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1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230"/>
        <w:gridCol w:w="4011"/>
      </w:tblGrid>
      <w:tr w:rsidR="00E610A8" w:rsidRPr="00AC4F7F" w14:paraId="41549A31" w14:textId="77777777" w:rsidTr="00042011">
        <w:trPr>
          <w:trHeight w:val="720"/>
        </w:trPr>
        <w:tc>
          <w:tcPr>
            <w:tcW w:w="6300" w:type="dxa"/>
            <w:gridSpan w:val="2"/>
            <w:tcBorders>
              <w:bottom w:val="single" w:sz="18" w:space="0" w:color="auto"/>
            </w:tcBorders>
          </w:tcPr>
          <w:p w14:paraId="563FC27A" w14:textId="77777777" w:rsidR="00E610A8" w:rsidRPr="00AC4F7F" w:rsidRDefault="00E610A8" w:rsidP="00042011">
            <w:pPr>
              <w:rPr>
                <w:b/>
                <w:bCs/>
                <w:sz w:val="28"/>
                <w:szCs w:val="28"/>
                <w:lang w:val="ru-RU"/>
              </w:rPr>
            </w:pPr>
            <w:r w:rsidRPr="00AC4F7F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6714B183" w14:textId="77777777" w:rsidR="00E610A8" w:rsidRPr="00AC4F7F" w:rsidRDefault="00E610A8" w:rsidP="00042011">
            <w:pPr>
              <w:rPr>
                <w:b/>
                <w:bCs/>
                <w:sz w:val="28"/>
                <w:szCs w:val="28"/>
                <w:lang w:val="ru-RU"/>
              </w:rPr>
            </w:pPr>
            <w:r w:rsidRPr="00AC4F7F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1FEADDB6" w14:textId="77777777" w:rsidR="00E610A8" w:rsidRPr="00AC4F7F" w:rsidRDefault="00E610A8" w:rsidP="0004201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AC4F7F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4011" w:type="dxa"/>
            <w:tcBorders>
              <w:bottom w:val="single" w:sz="18" w:space="0" w:color="auto"/>
            </w:tcBorders>
          </w:tcPr>
          <w:p w14:paraId="104850E8" w14:textId="77777777" w:rsidR="00E610A8" w:rsidRPr="00AC4F7F" w:rsidRDefault="00E610A8" w:rsidP="00042011">
            <w:pPr>
              <w:jc w:val="right"/>
              <w:rPr>
                <w:sz w:val="52"/>
                <w:szCs w:val="52"/>
                <w:lang w:val="ru-RU"/>
              </w:rPr>
            </w:pPr>
            <w:r w:rsidRPr="00AC4F7F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E610A8" w:rsidRPr="00AC4F7F" w14:paraId="6C7EB026" w14:textId="77777777" w:rsidTr="000420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2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5AC0F55" w14:textId="0939396E" w:rsidR="00E610A8" w:rsidRPr="00AC4F7F" w:rsidRDefault="00E610A8" w:rsidP="00042011">
            <w:pPr>
              <w:spacing w:before="120"/>
              <w:rPr>
                <w:lang w:val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95D2ACD" wp14:editId="342BA3D7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124460</wp:posOffset>
                      </wp:positionV>
                      <wp:extent cx="776605" cy="1462405"/>
                      <wp:effectExtent l="0" t="0" r="4445" b="4445"/>
                      <wp:wrapNone/>
                      <wp:docPr id="162834070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76605" cy="1462405"/>
                                <a:chOff x="0" y="0"/>
                                <a:chExt cx="822325" cy="15456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66428759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25" y="749272"/>
                                  <a:ext cx="812800" cy="79634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88352005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DC27356" id="Group 2" o:spid="_x0000_s1026" style="position:absolute;margin-left:3.6pt;margin-top:9.8pt;width:61.15pt;height:115.15pt;z-index:251659264;mso-width-relative:margin;mso-height-relative:margin" coordsize="8223,15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95;top:7492;width:8128;height:7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23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4D51F4D" w14:textId="77777777" w:rsidR="00E610A8" w:rsidRPr="00AC4F7F" w:rsidRDefault="00E610A8" w:rsidP="00042011">
            <w:pPr>
              <w:jc w:val="left"/>
              <w:rPr>
                <w:b/>
                <w:bCs/>
                <w:sz w:val="32"/>
                <w:szCs w:val="32"/>
                <w:lang w:val="ru-RU"/>
              </w:rPr>
            </w:pPr>
          </w:p>
          <w:p w14:paraId="4F1E8445" w14:textId="77777777" w:rsidR="00E610A8" w:rsidRPr="00AC4F7F" w:rsidRDefault="00E610A8" w:rsidP="00042011">
            <w:pPr>
              <w:jc w:val="left"/>
              <w:rPr>
                <w:b/>
                <w:bCs/>
                <w:sz w:val="32"/>
                <w:szCs w:val="32"/>
                <w:lang w:val="ru-RU"/>
              </w:rPr>
            </w:pPr>
            <w:r w:rsidRPr="00AC4F7F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60C526DA" w14:textId="77777777" w:rsidR="00E610A8" w:rsidRPr="00AC4F7F" w:rsidRDefault="00E610A8" w:rsidP="0004201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ru-RU"/>
              </w:rPr>
            </w:pPr>
            <w:r w:rsidRPr="00AC4F7F">
              <w:rPr>
                <w:b/>
                <w:bCs/>
                <w:sz w:val="32"/>
                <w:szCs w:val="32"/>
                <w:lang w:val="ru-RU"/>
              </w:rPr>
              <w:t>Объединенных Наций по окружающей среде</w:t>
            </w:r>
          </w:p>
          <w:p w14:paraId="06706698" w14:textId="77777777" w:rsidR="00E610A8" w:rsidRPr="00AC4F7F" w:rsidRDefault="00E610A8" w:rsidP="00042011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401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11C9031" w14:textId="77777777" w:rsidR="00E610A8" w:rsidRPr="00AC4F7F" w:rsidRDefault="00E610A8" w:rsidP="00042011">
            <w:pPr>
              <w:spacing w:before="120"/>
              <w:rPr>
                <w:lang w:val="ru-RU"/>
              </w:rPr>
            </w:pPr>
            <w:r w:rsidRPr="00AC4F7F">
              <w:rPr>
                <w:lang w:val="ru-RU"/>
              </w:rPr>
              <w:t>Distr.</w:t>
            </w:r>
          </w:p>
          <w:p w14:paraId="5FD45967" w14:textId="77777777" w:rsidR="00E610A8" w:rsidRPr="00AC4F7F" w:rsidRDefault="00E610A8" w:rsidP="00042011">
            <w:pPr>
              <w:rPr>
                <w:lang w:val="ru-RU"/>
              </w:rPr>
            </w:pPr>
            <w:r w:rsidRPr="00AC4F7F">
              <w:rPr>
                <w:lang w:val="ru-RU"/>
              </w:rPr>
              <w:t>GENERAL</w:t>
            </w:r>
          </w:p>
          <w:p w14:paraId="7076A7B2" w14:textId="77777777" w:rsidR="00E610A8" w:rsidRPr="00AC4F7F" w:rsidRDefault="00E610A8" w:rsidP="00042011">
            <w:pPr>
              <w:rPr>
                <w:lang w:val="ru-RU"/>
              </w:rPr>
            </w:pPr>
          </w:p>
          <w:p w14:paraId="130C4B5B" w14:textId="4643347A" w:rsidR="00E610A8" w:rsidRPr="00AC4F7F" w:rsidRDefault="00E610A8" w:rsidP="00042011">
            <w:pPr>
              <w:rPr>
                <w:lang w:val="ru-RU"/>
              </w:rPr>
            </w:pPr>
            <w:r>
              <w:fldChar w:fldCharType="begin"/>
            </w:r>
            <w:r w:rsidRPr="00775DB9">
              <w:rPr>
                <w:lang w:val="ru-RU"/>
              </w:rPr>
              <w:instrText xml:space="preserve"> </w:instrText>
            </w:r>
            <w:r>
              <w:instrText>DOCPROPERTY</w:instrText>
            </w:r>
            <w:r w:rsidRPr="00775DB9">
              <w:rPr>
                <w:lang w:val="ru-RU"/>
              </w:rPr>
              <w:instrText xml:space="preserve"> "</w:instrText>
            </w:r>
            <w:r>
              <w:instrText>Document</w:instrText>
            </w:r>
            <w:r w:rsidRPr="00775DB9">
              <w:rPr>
                <w:lang w:val="ru-RU"/>
              </w:rPr>
              <w:instrText xml:space="preserve"> </w:instrText>
            </w:r>
            <w:r>
              <w:instrText>number</w:instrText>
            </w:r>
            <w:r w:rsidRPr="00775DB9">
              <w:rPr>
                <w:lang w:val="ru-RU"/>
              </w:rPr>
              <w:instrText xml:space="preserve">"  \* </w:instrText>
            </w:r>
            <w:r>
              <w:instrText>MERGEFORMAT</w:instrText>
            </w:r>
            <w:r w:rsidRPr="00775DB9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775DB9" w:rsidRPr="00775DB9">
              <w:rPr>
                <w:lang w:val="ru-RU"/>
              </w:rPr>
              <w:t>UNEP/OzL.Pro/ExCom/97/72</w:t>
            </w:r>
            <w:r>
              <w:rPr>
                <w:lang w:val="ru-RU"/>
              </w:rPr>
              <w:fldChar w:fldCharType="end"/>
            </w:r>
          </w:p>
          <w:p w14:paraId="59B3A6EB" w14:textId="29E1CA97" w:rsidR="00E610A8" w:rsidRPr="00AC4F7F" w:rsidRDefault="00E610A8" w:rsidP="00042011">
            <w:pPr>
              <w:rPr>
                <w:lang w:val="ru-RU"/>
              </w:rPr>
            </w:pPr>
            <w:r w:rsidRPr="00AC4F7F">
              <w:rPr>
                <w:lang w:val="ru-RU"/>
              </w:rPr>
              <w:fldChar w:fldCharType="begin"/>
            </w:r>
            <w:r w:rsidRPr="00AC4F7F">
              <w:rPr>
                <w:lang w:val="ru-RU"/>
              </w:rPr>
              <w:instrText xml:space="preserve"> DOCPROPERTY "Revision date" \@ "d MMMM YYYY"  \* MERGEFORMAT </w:instrText>
            </w:r>
            <w:r w:rsidRPr="00AC4F7F">
              <w:rPr>
                <w:lang w:val="ru-RU"/>
              </w:rPr>
              <w:fldChar w:fldCharType="separate"/>
            </w:r>
            <w:r w:rsidR="00775DB9">
              <w:rPr>
                <w:lang w:val="ru-RU"/>
              </w:rPr>
              <w:t xml:space="preserve">10 </w:t>
            </w:r>
            <w:r w:rsidR="00432289">
              <w:rPr>
                <w:lang w:val="en-US"/>
              </w:rPr>
              <w:t>November</w:t>
            </w:r>
            <w:r w:rsidR="00775DB9">
              <w:rPr>
                <w:lang w:val="ru-RU"/>
              </w:rPr>
              <w:t xml:space="preserve"> 2025</w:t>
            </w:r>
            <w:r w:rsidRPr="00AC4F7F">
              <w:rPr>
                <w:lang w:val="ru-RU"/>
              </w:rPr>
              <w:fldChar w:fldCharType="end"/>
            </w:r>
          </w:p>
          <w:p w14:paraId="5C175C70" w14:textId="77777777" w:rsidR="00E610A8" w:rsidRPr="00AC4F7F" w:rsidRDefault="00E610A8" w:rsidP="00042011">
            <w:pPr>
              <w:rPr>
                <w:caps/>
                <w:lang w:val="ru-RU"/>
              </w:rPr>
            </w:pPr>
          </w:p>
          <w:p w14:paraId="07421114" w14:textId="77777777" w:rsidR="00E610A8" w:rsidRPr="00AC4F7F" w:rsidRDefault="00E610A8" w:rsidP="00042011">
            <w:pPr>
              <w:rPr>
                <w:lang w:val="ru-RU"/>
              </w:rPr>
            </w:pPr>
            <w:r w:rsidRPr="00AC4F7F">
              <w:rPr>
                <w:lang w:val="ru-RU"/>
              </w:rPr>
              <w:t>RUSSIAN</w:t>
            </w:r>
          </w:p>
          <w:p w14:paraId="0C95DE52" w14:textId="77777777" w:rsidR="00E610A8" w:rsidRPr="00AC4F7F" w:rsidRDefault="00E610A8" w:rsidP="00042011">
            <w:pPr>
              <w:rPr>
                <w:lang w:val="ru-RU"/>
              </w:rPr>
            </w:pPr>
            <w:r w:rsidRPr="00AC4F7F">
              <w:rPr>
                <w:lang w:val="ru-RU"/>
              </w:rPr>
              <w:t>ORIGINAL: ENGLISH</w:t>
            </w:r>
          </w:p>
        </w:tc>
      </w:tr>
    </w:tbl>
    <w:p w14:paraId="5338A321" w14:textId="77777777" w:rsidR="00E610A8" w:rsidRPr="00AC4F7F" w:rsidRDefault="00E610A8" w:rsidP="00E610A8">
      <w:pPr>
        <w:jc w:val="left"/>
        <w:rPr>
          <w:lang w:val="ru-RU"/>
        </w:rPr>
      </w:pPr>
      <w:r w:rsidRPr="00AC4F7F">
        <w:rPr>
          <w:lang w:val="ru-RU"/>
        </w:rPr>
        <w:t xml:space="preserve">ИСПОЛНИТЕЛЬНЫЙ КОМИТЕТ </w:t>
      </w:r>
      <w:r w:rsidRPr="00AC4F7F">
        <w:rPr>
          <w:lang w:val="ru-RU"/>
        </w:rPr>
        <w:br/>
        <w:t xml:space="preserve">  МНОГОСТОРОННЕГО ФОНДА ДЛЯ </w:t>
      </w:r>
    </w:p>
    <w:p w14:paraId="3ED7169C" w14:textId="77777777" w:rsidR="00E610A8" w:rsidRPr="00AC4F7F" w:rsidRDefault="00E610A8" w:rsidP="00E610A8">
      <w:pPr>
        <w:jc w:val="left"/>
        <w:rPr>
          <w:lang w:val="ru-RU"/>
        </w:rPr>
      </w:pPr>
      <w:r w:rsidRPr="00AC4F7F">
        <w:rPr>
          <w:lang w:val="ru-RU"/>
        </w:rPr>
        <w:t xml:space="preserve">  ОСУЩЕСТВЛЕНИЯ МОНРЕАЛЬСКОГО ПРОТОКОЛА</w:t>
      </w:r>
    </w:p>
    <w:p w14:paraId="5C8B2E8B" w14:textId="77777777" w:rsidR="00E610A8" w:rsidRPr="00AC4F7F" w:rsidRDefault="00E610A8" w:rsidP="00E610A8">
      <w:pPr>
        <w:jc w:val="left"/>
        <w:rPr>
          <w:lang w:val="ru-RU"/>
        </w:rPr>
      </w:pPr>
      <w:r w:rsidRPr="00AC4F7F">
        <w:rPr>
          <w:lang w:val="ru-RU"/>
        </w:rPr>
        <w:t>Девяносто седьмое совещание</w:t>
      </w:r>
    </w:p>
    <w:p w14:paraId="62857C76" w14:textId="77777777" w:rsidR="00E610A8" w:rsidRPr="00AC4F7F" w:rsidRDefault="00E610A8" w:rsidP="00E610A8">
      <w:pPr>
        <w:jc w:val="left"/>
        <w:rPr>
          <w:lang w:val="ru-RU"/>
        </w:rPr>
      </w:pPr>
      <w:r w:rsidRPr="00AC4F7F">
        <w:rPr>
          <w:lang w:val="ru-RU"/>
        </w:rPr>
        <w:t>Монреаль, 1-5 декабря 2025 года</w:t>
      </w:r>
    </w:p>
    <w:p w14:paraId="36049F46" w14:textId="77777777" w:rsidR="00E610A8" w:rsidRPr="00AC4F7F" w:rsidRDefault="00E610A8" w:rsidP="00E610A8">
      <w:pPr>
        <w:jc w:val="left"/>
        <w:rPr>
          <w:lang w:val="ru-RU"/>
        </w:rPr>
      </w:pPr>
      <w:r w:rsidRPr="00AC4F7F">
        <w:rPr>
          <w:lang w:val="ru-RU"/>
        </w:rPr>
        <w:t>Пункт 9 с) предварительной повестки дня</w:t>
      </w:r>
      <w:r w:rsidRPr="00AC4F7F">
        <w:rPr>
          <w:rStyle w:val="FootnoteReference"/>
          <w:lang w:val="ru-RU"/>
        </w:rPr>
        <w:footnoteReference w:id="1"/>
      </w:r>
    </w:p>
    <w:p w14:paraId="52CC7D8B" w14:textId="77777777" w:rsidR="00C15867" w:rsidRPr="00E610A8" w:rsidRDefault="00C15867" w:rsidP="00D21AB0">
      <w:pPr>
        <w:jc w:val="left"/>
        <w:rPr>
          <w:lang w:val="ru-RU"/>
        </w:rPr>
      </w:pPr>
    </w:p>
    <w:p w14:paraId="09F91B3C" w14:textId="77777777" w:rsidR="009145E4" w:rsidRPr="00E610A8" w:rsidRDefault="009145E4" w:rsidP="00D21AB0">
      <w:pPr>
        <w:pStyle w:val="Heading1"/>
        <w:numPr>
          <w:ilvl w:val="0"/>
          <w:numId w:val="0"/>
        </w:numPr>
        <w:rPr>
          <w:lang w:val="ru-RU"/>
        </w:rPr>
      </w:pPr>
    </w:p>
    <w:p w14:paraId="34968931" w14:textId="7E5C3675" w:rsidR="00066CE8" w:rsidRPr="00E610A8" w:rsidRDefault="00066CE8" w:rsidP="00D21AB0">
      <w:pPr>
        <w:jc w:val="left"/>
        <w:rPr>
          <w:lang w:val="ru-RU"/>
        </w:rPr>
      </w:pPr>
    </w:p>
    <w:p w14:paraId="1E3F6654" w14:textId="77777777" w:rsidR="00E9063C" w:rsidRPr="00E610A8" w:rsidRDefault="00E9063C" w:rsidP="00D21AB0">
      <w:pPr>
        <w:rPr>
          <w:lang w:val="ru-RU"/>
        </w:rPr>
      </w:pPr>
    </w:p>
    <w:p w14:paraId="13E996B9" w14:textId="77777777" w:rsidR="00360B94" w:rsidRPr="00E610A8" w:rsidRDefault="00360B94" w:rsidP="00D21AB0">
      <w:pPr>
        <w:rPr>
          <w:lang w:val="ru-RU"/>
        </w:rPr>
      </w:pPr>
    </w:p>
    <w:p w14:paraId="01455F1D" w14:textId="77777777" w:rsidR="00E9063C" w:rsidRPr="000552E4" w:rsidRDefault="00E9063C" w:rsidP="00D21AB0">
      <w:pPr>
        <w:rPr>
          <w:b/>
          <w:bCs/>
          <w:lang w:val="ru-RU"/>
        </w:rPr>
      </w:pPr>
    </w:p>
    <w:p w14:paraId="5D5E90A8" w14:textId="1B79D889" w:rsidR="00E9063C" w:rsidRPr="000552E4" w:rsidRDefault="000552E4" w:rsidP="00D21AB0">
      <w:pPr>
        <w:jc w:val="center"/>
        <w:rPr>
          <w:b/>
          <w:bCs/>
          <w:lang w:val="ru-RU"/>
        </w:rPr>
      </w:pPr>
      <w:r w:rsidRPr="000552E4">
        <w:rPr>
          <w:b/>
          <w:bCs/>
          <w:lang w:val="ru-RU"/>
        </w:rPr>
        <w:t>ПРОЕКТНОЕ ПРЕДЛОЖЕНИЕ: СЕНТ-ВИНСЕНТА И ГРЕНАДИН</w:t>
      </w:r>
    </w:p>
    <w:p w14:paraId="0FE074EC" w14:textId="77777777" w:rsidR="00E9063C" w:rsidRPr="00DA67E2" w:rsidRDefault="00E9063C" w:rsidP="00D21AB0">
      <w:pPr>
        <w:rPr>
          <w:lang w:val="ru-RU"/>
        </w:rPr>
      </w:pPr>
    </w:p>
    <w:p w14:paraId="30F2324A" w14:textId="77777777" w:rsidR="00E9063C" w:rsidRPr="00DA67E2" w:rsidRDefault="00E9063C" w:rsidP="00D21AB0">
      <w:pPr>
        <w:rPr>
          <w:lang w:val="ru-RU"/>
        </w:rPr>
      </w:pPr>
    </w:p>
    <w:p w14:paraId="056A06E4" w14:textId="77777777" w:rsidR="00316F96" w:rsidRPr="00AC4F7F" w:rsidRDefault="00316F96" w:rsidP="00316F96">
      <w:pPr>
        <w:rPr>
          <w:lang w:val="ru-RU"/>
        </w:rPr>
      </w:pPr>
    </w:p>
    <w:p w14:paraId="4F96F945" w14:textId="77777777" w:rsidR="00316F96" w:rsidRPr="003A5269" w:rsidRDefault="00316F96" w:rsidP="00316F96">
      <w:pPr>
        <w:ind w:firstLine="720"/>
        <w:rPr>
          <w:lang w:val="ru-RU"/>
        </w:rPr>
      </w:pPr>
      <w:r w:rsidRPr="003A5269">
        <w:rPr>
          <w:lang w:val="ru-RU"/>
        </w:rPr>
        <w:t>В настоящем документе содержатся комментарии и рекомендация Секретариата по следующему проектному предложению:</w:t>
      </w:r>
    </w:p>
    <w:p w14:paraId="6DE5BEDB" w14:textId="77777777" w:rsidR="00316F96" w:rsidRPr="003A5269" w:rsidRDefault="00316F96" w:rsidP="00316F96">
      <w:pPr>
        <w:rPr>
          <w:lang w:val="ru-RU"/>
        </w:rPr>
      </w:pPr>
    </w:p>
    <w:p w14:paraId="21D7BBE4" w14:textId="77777777" w:rsidR="00316F96" w:rsidRPr="003A5269" w:rsidRDefault="00316F96" w:rsidP="00316F96">
      <w:pPr>
        <w:rPr>
          <w:u w:val="single"/>
        </w:rPr>
      </w:pPr>
      <w:r w:rsidRPr="003A5269">
        <w:rPr>
          <w:u w:val="single"/>
        </w:rPr>
        <w:t>Поэтапный отказ</w:t>
      </w:r>
    </w:p>
    <w:p w14:paraId="58B9AA64" w14:textId="77777777" w:rsidR="00E9063C" w:rsidRPr="003A5269" w:rsidRDefault="00E9063C" w:rsidP="00D21AB0"/>
    <w:tbl>
      <w:tblPr>
        <w:tblStyle w:val="TableGrid"/>
        <w:tblW w:w="11766" w:type="dxa"/>
        <w:tblLook w:val="04A0" w:firstRow="1" w:lastRow="0" w:firstColumn="1" w:lastColumn="0" w:noHBand="0" w:noVBand="1"/>
      </w:tblPr>
      <w:tblGrid>
        <w:gridCol w:w="4678"/>
        <w:gridCol w:w="2268"/>
        <w:gridCol w:w="2410"/>
        <w:gridCol w:w="2410"/>
      </w:tblGrid>
      <w:tr w:rsidR="003A5269" w:rsidRPr="003A5269" w14:paraId="66E2C945" w14:textId="77777777" w:rsidTr="003A5269">
        <w:tc>
          <w:tcPr>
            <w:tcW w:w="4678" w:type="dxa"/>
          </w:tcPr>
          <w:p w14:paraId="65CAAEA5" w14:textId="17AF2B2D" w:rsidR="003A5269" w:rsidRPr="003A5269" w:rsidRDefault="003A5269" w:rsidP="003A5269">
            <w:pPr>
              <w:numPr>
                <w:ilvl w:val="0"/>
                <w:numId w:val="22"/>
              </w:numPr>
              <w:ind w:hanging="830"/>
              <w:contextualSpacing/>
              <w:jc w:val="left"/>
            </w:pPr>
            <w:r w:rsidRPr="003A5269">
              <w:rPr>
                <w:lang w:val="ru-RU"/>
              </w:rPr>
              <w:t>План организационной деятельности по поэтапному отказу от ГХФУ (четвертый транш)</w:t>
            </w:r>
          </w:p>
        </w:tc>
        <w:tc>
          <w:tcPr>
            <w:tcW w:w="2268" w:type="dxa"/>
          </w:tcPr>
          <w:p w14:paraId="2B9AD47F" w14:textId="29D66254" w:rsidR="003A5269" w:rsidRPr="003A5269" w:rsidRDefault="003A5269" w:rsidP="003A5269">
            <w:pPr>
              <w:jc w:val="center"/>
              <w:rPr>
                <w:highlight w:val="cyan"/>
              </w:rPr>
            </w:pPr>
            <w:r w:rsidRPr="003A5269">
              <w:t>ЮНЕП и ЮНИДО</w:t>
            </w:r>
          </w:p>
        </w:tc>
        <w:tc>
          <w:tcPr>
            <w:tcW w:w="2410" w:type="dxa"/>
          </w:tcPr>
          <w:p w14:paraId="5FFF2437" w14:textId="4DF09BA9" w:rsidR="003A5269" w:rsidRPr="003A5269" w:rsidRDefault="003A5269" w:rsidP="003A5269">
            <w:pPr>
              <w:jc w:val="right"/>
            </w:pPr>
            <w:r w:rsidRPr="003A5269">
              <w:t>Общее утверждение</w:t>
            </w:r>
          </w:p>
        </w:tc>
        <w:tc>
          <w:tcPr>
            <w:tcW w:w="2410" w:type="dxa"/>
          </w:tcPr>
          <w:p w14:paraId="6DD6DCD5" w14:textId="6D27ECEC" w:rsidR="003A5269" w:rsidRPr="003A5269" w:rsidRDefault="003A5269" w:rsidP="003A5269">
            <w:pPr>
              <w:jc w:val="right"/>
              <w:rPr>
                <w:highlight w:val="cyan"/>
              </w:rPr>
            </w:pPr>
            <w:r w:rsidRPr="003A5269">
              <w:t>roval</w:t>
            </w:r>
          </w:p>
        </w:tc>
      </w:tr>
    </w:tbl>
    <w:p w14:paraId="25503981" w14:textId="77777777" w:rsidR="00E9063C" w:rsidRPr="00004A9F" w:rsidRDefault="00E9063C" w:rsidP="00D21AB0"/>
    <w:p w14:paraId="11BAD0C0" w14:textId="77777777" w:rsidR="00E9063C" w:rsidRPr="00004A9F" w:rsidRDefault="00E9063C" w:rsidP="00D21AB0"/>
    <w:p w14:paraId="46E702C8" w14:textId="77777777" w:rsidR="00E9063C" w:rsidRPr="00004A9F" w:rsidRDefault="00E9063C" w:rsidP="00D21AB0"/>
    <w:p w14:paraId="276292DE" w14:textId="77777777" w:rsidR="00E9063C" w:rsidRPr="00004A9F" w:rsidRDefault="00E9063C" w:rsidP="00D21AB0">
      <w:r w:rsidRPr="00004A9F">
        <w:br w:type="page"/>
      </w:r>
    </w:p>
    <w:p w14:paraId="55EBB68C" w14:textId="77777777" w:rsidR="00C952CF" w:rsidRDefault="00C952CF" w:rsidP="00D21AB0">
      <w:pPr>
        <w:spacing w:after="240"/>
        <w:jc w:val="center"/>
        <w:rPr>
          <w:b/>
          <w:bCs/>
          <w:lang w:val="en-US"/>
        </w:rPr>
      </w:pPr>
      <w:r w:rsidRPr="0096456E">
        <w:rPr>
          <w:b/>
          <w:lang w:val="ru-RU"/>
        </w:rPr>
        <w:lastRenderedPageBreak/>
        <w:t>ОЦЕНОЧНЫЙ ЛИСТ ПРОЕКТА – МНОГОЛЕТНИЕ ПРОЕКТЫ</w:t>
      </w:r>
      <w:r w:rsidRPr="00DA67E2">
        <w:rPr>
          <w:b/>
          <w:bCs/>
          <w:lang w:val="ru-RU"/>
        </w:rPr>
        <w:t xml:space="preserve"> </w:t>
      </w:r>
    </w:p>
    <w:p w14:paraId="6F10C84B" w14:textId="3B80C3FE" w:rsidR="00E9063C" w:rsidRPr="00DA67E2" w:rsidRDefault="00DA67E2" w:rsidP="00D21AB0">
      <w:pPr>
        <w:spacing w:after="240"/>
        <w:jc w:val="center"/>
        <w:rPr>
          <w:b/>
          <w:bCs/>
        </w:rPr>
      </w:pPr>
      <w:r w:rsidRPr="00DA67E2">
        <w:rPr>
          <w:b/>
          <w:bCs/>
          <w:lang w:val="ru-RU"/>
        </w:rPr>
        <w:t>Сент-Винсента и Гренадин</w:t>
      </w:r>
    </w:p>
    <w:tbl>
      <w:tblPr>
        <w:tblStyle w:val="TableGrid"/>
        <w:tblW w:w="11070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2250"/>
        <w:gridCol w:w="2601"/>
        <w:gridCol w:w="2889"/>
      </w:tblGrid>
      <w:tr w:rsidR="000F3BC9" w:rsidRPr="00047ADC" w14:paraId="72A80961" w14:textId="77777777" w:rsidTr="004B3BA4">
        <w:trPr>
          <w:trHeight w:val="240"/>
        </w:trPr>
        <w:tc>
          <w:tcPr>
            <w:tcW w:w="3330" w:type="dxa"/>
            <w:hideMark/>
          </w:tcPr>
          <w:p w14:paraId="71E0D350" w14:textId="1D4AC733" w:rsidR="000F3BC9" w:rsidRPr="00047ADC" w:rsidRDefault="000F3BC9" w:rsidP="000F3BC9">
            <w:pPr>
              <w:jc w:val="left"/>
              <w:rPr>
                <w:b/>
                <w:sz w:val="18"/>
                <w:szCs w:val="18"/>
              </w:rPr>
            </w:pPr>
            <w:r w:rsidRPr="00047ADC">
              <w:rPr>
                <w:b/>
                <w:sz w:val="18"/>
                <w:szCs w:val="18"/>
              </w:rPr>
              <w:t>(I) НАЗВАНИЕ ПРОЕКТА</w:t>
            </w:r>
          </w:p>
        </w:tc>
        <w:tc>
          <w:tcPr>
            <w:tcW w:w="2250" w:type="dxa"/>
            <w:hideMark/>
          </w:tcPr>
          <w:p w14:paraId="59179DD2" w14:textId="2486D603" w:rsidR="000F3BC9" w:rsidRPr="00047ADC" w:rsidRDefault="000F3BC9" w:rsidP="000F3BC9">
            <w:pPr>
              <w:jc w:val="center"/>
              <w:rPr>
                <w:b/>
                <w:sz w:val="18"/>
                <w:szCs w:val="18"/>
              </w:rPr>
            </w:pPr>
            <w:r w:rsidRPr="00047ADC">
              <w:rPr>
                <w:b/>
                <w:sz w:val="18"/>
                <w:szCs w:val="18"/>
              </w:rPr>
              <w:t>УЧРЕЖДЕНИЕ</w:t>
            </w:r>
          </w:p>
        </w:tc>
        <w:tc>
          <w:tcPr>
            <w:tcW w:w="2601" w:type="dxa"/>
            <w:hideMark/>
          </w:tcPr>
          <w:p w14:paraId="7A0E6192" w14:textId="49ED17DE" w:rsidR="000F3BC9" w:rsidRPr="00047ADC" w:rsidRDefault="000F3BC9" w:rsidP="000F3BC9">
            <w:pPr>
              <w:jc w:val="center"/>
              <w:rPr>
                <w:b/>
                <w:sz w:val="18"/>
                <w:szCs w:val="18"/>
              </w:rPr>
            </w:pPr>
            <w:r w:rsidRPr="00047ADC">
              <w:rPr>
                <w:b/>
                <w:sz w:val="18"/>
                <w:szCs w:val="18"/>
              </w:rPr>
              <w:t>НА КАКОМ СОВЕЩАНИИ УТВЕРЖДЕН</w:t>
            </w:r>
          </w:p>
        </w:tc>
        <w:tc>
          <w:tcPr>
            <w:tcW w:w="2889" w:type="dxa"/>
            <w:hideMark/>
          </w:tcPr>
          <w:p w14:paraId="14C2078B" w14:textId="139009E7" w:rsidR="000F3BC9" w:rsidRPr="00047ADC" w:rsidRDefault="000F3BC9" w:rsidP="000F3BC9">
            <w:pPr>
              <w:jc w:val="center"/>
              <w:rPr>
                <w:b/>
                <w:sz w:val="18"/>
                <w:szCs w:val="18"/>
              </w:rPr>
            </w:pPr>
            <w:r w:rsidRPr="00047ADC">
              <w:rPr>
                <w:b/>
                <w:sz w:val="18"/>
                <w:szCs w:val="18"/>
              </w:rPr>
              <w:t>КОНТРОЛЬНЫЙ ПОКАЗАТЕЛЬ</w:t>
            </w:r>
          </w:p>
        </w:tc>
      </w:tr>
      <w:tr w:rsidR="00E9063C" w:rsidRPr="00047ADC" w14:paraId="62998DE7" w14:textId="77777777" w:rsidTr="004B3BA4">
        <w:trPr>
          <w:trHeight w:val="240"/>
        </w:trPr>
        <w:tc>
          <w:tcPr>
            <w:tcW w:w="3330" w:type="dxa"/>
            <w:vAlign w:val="center"/>
            <w:hideMark/>
          </w:tcPr>
          <w:p w14:paraId="337CBCAF" w14:textId="151F36B4" w:rsidR="00E9063C" w:rsidRPr="00047ADC" w:rsidRDefault="003A5CCD" w:rsidP="00D21AB0">
            <w:pPr>
              <w:jc w:val="center"/>
              <w:rPr>
                <w:sz w:val="18"/>
                <w:szCs w:val="18"/>
              </w:rPr>
            </w:pPr>
            <w:r w:rsidRPr="00047ADC">
              <w:rPr>
                <w:sz w:val="18"/>
                <w:szCs w:val="18"/>
                <w:lang w:val="ru-RU"/>
              </w:rPr>
              <w:t>План организационной деятельности по поэтапному отказу от ГХФУ</w:t>
            </w:r>
          </w:p>
        </w:tc>
        <w:tc>
          <w:tcPr>
            <w:tcW w:w="2250" w:type="dxa"/>
            <w:vAlign w:val="center"/>
          </w:tcPr>
          <w:p w14:paraId="535F5586" w14:textId="03EE9EC5" w:rsidR="00E9063C" w:rsidRPr="00047ADC" w:rsidRDefault="00047ADC" w:rsidP="00D21AB0">
            <w:pPr>
              <w:jc w:val="center"/>
              <w:rPr>
                <w:sz w:val="18"/>
                <w:szCs w:val="18"/>
              </w:rPr>
            </w:pPr>
            <w:r w:rsidRPr="00047ADC">
              <w:rPr>
                <w:color w:val="000000"/>
                <w:sz w:val="18"/>
                <w:szCs w:val="18"/>
                <w:lang w:val="ru-RU"/>
              </w:rPr>
              <w:t>ЮНЕП (ведущее учреждение), ЮНИДО</w:t>
            </w:r>
          </w:p>
        </w:tc>
        <w:tc>
          <w:tcPr>
            <w:tcW w:w="2601" w:type="dxa"/>
            <w:vAlign w:val="center"/>
          </w:tcPr>
          <w:p w14:paraId="0B60C841" w14:textId="2A1E6F56" w:rsidR="00E9063C" w:rsidRPr="00047ADC" w:rsidRDefault="00D43AC2" w:rsidP="00D21AB0">
            <w:pPr>
              <w:jc w:val="center"/>
              <w:rPr>
                <w:sz w:val="18"/>
                <w:szCs w:val="18"/>
              </w:rPr>
            </w:pPr>
            <w:r w:rsidRPr="00047ADC">
              <w:rPr>
                <w:sz w:val="18"/>
                <w:szCs w:val="18"/>
              </w:rPr>
              <w:t>64</w:t>
            </w:r>
            <w:r w:rsidR="00047ADC">
              <w:rPr>
                <w:sz w:val="18"/>
                <w:szCs w:val="18"/>
              </w:rPr>
              <w:t>-</w:t>
            </w:r>
            <w:r w:rsidR="001D7FE4" w:rsidRPr="00FB1D0E">
              <w:rPr>
                <w:sz w:val="20"/>
                <w:szCs w:val="20"/>
                <w:lang w:val="ru-RU"/>
              </w:rPr>
              <w:t>м</w:t>
            </w:r>
          </w:p>
        </w:tc>
        <w:tc>
          <w:tcPr>
            <w:tcW w:w="2889" w:type="dxa"/>
            <w:vAlign w:val="center"/>
          </w:tcPr>
          <w:p w14:paraId="1AEF1F89" w14:textId="7B7BC65C" w:rsidR="00E9063C" w:rsidRPr="00047ADC" w:rsidRDefault="00BB6FC9" w:rsidP="00D21AB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Pr="004A3721">
              <w:rPr>
                <w:sz w:val="18"/>
                <w:szCs w:val="18"/>
              </w:rPr>
              <w:t>% поэтапный отказ к 20</w:t>
            </w:r>
            <w:r>
              <w:rPr>
                <w:sz w:val="18"/>
                <w:szCs w:val="18"/>
              </w:rPr>
              <w:t>25</w:t>
            </w:r>
            <w:r w:rsidRPr="004A3721">
              <w:rPr>
                <w:sz w:val="18"/>
                <w:szCs w:val="18"/>
              </w:rPr>
              <w:t xml:space="preserve"> году</w:t>
            </w:r>
          </w:p>
        </w:tc>
      </w:tr>
    </w:tbl>
    <w:p w14:paraId="37E5CD88" w14:textId="77777777" w:rsidR="00E9063C" w:rsidRPr="00047ADC" w:rsidRDefault="00E9063C" w:rsidP="00D21AB0">
      <w:pPr>
        <w:jc w:val="center"/>
        <w:rPr>
          <w:sz w:val="18"/>
          <w:szCs w:val="18"/>
        </w:rPr>
      </w:pPr>
    </w:p>
    <w:tbl>
      <w:tblPr>
        <w:tblStyle w:val="TableGrid"/>
        <w:tblW w:w="11070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5"/>
        <w:gridCol w:w="2400"/>
        <w:gridCol w:w="2655"/>
      </w:tblGrid>
      <w:tr w:rsidR="00DD03E8" w:rsidRPr="00047ADC" w14:paraId="477AB8C6" w14:textId="77777777" w:rsidTr="004B3BA4">
        <w:trPr>
          <w:trHeight w:val="43"/>
        </w:trPr>
        <w:tc>
          <w:tcPr>
            <w:tcW w:w="6015" w:type="dxa"/>
            <w:hideMark/>
          </w:tcPr>
          <w:p w14:paraId="060AA27E" w14:textId="148D5AAC" w:rsidR="00DD03E8" w:rsidRPr="00047ADC" w:rsidRDefault="00DD03E8" w:rsidP="00DD03E8">
            <w:pPr>
              <w:jc w:val="left"/>
              <w:rPr>
                <w:b/>
                <w:sz w:val="18"/>
                <w:szCs w:val="18"/>
              </w:rPr>
            </w:pPr>
            <w:r w:rsidRPr="00A44B73">
              <w:rPr>
                <w:b/>
                <w:sz w:val="18"/>
                <w:szCs w:val="18"/>
                <w:lang w:val="ru-RU"/>
              </w:rPr>
              <w:t>(</w:t>
            </w:r>
            <w:r w:rsidRPr="004A3721">
              <w:rPr>
                <w:b/>
                <w:sz w:val="18"/>
                <w:szCs w:val="18"/>
              </w:rPr>
              <w:t>II</w:t>
            </w:r>
            <w:r w:rsidRPr="00A44B73">
              <w:rPr>
                <w:b/>
                <w:sz w:val="18"/>
                <w:szCs w:val="18"/>
                <w:lang w:val="ru-RU"/>
              </w:rPr>
              <w:t xml:space="preserve">) ПОСЛЕДНИЕ ДАННЫЕ, ПРЕДСТАВЛЕННЫЕ СОГЛАСНО СТАТЬЕ 7  (Приложение </w:t>
            </w:r>
            <w:r w:rsidRPr="004A3721">
              <w:rPr>
                <w:b/>
                <w:sz w:val="18"/>
                <w:szCs w:val="18"/>
              </w:rPr>
              <w:t>C</w:t>
            </w:r>
            <w:r w:rsidRPr="00A44B73">
              <w:rPr>
                <w:b/>
                <w:sz w:val="18"/>
                <w:szCs w:val="18"/>
                <w:lang w:val="ru-RU"/>
              </w:rPr>
              <w:t xml:space="preserve">, Группа </w:t>
            </w:r>
            <w:r w:rsidRPr="004A3721">
              <w:rPr>
                <w:b/>
                <w:sz w:val="18"/>
                <w:szCs w:val="18"/>
              </w:rPr>
              <w:t>I</w:t>
            </w:r>
            <w:r w:rsidRPr="00A44B73">
              <w:rPr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2400" w:type="dxa"/>
            <w:hideMark/>
          </w:tcPr>
          <w:p w14:paraId="61086535" w14:textId="525E703D" w:rsidR="00DD03E8" w:rsidRPr="00047ADC" w:rsidRDefault="00DD03E8" w:rsidP="00DD03E8">
            <w:pPr>
              <w:jc w:val="center"/>
              <w:rPr>
                <w:sz w:val="18"/>
                <w:szCs w:val="18"/>
              </w:rPr>
            </w:pPr>
            <w:r w:rsidRPr="004A3721">
              <w:rPr>
                <w:bCs/>
                <w:sz w:val="18"/>
                <w:szCs w:val="18"/>
              </w:rPr>
              <w:t>Год: 2024</w:t>
            </w:r>
          </w:p>
        </w:tc>
        <w:tc>
          <w:tcPr>
            <w:tcW w:w="2655" w:type="dxa"/>
            <w:hideMark/>
          </w:tcPr>
          <w:p w14:paraId="1A1F8D41" w14:textId="47AD79CD" w:rsidR="00DD03E8" w:rsidRPr="00047ADC" w:rsidRDefault="00DD03E8" w:rsidP="00DD03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0,00</w:t>
            </w:r>
            <w:r w:rsidRPr="004A3721">
              <w:rPr>
                <w:sz w:val="18"/>
                <w:szCs w:val="18"/>
                <w:lang w:val="en-US"/>
              </w:rPr>
              <w:t xml:space="preserve"> </w:t>
            </w:r>
            <w:r w:rsidRPr="004A3721">
              <w:rPr>
                <w:bCs/>
                <w:sz w:val="18"/>
                <w:szCs w:val="18"/>
              </w:rPr>
              <w:t>тонны ОРС</w:t>
            </w:r>
          </w:p>
        </w:tc>
      </w:tr>
    </w:tbl>
    <w:p w14:paraId="4A0F6CAE" w14:textId="77777777" w:rsidR="00E9063C" w:rsidRPr="00047ADC" w:rsidRDefault="00E9063C" w:rsidP="00D21AB0">
      <w:pPr>
        <w:jc w:val="center"/>
        <w:rPr>
          <w:sz w:val="18"/>
          <w:szCs w:val="18"/>
        </w:rPr>
      </w:pPr>
    </w:p>
    <w:tbl>
      <w:tblPr>
        <w:tblStyle w:val="TableGrid"/>
        <w:tblW w:w="11070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1080"/>
        <w:gridCol w:w="900"/>
        <w:gridCol w:w="900"/>
        <w:gridCol w:w="1350"/>
        <w:gridCol w:w="990"/>
        <w:gridCol w:w="990"/>
        <w:gridCol w:w="1080"/>
        <w:gridCol w:w="810"/>
        <w:gridCol w:w="540"/>
        <w:gridCol w:w="1260"/>
      </w:tblGrid>
      <w:tr w:rsidR="000D5BDB" w:rsidRPr="00047ADC" w14:paraId="5F6D50CC" w14:textId="77777777" w:rsidTr="00F37279">
        <w:trPr>
          <w:trHeight w:val="249"/>
        </w:trPr>
        <w:tc>
          <w:tcPr>
            <w:tcW w:w="9270" w:type="dxa"/>
            <w:gridSpan w:val="9"/>
            <w:hideMark/>
          </w:tcPr>
          <w:p w14:paraId="4CC92680" w14:textId="2CF7B899" w:rsidR="000D5BDB" w:rsidRPr="00047ADC" w:rsidRDefault="000D5BDB" w:rsidP="000D5BDB">
            <w:pPr>
              <w:jc w:val="left"/>
              <w:rPr>
                <w:b/>
                <w:sz w:val="18"/>
                <w:szCs w:val="18"/>
              </w:rPr>
            </w:pPr>
            <w:r w:rsidRPr="00A21B72">
              <w:rPr>
                <w:b/>
                <w:sz w:val="18"/>
                <w:szCs w:val="18"/>
                <w:lang w:val="ru-RU"/>
              </w:rPr>
              <w:t>(</w:t>
            </w:r>
            <w:r w:rsidRPr="004A3721">
              <w:rPr>
                <w:b/>
                <w:sz w:val="18"/>
                <w:szCs w:val="18"/>
              </w:rPr>
              <w:t>III</w:t>
            </w:r>
            <w:r w:rsidRPr="00A21B72">
              <w:rPr>
                <w:b/>
                <w:sz w:val="18"/>
                <w:szCs w:val="18"/>
                <w:lang w:val="ru-RU"/>
              </w:rPr>
              <w:t>) ПОСЛЕДНИЕ ДАННЫЕ ПО СТРАНОВОЙ СЕКТОРАЛЬНОЙ ПРОГРАММЕ (в тоннах ОРС)</w:t>
            </w:r>
          </w:p>
        </w:tc>
        <w:tc>
          <w:tcPr>
            <w:tcW w:w="1800" w:type="dxa"/>
            <w:gridSpan w:val="2"/>
            <w:hideMark/>
          </w:tcPr>
          <w:p w14:paraId="5BD6EDCA" w14:textId="3F45CC2F" w:rsidR="000D5BDB" w:rsidRPr="00047ADC" w:rsidRDefault="000D5BDB" w:rsidP="000D5BDB">
            <w:pPr>
              <w:jc w:val="right"/>
              <w:rPr>
                <w:b/>
                <w:sz w:val="18"/>
                <w:szCs w:val="18"/>
              </w:rPr>
            </w:pPr>
            <w:r w:rsidRPr="004A3721">
              <w:rPr>
                <w:b/>
                <w:sz w:val="18"/>
                <w:szCs w:val="18"/>
              </w:rPr>
              <w:t>Год: 2024</w:t>
            </w:r>
          </w:p>
        </w:tc>
      </w:tr>
      <w:tr w:rsidR="00405C7A" w:rsidRPr="00047ADC" w14:paraId="59200385" w14:textId="77777777" w:rsidTr="00F37279">
        <w:trPr>
          <w:trHeight w:val="249"/>
        </w:trPr>
        <w:tc>
          <w:tcPr>
            <w:tcW w:w="1170" w:type="dxa"/>
            <w:hideMark/>
          </w:tcPr>
          <w:p w14:paraId="7FC189F5" w14:textId="6011DBEE" w:rsidR="00405C7A" w:rsidRPr="00047ADC" w:rsidRDefault="00405C7A" w:rsidP="00405C7A">
            <w:pPr>
              <w:jc w:val="center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Химические вещества</w:t>
            </w:r>
          </w:p>
        </w:tc>
        <w:tc>
          <w:tcPr>
            <w:tcW w:w="1080" w:type="dxa"/>
            <w:hideMark/>
          </w:tcPr>
          <w:p w14:paraId="3ED672C4" w14:textId="32DE8D4F" w:rsidR="00405C7A" w:rsidRPr="00047ADC" w:rsidRDefault="00405C7A" w:rsidP="00405C7A">
            <w:pPr>
              <w:jc w:val="center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Аэрозоли</w:t>
            </w:r>
          </w:p>
        </w:tc>
        <w:tc>
          <w:tcPr>
            <w:tcW w:w="900" w:type="dxa"/>
            <w:hideMark/>
          </w:tcPr>
          <w:p w14:paraId="43FD9F4C" w14:textId="0AD37590" w:rsidR="00405C7A" w:rsidRPr="00047ADC" w:rsidRDefault="00405C7A" w:rsidP="00405C7A">
            <w:pPr>
              <w:jc w:val="center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Пеноматериалы</w:t>
            </w:r>
          </w:p>
        </w:tc>
        <w:tc>
          <w:tcPr>
            <w:tcW w:w="900" w:type="dxa"/>
            <w:hideMark/>
          </w:tcPr>
          <w:p w14:paraId="73D4F522" w14:textId="785C7ED9" w:rsidR="00405C7A" w:rsidRPr="00047ADC" w:rsidRDefault="00405C7A" w:rsidP="00405C7A">
            <w:pPr>
              <w:jc w:val="center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Пожаротушение</w:t>
            </w:r>
          </w:p>
        </w:tc>
        <w:tc>
          <w:tcPr>
            <w:tcW w:w="2340" w:type="dxa"/>
            <w:gridSpan w:val="2"/>
            <w:hideMark/>
          </w:tcPr>
          <w:p w14:paraId="4BCD00FA" w14:textId="095ED9FC" w:rsidR="00405C7A" w:rsidRPr="00047ADC" w:rsidRDefault="00405C7A" w:rsidP="00405C7A">
            <w:pPr>
              <w:jc w:val="center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Холодильные установки</w:t>
            </w:r>
          </w:p>
        </w:tc>
        <w:tc>
          <w:tcPr>
            <w:tcW w:w="990" w:type="dxa"/>
            <w:hideMark/>
          </w:tcPr>
          <w:p w14:paraId="12AB58C1" w14:textId="41DCFDCF" w:rsidR="00405C7A" w:rsidRPr="00047ADC" w:rsidRDefault="00405C7A" w:rsidP="00405C7A">
            <w:pPr>
              <w:jc w:val="center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Растворители</w:t>
            </w:r>
          </w:p>
        </w:tc>
        <w:tc>
          <w:tcPr>
            <w:tcW w:w="1080" w:type="dxa"/>
            <w:hideMark/>
          </w:tcPr>
          <w:p w14:paraId="5278A719" w14:textId="1EE2481B" w:rsidR="00405C7A" w:rsidRPr="00047ADC" w:rsidRDefault="00405C7A" w:rsidP="00405C7A">
            <w:pPr>
              <w:jc w:val="center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Технологические агенты</w:t>
            </w:r>
          </w:p>
        </w:tc>
        <w:tc>
          <w:tcPr>
            <w:tcW w:w="1350" w:type="dxa"/>
            <w:gridSpan w:val="2"/>
            <w:hideMark/>
          </w:tcPr>
          <w:p w14:paraId="79AF52C1" w14:textId="77619EC3" w:rsidR="00405C7A" w:rsidRPr="00047ADC" w:rsidRDefault="00405C7A" w:rsidP="00405C7A">
            <w:pPr>
              <w:jc w:val="center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Лабораторное использование</w:t>
            </w:r>
          </w:p>
        </w:tc>
        <w:tc>
          <w:tcPr>
            <w:tcW w:w="1260" w:type="dxa"/>
            <w:hideMark/>
          </w:tcPr>
          <w:p w14:paraId="5606ACCC" w14:textId="69D640D1" w:rsidR="00405C7A" w:rsidRPr="00047ADC" w:rsidRDefault="00405C7A" w:rsidP="00405C7A">
            <w:pPr>
              <w:jc w:val="center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Совокупное секторальное потребление</w:t>
            </w:r>
          </w:p>
        </w:tc>
      </w:tr>
      <w:tr w:rsidR="00405C7A" w:rsidRPr="00047ADC" w14:paraId="3B66528A" w14:textId="77777777" w:rsidTr="00F37279">
        <w:trPr>
          <w:trHeight w:val="249"/>
        </w:trPr>
        <w:tc>
          <w:tcPr>
            <w:tcW w:w="4050" w:type="dxa"/>
            <w:gridSpan w:val="4"/>
            <w:hideMark/>
          </w:tcPr>
          <w:p w14:paraId="3C33F75C" w14:textId="77777777" w:rsidR="00405C7A" w:rsidRPr="00047ADC" w:rsidRDefault="00405C7A" w:rsidP="00405C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hideMark/>
          </w:tcPr>
          <w:p w14:paraId="30A5496F" w14:textId="12F862DF" w:rsidR="00405C7A" w:rsidRPr="00047ADC" w:rsidRDefault="00405C7A" w:rsidP="00405C7A">
            <w:pPr>
              <w:jc w:val="center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>Производство</w:t>
            </w:r>
          </w:p>
        </w:tc>
        <w:tc>
          <w:tcPr>
            <w:tcW w:w="990" w:type="dxa"/>
            <w:hideMark/>
          </w:tcPr>
          <w:p w14:paraId="4FFEE5F7" w14:textId="3A2E7CFE" w:rsidR="00405C7A" w:rsidRPr="00047ADC" w:rsidRDefault="00405C7A" w:rsidP="00405C7A">
            <w:pPr>
              <w:jc w:val="center"/>
              <w:rPr>
                <w:sz w:val="18"/>
                <w:szCs w:val="18"/>
              </w:rPr>
            </w:pPr>
            <w:r w:rsidRPr="004A3721">
              <w:rPr>
                <w:sz w:val="18"/>
                <w:szCs w:val="18"/>
              </w:rPr>
              <w:t xml:space="preserve">Техобслуживание </w:t>
            </w:r>
          </w:p>
        </w:tc>
        <w:tc>
          <w:tcPr>
            <w:tcW w:w="4680" w:type="dxa"/>
            <w:gridSpan w:val="5"/>
          </w:tcPr>
          <w:p w14:paraId="00C908E1" w14:textId="77777777" w:rsidR="00405C7A" w:rsidRPr="00047ADC" w:rsidRDefault="00405C7A" w:rsidP="00405C7A">
            <w:pPr>
              <w:jc w:val="center"/>
              <w:rPr>
                <w:sz w:val="18"/>
                <w:szCs w:val="18"/>
              </w:rPr>
            </w:pPr>
          </w:p>
        </w:tc>
      </w:tr>
      <w:tr w:rsidR="00E9063C" w:rsidRPr="00047ADC" w14:paraId="4168E6F2" w14:textId="77777777" w:rsidTr="00F37279">
        <w:trPr>
          <w:trHeight w:val="249"/>
        </w:trPr>
        <w:tc>
          <w:tcPr>
            <w:tcW w:w="1170" w:type="dxa"/>
            <w:hideMark/>
          </w:tcPr>
          <w:p w14:paraId="5F7957D1" w14:textId="3CFBE6C6" w:rsidR="00E9063C" w:rsidRPr="00047ADC" w:rsidRDefault="00F37279" w:rsidP="00D21AB0">
            <w:pPr>
              <w:ind w:left="32"/>
              <w:jc w:val="left"/>
              <w:rPr>
                <w:sz w:val="18"/>
                <w:szCs w:val="18"/>
              </w:rPr>
            </w:pPr>
            <w:r w:rsidRPr="001676C6">
              <w:rPr>
                <w:sz w:val="18"/>
                <w:szCs w:val="18"/>
              </w:rPr>
              <w:t>ГХФУ-22</w:t>
            </w:r>
          </w:p>
        </w:tc>
        <w:tc>
          <w:tcPr>
            <w:tcW w:w="1080" w:type="dxa"/>
          </w:tcPr>
          <w:p w14:paraId="4D2AD081" w14:textId="77777777" w:rsidR="00E9063C" w:rsidRPr="00047ADC" w:rsidRDefault="00E9063C" w:rsidP="00D21AB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7E8DCE0F" w14:textId="77777777" w:rsidR="00E9063C" w:rsidRPr="00047ADC" w:rsidRDefault="00E9063C" w:rsidP="00D21AB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2127168E" w14:textId="77777777" w:rsidR="00E9063C" w:rsidRPr="00047ADC" w:rsidRDefault="00E9063C" w:rsidP="00D21AB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7398F7DC" w14:textId="77777777" w:rsidR="00E9063C" w:rsidRPr="00047ADC" w:rsidRDefault="00E9063C" w:rsidP="00D21AB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4E69AE8E" w14:textId="406CB9FD" w:rsidR="00E9063C" w:rsidRPr="00047ADC" w:rsidRDefault="00EF0A48" w:rsidP="00D21AB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0,00</w:t>
            </w:r>
          </w:p>
        </w:tc>
        <w:tc>
          <w:tcPr>
            <w:tcW w:w="990" w:type="dxa"/>
          </w:tcPr>
          <w:p w14:paraId="475A4C56" w14:textId="77777777" w:rsidR="00E9063C" w:rsidRPr="00047ADC" w:rsidRDefault="00E9063C" w:rsidP="00D21AB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E2F5568" w14:textId="77777777" w:rsidR="00E9063C" w:rsidRPr="00047ADC" w:rsidRDefault="00E9063C" w:rsidP="00D21AB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50" w:type="dxa"/>
            <w:gridSpan w:val="2"/>
          </w:tcPr>
          <w:p w14:paraId="28EC72A4" w14:textId="77777777" w:rsidR="00E9063C" w:rsidRPr="00047ADC" w:rsidRDefault="00E9063C" w:rsidP="00D21AB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14:paraId="11F6BACC" w14:textId="6428CA52" w:rsidR="00E9063C" w:rsidRPr="00047ADC" w:rsidRDefault="00EF0A48" w:rsidP="00D21AB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0,00</w:t>
            </w:r>
          </w:p>
        </w:tc>
      </w:tr>
    </w:tbl>
    <w:p w14:paraId="00B126EA" w14:textId="77777777" w:rsidR="00E9063C" w:rsidRPr="00047ADC" w:rsidRDefault="00E9063C" w:rsidP="00D21AB0">
      <w:pPr>
        <w:jc w:val="center"/>
        <w:rPr>
          <w:sz w:val="18"/>
          <w:szCs w:val="18"/>
        </w:rPr>
      </w:pPr>
    </w:p>
    <w:tbl>
      <w:tblPr>
        <w:tblStyle w:val="TableGrid"/>
        <w:tblW w:w="11070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0"/>
        <w:gridCol w:w="1701"/>
        <w:gridCol w:w="4394"/>
        <w:gridCol w:w="1755"/>
      </w:tblGrid>
      <w:tr w:rsidR="00E9063C" w:rsidRPr="00047ADC" w14:paraId="3F2122F5" w14:textId="77777777" w:rsidTr="004B3BA4">
        <w:trPr>
          <w:trHeight w:val="276"/>
        </w:trPr>
        <w:tc>
          <w:tcPr>
            <w:tcW w:w="11070" w:type="dxa"/>
            <w:gridSpan w:val="4"/>
            <w:hideMark/>
          </w:tcPr>
          <w:p w14:paraId="272E87EC" w14:textId="6EB0B1F9" w:rsidR="00E9063C" w:rsidRPr="00047ADC" w:rsidRDefault="00483D10" w:rsidP="00D21AB0">
            <w:pPr>
              <w:jc w:val="left"/>
              <w:rPr>
                <w:b/>
                <w:sz w:val="18"/>
                <w:szCs w:val="18"/>
              </w:rPr>
            </w:pPr>
            <w:r w:rsidRPr="005B5A1D">
              <w:rPr>
                <w:b/>
                <w:sz w:val="18"/>
                <w:szCs w:val="18"/>
                <w:lang w:val="ru-RU"/>
              </w:rPr>
              <w:t>(</w:t>
            </w:r>
            <w:r w:rsidRPr="001676C6">
              <w:rPr>
                <w:b/>
                <w:sz w:val="18"/>
                <w:szCs w:val="18"/>
              </w:rPr>
              <w:t>IV</w:t>
            </w:r>
            <w:r w:rsidRPr="005B5A1D">
              <w:rPr>
                <w:b/>
                <w:sz w:val="18"/>
                <w:szCs w:val="18"/>
                <w:lang w:val="ru-RU"/>
              </w:rPr>
              <w:t>) ДАННЫЕ О ПОТРЕБЛЕНИИ (в тоннах ОРС)</w:t>
            </w:r>
          </w:p>
        </w:tc>
      </w:tr>
      <w:tr w:rsidR="00E9063C" w:rsidRPr="00047ADC" w14:paraId="0ABA0F67" w14:textId="77777777" w:rsidTr="004B3BA4">
        <w:trPr>
          <w:trHeight w:val="276"/>
        </w:trPr>
        <w:tc>
          <w:tcPr>
            <w:tcW w:w="3220" w:type="dxa"/>
            <w:hideMark/>
          </w:tcPr>
          <w:p w14:paraId="7546D526" w14:textId="330EACD3" w:rsidR="00E9063C" w:rsidRPr="00047ADC" w:rsidRDefault="00C06F9C" w:rsidP="00D21AB0">
            <w:pPr>
              <w:jc w:val="center"/>
              <w:rPr>
                <w:sz w:val="18"/>
                <w:szCs w:val="18"/>
              </w:rPr>
            </w:pPr>
            <w:r w:rsidRPr="001676C6">
              <w:rPr>
                <w:sz w:val="18"/>
                <w:szCs w:val="18"/>
              </w:rPr>
              <w:t>Базовый уровень 2009 –2010 г.:</w:t>
            </w:r>
          </w:p>
        </w:tc>
        <w:tc>
          <w:tcPr>
            <w:tcW w:w="1701" w:type="dxa"/>
            <w:hideMark/>
          </w:tcPr>
          <w:p w14:paraId="396C078B" w14:textId="2789ED2D" w:rsidR="00E9063C" w:rsidRPr="00047ADC" w:rsidRDefault="008D3425" w:rsidP="00D21AB0">
            <w:pPr>
              <w:jc w:val="right"/>
              <w:rPr>
                <w:sz w:val="18"/>
                <w:szCs w:val="18"/>
              </w:rPr>
            </w:pPr>
            <w:r w:rsidRPr="00047ADC">
              <w:rPr>
                <w:color w:val="000000" w:themeColor="text1"/>
                <w:sz w:val="18"/>
                <w:szCs w:val="18"/>
              </w:rPr>
              <w:t>0</w:t>
            </w:r>
            <w:r w:rsidR="00EF0A48">
              <w:rPr>
                <w:color w:val="000000" w:themeColor="text1"/>
                <w:sz w:val="18"/>
                <w:szCs w:val="18"/>
              </w:rPr>
              <w:t>,</w:t>
            </w:r>
            <w:r w:rsidRPr="00047ADC">
              <w:rPr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4394" w:type="dxa"/>
            <w:hideMark/>
          </w:tcPr>
          <w:p w14:paraId="006A3957" w14:textId="2A1F3D46" w:rsidR="00E9063C" w:rsidRPr="00047ADC" w:rsidRDefault="00333CE2" w:rsidP="00D21AB0">
            <w:pPr>
              <w:jc w:val="center"/>
              <w:rPr>
                <w:sz w:val="18"/>
                <w:szCs w:val="18"/>
              </w:rPr>
            </w:pPr>
            <w:r w:rsidRPr="00093B2A">
              <w:rPr>
                <w:sz w:val="18"/>
                <w:szCs w:val="18"/>
                <w:lang w:val="ru-RU"/>
              </w:rPr>
              <w:t>Начальный уровень устойчивого совокупного сокращения:</w:t>
            </w:r>
          </w:p>
        </w:tc>
        <w:tc>
          <w:tcPr>
            <w:tcW w:w="1755" w:type="dxa"/>
            <w:hideMark/>
          </w:tcPr>
          <w:p w14:paraId="062669EB" w14:textId="6F974805" w:rsidR="00E9063C" w:rsidRPr="00047ADC" w:rsidRDefault="00EF0A48" w:rsidP="00D21AB0">
            <w:pPr>
              <w:jc w:val="right"/>
              <w:rPr>
                <w:sz w:val="18"/>
                <w:szCs w:val="18"/>
              </w:rPr>
            </w:pPr>
            <w:r w:rsidRPr="00047ADC">
              <w:rPr>
                <w:color w:val="000000" w:themeColor="text1"/>
                <w:sz w:val="18"/>
                <w:szCs w:val="18"/>
              </w:rPr>
              <w:t>0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047ADC">
              <w:rPr>
                <w:color w:val="000000" w:themeColor="text1"/>
                <w:sz w:val="18"/>
                <w:szCs w:val="18"/>
              </w:rPr>
              <w:t>28</w:t>
            </w:r>
          </w:p>
        </w:tc>
      </w:tr>
      <w:tr w:rsidR="00E9063C" w:rsidRPr="00047ADC" w14:paraId="1B97C613" w14:textId="77777777" w:rsidTr="004B3BA4">
        <w:trPr>
          <w:trHeight w:val="276"/>
        </w:trPr>
        <w:tc>
          <w:tcPr>
            <w:tcW w:w="11070" w:type="dxa"/>
            <w:gridSpan w:val="4"/>
            <w:hideMark/>
          </w:tcPr>
          <w:p w14:paraId="1EED95C7" w14:textId="00865D54" w:rsidR="00E9063C" w:rsidRPr="00047ADC" w:rsidRDefault="000636D4" w:rsidP="00D21AB0">
            <w:pPr>
              <w:ind w:left="316"/>
              <w:rPr>
                <w:b/>
                <w:sz w:val="18"/>
                <w:szCs w:val="18"/>
              </w:rPr>
            </w:pPr>
            <w:r w:rsidRPr="004A3721">
              <w:rPr>
                <w:b/>
                <w:sz w:val="18"/>
                <w:szCs w:val="18"/>
                <w:lang w:val="fr-CA"/>
              </w:rPr>
              <w:t xml:space="preserve">  </w:t>
            </w:r>
            <w:r w:rsidRPr="001676C6">
              <w:rPr>
                <w:b/>
                <w:sz w:val="18"/>
                <w:szCs w:val="18"/>
              </w:rPr>
              <w:t>ПОТРЕБЛЕНИЕ, ОТВЕЧАЮЩЕЕ КРИТЕРИЯМ ФИНАНСИРОВАНИЯ</w:t>
            </w:r>
          </w:p>
        </w:tc>
      </w:tr>
      <w:tr w:rsidR="00E9063C" w:rsidRPr="00047ADC" w14:paraId="4CA7E964" w14:textId="77777777" w:rsidTr="004B3BA4">
        <w:trPr>
          <w:trHeight w:val="276"/>
        </w:trPr>
        <w:tc>
          <w:tcPr>
            <w:tcW w:w="3220" w:type="dxa"/>
            <w:hideMark/>
          </w:tcPr>
          <w:p w14:paraId="2896773C" w14:textId="33F73D6E" w:rsidR="00E9063C" w:rsidRPr="00047ADC" w:rsidRDefault="00026ADA" w:rsidP="00D21AB0">
            <w:pPr>
              <w:jc w:val="center"/>
              <w:rPr>
                <w:sz w:val="18"/>
                <w:szCs w:val="18"/>
              </w:rPr>
            </w:pPr>
            <w:r w:rsidRPr="001676C6">
              <w:rPr>
                <w:sz w:val="18"/>
                <w:szCs w:val="18"/>
              </w:rPr>
              <w:t>Уже утверждено:</w:t>
            </w:r>
          </w:p>
        </w:tc>
        <w:tc>
          <w:tcPr>
            <w:tcW w:w="1701" w:type="dxa"/>
            <w:hideMark/>
          </w:tcPr>
          <w:p w14:paraId="2F68F258" w14:textId="7BBBC4C1" w:rsidR="00E9063C" w:rsidRPr="00047ADC" w:rsidRDefault="00EF0A48" w:rsidP="00D21AB0">
            <w:pPr>
              <w:jc w:val="right"/>
              <w:rPr>
                <w:sz w:val="18"/>
                <w:szCs w:val="18"/>
              </w:rPr>
            </w:pPr>
            <w:r w:rsidRPr="00047ADC">
              <w:rPr>
                <w:color w:val="000000" w:themeColor="text1"/>
                <w:sz w:val="18"/>
                <w:szCs w:val="18"/>
              </w:rPr>
              <w:t>0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047ADC">
              <w:rPr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4394" w:type="dxa"/>
            <w:hideMark/>
          </w:tcPr>
          <w:p w14:paraId="6825E0A0" w14:textId="73AC9053" w:rsidR="00E9063C" w:rsidRPr="00047ADC" w:rsidRDefault="0062371E" w:rsidP="00D21AB0">
            <w:pPr>
              <w:jc w:val="center"/>
              <w:rPr>
                <w:i/>
                <w:sz w:val="18"/>
                <w:szCs w:val="18"/>
              </w:rPr>
            </w:pPr>
            <w:r w:rsidRPr="001676C6">
              <w:rPr>
                <w:sz w:val="18"/>
                <w:szCs w:val="18"/>
              </w:rPr>
              <w:t>Осталось:</w:t>
            </w:r>
          </w:p>
        </w:tc>
        <w:tc>
          <w:tcPr>
            <w:tcW w:w="1755" w:type="dxa"/>
            <w:hideMark/>
          </w:tcPr>
          <w:p w14:paraId="10273EFB" w14:textId="3302BA18" w:rsidR="00E9063C" w:rsidRPr="00047ADC" w:rsidRDefault="00EF0A48" w:rsidP="00D21AB0">
            <w:pPr>
              <w:jc w:val="right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0,00</w:t>
            </w:r>
          </w:p>
        </w:tc>
      </w:tr>
    </w:tbl>
    <w:p w14:paraId="60B182BC" w14:textId="77777777" w:rsidR="00E9063C" w:rsidRPr="00047ADC" w:rsidRDefault="00E9063C" w:rsidP="00D21AB0">
      <w:pPr>
        <w:jc w:val="center"/>
        <w:rPr>
          <w:sz w:val="18"/>
          <w:szCs w:val="18"/>
        </w:rPr>
      </w:pPr>
    </w:p>
    <w:tbl>
      <w:tblPr>
        <w:tblStyle w:val="TableGrid"/>
        <w:tblW w:w="5920" w:type="pct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2"/>
        <w:gridCol w:w="3537"/>
        <w:gridCol w:w="1546"/>
        <w:gridCol w:w="1545"/>
        <w:gridCol w:w="1545"/>
        <w:gridCol w:w="1545"/>
      </w:tblGrid>
      <w:tr w:rsidR="00E9063C" w:rsidRPr="00047ADC" w14:paraId="21C1CF0C" w14:textId="77777777" w:rsidTr="00EF0A48">
        <w:trPr>
          <w:trHeight w:val="255"/>
        </w:trPr>
        <w:tc>
          <w:tcPr>
            <w:tcW w:w="2207" w:type="pct"/>
            <w:gridSpan w:val="2"/>
            <w:hideMark/>
          </w:tcPr>
          <w:p w14:paraId="14F1453C" w14:textId="47F280CB" w:rsidR="00E9063C" w:rsidRPr="00047ADC" w:rsidRDefault="007B3353" w:rsidP="00D21AB0">
            <w:pPr>
              <w:jc w:val="left"/>
              <w:rPr>
                <w:b/>
                <w:sz w:val="18"/>
                <w:szCs w:val="18"/>
              </w:rPr>
            </w:pPr>
            <w:r w:rsidRPr="001676C6">
              <w:rPr>
                <w:b/>
                <w:sz w:val="18"/>
                <w:szCs w:val="18"/>
              </w:rPr>
              <w:t>(V) УТВЕРЖДЕННЫЙ БИЗНЕС-ПЛАН</w:t>
            </w:r>
          </w:p>
        </w:tc>
        <w:tc>
          <w:tcPr>
            <w:tcW w:w="698" w:type="pct"/>
            <w:vAlign w:val="center"/>
            <w:hideMark/>
          </w:tcPr>
          <w:p w14:paraId="06F9C799" w14:textId="77777777" w:rsidR="00E9063C" w:rsidRPr="00047ADC" w:rsidRDefault="00E9063C" w:rsidP="00D21AB0">
            <w:pPr>
              <w:jc w:val="center"/>
              <w:rPr>
                <w:b/>
                <w:sz w:val="18"/>
                <w:szCs w:val="18"/>
              </w:rPr>
            </w:pPr>
            <w:r w:rsidRPr="00047ADC">
              <w:rPr>
                <w:b/>
                <w:sz w:val="18"/>
                <w:szCs w:val="18"/>
              </w:rPr>
              <w:t>2025</w:t>
            </w:r>
          </w:p>
        </w:tc>
        <w:tc>
          <w:tcPr>
            <w:tcW w:w="698" w:type="pct"/>
            <w:vAlign w:val="center"/>
            <w:hideMark/>
          </w:tcPr>
          <w:p w14:paraId="376ADFEC" w14:textId="77777777" w:rsidR="00E9063C" w:rsidRPr="00047ADC" w:rsidRDefault="00E9063C" w:rsidP="00D21AB0">
            <w:pPr>
              <w:jc w:val="center"/>
              <w:rPr>
                <w:b/>
                <w:sz w:val="18"/>
                <w:szCs w:val="18"/>
              </w:rPr>
            </w:pPr>
            <w:r w:rsidRPr="00047ADC">
              <w:rPr>
                <w:b/>
                <w:sz w:val="18"/>
                <w:szCs w:val="18"/>
              </w:rPr>
              <w:t>2026</w:t>
            </w:r>
          </w:p>
        </w:tc>
        <w:tc>
          <w:tcPr>
            <w:tcW w:w="698" w:type="pct"/>
            <w:vAlign w:val="center"/>
            <w:hideMark/>
          </w:tcPr>
          <w:p w14:paraId="1A1D2213" w14:textId="77777777" w:rsidR="00E9063C" w:rsidRPr="00047ADC" w:rsidRDefault="00E9063C" w:rsidP="00D21AB0">
            <w:pPr>
              <w:jc w:val="center"/>
              <w:rPr>
                <w:b/>
                <w:sz w:val="18"/>
                <w:szCs w:val="18"/>
              </w:rPr>
            </w:pPr>
            <w:r w:rsidRPr="00047ADC">
              <w:rPr>
                <w:b/>
                <w:sz w:val="18"/>
                <w:szCs w:val="18"/>
              </w:rPr>
              <w:t>2027</w:t>
            </w:r>
          </w:p>
        </w:tc>
        <w:tc>
          <w:tcPr>
            <w:tcW w:w="698" w:type="pct"/>
            <w:vAlign w:val="center"/>
            <w:hideMark/>
          </w:tcPr>
          <w:p w14:paraId="6AB0F55D" w14:textId="25B5F036" w:rsidR="00E9063C" w:rsidRPr="00047ADC" w:rsidRDefault="00814298" w:rsidP="00D21AB0">
            <w:pPr>
              <w:jc w:val="center"/>
              <w:rPr>
                <w:b/>
                <w:sz w:val="18"/>
                <w:szCs w:val="18"/>
              </w:rPr>
            </w:pPr>
            <w:r w:rsidRPr="001676C6">
              <w:rPr>
                <w:b/>
                <w:sz w:val="18"/>
                <w:szCs w:val="18"/>
              </w:rPr>
              <w:t>Итого</w:t>
            </w:r>
          </w:p>
        </w:tc>
      </w:tr>
      <w:tr w:rsidR="004B3BA4" w:rsidRPr="00047ADC" w14:paraId="28FA06FF" w14:textId="77777777" w:rsidTr="00EF0A48">
        <w:trPr>
          <w:trHeight w:val="255"/>
        </w:trPr>
        <w:tc>
          <w:tcPr>
            <w:tcW w:w="610" w:type="pct"/>
            <w:vMerge w:val="restart"/>
            <w:vAlign w:val="center"/>
            <w:hideMark/>
          </w:tcPr>
          <w:p w14:paraId="2330C62B" w14:textId="2680C3A1" w:rsidR="004B3BA4" w:rsidRPr="00047ADC" w:rsidRDefault="004B3BA4" w:rsidP="004B3BA4">
            <w:pPr>
              <w:jc w:val="center"/>
              <w:rPr>
                <w:sz w:val="18"/>
                <w:szCs w:val="18"/>
              </w:rPr>
            </w:pPr>
            <w:r w:rsidRPr="00D23E5E">
              <w:rPr>
                <w:color w:val="000000"/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1597" w:type="pct"/>
            <w:hideMark/>
          </w:tcPr>
          <w:p w14:paraId="212F2C0D" w14:textId="39337D8A" w:rsidR="004B3BA4" w:rsidRPr="00047ADC" w:rsidRDefault="004B3BA4" w:rsidP="004B3BA4">
            <w:pPr>
              <w:jc w:val="left"/>
              <w:rPr>
                <w:sz w:val="18"/>
                <w:szCs w:val="18"/>
              </w:rPr>
            </w:pPr>
            <w:r w:rsidRPr="00D746EF">
              <w:rPr>
                <w:sz w:val="18"/>
                <w:szCs w:val="18"/>
                <w:lang w:val="ru-RU"/>
              </w:rPr>
              <w:t>Поэтапный отказ от ОРВ (в тоннах ОРС)</w:t>
            </w:r>
          </w:p>
        </w:tc>
        <w:tc>
          <w:tcPr>
            <w:tcW w:w="698" w:type="pct"/>
          </w:tcPr>
          <w:p w14:paraId="29B9ACB1" w14:textId="35196F2B" w:rsidR="004B3BA4" w:rsidRPr="00047ADC" w:rsidRDefault="004B3BA4" w:rsidP="004B3BA4">
            <w:pPr>
              <w:jc w:val="right"/>
              <w:rPr>
                <w:sz w:val="18"/>
                <w:szCs w:val="18"/>
              </w:rPr>
            </w:pPr>
            <w:r w:rsidRPr="00047ADC">
              <w:rPr>
                <w:sz w:val="18"/>
                <w:szCs w:val="18"/>
              </w:rPr>
              <w:t>0</w:t>
            </w:r>
            <w:r w:rsidR="00EF0A48">
              <w:rPr>
                <w:sz w:val="18"/>
                <w:szCs w:val="18"/>
              </w:rPr>
              <w:t>,</w:t>
            </w:r>
            <w:r w:rsidRPr="00047ADC">
              <w:rPr>
                <w:sz w:val="18"/>
                <w:szCs w:val="18"/>
              </w:rPr>
              <w:t>02</w:t>
            </w:r>
          </w:p>
        </w:tc>
        <w:tc>
          <w:tcPr>
            <w:tcW w:w="698" w:type="pct"/>
          </w:tcPr>
          <w:p w14:paraId="5322BE18" w14:textId="166D4F35" w:rsidR="004B3BA4" w:rsidRPr="00047ADC" w:rsidRDefault="004B3BA4" w:rsidP="004B3BA4">
            <w:pPr>
              <w:jc w:val="right"/>
              <w:rPr>
                <w:sz w:val="18"/>
                <w:szCs w:val="18"/>
              </w:rPr>
            </w:pPr>
            <w:r w:rsidRPr="00047ADC">
              <w:rPr>
                <w:sz w:val="18"/>
                <w:szCs w:val="18"/>
              </w:rPr>
              <w:t>0</w:t>
            </w:r>
            <w:r w:rsidR="00EF0A48">
              <w:rPr>
                <w:sz w:val="18"/>
                <w:szCs w:val="18"/>
              </w:rPr>
              <w:t>,</w:t>
            </w:r>
            <w:r w:rsidRPr="00047ADC">
              <w:rPr>
                <w:sz w:val="18"/>
                <w:szCs w:val="18"/>
              </w:rPr>
              <w:t>00</w:t>
            </w:r>
          </w:p>
        </w:tc>
        <w:tc>
          <w:tcPr>
            <w:tcW w:w="698" w:type="pct"/>
          </w:tcPr>
          <w:p w14:paraId="76E3769B" w14:textId="43378652" w:rsidR="004B3BA4" w:rsidRPr="00047ADC" w:rsidRDefault="004B3BA4" w:rsidP="004B3BA4">
            <w:pPr>
              <w:jc w:val="right"/>
              <w:rPr>
                <w:sz w:val="18"/>
                <w:szCs w:val="18"/>
              </w:rPr>
            </w:pPr>
            <w:r w:rsidRPr="00047ADC">
              <w:rPr>
                <w:sz w:val="18"/>
                <w:szCs w:val="18"/>
              </w:rPr>
              <w:t>0</w:t>
            </w:r>
            <w:r w:rsidR="00EF0A48">
              <w:rPr>
                <w:sz w:val="18"/>
                <w:szCs w:val="18"/>
              </w:rPr>
              <w:t>,</w:t>
            </w:r>
            <w:r w:rsidRPr="00047ADC">
              <w:rPr>
                <w:sz w:val="18"/>
                <w:szCs w:val="18"/>
              </w:rPr>
              <w:t>00</w:t>
            </w:r>
          </w:p>
        </w:tc>
        <w:tc>
          <w:tcPr>
            <w:tcW w:w="698" w:type="pct"/>
          </w:tcPr>
          <w:p w14:paraId="0F4A1AFD" w14:textId="6BC2AD62" w:rsidR="004B3BA4" w:rsidRPr="00047ADC" w:rsidRDefault="004B3BA4" w:rsidP="004B3BA4">
            <w:pPr>
              <w:jc w:val="right"/>
              <w:rPr>
                <w:sz w:val="18"/>
                <w:szCs w:val="18"/>
              </w:rPr>
            </w:pPr>
            <w:r w:rsidRPr="00047ADC">
              <w:rPr>
                <w:sz w:val="18"/>
                <w:szCs w:val="18"/>
              </w:rPr>
              <w:t>0</w:t>
            </w:r>
            <w:r w:rsidR="00EF0A48">
              <w:rPr>
                <w:sz w:val="18"/>
                <w:szCs w:val="18"/>
              </w:rPr>
              <w:t>,</w:t>
            </w:r>
            <w:r w:rsidRPr="00047ADC">
              <w:rPr>
                <w:sz w:val="18"/>
                <w:szCs w:val="18"/>
              </w:rPr>
              <w:t>02</w:t>
            </w:r>
          </w:p>
        </w:tc>
      </w:tr>
      <w:tr w:rsidR="004B3BA4" w:rsidRPr="00047ADC" w14:paraId="16D75624" w14:textId="77777777" w:rsidTr="00EF0A48">
        <w:trPr>
          <w:trHeight w:val="255"/>
        </w:trPr>
        <w:tc>
          <w:tcPr>
            <w:tcW w:w="610" w:type="pct"/>
            <w:vMerge/>
            <w:vAlign w:val="center"/>
            <w:hideMark/>
          </w:tcPr>
          <w:p w14:paraId="1AEB2920" w14:textId="77777777" w:rsidR="004B3BA4" w:rsidRPr="00047ADC" w:rsidRDefault="004B3BA4" w:rsidP="004B3BA4">
            <w:pPr>
              <w:rPr>
                <w:sz w:val="18"/>
                <w:szCs w:val="18"/>
              </w:rPr>
            </w:pPr>
          </w:p>
        </w:tc>
        <w:tc>
          <w:tcPr>
            <w:tcW w:w="1597" w:type="pct"/>
            <w:hideMark/>
          </w:tcPr>
          <w:p w14:paraId="4A9564DA" w14:textId="1D4632FB" w:rsidR="004B3BA4" w:rsidRPr="00047ADC" w:rsidRDefault="004B3BA4" w:rsidP="004B3BA4">
            <w:pPr>
              <w:jc w:val="left"/>
              <w:rPr>
                <w:sz w:val="18"/>
                <w:szCs w:val="18"/>
              </w:rPr>
            </w:pPr>
            <w:r w:rsidRPr="001676C6">
              <w:rPr>
                <w:sz w:val="18"/>
                <w:szCs w:val="18"/>
              </w:rPr>
              <w:t>Финансирование (в долл. США)</w:t>
            </w:r>
          </w:p>
        </w:tc>
        <w:tc>
          <w:tcPr>
            <w:tcW w:w="698" w:type="pct"/>
          </w:tcPr>
          <w:p w14:paraId="604AC9D2" w14:textId="77A7A583" w:rsidR="004B3BA4" w:rsidRPr="00047ADC" w:rsidRDefault="004B3BA4" w:rsidP="004B3BA4">
            <w:pPr>
              <w:jc w:val="right"/>
              <w:rPr>
                <w:sz w:val="18"/>
                <w:szCs w:val="18"/>
              </w:rPr>
            </w:pPr>
            <w:r w:rsidRPr="00047ADC">
              <w:rPr>
                <w:sz w:val="18"/>
                <w:szCs w:val="18"/>
              </w:rPr>
              <w:t>53</w:t>
            </w:r>
            <w:r w:rsidR="00EF0A48">
              <w:rPr>
                <w:sz w:val="18"/>
                <w:szCs w:val="18"/>
              </w:rPr>
              <w:t xml:space="preserve"> </w:t>
            </w:r>
            <w:r w:rsidRPr="00047ADC">
              <w:rPr>
                <w:sz w:val="18"/>
                <w:szCs w:val="18"/>
              </w:rPr>
              <w:t>100</w:t>
            </w:r>
          </w:p>
        </w:tc>
        <w:tc>
          <w:tcPr>
            <w:tcW w:w="698" w:type="pct"/>
          </w:tcPr>
          <w:p w14:paraId="302D7A32" w14:textId="263FCD63" w:rsidR="004B3BA4" w:rsidRPr="00047ADC" w:rsidRDefault="004B3BA4" w:rsidP="004B3BA4">
            <w:pPr>
              <w:jc w:val="right"/>
              <w:rPr>
                <w:sz w:val="18"/>
                <w:szCs w:val="18"/>
              </w:rPr>
            </w:pPr>
            <w:r w:rsidRPr="00047ADC">
              <w:rPr>
                <w:sz w:val="18"/>
                <w:szCs w:val="18"/>
              </w:rPr>
              <w:t>0</w:t>
            </w:r>
          </w:p>
        </w:tc>
        <w:tc>
          <w:tcPr>
            <w:tcW w:w="698" w:type="pct"/>
          </w:tcPr>
          <w:p w14:paraId="5BB5A222" w14:textId="64C3D183" w:rsidR="004B3BA4" w:rsidRPr="00047ADC" w:rsidRDefault="004B3BA4" w:rsidP="004B3BA4">
            <w:pPr>
              <w:jc w:val="right"/>
              <w:rPr>
                <w:sz w:val="18"/>
                <w:szCs w:val="18"/>
              </w:rPr>
            </w:pPr>
            <w:r w:rsidRPr="00047ADC">
              <w:rPr>
                <w:sz w:val="18"/>
                <w:szCs w:val="18"/>
              </w:rPr>
              <w:t>0</w:t>
            </w:r>
          </w:p>
        </w:tc>
        <w:tc>
          <w:tcPr>
            <w:tcW w:w="698" w:type="pct"/>
          </w:tcPr>
          <w:p w14:paraId="6219E79D" w14:textId="1FDBED64" w:rsidR="004B3BA4" w:rsidRPr="00047ADC" w:rsidRDefault="004B3BA4" w:rsidP="004B3BA4">
            <w:pPr>
              <w:jc w:val="right"/>
              <w:rPr>
                <w:sz w:val="18"/>
                <w:szCs w:val="18"/>
              </w:rPr>
            </w:pPr>
            <w:r w:rsidRPr="00047ADC">
              <w:rPr>
                <w:sz w:val="18"/>
                <w:szCs w:val="18"/>
              </w:rPr>
              <w:t>53</w:t>
            </w:r>
            <w:r w:rsidR="00EF0A48">
              <w:rPr>
                <w:sz w:val="18"/>
                <w:szCs w:val="18"/>
              </w:rPr>
              <w:t xml:space="preserve"> </w:t>
            </w:r>
            <w:r w:rsidRPr="00047ADC">
              <w:rPr>
                <w:sz w:val="18"/>
                <w:szCs w:val="18"/>
              </w:rPr>
              <w:t>100</w:t>
            </w:r>
          </w:p>
        </w:tc>
      </w:tr>
      <w:tr w:rsidR="004B3BA4" w:rsidRPr="00047ADC" w14:paraId="2567113F" w14:textId="77777777" w:rsidTr="00EF0A48">
        <w:trPr>
          <w:trHeight w:val="255"/>
        </w:trPr>
        <w:tc>
          <w:tcPr>
            <w:tcW w:w="610" w:type="pct"/>
            <w:vMerge w:val="restart"/>
            <w:vAlign w:val="center"/>
            <w:hideMark/>
          </w:tcPr>
          <w:p w14:paraId="5E107054" w14:textId="12E6E4F7" w:rsidR="004B3BA4" w:rsidRPr="00047ADC" w:rsidRDefault="004B3BA4" w:rsidP="004B3BA4">
            <w:pPr>
              <w:jc w:val="center"/>
              <w:rPr>
                <w:sz w:val="18"/>
                <w:szCs w:val="18"/>
              </w:rPr>
            </w:pPr>
            <w:r w:rsidRPr="00E87939">
              <w:rPr>
                <w:color w:val="000000"/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1597" w:type="pct"/>
            <w:hideMark/>
          </w:tcPr>
          <w:p w14:paraId="37B22AC5" w14:textId="46A0854A" w:rsidR="004B3BA4" w:rsidRPr="00047ADC" w:rsidRDefault="004B3BA4" w:rsidP="004B3BA4">
            <w:pPr>
              <w:jc w:val="left"/>
              <w:rPr>
                <w:sz w:val="18"/>
                <w:szCs w:val="18"/>
              </w:rPr>
            </w:pPr>
            <w:r w:rsidRPr="00D746EF">
              <w:rPr>
                <w:sz w:val="18"/>
                <w:szCs w:val="18"/>
                <w:lang w:val="ru-RU"/>
              </w:rPr>
              <w:t>Поэтапный отказ от ОРВ (в тоннах ОРС)</w:t>
            </w:r>
          </w:p>
        </w:tc>
        <w:tc>
          <w:tcPr>
            <w:tcW w:w="698" w:type="pct"/>
          </w:tcPr>
          <w:p w14:paraId="491FA2C1" w14:textId="45EE4C18" w:rsidR="004B3BA4" w:rsidRPr="00047ADC" w:rsidRDefault="004B3BA4" w:rsidP="004B3BA4">
            <w:pPr>
              <w:jc w:val="right"/>
              <w:rPr>
                <w:sz w:val="18"/>
                <w:szCs w:val="18"/>
              </w:rPr>
            </w:pPr>
            <w:r w:rsidRPr="00047ADC">
              <w:rPr>
                <w:sz w:val="18"/>
                <w:szCs w:val="18"/>
              </w:rPr>
              <w:t>0</w:t>
            </w:r>
            <w:r w:rsidR="00EF0A48">
              <w:rPr>
                <w:sz w:val="18"/>
                <w:szCs w:val="18"/>
              </w:rPr>
              <w:t>,</w:t>
            </w:r>
            <w:r w:rsidRPr="00047ADC">
              <w:rPr>
                <w:sz w:val="18"/>
                <w:szCs w:val="18"/>
              </w:rPr>
              <w:t>00</w:t>
            </w:r>
          </w:p>
        </w:tc>
        <w:tc>
          <w:tcPr>
            <w:tcW w:w="698" w:type="pct"/>
          </w:tcPr>
          <w:p w14:paraId="5DB3A220" w14:textId="69602B16" w:rsidR="004B3BA4" w:rsidRPr="00047ADC" w:rsidRDefault="004B3BA4" w:rsidP="004B3BA4">
            <w:pPr>
              <w:jc w:val="right"/>
              <w:rPr>
                <w:sz w:val="18"/>
                <w:szCs w:val="18"/>
              </w:rPr>
            </w:pPr>
            <w:r w:rsidRPr="00047ADC">
              <w:rPr>
                <w:sz w:val="18"/>
                <w:szCs w:val="18"/>
              </w:rPr>
              <w:t>0</w:t>
            </w:r>
            <w:r w:rsidR="00EF0A48">
              <w:rPr>
                <w:sz w:val="18"/>
                <w:szCs w:val="18"/>
              </w:rPr>
              <w:t>,</w:t>
            </w:r>
            <w:r w:rsidRPr="00047ADC">
              <w:rPr>
                <w:sz w:val="18"/>
                <w:szCs w:val="18"/>
              </w:rPr>
              <w:t>00</w:t>
            </w:r>
          </w:p>
        </w:tc>
        <w:tc>
          <w:tcPr>
            <w:tcW w:w="698" w:type="pct"/>
          </w:tcPr>
          <w:p w14:paraId="4F5F8190" w14:textId="2B803ABC" w:rsidR="004B3BA4" w:rsidRPr="00047ADC" w:rsidRDefault="004B3BA4" w:rsidP="004B3BA4">
            <w:pPr>
              <w:jc w:val="right"/>
              <w:rPr>
                <w:sz w:val="18"/>
                <w:szCs w:val="18"/>
              </w:rPr>
            </w:pPr>
            <w:r w:rsidRPr="00047ADC">
              <w:rPr>
                <w:sz w:val="18"/>
                <w:szCs w:val="18"/>
              </w:rPr>
              <w:t>0</w:t>
            </w:r>
            <w:r w:rsidR="00EF0A48">
              <w:rPr>
                <w:sz w:val="18"/>
                <w:szCs w:val="18"/>
              </w:rPr>
              <w:t>,</w:t>
            </w:r>
            <w:r w:rsidRPr="00047ADC">
              <w:rPr>
                <w:sz w:val="18"/>
                <w:szCs w:val="18"/>
              </w:rPr>
              <w:t>00</w:t>
            </w:r>
          </w:p>
        </w:tc>
        <w:tc>
          <w:tcPr>
            <w:tcW w:w="698" w:type="pct"/>
          </w:tcPr>
          <w:p w14:paraId="1DFA4649" w14:textId="279F10ED" w:rsidR="004B3BA4" w:rsidRPr="00047ADC" w:rsidRDefault="004B3BA4" w:rsidP="004B3BA4">
            <w:pPr>
              <w:jc w:val="right"/>
              <w:rPr>
                <w:sz w:val="18"/>
                <w:szCs w:val="18"/>
              </w:rPr>
            </w:pPr>
            <w:r w:rsidRPr="00047ADC">
              <w:rPr>
                <w:sz w:val="18"/>
                <w:szCs w:val="18"/>
              </w:rPr>
              <w:t>0</w:t>
            </w:r>
            <w:r w:rsidR="00EF0A48">
              <w:rPr>
                <w:sz w:val="18"/>
                <w:szCs w:val="18"/>
              </w:rPr>
              <w:t>,</w:t>
            </w:r>
            <w:r w:rsidRPr="00047ADC">
              <w:rPr>
                <w:sz w:val="18"/>
                <w:szCs w:val="18"/>
              </w:rPr>
              <w:t>00</w:t>
            </w:r>
          </w:p>
        </w:tc>
      </w:tr>
      <w:tr w:rsidR="004B3BA4" w:rsidRPr="00047ADC" w14:paraId="28766E77" w14:textId="77777777" w:rsidTr="00EF0A48">
        <w:trPr>
          <w:trHeight w:val="255"/>
        </w:trPr>
        <w:tc>
          <w:tcPr>
            <w:tcW w:w="610" w:type="pct"/>
            <w:vMerge/>
            <w:vAlign w:val="center"/>
            <w:hideMark/>
          </w:tcPr>
          <w:p w14:paraId="7E0D7699" w14:textId="77777777" w:rsidR="004B3BA4" w:rsidRPr="00047ADC" w:rsidRDefault="004B3BA4" w:rsidP="004B3BA4">
            <w:pPr>
              <w:rPr>
                <w:sz w:val="18"/>
                <w:szCs w:val="18"/>
              </w:rPr>
            </w:pPr>
          </w:p>
        </w:tc>
        <w:tc>
          <w:tcPr>
            <w:tcW w:w="1597" w:type="pct"/>
            <w:hideMark/>
          </w:tcPr>
          <w:p w14:paraId="658BCE2E" w14:textId="3072365D" w:rsidR="004B3BA4" w:rsidRPr="00047ADC" w:rsidRDefault="004B3BA4" w:rsidP="004B3BA4">
            <w:pPr>
              <w:jc w:val="left"/>
              <w:rPr>
                <w:sz w:val="18"/>
                <w:szCs w:val="18"/>
              </w:rPr>
            </w:pPr>
            <w:r w:rsidRPr="001676C6">
              <w:rPr>
                <w:sz w:val="18"/>
                <w:szCs w:val="18"/>
              </w:rPr>
              <w:t>Финансирование (в долл. США)</w:t>
            </w:r>
          </w:p>
        </w:tc>
        <w:tc>
          <w:tcPr>
            <w:tcW w:w="698" w:type="pct"/>
          </w:tcPr>
          <w:p w14:paraId="3F71ABA1" w14:textId="213E6068" w:rsidR="004B3BA4" w:rsidRPr="00047ADC" w:rsidRDefault="004B3BA4" w:rsidP="004B3BA4">
            <w:pPr>
              <w:jc w:val="right"/>
              <w:rPr>
                <w:sz w:val="18"/>
                <w:szCs w:val="18"/>
              </w:rPr>
            </w:pPr>
            <w:r w:rsidRPr="00047ADC">
              <w:rPr>
                <w:sz w:val="18"/>
                <w:szCs w:val="18"/>
              </w:rPr>
              <w:t>0</w:t>
            </w:r>
          </w:p>
        </w:tc>
        <w:tc>
          <w:tcPr>
            <w:tcW w:w="698" w:type="pct"/>
          </w:tcPr>
          <w:p w14:paraId="06D20F11" w14:textId="5A7346F5" w:rsidR="004B3BA4" w:rsidRPr="00047ADC" w:rsidRDefault="004B3BA4" w:rsidP="004B3BA4">
            <w:pPr>
              <w:jc w:val="right"/>
              <w:rPr>
                <w:sz w:val="18"/>
                <w:szCs w:val="18"/>
              </w:rPr>
            </w:pPr>
            <w:r w:rsidRPr="00047ADC">
              <w:rPr>
                <w:sz w:val="18"/>
                <w:szCs w:val="18"/>
              </w:rPr>
              <w:t>0</w:t>
            </w:r>
          </w:p>
        </w:tc>
        <w:tc>
          <w:tcPr>
            <w:tcW w:w="698" w:type="pct"/>
          </w:tcPr>
          <w:p w14:paraId="4398AEE8" w14:textId="5A08B37C" w:rsidR="004B3BA4" w:rsidRPr="00047ADC" w:rsidRDefault="004B3BA4" w:rsidP="004B3BA4">
            <w:pPr>
              <w:jc w:val="right"/>
              <w:rPr>
                <w:sz w:val="18"/>
                <w:szCs w:val="18"/>
              </w:rPr>
            </w:pPr>
            <w:r w:rsidRPr="00047ADC">
              <w:rPr>
                <w:sz w:val="18"/>
                <w:szCs w:val="18"/>
              </w:rPr>
              <w:t>0</w:t>
            </w:r>
          </w:p>
        </w:tc>
        <w:tc>
          <w:tcPr>
            <w:tcW w:w="698" w:type="pct"/>
          </w:tcPr>
          <w:p w14:paraId="537AC8CE" w14:textId="7CE9B73F" w:rsidR="004B3BA4" w:rsidRPr="00047ADC" w:rsidRDefault="004B3BA4" w:rsidP="004B3BA4">
            <w:pPr>
              <w:jc w:val="right"/>
              <w:rPr>
                <w:sz w:val="18"/>
                <w:szCs w:val="18"/>
              </w:rPr>
            </w:pPr>
            <w:r w:rsidRPr="00047ADC">
              <w:rPr>
                <w:sz w:val="18"/>
                <w:szCs w:val="18"/>
              </w:rPr>
              <w:t>0</w:t>
            </w:r>
          </w:p>
        </w:tc>
      </w:tr>
    </w:tbl>
    <w:p w14:paraId="44D54997" w14:textId="77777777" w:rsidR="00E9063C" w:rsidRPr="00004A9F" w:rsidRDefault="00E9063C" w:rsidP="00D21AB0">
      <w:pPr>
        <w:jc w:val="center"/>
        <w:rPr>
          <w:sz w:val="18"/>
          <w:szCs w:val="18"/>
        </w:rPr>
      </w:pPr>
    </w:p>
    <w:p w14:paraId="3C657089" w14:textId="77777777" w:rsidR="00124884" w:rsidRPr="00004A9F" w:rsidRDefault="00124884" w:rsidP="00D21AB0">
      <w:pPr>
        <w:sectPr w:rsidR="00124884" w:rsidRPr="00004A9F" w:rsidSect="00CB1DBA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tbl>
      <w:tblPr>
        <w:tblStyle w:val="TableGrid"/>
        <w:tblW w:w="14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2515"/>
        <w:gridCol w:w="1168"/>
        <w:gridCol w:w="1276"/>
        <w:gridCol w:w="846"/>
        <w:gridCol w:w="847"/>
        <w:gridCol w:w="846"/>
        <w:gridCol w:w="847"/>
        <w:gridCol w:w="847"/>
        <w:gridCol w:w="846"/>
        <w:gridCol w:w="847"/>
        <w:gridCol w:w="847"/>
        <w:gridCol w:w="846"/>
        <w:gridCol w:w="847"/>
        <w:gridCol w:w="847"/>
      </w:tblGrid>
      <w:tr w:rsidR="009C0ED4" w:rsidRPr="00EF0A48" w14:paraId="274E38B6" w14:textId="77777777" w:rsidTr="00EF0A48">
        <w:trPr>
          <w:trHeight w:val="251"/>
        </w:trPr>
        <w:tc>
          <w:tcPr>
            <w:tcW w:w="4959" w:type="dxa"/>
            <w:gridSpan w:val="3"/>
            <w:hideMark/>
          </w:tcPr>
          <w:p w14:paraId="53F2C7A6" w14:textId="45B8E27C" w:rsidR="009C0ED4" w:rsidRPr="00EF0A48" w:rsidRDefault="00592713" w:rsidP="00D21AB0">
            <w:pPr>
              <w:spacing w:before="20" w:after="20"/>
              <w:ind w:left="38"/>
              <w:jc w:val="left"/>
              <w:rPr>
                <w:b/>
                <w:sz w:val="18"/>
                <w:szCs w:val="18"/>
              </w:rPr>
            </w:pPr>
            <w:r w:rsidRPr="00EF0A48">
              <w:rPr>
                <w:b/>
                <w:sz w:val="18"/>
                <w:szCs w:val="18"/>
              </w:rPr>
              <w:lastRenderedPageBreak/>
              <w:t>(VI) ДАННЫЕ ПО ПРОЕКТУ</w:t>
            </w:r>
          </w:p>
        </w:tc>
        <w:tc>
          <w:tcPr>
            <w:tcW w:w="846" w:type="dxa"/>
          </w:tcPr>
          <w:p w14:paraId="593539EA" w14:textId="5FE2A259" w:rsidR="009C0ED4" w:rsidRPr="00EF0A48" w:rsidRDefault="009C0ED4" w:rsidP="00D21AB0">
            <w:pPr>
              <w:spacing w:before="20" w:after="20"/>
              <w:ind w:left="38"/>
              <w:jc w:val="center"/>
              <w:rPr>
                <w:b/>
                <w:bCs/>
                <w:sz w:val="18"/>
                <w:szCs w:val="18"/>
                <w:highlight w:val="cyan"/>
              </w:rPr>
            </w:pPr>
            <w:r w:rsidRPr="00EF0A48">
              <w:rPr>
                <w:b/>
                <w:bCs/>
                <w:sz w:val="18"/>
                <w:szCs w:val="18"/>
              </w:rPr>
              <w:t>2011</w:t>
            </w:r>
          </w:p>
        </w:tc>
        <w:tc>
          <w:tcPr>
            <w:tcW w:w="847" w:type="dxa"/>
          </w:tcPr>
          <w:p w14:paraId="78BCA063" w14:textId="147B22E6" w:rsidR="009C0ED4" w:rsidRPr="00EF0A48" w:rsidRDefault="009C0ED4" w:rsidP="00D21AB0">
            <w:pPr>
              <w:spacing w:before="20" w:after="20"/>
              <w:jc w:val="center"/>
              <w:rPr>
                <w:b/>
                <w:bCs/>
                <w:sz w:val="18"/>
                <w:szCs w:val="18"/>
                <w:highlight w:val="cyan"/>
              </w:rPr>
            </w:pPr>
            <w:r w:rsidRPr="00EF0A48">
              <w:rPr>
                <w:b/>
                <w:bCs/>
                <w:sz w:val="18"/>
                <w:szCs w:val="18"/>
              </w:rPr>
              <w:t>2012</w:t>
            </w:r>
          </w:p>
        </w:tc>
        <w:tc>
          <w:tcPr>
            <w:tcW w:w="846" w:type="dxa"/>
          </w:tcPr>
          <w:p w14:paraId="47E02DED" w14:textId="52F6A0FA" w:rsidR="009C0ED4" w:rsidRPr="00EF0A48" w:rsidRDefault="009C0ED4" w:rsidP="00D21AB0">
            <w:pPr>
              <w:spacing w:before="20" w:after="20"/>
              <w:jc w:val="center"/>
              <w:rPr>
                <w:b/>
                <w:bCs/>
                <w:sz w:val="18"/>
                <w:szCs w:val="18"/>
                <w:highlight w:val="cyan"/>
              </w:rPr>
            </w:pPr>
            <w:r w:rsidRPr="00EF0A48">
              <w:rPr>
                <w:b/>
                <w:bCs/>
                <w:sz w:val="18"/>
                <w:szCs w:val="18"/>
              </w:rPr>
              <w:t>2013-2014</w:t>
            </w:r>
          </w:p>
        </w:tc>
        <w:tc>
          <w:tcPr>
            <w:tcW w:w="847" w:type="dxa"/>
          </w:tcPr>
          <w:p w14:paraId="3D78592F" w14:textId="5A8A8557" w:rsidR="009C0ED4" w:rsidRPr="00EF0A48" w:rsidRDefault="009C0ED4" w:rsidP="00D21AB0">
            <w:pPr>
              <w:spacing w:before="20" w:after="20"/>
              <w:jc w:val="center"/>
              <w:rPr>
                <w:b/>
                <w:bCs/>
                <w:sz w:val="18"/>
                <w:szCs w:val="18"/>
                <w:highlight w:val="cyan"/>
              </w:rPr>
            </w:pPr>
            <w:r w:rsidRPr="00EF0A48">
              <w:rPr>
                <w:b/>
                <w:bCs/>
                <w:sz w:val="18"/>
                <w:szCs w:val="18"/>
              </w:rPr>
              <w:t>2015</w:t>
            </w:r>
          </w:p>
        </w:tc>
        <w:tc>
          <w:tcPr>
            <w:tcW w:w="847" w:type="dxa"/>
          </w:tcPr>
          <w:p w14:paraId="0BBB7A23" w14:textId="0F2A3160" w:rsidR="009C0ED4" w:rsidRPr="00EF0A48" w:rsidRDefault="009C0ED4" w:rsidP="00D21AB0">
            <w:pPr>
              <w:spacing w:before="20" w:after="20"/>
              <w:jc w:val="center"/>
              <w:rPr>
                <w:b/>
                <w:bCs/>
                <w:sz w:val="18"/>
                <w:szCs w:val="18"/>
                <w:highlight w:val="cyan"/>
              </w:rPr>
            </w:pPr>
            <w:r w:rsidRPr="00EF0A48">
              <w:rPr>
                <w:b/>
                <w:bCs/>
                <w:sz w:val="18"/>
                <w:szCs w:val="18"/>
              </w:rPr>
              <w:t>2016-2017</w:t>
            </w:r>
          </w:p>
        </w:tc>
        <w:tc>
          <w:tcPr>
            <w:tcW w:w="846" w:type="dxa"/>
          </w:tcPr>
          <w:p w14:paraId="324949BD" w14:textId="60B4F063" w:rsidR="009C0ED4" w:rsidRPr="00EF0A48" w:rsidRDefault="009C0ED4" w:rsidP="00D21AB0">
            <w:pPr>
              <w:spacing w:before="20" w:after="20"/>
              <w:jc w:val="center"/>
              <w:rPr>
                <w:b/>
                <w:bCs/>
                <w:sz w:val="18"/>
                <w:szCs w:val="18"/>
                <w:highlight w:val="cyan"/>
              </w:rPr>
            </w:pPr>
            <w:r w:rsidRPr="00EF0A48">
              <w:rPr>
                <w:b/>
                <w:bCs/>
                <w:sz w:val="18"/>
                <w:szCs w:val="18"/>
              </w:rPr>
              <w:t>2018</w:t>
            </w:r>
          </w:p>
        </w:tc>
        <w:tc>
          <w:tcPr>
            <w:tcW w:w="847" w:type="dxa"/>
          </w:tcPr>
          <w:p w14:paraId="409E93E7" w14:textId="1876EEDE" w:rsidR="009C0ED4" w:rsidRPr="00EF0A48" w:rsidRDefault="009C0ED4" w:rsidP="00D21AB0">
            <w:pPr>
              <w:spacing w:before="20" w:after="20"/>
              <w:jc w:val="center"/>
              <w:rPr>
                <w:b/>
                <w:bCs/>
                <w:sz w:val="18"/>
                <w:szCs w:val="18"/>
                <w:highlight w:val="cyan"/>
              </w:rPr>
            </w:pPr>
            <w:r w:rsidRPr="00EF0A48">
              <w:rPr>
                <w:b/>
                <w:bCs/>
                <w:sz w:val="18"/>
                <w:szCs w:val="18"/>
              </w:rPr>
              <w:t>2019</w:t>
            </w:r>
          </w:p>
        </w:tc>
        <w:tc>
          <w:tcPr>
            <w:tcW w:w="847" w:type="dxa"/>
          </w:tcPr>
          <w:p w14:paraId="1E9CE042" w14:textId="25B67984" w:rsidR="009C0ED4" w:rsidRPr="00EF0A48" w:rsidRDefault="009C0ED4" w:rsidP="00D21AB0">
            <w:pPr>
              <w:spacing w:before="20" w:after="20"/>
              <w:jc w:val="center"/>
              <w:rPr>
                <w:b/>
                <w:bCs/>
                <w:sz w:val="18"/>
                <w:szCs w:val="18"/>
                <w:highlight w:val="cyan"/>
              </w:rPr>
            </w:pPr>
            <w:r w:rsidRPr="00EF0A48">
              <w:rPr>
                <w:b/>
                <w:bCs/>
                <w:sz w:val="18"/>
                <w:szCs w:val="18"/>
              </w:rPr>
              <w:t>2020-2023</w:t>
            </w:r>
          </w:p>
        </w:tc>
        <w:tc>
          <w:tcPr>
            <w:tcW w:w="846" w:type="dxa"/>
          </w:tcPr>
          <w:p w14:paraId="03540791" w14:textId="0B927D76" w:rsidR="009C0ED4" w:rsidRPr="00EF0A48" w:rsidRDefault="009C0ED4" w:rsidP="00D21AB0">
            <w:pPr>
              <w:spacing w:before="20" w:after="20"/>
              <w:jc w:val="center"/>
              <w:rPr>
                <w:b/>
                <w:bCs/>
                <w:sz w:val="18"/>
                <w:szCs w:val="18"/>
                <w:highlight w:val="cyan"/>
              </w:rPr>
            </w:pPr>
            <w:r w:rsidRPr="00EF0A48">
              <w:rPr>
                <w:b/>
                <w:bCs/>
                <w:sz w:val="18"/>
                <w:szCs w:val="18"/>
              </w:rPr>
              <w:t>2024</w:t>
            </w:r>
            <w:r w:rsidR="00DB03A9" w:rsidRPr="00EF0A48">
              <w:rPr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847" w:type="dxa"/>
          </w:tcPr>
          <w:p w14:paraId="5C35B5FE" w14:textId="650D8361" w:rsidR="009C0ED4" w:rsidRPr="00EF0A48" w:rsidRDefault="009C0ED4" w:rsidP="00D21AB0">
            <w:pPr>
              <w:spacing w:before="20" w:after="20"/>
              <w:jc w:val="center"/>
              <w:rPr>
                <w:b/>
                <w:bCs/>
                <w:sz w:val="18"/>
                <w:szCs w:val="18"/>
                <w:highlight w:val="cyan"/>
              </w:rPr>
            </w:pPr>
            <w:r w:rsidRPr="00EF0A48">
              <w:rPr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847" w:type="dxa"/>
            <w:hideMark/>
          </w:tcPr>
          <w:p w14:paraId="1393C737" w14:textId="5925E6E3" w:rsidR="009C0ED4" w:rsidRPr="00EF0A48" w:rsidRDefault="00F45FF0" w:rsidP="00D21AB0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EF0A48">
              <w:rPr>
                <w:b/>
                <w:sz w:val="18"/>
                <w:szCs w:val="18"/>
              </w:rPr>
              <w:t>Итого</w:t>
            </w:r>
          </w:p>
        </w:tc>
      </w:tr>
      <w:tr w:rsidR="00F45FF0" w:rsidRPr="00EF0A48" w14:paraId="5F2FE305" w14:textId="77777777" w:rsidTr="00EF0A48">
        <w:trPr>
          <w:trHeight w:val="208"/>
        </w:trPr>
        <w:tc>
          <w:tcPr>
            <w:tcW w:w="4959" w:type="dxa"/>
            <w:gridSpan w:val="3"/>
            <w:hideMark/>
          </w:tcPr>
          <w:p w14:paraId="7EE26CA3" w14:textId="5949F58A" w:rsidR="00F45FF0" w:rsidRPr="00EF0A48" w:rsidRDefault="00F45FF0" w:rsidP="00F45FF0">
            <w:pPr>
              <w:spacing w:before="20" w:after="20"/>
              <w:ind w:left="38"/>
              <w:jc w:val="lef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Предельные уровни потребления, предусмотренные Монреальским протоколом (в тоннах ОРС)</w:t>
            </w:r>
          </w:p>
        </w:tc>
        <w:tc>
          <w:tcPr>
            <w:tcW w:w="846" w:type="dxa"/>
          </w:tcPr>
          <w:p w14:paraId="62F3EBA1" w14:textId="088EB2AB" w:rsidR="00F45FF0" w:rsidRPr="00EF0A48" w:rsidRDefault="00F45FF0" w:rsidP="00F45FF0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н/п</w:t>
            </w:r>
          </w:p>
        </w:tc>
        <w:tc>
          <w:tcPr>
            <w:tcW w:w="847" w:type="dxa"/>
          </w:tcPr>
          <w:p w14:paraId="42A36B3C" w14:textId="0803A630" w:rsidR="00F45FF0" w:rsidRPr="00EF0A48" w:rsidRDefault="00F45FF0" w:rsidP="00F45FF0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н/п</w:t>
            </w:r>
          </w:p>
        </w:tc>
        <w:tc>
          <w:tcPr>
            <w:tcW w:w="846" w:type="dxa"/>
          </w:tcPr>
          <w:p w14:paraId="1255BE48" w14:textId="1EF75EE7" w:rsidR="00F45FF0" w:rsidRPr="00EF0A48" w:rsidRDefault="00F45FF0" w:rsidP="00F45FF0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0</w:t>
            </w:r>
            <w:r w:rsidR="00EF0A48" w:rsidRPr="00EF0A48">
              <w:rPr>
                <w:sz w:val="18"/>
                <w:szCs w:val="18"/>
              </w:rPr>
              <w:t>,</w:t>
            </w:r>
            <w:r w:rsidRPr="00EF0A48">
              <w:rPr>
                <w:sz w:val="18"/>
                <w:szCs w:val="18"/>
              </w:rPr>
              <w:t>28</w:t>
            </w:r>
          </w:p>
        </w:tc>
        <w:tc>
          <w:tcPr>
            <w:tcW w:w="847" w:type="dxa"/>
          </w:tcPr>
          <w:p w14:paraId="7E718FB1" w14:textId="17EAC196" w:rsidR="00F45FF0" w:rsidRPr="00EF0A48" w:rsidRDefault="00F45FF0" w:rsidP="00F45FF0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0</w:t>
            </w:r>
            <w:r w:rsidR="00EF0A48" w:rsidRPr="00EF0A48">
              <w:rPr>
                <w:sz w:val="18"/>
                <w:szCs w:val="18"/>
              </w:rPr>
              <w:t>,</w:t>
            </w:r>
            <w:r w:rsidRPr="00EF0A48">
              <w:rPr>
                <w:sz w:val="18"/>
                <w:szCs w:val="18"/>
              </w:rPr>
              <w:t>25</w:t>
            </w:r>
          </w:p>
        </w:tc>
        <w:tc>
          <w:tcPr>
            <w:tcW w:w="847" w:type="dxa"/>
          </w:tcPr>
          <w:p w14:paraId="65A27AB3" w14:textId="463C605A" w:rsidR="00F45FF0" w:rsidRPr="00EF0A48" w:rsidRDefault="00F45FF0" w:rsidP="00F45FF0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0</w:t>
            </w:r>
            <w:r w:rsidR="00EF0A48" w:rsidRPr="00EF0A48">
              <w:rPr>
                <w:sz w:val="18"/>
                <w:szCs w:val="18"/>
              </w:rPr>
              <w:t>,</w:t>
            </w:r>
            <w:r w:rsidRPr="00EF0A48">
              <w:rPr>
                <w:sz w:val="18"/>
                <w:szCs w:val="18"/>
              </w:rPr>
              <w:t>25</w:t>
            </w:r>
          </w:p>
        </w:tc>
        <w:tc>
          <w:tcPr>
            <w:tcW w:w="846" w:type="dxa"/>
          </w:tcPr>
          <w:p w14:paraId="254A198B" w14:textId="35872E64" w:rsidR="00F45FF0" w:rsidRPr="00EF0A48" w:rsidRDefault="00F45FF0" w:rsidP="00F45FF0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0</w:t>
            </w:r>
            <w:r w:rsidR="00EF0A48" w:rsidRPr="00EF0A48">
              <w:rPr>
                <w:sz w:val="18"/>
                <w:szCs w:val="18"/>
              </w:rPr>
              <w:t>,</w:t>
            </w:r>
            <w:r w:rsidRPr="00EF0A48">
              <w:rPr>
                <w:sz w:val="18"/>
                <w:szCs w:val="18"/>
              </w:rPr>
              <w:t>25</w:t>
            </w:r>
          </w:p>
        </w:tc>
        <w:tc>
          <w:tcPr>
            <w:tcW w:w="847" w:type="dxa"/>
          </w:tcPr>
          <w:p w14:paraId="26C2AE48" w14:textId="38FF4278" w:rsidR="00F45FF0" w:rsidRPr="00EF0A48" w:rsidRDefault="00F45FF0" w:rsidP="00F45FF0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0</w:t>
            </w:r>
            <w:r w:rsidR="00EF0A48" w:rsidRPr="00EF0A48">
              <w:rPr>
                <w:sz w:val="18"/>
                <w:szCs w:val="18"/>
              </w:rPr>
              <w:t>,</w:t>
            </w:r>
            <w:r w:rsidRPr="00EF0A48">
              <w:rPr>
                <w:sz w:val="18"/>
                <w:szCs w:val="18"/>
              </w:rPr>
              <w:t>25</w:t>
            </w:r>
          </w:p>
        </w:tc>
        <w:tc>
          <w:tcPr>
            <w:tcW w:w="847" w:type="dxa"/>
          </w:tcPr>
          <w:p w14:paraId="15A4D042" w14:textId="7C445949" w:rsidR="00F45FF0" w:rsidRPr="00EF0A48" w:rsidRDefault="00F45FF0" w:rsidP="00F45FF0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0</w:t>
            </w:r>
            <w:r w:rsidR="00EF0A48" w:rsidRPr="00EF0A48">
              <w:rPr>
                <w:sz w:val="18"/>
                <w:szCs w:val="18"/>
              </w:rPr>
              <w:t>,</w:t>
            </w:r>
            <w:r w:rsidRPr="00EF0A48">
              <w:rPr>
                <w:sz w:val="18"/>
                <w:szCs w:val="18"/>
              </w:rPr>
              <w:t>18</w:t>
            </w:r>
          </w:p>
        </w:tc>
        <w:tc>
          <w:tcPr>
            <w:tcW w:w="846" w:type="dxa"/>
          </w:tcPr>
          <w:p w14:paraId="6ED62E1E" w14:textId="6C8F3655" w:rsidR="00F45FF0" w:rsidRPr="00EF0A48" w:rsidRDefault="00F45FF0" w:rsidP="00F45FF0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0</w:t>
            </w:r>
            <w:r w:rsidR="00EF0A48" w:rsidRPr="00EF0A48">
              <w:rPr>
                <w:sz w:val="18"/>
                <w:szCs w:val="18"/>
              </w:rPr>
              <w:t>,</w:t>
            </w:r>
            <w:r w:rsidRPr="00EF0A48">
              <w:rPr>
                <w:sz w:val="18"/>
                <w:szCs w:val="18"/>
              </w:rPr>
              <w:t>18</w:t>
            </w:r>
          </w:p>
        </w:tc>
        <w:tc>
          <w:tcPr>
            <w:tcW w:w="847" w:type="dxa"/>
          </w:tcPr>
          <w:p w14:paraId="319DC827" w14:textId="0742A0E5" w:rsidR="00F45FF0" w:rsidRPr="00EF0A48" w:rsidRDefault="00F45FF0" w:rsidP="00F45FF0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0</w:t>
            </w:r>
            <w:r w:rsidR="00EF0A48" w:rsidRPr="00EF0A48">
              <w:rPr>
                <w:sz w:val="18"/>
                <w:szCs w:val="18"/>
              </w:rPr>
              <w:t>,</w:t>
            </w:r>
            <w:r w:rsidRPr="00EF0A48">
              <w:rPr>
                <w:sz w:val="18"/>
                <w:szCs w:val="18"/>
              </w:rPr>
              <w:t>09</w:t>
            </w:r>
          </w:p>
        </w:tc>
        <w:tc>
          <w:tcPr>
            <w:tcW w:w="847" w:type="dxa"/>
            <w:hideMark/>
          </w:tcPr>
          <w:p w14:paraId="0D144F39" w14:textId="7138C6DE" w:rsidR="00F45FF0" w:rsidRPr="00EF0A48" w:rsidRDefault="00F45FF0" w:rsidP="00F45FF0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н/п</w:t>
            </w:r>
          </w:p>
        </w:tc>
      </w:tr>
      <w:tr w:rsidR="00313488" w:rsidRPr="00EF0A48" w14:paraId="4C727331" w14:textId="77777777" w:rsidTr="00EF0A48">
        <w:trPr>
          <w:trHeight w:val="239"/>
        </w:trPr>
        <w:tc>
          <w:tcPr>
            <w:tcW w:w="4959" w:type="dxa"/>
            <w:gridSpan w:val="3"/>
            <w:hideMark/>
          </w:tcPr>
          <w:p w14:paraId="6FFADC63" w14:textId="77777777" w:rsidR="00313488" w:rsidRPr="00EF0A48" w:rsidRDefault="00313488" w:rsidP="00313488">
            <w:pPr>
              <w:jc w:val="lef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 xml:space="preserve">Максимально допустимое потребление </w:t>
            </w:r>
          </w:p>
          <w:p w14:paraId="4B252230" w14:textId="05E5A52C" w:rsidR="00313488" w:rsidRPr="00EF0A48" w:rsidRDefault="00313488" w:rsidP="00313488">
            <w:pPr>
              <w:spacing w:before="20" w:after="20"/>
              <w:ind w:left="38"/>
              <w:jc w:val="lef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(в тоннах ОРС)</w:t>
            </w:r>
          </w:p>
        </w:tc>
        <w:tc>
          <w:tcPr>
            <w:tcW w:w="846" w:type="dxa"/>
          </w:tcPr>
          <w:p w14:paraId="7286985F" w14:textId="294653B4" w:rsidR="00313488" w:rsidRPr="00EF0A48" w:rsidRDefault="00F45FF0" w:rsidP="00313488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н/п</w:t>
            </w:r>
          </w:p>
        </w:tc>
        <w:tc>
          <w:tcPr>
            <w:tcW w:w="847" w:type="dxa"/>
          </w:tcPr>
          <w:p w14:paraId="30905B77" w14:textId="37B8B783" w:rsidR="00313488" w:rsidRPr="00EF0A48" w:rsidRDefault="00313488" w:rsidP="00313488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0</w:t>
            </w:r>
            <w:r w:rsidR="00EF0A48" w:rsidRPr="00EF0A48">
              <w:rPr>
                <w:sz w:val="18"/>
                <w:szCs w:val="18"/>
              </w:rPr>
              <w:t>,</w:t>
            </w:r>
            <w:r w:rsidRPr="00EF0A48">
              <w:rPr>
                <w:sz w:val="18"/>
                <w:szCs w:val="18"/>
              </w:rPr>
              <w:t>28</w:t>
            </w:r>
          </w:p>
        </w:tc>
        <w:tc>
          <w:tcPr>
            <w:tcW w:w="846" w:type="dxa"/>
          </w:tcPr>
          <w:p w14:paraId="2D11ADE3" w14:textId="6E9C9F29" w:rsidR="00313488" w:rsidRPr="00EF0A48" w:rsidRDefault="00313488" w:rsidP="00313488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0</w:t>
            </w:r>
            <w:r w:rsidR="00EF0A48" w:rsidRPr="00EF0A48">
              <w:rPr>
                <w:sz w:val="18"/>
                <w:szCs w:val="18"/>
              </w:rPr>
              <w:t>,</w:t>
            </w:r>
            <w:r w:rsidRPr="00EF0A48">
              <w:rPr>
                <w:sz w:val="18"/>
                <w:szCs w:val="18"/>
              </w:rPr>
              <w:t>25</w:t>
            </w:r>
          </w:p>
        </w:tc>
        <w:tc>
          <w:tcPr>
            <w:tcW w:w="847" w:type="dxa"/>
          </w:tcPr>
          <w:p w14:paraId="1A48A626" w14:textId="5F52AD47" w:rsidR="00313488" w:rsidRPr="00EF0A48" w:rsidRDefault="00313488" w:rsidP="00313488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0</w:t>
            </w:r>
            <w:r w:rsidR="00EF0A48" w:rsidRPr="00EF0A48">
              <w:rPr>
                <w:sz w:val="18"/>
                <w:szCs w:val="18"/>
              </w:rPr>
              <w:t>,</w:t>
            </w:r>
            <w:r w:rsidRPr="00EF0A48">
              <w:rPr>
                <w:sz w:val="18"/>
                <w:szCs w:val="18"/>
              </w:rPr>
              <w:t>23</w:t>
            </w:r>
          </w:p>
        </w:tc>
        <w:tc>
          <w:tcPr>
            <w:tcW w:w="847" w:type="dxa"/>
          </w:tcPr>
          <w:p w14:paraId="701ABA9F" w14:textId="68CC3DBF" w:rsidR="00313488" w:rsidRPr="00EF0A48" w:rsidRDefault="00313488" w:rsidP="00313488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0</w:t>
            </w:r>
            <w:r w:rsidR="00EF0A48" w:rsidRPr="00EF0A48">
              <w:rPr>
                <w:sz w:val="18"/>
                <w:szCs w:val="18"/>
              </w:rPr>
              <w:t>,</w:t>
            </w:r>
            <w:r w:rsidRPr="00EF0A48">
              <w:rPr>
                <w:sz w:val="18"/>
                <w:szCs w:val="18"/>
              </w:rPr>
              <w:t>23</w:t>
            </w:r>
          </w:p>
        </w:tc>
        <w:tc>
          <w:tcPr>
            <w:tcW w:w="846" w:type="dxa"/>
          </w:tcPr>
          <w:p w14:paraId="4C765627" w14:textId="3A471CC8" w:rsidR="00313488" w:rsidRPr="00EF0A48" w:rsidRDefault="00313488" w:rsidP="00313488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0</w:t>
            </w:r>
            <w:r w:rsidR="00EF0A48" w:rsidRPr="00EF0A48">
              <w:rPr>
                <w:sz w:val="18"/>
                <w:szCs w:val="18"/>
              </w:rPr>
              <w:t>,</w:t>
            </w:r>
            <w:r w:rsidRPr="00EF0A48">
              <w:rPr>
                <w:sz w:val="18"/>
                <w:szCs w:val="18"/>
              </w:rPr>
              <w:t>23</w:t>
            </w:r>
          </w:p>
        </w:tc>
        <w:tc>
          <w:tcPr>
            <w:tcW w:w="847" w:type="dxa"/>
          </w:tcPr>
          <w:p w14:paraId="72D401B0" w14:textId="7AF09915" w:rsidR="00313488" w:rsidRPr="00EF0A48" w:rsidRDefault="00313488" w:rsidP="00313488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0</w:t>
            </w:r>
            <w:r w:rsidR="00EF0A48" w:rsidRPr="00EF0A48">
              <w:rPr>
                <w:sz w:val="18"/>
                <w:szCs w:val="18"/>
              </w:rPr>
              <w:t>,</w:t>
            </w:r>
            <w:r w:rsidRPr="00EF0A48">
              <w:rPr>
                <w:sz w:val="18"/>
                <w:szCs w:val="18"/>
              </w:rPr>
              <w:t>23</w:t>
            </w:r>
          </w:p>
        </w:tc>
        <w:tc>
          <w:tcPr>
            <w:tcW w:w="847" w:type="dxa"/>
          </w:tcPr>
          <w:p w14:paraId="4A51AFE1" w14:textId="20F5B6B4" w:rsidR="00313488" w:rsidRPr="00EF0A48" w:rsidRDefault="00313488" w:rsidP="00313488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0</w:t>
            </w:r>
            <w:r w:rsidR="00EF0A48" w:rsidRPr="00EF0A48">
              <w:rPr>
                <w:sz w:val="18"/>
                <w:szCs w:val="18"/>
              </w:rPr>
              <w:t>,</w:t>
            </w:r>
            <w:r w:rsidRPr="00EF0A48">
              <w:rPr>
                <w:sz w:val="18"/>
                <w:szCs w:val="18"/>
              </w:rPr>
              <w:t>09</w:t>
            </w:r>
          </w:p>
        </w:tc>
        <w:tc>
          <w:tcPr>
            <w:tcW w:w="846" w:type="dxa"/>
          </w:tcPr>
          <w:p w14:paraId="3AD516CB" w14:textId="6EA8B579" w:rsidR="00313488" w:rsidRPr="00EF0A48" w:rsidRDefault="00313488" w:rsidP="00313488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0</w:t>
            </w:r>
            <w:r w:rsidR="00EF0A48" w:rsidRPr="00EF0A48">
              <w:rPr>
                <w:sz w:val="18"/>
                <w:szCs w:val="18"/>
              </w:rPr>
              <w:t>,</w:t>
            </w:r>
            <w:r w:rsidRPr="00EF0A48">
              <w:rPr>
                <w:sz w:val="18"/>
                <w:szCs w:val="18"/>
              </w:rPr>
              <w:t>09</w:t>
            </w:r>
          </w:p>
        </w:tc>
        <w:tc>
          <w:tcPr>
            <w:tcW w:w="847" w:type="dxa"/>
          </w:tcPr>
          <w:p w14:paraId="4E90E8A4" w14:textId="0D5D867A" w:rsidR="00313488" w:rsidRPr="00EF0A48" w:rsidRDefault="00313488" w:rsidP="00313488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0</w:t>
            </w:r>
            <w:r w:rsidR="00EF0A48" w:rsidRPr="00EF0A48">
              <w:rPr>
                <w:sz w:val="18"/>
                <w:szCs w:val="18"/>
              </w:rPr>
              <w:t>,</w:t>
            </w:r>
            <w:r w:rsidRPr="00EF0A48">
              <w:rPr>
                <w:sz w:val="18"/>
                <w:szCs w:val="18"/>
              </w:rPr>
              <w:t>00</w:t>
            </w:r>
          </w:p>
        </w:tc>
        <w:tc>
          <w:tcPr>
            <w:tcW w:w="847" w:type="dxa"/>
            <w:hideMark/>
          </w:tcPr>
          <w:p w14:paraId="2839CCCC" w14:textId="609C808C" w:rsidR="00313488" w:rsidRPr="00EF0A48" w:rsidRDefault="00313488" w:rsidP="00313488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н/п</w:t>
            </w:r>
          </w:p>
        </w:tc>
      </w:tr>
      <w:tr w:rsidR="00093020" w:rsidRPr="00EF0A48" w14:paraId="2FD2643D" w14:textId="77777777" w:rsidTr="00EF0A48">
        <w:trPr>
          <w:trHeight w:val="208"/>
        </w:trPr>
        <w:tc>
          <w:tcPr>
            <w:tcW w:w="2515" w:type="dxa"/>
            <w:vMerge w:val="restart"/>
            <w:vAlign w:val="center"/>
            <w:hideMark/>
          </w:tcPr>
          <w:p w14:paraId="5DBA0AC5" w14:textId="079CBC69" w:rsidR="00093020" w:rsidRPr="00EF0A48" w:rsidRDefault="00093020" w:rsidP="00093020">
            <w:pPr>
              <w:spacing w:before="20" w:after="20"/>
              <w:ind w:left="38" w:right="-82"/>
              <w:jc w:val="lef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Финансирование, согласованное в принципе (в долл. США)</w:t>
            </w:r>
          </w:p>
        </w:tc>
        <w:tc>
          <w:tcPr>
            <w:tcW w:w="1168" w:type="dxa"/>
            <w:vMerge w:val="restart"/>
            <w:vAlign w:val="center"/>
            <w:hideMark/>
          </w:tcPr>
          <w:p w14:paraId="453C1DF4" w14:textId="55FBD65B" w:rsidR="00093020" w:rsidRPr="00EF0A48" w:rsidRDefault="00093020" w:rsidP="00093020">
            <w:pPr>
              <w:spacing w:before="20" w:after="20"/>
              <w:ind w:left="38"/>
              <w:jc w:val="center"/>
              <w:rPr>
                <w:sz w:val="18"/>
                <w:szCs w:val="18"/>
              </w:rPr>
            </w:pPr>
            <w:r w:rsidRPr="00EF0A48">
              <w:rPr>
                <w:color w:val="000000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276" w:type="dxa"/>
            <w:hideMark/>
          </w:tcPr>
          <w:p w14:paraId="2E55F32E" w14:textId="6BD369E9" w:rsidR="00093020" w:rsidRPr="00EF0A48" w:rsidRDefault="00093020" w:rsidP="00093020">
            <w:pPr>
              <w:spacing w:before="20" w:after="20"/>
              <w:ind w:left="38"/>
              <w:jc w:val="lef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Расходы по проекту</w:t>
            </w:r>
          </w:p>
        </w:tc>
        <w:tc>
          <w:tcPr>
            <w:tcW w:w="846" w:type="dxa"/>
          </w:tcPr>
          <w:p w14:paraId="534CB3CC" w14:textId="0EF47B2A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55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809</w:t>
            </w:r>
          </w:p>
        </w:tc>
        <w:tc>
          <w:tcPr>
            <w:tcW w:w="847" w:type="dxa"/>
          </w:tcPr>
          <w:p w14:paraId="409A6A08" w14:textId="04C8F877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</w:tcPr>
          <w:p w14:paraId="7EE29556" w14:textId="2CF0ABB9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</w:tcPr>
          <w:p w14:paraId="5587FBAD" w14:textId="463323B3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140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000</w:t>
            </w:r>
          </w:p>
        </w:tc>
        <w:tc>
          <w:tcPr>
            <w:tcW w:w="847" w:type="dxa"/>
          </w:tcPr>
          <w:p w14:paraId="5CCF0A5E" w14:textId="07E229EB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</w:tcPr>
          <w:p w14:paraId="0DCD8EEB" w14:textId="58032E7C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103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000</w:t>
            </w:r>
          </w:p>
        </w:tc>
        <w:tc>
          <w:tcPr>
            <w:tcW w:w="847" w:type="dxa"/>
          </w:tcPr>
          <w:p w14:paraId="21F08DE3" w14:textId="58EC00B5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</w:tcPr>
          <w:p w14:paraId="24800001" w14:textId="70E413D1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</w:tcPr>
          <w:p w14:paraId="5D8CE53A" w14:textId="6520CD1C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100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000</w:t>
            </w:r>
          </w:p>
        </w:tc>
        <w:tc>
          <w:tcPr>
            <w:tcW w:w="847" w:type="dxa"/>
          </w:tcPr>
          <w:p w14:paraId="78BDBD40" w14:textId="0BC41760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46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991</w:t>
            </w:r>
          </w:p>
        </w:tc>
        <w:tc>
          <w:tcPr>
            <w:tcW w:w="847" w:type="dxa"/>
          </w:tcPr>
          <w:p w14:paraId="221236F0" w14:textId="0761251C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445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800</w:t>
            </w:r>
          </w:p>
        </w:tc>
      </w:tr>
      <w:tr w:rsidR="00093020" w:rsidRPr="00EF0A48" w14:paraId="199C68D3" w14:textId="77777777" w:rsidTr="00EF0A48">
        <w:trPr>
          <w:trHeight w:val="43"/>
        </w:trPr>
        <w:tc>
          <w:tcPr>
            <w:tcW w:w="2515" w:type="dxa"/>
            <w:vMerge/>
            <w:vAlign w:val="center"/>
            <w:hideMark/>
          </w:tcPr>
          <w:p w14:paraId="355C43D7" w14:textId="77777777" w:rsidR="00093020" w:rsidRPr="00EF0A48" w:rsidRDefault="00093020" w:rsidP="00093020">
            <w:pPr>
              <w:spacing w:before="20" w:after="20"/>
              <w:ind w:left="38"/>
              <w:rPr>
                <w:sz w:val="18"/>
                <w:szCs w:val="18"/>
              </w:rPr>
            </w:pPr>
          </w:p>
        </w:tc>
        <w:tc>
          <w:tcPr>
            <w:tcW w:w="1168" w:type="dxa"/>
            <w:vMerge/>
            <w:vAlign w:val="center"/>
            <w:hideMark/>
          </w:tcPr>
          <w:p w14:paraId="2FA3541E" w14:textId="77777777" w:rsidR="00093020" w:rsidRPr="00EF0A48" w:rsidRDefault="00093020" w:rsidP="00093020">
            <w:pPr>
              <w:spacing w:before="20" w:after="20"/>
              <w:ind w:left="38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14:paraId="27DEC18A" w14:textId="2B49FB5F" w:rsidR="00093020" w:rsidRPr="00EF0A48" w:rsidRDefault="00093020" w:rsidP="00093020">
            <w:pPr>
              <w:spacing w:before="20" w:after="20"/>
              <w:ind w:left="38"/>
              <w:jc w:val="lef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Эксплуатац. расходы</w:t>
            </w:r>
          </w:p>
        </w:tc>
        <w:tc>
          <w:tcPr>
            <w:tcW w:w="846" w:type="dxa"/>
          </w:tcPr>
          <w:p w14:paraId="19E493BB" w14:textId="22ADCC50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7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255</w:t>
            </w:r>
          </w:p>
        </w:tc>
        <w:tc>
          <w:tcPr>
            <w:tcW w:w="847" w:type="dxa"/>
          </w:tcPr>
          <w:p w14:paraId="71043383" w14:textId="731B89DE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</w:tcPr>
          <w:p w14:paraId="49392CD7" w14:textId="0284FCBE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</w:tcPr>
          <w:p w14:paraId="3179FE83" w14:textId="5BA697AA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18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200</w:t>
            </w:r>
          </w:p>
        </w:tc>
        <w:tc>
          <w:tcPr>
            <w:tcW w:w="847" w:type="dxa"/>
          </w:tcPr>
          <w:p w14:paraId="3025A93A" w14:textId="4212D82D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</w:tcPr>
          <w:p w14:paraId="2FD9F468" w14:textId="47D41C3F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13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390</w:t>
            </w:r>
          </w:p>
        </w:tc>
        <w:tc>
          <w:tcPr>
            <w:tcW w:w="847" w:type="dxa"/>
          </w:tcPr>
          <w:p w14:paraId="5782078E" w14:textId="49A74E66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</w:tcPr>
          <w:p w14:paraId="3268C142" w14:textId="32776BA2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</w:tcPr>
          <w:p w14:paraId="77CABF50" w14:textId="263F4F0B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13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000</w:t>
            </w:r>
          </w:p>
        </w:tc>
        <w:tc>
          <w:tcPr>
            <w:tcW w:w="847" w:type="dxa"/>
          </w:tcPr>
          <w:p w14:paraId="4D3E3CF0" w14:textId="47F4DFB9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6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109</w:t>
            </w:r>
          </w:p>
        </w:tc>
        <w:tc>
          <w:tcPr>
            <w:tcW w:w="847" w:type="dxa"/>
          </w:tcPr>
          <w:p w14:paraId="67B4AEA2" w14:textId="13A3F009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57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954</w:t>
            </w:r>
          </w:p>
        </w:tc>
      </w:tr>
      <w:tr w:rsidR="00093020" w:rsidRPr="00EF0A48" w14:paraId="52AEFFEB" w14:textId="77777777" w:rsidTr="00EF0A48">
        <w:trPr>
          <w:trHeight w:val="124"/>
        </w:trPr>
        <w:tc>
          <w:tcPr>
            <w:tcW w:w="2515" w:type="dxa"/>
            <w:vMerge/>
            <w:vAlign w:val="center"/>
            <w:hideMark/>
          </w:tcPr>
          <w:p w14:paraId="206E36AE" w14:textId="77777777" w:rsidR="00093020" w:rsidRPr="00EF0A48" w:rsidRDefault="00093020" w:rsidP="00093020">
            <w:pPr>
              <w:spacing w:before="20" w:after="20"/>
              <w:ind w:left="38"/>
              <w:rPr>
                <w:sz w:val="18"/>
                <w:szCs w:val="18"/>
              </w:rPr>
            </w:pPr>
          </w:p>
        </w:tc>
        <w:tc>
          <w:tcPr>
            <w:tcW w:w="1168" w:type="dxa"/>
            <w:vMerge w:val="restart"/>
            <w:vAlign w:val="center"/>
            <w:hideMark/>
          </w:tcPr>
          <w:p w14:paraId="3F346463" w14:textId="7B4E6277" w:rsidR="00093020" w:rsidRPr="00EF0A48" w:rsidRDefault="00093020" w:rsidP="00093020">
            <w:pPr>
              <w:spacing w:before="20" w:after="20"/>
              <w:ind w:left="-61" w:right="-86"/>
              <w:jc w:val="center"/>
              <w:rPr>
                <w:caps/>
                <w:sz w:val="18"/>
                <w:szCs w:val="18"/>
              </w:rPr>
            </w:pPr>
            <w:r w:rsidRPr="00EF0A48">
              <w:rPr>
                <w:color w:val="000000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276" w:type="dxa"/>
            <w:hideMark/>
          </w:tcPr>
          <w:p w14:paraId="57FC0620" w14:textId="59FEFAD7" w:rsidR="00093020" w:rsidRPr="00EF0A48" w:rsidRDefault="00093020" w:rsidP="00093020">
            <w:pPr>
              <w:spacing w:before="20" w:after="20"/>
              <w:ind w:left="38"/>
              <w:jc w:val="lef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Расходы по проекту</w:t>
            </w:r>
          </w:p>
        </w:tc>
        <w:tc>
          <w:tcPr>
            <w:tcW w:w="846" w:type="dxa"/>
          </w:tcPr>
          <w:p w14:paraId="34FCC7E3" w14:textId="26398AE8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124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 xml:space="preserve">115 </w:t>
            </w:r>
          </w:p>
        </w:tc>
        <w:tc>
          <w:tcPr>
            <w:tcW w:w="847" w:type="dxa"/>
          </w:tcPr>
          <w:p w14:paraId="608D2BED" w14:textId="14B0CA92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</w:tcPr>
          <w:p w14:paraId="22DB027C" w14:textId="5D580B45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</w:tcPr>
          <w:p w14:paraId="46FB0B4A" w14:textId="15B533CE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</w:tcPr>
          <w:p w14:paraId="27ECF139" w14:textId="6391223A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</w:tcPr>
          <w:p w14:paraId="47EEDB4B" w14:textId="51DAF458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</w:tcPr>
          <w:p w14:paraId="315F9FF1" w14:textId="57DCB5AD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</w:tcPr>
          <w:p w14:paraId="3C87B645" w14:textId="4932824B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</w:tcPr>
          <w:p w14:paraId="3D68471D" w14:textId="31BD45EC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</w:tcPr>
          <w:p w14:paraId="0CDCDCD2" w14:textId="45303DEF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</w:tcPr>
          <w:p w14:paraId="10100C27" w14:textId="0B90FEEE" w:rsidR="00093020" w:rsidRPr="00EF0A48" w:rsidRDefault="00093020" w:rsidP="00093020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124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115</w:t>
            </w:r>
          </w:p>
        </w:tc>
      </w:tr>
      <w:tr w:rsidR="00C91C33" w:rsidRPr="00EF0A48" w14:paraId="69984D34" w14:textId="77777777" w:rsidTr="00EF0A48">
        <w:trPr>
          <w:trHeight w:val="116"/>
        </w:trPr>
        <w:tc>
          <w:tcPr>
            <w:tcW w:w="2515" w:type="dxa"/>
            <w:vMerge/>
            <w:vAlign w:val="center"/>
            <w:hideMark/>
          </w:tcPr>
          <w:p w14:paraId="1E9CCCB7" w14:textId="77777777" w:rsidR="00C91C33" w:rsidRPr="00EF0A48" w:rsidRDefault="00C91C33" w:rsidP="00C91C33">
            <w:pPr>
              <w:spacing w:before="20" w:after="20"/>
              <w:ind w:left="38"/>
              <w:rPr>
                <w:sz w:val="18"/>
                <w:szCs w:val="18"/>
              </w:rPr>
            </w:pPr>
          </w:p>
        </w:tc>
        <w:tc>
          <w:tcPr>
            <w:tcW w:w="1168" w:type="dxa"/>
            <w:vMerge/>
            <w:hideMark/>
          </w:tcPr>
          <w:p w14:paraId="00664301" w14:textId="77777777" w:rsidR="00C91C33" w:rsidRPr="00EF0A48" w:rsidRDefault="00C91C33" w:rsidP="00C91C33">
            <w:pPr>
              <w:spacing w:before="20" w:after="20"/>
              <w:ind w:left="38"/>
              <w:rPr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14:paraId="6E252B84" w14:textId="1A2ADD75" w:rsidR="00C91C33" w:rsidRPr="00EF0A48" w:rsidRDefault="00C91C33" w:rsidP="00C91C33">
            <w:pPr>
              <w:spacing w:before="20" w:after="20"/>
              <w:ind w:left="38"/>
              <w:jc w:val="lef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Эксплуатац. расходы</w:t>
            </w:r>
          </w:p>
        </w:tc>
        <w:tc>
          <w:tcPr>
            <w:tcW w:w="846" w:type="dxa"/>
          </w:tcPr>
          <w:p w14:paraId="7DE7588A" w14:textId="7D188283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11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170</w:t>
            </w:r>
          </w:p>
        </w:tc>
        <w:tc>
          <w:tcPr>
            <w:tcW w:w="847" w:type="dxa"/>
          </w:tcPr>
          <w:p w14:paraId="2F3C9E18" w14:textId="49A601AE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</w:tcPr>
          <w:p w14:paraId="4389D137" w14:textId="009B3D51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</w:tcPr>
          <w:p w14:paraId="192C044C" w14:textId="5E8BFC61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</w:tcPr>
          <w:p w14:paraId="48AD9EDE" w14:textId="3B5DF8AB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</w:tcPr>
          <w:p w14:paraId="47B47A86" w14:textId="1F199EDA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</w:tcPr>
          <w:p w14:paraId="71CD3248" w14:textId="34EFC5CC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</w:tcPr>
          <w:p w14:paraId="680ED88F" w14:textId="6D83EA37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</w:tcPr>
          <w:p w14:paraId="1C96CF13" w14:textId="78BD2847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</w:tcPr>
          <w:p w14:paraId="56F5F8E6" w14:textId="0BBF2601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</w:tcPr>
          <w:p w14:paraId="355A7070" w14:textId="4BB1A293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11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170</w:t>
            </w:r>
          </w:p>
        </w:tc>
      </w:tr>
      <w:tr w:rsidR="00C91C33" w:rsidRPr="00EF0A48" w14:paraId="3C9612D7" w14:textId="77777777" w:rsidTr="00EF0A48">
        <w:trPr>
          <w:trHeight w:val="94"/>
        </w:trPr>
        <w:tc>
          <w:tcPr>
            <w:tcW w:w="2515" w:type="dxa"/>
            <w:vMerge w:val="restart"/>
            <w:hideMark/>
          </w:tcPr>
          <w:p w14:paraId="12D6BFE6" w14:textId="38C1E10E" w:rsidR="00C91C33" w:rsidRPr="00EF0A48" w:rsidRDefault="00C91C33" w:rsidP="00C91C33">
            <w:pPr>
              <w:spacing w:before="20" w:after="20"/>
              <w:ind w:left="38"/>
              <w:jc w:val="lef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Фонды, утвержденные Исполнительным комитетом (в долл. США)</w:t>
            </w:r>
          </w:p>
        </w:tc>
        <w:tc>
          <w:tcPr>
            <w:tcW w:w="2444" w:type="dxa"/>
            <w:gridSpan w:val="2"/>
            <w:hideMark/>
          </w:tcPr>
          <w:p w14:paraId="538CA5A2" w14:textId="1C124A2E" w:rsidR="00C91C33" w:rsidRPr="00EF0A48" w:rsidRDefault="00C91C33" w:rsidP="00C91C33">
            <w:pPr>
              <w:spacing w:before="20" w:after="20"/>
              <w:ind w:left="38"/>
              <w:jc w:val="lef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Расходы по проекту</w:t>
            </w:r>
          </w:p>
        </w:tc>
        <w:tc>
          <w:tcPr>
            <w:tcW w:w="846" w:type="dxa"/>
          </w:tcPr>
          <w:p w14:paraId="101201A3" w14:textId="2212CFD3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color w:val="000000"/>
                <w:sz w:val="18"/>
                <w:szCs w:val="18"/>
                <w:lang w:eastAsia="en-CA"/>
              </w:rPr>
              <w:t>179</w:t>
            </w:r>
            <w:r w:rsidR="00EF0A48" w:rsidRPr="00EF0A48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t>924</w:t>
            </w:r>
          </w:p>
        </w:tc>
        <w:tc>
          <w:tcPr>
            <w:tcW w:w="847" w:type="dxa"/>
          </w:tcPr>
          <w:p w14:paraId="1DD575D3" w14:textId="26F32C0C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</w:tcPr>
          <w:p w14:paraId="2115EE8E" w14:textId="0D994BBC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</w:tcPr>
          <w:p w14:paraId="616D7B53" w14:textId="1D3A9FE0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140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000</w:t>
            </w:r>
          </w:p>
        </w:tc>
        <w:tc>
          <w:tcPr>
            <w:tcW w:w="847" w:type="dxa"/>
          </w:tcPr>
          <w:p w14:paraId="402112C4" w14:textId="7460FF4F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</w:tcPr>
          <w:p w14:paraId="4FD9CD75" w14:textId="37C2823C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103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000</w:t>
            </w:r>
          </w:p>
        </w:tc>
        <w:tc>
          <w:tcPr>
            <w:tcW w:w="847" w:type="dxa"/>
          </w:tcPr>
          <w:p w14:paraId="71ABDCB0" w14:textId="7B12EAAD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</w:tcPr>
          <w:p w14:paraId="693E4E4F" w14:textId="28EC3B79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</w:tcPr>
          <w:p w14:paraId="164F2F01" w14:textId="0E23BDBD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100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000</w:t>
            </w:r>
          </w:p>
        </w:tc>
        <w:tc>
          <w:tcPr>
            <w:tcW w:w="847" w:type="dxa"/>
          </w:tcPr>
          <w:p w14:paraId="160DA5F1" w14:textId="54B92130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24A3D7AF" w14:textId="0E61AFCE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color w:val="000000"/>
                <w:sz w:val="18"/>
                <w:szCs w:val="18"/>
                <w:lang w:eastAsia="en-CA"/>
              </w:rPr>
              <w:fldChar w:fldCharType="begin"/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instrText xml:space="preserve"> =SUM(left) </w:instrText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fldChar w:fldCharType="separate"/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t>522</w:t>
            </w:r>
            <w:r w:rsidR="00EF0A48" w:rsidRPr="00EF0A48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t>924</w:t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fldChar w:fldCharType="end"/>
            </w:r>
          </w:p>
        </w:tc>
      </w:tr>
      <w:tr w:rsidR="00C91C33" w:rsidRPr="00EF0A48" w14:paraId="51B29FF6" w14:textId="77777777" w:rsidTr="00EF0A48">
        <w:trPr>
          <w:trHeight w:val="74"/>
        </w:trPr>
        <w:tc>
          <w:tcPr>
            <w:tcW w:w="2515" w:type="dxa"/>
            <w:vMerge/>
            <w:hideMark/>
          </w:tcPr>
          <w:p w14:paraId="645D99C5" w14:textId="77777777" w:rsidR="00C91C33" w:rsidRPr="00EF0A48" w:rsidRDefault="00C91C33" w:rsidP="00C91C33">
            <w:pPr>
              <w:spacing w:before="20" w:after="20"/>
              <w:ind w:left="38"/>
              <w:jc w:val="left"/>
              <w:rPr>
                <w:sz w:val="18"/>
                <w:szCs w:val="18"/>
              </w:rPr>
            </w:pPr>
          </w:p>
        </w:tc>
        <w:tc>
          <w:tcPr>
            <w:tcW w:w="2444" w:type="dxa"/>
            <w:gridSpan w:val="2"/>
            <w:hideMark/>
          </w:tcPr>
          <w:p w14:paraId="75E10855" w14:textId="1B27D075" w:rsidR="00C91C33" w:rsidRPr="00EF0A48" w:rsidRDefault="00C91C33" w:rsidP="00C91C33">
            <w:pPr>
              <w:spacing w:before="20" w:after="20"/>
              <w:ind w:left="38"/>
              <w:jc w:val="lef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Эксплуатац. расходы</w:t>
            </w:r>
          </w:p>
        </w:tc>
        <w:tc>
          <w:tcPr>
            <w:tcW w:w="846" w:type="dxa"/>
          </w:tcPr>
          <w:p w14:paraId="70B217A0" w14:textId="271C7B8E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color w:val="000000"/>
                <w:sz w:val="18"/>
                <w:szCs w:val="18"/>
                <w:lang w:eastAsia="en-CA"/>
              </w:rPr>
              <w:t>18</w:t>
            </w:r>
            <w:r w:rsidR="00EF0A48" w:rsidRPr="00EF0A48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t>425</w:t>
            </w:r>
          </w:p>
        </w:tc>
        <w:tc>
          <w:tcPr>
            <w:tcW w:w="847" w:type="dxa"/>
          </w:tcPr>
          <w:p w14:paraId="7B415B65" w14:textId="59ED941C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</w:tcPr>
          <w:p w14:paraId="155C35CB" w14:textId="4CFB2AC3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</w:tcPr>
          <w:p w14:paraId="0D886937" w14:textId="6D38EBD1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18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200</w:t>
            </w:r>
          </w:p>
        </w:tc>
        <w:tc>
          <w:tcPr>
            <w:tcW w:w="847" w:type="dxa"/>
          </w:tcPr>
          <w:p w14:paraId="45392CDC" w14:textId="482F5FAD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</w:tcPr>
          <w:p w14:paraId="3D7AD182" w14:textId="2756B577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13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390</w:t>
            </w:r>
          </w:p>
        </w:tc>
        <w:tc>
          <w:tcPr>
            <w:tcW w:w="847" w:type="dxa"/>
          </w:tcPr>
          <w:p w14:paraId="2BC43D0C" w14:textId="1FC1E370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</w:tcPr>
          <w:p w14:paraId="2266C084" w14:textId="09B25C7D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</w:tcPr>
          <w:p w14:paraId="5AF4428C" w14:textId="7309E98C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13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000</w:t>
            </w:r>
          </w:p>
        </w:tc>
        <w:tc>
          <w:tcPr>
            <w:tcW w:w="847" w:type="dxa"/>
          </w:tcPr>
          <w:p w14:paraId="7311DE23" w14:textId="5D3B2319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0F83E346" w14:textId="7ACFCA7E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color w:val="000000"/>
                <w:sz w:val="18"/>
                <w:szCs w:val="18"/>
                <w:lang w:eastAsia="en-CA"/>
              </w:rPr>
              <w:fldChar w:fldCharType="begin"/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instrText xml:space="preserve"> =SUM(left) </w:instrText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fldChar w:fldCharType="separate"/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t>63</w:t>
            </w:r>
            <w:r w:rsidR="00EF0A48" w:rsidRPr="00EF0A48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t>015</w:t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fldChar w:fldCharType="end"/>
            </w:r>
          </w:p>
        </w:tc>
      </w:tr>
      <w:tr w:rsidR="00C91C33" w:rsidRPr="00EF0A48" w14:paraId="1A07264F" w14:textId="77777777" w:rsidTr="00EF0A48">
        <w:trPr>
          <w:trHeight w:val="36"/>
        </w:trPr>
        <w:tc>
          <w:tcPr>
            <w:tcW w:w="2515" w:type="dxa"/>
            <w:vMerge w:val="restart"/>
            <w:hideMark/>
          </w:tcPr>
          <w:p w14:paraId="4CAF8EA9" w14:textId="389657A5" w:rsidR="00C91C33" w:rsidRPr="00EF0A48" w:rsidRDefault="00C91C33" w:rsidP="00C91C33">
            <w:pPr>
              <w:spacing w:before="20" w:after="20"/>
              <w:ind w:left="38" w:right="-85"/>
              <w:jc w:val="lef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Общий объем средств, рекомендованных для утверждения на настоящем совещании (в долл. США)</w:t>
            </w:r>
          </w:p>
        </w:tc>
        <w:tc>
          <w:tcPr>
            <w:tcW w:w="2444" w:type="dxa"/>
            <w:gridSpan w:val="2"/>
            <w:hideMark/>
          </w:tcPr>
          <w:p w14:paraId="0600D1A0" w14:textId="597465D6" w:rsidR="00C91C33" w:rsidRPr="00EF0A48" w:rsidRDefault="00C91C33" w:rsidP="00C91C33">
            <w:pPr>
              <w:spacing w:before="20" w:after="20"/>
              <w:ind w:left="38"/>
              <w:jc w:val="lef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Расходы по проекту</w:t>
            </w:r>
          </w:p>
        </w:tc>
        <w:tc>
          <w:tcPr>
            <w:tcW w:w="846" w:type="dxa"/>
          </w:tcPr>
          <w:p w14:paraId="31A9E817" w14:textId="77777777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5E398C2D" w14:textId="77777777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6" w:type="dxa"/>
          </w:tcPr>
          <w:p w14:paraId="60C381AC" w14:textId="77777777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47528FD5" w14:textId="77777777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4564AAE1" w14:textId="77777777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6" w:type="dxa"/>
          </w:tcPr>
          <w:p w14:paraId="41FC6509" w14:textId="77777777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0ABCE84F" w14:textId="77777777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0C28D09B" w14:textId="77777777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6" w:type="dxa"/>
          </w:tcPr>
          <w:p w14:paraId="14D77CBD" w14:textId="77777777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36EAF197" w14:textId="3B2FCE42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46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991</w:t>
            </w:r>
          </w:p>
        </w:tc>
        <w:tc>
          <w:tcPr>
            <w:tcW w:w="847" w:type="dxa"/>
          </w:tcPr>
          <w:p w14:paraId="6E42F6E8" w14:textId="452D4C5A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color w:val="000000"/>
                <w:sz w:val="18"/>
                <w:szCs w:val="18"/>
                <w:lang w:eastAsia="en-CA"/>
              </w:rPr>
              <w:fldChar w:fldCharType="begin"/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instrText xml:space="preserve"> =SUM(left) </w:instrText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fldChar w:fldCharType="separate"/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t>46</w:t>
            </w:r>
            <w:r w:rsidR="00EF0A48" w:rsidRPr="00EF0A48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t>991</w:t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fldChar w:fldCharType="end"/>
            </w:r>
          </w:p>
        </w:tc>
      </w:tr>
      <w:tr w:rsidR="00C91C33" w:rsidRPr="00EF0A48" w14:paraId="69EB5310" w14:textId="77777777" w:rsidTr="00EF0A48">
        <w:trPr>
          <w:trHeight w:val="36"/>
        </w:trPr>
        <w:tc>
          <w:tcPr>
            <w:tcW w:w="2515" w:type="dxa"/>
            <w:vMerge/>
            <w:vAlign w:val="center"/>
            <w:hideMark/>
          </w:tcPr>
          <w:p w14:paraId="1F555A46" w14:textId="77777777" w:rsidR="00C91C33" w:rsidRPr="00EF0A48" w:rsidRDefault="00C91C33" w:rsidP="00C91C33">
            <w:pPr>
              <w:spacing w:before="20" w:after="20"/>
              <w:ind w:left="38"/>
              <w:rPr>
                <w:sz w:val="18"/>
                <w:szCs w:val="18"/>
              </w:rPr>
            </w:pPr>
          </w:p>
        </w:tc>
        <w:tc>
          <w:tcPr>
            <w:tcW w:w="2444" w:type="dxa"/>
            <w:gridSpan w:val="2"/>
            <w:hideMark/>
          </w:tcPr>
          <w:p w14:paraId="28750466" w14:textId="2D2DBC13" w:rsidR="00C91C33" w:rsidRPr="00EF0A48" w:rsidRDefault="00C91C33" w:rsidP="00C91C33">
            <w:pPr>
              <w:spacing w:before="20" w:after="20"/>
              <w:ind w:left="38"/>
              <w:jc w:val="left"/>
              <w:rPr>
                <w:sz w:val="18"/>
                <w:szCs w:val="18"/>
              </w:rPr>
            </w:pPr>
            <w:r w:rsidRPr="00EF0A48">
              <w:rPr>
                <w:sz w:val="18"/>
                <w:szCs w:val="18"/>
              </w:rPr>
              <w:t>Эксплуатац. расходы</w:t>
            </w:r>
          </w:p>
        </w:tc>
        <w:tc>
          <w:tcPr>
            <w:tcW w:w="846" w:type="dxa"/>
          </w:tcPr>
          <w:p w14:paraId="4B910533" w14:textId="77777777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1581646D" w14:textId="77777777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6" w:type="dxa"/>
          </w:tcPr>
          <w:p w14:paraId="1FF6567B" w14:textId="77777777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48607EF4" w14:textId="77777777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38F3416A" w14:textId="77777777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6" w:type="dxa"/>
          </w:tcPr>
          <w:p w14:paraId="67215320" w14:textId="77777777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047EE7BE" w14:textId="77777777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138D13D5" w14:textId="77777777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6" w:type="dxa"/>
          </w:tcPr>
          <w:p w14:paraId="263E8183" w14:textId="77777777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347338F7" w14:textId="5248A1C2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sz w:val="18"/>
                <w:szCs w:val="18"/>
              </w:rPr>
              <w:t>6</w:t>
            </w:r>
            <w:r w:rsidR="00EF0A48" w:rsidRPr="00EF0A48">
              <w:rPr>
                <w:sz w:val="18"/>
                <w:szCs w:val="18"/>
              </w:rPr>
              <w:t xml:space="preserve"> </w:t>
            </w:r>
            <w:r w:rsidRPr="00EF0A48">
              <w:rPr>
                <w:sz w:val="18"/>
                <w:szCs w:val="18"/>
              </w:rPr>
              <w:t>109</w:t>
            </w:r>
          </w:p>
        </w:tc>
        <w:tc>
          <w:tcPr>
            <w:tcW w:w="847" w:type="dxa"/>
          </w:tcPr>
          <w:p w14:paraId="435D35F2" w14:textId="0EA8F2C9" w:rsidR="00C91C33" w:rsidRPr="00EF0A48" w:rsidRDefault="00C91C33" w:rsidP="00C91C33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F0A48">
              <w:rPr>
                <w:color w:val="000000"/>
                <w:sz w:val="18"/>
                <w:szCs w:val="18"/>
                <w:lang w:eastAsia="en-CA"/>
              </w:rPr>
              <w:fldChar w:fldCharType="begin"/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instrText xml:space="preserve"> =SUM(left) </w:instrText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fldChar w:fldCharType="separate"/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t>6</w:t>
            </w:r>
            <w:r w:rsidR="00EF0A48" w:rsidRPr="00EF0A48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t>109</w:t>
            </w:r>
            <w:r w:rsidRPr="00EF0A48">
              <w:rPr>
                <w:color w:val="000000"/>
                <w:sz w:val="18"/>
                <w:szCs w:val="18"/>
                <w:lang w:eastAsia="en-CA"/>
              </w:rPr>
              <w:fldChar w:fldCharType="end"/>
            </w:r>
          </w:p>
        </w:tc>
      </w:tr>
    </w:tbl>
    <w:p w14:paraId="1B913C17" w14:textId="0AB8FBAE" w:rsidR="005D0603" w:rsidRPr="00517161" w:rsidRDefault="00DB03A9" w:rsidP="00D21AB0">
      <w:pPr>
        <w:ind w:right="-8"/>
        <w:rPr>
          <w:sz w:val="18"/>
          <w:szCs w:val="18"/>
          <w:lang w:val="ru-RU"/>
        </w:rPr>
      </w:pPr>
      <w:r w:rsidRPr="00517161">
        <w:rPr>
          <w:sz w:val="18"/>
          <w:szCs w:val="18"/>
          <w:lang w:val="ru-RU"/>
        </w:rPr>
        <w:t xml:space="preserve">* </w:t>
      </w:r>
      <w:r w:rsidR="00517161">
        <w:rPr>
          <w:sz w:val="18"/>
          <w:szCs w:val="18"/>
          <w:lang w:val="ru-RU"/>
        </w:rPr>
        <w:t>Утверждено</w:t>
      </w:r>
      <w:r w:rsidR="00517161" w:rsidRPr="00517161">
        <w:rPr>
          <w:sz w:val="18"/>
          <w:szCs w:val="18"/>
          <w:lang w:val="ru-RU"/>
        </w:rPr>
        <w:t xml:space="preserve"> </w:t>
      </w:r>
      <w:r w:rsidR="00517161">
        <w:rPr>
          <w:sz w:val="18"/>
          <w:szCs w:val="18"/>
          <w:lang w:val="ru-RU"/>
        </w:rPr>
        <w:t>н</w:t>
      </w:r>
      <w:r w:rsidR="002418A4" w:rsidRPr="002418A4">
        <w:rPr>
          <w:sz w:val="18"/>
          <w:szCs w:val="18"/>
          <w:lang w:val="ru-RU"/>
        </w:rPr>
        <w:t>а</w:t>
      </w:r>
      <w:r w:rsidR="002418A4" w:rsidRPr="00517161">
        <w:rPr>
          <w:sz w:val="18"/>
          <w:szCs w:val="18"/>
          <w:lang w:val="ru-RU"/>
        </w:rPr>
        <w:t xml:space="preserve"> 9</w:t>
      </w:r>
      <w:r w:rsidR="00517161" w:rsidRPr="00517161">
        <w:rPr>
          <w:sz w:val="18"/>
          <w:szCs w:val="18"/>
          <w:lang w:val="ru-RU"/>
        </w:rPr>
        <w:t>5</w:t>
      </w:r>
      <w:r w:rsidR="002418A4" w:rsidRPr="00517161">
        <w:rPr>
          <w:sz w:val="18"/>
          <w:szCs w:val="18"/>
          <w:lang w:val="ru-RU"/>
        </w:rPr>
        <w:t>-</w:t>
      </w:r>
      <w:r w:rsidR="002418A4" w:rsidRPr="002418A4">
        <w:rPr>
          <w:sz w:val="18"/>
          <w:szCs w:val="18"/>
          <w:lang w:val="ru-RU"/>
        </w:rPr>
        <w:t>м</w:t>
      </w:r>
      <w:r w:rsidR="002418A4" w:rsidRPr="00517161">
        <w:rPr>
          <w:sz w:val="18"/>
          <w:szCs w:val="18"/>
          <w:lang w:val="ru-RU"/>
        </w:rPr>
        <w:t xml:space="preserve"> </w:t>
      </w:r>
      <w:r w:rsidR="002418A4" w:rsidRPr="002418A4">
        <w:rPr>
          <w:sz w:val="18"/>
          <w:szCs w:val="18"/>
          <w:lang w:val="ru-RU"/>
        </w:rPr>
        <w:t>совещании</w:t>
      </w:r>
      <w:r w:rsidR="002418A4" w:rsidRPr="00517161">
        <w:rPr>
          <w:sz w:val="18"/>
          <w:szCs w:val="18"/>
          <w:lang w:val="ru-RU"/>
        </w:rPr>
        <w:t xml:space="preserve"> </w:t>
      </w:r>
      <w:r w:rsidR="00517161">
        <w:rPr>
          <w:sz w:val="18"/>
          <w:szCs w:val="18"/>
          <w:lang w:val="ru-RU"/>
        </w:rPr>
        <w:t>для</w:t>
      </w:r>
      <w:r w:rsidR="00517161" w:rsidRPr="00517161">
        <w:rPr>
          <w:sz w:val="18"/>
          <w:szCs w:val="18"/>
          <w:lang w:val="ru-RU"/>
        </w:rPr>
        <w:t xml:space="preserve"> </w:t>
      </w:r>
      <w:r w:rsidR="002418A4" w:rsidRPr="002418A4">
        <w:rPr>
          <w:sz w:val="18"/>
          <w:szCs w:val="18"/>
          <w:lang w:val="ru-RU"/>
        </w:rPr>
        <w:t>дополнительных</w:t>
      </w:r>
      <w:r w:rsidR="002418A4" w:rsidRPr="00517161">
        <w:rPr>
          <w:sz w:val="18"/>
          <w:szCs w:val="18"/>
          <w:lang w:val="ru-RU"/>
        </w:rPr>
        <w:t xml:space="preserve"> </w:t>
      </w:r>
      <w:r w:rsidR="002418A4" w:rsidRPr="002418A4">
        <w:rPr>
          <w:sz w:val="18"/>
          <w:szCs w:val="18"/>
          <w:lang w:val="ru-RU"/>
        </w:rPr>
        <w:t>мероприятий</w:t>
      </w:r>
      <w:r w:rsidR="002418A4" w:rsidRPr="00517161">
        <w:rPr>
          <w:sz w:val="18"/>
          <w:szCs w:val="18"/>
          <w:lang w:val="ru-RU"/>
        </w:rPr>
        <w:t xml:space="preserve"> </w:t>
      </w:r>
      <w:r w:rsidR="002418A4" w:rsidRPr="002418A4">
        <w:rPr>
          <w:sz w:val="18"/>
          <w:szCs w:val="18"/>
          <w:lang w:val="ru-RU"/>
        </w:rPr>
        <w:t>по</w:t>
      </w:r>
      <w:r w:rsidR="002418A4" w:rsidRPr="00517161">
        <w:rPr>
          <w:sz w:val="18"/>
          <w:szCs w:val="18"/>
          <w:lang w:val="ru-RU"/>
        </w:rPr>
        <w:t xml:space="preserve"> </w:t>
      </w:r>
      <w:r w:rsidR="002418A4" w:rsidRPr="002418A4">
        <w:rPr>
          <w:sz w:val="18"/>
          <w:szCs w:val="18"/>
          <w:lang w:val="ru-RU"/>
        </w:rPr>
        <w:t>внедрению</w:t>
      </w:r>
      <w:r w:rsidR="002418A4" w:rsidRPr="00517161">
        <w:rPr>
          <w:sz w:val="18"/>
          <w:szCs w:val="18"/>
          <w:lang w:val="ru-RU"/>
        </w:rPr>
        <w:t xml:space="preserve"> </w:t>
      </w:r>
      <w:r w:rsidR="002418A4" w:rsidRPr="002418A4">
        <w:rPr>
          <w:sz w:val="18"/>
          <w:szCs w:val="18"/>
          <w:lang w:val="ru-RU"/>
        </w:rPr>
        <w:t>альтернатив</w:t>
      </w:r>
      <w:r w:rsidR="002418A4" w:rsidRPr="00517161">
        <w:rPr>
          <w:sz w:val="18"/>
          <w:szCs w:val="18"/>
          <w:lang w:val="ru-RU"/>
        </w:rPr>
        <w:t xml:space="preserve"> </w:t>
      </w:r>
      <w:r w:rsidR="002418A4" w:rsidRPr="002418A4">
        <w:rPr>
          <w:sz w:val="18"/>
          <w:szCs w:val="18"/>
          <w:lang w:val="ru-RU"/>
        </w:rPr>
        <w:t>ГХФУ</w:t>
      </w:r>
      <w:r w:rsidR="002418A4" w:rsidRPr="00517161">
        <w:rPr>
          <w:sz w:val="18"/>
          <w:szCs w:val="18"/>
          <w:lang w:val="ru-RU"/>
        </w:rPr>
        <w:t xml:space="preserve"> </w:t>
      </w:r>
      <w:r w:rsidR="002418A4" w:rsidRPr="002418A4">
        <w:rPr>
          <w:sz w:val="18"/>
          <w:szCs w:val="18"/>
          <w:lang w:val="ru-RU"/>
        </w:rPr>
        <w:t>с</w:t>
      </w:r>
      <w:r w:rsidR="002418A4" w:rsidRPr="00517161">
        <w:rPr>
          <w:sz w:val="18"/>
          <w:szCs w:val="18"/>
          <w:lang w:val="ru-RU"/>
        </w:rPr>
        <w:t xml:space="preserve"> </w:t>
      </w:r>
      <w:r w:rsidR="002418A4" w:rsidRPr="002418A4">
        <w:rPr>
          <w:sz w:val="18"/>
          <w:szCs w:val="18"/>
          <w:lang w:val="ru-RU"/>
        </w:rPr>
        <w:t>низким</w:t>
      </w:r>
      <w:r w:rsidR="002418A4" w:rsidRPr="00517161">
        <w:rPr>
          <w:sz w:val="18"/>
          <w:szCs w:val="18"/>
          <w:lang w:val="ru-RU"/>
        </w:rPr>
        <w:t xml:space="preserve"> </w:t>
      </w:r>
      <w:r w:rsidR="002418A4" w:rsidRPr="002418A4">
        <w:rPr>
          <w:sz w:val="18"/>
          <w:szCs w:val="18"/>
          <w:lang w:val="ru-RU"/>
        </w:rPr>
        <w:t>потенциалом</w:t>
      </w:r>
      <w:r w:rsidR="002418A4" w:rsidRPr="00517161">
        <w:rPr>
          <w:sz w:val="18"/>
          <w:szCs w:val="18"/>
          <w:lang w:val="ru-RU"/>
        </w:rPr>
        <w:t xml:space="preserve"> </w:t>
      </w:r>
      <w:r w:rsidR="002418A4" w:rsidRPr="002418A4">
        <w:rPr>
          <w:sz w:val="18"/>
          <w:szCs w:val="18"/>
          <w:lang w:val="ru-RU"/>
        </w:rPr>
        <w:t>глобального</w:t>
      </w:r>
      <w:r w:rsidR="002418A4" w:rsidRPr="00517161">
        <w:rPr>
          <w:sz w:val="18"/>
          <w:szCs w:val="18"/>
          <w:lang w:val="ru-RU"/>
        </w:rPr>
        <w:t xml:space="preserve"> </w:t>
      </w:r>
      <w:r w:rsidR="002418A4" w:rsidRPr="002418A4">
        <w:rPr>
          <w:sz w:val="18"/>
          <w:szCs w:val="18"/>
          <w:lang w:val="ru-RU"/>
        </w:rPr>
        <w:t>потепления</w:t>
      </w:r>
      <w:r w:rsidR="002418A4" w:rsidRPr="00517161">
        <w:rPr>
          <w:sz w:val="18"/>
          <w:szCs w:val="18"/>
          <w:lang w:val="ru-RU"/>
        </w:rPr>
        <w:t xml:space="preserve"> </w:t>
      </w:r>
      <w:r w:rsidR="002418A4" w:rsidRPr="002418A4">
        <w:rPr>
          <w:sz w:val="18"/>
          <w:szCs w:val="18"/>
          <w:lang w:val="ru-RU"/>
        </w:rPr>
        <w:t>и</w:t>
      </w:r>
      <w:r w:rsidR="002418A4" w:rsidRPr="00517161">
        <w:rPr>
          <w:sz w:val="18"/>
          <w:szCs w:val="18"/>
          <w:lang w:val="ru-RU"/>
        </w:rPr>
        <w:t xml:space="preserve"> </w:t>
      </w:r>
      <w:r w:rsidR="002418A4" w:rsidRPr="002418A4">
        <w:rPr>
          <w:sz w:val="18"/>
          <w:szCs w:val="18"/>
          <w:lang w:val="ru-RU"/>
        </w:rPr>
        <w:t>поддержанию</w:t>
      </w:r>
      <w:r w:rsidR="002418A4" w:rsidRPr="00517161">
        <w:rPr>
          <w:sz w:val="18"/>
          <w:szCs w:val="18"/>
          <w:lang w:val="ru-RU"/>
        </w:rPr>
        <w:t xml:space="preserve"> </w:t>
      </w:r>
      <w:r w:rsidR="002418A4" w:rsidRPr="002418A4">
        <w:rPr>
          <w:sz w:val="18"/>
          <w:szCs w:val="18"/>
          <w:lang w:val="ru-RU"/>
        </w:rPr>
        <w:t>энергоэффективности</w:t>
      </w:r>
      <w:r w:rsidR="002418A4" w:rsidRPr="00517161">
        <w:rPr>
          <w:sz w:val="18"/>
          <w:szCs w:val="18"/>
          <w:lang w:val="ru-RU"/>
        </w:rPr>
        <w:t xml:space="preserve"> </w:t>
      </w:r>
      <w:r w:rsidR="002418A4" w:rsidRPr="002418A4">
        <w:rPr>
          <w:sz w:val="18"/>
          <w:szCs w:val="18"/>
          <w:lang w:val="ru-RU"/>
        </w:rPr>
        <w:t>в</w:t>
      </w:r>
      <w:r w:rsidR="002418A4" w:rsidRPr="00517161">
        <w:rPr>
          <w:sz w:val="18"/>
          <w:szCs w:val="18"/>
          <w:lang w:val="ru-RU"/>
        </w:rPr>
        <w:t xml:space="preserve"> </w:t>
      </w:r>
      <w:r w:rsidR="002418A4" w:rsidRPr="002418A4">
        <w:rPr>
          <w:sz w:val="18"/>
          <w:szCs w:val="18"/>
          <w:lang w:val="ru-RU"/>
        </w:rPr>
        <w:t>секторе</w:t>
      </w:r>
      <w:r w:rsidR="002418A4" w:rsidRPr="00517161">
        <w:rPr>
          <w:sz w:val="18"/>
          <w:szCs w:val="18"/>
          <w:lang w:val="ru-RU"/>
        </w:rPr>
        <w:t xml:space="preserve"> </w:t>
      </w:r>
      <w:r w:rsidR="002418A4" w:rsidRPr="002418A4">
        <w:rPr>
          <w:sz w:val="18"/>
          <w:szCs w:val="18"/>
          <w:lang w:val="ru-RU"/>
        </w:rPr>
        <w:t>обслуживания</w:t>
      </w:r>
      <w:r w:rsidR="002418A4" w:rsidRPr="00517161">
        <w:rPr>
          <w:sz w:val="18"/>
          <w:szCs w:val="18"/>
          <w:lang w:val="ru-RU"/>
        </w:rPr>
        <w:t xml:space="preserve"> </w:t>
      </w:r>
      <w:r w:rsidR="002418A4" w:rsidRPr="002418A4">
        <w:rPr>
          <w:sz w:val="18"/>
          <w:szCs w:val="18"/>
          <w:lang w:val="ru-RU"/>
        </w:rPr>
        <w:t>холодильного</w:t>
      </w:r>
      <w:r w:rsidR="002418A4" w:rsidRPr="00517161">
        <w:rPr>
          <w:sz w:val="18"/>
          <w:szCs w:val="18"/>
          <w:lang w:val="ru-RU"/>
        </w:rPr>
        <w:t xml:space="preserve"> </w:t>
      </w:r>
      <w:r w:rsidR="002418A4" w:rsidRPr="002418A4">
        <w:rPr>
          <w:sz w:val="18"/>
          <w:szCs w:val="18"/>
          <w:lang w:val="ru-RU"/>
        </w:rPr>
        <w:t>оборудования</w:t>
      </w:r>
      <w:r w:rsidR="002418A4" w:rsidRPr="00517161">
        <w:rPr>
          <w:sz w:val="18"/>
          <w:szCs w:val="18"/>
          <w:lang w:val="ru-RU"/>
        </w:rPr>
        <w:t xml:space="preserve"> </w:t>
      </w:r>
      <w:r w:rsidR="00513C02" w:rsidRPr="00517161">
        <w:rPr>
          <w:sz w:val="18"/>
          <w:szCs w:val="18"/>
          <w:lang w:val="ru-RU"/>
        </w:rPr>
        <w:t>(</w:t>
      </w:r>
      <w:r w:rsidR="00517161">
        <w:rPr>
          <w:sz w:val="18"/>
          <w:szCs w:val="18"/>
          <w:lang w:val="ru-RU"/>
        </w:rPr>
        <w:t>решение</w:t>
      </w:r>
      <w:r w:rsidR="00513C02" w:rsidRPr="00517161">
        <w:rPr>
          <w:sz w:val="18"/>
          <w:szCs w:val="18"/>
          <w:lang w:val="ru-RU"/>
        </w:rPr>
        <w:t xml:space="preserve"> 95/34)</w:t>
      </w:r>
      <w:r w:rsidR="00CD6757" w:rsidRPr="00517161">
        <w:rPr>
          <w:sz w:val="18"/>
          <w:szCs w:val="18"/>
          <w:lang w:val="ru-RU"/>
        </w:rPr>
        <w:t>.</w:t>
      </w:r>
    </w:p>
    <w:p w14:paraId="767E4654" w14:textId="77777777" w:rsidR="00DB03A9" w:rsidRPr="00517161" w:rsidRDefault="00DB03A9" w:rsidP="00D21AB0">
      <w:pPr>
        <w:ind w:right="-563"/>
        <w:rPr>
          <w:sz w:val="18"/>
          <w:szCs w:val="18"/>
          <w:lang w:val="ru-RU"/>
        </w:rPr>
      </w:pPr>
    </w:p>
    <w:tbl>
      <w:tblPr>
        <w:tblStyle w:val="TableGrid"/>
        <w:tblW w:w="1425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683"/>
        <w:gridCol w:w="10571"/>
      </w:tblGrid>
      <w:tr w:rsidR="00C6152C" w:rsidRPr="00004A9F" w14:paraId="0FB5A45B" w14:textId="77777777" w:rsidTr="00811041">
        <w:trPr>
          <w:trHeight w:val="38"/>
        </w:trPr>
        <w:tc>
          <w:tcPr>
            <w:tcW w:w="3683" w:type="dxa"/>
            <w:hideMark/>
          </w:tcPr>
          <w:p w14:paraId="6C5EFDBC" w14:textId="02B2175B" w:rsidR="00C6152C" w:rsidRPr="00004A9F" w:rsidRDefault="00C6152C" w:rsidP="00C6152C">
            <w:pPr>
              <w:spacing w:after="6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Рекомендация секретариата:</w:t>
            </w:r>
          </w:p>
        </w:tc>
        <w:tc>
          <w:tcPr>
            <w:tcW w:w="10571" w:type="dxa"/>
            <w:hideMark/>
          </w:tcPr>
          <w:p w14:paraId="133913B4" w14:textId="20454F6D" w:rsidR="00C6152C" w:rsidRPr="00004A9F" w:rsidRDefault="00C6152C" w:rsidP="00C6152C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утверждение</w:t>
            </w:r>
          </w:p>
        </w:tc>
      </w:tr>
    </w:tbl>
    <w:p w14:paraId="14F2A062" w14:textId="77777777" w:rsidR="0072468F" w:rsidRPr="00004A9F" w:rsidRDefault="0072468F" w:rsidP="00D21AB0">
      <w:pPr>
        <w:sectPr w:rsidR="0072468F" w:rsidRPr="00004A9F" w:rsidSect="0072468F">
          <w:pgSz w:w="15840" w:h="12240" w:orient="landscape" w:code="1"/>
          <w:pgMar w:top="1440" w:right="864" w:bottom="1440" w:left="720" w:header="720" w:footer="475" w:gutter="0"/>
          <w:cols w:space="720"/>
          <w:docGrid w:linePitch="299"/>
        </w:sectPr>
      </w:pPr>
    </w:p>
    <w:p w14:paraId="2114CDDF" w14:textId="0EFDFB76" w:rsidR="00E9063C" w:rsidRPr="00517161" w:rsidRDefault="00517161" w:rsidP="0078016A">
      <w:pPr>
        <w:keepNext/>
        <w:spacing w:after="240"/>
        <w:jc w:val="center"/>
        <w:rPr>
          <w:b/>
          <w:lang w:val="en-US"/>
        </w:rPr>
      </w:pPr>
      <w:bookmarkStart w:id="0" w:name="_Hlk213768963"/>
      <w:r>
        <w:rPr>
          <w:b/>
          <w:lang w:val="ru-RU"/>
        </w:rPr>
        <w:lastRenderedPageBreak/>
        <w:t>ОПИСАНИЕ ПРОЕКТА</w:t>
      </w:r>
    </w:p>
    <w:p w14:paraId="362AADF8" w14:textId="111F8F91" w:rsidR="00E9063C" w:rsidRPr="00AA5618" w:rsidRDefault="00FC3CFA" w:rsidP="0078016A">
      <w:pPr>
        <w:pStyle w:val="Heading1"/>
        <w:rPr>
          <w:lang w:val="ru-RU"/>
        </w:rPr>
      </w:pPr>
      <w:r w:rsidRPr="00FC3CFA">
        <w:rPr>
          <w:lang w:val="ru-RU"/>
        </w:rPr>
        <w:t xml:space="preserve">От имени правительства Сент-Винсента и Гренадин ЮНЕП в качестве ведущего учреждения-исполнителя представила запрос на финансирование четвертого и заключительного транша одноэтапного </w:t>
      </w:r>
      <w:r>
        <w:rPr>
          <w:lang w:val="ru-RU"/>
        </w:rPr>
        <w:t>п</w:t>
      </w:r>
      <w:r w:rsidRPr="00FC3CFA">
        <w:rPr>
          <w:lang w:val="ru-RU"/>
        </w:rPr>
        <w:t>лана организационной деятельности по поэтапному отказу от ГХФУ (ПОДПО) на сумму 46</w:t>
      </w:r>
      <w:r>
        <w:rPr>
          <w:lang w:val="ru-RU"/>
        </w:rPr>
        <w:t> </w:t>
      </w:r>
      <w:r w:rsidRPr="00FC3CFA">
        <w:rPr>
          <w:lang w:val="ru-RU"/>
        </w:rPr>
        <w:t>991</w:t>
      </w:r>
      <w:r>
        <w:rPr>
          <w:lang w:val="ru-RU"/>
        </w:rPr>
        <w:t> </w:t>
      </w:r>
      <w:r w:rsidRPr="00FC3CFA">
        <w:rPr>
          <w:lang w:val="ru-RU"/>
        </w:rPr>
        <w:t>долл.</w:t>
      </w:r>
      <w:r>
        <w:rPr>
          <w:lang w:val="ru-RU"/>
        </w:rPr>
        <w:t> </w:t>
      </w:r>
      <w:r w:rsidRPr="00FC3CFA">
        <w:rPr>
          <w:lang w:val="ru-RU"/>
        </w:rPr>
        <w:t>США</w:t>
      </w:r>
      <w:r w:rsidRPr="00E475D2">
        <w:rPr>
          <w:lang w:val="ru-RU"/>
        </w:rPr>
        <w:t xml:space="preserve"> </w:t>
      </w:r>
      <w:r w:rsidRPr="00FC3CFA">
        <w:rPr>
          <w:lang w:val="ru-RU"/>
        </w:rPr>
        <w:t>плюс</w:t>
      </w:r>
      <w:r w:rsidRPr="00E475D2">
        <w:rPr>
          <w:lang w:val="ru-RU"/>
        </w:rPr>
        <w:t xml:space="preserve"> </w:t>
      </w:r>
      <w:r>
        <w:rPr>
          <w:lang w:val="ru-RU"/>
        </w:rPr>
        <w:t>вспомогательные</w:t>
      </w:r>
      <w:r w:rsidRPr="00E475D2">
        <w:rPr>
          <w:lang w:val="ru-RU"/>
        </w:rPr>
        <w:t xml:space="preserve"> </w:t>
      </w:r>
      <w:r>
        <w:rPr>
          <w:lang w:val="ru-RU"/>
        </w:rPr>
        <w:t>расходы</w:t>
      </w:r>
      <w:r w:rsidRPr="00E475D2">
        <w:rPr>
          <w:lang w:val="ru-RU"/>
        </w:rPr>
        <w:t xml:space="preserve"> </w:t>
      </w:r>
      <w:r>
        <w:rPr>
          <w:lang w:val="ru-RU"/>
        </w:rPr>
        <w:t>учреждений</w:t>
      </w:r>
      <w:r w:rsidRPr="00E475D2">
        <w:rPr>
          <w:lang w:val="ru-RU"/>
        </w:rPr>
        <w:t xml:space="preserve"> </w:t>
      </w:r>
      <w:r w:rsidRPr="00FC3CFA">
        <w:rPr>
          <w:lang w:val="ru-RU"/>
        </w:rPr>
        <w:t>в</w:t>
      </w:r>
      <w:r w:rsidRPr="00E475D2">
        <w:rPr>
          <w:lang w:val="ru-RU"/>
        </w:rPr>
        <w:t xml:space="preserve"> </w:t>
      </w:r>
      <w:r w:rsidRPr="00FC3CFA">
        <w:rPr>
          <w:lang w:val="ru-RU"/>
        </w:rPr>
        <w:t>размере</w:t>
      </w:r>
      <w:r w:rsidRPr="00E475D2">
        <w:rPr>
          <w:lang w:val="ru-RU"/>
        </w:rPr>
        <w:t xml:space="preserve"> 6</w:t>
      </w:r>
      <w:r w:rsidRPr="00FC3CFA">
        <w:rPr>
          <w:lang w:val="en-US"/>
        </w:rPr>
        <w:t> </w:t>
      </w:r>
      <w:r w:rsidRPr="00E475D2">
        <w:rPr>
          <w:lang w:val="ru-RU"/>
        </w:rPr>
        <w:t>109</w:t>
      </w:r>
      <w:r w:rsidRPr="00FC3CFA">
        <w:rPr>
          <w:lang w:val="en-US"/>
        </w:rPr>
        <w:t> </w:t>
      </w:r>
      <w:r w:rsidRPr="00FC3CFA">
        <w:rPr>
          <w:lang w:val="ru-RU"/>
        </w:rPr>
        <w:t>долл</w:t>
      </w:r>
      <w:r w:rsidRPr="00E475D2">
        <w:rPr>
          <w:lang w:val="ru-RU"/>
        </w:rPr>
        <w:t>.</w:t>
      </w:r>
      <w:r w:rsidRPr="00FC3CFA">
        <w:rPr>
          <w:lang w:val="en-US"/>
        </w:rPr>
        <w:t> </w:t>
      </w:r>
      <w:r w:rsidRPr="00AA5618">
        <w:rPr>
          <w:lang w:val="ru-RU"/>
        </w:rPr>
        <w:t>США только для ЮНЕП</w:t>
      </w:r>
      <w:r w:rsidR="00E9063C" w:rsidRPr="00004A9F">
        <w:rPr>
          <w:vertAlign w:val="superscript"/>
        </w:rPr>
        <w:footnoteReference w:id="2"/>
      </w:r>
      <w:r w:rsidRPr="00AA5618">
        <w:rPr>
          <w:lang w:val="ru-RU"/>
        </w:rPr>
        <w:t>.</w:t>
      </w:r>
      <w:r w:rsidR="00E9063C" w:rsidRPr="00AA5618">
        <w:rPr>
          <w:lang w:val="ru-RU"/>
        </w:rPr>
        <w:t xml:space="preserve"> </w:t>
      </w:r>
      <w:r w:rsidR="00AA5618" w:rsidRPr="00AA5618">
        <w:rPr>
          <w:lang w:val="ru-RU"/>
        </w:rPr>
        <w:t xml:space="preserve">В представленные материалы включены </w:t>
      </w:r>
      <w:bookmarkStart w:id="2" w:name="_Hlk213774765"/>
      <w:r w:rsidR="00AA5618">
        <w:rPr>
          <w:lang w:val="ru-RU"/>
        </w:rPr>
        <w:t>доклад</w:t>
      </w:r>
      <w:r w:rsidR="00AA5618" w:rsidRPr="00AA5618">
        <w:rPr>
          <w:lang w:val="ru-RU"/>
        </w:rPr>
        <w:t xml:space="preserve"> о </w:t>
      </w:r>
      <w:r w:rsidR="00AA5618">
        <w:rPr>
          <w:lang w:val="ru-RU"/>
        </w:rPr>
        <w:t>результатах освоения</w:t>
      </w:r>
      <w:r w:rsidR="00AA5618" w:rsidRPr="00AA5618">
        <w:rPr>
          <w:lang w:val="ru-RU"/>
        </w:rPr>
        <w:t xml:space="preserve"> третьего транша</w:t>
      </w:r>
      <w:bookmarkEnd w:id="2"/>
      <w:r w:rsidR="00AA5618" w:rsidRPr="00AA5618">
        <w:rPr>
          <w:lang w:val="ru-RU"/>
        </w:rPr>
        <w:t xml:space="preserve">, </w:t>
      </w:r>
      <w:r w:rsidR="00E70D2C">
        <w:rPr>
          <w:lang w:val="ru-RU"/>
        </w:rPr>
        <w:t xml:space="preserve">доклад </w:t>
      </w:r>
      <w:r w:rsidR="00AA5618" w:rsidRPr="00AA5618">
        <w:rPr>
          <w:lang w:val="ru-RU"/>
        </w:rPr>
        <w:t xml:space="preserve">о </w:t>
      </w:r>
      <w:r w:rsidR="00E70D2C">
        <w:rPr>
          <w:lang w:val="ru-RU"/>
        </w:rPr>
        <w:t xml:space="preserve">результатах </w:t>
      </w:r>
      <w:r w:rsidR="00AA5618" w:rsidRPr="00AA5618">
        <w:rPr>
          <w:lang w:val="ru-RU"/>
        </w:rPr>
        <w:t>проверк</w:t>
      </w:r>
      <w:r w:rsidR="00E70D2C">
        <w:rPr>
          <w:lang w:val="ru-RU"/>
        </w:rPr>
        <w:t>и</w:t>
      </w:r>
      <w:r w:rsidR="00AA5618" w:rsidRPr="00AA5618">
        <w:rPr>
          <w:lang w:val="ru-RU"/>
        </w:rPr>
        <w:t xml:space="preserve"> потребления ГХФУ за 2020</w:t>
      </w:r>
      <w:r w:rsidR="00AA5618">
        <w:rPr>
          <w:lang w:val="ru-RU"/>
        </w:rPr>
        <w:t>-</w:t>
      </w:r>
      <w:r w:rsidR="00AA5618" w:rsidRPr="00AA5618">
        <w:rPr>
          <w:lang w:val="ru-RU"/>
        </w:rPr>
        <w:t>2024</w:t>
      </w:r>
      <w:r w:rsidR="00AA5618">
        <w:rPr>
          <w:lang w:val="ru-RU"/>
        </w:rPr>
        <w:t> </w:t>
      </w:r>
      <w:r w:rsidR="00AA5618" w:rsidRPr="00AA5618">
        <w:rPr>
          <w:lang w:val="ru-RU"/>
        </w:rPr>
        <w:t xml:space="preserve">годы и </w:t>
      </w:r>
      <w:r w:rsidR="00AA5618">
        <w:rPr>
          <w:lang w:val="ru-RU"/>
        </w:rPr>
        <w:t>п</w:t>
      </w:r>
      <w:r w:rsidR="00AA5618" w:rsidRPr="00AA5618">
        <w:rPr>
          <w:lang w:val="ru-RU"/>
        </w:rPr>
        <w:t xml:space="preserve">лан </w:t>
      </w:r>
      <w:r w:rsidR="00AA5618">
        <w:rPr>
          <w:lang w:val="ru-RU"/>
        </w:rPr>
        <w:t>освоения</w:t>
      </w:r>
      <w:r w:rsidR="00AA5618" w:rsidRPr="00AA5618">
        <w:rPr>
          <w:lang w:val="ru-RU"/>
        </w:rPr>
        <w:t xml:space="preserve"> транша на 2026</w:t>
      </w:r>
      <w:r w:rsidR="00AA5618">
        <w:rPr>
          <w:lang w:val="ru-RU"/>
        </w:rPr>
        <w:t> </w:t>
      </w:r>
      <w:r w:rsidR="00AA5618" w:rsidRPr="00AA5618">
        <w:rPr>
          <w:lang w:val="ru-RU"/>
        </w:rPr>
        <w:t xml:space="preserve">год. В материалы также включен подробный отчет по демонстрационному проекту по замене оборудования для конечных пользователей, утвержденному на 86-м совещании в соответствии с решением </w:t>
      </w:r>
      <w:r w:rsidR="00020427" w:rsidRPr="00AA5618">
        <w:rPr>
          <w:lang w:val="ru-RU"/>
        </w:rPr>
        <w:t>84/84(</w:t>
      </w:r>
      <w:r w:rsidR="00020427" w:rsidRPr="00004A9F">
        <w:t>d</w:t>
      </w:r>
      <w:r w:rsidR="00020427" w:rsidRPr="00AA5618">
        <w:rPr>
          <w:lang w:val="ru-RU"/>
        </w:rPr>
        <w:t>)</w:t>
      </w:r>
      <w:r w:rsidR="003D63D9" w:rsidRPr="00004A9F">
        <w:rPr>
          <w:rStyle w:val="FootnoteReference"/>
        </w:rPr>
        <w:footnoteReference w:id="3"/>
      </w:r>
      <w:r w:rsidR="00AA5618">
        <w:rPr>
          <w:lang w:val="ru-RU"/>
        </w:rPr>
        <w:t>.</w:t>
      </w:r>
    </w:p>
    <w:p w14:paraId="1E60C149" w14:textId="2E7537CA" w:rsidR="00E9063C" w:rsidRPr="00C976FD" w:rsidRDefault="00E70D2C" w:rsidP="0078016A">
      <w:pPr>
        <w:keepNext/>
        <w:spacing w:after="240"/>
        <w:rPr>
          <w:u w:val="single"/>
          <w:lang w:val="ru-RU"/>
        </w:rPr>
      </w:pPr>
      <w:r w:rsidRPr="00C976FD">
        <w:rPr>
          <w:u w:val="single"/>
          <w:lang w:val="ru-RU"/>
        </w:rPr>
        <w:t>Отчет о потреблении ГХФУ</w:t>
      </w:r>
    </w:p>
    <w:p w14:paraId="7A1EDA09" w14:textId="7F94E96F" w:rsidR="00E70D2C" w:rsidRPr="00E70D2C" w:rsidRDefault="00E70D2C" w:rsidP="0078016A">
      <w:pPr>
        <w:pStyle w:val="Heading1"/>
        <w:rPr>
          <w:lang w:val="ru-RU"/>
        </w:rPr>
      </w:pPr>
      <w:r w:rsidRPr="00E70D2C">
        <w:rPr>
          <w:lang w:val="ru-RU"/>
        </w:rPr>
        <w:t>Правительство Сент-Винсента и Гренадин сообщило о потреблении 0,00</w:t>
      </w:r>
      <w:r>
        <w:rPr>
          <w:lang w:val="ru-RU"/>
        </w:rPr>
        <w:t> </w:t>
      </w:r>
      <w:r w:rsidRPr="00E70D2C">
        <w:rPr>
          <w:lang w:val="ru-RU"/>
        </w:rPr>
        <w:t>тонн ОРС ГХФУ в 2024</w:t>
      </w:r>
      <w:r>
        <w:rPr>
          <w:lang w:val="ru-RU"/>
        </w:rPr>
        <w:t> </w:t>
      </w:r>
      <w:r w:rsidRPr="00E70D2C">
        <w:rPr>
          <w:lang w:val="ru-RU"/>
        </w:rPr>
        <w:t>году, что на 100</w:t>
      </w:r>
      <w:r>
        <w:rPr>
          <w:lang w:val="ru-RU"/>
        </w:rPr>
        <w:t> %</w:t>
      </w:r>
      <w:r w:rsidRPr="00E70D2C">
        <w:rPr>
          <w:lang w:val="ru-RU"/>
        </w:rPr>
        <w:t xml:space="preserve"> ниже базового уровня потребления ГХФУ в стране, установленного для соблюдения обязательств. Потребление ГХФУ </w:t>
      </w:r>
      <w:r>
        <w:rPr>
          <w:lang w:val="ru-RU"/>
        </w:rPr>
        <w:t xml:space="preserve">в </w:t>
      </w:r>
      <w:r w:rsidRPr="00E70D2C">
        <w:rPr>
          <w:lang w:val="ru-RU"/>
        </w:rPr>
        <w:t>2020</w:t>
      </w:r>
      <w:r>
        <w:rPr>
          <w:lang w:val="ru-RU"/>
        </w:rPr>
        <w:t>-</w:t>
      </w:r>
      <w:r w:rsidRPr="00E70D2C">
        <w:rPr>
          <w:lang w:val="ru-RU"/>
        </w:rPr>
        <w:t>2024 год</w:t>
      </w:r>
      <w:r>
        <w:rPr>
          <w:lang w:val="ru-RU"/>
        </w:rPr>
        <w:t>ах</w:t>
      </w:r>
      <w:r w:rsidRPr="00E70D2C">
        <w:rPr>
          <w:lang w:val="ru-RU"/>
        </w:rPr>
        <w:t xml:space="preserve"> представлено в таблице 1.</w:t>
      </w:r>
    </w:p>
    <w:p w14:paraId="26A9A973" w14:textId="641F7E58" w:rsidR="00E9063C" w:rsidRPr="00C91CBF" w:rsidRDefault="00E70D2C" w:rsidP="0078016A">
      <w:pPr>
        <w:spacing w:before="240"/>
        <w:jc w:val="left"/>
        <w:rPr>
          <w:b/>
          <w:lang w:val="ru-RU"/>
        </w:rPr>
      </w:pPr>
      <w:r>
        <w:rPr>
          <w:b/>
          <w:lang w:val="ru-RU"/>
        </w:rPr>
        <w:t>Таблица</w:t>
      </w:r>
      <w:r w:rsidR="00E9063C" w:rsidRPr="00004A9F">
        <w:rPr>
          <w:b/>
        </w:rPr>
        <w:t> </w:t>
      </w:r>
      <w:r w:rsidR="00E9063C" w:rsidRPr="00E475D2">
        <w:rPr>
          <w:b/>
          <w:lang w:val="ru-RU"/>
        </w:rPr>
        <w:t xml:space="preserve">1. </w:t>
      </w:r>
      <w:r w:rsidR="00C91CBF">
        <w:rPr>
          <w:b/>
          <w:lang w:val="ru-RU"/>
        </w:rPr>
        <w:t>Потребление</w:t>
      </w:r>
      <w:r w:rsidR="00C91CBF" w:rsidRPr="00C91CBF">
        <w:rPr>
          <w:b/>
          <w:lang w:val="ru-RU"/>
        </w:rPr>
        <w:t xml:space="preserve"> </w:t>
      </w:r>
      <w:r w:rsidR="00C91CBF">
        <w:rPr>
          <w:b/>
          <w:lang w:val="ru-RU"/>
        </w:rPr>
        <w:t>ГХФУ</w:t>
      </w:r>
      <w:r w:rsidR="00C91CBF" w:rsidRPr="00C91CBF">
        <w:rPr>
          <w:b/>
          <w:lang w:val="ru-RU"/>
        </w:rPr>
        <w:t xml:space="preserve"> </w:t>
      </w:r>
      <w:r w:rsidR="00C976FD">
        <w:rPr>
          <w:b/>
          <w:lang w:val="ru-RU"/>
        </w:rPr>
        <w:t>в</w:t>
      </w:r>
      <w:r w:rsidR="00C91CBF" w:rsidRPr="00C91CBF">
        <w:rPr>
          <w:b/>
          <w:lang w:val="ru-RU"/>
        </w:rPr>
        <w:t xml:space="preserve"> Сент-Винсент</w:t>
      </w:r>
      <w:r w:rsidR="00C91CBF">
        <w:rPr>
          <w:b/>
          <w:lang w:val="ru-RU"/>
        </w:rPr>
        <w:t>е</w:t>
      </w:r>
      <w:r w:rsidR="00C91CBF" w:rsidRPr="00C91CBF">
        <w:rPr>
          <w:b/>
          <w:lang w:val="ru-RU"/>
        </w:rPr>
        <w:t xml:space="preserve"> и Гренадин</w:t>
      </w:r>
      <w:r w:rsidR="00C91CBF">
        <w:rPr>
          <w:b/>
          <w:lang w:val="ru-RU"/>
        </w:rPr>
        <w:t>ах</w:t>
      </w:r>
      <w:r w:rsidR="00C91CBF" w:rsidRPr="00C91CBF">
        <w:rPr>
          <w:b/>
          <w:lang w:val="ru-RU"/>
        </w:rPr>
        <w:t xml:space="preserve"> </w:t>
      </w:r>
      <w:r w:rsidR="00E9063C" w:rsidRPr="00C91CBF">
        <w:rPr>
          <w:b/>
          <w:lang w:val="ru-RU"/>
        </w:rPr>
        <w:t>(</w:t>
      </w:r>
      <w:r w:rsidR="00C91CBF">
        <w:rPr>
          <w:b/>
          <w:lang w:val="ru-RU"/>
        </w:rPr>
        <w:t xml:space="preserve">данные </w:t>
      </w:r>
      <w:r w:rsidR="00726749">
        <w:rPr>
          <w:b/>
          <w:lang w:val="ru-RU"/>
        </w:rPr>
        <w:t>в соответствии со</w:t>
      </w:r>
      <w:r w:rsidR="00C91CBF">
        <w:rPr>
          <w:b/>
          <w:lang w:val="ru-RU"/>
        </w:rPr>
        <w:t xml:space="preserve"> статье</w:t>
      </w:r>
      <w:r w:rsidR="00726749">
        <w:rPr>
          <w:b/>
          <w:lang w:val="ru-RU"/>
        </w:rPr>
        <w:t>й</w:t>
      </w:r>
      <w:r w:rsidR="00C91CBF">
        <w:rPr>
          <w:b/>
          <w:lang w:val="ru-RU"/>
        </w:rPr>
        <w:t xml:space="preserve"> 7 за </w:t>
      </w:r>
      <w:r w:rsidR="00E9063C" w:rsidRPr="00C91CBF">
        <w:rPr>
          <w:b/>
          <w:lang w:val="ru-RU"/>
        </w:rPr>
        <w:t>2020</w:t>
      </w:r>
      <w:r w:rsidR="00D74A61" w:rsidRPr="00C91CBF">
        <w:rPr>
          <w:b/>
          <w:bCs/>
          <w:lang w:val="ru-RU"/>
        </w:rPr>
        <w:noBreakHyphen/>
      </w:r>
      <w:r w:rsidR="00E9063C" w:rsidRPr="00C91CBF">
        <w:rPr>
          <w:b/>
          <w:lang w:val="ru-RU"/>
        </w:rPr>
        <w:t xml:space="preserve">2024 </w:t>
      </w:r>
      <w:r w:rsidR="00C91CBF">
        <w:rPr>
          <w:b/>
          <w:lang w:val="ru-RU"/>
        </w:rPr>
        <w:t>годы</w:t>
      </w:r>
      <w:r w:rsidR="00E9063C" w:rsidRPr="00C91CBF">
        <w:rPr>
          <w:b/>
          <w:lang w:val="ru-RU"/>
        </w:rPr>
        <w:t>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071"/>
        <w:gridCol w:w="1029"/>
        <w:gridCol w:w="1029"/>
        <w:gridCol w:w="1029"/>
        <w:gridCol w:w="1029"/>
        <w:gridCol w:w="1030"/>
        <w:gridCol w:w="1133"/>
      </w:tblGrid>
      <w:tr w:rsidR="00E9063C" w:rsidRPr="00004A9F" w14:paraId="5F3F720E" w14:textId="77777777" w:rsidTr="00C91CBF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5D6731F" w14:textId="3C322231" w:rsidR="00E9063C" w:rsidRPr="00004A9F" w:rsidRDefault="00C91CBF" w:rsidP="0078016A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ГХФУ</w:t>
            </w:r>
            <w:r w:rsidR="00E9063C" w:rsidRPr="00004A9F">
              <w:rPr>
                <w:b/>
                <w:bCs/>
                <w:color w:val="000000"/>
                <w:sz w:val="20"/>
                <w:szCs w:val="20"/>
              </w:rPr>
              <w:t>-22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B5E01" w14:textId="77777777" w:rsidR="00E9063C" w:rsidRPr="00004A9F" w:rsidRDefault="00E9063C" w:rsidP="0078016A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04A9F"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21BDE" w14:textId="77777777" w:rsidR="00E9063C" w:rsidRPr="00004A9F" w:rsidRDefault="00E9063C" w:rsidP="0078016A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04A9F"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3BC69" w14:textId="77777777" w:rsidR="00E9063C" w:rsidRPr="00004A9F" w:rsidRDefault="00E9063C" w:rsidP="0078016A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04A9F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FDACA" w14:textId="77777777" w:rsidR="00E9063C" w:rsidRPr="00004A9F" w:rsidRDefault="00E9063C" w:rsidP="0078016A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04A9F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95EA3" w14:textId="18798EF1" w:rsidR="00E9063C" w:rsidRPr="00004A9F" w:rsidRDefault="00E9063C" w:rsidP="0078016A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04A9F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0523A" w14:textId="6AF68775" w:rsidR="00E9063C" w:rsidRPr="00004A9F" w:rsidRDefault="00C91CBF" w:rsidP="0078016A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91CBF">
              <w:rPr>
                <w:b/>
                <w:bCs/>
                <w:color w:val="000000"/>
                <w:sz w:val="20"/>
                <w:szCs w:val="20"/>
                <w:lang w:val="ru-RU"/>
              </w:rPr>
              <w:t>Базовый уровень</w:t>
            </w:r>
          </w:p>
        </w:tc>
      </w:tr>
      <w:tr w:rsidR="00E9063C" w:rsidRPr="00004A9F" w14:paraId="05B3B20F" w14:textId="77777777" w:rsidTr="00C91CBF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20076E03" w14:textId="70FD617F" w:rsidR="00E9063C" w:rsidRPr="00004A9F" w:rsidRDefault="00C91CBF" w:rsidP="0078016A">
            <w:pPr>
              <w:ind w:left="98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Метрические тонны</w:t>
            </w:r>
            <w:r w:rsidR="00E9063C" w:rsidRPr="00004A9F">
              <w:rPr>
                <w:b/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ru-RU"/>
              </w:rPr>
              <w:t>мт</w:t>
            </w:r>
            <w:r w:rsidR="00E9063C" w:rsidRPr="00004A9F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42448" w14:textId="617A2B8A" w:rsidR="00E9063C" w:rsidRPr="00004A9F" w:rsidRDefault="003509C7" w:rsidP="0078016A">
            <w:pPr>
              <w:ind w:left="-61"/>
              <w:jc w:val="right"/>
              <w:rPr>
                <w:color w:val="000000"/>
                <w:sz w:val="20"/>
                <w:szCs w:val="20"/>
              </w:rPr>
            </w:pPr>
            <w:r w:rsidRPr="00004A9F">
              <w:rPr>
                <w:color w:val="000000"/>
                <w:sz w:val="20"/>
                <w:szCs w:val="20"/>
              </w:rPr>
              <w:t>0</w:t>
            </w:r>
            <w:r w:rsidR="00C91CBF">
              <w:rPr>
                <w:color w:val="000000"/>
                <w:sz w:val="20"/>
                <w:szCs w:val="20"/>
                <w:lang w:val="ru-RU"/>
              </w:rPr>
              <w:t>,</w:t>
            </w:r>
            <w:r w:rsidRPr="00004A9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C0CB08" w14:textId="20163FF2" w:rsidR="00E9063C" w:rsidRPr="00004A9F" w:rsidRDefault="003509C7" w:rsidP="0078016A">
            <w:pPr>
              <w:ind w:left="-61"/>
              <w:jc w:val="right"/>
              <w:rPr>
                <w:color w:val="000000"/>
                <w:sz w:val="20"/>
                <w:szCs w:val="20"/>
              </w:rPr>
            </w:pPr>
            <w:r w:rsidRPr="00004A9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39A275" w14:textId="0A5954C8" w:rsidR="00E9063C" w:rsidRPr="00004A9F" w:rsidRDefault="003509C7" w:rsidP="0078016A">
            <w:pPr>
              <w:ind w:left="-61"/>
              <w:jc w:val="right"/>
              <w:rPr>
                <w:color w:val="000000"/>
                <w:sz w:val="20"/>
                <w:szCs w:val="20"/>
              </w:rPr>
            </w:pPr>
            <w:r w:rsidRPr="00004A9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5751" w14:textId="5BB00269" w:rsidR="00E9063C" w:rsidRPr="00004A9F" w:rsidRDefault="003509C7" w:rsidP="0078016A">
            <w:pPr>
              <w:ind w:left="-61"/>
              <w:jc w:val="right"/>
              <w:rPr>
                <w:color w:val="000000"/>
                <w:sz w:val="20"/>
                <w:szCs w:val="20"/>
              </w:rPr>
            </w:pPr>
            <w:r w:rsidRPr="00004A9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9F15" w14:textId="77D5AF38" w:rsidR="00E9063C" w:rsidRPr="00004A9F" w:rsidRDefault="003509C7" w:rsidP="0078016A">
            <w:pPr>
              <w:ind w:left="-61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004A9F">
              <w:rPr>
                <w:rFonts w:eastAsia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7CEC3" w14:textId="202EC0DD" w:rsidR="00E9063C" w:rsidRPr="00004A9F" w:rsidRDefault="003509C7" w:rsidP="0078016A">
            <w:pPr>
              <w:ind w:left="-61"/>
              <w:jc w:val="right"/>
              <w:rPr>
                <w:color w:val="000000"/>
                <w:sz w:val="20"/>
                <w:szCs w:val="20"/>
              </w:rPr>
            </w:pPr>
            <w:r w:rsidRPr="00004A9F">
              <w:rPr>
                <w:color w:val="000000"/>
                <w:sz w:val="20"/>
                <w:szCs w:val="20"/>
              </w:rPr>
              <w:t>5</w:t>
            </w:r>
            <w:r w:rsidR="00C91CBF">
              <w:rPr>
                <w:color w:val="000000"/>
                <w:sz w:val="20"/>
                <w:szCs w:val="20"/>
                <w:lang w:val="ru-RU"/>
              </w:rPr>
              <w:t>,</w:t>
            </w:r>
            <w:r w:rsidRPr="00004A9F">
              <w:rPr>
                <w:color w:val="000000"/>
                <w:sz w:val="20"/>
                <w:szCs w:val="20"/>
              </w:rPr>
              <w:t>1</w:t>
            </w:r>
          </w:p>
        </w:tc>
      </w:tr>
      <w:tr w:rsidR="00E9063C" w:rsidRPr="00004A9F" w14:paraId="6676874F" w14:textId="77777777" w:rsidTr="00C91CBF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9C2AB29" w14:textId="77311B46" w:rsidR="00E9063C" w:rsidRPr="00004A9F" w:rsidRDefault="00C91CBF" w:rsidP="0078016A">
            <w:pPr>
              <w:ind w:left="98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Тонны ОРС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2D2933" w14:textId="4350CAE2" w:rsidR="00E9063C" w:rsidRPr="00004A9F" w:rsidRDefault="003509C7" w:rsidP="0078016A">
            <w:pPr>
              <w:ind w:left="-61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004A9F">
              <w:rPr>
                <w:rFonts w:eastAsiaTheme="minorHAnsi"/>
                <w:color w:val="000000"/>
                <w:sz w:val="20"/>
                <w:szCs w:val="20"/>
              </w:rPr>
              <w:t>0</w:t>
            </w:r>
            <w:r w:rsidR="00C91CBF">
              <w:rPr>
                <w:rFonts w:eastAsiaTheme="minorHAnsi"/>
                <w:color w:val="000000"/>
                <w:sz w:val="20"/>
                <w:szCs w:val="20"/>
                <w:lang w:val="ru-RU"/>
              </w:rPr>
              <w:t>,</w:t>
            </w:r>
            <w:r w:rsidRPr="00004A9F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92532F" w14:textId="6E33211C" w:rsidR="00E9063C" w:rsidRPr="00004A9F" w:rsidRDefault="003509C7" w:rsidP="0078016A">
            <w:pPr>
              <w:ind w:left="-61"/>
              <w:jc w:val="right"/>
              <w:rPr>
                <w:color w:val="000000"/>
                <w:sz w:val="20"/>
                <w:szCs w:val="20"/>
              </w:rPr>
            </w:pPr>
            <w:r w:rsidRPr="00004A9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DFAC2" w14:textId="3A8A18D2" w:rsidR="00E9063C" w:rsidRPr="00004A9F" w:rsidRDefault="003509C7" w:rsidP="0078016A">
            <w:pPr>
              <w:ind w:left="-61"/>
              <w:jc w:val="right"/>
              <w:rPr>
                <w:color w:val="000000"/>
                <w:sz w:val="20"/>
                <w:szCs w:val="20"/>
              </w:rPr>
            </w:pPr>
            <w:r w:rsidRPr="00004A9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9F4B" w14:textId="5EE70E9F" w:rsidR="00E9063C" w:rsidRPr="00004A9F" w:rsidRDefault="003509C7" w:rsidP="0078016A">
            <w:pPr>
              <w:ind w:left="-61"/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F0A3" w14:textId="6128DDE6" w:rsidR="00E9063C" w:rsidRPr="00004A9F" w:rsidRDefault="003509C7" w:rsidP="0078016A">
            <w:pPr>
              <w:ind w:left="-61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004A9F">
              <w:rPr>
                <w:rFonts w:eastAsia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DC88BD" w14:textId="51692A94" w:rsidR="00E9063C" w:rsidRPr="00004A9F" w:rsidRDefault="003509C7" w:rsidP="0078016A">
            <w:pPr>
              <w:ind w:left="-61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004A9F">
              <w:rPr>
                <w:rFonts w:eastAsiaTheme="minorHAnsi"/>
                <w:color w:val="000000"/>
                <w:sz w:val="20"/>
                <w:szCs w:val="20"/>
              </w:rPr>
              <w:t>0</w:t>
            </w:r>
            <w:r w:rsidR="00C91CBF">
              <w:rPr>
                <w:rFonts w:eastAsiaTheme="minorHAnsi"/>
                <w:color w:val="000000"/>
                <w:sz w:val="20"/>
                <w:szCs w:val="20"/>
                <w:lang w:val="ru-RU"/>
              </w:rPr>
              <w:t>,</w:t>
            </w:r>
            <w:r w:rsidRPr="00004A9F">
              <w:rPr>
                <w:rFonts w:eastAsiaTheme="minorHAnsi"/>
                <w:color w:val="000000"/>
                <w:sz w:val="20"/>
                <w:szCs w:val="20"/>
              </w:rPr>
              <w:t>3</w:t>
            </w:r>
          </w:p>
        </w:tc>
      </w:tr>
    </w:tbl>
    <w:p w14:paraId="02A33E9D" w14:textId="77777777" w:rsidR="00C976FD" w:rsidRPr="00C976FD" w:rsidRDefault="00C976FD" w:rsidP="00C976FD">
      <w:pPr>
        <w:rPr>
          <w:lang w:val="ru-RU"/>
        </w:rPr>
      </w:pPr>
    </w:p>
    <w:p w14:paraId="06D5FCD2" w14:textId="5E7609A7" w:rsidR="00E9063C" w:rsidRPr="00726749" w:rsidRDefault="00C91CBF" w:rsidP="0078016A">
      <w:pPr>
        <w:pStyle w:val="Heading1"/>
        <w:rPr>
          <w:lang w:val="ru-RU"/>
        </w:rPr>
      </w:pPr>
      <w:r w:rsidRPr="00726749">
        <w:rPr>
          <w:lang w:val="ru-RU"/>
        </w:rPr>
        <w:t>Сент-Винсент и Гренадины достигли полного поэтапного отказа от ГХФУ-22 ранее установленного графика на 2025 год</w:t>
      </w:r>
      <w:r w:rsidR="00AA12AE" w:rsidRPr="00726749">
        <w:rPr>
          <w:lang w:val="ru-RU"/>
        </w:rPr>
        <w:t>.</w:t>
      </w:r>
    </w:p>
    <w:p w14:paraId="5A50B451" w14:textId="26D8F287" w:rsidR="00E9063C" w:rsidRPr="00726749" w:rsidRDefault="00726749" w:rsidP="0078016A">
      <w:pPr>
        <w:keepNext/>
        <w:spacing w:after="240"/>
        <w:rPr>
          <w:i/>
          <w:lang w:val="ru-RU"/>
        </w:rPr>
      </w:pPr>
      <w:r>
        <w:rPr>
          <w:i/>
          <w:lang w:val="ru-RU"/>
        </w:rPr>
        <w:t>Д</w:t>
      </w:r>
      <w:r w:rsidRPr="00726749">
        <w:rPr>
          <w:i/>
          <w:lang w:val="ru-RU"/>
        </w:rPr>
        <w:t>оклад о реализации страновой программы</w:t>
      </w:r>
    </w:p>
    <w:p w14:paraId="652271D2" w14:textId="0FA1B5C1" w:rsidR="00E9063C" w:rsidRPr="00726749" w:rsidRDefault="00726749" w:rsidP="0078016A">
      <w:pPr>
        <w:pStyle w:val="Heading1"/>
        <w:rPr>
          <w:lang w:val="ru-RU"/>
        </w:rPr>
      </w:pPr>
      <w:r w:rsidRPr="00726749">
        <w:rPr>
          <w:lang w:val="ru-RU"/>
        </w:rPr>
        <w:t xml:space="preserve">Правительство Сент-Винсента и Гренадин сообщило в </w:t>
      </w:r>
      <w:r>
        <w:rPr>
          <w:lang w:val="ru-RU"/>
        </w:rPr>
        <w:t>докладе</w:t>
      </w:r>
      <w:r w:rsidRPr="00726749">
        <w:rPr>
          <w:lang w:val="ru-RU"/>
        </w:rPr>
        <w:t xml:space="preserve"> о </w:t>
      </w:r>
      <w:r>
        <w:rPr>
          <w:lang w:val="ru-RU"/>
        </w:rPr>
        <w:t>реализации</w:t>
      </w:r>
      <w:r w:rsidRPr="00726749">
        <w:rPr>
          <w:lang w:val="ru-RU"/>
        </w:rPr>
        <w:t xml:space="preserve"> страновой программы (СП) за 2020</w:t>
      </w:r>
      <w:r>
        <w:rPr>
          <w:lang w:val="ru-RU"/>
        </w:rPr>
        <w:t>-</w:t>
      </w:r>
      <w:r w:rsidRPr="00726749">
        <w:rPr>
          <w:lang w:val="ru-RU"/>
        </w:rPr>
        <w:t>2024</w:t>
      </w:r>
      <w:r>
        <w:rPr>
          <w:lang w:val="ru-RU"/>
        </w:rPr>
        <w:t> </w:t>
      </w:r>
      <w:r w:rsidRPr="00726749">
        <w:rPr>
          <w:lang w:val="ru-RU"/>
        </w:rPr>
        <w:t xml:space="preserve">годы данные о потреблении ГХФУ по секторам, которые согласуются с данными, представленными в соответствии со </w:t>
      </w:r>
      <w:r>
        <w:rPr>
          <w:lang w:val="ru-RU"/>
        </w:rPr>
        <w:t>с</w:t>
      </w:r>
      <w:r w:rsidRPr="00726749">
        <w:rPr>
          <w:lang w:val="ru-RU"/>
        </w:rPr>
        <w:t>татьей</w:t>
      </w:r>
      <w:r>
        <w:rPr>
          <w:lang w:val="ru-RU"/>
        </w:rPr>
        <w:t> </w:t>
      </w:r>
      <w:r w:rsidRPr="00726749">
        <w:rPr>
          <w:lang w:val="ru-RU"/>
        </w:rPr>
        <w:t>7 Монреальского протокола</w:t>
      </w:r>
      <w:r w:rsidR="00E9063C" w:rsidRPr="00726749">
        <w:rPr>
          <w:lang w:val="ru-RU"/>
        </w:rPr>
        <w:t>.</w:t>
      </w:r>
      <w:bookmarkEnd w:id="0"/>
    </w:p>
    <w:p w14:paraId="757582CA" w14:textId="034C63F2" w:rsidR="00E9063C" w:rsidRPr="00AB4379" w:rsidRDefault="00AB4379" w:rsidP="0078016A">
      <w:pPr>
        <w:keepNext/>
        <w:spacing w:after="240"/>
        <w:rPr>
          <w:i/>
          <w:lang w:val="ru-RU"/>
        </w:rPr>
      </w:pPr>
      <w:r>
        <w:rPr>
          <w:i/>
          <w:lang w:val="ru-RU"/>
        </w:rPr>
        <w:t>Доклад о проверке</w:t>
      </w:r>
    </w:p>
    <w:p w14:paraId="539AE7DC" w14:textId="1BE0BFAD" w:rsidR="00262993" w:rsidRPr="00F94C8D" w:rsidRDefault="002B4799" w:rsidP="0078016A">
      <w:pPr>
        <w:pStyle w:val="Heading1"/>
        <w:rPr>
          <w:lang w:val="ru-RU"/>
        </w:rPr>
      </w:pPr>
      <w:r w:rsidRPr="002B4799">
        <w:rPr>
          <w:lang w:val="ru-RU"/>
        </w:rPr>
        <w:t xml:space="preserve">В </w:t>
      </w:r>
      <w:r>
        <w:rPr>
          <w:lang w:val="ru-RU"/>
        </w:rPr>
        <w:t>докладе</w:t>
      </w:r>
      <w:r w:rsidRPr="002B4799">
        <w:rPr>
          <w:lang w:val="ru-RU"/>
        </w:rPr>
        <w:t xml:space="preserve"> о проверке подтверждается, что </w:t>
      </w:r>
      <w:r>
        <w:rPr>
          <w:lang w:val="ru-RU"/>
        </w:rPr>
        <w:t>п</w:t>
      </w:r>
      <w:r w:rsidRPr="002B4799">
        <w:rPr>
          <w:lang w:val="ru-RU"/>
        </w:rPr>
        <w:t>равительство внедр</w:t>
      </w:r>
      <w:r>
        <w:rPr>
          <w:lang w:val="ru-RU"/>
        </w:rPr>
        <w:t>яет</w:t>
      </w:r>
      <w:r w:rsidRPr="002B4799">
        <w:rPr>
          <w:lang w:val="ru-RU"/>
        </w:rPr>
        <w:t xml:space="preserve"> систему лицензирования и квот на импорт и экспорт ГХФУ и что </w:t>
      </w:r>
      <w:r>
        <w:rPr>
          <w:lang w:val="ru-RU"/>
        </w:rPr>
        <w:t xml:space="preserve">данные об </w:t>
      </w:r>
      <w:r w:rsidRPr="002B4799">
        <w:rPr>
          <w:lang w:val="ru-RU"/>
        </w:rPr>
        <w:t>обще</w:t>
      </w:r>
      <w:r>
        <w:rPr>
          <w:lang w:val="ru-RU"/>
        </w:rPr>
        <w:t>м</w:t>
      </w:r>
      <w:r w:rsidRPr="002B4799">
        <w:rPr>
          <w:lang w:val="ru-RU"/>
        </w:rPr>
        <w:t xml:space="preserve"> потреблени</w:t>
      </w:r>
      <w:r>
        <w:rPr>
          <w:lang w:val="ru-RU"/>
        </w:rPr>
        <w:t>и</w:t>
      </w:r>
      <w:r w:rsidRPr="002B4799">
        <w:rPr>
          <w:lang w:val="ru-RU"/>
        </w:rPr>
        <w:t xml:space="preserve"> ГХФУ, отраженн</w:t>
      </w:r>
      <w:r>
        <w:rPr>
          <w:lang w:val="ru-RU"/>
        </w:rPr>
        <w:t>ы</w:t>
      </w:r>
      <w:r w:rsidRPr="002B4799">
        <w:rPr>
          <w:lang w:val="ru-RU"/>
        </w:rPr>
        <w:t xml:space="preserve">е в отчетности по </w:t>
      </w:r>
      <w:r>
        <w:rPr>
          <w:lang w:val="ru-RU"/>
        </w:rPr>
        <w:t>с</w:t>
      </w:r>
      <w:r w:rsidRPr="002B4799">
        <w:rPr>
          <w:lang w:val="ru-RU"/>
        </w:rPr>
        <w:t>татье</w:t>
      </w:r>
      <w:r>
        <w:rPr>
          <w:lang w:val="ru-RU"/>
        </w:rPr>
        <w:t> </w:t>
      </w:r>
      <w:r w:rsidRPr="002B4799">
        <w:rPr>
          <w:lang w:val="ru-RU"/>
        </w:rPr>
        <w:t>7 Монреальского протокола за 2020</w:t>
      </w:r>
      <w:r>
        <w:rPr>
          <w:lang w:val="ru-RU"/>
        </w:rPr>
        <w:t>-</w:t>
      </w:r>
      <w:r w:rsidRPr="002B4799">
        <w:rPr>
          <w:lang w:val="ru-RU"/>
        </w:rPr>
        <w:t>2024</w:t>
      </w:r>
      <w:r>
        <w:rPr>
          <w:lang w:val="ru-RU"/>
        </w:rPr>
        <w:t> </w:t>
      </w:r>
      <w:r w:rsidRPr="002B4799">
        <w:rPr>
          <w:lang w:val="ru-RU"/>
        </w:rPr>
        <w:t>годы, явля</w:t>
      </w:r>
      <w:r>
        <w:rPr>
          <w:lang w:val="ru-RU"/>
        </w:rPr>
        <w:t>ю</w:t>
      </w:r>
      <w:r w:rsidRPr="002B4799">
        <w:rPr>
          <w:lang w:val="ru-RU"/>
        </w:rPr>
        <w:t>тся точным</w:t>
      </w:r>
      <w:r>
        <w:rPr>
          <w:lang w:val="ru-RU"/>
        </w:rPr>
        <w:t>и</w:t>
      </w:r>
      <w:r w:rsidRPr="002B4799">
        <w:rPr>
          <w:lang w:val="ru-RU"/>
        </w:rPr>
        <w:t xml:space="preserve"> (как показано в таблице</w:t>
      </w:r>
      <w:r>
        <w:rPr>
          <w:lang w:val="ru-RU"/>
        </w:rPr>
        <w:t> </w:t>
      </w:r>
      <w:r w:rsidRPr="002B4799">
        <w:rPr>
          <w:lang w:val="ru-RU"/>
        </w:rPr>
        <w:t>1 выше). В ходе проверки были отмечены незначительные расхождения между данными таможенных органов и национального органа по озоновому слою (НООС) за 2020</w:t>
      </w:r>
      <w:r>
        <w:rPr>
          <w:lang w:val="ru-RU"/>
        </w:rPr>
        <w:t>-</w:t>
      </w:r>
      <w:r w:rsidRPr="002B4799">
        <w:rPr>
          <w:lang w:val="ru-RU"/>
        </w:rPr>
        <w:t>2022</w:t>
      </w:r>
      <w:r>
        <w:rPr>
          <w:lang w:val="ru-RU"/>
        </w:rPr>
        <w:t> </w:t>
      </w:r>
      <w:r w:rsidRPr="002B4799">
        <w:rPr>
          <w:lang w:val="ru-RU"/>
        </w:rPr>
        <w:t xml:space="preserve">годы, вызванные некорректным использованием кодов Гармонизированной системы (ГС); эти расхождения были устранены путем регулярной сверки данных и обучения таможенных служащих правилам применения кодов ГС. В </w:t>
      </w:r>
      <w:r w:rsidR="00F94C8D">
        <w:rPr>
          <w:lang w:val="ru-RU"/>
        </w:rPr>
        <w:t>докладе</w:t>
      </w:r>
      <w:r w:rsidRPr="002B4799">
        <w:rPr>
          <w:lang w:val="ru-RU"/>
        </w:rPr>
        <w:t xml:space="preserve"> о проверке сделан вывод, что Сент-Винсент и Гренадины по-прежнему полностью выполняют свои обязательства по Монреаль</w:t>
      </w:r>
      <w:r w:rsidR="00C37100">
        <w:rPr>
          <w:lang w:val="ru-RU"/>
        </w:rPr>
        <w:t>скому</w:t>
      </w:r>
      <w:r w:rsidRPr="002B4799">
        <w:rPr>
          <w:lang w:val="ru-RU"/>
        </w:rPr>
        <w:t xml:space="preserve"> протоколу и имеют функционирующую систему лицензирования и квот. В числе прочего, в </w:t>
      </w:r>
      <w:r w:rsidR="00F94C8D">
        <w:rPr>
          <w:lang w:val="ru-RU"/>
        </w:rPr>
        <w:t>докладе</w:t>
      </w:r>
      <w:r w:rsidRPr="002B4799">
        <w:rPr>
          <w:lang w:val="ru-RU"/>
        </w:rPr>
        <w:t xml:space="preserve"> рекомендовано срочно принять пересмотренный Регламент контроля за соблюдением Монреальского протокола для сохранения нулевого уровня потребления ГХФУ, достигнутого в 2023 и 2024</w:t>
      </w:r>
      <w:r w:rsidR="00F94C8D">
        <w:rPr>
          <w:lang w:val="ru-RU"/>
        </w:rPr>
        <w:t> </w:t>
      </w:r>
      <w:r w:rsidRPr="002B4799">
        <w:rPr>
          <w:lang w:val="ru-RU"/>
        </w:rPr>
        <w:t>годах благодаря введенному административными мерами запрету на импорт ГХФУ путем не</w:t>
      </w:r>
      <w:r w:rsidR="00F94C8D">
        <w:rPr>
          <w:lang w:val="ru-RU"/>
        </w:rPr>
        <w:t>выдачи</w:t>
      </w:r>
      <w:r w:rsidRPr="002B4799">
        <w:rPr>
          <w:lang w:val="ru-RU"/>
        </w:rPr>
        <w:t xml:space="preserve"> лицензий и квот; и запретить импорт ГХФУ и оборудования на основе ГХФУ после принятия пересмотренного </w:t>
      </w:r>
      <w:r w:rsidRPr="002B4799">
        <w:rPr>
          <w:lang w:val="ru-RU"/>
        </w:rPr>
        <w:lastRenderedPageBreak/>
        <w:t xml:space="preserve">регламента. </w:t>
      </w:r>
      <w:r w:rsidRPr="00F94C8D">
        <w:rPr>
          <w:lang w:val="ru-RU"/>
        </w:rPr>
        <w:t xml:space="preserve">ЮНЕП указала, что </w:t>
      </w:r>
      <w:r w:rsidR="00F94C8D">
        <w:rPr>
          <w:lang w:val="ru-RU"/>
        </w:rPr>
        <w:t>п</w:t>
      </w:r>
      <w:r w:rsidRPr="00F94C8D">
        <w:rPr>
          <w:lang w:val="ru-RU"/>
        </w:rPr>
        <w:t>равительство выполнит все рекомендации по проверке в ходе четвертого транша</w:t>
      </w:r>
      <w:r w:rsidR="000328E3" w:rsidRPr="00F94C8D">
        <w:rPr>
          <w:lang w:val="ru-RU"/>
        </w:rPr>
        <w:t xml:space="preserve">. </w:t>
      </w:r>
    </w:p>
    <w:p w14:paraId="3FCEA5D5" w14:textId="2E846CFC" w:rsidR="00F94C8D" w:rsidRPr="00F94C8D" w:rsidRDefault="00F94C8D" w:rsidP="0078016A">
      <w:pPr>
        <w:rPr>
          <w:u w:val="single"/>
          <w:lang w:val="ru-RU"/>
        </w:rPr>
      </w:pPr>
      <w:r>
        <w:rPr>
          <w:u w:val="single"/>
          <w:lang w:val="ru-RU"/>
        </w:rPr>
        <w:t>Д</w:t>
      </w:r>
      <w:r w:rsidRPr="00F94C8D">
        <w:rPr>
          <w:u w:val="single"/>
          <w:lang w:val="ru-RU"/>
        </w:rPr>
        <w:t xml:space="preserve">оклад о результатах освоения третьего транша </w:t>
      </w:r>
      <w:r w:rsidR="00435C3D">
        <w:rPr>
          <w:u w:val="single"/>
          <w:lang w:val="ru-RU"/>
        </w:rPr>
        <w:t xml:space="preserve">в рамках </w:t>
      </w:r>
      <w:r w:rsidRPr="00F94C8D">
        <w:rPr>
          <w:u w:val="single"/>
          <w:lang w:val="ru-RU"/>
        </w:rPr>
        <w:t>плана организационной деятельности по поэтапному отказу от ГХФУ</w:t>
      </w:r>
    </w:p>
    <w:p w14:paraId="7AAA870F" w14:textId="75BCAC1A" w:rsidR="00E9063C" w:rsidRPr="00F94C8D" w:rsidRDefault="00E9063C" w:rsidP="0078016A">
      <w:pPr>
        <w:keepNext/>
        <w:rPr>
          <w:u w:val="single"/>
          <w:lang w:val="ru-RU"/>
        </w:rPr>
      </w:pPr>
    </w:p>
    <w:p w14:paraId="7C6E4C43" w14:textId="3F3A8E1F" w:rsidR="00D74A61" w:rsidRPr="00435C3D" w:rsidRDefault="00F94C8D" w:rsidP="0078016A">
      <w:pPr>
        <w:keepNext/>
        <w:spacing w:after="240"/>
        <w:rPr>
          <w:lang w:val="ru-RU"/>
        </w:rPr>
      </w:pPr>
      <w:r w:rsidRPr="00435C3D">
        <w:rPr>
          <w:i/>
          <w:lang w:val="ru-RU"/>
        </w:rPr>
        <w:t>Нормативно-правовая база</w:t>
      </w:r>
    </w:p>
    <w:p w14:paraId="5E1643A9" w14:textId="76D9766D" w:rsidR="008744DC" w:rsidRPr="00153364" w:rsidRDefault="00435C3D" w:rsidP="0078016A">
      <w:pPr>
        <w:pStyle w:val="Heading1"/>
        <w:rPr>
          <w:lang w:val="ru-RU"/>
        </w:rPr>
      </w:pPr>
      <w:r w:rsidRPr="00435C3D">
        <w:rPr>
          <w:lang w:val="ru-RU"/>
        </w:rPr>
        <w:t>Проект пересмотренного Регламента контроля за соблюдением Монреаль</w:t>
      </w:r>
      <w:r w:rsidR="00C37100">
        <w:rPr>
          <w:lang w:val="ru-RU"/>
        </w:rPr>
        <w:t>ского</w:t>
      </w:r>
      <w:r w:rsidRPr="00435C3D">
        <w:rPr>
          <w:lang w:val="ru-RU"/>
        </w:rPr>
        <w:t xml:space="preserve"> протокола, вводящ</w:t>
      </w:r>
      <w:r w:rsidR="00C37100">
        <w:rPr>
          <w:lang w:val="ru-RU"/>
        </w:rPr>
        <w:t>его</w:t>
      </w:r>
      <w:r w:rsidRPr="00435C3D">
        <w:rPr>
          <w:lang w:val="ru-RU"/>
        </w:rPr>
        <w:t xml:space="preserve"> запреты на импорт ГХФУ и оборудования на основе ГХФУ, обязательную сертификацию технических специалистов и положения, соответствующие Кигалийской поправке, был подготовлен юридическим консультантом и рассмотрен НООС и </w:t>
      </w:r>
      <w:r w:rsidR="005C62EB">
        <w:rPr>
          <w:lang w:val="ru-RU"/>
        </w:rPr>
        <w:t>Ю</w:t>
      </w:r>
      <w:r w:rsidRPr="00435C3D">
        <w:rPr>
          <w:lang w:val="ru-RU"/>
        </w:rPr>
        <w:t xml:space="preserve">ридическим департаментом </w:t>
      </w:r>
      <w:r w:rsidR="00C37100">
        <w:rPr>
          <w:lang w:val="ru-RU"/>
        </w:rPr>
        <w:t>п</w:t>
      </w:r>
      <w:r w:rsidRPr="00435C3D">
        <w:rPr>
          <w:lang w:val="ru-RU"/>
        </w:rPr>
        <w:t>равительства. Регламент направлен в Генеральную прокуратуру для утверждения Кабинетом министров, и ожидается, что он вступит в силу в первом квартале 2026</w:t>
      </w:r>
      <w:r w:rsidR="00153364">
        <w:rPr>
          <w:lang w:val="ru-RU"/>
        </w:rPr>
        <w:t> </w:t>
      </w:r>
      <w:r w:rsidRPr="00435C3D">
        <w:rPr>
          <w:lang w:val="ru-RU"/>
        </w:rPr>
        <w:t xml:space="preserve">года. Запрет на импорт ГХФУ и оборудования на основе ГХФУ вступит в силу после принятия </w:t>
      </w:r>
      <w:r w:rsidR="003052B4">
        <w:rPr>
          <w:lang w:val="ru-RU"/>
        </w:rPr>
        <w:t>Р</w:t>
      </w:r>
      <w:r w:rsidRPr="00435C3D">
        <w:rPr>
          <w:lang w:val="ru-RU"/>
        </w:rPr>
        <w:t>егламента, заменив действующий в настоящее время запрет, введенный административными мерами. Были приняты четыре национальных стандарта</w:t>
      </w:r>
      <w:r w:rsidR="00CD4312" w:rsidRPr="00004A9F">
        <w:rPr>
          <w:rStyle w:val="FootnoteReference"/>
        </w:rPr>
        <w:footnoteReference w:id="4"/>
      </w:r>
      <w:r w:rsidR="00153364" w:rsidRPr="00435C3D">
        <w:rPr>
          <w:lang w:val="ru-RU"/>
        </w:rPr>
        <w:t xml:space="preserve">, охватывающие энергетическую маркировку холодильных </w:t>
      </w:r>
      <w:r w:rsidR="00153364">
        <w:rPr>
          <w:lang w:val="ru-RU"/>
        </w:rPr>
        <w:t>аппаратов</w:t>
      </w:r>
      <w:r w:rsidR="00153364" w:rsidRPr="00435C3D">
        <w:rPr>
          <w:lang w:val="ru-RU"/>
        </w:rPr>
        <w:t xml:space="preserve"> и кондиционеров</w:t>
      </w:r>
      <w:r w:rsidR="00153364">
        <w:rPr>
          <w:lang w:val="ru-RU"/>
        </w:rPr>
        <w:t xml:space="preserve"> воздуха</w:t>
      </w:r>
      <w:r w:rsidR="00153364" w:rsidRPr="00435C3D">
        <w:rPr>
          <w:lang w:val="ru-RU"/>
        </w:rPr>
        <w:t>, маркировку контейнеров с хладагентом, а также обращение</w:t>
      </w:r>
      <w:r w:rsidR="00153364">
        <w:rPr>
          <w:lang w:val="ru-RU"/>
        </w:rPr>
        <w:t xml:space="preserve"> с хладагентами и </w:t>
      </w:r>
      <w:r w:rsidR="00153364" w:rsidRPr="00435C3D">
        <w:rPr>
          <w:lang w:val="ru-RU"/>
        </w:rPr>
        <w:t>и</w:t>
      </w:r>
      <w:r w:rsidR="00153364">
        <w:rPr>
          <w:lang w:val="ru-RU"/>
        </w:rPr>
        <w:t>х хранение и</w:t>
      </w:r>
      <w:r w:rsidR="00153364" w:rsidRPr="00435C3D">
        <w:rPr>
          <w:lang w:val="ru-RU"/>
        </w:rPr>
        <w:t xml:space="preserve"> безопасное использование. </w:t>
      </w:r>
      <w:r w:rsidR="00153364" w:rsidRPr="00153364">
        <w:rPr>
          <w:lang w:val="ru-RU"/>
        </w:rPr>
        <w:t>Страна ратифицировала Кигалийскую поправку 7 ноября 2022 года</w:t>
      </w:r>
      <w:r w:rsidR="008744DC" w:rsidRPr="00153364">
        <w:rPr>
          <w:lang w:val="ru-RU"/>
        </w:rPr>
        <w:t xml:space="preserve">. </w:t>
      </w:r>
    </w:p>
    <w:p w14:paraId="454A8334" w14:textId="33B1B160" w:rsidR="00AD2CBA" w:rsidRPr="00825FF0" w:rsidRDefault="00435C3D" w:rsidP="0078016A">
      <w:pPr>
        <w:pStyle w:val="Heading1"/>
        <w:rPr>
          <w:lang w:val="ru-RU"/>
        </w:rPr>
      </w:pPr>
      <w:r w:rsidRPr="00435C3D">
        <w:rPr>
          <w:lang w:val="ru-RU"/>
        </w:rPr>
        <w:t>Учебные семинары для таможенных служащих и импортеров запланированы на ноябрь и декабрь 2025</w:t>
      </w:r>
      <w:r w:rsidR="00825FF0">
        <w:rPr>
          <w:lang w:val="en-US"/>
        </w:rPr>
        <w:t> </w:t>
      </w:r>
      <w:r w:rsidRPr="00435C3D">
        <w:rPr>
          <w:lang w:val="ru-RU"/>
        </w:rPr>
        <w:t>года и будут посвящены пересмотренн</w:t>
      </w:r>
      <w:r w:rsidR="00825FF0">
        <w:rPr>
          <w:lang w:val="ru-RU"/>
        </w:rPr>
        <w:t>ому</w:t>
      </w:r>
      <w:r w:rsidRPr="00435C3D">
        <w:rPr>
          <w:lang w:val="ru-RU"/>
        </w:rPr>
        <w:t xml:space="preserve"> </w:t>
      </w:r>
      <w:r w:rsidR="003052B4">
        <w:rPr>
          <w:lang w:val="ru-RU"/>
        </w:rPr>
        <w:t>Р</w:t>
      </w:r>
      <w:r w:rsidRPr="00435C3D">
        <w:rPr>
          <w:lang w:val="ru-RU"/>
        </w:rPr>
        <w:t>егламент</w:t>
      </w:r>
      <w:r w:rsidR="00825FF0">
        <w:rPr>
          <w:lang w:val="ru-RU"/>
        </w:rPr>
        <w:t>у</w:t>
      </w:r>
      <w:r w:rsidRPr="00435C3D">
        <w:rPr>
          <w:lang w:val="ru-RU"/>
        </w:rPr>
        <w:t>, кодам ГС 2022</w:t>
      </w:r>
      <w:r w:rsidR="00825FF0">
        <w:rPr>
          <w:lang w:val="en-US"/>
        </w:rPr>
        <w:t> </w:t>
      </w:r>
      <w:r w:rsidRPr="00435C3D">
        <w:rPr>
          <w:lang w:val="ru-RU"/>
        </w:rPr>
        <w:t>года, которые были приняты страной в 2023</w:t>
      </w:r>
      <w:r w:rsidR="00825FF0">
        <w:rPr>
          <w:lang w:val="en-US"/>
        </w:rPr>
        <w:t> </w:t>
      </w:r>
      <w:r w:rsidRPr="00435C3D">
        <w:rPr>
          <w:lang w:val="ru-RU"/>
        </w:rPr>
        <w:t xml:space="preserve">году, использованию идентификаторов хладагента, а также повторным занятиям по системе электронного лицензирования и квот. </w:t>
      </w:r>
      <w:r w:rsidRPr="00825FF0">
        <w:rPr>
          <w:lang w:val="ru-RU"/>
        </w:rPr>
        <w:t>Ожидается, что учебный модуль по Монреаль</w:t>
      </w:r>
      <w:r w:rsidR="00825FF0">
        <w:rPr>
          <w:lang w:val="ru-RU"/>
        </w:rPr>
        <w:t>ско</w:t>
      </w:r>
      <w:r w:rsidRPr="00825FF0">
        <w:rPr>
          <w:lang w:val="ru-RU"/>
        </w:rPr>
        <w:t>му протоколу для таможенных служащих будет окончательно доработан к марту 2026 года</w:t>
      </w:r>
      <w:r w:rsidR="008C65EA" w:rsidRPr="00825FF0">
        <w:rPr>
          <w:lang w:val="ru-RU"/>
        </w:rPr>
        <w:t>.</w:t>
      </w:r>
    </w:p>
    <w:p w14:paraId="1D2B3D19" w14:textId="4E244C4A" w:rsidR="00E9063C" w:rsidRPr="00435C3D" w:rsidRDefault="00F94C8D" w:rsidP="0078016A">
      <w:pPr>
        <w:keepNext/>
        <w:spacing w:after="240"/>
        <w:rPr>
          <w:i/>
          <w:lang w:val="en-US"/>
        </w:rPr>
      </w:pPr>
      <w:r>
        <w:rPr>
          <w:i/>
          <w:lang w:val="ru-RU"/>
        </w:rPr>
        <w:t>Сектор</w:t>
      </w:r>
      <w:r w:rsidRPr="00F94C8D">
        <w:rPr>
          <w:i/>
          <w:lang w:val="ru-RU"/>
        </w:rPr>
        <w:t xml:space="preserve"> </w:t>
      </w:r>
      <w:r>
        <w:rPr>
          <w:i/>
          <w:lang w:val="ru-RU"/>
        </w:rPr>
        <w:t>обслуживания</w:t>
      </w:r>
      <w:r w:rsidRPr="00F94C8D">
        <w:rPr>
          <w:i/>
          <w:lang w:val="ru-RU"/>
        </w:rPr>
        <w:t xml:space="preserve"> </w:t>
      </w:r>
      <w:r>
        <w:rPr>
          <w:i/>
          <w:lang w:val="ru-RU"/>
        </w:rPr>
        <w:t>холодильного</w:t>
      </w:r>
      <w:r w:rsidRPr="00F94C8D">
        <w:rPr>
          <w:i/>
          <w:lang w:val="ru-RU"/>
        </w:rPr>
        <w:t xml:space="preserve"> </w:t>
      </w:r>
      <w:r>
        <w:rPr>
          <w:i/>
          <w:lang w:val="ru-RU"/>
        </w:rPr>
        <w:t>оборудования</w:t>
      </w:r>
    </w:p>
    <w:p w14:paraId="668BF063" w14:textId="5C37CF1E" w:rsidR="00A46328" w:rsidRPr="008E0D11" w:rsidRDefault="00435C3D" w:rsidP="0078016A">
      <w:pPr>
        <w:pStyle w:val="Heading1"/>
        <w:rPr>
          <w:lang w:val="ru-RU"/>
        </w:rPr>
      </w:pPr>
      <w:r w:rsidRPr="008E0D11">
        <w:rPr>
          <w:lang w:val="ru-RU"/>
        </w:rPr>
        <w:t>Восемнадцать техников по</w:t>
      </w:r>
      <w:r w:rsidR="008E0D11" w:rsidRPr="008E0D11">
        <w:rPr>
          <w:lang w:val="ru-RU"/>
        </w:rPr>
        <w:t xml:space="preserve"> </w:t>
      </w:r>
      <w:r w:rsidR="008E0D11">
        <w:rPr>
          <w:lang w:val="ru-RU"/>
        </w:rPr>
        <w:t>оборудованию</w:t>
      </w:r>
      <w:r w:rsidR="008E0D11" w:rsidRPr="008E0D11">
        <w:rPr>
          <w:lang w:val="ru-RU"/>
        </w:rPr>
        <w:t xml:space="preserve"> </w:t>
      </w:r>
      <w:r w:rsidR="008E0D11">
        <w:rPr>
          <w:lang w:val="ru-RU"/>
        </w:rPr>
        <w:t>для</w:t>
      </w:r>
      <w:r w:rsidRPr="008E0D11">
        <w:rPr>
          <w:lang w:val="ru-RU"/>
        </w:rPr>
        <w:t xml:space="preserve"> охлаждени</w:t>
      </w:r>
      <w:r w:rsidR="008E0D11">
        <w:rPr>
          <w:lang w:val="ru-RU"/>
        </w:rPr>
        <w:t>я</w:t>
      </w:r>
      <w:r w:rsidRPr="008E0D11">
        <w:rPr>
          <w:lang w:val="ru-RU"/>
        </w:rPr>
        <w:t xml:space="preserve"> и кондиционировани</w:t>
      </w:r>
      <w:r w:rsidR="008E0D11">
        <w:rPr>
          <w:lang w:val="ru-RU"/>
        </w:rPr>
        <w:t>я</w:t>
      </w:r>
      <w:r w:rsidRPr="008E0D11">
        <w:rPr>
          <w:lang w:val="ru-RU"/>
        </w:rPr>
        <w:t xml:space="preserve"> воздуха (ОКВ), включая одну женщину, приняли участие в трехдневном обучении, проведенном в ноябре 2024</w:t>
      </w:r>
      <w:r w:rsidR="008E0D11" w:rsidRPr="008E0D11">
        <w:rPr>
          <w:lang w:val="en-US"/>
        </w:rPr>
        <w:t> </w:t>
      </w:r>
      <w:r w:rsidRPr="008E0D11">
        <w:rPr>
          <w:lang w:val="ru-RU"/>
        </w:rPr>
        <w:t>года, которое охватило Монреаль</w:t>
      </w:r>
      <w:r w:rsidR="00C37100">
        <w:rPr>
          <w:lang w:val="ru-RU"/>
        </w:rPr>
        <w:t>ский</w:t>
      </w:r>
      <w:r w:rsidRPr="008E0D11">
        <w:rPr>
          <w:lang w:val="ru-RU"/>
        </w:rPr>
        <w:t xml:space="preserve"> протокол и национальные стандарты ОКВ, Кигалийскую поправку, передовые методы обслуживания и рекуперации хладагентов, а также демонстрацию системы электронного лицензирования и управления данными</w:t>
      </w:r>
      <w:r w:rsidR="000437A4" w:rsidRPr="008E0D11">
        <w:rPr>
          <w:lang w:val="ru-RU"/>
        </w:rPr>
        <w:t xml:space="preserve">. </w:t>
      </w:r>
    </w:p>
    <w:p w14:paraId="3BD5A0AE" w14:textId="51BEDED4" w:rsidR="003631AD" w:rsidRPr="00004A9F" w:rsidRDefault="00435C3D" w:rsidP="0078016A">
      <w:pPr>
        <w:pStyle w:val="Heading1"/>
      </w:pPr>
      <w:r w:rsidRPr="00435C3D">
        <w:rPr>
          <w:lang w:val="ru-RU"/>
        </w:rPr>
        <w:t xml:space="preserve">Была проведена информационная кампания, ориентированная на заинтересованные стороны, включая студентов, конечных пользователей, таможенных служащих и чиновников министерств-партнеров, с целью </w:t>
      </w:r>
      <w:r w:rsidR="008E0D11">
        <w:rPr>
          <w:lang w:val="ru-RU"/>
        </w:rPr>
        <w:t>поддержки</w:t>
      </w:r>
      <w:r w:rsidRPr="00435C3D">
        <w:rPr>
          <w:lang w:val="ru-RU"/>
        </w:rPr>
        <w:t xml:space="preserve"> поэтапного отказа от ГХФУ и альтернатив с низким </w:t>
      </w:r>
      <w:r w:rsidR="008E0D11">
        <w:rPr>
          <w:lang w:val="ru-RU"/>
        </w:rPr>
        <w:t>потенциалом глобального потепления (</w:t>
      </w:r>
      <w:r w:rsidRPr="00435C3D">
        <w:rPr>
          <w:lang w:val="ru-RU"/>
        </w:rPr>
        <w:t>ПГП</w:t>
      </w:r>
      <w:r w:rsidR="008E0D11">
        <w:rPr>
          <w:lang w:val="ru-RU"/>
        </w:rPr>
        <w:t>)</w:t>
      </w:r>
      <w:r w:rsidRPr="00435C3D">
        <w:rPr>
          <w:lang w:val="ru-RU"/>
        </w:rPr>
        <w:t xml:space="preserve"> и </w:t>
      </w:r>
      <w:r w:rsidR="008E0D11">
        <w:rPr>
          <w:lang w:val="ru-RU"/>
        </w:rPr>
        <w:t>распространения сведений</w:t>
      </w:r>
      <w:r w:rsidRPr="00435C3D">
        <w:rPr>
          <w:lang w:val="ru-RU"/>
        </w:rPr>
        <w:t xml:space="preserve"> о готовящ</w:t>
      </w:r>
      <w:r w:rsidR="008E0D11">
        <w:rPr>
          <w:lang w:val="ru-RU"/>
        </w:rPr>
        <w:t>ем</w:t>
      </w:r>
      <w:r w:rsidRPr="00435C3D">
        <w:rPr>
          <w:lang w:val="ru-RU"/>
        </w:rPr>
        <w:t>ся пересмотренн</w:t>
      </w:r>
      <w:r w:rsidR="008E0D11">
        <w:rPr>
          <w:lang w:val="ru-RU"/>
        </w:rPr>
        <w:t>ом</w:t>
      </w:r>
      <w:r w:rsidRPr="00435C3D">
        <w:rPr>
          <w:lang w:val="ru-RU"/>
        </w:rPr>
        <w:t xml:space="preserve"> </w:t>
      </w:r>
      <w:r w:rsidR="003052B4">
        <w:rPr>
          <w:lang w:val="ru-RU"/>
        </w:rPr>
        <w:t>Р</w:t>
      </w:r>
      <w:r w:rsidR="008E0D11">
        <w:rPr>
          <w:lang w:val="ru-RU"/>
        </w:rPr>
        <w:t>егламенте</w:t>
      </w:r>
      <w:r w:rsidRPr="00435C3D">
        <w:rPr>
          <w:lang w:val="ru-RU"/>
        </w:rPr>
        <w:t>. В рамках кампании было распространено 500</w:t>
      </w:r>
      <w:r w:rsidR="008E0D11">
        <w:rPr>
          <w:lang w:val="ru-RU"/>
        </w:rPr>
        <w:t> </w:t>
      </w:r>
      <w:r w:rsidRPr="00435C3D">
        <w:rPr>
          <w:lang w:val="ru-RU"/>
        </w:rPr>
        <w:t>зонтов и 500</w:t>
      </w:r>
      <w:r w:rsidR="008E0D11">
        <w:rPr>
          <w:lang w:val="ru-RU"/>
        </w:rPr>
        <w:t> </w:t>
      </w:r>
      <w:r w:rsidRPr="00435C3D">
        <w:rPr>
          <w:lang w:val="ru-RU"/>
        </w:rPr>
        <w:t>сумок-шоп</w:t>
      </w:r>
      <w:r w:rsidR="008E0D11">
        <w:rPr>
          <w:lang w:val="ru-RU"/>
        </w:rPr>
        <w:t>п</w:t>
      </w:r>
      <w:r w:rsidRPr="00435C3D">
        <w:rPr>
          <w:lang w:val="ru-RU"/>
        </w:rPr>
        <w:t xml:space="preserve">еров с сообщениями о защите озонового слоя и климата. НООС подготовил информационное видео для импортеров и розничных </w:t>
      </w:r>
      <w:r w:rsidR="008E0D11">
        <w:rPr>
          <w:lang w:val="ru-RU"/>
        </w:rPr>
        <w:t>продавцов</w:t>
      </w:r>
      <w:r w:rsidRPr="00435C3D">
        <w:rPr>
          <w:lang w:val="ru-RU"/>
        </w:rPr>
        <w:t xml:space="preserve"> о том, как зарегистрироваться в качестве лицензированного импортера. </w:t>
      </w:r>
      <w:r w:rsidRPr="008E0D11">
        <w:rPr>
          <w:lang w:val="ru-RU"/>
        </w:rPr>
        <w:t>Продолжался мониторинг работы центров по рекуперации хладагентов</w:t>
      </w:r>
      <w:r w:rsidR="00EE441B" w:rsidRPr="00004A9F">
        <w:rPr>
          <w:rStyle w:val="FootnoteReference"/>
        </w:rPr>
        <w:footnoteReference w:id="5"/>
      </w:r>
      <w:r w:rsidR="008E0D11">
        <w:rPr>
          <w:lang w:val="ru-RU"/>
        </w:rPr>
        <w:t>.</w:t>
      </w:r>
    </w:p>
    <w:p w14:paraId="1210C3FB" w14:textId="77777777" w:rsidR="008E0D11" w:rsidRDefault="008E0D11" w:rsidP="0078016A">
      <w:pPr>
        <w:spacing w:after="240"/>
        <w:rPr>
          <w:i/>
          <w:iCs/>
          <w:u w:val="single"/>
          <w:lang w:val="ru-RU"/>
        </w:rPr>
      </w:pPr>
    </w:p>
    <w:p w14:paraId="2AA7D44E" w14:textId="743530E8" w:rsidR="00C812FF" w:rsidRPr="00C73062" w:rsidRDefault="00C73062" w:rsidP="0078016A">
      <w:pPr>
        <w:spacing w:after="240"/>
        <w:rPr>
          <w:i/>
          <w:iCs/>
          <w:u w:val="single"/>
          <w:lang w:val="ru-RU"/>
        </w:rPr>
      </w:pPr>
      <w:r w:rsidRPr="00C73062">
        <w:rPr>
          <w:i/>
          <w:iCs/>
          <w:u w:val="single"/>
          <w:lang w:val="ru-RU"/>
        </w:rPr>
        <w:lastRenderedPageBreak/>
        <w:t>Дополнительные мероприятия по поддержанию энергоэффективности в секторе обслуживания</w:t>
      </w:r>
    </w:p>
    <w:p w14:paraId="28A6DB9E" w14:textId="3C9DD749" w:rsidR="0070300B" w:rsidRPr="00535E52" w:rsidRDefault="00CA3130" w:rsidP="0078016A">
      <w:pPr>
        <w:pStyle w:val="Heading1"/>
        <w:rPr>
          <w:lang w:val="ru-RU"/>
        </w:rPr>
      </w:pPr>
      <w:r w:rsidRPr="00CA3130">
        <w:rPr>
          <w:lang w:val="ru-RU"/>
        </w:rPr>
        <w:t>Дополнительные мероприятия по стимулированию энергоэффективности в секторе обслуживания ОКВ в соответствии с решением 89/6 были утверждены на 95-м совещании</w:t>
      </w:r>
      <w:r w:rsidR="00987277" w:rsidRPr="00004A9F">
        <w:rPr>
          <w:rStyle w:val="FootnoteReference"/>
        </w:rPr>
        <w:footnoteReference w:id="6"/>
      </w:r>
      <w:r>
        <w:rPr>
          <w:lang w:val="ru-RU"/>
        </w:rPr>
        <w:t>.</w:t>
      </w:r>
      <w:r w:rsidR="00C812FF" w:rsidRPr="00CA3130">
        <w:rPr>
          <w:lang w:val="ru-RU"/>
        </w:rPr>
        <w:t xml:space="preserve"> </w:t>
      </w:r>
      <w:r w:rsidRPr="00CA3130">
        <w:rPr>
          <w:lang w:val="ru-RU"/>
        </w:rPr>
        <w:t xml:space="preserve">Был согласован детальный план работ по мероприятиям, направленным на стимулирование энергоэффективности в секторе обслуживания ОКВ. ЮНЕП инициировала найм международного консультанта для поддержки реализации, а предварительная встреча с Министерством энергетики подтвердила </w:t>
      </w:r>
      <w:r w:rsidR="00535E52">
        <w:rPr>
          <w:lang w:val="ru-RU"/>
        </w:rPr>
        <w:t>неизменную</w:t>
      </w:r>
      <w:r w:rsidRPr="00CA3130">
        <w:rPr>
          <w:lang w:val="ru-RU"/>
        </w:rPr>
        <w:t xml:space="preserve"> приверженность </w:t>
      </w:r>
      <w:r>
        <w:rPr>
          <w:lang w:val="ru-RU"/>
        </w:rPr>
        <w:t>п</w:t>
      </w:r>
      <w:r w:rsidRPr="00CA3130">
        <w:rPr>
          <w:lang w:val="ru-RU"/>
        </w:rPr>
        <w:t xml:space="preserve">равительства проекту. </w:t>
      </w:r>
      <w:r w:rsidRPr="00535E52">
        <w:rPr>
          <w:lang w:val="ru-RU"/>
        </w:rPr>
        <w:t>Первое перечисление средств ожидается к декабрю 2025 года</w:t>
      </w:r>
      <w:r w:rsidR="00D23343" w:rsidRPr="00535E52">
        <w:rPr>
          <w:lang w:val="ru-RU"/>
        </w:rPr>
        <w:t>.</w:t>
      </w:r>
    </w:p>
    <w:p w14:paraId="0ECFAE37" w14:textId="166AFB56" w:rsidR="00E9063C" w:rsidRPr="00535E52" w:rsidRDefault="00535E52" w:rsidP="0078016A">
      <w:pPr>
        <w:keepNext/>
        <w:spacing w:after="240"/>
        <w:rPr>
          <w:i/>
          <w:lang w:val="en-US"/>
        </w:rPr>
      </w:pPr>
      <w:r w:rsidRPr="00535E52">
        <w:rPr>
          <w:i/>
          <w:lang w:val="ru-RU"/>
        </w:rPr>
        <w:t>Реализация и мониторинг проекта</w:t>
      </w:r>
    </w:p>
    <w:p w14:paraId="1E8AA400" w14:textId="3AF7EA5B" w:rsidR="00547C8F" w:rsidRPr="007D165B" w:rsidRDefault="00535E52" w:rsidP="0078016A">
      <w:pPr>
        <w:pStyle w:val="Heading1"/>
        <w:rPr>
          <w:color w:val="000000" w:themeColor="text1"/>
          <w:lang w:val="ru-RU"/>
        </w:rPr>
      </w:pPr>
      <w:r w:rsidRPr="00535E52">
        <w:rPr>
          <w:color w:val="000000" w:themeColor="text1"/>
          <w:lang w:val="ru-RU"/>
        </w:rPr>
        <w:t xml:space="preserve">НООС координирует мероприятия между заинтересованными сторонами, отслеживает прогресс для обеспечения эффективной реализации и подготавливает соответствующие </w:t>
      </w:r>
      <w:r w:rsidR="009D2395">
        <w:rPr>
          <w:color w:val="000000" w:themeColor="text1"/>
          <w:lang w:val="ru-RU"/>
        </w:rPr>
        <w:t>доклады</w:t>
      </w:r>
      <w:r w:rsidRPr="00535E52">
        <w:rPr>
          <w:color w:val="000000" w:themeColor="text1"/>
          <w:lang w:val="ru-RU"/>
        </w:rPr>
        <w:t xml:space="preserve"> о достигнутых результатах. В рамках третьего транша было </w:t>
      </w:r>
      <w:r w:rsidR="009D2395">
        <w:rPr>
          <w:color w:val="000000" w:themeColor="text1"/>
          <w:lang w:val="ru-RU"/>
        </w:rPr>
        <w:t>выделено</w:t>
      </w:r>
      <w:r w:rsidRPr="00535E52">
        <w:rPr>
          <w:color w:val="000000" w:themeColor="text1"/>
          <w:lang w:val="ru-RU"/>
        </w:rPr>
        <w:t xml:space="preserve"> в общей сложности 17</w:t>
      </w:r>
      <w:r w:rsidR="009D2395">
        <w:rPr>
          <w:color w:val="000000" w:themeColor="text1"/>
          <w:lang w:val="ru-RU"/>
        </w:rPr>
        <w:t> </w:t>
      </w:r>
      <w:r w:rsidRPr="00535E52">
        <w:rPr>
          <w:color w:val="000000" w:themeColor="text1"/>
          <w:lang w:val="ru-RU"/>
        </w:rPr>
        <w:t>231</w:t>
      </w:r>
      <w:r w:rsidR="009D2395">
        <w:rPr>
          <w:color w:val="000000" w:themeColor="text1"/>
          <w:lang w:val="ru-RU"/>
        </w:rPr>
        <w:t> </w:t>
      </w:r>
      <w:r w:rsidRPr="00535E52">
        <w:rPr>
          <w:color w:val="000000" w:themeColor="text1"/>
          <w:lang w:val="ru-RU"/>
        </w:rPr>
        <w:t>долл.</w:t>
      </w:r>
      <w:r w:rsidR="009D2395">
        <w:rPr>
          <w:color w:val="000000" w:themeColor="text1"/>
          <w:lang w:val="ru-RU"/>
        </w:rPr>
        <w:t> </w:t>
      </w:r>
      <w:r w:rsidRPr="00535E52">
        <w:rPr>
          <w:color w:val="000000" w:themeColor="text1"/>
          <w:lang w:val="ru-RU"/>
        </w:rPr>
        <w:t>США, включая 8</w:t>
      </w:r>
      <w:r w:rsidR="009D2395">
        <w:rPr>
          <w:color w:val="000000" w:themeColor="text1"/>
          <w:lang w:val="ru-RU"/>
        </w:rPr>
        <w:t> </w:t>
      </w:r>
      <w:r w:rsidRPr="00535E52">
        <w:rPr>
          <w:color w:val="000000" w:themeColor="text1"/>
          <w:lang w:val="ru-RU"/>
        </w:rPr>
        <w:t>282</w:t>
      </w:r>
      <w:r w:rsidR="009D2395">
        <w:rPr>
          <w:color w:val="000000" w:themeColor="text1"/>
          <w:lang w:val="ru-RU"/>
        </w:rPr>
        <w:t> </w:t>
      </w:r>
      <w:r w:rsidRPr="00535E52">
        <w:rPr>
          <w:color w:val="000000" w:themeColor="text1"/>
          <w:lang w:val="ru-RU"/>
        </w:rPr>
        <w:t>долл.</w:t>
      </w:r>
      <w:r w:rsidR="009D2395">
        <w:rPr>
          <w:color w:val="000000" w:themeColor="text1"/>
          <w:lang w:val="ru-RU"/>
        </w:rPr>
        <w:t> </w:t>
      </w:r>
      <w:r w:rsidRPr="00535E52">
        <w:rPr>
          <w:color w:val="000000" w:themeColor="text1"/>
          <w:lang w:val="ru-RU"/>
        </w:rPr>
        <w:t>США на персонал и консультантов</w:t>
      </w:r>
      <w:r w:rsidR="009D2395">
        <w:rPr>
          <w:color w:val="000000" w:themeColor="text1"/>
          <w:lang w:val="ru-RU"/>
        </w:rPr>
        <w:t>;</w:t>
      </w:r>
      <w:r w:rsidRPr="00535E52">
        <w:rPr>
          <w:color w:val="000000" w:themeColor="text1"/>
          <w:lang w:val="ru-RU"/>
        </w:rPr>
        <w:t xml:space="preserve"> 4</w:t>
      </w:r>
      <w:r w:rsidR="009D2395">
        <w:rPr>
          <w:color w:val="000000" w:themeColor="text1"/>
          <w:lang w:val="ru-RU"/>
        </w:rPr>
        <w:t> </w:t>
      </w:r>
      <w:r w:rsidRPr="00535E52">
        <w:rPr>
          <w:color w:val="000000" w:themeColor="text1"/>
          <w:lang w:val="ru-RU"/>
        </w:rPr>
        <w:t>356</w:t>
      </w:r>
      <w:r w:rsidR="009D2395">
        <w:rPr>
          <w:color w:val="000000" w:themeColor="text1"/>
          <w:lang w:val="ru-RU"/>
        </w:rPr>
        <w:t> </w:t>
      </w:r>
      <w:r w:rsidRPr="00535E52">
        <w:rPr>
          <w:color w:val="000000" w:themeColor="text1"/>
          <w:lang w:val="ru-RU"/>
        </w:rPr>
        <w:t>долл.</w:t>
      </w:r>
      <w:r w:rsidR="009D2395">
        <w:rPr>
          <w:color w:val="000000" w:themeColor="text1"/>
          <w:lang w:val="ru-RU"/>
        </w:rPr>
        <w:t> </w:t>
      </w:r>
      <w:r w:rsidRPr="00535E52">
        <w:rPr>
          <w:color w:val="000000" w:themeColor="text1"/>
          <w:lang w:val="ru-RU"/>
        </w:rPr>
        <w:t>США на командировки</w:t>
      </w:r>
      <w:r w:rsidR="009D2395">
        <w:rPr>
          <w:color w:val="000000" w:themeColor="text1"/>
          <w:lang w:val="ru-RU"/>
        </w:rPr>
        <w:t>;</w:t>
      </w:r>
      <w:r w:rsidRPr="00535E52">
        <w:rPr>
          <w:color w:val="000000" w:themeColor="text1"/>
          <w:lang w:val="ru-RU"/>
        </w:rPr>
        <w:t xml:space="preserve"> 2</w:t>
      </w:r>
      <w:r w:rsidR="009D2395">
        <w:rPr>
          <w:color w:val="000000" w:themeColor="text1"/>
          <w:lang w:val="ru-RU"/>
        </w:rPr>
        <w:t> </w:t>
      </w:r>
      <w:r w:rsidRPr="00535E52">
        <w:rPr>
          <w:color w:val="000000" w:themeColor="text1"/>
          <w:lang w:val="ru-RU"/>
        </w:rPr>
        <w:t>593</w:t>
      </w:r>
      <w:r w:rsidR="009D2395">
        <w:rPr>
          <w:color w:val="000000" w:themeColor="text1"/>
          <w:lang w:val="ru-RU"/>
        </w:rPr>
        <w:t> </w:t>
      </w:r>
      <w:r w:rsidRPr="00535E52">
        <w:rPr>
          <w:color w:val="000000" w:themeColor="text1"/>
          <w:lang w:val="ru-RU"/>
        </w:rPr>
        <w:t>долл.</w:t>
      </w:r>
      <w:r w:rsidR="009D2395">
        <w:rPr>
          <w:color w:val="000000" w:themeColor="text1"/>
          <w:lang w:val="ru-RU"/>
        </w:rPr>
        <w:t> </w:t>
      </w:r>
      <w:r w:rsidRPr="009D2395">
        <w:rPr>
          <w:color w:val="000000" w:themeColor="text1"/>
          <w:lang w:val="ru-RU"/>
        </w:rPr>
        <w:t>США</w:t>
      </w:r>
      <w:r w:rsidRPr="00E475D2">
        <w:rPr>
          <w:color w:val="000000" w:themeColor="text1"/>
          <w:lang w:val="ru-RU"/>
        </w:rPr>
        <w:t xml:space="preserve"> </w:t>
      </w:r>
      <w:r w:rsidRPr="009D2395">
        <w:rPr>
          <w:color w:val="000000" w:themeColor="text1"/>
          <w:lang w:val="ru-RU"/>
        </w:rPr>
        <w:t>на</w:t>
      </w:r>
      <w:r w:rsidRPr="00E475D2">
        <w:rPr>
          <w:color w:val="000000" w:themeColor="text1"/>
          <w:lang w:val="ru-RU"/>
        </w:rPr>
        <w:t xml:space="preserve"> </w:t>
      </w:r>
      <w:r w:rsidRPr="009D2395">
        <w:rPr>
          <w:color w:val="000000" w:themeColor="text1"/>
          <w:lang w:val="ru-RU"/>
        </w:rPr>
        <w:t>проведение</w:t>
      </w:r>
      <w:r w:rsidRPr="00E475D2">
        <w:rPr>
          <w:color w:val="000000" w:themeColor="text1"/>
          <w:lang w:val="ru-RU"/>
        </w:rPr>
        <w:t xml:space="preserve"> </w:t>
      </w:r>
      <w:r w:rsidRPr="009D2395">
        <w:rPr>
          <w:color w:val="000000" w:themeColor="text1"/>
          <w:lang w:val="ru-RU"/>
        </w:rPr>
        <w:t>совещаний</w:t>
      </w:r>
      <w:r w:rsidRPr="00E475D2">
        <w:rPr>
          <w:color w:val="000000" w:themeColor="text1"/>
          <w:lang w:val="ru-RU"/>
        </w:rPr>
        <w:t xml:space="preserve"> </w:t>
      </w:r>
      <w:r w:rsidRPr="009D2395">
        <w:rPr>
          <w:color w:val="000000" w:themeColor="text1"/>
          <w:lang w:val="ru-RU"/>
        </w:rPr>
        <w:t>и</w:t>
      </w:r>
      <w:r w:rsidRPr="00E475D2">
        <w:rPr>
          <w:color w:val="000000" w:themeColor="text1"/>
          <w:lang w:val="ru-RU"/>
        </w:rPr>
        <w:t xml:space="preserve"> </w:t>
      </w:r>
      <w:r w:rsidRPr="009D2395">
        <w:rPr>
          <w:color w:val="000000" w:themeColor="text1"/>
          <w:lang w:val="ru-RU"/>
        </w:rPr>
        <w:t>учебных</w:t>
      </w:r>
      <w:r w:rsidRPr="00E475D2">
        <w:rPr>
          <w:color w:val="000000" w:themeColor="text1"/>
          <w:lang w:val="ru-RU"/>
        </w:rPr>
        <w:t xml:space="preserve"> </w:t>
      </w:r>
      <w:r w:rsidRPr="009D2395">
        <w:rPr>
          <w:color w:val="000000" w:themeColor="text1"/>
          <w:lang w:val="ru-RU"/>
        </w:rPr>
        <w:t>семинаров</w:t>
      </w:r>
      <w:r w:rsidRPr="00E475D2">
        <w:rPr>
          <w:color w:val="000000" w:themeColor="text1"/>
          <w:lang w:val="ru-RU"/>
        </w:rPr>
        <w:t xml:space="preserve">; </w:t>
      </w:r>
      <w:r w:rsidRPr="009D2395">
        <w:rPr>
          <w:color w:val="000000" w:themeColor="text1"/>
          <w:lang w:val="ru-RU"/>
        </w:rPr>
        <w:t>и</w:t>
      </w:r>
      <w:r w:rsidRPr="00E475D2">
        <w:rPr>
          <w:color w:val="000000" w:themeColor="text1"/>
          <w:lang w:val="ru-RU"/>
        </w:rPr>
        <w:t xml:space="preserve"> 2</w:t>
      </w:r>
      <w:r w:rsidR="009D2395" w:rsidRPr="009D2395">
        <w:rPr>
          <w:color w:val="000000" w:themeColor="text1"/>
          <w:lang w:val="en-US"/>
        </w:rPr>
        <w:t> </w:t>
      </w:r>
      <w:r w:rsidRPr="00E475D2">
        <w:rPr>
          <w:color w:val="000000" w:themeColor="text1"/>
          <w:lang w:val="ru-RU"/>
        </w:rPr>
        <w:t>000</w:t>
      </w:r>
      <w:r w:rsidR="009D2395" w:rsidRPr="009D2395">
        <w:rPr>
          <w:color w:val="000000" w:themeColor="text1"/>
          <w:lang w:val="en-US"/>
        </w:rPr>
        <w:t> </w:t>
      </w:r>
      <w:r w:rsidRPr="007D165B">
        <w:rPr>
          <w:color w:val="000000" w:themeColor="text1"/>
          <w:lang w:val="ru-RU"/>
        </w:rPr>
        <w:t>долл.</w:t>
      </w:r>
      <w:r w:rsidR="009D2395" w:rsidRPr="007D165B">
        <w:rPr>
          <w:color w:val="000000" w:themeColor="text1"/>
          <w:lang w:val="ru-RU"/>
        </w:rPr>
        <w:t xml:space="preserve"> </w:t>
      </w:r>
      <w:r w:rsidRPr="007D165B">
        <w:rPr>
          <w:color w:val="000000" w:themeColor="text1"/>
          <w:lang w:val="ru-RU"/>
        </w:rPr>
        <w:t>США на прочие расходы</w:t>
      </w:r>
      <w:r w:rsidR="00F074B9" w:rsidRPr="007D165B">
        <w:rPr>
          <w:color w:val="000000" w:themeColor="text1"/>
          <w:lang w:val="ru-RU"/>
        </w:rPr>
        <w:t>.</w:t>
      </w:r>
    </w:p>
    <w:p w14:paraId="5675491C" w14:textId="1541CE3F" w:rsidR="00E9063C" w:rsidRPr="00C976FD" w:rsidRDefault="009D2395" w:rsidP="0078016A">
      <w:pPr>
        <w:keepNext/>
        <w:spacing w:after="240"/>
        <w:rPr>
          <w:lang w:val="ru-RU"/>
        </w:rPr>
      </w:pPr>
      <w:r w:rsidRPr="00C976FD">
        <w:rPr>
          <w:u w:val="single"/>
          <w:lang w:val="ru-RU"/>
        </w:rPr>
        <w:t>Уровень освоения средств</w:t>
      </w:r>
    </w:p>
    <w:p w14:paraId="6BE764E2" w14:textId="3EC6B785" w:rsidR="00E9063C" w:rsidRPr="00004A9F" w:rsidRDefault="009D2395" w:rsidP="0078016A">
      <w:pPr>
        <w:pStyle w:val="Heading1"/>
      </w:pPr>
      <w:bookmarkStart w:id="3" w:name="_Hlk211415097"/>
      <w:r w:rsidRPr="009D2395">
        <w:rPr>
          <w:lang w:val="ru-RU"/>
        </w:rPr>
        <w:t>По состоянию на сентябрь 2025</w:t>
      </w:r>
      <w:r>
        <w:rPr>
          <w:lang w:val="ru-RU"/>
        </w:rPr>
        <w:t> </w:t>
      </w:r>
      <w:r w:rsidRPr="009D2395">
        <w:rPr>
          <w:lang w:val="ru-RU"/>
        </w:rPr>
        <w:t>года из одобренных на данный момент 522</w:t>
      </w:r>
      <w:r>
        <w:rPr>
          <w:lang w:val="ru-RU"/>
        </w:rPr>
        <w:t> </w:t>
      </w:r>
      <w:r w:rsidRPr="009D2395">
        <w:rPr>
          <w:lang w:val="ru-RU"/>
        </w:rPr>
        <w:t>924</w:t>
      </w:r>
      <w:r>
        <w:rPr>
          <w:lang w:val="ru-RU"/>
        </w:rPr>
        <w:t> </w:t>
      </w:r>
      <w:r w:rsidRPr="009D2395">
        <w:rPr>
          <w:lang w:val="ru-RU"/>
        </w:rPr>
        <w:t>долл.</w:t>
      </w:r>
      <w:r>
        <w:rPr>
          <w:lang w:val="ru-RU"/>
        </w:rPr>
        <w:t> </w:t>
      </w:r>
      <w:r w:rsidRPr="009D2395">
        <w:rPr>
          <w:lang w:val="ru-RU"/>
        </w:rPr>
        <w:t>США было освоено 351</w:t>
      </w:r>
      <w:r>
        <w:rPr>
          <w:lang w:val="ru-RU"/>
        </w:rPr>
        <w:t> </w:t>
      </w:r>
      <w:r w:rsidRPr="009D2395">
        <w:rPr>
          <w:lang w:val="ru-RU"/>
        </w:rPr>
        <w:t>968</w:t>
      </w:r>
      <w:r>
        <w:rPr>
          <w:lang w:val="ru-RU"/>
        </w:rPr>
        <w:t> </w:t>
      </w:r>
      <w:r w:rsidRPr="009D2395">
        <w:rPr>
          <w:lang w:val="ru-RU"/>
        </w:rPr>
        <w:t>долл.</w:t>
      </w:r>
      <w:r>
        <w:rPr>
          <w:lang w:val="ru-RU"/>
        </w:rPr>
        <w:t> </w:t>
      </w:r>
      <w:r w:rsidRPr="009D2395">
        <w:rPr>
          <w:lang w:val="ru-RU"/>
        </w:rPr>
        <w:t>США (227</w:t>
      </w:r>
      <w:r>
        <w:rPr>
          <w:lang w:val="ru-RU"/>
        </w:rPr>
        <w:t> </w:t>
      </w:r>
      <w:r w:rsidRPr="009D2395">
        <w:rPr>
          <w:lang w:val="ru-RU"/>
        </w:rPr>
        <w:t>853</w:t>
      </w:r>
      <w:r>
        <w:rPr>
          <w:lang w:val="ru-RU"/>
        </w:rPr>
        <w:t> </w:t>
      </w:r>
      <w:r w:rsidRPr="009D2395">
        <w:rPr>
          <w:lang w:val="ru-RU"/>
        </w:rPr>
        <w:t>долл.</w:t>
      </w:r>
      <w:r>
        <w:rPr>
          <w:lang w:val="ru-RU"/>
        </w:rPr>
        <w:t> </w:t>
      </w:r>
      <w:r w:rsidRPr="009D2395">
        <w:rPr>
          <w:lang w:val="ru-RU"/>
        </w:rPr>
        <w:t>США для ЮНЕП и 124</w:t>
      </w:r>
      <w:r>
        <w:rPr>
          <w:lang w:val="ru-RU"/>
        </w:rPr>
        <w:t> </w:t>
      </w:r>
      <w:r w:rsidRPr="009D2395">
        <w:rPr>
          <w:lang w:val="ru-RU"/>
        </w:rPr>
        <w:t>115</w:t>
      </w:r>
      <w:r>
        <w:rPr>
          <w:lang w:val="ru-RU"/>
        </w:rPr>
        <w:t> </w:t>
      </w:r>
      <w:r w:rsidRPr="009D2395">
        <w:rPr>
          <w:lang w:val="ru-RU"/>
        </w:rPr>
        <w:t>долл.</w:t>
      </w:r>
      <w:r>
        <w:rPr>
          <w:lang w:val="ru-RU"/>
        </w:rPr>
        <w:t> </w:t>
      </w:r>
      <w:r w:rsidRPr="009D2395">
        <w:rPr>
          <w:lang w:val="ru-RU"/>
        </w:rPr>
        <w:t>США для ЮНИДО), как показано в таблице 2. Остаток</w:t>
      </w:r>
      <w:r w:rsidRPr="00E475D2">
        <w:rPr>
          <w:lang w:val="ru-RU"/>
        </w:rPr>
        <w:t xml:space="preserve"> </w:t>
      </w:r>
      <w:r w:rsidRPr="009D2395">
        <w:rPr>
          <w:lang w:val="ru-RU"/>
        </w:rPr>
        <w:t>в</w:t>
      </w:r>
      <w:r w:rsidRPr="00E475D2">
        <w:rPr>
          <w:lang w:val="ru-RU"/>
        </w:rPr>
        <w:t xml:space="preserve"> </w:t>
      </w:r>
      <w:r w:rsidRPr="009D2395">
        <w:rPr>
          <w:lang w:val="ru-RU"/>
        </w:rPr>
        <w:t>размере</w:t>
      </w:r>
      <w:r w:rsidRPr="00E475D2">
        <w:rPr>
          <w:lang w:val="ru-RU"/>
        </w:rPr>
        <w:t xml:space="preserve"> 170</w:t>
      </w:r>
      <w:r w:rsidRPr="009D2395">
        <w:rPr>
          <w:lang w:val="en-US"/>
        </w:rPr>
        <w:t> </w:t>
      </w:r>
      <w:r w:rsidRPr="00E475D2">
        <w:rPr>
          <w:lang w:val="ru-RU"/>
        </w:rPr>
        <w:t>956</w:t>
      </w:r>
      <w:r w:rsidRPr="009D2395">
        <w:rPr>
          <w:lang w:val="en-US"/>
        </w:rPr>
        <w:t> </w:t>
      </w:r>
      <w:r w:rsidRPr="009D2395">
        <w:rPr>
          <w:lang w:val="ru-RU"/>
        </w:rPr>
        <w:t>долл</w:t>
      </w:r>
      <w:r w:rsidRPr="00E475D2">
        <w:rPr>
          <w:lang w:val="ru-RU"/>
        </w:rPr>
        <w:t>.</w:t>
      </w:r>
      <w:r w:rsidRPr="009D2395">
        <w:rPr>
          <w:lang w:val="en-US"/>
        </w:rPr>
        <w:t> </w:t>
      </w:r>
      <w:r w:rsidRPr="009D2395">
        <w:rPr>
          <w:lang w:val="ru-RU"/>
        </w:rPr>
        <w:t>США в 2025 и 2026 годах</w:t>
      </w:r>
      <w:r w:rsidR="00AE29AC" w:rsidRPr="00004A9F">
        <w:t>.</w:t>
      </w:r>
    </w:p>
    <w:p w14:paraId="58F96D01" w14:textId="4035FBC4" w:rsidR="00E9063C" w:rsidRPr="009D2395" w:rsidRDefault="009D2395" w:rsidP="0078016A">
      <w:pPr>
        <w:keepNext/>
        <w:spacing w:before="240"/>
        <w:rPr>
          <w:b/>
          <w:lang w:val="ru-RU"/>
        </w:rPr>
      </w:pPr>
      <w:bookmarkStart w:id="4" w:name="_Hlk211414372"/>
      <w:bookmarkEnd w:id="3"/>
      <w:r>
        <w:rPr>
          <w:b/>
          <w:lang w:val="ru-RU"/>
        </w:rPr>
        <w:t>Таблица</w:t>
      </w:r>
      <w:r w:rsidR="00E9063C" w:rsidRPr="00004A9F">
        <w:rPr>
          <w:b/>
        </w:rPr>
        <w:t> </w:t>
      </w:r>
      <w:r w:rsidR="00E9063C" w:rsidRPr="00E475D2">
        <w:rPr>
          <w:b/>
          <w:lang w:val="ru-RU"/>
        </w:rPr>
        <w:t xml:space="preserve">2. </w:t>
      </w:r>
      <w:r>
        <w:rPr>
          <w:b/>
          <w:lang w:val="ru-RU"/>
        </w:rPr>
        <w:t>Финансовый</w:t>
      </w:r>
      <w:r w:rsidRPr="009D2395">
        <w:rPr>
          <w:b/>
          <w:lang w:val="ru-RU"/>
        </w:rPr>
        <w:t xml:space="preserve"> </w:t>
      </w:r>
      <w:r>
        <w:rPr>
          <w:b/>
          <w:lang w:val="ru-RU"/>
        </w:rPr>
        <w:t>отчет</w:t>
      </w:r>
      <w:r w:rsidRPr="009D2395">
        <w:rPr>
          <w:b/>
          <w:lang w:val="ru-RU"/>
        </w:rPr>
        <w:t xml:space="preserve"> </w:t>
      </w:r>
      <w:r>
        <w:rPr>
          <w:b/>
          <w:lang w:val="ru-RU"/>
        </w:rPr>
        <w:t>по</w:t>
      </w:r>
      <w:r w:rsidRPr="009D2395">
        <w:rPr>
          <w:b/>
          <w:lang w:val="ru-RU"/>
        </w:rPr>
        <w:t xml:space="preserve"> </w:t>
      </w:r>
      <w:r>
        <w:rPr>
          <w:b/>
          <w:lang w:val="ru-RU"/>
        </w:rPr>
        <w:t>ПОДПО</w:t>
      </w:r>
      <w:r w:rsidRPr="009D2395">
        <w:rPr>
          <w:b/>
          <w:lang w:val="ru-RU"/>
        </w:rPr>
        <w:t xml:space="preserve"> </w:t>
      </w:r>
      <w:r>
        <w:rPr>
          <w:b/>
          <w:lang w:val="ru-RU"/>
        </w:rPr>
        <w:t>для</w:t>
      </w:r>
      <w:r w:rsidRPr="009D2395">
        <w:rPr>
          <w:b/>
          <w:lang w:val="ru-RU"/>
        </w:rPr>
        <w:t xml:space="preserve"> </w:t>
      </w:r>
      <w:r>
        <w:rPr>
          <w:b/>
          <w:lang w:val="ru-RU"/>
        </w:rPr>
        <w:t>Сент</w:t>
      </w:r>
      <w:r w:rsidRPr="009D2395">
        <w:rPr>
          <w:b/>
          <w:lang w:val="ru-RU"/>
        </w:rPr>
        <w:t>-</w:t>
      </w:r>
      <w:r>
        <w:rPr>
          <w:b/>
          <w:lang w:val="ru-RU"/>
        </w:rPr>
        <w:t>Винсента</w:t>
      </w:r>
      <w:r w:rsidRPr="009D2395">
        <w:rPr>
          <w:b/>
          <w:lang w:val="ru-RU"/>
        </w:rPr>
        <w:t xml:space="preserve"> </w:t>
      </w:r>
      <w:r>
        <w:rPr>
          <w:b/>
          <w:lang w:val="ru-RU"/>
        </w:rPr>
        <w:t>и</w:t>
      </w:r>
      <w:r w:rsidRPr="009D2395">
        <w:rPr>
          <w:b/>
          <w:lang w:val="ru-RU"/>
        </w:rPr>
        <w:t xml:space="preserve"> </w:t>
      </w:r>
      <w:r>
        <w:rPr>
          <w:b/>
          <w:lang w:val="ru-RU"/>
        </w:rPr>
        <w:t>Гренадин</w:t>
      </w:r>
      <w:r w:rsidR="00E9063C" w:rsidRPr="009D2395">
        <w:rPr>
          <w:b/>
          <w:lang w:val="ru-RU"/>
        </w:rPr>
        <w:t xml:space="preserve"> (</w:t>
      </w:r>
      <w:r>
        <w:rPr>
          <w:b/>
          <w:lang w:val="ru-RU"/>
        </w:rPr>
        <w:t>в долл. США)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6"/>
        <w:gridCol w:w="1389"/>
        <w:gridCol w:w="1726"/>
        <w:gridCol w:w="1726"/>
        <w:gridCol w:w="1382"/>
        <w:gridCol w:w="2241"/>
      </w:tblGrid>
      <w:tr w:rsidR="006A0EFD" w:rsidRPr="00004A9F" w14:paraId="38A8E40F" w14:textId="77777777" w:rsidTr="0078016A">
        <w:trPr>
          <w:trHeight w:val="404"/>
          <w:tblHeader/>
        </w:trPr>
        <w:tc>
          <w:tcPr>
            <w:tcW w:w="1217" w:type="pct"/>
            <w:gridSpan w:val="2"/>
            <w:noWrap/>
            <w:vAlign w:val="center"/>
            <w:hideMark/>
          </w:tcPr>
          <w:p w14:paraId="73D7AA48" w14:textId="33D04207" w:rsidR="006A0EFD" w:rsidRPr="0078016A" w:rsidRDefault="0078016A" w:rsidP="0078016A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bookmarkStart w:id="5" w:name="_Hlk211414326"/>
            <w:bookmarkEnd w:id="4"/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Транш</w:t>
            </w:r>
          </w:p>
        </w:tc>
        <w:tc>
          <w:tcPr>
            <w:tcW w:w="923" w:type="pct"/>
            <w:noWrap/>
            <w:vAlign w:val="center"/>
            <w:hideMark/>
          </w:tcPr>
          <w:p w14:paraId="33AC9414" w14:textId="6929A207" w:rsidR="006A0EFD" w:rsidRPr="0078016A" w:rsidRDefault="0078016A" w:rsidP="0078016A">
            <w:pPr>
              <w:keepNext/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ЮНЕП</w:t>
            </w:r>
          </w:p>
        </w:tc>
        <w:tc>
          <w:tcPr>
            <w:tcW w:w="923" w:type="pct"/>
            <w:vAlign w:val="center"/>
          </w:tcPr>
          <w:p w14:paraId="7EB989EB" w14:textId="5946F173" w:rsidR="006A0EFD" w:rsidRPr="0078016A" w:rsidRDefault="0078016A" w:rsidP="0078016A">
            <w:pPr>
              <w:keepNext/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ЮНИДО</w:t>
            </w:r>
          </w:p>
        </w:tc>
        <w:tc>
          <w:tcPr>
            <w:tcW w:w="739" w:type="pct"/>
            <w:noWrap/>
            <w:vAlign w:val="center"/>
            <w:hideMark/>
          </w:tcPr>
          <w:p w14:paraId="5648F236" w14:textId="581E9483" w:rsidR="006A0EFD" w:rsidRPr="0078016A" w:rsidRDefault="0078016A" w:rsidP="0078016A">
            <w:pPr>
              <w:keepNext/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1198" w:type="pct"/>
            <w:noWrap/>
            <w:vAlign w:val="center"/>
            <w:hideMark/>
          </w:tcPr>
          <w:p w14:paraId="4780F0F6" w14:textId="1E99E058" w:rsidR="006A0EFD" w:rsidRPr="00004A9F" w:rsidRDefault="0078016A" w:rsidP="0078016A">
            <w:pPr>
              <w:keepNext/>
              <w:ind w:left="-109" w:right="-108"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Уровень освоения</w:t>
            </w:r>
            <w:r w:rsidR="006A0EFD" w:rsidRPr="00004A9F">
              <w:rPr>
                <w:b/>
                <w:color w:val="000000"/>
                <w:sz w:val="20"/>
                <w:szCs w:val="20"/>
                <w:lang w:eastAsia="en-CA"/>
              </w:rPr>
              <w:t xml:space="preserve"> (%)</w:t>
            </w:r>
          </w:p>
        </w:tc>
      </w:tr>
      <w:tr w:rsidR="009E64E4" w:rsidRPr="00004A9F" w14:paraId="6DC9DFFC" w14:textId="77777777" w:rsidTr="0078016A">
        <w:trPr>
          <w:trHeight w:val="179"/>
        </w:trPr>
        <w:tc>
          <w:tcPr>
            <w:tcW w:w="474" w:type="pct"/>
            <w:vMerge w:val="restart"/>
            <w:noWrap/>
            <w:vAlign w:val="center"/>
            <w:hideMark/>
          </w:tcPr>
          <w:p w14:paraId="4241F35C" w14:textId="65D5BE24" w:rsidR="009E64E4" w:rsidRPr="0078016A" w:rsidRDefault="0078016A" w:rsidP="0078016A">
            <w:pPr>
              <w:jc w:val="left"/>
              <w:rPr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Cs/>
                <w:color w:val="000000"/>
                <w:sz w:val="20"/>
                <w:szCs w:val="20"/>
                <w:lang w:val="ru-RU" w:eastAsia="en-CA"/>
              </w:rPr>
              <w:t>Первый</w:t>
            </w:r>
          </w:p>
        </w:tc>
        <w:tc>
          <w:tcPr>
            <w:tcW w:w="743" w:type="pct"/>
            <w:noWrap/>
            <w:vAlign w:val="center"/>
            <w:hideMark/>
          </w:tcPr>
          <w:p w14:paraId="7721D714" w14:textId="5787928D" w:rsidR="009E64E4" w:rsidRPr="0078016A" w:rsidRDefault="0078016A" w:rsidP="0078016A">
            <w:pPr>
              <w:rPr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Cs/>
                <w:color w:val="000000"/>
                <w:sz w:val="20"/>
                <w:szCs w:val="20"/>
                <w:lang w:val="ru-RU" w:eastAsia="en-CA"/>
              </w:rPr>
              <w:t>Утверждено</w:t>
            </w:r>
          </w:p>
        </w:tc>
        <w:tc>
          <w:tcPr>
            <w:tcW w:w="923" w:type="pct"/>
            <w:noWrap/>
          </w:tcPr>
          <w:p w14:paraId="6844FF1E" w14:textId="2D0AB9EF" w:rsidR="009E64E4" w:rsidRPr="00004A9F" w:rsidRDefault="009E64E4" w:rsidP="0078016A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55</w:t>
            </w:r>
            <w:r w:rsidR="0078016A">
              <w:rPr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sz w:val="20"/>
                <w:szCs w:val="20"/>
              </w:rPr>
              <w:t>809</w:t>
            </w:r>
          </w:p>
        </w:tc>
        <w:tc>
          <w:tcPr>
            <w:tcW w:w="923" w:type="pct"/>
          </w:tcPr>
          <w:p w14:paraId="39FC0E9F" w14:textId="0A96D587" w:rsidR="009E64E4" w:rsidRPr="00004A9F" w:rsidRDefault="009E64E4" w:rsidP="0078016A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124</w:t>
            </w:r>
            <w:r w:rsidR="0078016A">
              <w:rPr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sz w:val="20"/>
                <w:szCs w:val="20"/>
              </w:rPr>
              <w:t>115</w:t>
            </w:r>
          </w:p>
        </w:tc>
        <w:tc>
          <w:tcPr>
            <w:tcW w:w="739" w:type="pct"/>
            <w:noWrap/>
          </w:tcPr>
          <w:p w14:paraId="75DAF9B6" w14:textId="7E869F05" w:rsidR="009E64E4" w:rsidRPr="00004A9F" w:rsidRDefault="009E64E4" w:rsidP="0078016A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179</w:t>
            </w:r>
            <w:r w:rsidR="0078016A">
              <w:rPr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sz w:val="20"/>
                <w:szCs w:val="20"/>
              </w:rPr>
              <w:t>924</w:t>
            </w:r>
          </w:p>
        </w:tc>
        <w:tc>
          <w:tcPr>
            <w:tcW w:w="1198" w:type="pct"/>
            <w:vMerge w:val="restart"/>
            <w:noWrap/>
            <w:vAlign w:val="center"/>
          </w:tcPr>
          <w:p w14:paraId="6CAAC163" w14:textId="4D1FBEFD" w:rsidR="009E64E4" w:rsidRPr="00004A9F" w:rsidRDefault="009E64E4" w:rsidP="0078016A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color w:val="000000"/>
                <w:sz w:val="20"/>
                <w:szCs w:val="20"/>
                <w:lang w:eastAsia="en-CA"/>
              </w:rPr>
              <w:t>100</w:t>
            </w:r>
          </w:p>
        </w:tc>
      </w:tr>
      <w:tr w:rsidR="009E64E4" w:rsidRPr="00004A9F" w14:paraId="4FD0DE35" w14:textId="77777777" w:rsidTr="0078016A">
        <w:trPr>
          <w:trHeight w:val="215"/>
        </w:trPr>
        <w:tc>
          <w:tcPr>
            <w:tcW w:w="474" w:type="pct"/>
            <w:vMerge/>
            <w:vAlign w:val="center"/>
            <w:hideMark/>
          </w:tcPr>
          <w:p w14:paraId="74A2AB79" w14:textId="77777777" w:rsidR="009E64E4" w:rsidRPr="00004A9F" w:rsidRDefault="009E64E4" w:rsidP="0078016A">
            <w:pPr>
              <w:jc w:val="left"/>
              <w:rPr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43" w:type="pct"/>
            <w:noWrap/>
            <w:vAlign w:val="center"/>
            <w:hideMark/>
          </w:tcPr>
          <w:p w14:paraId="1F993493" w14:textId="658714A3" w:rsidR="009E64E4" w:rsidRPr="0078016A" w:rsidRDefault="0078016A" w:rsidP="0078016A">
            <w:pPr>
              <w:rPr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Cs/>
                <w:color w:val="000000"/>
                <w:sz w:val="20"/>
                <w:szCs w:val="20"/>
                <w:lang w:val="ru-RU" w:eastAsia="en-CA"/>
              </w:rPr>
              <w:t>Освоено</w:t>
            </w:r>
          </w:p>
        </w:tc>
        <w:tc>
          <w:tcPr>
            <w:tcW w:w="923" w:type="pct"/>
            <w:noWrap/>
          </w:tcPr>
          <w:p w14:paraId="5382A95E" w14:textId="7F78A352" w:rsidR="009E64E4" w:rsidRPr="00004A9F" w:rsidRDefault="009E64E4" w:rsidP="0078016A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55</w:t>
            </w:r>
            <w:r w:rsidR="0078016A">
              <w:rPr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sz w:val="20"/>
                <w:szCs w:val="20"/>
              </w:rPr>
              <w:t>809</w:t>
            </w:r>
          </w:p>
        </w:tc>
        <w:tc>
          <w:tcPr>
            <w:tcW w:w="923" w:type="pct"/>
          </w:tcPr>
          <w:p w14:paraId="56A85D4E" w14:textId="6DC0AE04" w:rsidR="009E64E4" w:rsidRPr="00004A9F" w:rsidRDefault="009E64E4" w:rsidP="0078016A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124</w:t>
            </w:r>
            <w:r w:rsidR="0078016A">
              <w:rPr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sz w:val="20"/>
                <w:szCs w:val="20"/>
              </w:rPr>
              <w:t>115</w:t>
            </w:r>
          </w:p>
        </w:tc>
        <w:tc>
          <w:tcPr>
            <w:tcW w:w="739" w:type="pct"/>
            <w:noWrap/>
          </w:tcPr>
          <w:p w14:paraId="5108FA62" w14:textId="56F2795B" w:rsidR="009E64E4" w:rsidRPr="00004A9F" w:rsidRDefault="009E64E4" w:rsidP="0078016A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179</w:t>
            </w:r>
            <w:r w:rsidR="0078016A">
              <w:rPr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sz w:val="20"/>
                <w:szCs w:val="20"/>
              </w:rPr>
              <w:t>924</w:t>
            </w:r>
          </w:p>
        </w:tc>
        <w:tc>
          <w:tcPr>
            <w:tcW w:w="1198" w:type="pct"/>
            <w:vMerge/>
            <w:vAlign w:val="center"/>
          </w:tcPr>
          <w:p w14:paraId="607A530C" w14:textId="77777777" w:rsidR="009E64E4" w:rsidRPr="00004A9F" w:rsidRDefault="009E64E4" w:rsidP="0078016A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</w:p>
        </w:tc>
      </w:tr>
      <w:tr w:rsidR="0078016A" w:rsidRPr="00004A9F" w14:paraId="72323E02" w14:textId="77777777" w:rsidTr="0078016A">
        <w:trPr>
          <w:trHeight w:val="152"/>
        </w:trPr>
        <w:tc>
          <w:tcPr>
            <w:tcW w:w="474" w:type="pct"/>
            <w:vMerge w:val="restart"/>
            <w:noWrap/>
            <w:vAlign w:val="center"/>
            <w:hideMark/>
          </w:tcPr>
          <w:p w14:paraId="1AE971D8" w14:textId="1EF391A0" w:rsidR="0078016A" w:rsidRPr="0078016A" w:rsidRDefault="0078016A" w:rsidP="0078016A">
            <w:pPr>
              <w:jc w:val="left"/>
              <w:rPr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Cs/>
                <w:color w:val="000000"/>
                <w:sz w:val="20"/>
                <w:szCs w:val="20"/>
                <w:lang w:val="ru-RU" w:eastAsia="en-CA"/>
              </w:rPr>
              <w:t>Второй</w:t>
            </w:r>
          </w:p>
        </w:tc>
        <w:tc>
          <w:tcPr>
            <w:tcW w:w="743" w:type="pct"/>
            <w:noWrap/>
            <w:vAlign w:val="center"/>
            <w:hideMark/>
          </w:tcPr>
          <w:p w14:paraId="08C1361A" w14:textId="14481D5E" w:rsidR="0078016A" w:rsidRPr="00004A9F" w:rsidRDefault="0078016A" w:rsidP="0078016A">
            <w:pPr>
              <w:rPr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Cs/>
                <w:color w:val="000000"/>
                <w:sz w:val="20"/>
                <w:szCs w:val="20"/>
                <w:lang w:val="ru-RU" w:eastAsia="en-CA"/>
              </w:rPr>
              <w:t>Утверждено</w:t>
            </w:r>
          </w:p>
        </w:tc>
        <w:tc>
          <w:tcPr>
            <w:tcW w:w="923" w:type="pct"/>
            <w:noWrap/>
          </w:tcPr>
          <w:p w14:paraId="7745339F" w14:textId="76D746FC" w:rsidR="0078016A" w:rsidRPr="00004A9F" w:rsidRDefault="0078016A" w:rsidP="0078016A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140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923" w:type="pct"/>
          </w:tcPr>
          <w:p w14:paraId="34DA5319" w14:textId="7FD28C64" w:rsidR="0078016A" w:rsidRPr="00004A9F" w:rsidRDefault="0078016A" w:rsidP="0078016A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-</w:t>
            </w:r>
          </w:p>
        </w:tc>
        <w:tc>
          <w:tcPr>
            <w:tcW w:w="739" w:type="pct"/>
            <w:noWrap/>
          </w:tcPr>
          <w:p w14:paraId="00DBA509" w14:textId="73565A6B" w:rsidR="0078016A" w:rsidRPr="00004A9F" w:rsidRDefault="0078016A" w:rsidP="0078016A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140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1198" w:type="pct"/>
            <w:vMerge w:val="restart"/>
            <w:noWrap/>
            <w:vAlign w:val="center"/>
          </w:tcPr>
          <w:p w14:paraId="0556E8EB" w14:textId="3C2FA583" w:rsidR="0078016A" w:rsidRPr="00004A9F" w:rsidRDefault="0078016A" w:rsidP="0078016A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color w:val="000000"/>
                <w:sz w:val="20"/>
                <w:szCs w:val="20"/>
                <w:lang w:eastAsia="en-CA"/>
              </w:rPr>
              <w:t>100</w:t>
            </w:r>
          </w:p>
        </w:tc>
      </w:tr>
      <w:tr w:rsidR="0078016A" w:rsidRPr="00004A9F" w14:paraId="6053DBA5" w14:textId="77777777" w:rsidTr="0078016A">
        <w:trPr>
          <w:trHeight w:val="179"/>
        </w:trPr>
        <w:tc>
          <w:tcPr>
            <w:tcW w:w="474" w:type="pct"/>
            <w:vMerge/>
            <w:vAlign w:val="center"/>
            <w:hideMark/>
          </w:tcPr>
          <w:p w14:paraId="0C81D8BC" w14:textId="77777777" w:rsidR="0078016A" w:rsidRPr="00004A9F" w:rsidRDefault="0078016A" w:rsidP="0078016A">
            <w:pPr>
              <w:jc w:val="left"/>
              <w:rPr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43" w:type="pct"/>
            <w:noWrap/>
            <w:vAlign w:val="center"/>
            <w:hideMark/>
          </w:tcPr>
          <w:p w14:paraId="6C645E37" w14:textId="3B0292B2" w:rsidR="0078016A" w:rsidRPr="00004A9F" w:rsidRDefault="0078016A" w:rsidP="0078016A">
            <w:pPr>
              <w:rPr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Cs/>
                <w:color w:val="000000"/>
                <w:sz w:val="20"/>
                <w:szCs w:val="20"/>
                <w:lang w:val="ru-RU" w:eastAsia="en-CA"/>
              </w:rPr>
              <w:t>Освоено</w:t>
            </w:r>
          </w:p>
        </w:tc>
        <w:tc>
          <w:tcPr>
            <w:tcW w:w="923" w:type="pct"/>
            <w:noWrap/>
          </w:tcPr>
          <w:p w14:paraId="617F4D7A" w14:textId="7E45F8CD" w:rsidR="0078016A" w:rsidRPr="00004A9F" w:rsidRDefault="0078016A" w:rsidP="0078016A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140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923" w:type="pct"/>
          </w:tcPr>
          <w:p w14:paraId="6BCC37EE" w14:textId="0F256EF0" w:rsidR="0078016A" w:rsidRPr="00004A9F" w:rsidRDefault="0078016A" w:rsidP="0078016A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-</w:t>
            </w:r>
          </w:p>
        </w:tc>
        <w:tc>
          <w:tcPr>
            <w:tcW w:w="739" w:type="pct"/>
            <w:noWrap/>
          </w:tcPr>
          <w:p w14:paraId="2358FB3B" w14:textId="389280B0" w:rsidR="0078016A" w:rsidRPr="00004A9F" w:rsidRDefault="0078016A" w:rsidP="0078016A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140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1198" w:type="pct"/>
            <w:vMerge/>
            <w:vAlign w:val="center"/>
          </w:tcPr>
          <w:p w14:paraId="27AAD902" w14:textId="77777777" w:rsidR="0078016A" w:rsidRPr="00004A9F" w:rsidRDefault="0078016A" w:rsidP="0078016A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</w:p>
        </w:tc>
      </w:tr>
      <w:tr w:rsidR="0078016A" w:rsidRPr="00004A9F" w14:paraId="697EEBAE" w14:textId="77777777" w:rsidTr="0078016A">
        <w:trPr>
          <w:trHeight w:val="125"/>
        </w:trPr>
        <w:tc>
          <w:tcPr>
            <w:tcW w:w="474" w:type="pct"/>
            <w:vMerge w:val="restart"/>
            <w:noWrap/>
            <w:vAlign w:val="center"/>
            <w:hideMark/>
          </w:tcPr>
          <w:p w14:paraId="0C1E3272" w14:textId="60910B83" w:rsidR="0078016A" w:rsidRPr="0078016A" w:rsidRDefault="0078016A" w:rsidP="0078016A">
            <w:pPr>
              <w:jc w:val="left"/>
              <w:rPr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Cs/>
                <w:color w:val="000000"/>
                <w:sz w:val="20"/>
                <w:szCs w:val="20"/>
                <w:lang w:val="ru-RU" w:eastAsia="en-CA"/>
              </w:rPr>
              <w:t>Третий</w:t>
            </w:r>
          </w:p>
        </w:tc>
        <w:tc>
          <w:tcPr>
            <w:tcW w:w="743" w:type="pct"/>
            <w:noWrap/>
            <w:vAlign w:val="center"/>
            <w:hideMark/>
          </w:tcPr>
          <w:p w14:paraId="7D81E94C" w14:textId="100E1CD2" w:rsidR="0078016A" w:rsidRPr="00004A9F" w:rsidRDefault="0078016A" w:rsidP="0078016A">
            <w:pPr>
              <w:rPr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Cs/>
                <w:color w:val="000000"/>
                <w:sz w:val="20"/>
                <w:szCs w:val="20"/>
                <w:lang w:val="ru-RU" w:eastAsia="en-CA"/>
              </w:rPr>
              <w:t>Утверждено</w:t>
            </w:r>
          </w:p>
        </w:tc>
        <w:tc>
          <w:tcPr>
            <w:tcW w:w="923" w:type="pct"/>
            <w:noWrap/>
          </w:tcPr>
          <w:p w14:paraId="7BDFF70D" w14:textId="49F08ABC" w:rsidR="0078016A" w:rsidRPr="00004A9F" w:rsidRDefault="0078016A" w:rsidP="0078016A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103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923" w:type="pct"/>
          </w:tcPr>
          <w:p w14:paraId="5A15A408" w14:textId="505B4C64" w:rsidR="0078016A" w:rsidRPr="00004A9F" w:rsidRDefault="0078016A" w:rsidP="0078016A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-</w:t>
            </w:r>
          </w:p>
        </w:tc>
        <w:tc>
          <w:tcPr>
            <w:tcW w:w="739" w:type="pct"/>
            <w:noWrap/>
          </w:tcPr>
          <w:p w14:paraId="1AC95B43" w14:textId="5DCE7FD1" w:rsidR="0078016A" w:rsidRPr="00004A9F" w:rsidRDefault="0078016A" w:rsidP="0078016A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103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1198" w:type="pct"/>
            <w:vMerge w:val="restart"/>
            <w:noWrap/>
            <w:vAlign w:val="center"/>
          </w:tcPr>
          <w:p w14:paraId="39BED85B" w14:textId="2B419170" w:rsidR="0078016A" w:rsidRPr="00004A9F" w:rsidRDefault="0078016A" w:rsidP="0078016A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color w:val="000000"/>
                <w:sz w:val="20"/>
                <w:szCs w:val="20"/>
                <w:lang w:eastAsia="en-CA"/>
              </w:rPr>
              <w:t>31</w:t>
            </w:r>
          </w:p>
        </w:tc>
      </w:tr>
      <w:tr w:rsidR="0078016A" w:rsidRPr="00004A9F" w14:paraId="2ED86FF1" w14:textId="77777777" w:rsidTr="0078016A">
        <w:trPr>
          <w:trHeight w:val="58"/>
        </w:trPr>
        <w:tc>
          <w:tcPr>
            <w:tcW w:w="474" w:type="pct"/>
            <w:vMerge/>
            <w:vAlign w:val="center"/>
            <w:hideMark/>
          </w:tcPr>
          <w:p w14:paraId="45245D22" w14:textId="77777777" w:rsidR="0078016A" w:rsidRPr="00004A9F" w:rsidRDefault="0078016A" w:rsidP="0078016A">
            <w:pPr>
              <w:jc w:val="left"/>
              <w:rPr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43" w:type="pct"/>
            <w:noWrap/>
            <w:vAlign w:val="center"/>
            <w:hideMark/>
          </w:tcPr>
          <w:p w14:paraId="1F15C2E9" w14:textId="7506CCF7" w:rsidR="0078016A" w:rsidRPr="00004A9F" w:rsidRDefault="0078016A" w:rsidP="0078016A">
            <w:pPr>
              <w:rPr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Cs/>
                <w:color w:val="000000"/>
                <w:sz w:val="20"/>
                <w:szCs w:val="20"/>
                <w:lang w:val="ru-RU" w:eastAsia="en-CA"/>
              </w:rPr>
              <w:t>Освоено</w:t>
            </w:r>
          </w:p>
        </w:tc>
        <w:tc>
          <w:tcPr>
            <w:tcW w:w="923" w:type="pct"/>
            <w:noWrap/>
          </w:tcPr>
          <w:p w14:paraId="20E32B27" w14:textId="27AA4EC3" w:rsidR="0078016A" w:rsidRPr="00004A9F" w:rsidRDefault="0078016A" w:rsidP="0078016A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sz w:val="20"/>
                <w:szCs w:val="20"/>
              </w:rPr>
              <w:t>044</w:t>
            </w:r>
          </w:p>
        </w:tc>
        <w:tc>
          <w:tcPr>
            <w:tcW w:w="923" w:type="pct"/>
          </w:tcPr>
          <w:p w14:paraId="45FB4E16" w14:textId="49EF5F96" w:rsidR="0078016A" w:rsidRPr="00004A9F" w:rsidRDefault="0078016A" w:rsidP="0078016A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-</w:t>
            </w:r>
          </w:p>
        </w:tc>
        <w:tc>
          <w:tcPr>
            <w:tcW w:w="739" w:type="pct"/>
            <w:noWrap/>
          </w:tcPr>
          <w:p w14:paraId="00B97FB6" w14:textId="6867B9BD" w:rsidR="0078016A" w:rsidRPr="00004A9F" w:rsidRDefault="0078016A" w:rsidP="0078016A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sz w:val="20"/>
                <w:szCs w:val="20"/>
              </w:rPr>
              <w:t>044</w:t>
            </w:r>
          </w:p>
        </w:tc>
        <w:tc>
          <w:tcPr>
            <w:tcW w:w="1198" w:type="pct"/>
            <w:vMerge/>
            <w:vAlign w:val="center"/>
          </w:tcPr>
          <w:p w14:paraId="676528BB" w14:textId="77777777" w:rsidR="0078016A" w:rsidRPr="00004A9F" w:rsidRDefault="0078016A" w:rsidP="0078016A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</w:p>
        </w:tc>
      </w:tr>
      <w:tr w:rsidR="0078016A" w:rsidRPr="00004A9F" w14:paraId="374F7722" w14:textId="77777777" w:rsidTr="0078016A">
        <w:trPr>
          <w:trHeight w:val="58"/>
        </w:trPr>
        <w:tc>
          <w:tcPr>
            <w:tcW w:w="474" w:type="pct"/>
            <w:vMerge w:val="restart"/>
            <w:vAlign w:val="center"/>
          </w:tcPr>
          <w:p w14:paraId="5C0B424F" w14:textId="60C56DEA" w:rsidR="0078016A" w:rsidRPr="00004A9F" w:rsidRDefault="0078016A" w:rsidP="0078016A">
            <w:pPr>
              <w:jc w:val="left"/>
              <w:rPr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Cs/>
                <w:color w:val="000000"/>
                <w:sz w:val="20"/>
                <w:szCs w:val="20"/>
                <w:lang w:eastAsia="en-CA"/>
              </w:rPr>
              <w:t>EE 89/6</w:t>
            </w:r>
          </w:p>
        </w:tc>
        <w:tc>
          <w:tcPr>
            <w:tcW w:w="743" w:type="pct"/>
            <w:noWrap/>
            <w:vAlign w:val="center"/>
          </w:tcPr>
          <w:p w14:paraId="36FBB4A8" w14:textId="5CA1D9AF" w:rsidR="0078016A" w:rsidRPr="00004A9F" w:rsidRDefault="0078016A" w:rsidP="0078016A">
            <w:pPr>
              <w:rPr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Cs/>
                <w:color w:val="000000"/>
                <w:sz w:val="20"/>
                <w:szCs w:val="20"/>
                <w:lang w:val="ru-RU" w:eastAsia="en-CA"/>
              </w:rPr>
              <w:t>Утверждено</w:t>
            </w:r>
          </w:p>
        </w:tc>
        <w:tc>
          <w:tcPr>
            <w:tcW w:w="923" w:type="pct"/>
            <w:noWrap/>
          </w:tcPr>
          <w:p w14:paraId="714E5058" w14:textId="47F32934" w:rsidR="0078016A" w:rsidRPr="00004A9F" w:rsidRDefault="0078016A" w:rsidP="0078016A">
            <w:pPr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923" w:type="pct"/>
          </w:tcPr>
          <w:p w14:paraId="646D2C77" w14:textId="5A3143EF" w:rsidR="0078016A" w:rsidRPr="00004A9F" w:rsidRDefault="0078016A" w:rsidP="0078016A">
            <w:pPr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-</w:t>
            </w:r>
          </w:p>
        </w:tc>
        <w:tc>
          <w:tcPr>
            <w:tcW w:w="739" w:type="pct"/>
            <w:noWrap/>
          </w:tcPr>
          <w:p w14:paraId="4B4FABAB" w14:textId="2C7F3C32" w:rsidR="0078016A" w:rsidRPr="00004A9F" w:rsidRDefault="0078016A" w:rsidP="0078016A">
            <w:pPr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sz w:val="20"/>
                <w:szCs w:val="20"/>
              </w:rPr>
              <w:t>000</w:t>
            </w:r>
          </w:p>
        </w:tc>
        <w:tc>
          <w:tcPr>
            <w:tcW w:w="1198" w:type="pct"/>
            <w:vMerge w:val="restart"/>
            <w:vAlign w:val="center"/>
          </w:tcPr>
          <w:p w14:paraId="4A79A22D" w14:textId="16AA690B" w:rsidR="0078016A" w:rsidRPr="00004A9F" w:rsidRDefault="0078016A" w:rsidP="0078016A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78016A" w:rsidRPr="00004A9F" w14:paraId="4824A04C" w14:textId="77777777" w:rsidTr="0078016A">
        <w:trPr>
          <w:trHeight w:val="58"/>
        </w:trPr>
        <w:tc>
          <w:tcPr>
            <w:tcW w:w="474" w:type="pct"/>
            <w:vMerge/>
            <w:vAlign w:val="center"/>
          </w:tcPr>
          <w:p w14:paraId="13A917D8" w14:textId="77777777" w:rsidR="0078016A" w:rsidRPr="00004A9F" w:rsidRDefault="0078016A" w:rsidP="0078016A">
            <w:pPr>
              <w:jc w:val="left"/>
              <w:rPr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43" w:type="pct"/>
            <w:noWrap/>
            <w:vAlign w:val="center"/>
          </w:tcPr>
          <w:p w14:paraId="59046D8B" w14:textId="67431B54" w:rsidR="0078016A" w:rsidRPr="00004A9F" w:rsidRDefault="0078016A" w:rsidP="0078016A">
            <w:pPr>
              <w:rPr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Cs/>
                <w:color w:val="000000"/>
                <w:sz w:val="20"/>
                <w:szCs w:val="20"/>
                <w:lang w:val="ru-RU" w:eastAsia="en-CA"/>
              </w:rPr>
              <w:t>Освоено</w:t>
            </w:r>
          </w:p>
        </w:tc>
        <w:tc>
          <w:tcPr>
            <w:tcW w:w="923" w:type="pct"/>
            <w:noWrap/>
          </w:tcPr>
          <w:p w14:paraId="19EB508E" w14:textId="2BE77038" w:rsidR="0078016A" w:rsidRPr="00004A9F" w:rsidRDefault="0078016A" w:rsidP="0078016A">
            <w:pPr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923" w:type="pct"/>
          </w:tcPr>
          <w:p w14:paraId="737E1001" w14:textId="60AAAEA3" w:rsidR="0078016A" w:rsidRPr="00004A9F" w:rsidRDefault="0078016A" w:rsidP="0078016A">
            <w:pPr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-</w:t>
            </w:r>
          </w:p>
        </w:tc>
        <w:tc>
          <w:tcPr>
            <w:tcW w:w="739" w:type="pct"/>
            <w:noWrap/>
          </w:tcPr>
          <w:p w14:paraId="4638EDF3" w14:textId="1E7127DA" w:rsidR="0078016A" w:rsidRPr="00004A9F" w:rsidRDefault="0078016A" w:rsidP="0078016A">
            <w:pPr>
              <w:jc w:val="right"/>
              <w:rPr>
                <w:sz w:val="20"/>
                <w:szCs w:val="20"/>
              </w:rPr>
            </w:pPr>
            <w:r w:rsidRPr="00004A9F">
              <w:rPr>
                <w:sz w:val="20"/>
                <w:szCs w:val="20"/>
              </w:rPr>
              <w:t>0</w:t>
            </w:r>
          </w:p>
        </w:tc>
        <w:tc>
          <w:tcPr>
            <w:tcW w:w="1198" w:type="pct"/>
            <w:vMerge/>
            <w:vAlign w:val="center"/>
          </w:tcPr>
          <w:p w14:paraId="110D5939" w14:textId="77777777" w:rsidR="0078016A" w:rsidRPr="00004A9F" w:rsidRDefault="0078016A" w:rsidP="0078016A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</w:p>
        </w:tc>
      </w:tr>
      <w:tr w:rsidR="001B3FA4" w:rsidRPr="00004A9F" w14:paraId="6F44D9A6" w14:textId="77777777" w:rsidTr="0078016A">
        <w:trPr>
          <w:trHeight w:val="58"/>
        </w:trPr>
        <w:tc>
          <w:tcPr>
            <w:tcW w:w="474" w:type="pct"/>
            <w:vMerge w:val="restart"/>
            <w:vAlign w:val="center"/>
            <w:hideMark/>
          </w:tcPr>
          <w:p w14:paraId="1368CC1A" w14:textId="33E974B2" w:rsidR="001B3FA4" w:rsidRPr="0078016A" w:rsidRDefault="0078016A" w:rsidP="0078016A">
            <w:pPr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743" w:type="pct"/>
            <w:vAlign w:val="center"/>
            <w:hideMark/>
          </w:tcPr>
          <w:p w14:paraId="366AB812" w14:textId="0E60AA02" w:rsidR="001B3FA4" w:rsidRPr="0078016A" w:rsidRDefault="0078016A" w:rsidP="0078016A">
            <w:pP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Утверждено</w:t>
            </w:r>
          </w:p>
        </w:tc>
        <w:tc>
          <w:tcPr>
            <w:tcW w:w="923" w:type="pct"/>
          </w:tcPr>
          <w:p w14:paraId="37244DFA" w14:textId="1F249A98" w:rsidR="001B3FA4" w:rsidRPr="00004A9F" w:rsidRDefault="001B3FA4" w:rsidP="0078016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bCs/>
                <w:sz w:val="20"/>
                <w:szCs w:val="20"/>
              </w:rPr>
              <w:t>398</w:t>
            </w:r>
            <w:r w:rsidR="0078016A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b/>
                <w:bCs/>
                <w:sz w:val="20"/>
                <w:szCs w:val="20"/>
              </w:rPr>
              <w:t>809</w:t>
            </w:r>
          </w:p>
        </w:tc>
        <w:tc>
          <w:tcPr>
            <w:tcW w:w="923" w:type="pct"/>
          </w:tcPr>
          <w:p w14:paraId="06D03595" w14:textId="2F5236D2" w:rsidR="001B3FA4" w:rsidRPr="00004A9F" w:rsidRDefault="001B3FA4" w:rsidP="0078016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bCs/>
                <w:sz w:val="20"/>
                <w:szCs w:val="20"/>
              </w:rPr>
              <w:t>124</w:t>
            </w:r>
            <w:r w:rsidR="0078016A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b/>
                <w:bCs/>
                <w:sz w:val="20"/>
                <w:szCs w:val="20"/>
              </w:rPr>
              <w:t>115</w:t>
            </w:r>
          </w:p>
        </w:tc>
        <w:tc>
          <w:tcPr>
            <w:tcW w:w="739" w:type="pct"/>
          </w:tcPr>
          <w:p w14:paraId="46204CDE" w14:textId="1762E6AE" w:rsidR="001B3FA4" w:rsidRPr="00004A9F" w:rsidRDefault="001B3FA4" w:rsidP="0078016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bCs/>
                <w:sz w:val="20"/>
                <w:szCs w:val="20"/>
              </w:rPr>
              <w:t>522</w:t>
            </w:r>
            <w:r w:rsidR="0078016A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b/>
                <w:bCs/>
                <w:sz w:val="20"/>
                <w:szCs w:val="20"/>
              </w:rPr>
              <w:t>924</w:t>
            </w:r>
          </w:p>
        </w:tc>
        <w:tc>
          <w:tcPr>
            <w:tcW w:w="1198" w:type="pct"/>
            <w:vMerge w:val="restart"/>
            <w:vAlign w:val="center"/>
          </w:tcPr>
          <w:p w14:paraId="6031BDA2" w14:textId="2AA2F6CE" w:rsidR="001B3FA4" w:rsidRPr="00004A9F" w:rsidRDefault="001B3FA4" w:rsidP="0078016A">
            <w:pPr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color w:val="000000"/>
                <w:sz w:val="20"/>
                <w:szCs w:val="20"/>
                <w:lang w:eastAsia="en-CA"/>
              </w:rPr>
              <w:t>67</w:t>
            </w:r>
          </w:p>
        </w:tc>
      </w:tr>
      <w:tr w:rsidR="001B3FA4" w:rsidRPr="00004A9F" w14:paraId="4063E7D5" w14:textId="77777777" w:rsidTr="0078016A">
        <w:trPr>
          <w:trHeight w:val="179"/>
        </w:trPr>
        <w:tc>
          <w:tcPr>
            <w:tcW w:w="474" w:type="pct"/>
            <w:vMerge/>
            <w:vAlign w:val="center"/>
          </w:tcPr>
          <w:p w14:paraId="3F5EA16D" w14:textId="77777777" w:rsidR="001B3FA4" w:rsidRPr="00004A9F" w:rsidRDefault="001B3FA4" w:rsidP="0078016A">
            <w:pPr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43" w:type="pct"/>
            <w:vAlign w:val="center"/>
          </w:tcPr>
          <w:p w14:paraId="2C63B0A2" w14:textId="6B75FAFB" w:rsidR="001B3FA4" w:rsidRPr="0078016A" w:rsidRDefault="0078016A" w:rsidP="0078016A">
            <w:pP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Освоено</w:t>
            </w:r>
          </w:p>
        </w:tc>
        <w:tc>
          <w:tcPr>
            <w:tcW w:w="923" w:type="pct"/>
          </w:tcPr>
          <w:p w14:paraId="077C0F1F" w14:textId="1ED16995" w:rsidR="001B3FA4" w:rsidRPr="00004A9F" w:rsidRDefault="001B3FA4" w:rsidP="0078016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bCs/>
                <w:sz w:val="20"/>
                <w:szCs w:val="20"/>
              </w:rPr>
              <w:t>227</w:t>
            </w:r>
            <w:r w:rsidR="0078016A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923" w:type="pct"/>
          </w:tcPr>
          <w:p w14:paraId="3D5CCAB0" w14:textId="30B69FB0" w:rsidR="001B3FA4" w:rsidRPr="00004A9F" w:rsidRDefault="001B3FA4" w:rsidP="0078016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bCs/>
                <w:sz w:val="20"/>
                <w:szCs w:val="20"/>
              </w:rPr>
              <w:t>124</w:t>
            </w:r>
            <w:r w:rsidR="0078016A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b/>
                <w:bCs/>
                <w:sz w:val="20"/>
                <w:szCs w:val="20"/>
              </w:rPr>
              <w:t>115</w:t>
            </w:r>
          </w:p>
        </w:tc>
        <w:tc>
          <w:tcPr>
            <w:tcW w:w="739" w:type="pct"/>
          </w:tcPr>
          <w:p w14:paraId="314442CD" w14:textId="34C22DDA" w:rsidR="001B3FA4" w:rsidRPr="00004A9F" w:rsidRDefault="001B3FA4" w:rsidP="0078016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bCs/>
                <w:sz w:val="20"/>
                <w:szCs w:val="20"/>
              </w:rPr>
              <w:t>351</w:t>
            </w:r>
            <w:r w:rsidR="0078016A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b/>
                <w:bCs/>
                <w:sz w:val="20"/>
                <w:szCs w:val="20"/>
              </w:rPr>
              <w:t>968</w:t>
            </w:r>
          </w:p>
        </w:tc>
        <w:tc>
          <w:tcPr>
            <w:tcW w:w="1198" w:type="pct"/>
            <w:vMerge/>
            <w:vAlign w:val="center"/>
          </w:tcPr>
          <w:p w14:paraId="22C37B74" w14:textId="77777777" w:rsidR="001B3FA4" w:rsidRPr="00004A9F" w:rsidRDefault="001B3FA4" w:rsidP="0078016A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</w:p>
        </w:tc>
      </w:tr>
      <w:tr w:rsidR="001B3FA4" w:rsidRPr="00004A9F" w14:paraId="522D80A4" w14:textId="77777777" w:rsidTr="0078016A">
        <w:trPr>
          <w:trHeight w:val="59"/>
        </w:trPr>
        <w:tc>
          <w:tcPr>
            <w:tcW w:w="474" w:type="pct"/>
            <w:vMerge/>
            <w:vAlign w:val="center"/>
          </w:tcPr>
          <w:p w14:paraId="53C1B649" w14:textId="77777777" w:rsidR="001B3FA4" w:rsidRPr="00004A9F" w:rsidRDefault="001B3FA4" w:rsidP="0078016A">
            <w:pPr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43" w:type="pct"/>
            <w:vAlign w:val="center"/>
          </w:tcPr>
          <w:p w14:paraId="497AFB8A" w14:textId="33E4C4C7" w:rsidR="001B3FA4" w:rsidRPr="0078016A" w:rsidRDefault="0078016A" w:rsidP="0078016A">
            <w:pP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Остаток</w:t>
            </w:r>
          </w:p>
        </w:tc>
        <w:tc>
          <w:tcPr>
            <w:tcW w:w="923" w:type="pct"/>
          </w:tcPr>
          <w:p w14:paraId="0E10C1FD" w14:textId="50A98785" w:rsidR="001B3FA4" w:rsidRPr="00004A9F" w:rsidRDefault="001B3FA4" w:rsidP="0078016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bCs/>
                <w:sz w:val="20"/>
                <w:szCs w:val="20"/>
              </w:rPr>
              <w:t>170</w:t>
            </w:r>
            <w:r w:rsidR="0078016A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b/>
                <w:bCs/>
                <w:sz w:val="20"/>
                <w:szCs w:val="20"/>
              </w:rPr>
              <w:t>956</w:t>
            </w:r>
          </w:p>
        </w:tc>
        <w:tc>
          <w:tcPr>
            <w:tcW w:w="923" w:type="pct"/>
          </w:tcPr>
          <w:p w14:paraId="33EECD1E" w14:textId="6342683F" w:rsidR="001B3FA4" w:rsidRPr="00004A9F" w:rsidRDefault="001B3FA4" w:rsidP="0078016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9" w:type="pct"/>
          </w:tcPr>
          <w:p w14:paraId="0B806446" w14:textId="14632F35" w:rsidR="001B3FA4" w:rsidRPr="00004A9F" w:rsidRDefault="001B3FA4" w:rsidP="0078016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A9F">
              <w:rPr>
                <w:b/>
                <w:bCs/>
                <w:sz w:val="20"/>
                <w:szCs w:val="20"/>
              </w:rPr>
              <w:t>170</w:t>
            </w:r>
            <w:r w:rsidR="0078016A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004A9F">
              <w:rPr>
                <w:b/>
                <w:bCs/>
                <w:sz w:val="20"/>
                <w:szCs w:val="20"/>
              </w:rPr>
              <w:t>956</w:t>
            </w:r>
          </w:p>
        </w:tc>
        <w:tc>
          <w:tcPr>
            <w:tcW w:w="1198" w:type="pct"/>
            <w:vMerge/>
            <w:vAlign w:val="center"/>
          </w:tcPr>
          <w:p w14:paraId="57938A4D" w14:textId="77777777" w:rsidR="001B3FA4" w:rsidRPr="00004A9F" w:rsidRDefault="001B3FA4" w:rsidP="0078016A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</w:p>
        </w:tc>
      </w:tr>
    </w:tbl>
    <w:bookmarkEnd w:id="5"/>
    <w:p w14:paraId="36ACF729" w14:textId="50227EF0" w:rsidR="00E9063C" w:rsidRPr="0078016A" w:rsidRDefault="0078016A" w:rsidP="0078016A">
      <w:pPr>
        <w:keepNext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План</w:t>
      </w:r>
      <w:r w:rsidRPr="0078016A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освоения</w:t>
      </w:r>
      <w:r w:rsidRPr="0078016A">
        <w:rPr>
          <w:u w:val="single"/>
          <w:lang w:val="ru-RU"/>
        </w:rPr>
        <w:t xml:space="preserve"> четверто</w:t>
      </w:r>
      <w:r>
        <w:rPr>
          <w:u w:val="single"/>
          <w:lang w:val="ru-RU"/>
        </w:rPr>
        <w:t>го</w:t>
      </w:r>
      <w:r w:rsidRPr="0078016A">
        <w:rPr>
          <w:u w:val="single"/>
          <w:lang w:val="ru-RU"/>
        </w:rPr>
        <w:t xml:space="preserve"> и заключительно</w:t>
      </w:r>
      <w:r>
        <w:rPr>
          <w:u w:val="single"/>
          <w:lang w:val="ru-RU"/>
        </w:rPr>
        <w:t>го</w:t>
      </w:r>
      <w:r w:rsidRPr="0078016A">
        <w:rPr>
          <w:u w:val="single"/>
          <w:lang w:val="ru-RU"/>
        </w:rPr>
        <w:t xml:space="preserve"> транш</w:t>
      </w:r>
      <w:r>
        <w:rPr>
          <w:u w:val="single"/>
          <w:lang w:val="ru-RU"/>
        </w:rPr>
        <w:t>а</w:t>
      </w:r>
      <w:r w:rsidRPr="0078016A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в</w:t>
      </w:r>
      <w:r w:rsidRPr="0078016A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рамках</w:t>
      </w:r>
      <w:r w:rsidRPr="0078016A">
        <w:rPr>
          <w:u w:val="single"/>
          <w:lang w:val="ru-RU"/>
        </w:rPr>
        <w:t xml:space="preserve"> плана организационной деятельности по поэтапному отказу от ГХФУ</w:t>
      </w:r>
    </w:p>
    <w:p w14:paraId="2492A2BC" w14:textId="4C14FD06" w:rsidR="00E9063C" w:rsidRPr="0078016A" w:rsidRDefault="0078016A" w:rsidP="0078016A">
      <w:pPr>
        <w:pStyle w:val="Heading1"/>
        <w:rPr>
          <w:lang w:val="ru-RU"/>
        </w:rPr>
      </w:pPr>
      <w:bookmarkStart w:id="6" w:name="_Hlk126934425"/>
      <w:bookmarkStart w:id="7" w:name="_Hlk126663552"/>
      <w:r w:rsidRPr="0078016A">
        <w:rPr>
          <w:lang w:val="ru-RU"/>
        </w:rPr>
        <w:t xml:space="preserve">Следующие мероприятия будут осуществляться ЮНЕП в период с января по декабрь </w:t>
      </w:r>
      <w:r w:rsidRPr="0078016A">
        <w:rPr>
          <w:lang w:val="ru-RU"/>
        </w:rPr>
        <w:br/>
        <w:t>2026 года</w:t>
      </w:r>
      <w:r w:rsidR="00B47D01" w:rsidRPr="0078016A">
        <w:rPr>
          <w:lang w:val="ru-RU"/>
        </w:rPr>
        <w:t>:</w:t>
      </w:r>
    </w:p>
    <w:p w14:paraId="7E7E393C" w14:textId="16FFE987" w:rsidR="002E16CA" w:rsidRPr="003052B4" w:rsidRDefault="007D165B" w:rsidP="0078016A">
      <w:pPr>
        <w:pStyle w:val="Heading2"/>
        <w:widowControl/>
        <w:ind w:left="1440" w:hanging="720"/>
        <w:rPr>
          <w:lang w:val="ru-RU"/>
        </w:rPr>
      </w:pPr>
      <w:r>
        <w:rPr>
          <w:lang w:val="ru-RU"/>
        </w:rPr>
        <w:t>п</w:t>
      </w:r>
      <w:r w:rsidRPr="007D165B">
        <w:rPr>
          <w:lang w:val="ru-RU"/>
        </w:rPr>
        <w:t xml:space="preserve">роведение последующих встреч с координационным </w:t>
      </w:r>
      <w:r w:rsidR="00142AAC">
        <w:rPr>
          <w:lang w:val="ru-RU"/>
        </w:rPr>
        <w:t>центром по</w:t>
      </w:r>
      <w:r w:rsidRPr="007D165B">
        <w:rPr>
          <w:lang w:val="ru-RU"/>
        </w:rPr>
        <w:t xml:space="preserve"> законодательн</w:t>
      </w:r>
      <w:r w:rsidR="00142AAC">
        <w:rPr>
          <w:lang w:val="ru-RU"/>
        </w:rPr>
        <w:t>ым</w:t>
      </w:r>
      <w:r w:rsidRPr="007D165B">
        <w:rPr>
          <w:lang w:val="ru-RU"/>
        </w:rPr>
        <w:t xml:space="preserve"> </w:t>
      </w:r>
      <w:r w:rsidR="00142AAC">
        <w:rPr>
          <w:lang w:val="ru-RU"/>
        </w:rPr>
        <w:t>вопросам</w:t>
      </w:r>
      <w:r w:rsidRPr="007D165B">
        <w:rPr>
          <w:lang w:val="ru-RU"/>
        </w:rPr>
        <w:t xml:space="preserve"> и завершение пересмотра </w:t>
      </w:r>
      <w:r w:rsidR="003052B4">
        <w:rPr>
          <w:lang w:val="ru-RU"/>
        </w:rPr>
        <w:t>Р</w:t>
      </w:r>
      <w:r w:rsidRPr="007D165B">
        <w:rPr>
          <w:lang w:val="ru-RU"/>
        </w:rPr>
        <w:t>егламент</w:t>
      </w:r>
      <w:r w:rsidR="003052B4">
        <w:rPr>
          <w:lang w:val="ru-RU"/>
        </w:rPr>
        <w:t>а</w:t>
      </w:r>
      <w:r w:rsidRPr="007D165B">
        <w:rPr>
          <w:lang w:val="ru-RU"/>
        </w:rPr>
        <w:t xml:space="preserve"> для их введения в действие к первому кварталу 2026</w:t>
      </w:r>
      <w:r w:rsidR="00142AAC">
        <w:rPr>
          <w:lang w:val="ru-RU"/>
        </w:rPr>
        <w:t> </w:t>
      </w:r>
      <w:r w:rsidRPr="007D165B">
        <w:rPr>
          <w:lang w:val="ru-RU"/>
        </w:rPr>
        <w:t>года; проведение одного национального семинара для представителей государственных и частных заинтересованных сторон для представления пересмотренн</w:t>
      </w:r>
      <w:r w:rsidR="003052B4">
        <w:rPr>
          <w:lang w:val="ru-RU"/>
        </w:rPr>
        <w:t>ого Р</w:t>
      </w:r>
      <w:r w:rsidRPr="007D165B">
        <w:rPr>
          <w:lang w:val="ru-RU"/>
        </w:rPr>
        <w:t>егламент</w:t>
      </w:r>
      <w:r w:rsidR="003052B4">
        <w:rPr>
          <w:lang w:val="ru-RU"/>
        </w:rPr>
        <w:t>а</w:t>
      </w:r>
      <w:r w:rsidRPr="007D165B">
        <w:rPr>
          <w:lang w:val="ru-RU"/>
        </w:rPr>
        <w:t xml:space="preserve">; </w:t>
      </w:r>
      <w:r w:rsidR="00142AAC">
        <w:rPr>
          <w:lang w:val="ru-RU"/>
        </w:rPr>
        <w:t xml:space="preserve">проведение </w:t>
      </w:r>
      <w:r w:rsidRPr="007D165B">
        <w:rPr>
          <w:lang w:val="ru-RU"/>
        </w:rPr>
        <w:t xml:space="preserve">двух учебных семинаров для 30 ключевых заинтересованных сторон по национальным стандартам и </w:t>
      </w:r>
      <w:r w:rsidRPr="007D165B">
        <w:rPr>
          <w:lang w:val="ru-RU"/>
        </w:rPr>
        <w:lastRenderedPageBreak/>
        <w:t>пересмотренным регламентам; и ежегодны</w:t>
      </w:r>
      <w:r w:rsidR="00142AAC">
        <w:rPr>
          <w:lang w:val="ru-RU"/>
        </w:rPr>
        <w:t>е</w:t>
      </w:r>
      <w:r w:rsidRPr="007D165B">
        <w:rPr>
          <w:lang w:val="ru-RU"/>
        </w:rPr>
        <w:t xml:space="preserve"> консультаци</w:t>
      </w:r>
      <w:r w:rsidR="00142AAC">
        <w:rPr>
          <w:lang w:val="ru-RU"/>
        </w:rPr>
        <w:t>и</w:t>
      </w:r>
      <w:r w:rsidRPr="007D165B">
        <w:rPr>
          <w:lang w:val="ru-RU"/>
        </w:rPr>
        <w:t xml:space="preserve"> для поддержки реализации системы электронного лицензирования и квот (6</w:t>
      </w:r>
      <w:r w:rsidR="003052B4">
        <w:rPr>
          <w:lang w:val="ru-RU"/>
        </w:rPr>
        <w:t> </w:t>
      </w:r>
      <w:r w:rsidRPr="007D165B">
        <w:rPr>
          <w:lang w:val="ru-RU"/>
        </w:rPr>
        <w:t>000</w:t>
      </w:r>
      <w:r w:rsidR="003052B4">
        <w:rPr>
          <w:lang w:val="ru-RU"/>
        </w:rPr>
        <w:t> </w:t>
      </w:r>
      <w:r w:rsidRPr="007D165B">
        <w:rPr>
          <w:lang w:val="ru-RU"/>
        </w:rPr>
        <w:t>долл.</w:t>
      </w:r>
      <w:r w:rsidR="003052B4">
        <w:rPr>
          <w:lang w:val="ru-RU"/>
        </w:rPr>
        <w:t> </w:t>
      </w:r>
      <w:r w:rsidRPr="003052B4">
        <w:rPr>
          <w:lang w:val="ru-RU"/>
        </w:rPr>
        <w:t>США плюс 30</w:t>
      </w:r>
      <w:r w:rsidR="003052B4" w:rsidRPr="003052B4">
        <w:rPr>
          <w:lang w:val="ru-RU"/>
        </w:rPr>
        <w:t> </w:t>
      </w:r>
      <w:r w:rsidRPr="003052B4">
        <w:rPr>
          <w:lang w:val="ru-RU"/>
        </w:rPr>
        <w:t>436</w:t>
      </w:r>
      <w:r w:rsidR="003052B4" w:rsidRPr="003052B4">
        <w:rPr>
          <w:lang w:val="ru-RU"/>
        </w:rPr>
        <w:t xml:space="preserve"> </w:t>
      </w:r>
      <w:r w:rsidRPr="003052B4">
        <w:rPr>
          <w:lang w:val="ru-RU"/>
        </w:rPr>
        <w:t>долл. США из предыдущего транша</w:t>
      </w:r>
      <w:r w:rsidR="003F02CF" w:rsidRPr="003052B4">
        <w:rPr>
          <w:lang w:val="ru-RU"/>
        </w:rPr>
        <w:t xml:space="preserve">); </w:t>
      </w:r>
    </w:p>
    <w:p w14:paraId="1B31C5F1" w14:textId="73ADCC72" w:rsidR="00C775A5" w:rsidRPr="003052B4" w:rsidRDefault="003052B4" w:rsidP="0078016A">
      <w:pPr>
        <w:pStyle w:val="Heading2"/>
        <w:widowControl/>
        <w:ind w:left="1440" w:hanging="720"/>
        <w:rPr>
          <w:lang w:val="ru-RU"/>
        </w:rPr>
      </w:pPr>
      <w:r>
        <w:rPr>
          <w:lang w:val="ru-RU"/>
        </w:rPr>
        <w:t>о</w:t>
      </w:r>
      <w:r w:rsidRPr="003052B4">
        <w:rPr>
          <w:lang w:val="ru-RU"/>
        </w:rPr>
        <w:t>бучение 10</w:t>
      </w:r>
      <w:r>
        <w:rPr>
          <w:lang w:val="ru-RU"/>
        </w:rPr>
        <w:t> </w:t>
      </w:r>
      <w:r w:rsidRPr="003052B4">
        <w:rPr>
          <w:lang w:val="ru-RU"/>
        </w:rPr>
        <w:t>сотрудников таможенных органов и 10</w:t>
      </w:r>
      <w:r>
        <w:rPr>
          <w:lang w:val="ru-RU"/>
        </w:rPr>
        <w:t> </w:t>
      </w:r>
      <w:r w:rsidRPr="003052B4">
        <w:rPr>
          <w:lang w:val="ru-RU"/>
        </w:rPr>
        <w:t>импортеров пересмотренн</w:t>
      </w:r>
      <w:r>
        <w:rPr>
          <w:lang w:val="ru-RU"/>
        </w:rPr>
        <w:t>ому</w:t>
      </w:r>
      <w:r w:rsidRPr="003052B4">
        <w:rPr>
          <w:lang w:val="ru-RU"/>
        </w:rPr>
        <w:t xml:space="preserve"> </w:t>
      </w:r>
      <w:r>
        <w:rPr>
          <w:lang w:val="ru-RU"/>
        </w:rPr>
        <w:t>Р</w:t>
      </w:r>
      <w:r w:rsidRPr="003052B4">
        <w:rPr>
          <w:lang w:val="ru-RU"/>
        </w:rPr>
        <w:t>егламент</w:t>
      </w:r>
      <w:r>
        <w:rPr>
          <w:lang w:val="ru-RU"/>
        </w:rPr>
        <w:t>у</w:t>
      </w:r>
      <w:r w:rsidRPr="003052B4">
        <w:rPr>
          <w:lang w:val="ru-RU"/>
        </w:rPr>
        <w:t>, применению кодов ГС 2022</w:t>
      </w:r>
      <w:r>
        <w:rPr>
          <w:lang w:val="ru-RU"/>
        </w:rPr>
        <w:t> </w:t>
      </w:r>
      <w:r w:rsidRPr="003052B4">
        <w:rPr>
          <w:lang w:val="ru-RU"/>
        </w:rPr>
        <w:t xml:space="preserve">года, системе электронного лицензирования и квот, использованию идентификаторов хладагентов, а также безопасному обращению </w:t>
      </w:r>
      <w:r>
        <w:rPr>
          <w:lang w:val="ru-RU"/>
        </w:rPr>
        <w:t xml:space="preserve">с </w:t>
      </w:r>
      <w:r w:rsidRPr="003052B4">
        <w:rPr>
          <w:lang w:val="ru-RU"/>
        </w:rPr>
        <w:t>альтернативны</w:t>
      </w:r>
      <w:r>
        <w:rPr>
          <w:lang w:val="ru-RU"/>
        </w:rPr>
        <w:t>ми</w:t>
      </w:r>
      <w:r w:rsidRPr="003052B4">
        <w:rPr>
          <w:lang w:val="ru-RU"/>
        </w:rPr>
        <w:t xml:space="preserve"> хладагент</w:t>
      </w:r>
      <w:r>
        <w:rPr>
          <w:lang w:val="ru-RU"/>
        </w:rPr>
        <w:t>ами</w:t>
      </w:r>
      <w:r w:rsidRPr="003052B4">
        <w:rPr>
          <w:lang w:val="ru-RU"/>
        </w:rPr>
        <w:t xml:space="preserve"> и хранению (3</w:t>
      </w:r>
      <w:r>
        <w:rPr>
          <w:lang w:val="ru-RU"/>
        </w:rPr>
        <w:t> </w:t>
      </w:r>
      <w:r w:rsidRPr="003052B4">
        <w:rPr>
          <w:lang w:val="ru-RU"/>
        </w:rPr>
        <w:t>000</w:t>
      </w:r>
      <w:r>
        <w:rPr>
          <w:lang w:val="ru-RU"/>
        </w:rPr>
        <w:t> </w:t>
      </w:r>
      <w:r w:rsidRPr="003052B4">
        <w:rPr>
          <w:lang w:val="ru-RU"/>
        </w:rPr>
        <w:t>долл. США плюс 22 000 долл. США из предыдущего транша</w:t>
      </w:r>
      <w:r w:rsidR="00C775A5" w:rsidRPr="003052B4">
        <w:rPr>
          <w:lang w:val="ru-RU"/>
        </w:rPr>
        <w:t>);</w:t>
      </w:r>
    </w:p>
    <w:p w14:paraId="5F8370A3" w14:textId="67D91AE8" w:rsidR="00C775A5" w:rsidRPr="00015BEA" w:rsidRDefault="003052B4" w:rsidP="0078016A">
      <w:pPr>
        <w:pStyle w:val="Heading2"/>
        <w:widowControl/>
        <w:ind w:left="1440" w:hanging="720"/>
        <w:rPr>
          <w:lang w:val="ru-RU"/>
        </w:rPr>
      </w:pPr>
      <w:r>
        <w:rPr>
          <w:lang w:val="ru-RU"/>
        </w:rPr>
        <w:t>о</w:t>
      </w:r>
      <w:r w:rsidRPr="003052B4">
        <w:rPr>
          <w:lang w:val="ru-RU"/>
        </w:rPr>
        <w:t>бучение 30 технических специалистов (целевой показатель – пять женщин) в рамках двух семинаров по передовым методам обслуживания, работе с углеводородами и другими альтернативами, практическое обучение методам рекуперации хладагентов и разъяснение последствий введения пересмотренн</w:t>
      </w:r>
      <w:r>
        <w:rPr>
          <w:lang w:val="ru-RU"/>
        </w:rPr>
        <w:t>ого</w:t>
      </w:r>
      <w:r w:rsidRPr="003052B4">
        <w:rPr>
          <w:lang w:val="ru-RU"/>
        </w:rPr>
        <w:t xml:space="preserve"> </w:t>
      </w:r>
      <w:r>
        <w:rPr>
          <w:lang w:val="ru-RU"/>
        </w:rPr>
        <w:t>Р</w:t>
      </w:r>
      <w:r w:rsidRPr="003052B4">
        <w:rPr>
          <w:lang w:val="ru-RU"/>
        </w:rPr>
        <w:t>егламент</w:t>
      </w:r>
      <w:r>
        <w:rPr>
          <w:lang w:val="ru-RU"/>
        </w:rPr>
        <w:t>а</w:t>
      </w:r>
      <w:r w:rsidRPr="003052B4">
        <w:rPr>
          <w:lang w:val="ru-RU"/>
        </w:rPr>
        <w:t xml:space="preserve">, включая обязательную сертификацию </w:t>
      </w:r>
      <w:r w:rsidRPr="003052B4">
        <w:t>(2</w:t>
      </w:r>
      <w:r>
        <w:rPr>
          <w:lang w:val="ru-RU"/>
        </w:rPr>
        <w:t> </w:t>
      </w:r>
      <w:r w:rsidRPr="003052B4">
        <w:t>000</w:t>
      </w:r>
      <w:r>
        <w:rPr>
          <w:lang w:val="ru-RU"/>
        </w:rPr>
        <w:t> </w:t>
      </w:r>
      <w:r w:rsidRPr="00015BEA">
        <w:rPr>
          <w:lang w:val="ru-RU"/>
        </w:rPr>
        <w:t xml:space="preserve">долл. США плюс </w:t>
      </w:r>
      <w:r w:rsidR="00015BEA" w:rsidRPr="00015BEA">
        <w:rPr>
          <w:lang w:val="ru-RU"/>
        </w:rPr>
        <w:br/>
      </w:r>
      <w:r w:rsidRPr="00015BEA">
        <w:rPr>
          <w:lang w:val="ru-RU"/>
        </w:rPr>
        <w:t>15 751 долл. США из предыдущего транша</w:t>
      </w:r>
      <w:r w:rsidR="00C775A5" w:rsidRPr="00015BEA">
        <w:rPr>
          <w:lang w:val="ru-RU"/>
        </w:rPr>
        <w:t xml:space="preserve">); </w:t>
      </w:r>
    </w:p>
    <w:p w14:paraId="2AEB33F9" w14:textId="5D8899CB" w:rsidR="005947A6" w:rsidRPr="00004A9F" w:rsidRDefault="00015BEA" w:rsidP="0078016A">
      <w:pPr>
        <w:pStyle w:val="Heading2"/>
        <w:widowControl/>
        <w:ind w:left="1440" w:hanging="720"/>
      </w:pPr>
      <w:r>
        <w:rPr>
          <w:lang w:val="ru-RU"/>
        </w:rPr>
        <w:t>п</w:t>
      </w:r>
      <w:r w:rsidRPr="00015BEA">
        <w:rPr>
          <w:lang w:val="ru-RU"/>
        </w:rPr>
        <w:t>росветительские мероприятия, включая общенациональную информационную кампанию по продвижению технологий с низким ПГП; подготовку трех технических информационных бюллетеней для технических специалистов, импортеров и дистрибьюторов по альтернативам с низким ПГП, передовым методам обслуживания и пересмотренн</w:t>
      </w:r>
      <w:r>
        <w:rPr>
          <w:lang w:val="ru-RU"/>
        </w:rPr>
        <w:t>ому</w:t>
      </w:r>
      <w:r w:rsidRPr="00015BEA">
        <w:rPr>
          <w:lang w:val="ru-RU"/>
        </w:rPr>
        <w:t xml:space="preserve"> </w:t>
      </w:r>
      <w:r>
        <w:rPr>
          <w:lang w:val="ru-RU"/>
        </w:rPr>
        <w:t>Р</w:t>
      </w:r>
      <w:r w:rsidRPr="00015BEA">
        <w:rPr>
          <w:lang w:val="ru-RU"/>
        </w:rPr>
        <w:t>егламент</w:t>
      </w:r>
      <w:r>
        <w:rPr>
          <w:lang w:val="ru-RU"/>
        </w:rPr>
        <w:t>у</w:t>
      </w:r>
      <w:r w:rsidRPr="00015BEA">
        <w:rPr>
          <w:lang w:val="ru-RU"/>
        </w:rPr>
        <w:t xml:space="preserve">; и популяризацию мобильных приложений ЮНЕП </w:t>
      </w:r>
      <w:r w:rsidRPr="00015BEA">
        <w:t>OzonAction</w:t>
      </w:r>
      <w:r w:rsidRPr="00015BEA">
        <w:rPr>
          <w:lang w:val="ru-RU"/>
        </w:rPr>
        <w:t xml:space="preserve"> (25 000 долл. </w:t>
      </w:r>
      <w:r w:rsidRPr="00015BEA">
        <w:t>США</w:t>
      </w:r>
      <w:r w:rsidR="005A2552" w:rsidRPr="00004A9F">
        <w:t>);</w:t>
      </w:r>
    </w:p>
    <w:p w14:paraId="29D97C30" w14:textId="6AAE21B9" w:rsidR="00E9063C" w:rsidRPr="00004A9F" w:rsidRDefault="00015BEA" w:rsidP="0078016A">
      <w:pPr>
        <w:pStyle w:val="Heading2"/>
        <w:widowControl/>
        <w:ind w:left="1440" w:hanging="720"/>
      </w:pPr>
      <w:r>
        <w:rPr>
          <w:color w:val="000000" w:themeColor="text1"/>
          <w:lang w:val="ru-RU"/>
        </w:rPr>
        <w:t>к</w:t>
      </w:r>
      <w:r w:rsidRPr="00015BEA">
        <w:rPr>
          <w:color w:val="000000" w:themeColor="text1"/>
          <w:lang w:val="ru-RU"/>
        </w:rPr>
        <w:t xml:space="preserve">оординация, мониторинг и отчетность </w:t>
      </w:r>
      <w:r>
        <w:rPr>
          <w:color w:val="000000" w:themeColor="text1"/>
          <w:lang w:val="ru-RU"/>
        </w:rPr>
        <w:t xml:space="preserve">по </w:t>
      </w:r>
      <w:r w:rsidRPr="00015BEA">
        <w:rPr>
          <w:color w:val="000000" w:themeColor="text1"/>
          <w:lang w:val="ru-RU"/>
        </w:rPr>
        <w:t>проект</w:t>
      </w:r>
      <w:r>
        <w:rPr>
          <w:color w:val="000000" w:themeColor="text1"/>
          <w:lang w:val="ru-RU"/>
        </w:rPr>
        <w:t>у</w:t>
      </w:r>
      <w:r w:rsidRPr="00015BEA">
        <w:rPr>
          <w:color w:val="000000" w:themeColor="text1"/>
          <w:lang w:val="ru-RU"/>
        </w:rPr>
        <w:t xml:space="preserve"> (10</w:t>
      </w:r>
      <w:r>
        <w:rPr>
          <w:color w:val="000000" w:themeColor="text1"/>
          <w:lang w:val="ru-RU"/>
        </w:rPr>
        <w:t> </w:t>
      </w:r>
      <w:r w:rsidRPr="00015BEA">
        <w:rPr>
          <w:color w:val="000000" w:themeColor="text1"/>
          <w:lang w:val="ru-RU"/>
        </w:rPr>
        <w:t>991</w:t>
      </w:r>
      <w:r>
        <w:rPr>
          <w:color w:val="000000" w:themeColor="text1"/>
          <w:lang w:val="ru-RU"/>
        </w:rPr>
        <w:t> </w:t>
      </w:r>
      <w:r w:rsidRPr="00015BEA">
        <w:rPr>
          <w:color w:val="000000" w:themeColor="text1"/>
          <w:lang w:val="ru-RU"/>
        </w:rPr>
        <w:t>долл.</w:t>
      </w:r>
      <w:r>
        <w:rPr>
          <w:color w:val="000000" w:themeColor="text1"/>
          <w:lang w:val="ru-RU"/>
        </w:rPr>
        <w:t> </w:t>
      </w:r>
      <w:r w:rsidRPr="00015BEA">
        <w:rPr>
          <w:color w:val="000000" w:themeColor="text1"/>
          <w:lang w:val="ru-RU"/>
        </w:rPr>
        <w:t xml:space="preserve">США плюс </w:t>
      </w:r>
      <w:r w:rsidR="006A59B7">
        <w:rPr>
          <w:color w:val="000000" w:themeColor="text1"/>
          <w:lang w:val="ru-RU"/>
        </w:rPr>
        <w:br/>
      </w:r>
      <w:r w:rsidRPr="00015BEA">
        <w:rPr>
          <w:color w:val="000000" w:themeColor="text1"/>
          <w:lang w:val="ru-RU"/>
        </w:rPr>
        <w:t>2</w:t>
      </w:r>
      <w:r w:rsidR="006A59B7">
        <w:rPr>
          <w:color w:val="000000" w:themeColor="text1"/>
          <w:lang w:val="ru-RU"/>
        </w:rPr>
        <w:t> </w:t>
      </w:r>
      <w:r w:rsidRPr="00015BEA">
        <w:rPr>
          <w:color w:val="000000" w:themeColor="text1"/>
          <w:lang w:val="ru-RU"/>
        </w:rPr>
        <w:t>769 долл. США из предыдущего транша): командировочные расходы (10</w:t>
      </w:r>
      <w:r w:rsidR="006A59B7">
        <w:rPr>
          <w:color w:val="000000" w:themeColor="text1"/>
          <w:lang w:val="ru-RU"/>
        </w:rPr>
        <w:t> </w:t>
      </w:r>
      <w:r w:rsidRPr="00015BEA">
        <w:rPr>
          <w:color w:val="000000" w:themeColor="text1"/>
          <w:lang w:val="ru-RU"/>
        </w:rPr>
        <w:t>000 долл. США), проведение совещаний и семинаров (2</w:t>
      </w:r>
      <w:r w:rsidR="006A59B7">
        <w:rPr>
          <w:color w:val="000000" w:themeColor="text1"/>
          <w:lang w:val="ru-RU"/>
        </w:rPr>
        <w:t> </w:t>
      </w:r>
      <w:r w:rsidRPr="00015BEA">
        <w:rPr>
          <w:color w:val="000000" w:themeColor="text1"/>
          <w:lang w:val="ru-RU"/>
        </w:rPr>
        <w:t>000 долл. США) и прочие расходы (1</w:t>
      </w:r>
      <w:r w:rsidR="006A59B7">
        <w:rPr>
          <w:color w:val="000000" w:themeColor="text1"/>
          <w:lang w:val="ru-RU"/>
        </w:rPr>
        <w:t> </w:t>
      </w:r>
      <w:r w:rsidRPr="00015BEA">
        <w:rPr>
          <w:color w:val="000000" w:themeColor="text1"/>
          <w:lang w:val="ru-RU"/>
        </w:rPr>
        <w:t xml:space="preserve">760 долл. </w:t>
      </w:r>
      <w:r w:rsidRPr="00015BEA">
        <w:rPr>
          <w:color w:val="000000" w:themeColor="text1"/>
        </w:rPr>
        <w:t>США</w:t>
      </w:r>
      <w:r w:rsidR="00547C8F" w:rsidRPr="00004A9F">
        <w:rPr>
          <w:color w:val="000000" w:themeColor="text1"/>
        </w:rPr>
        <w:t>)</w:t>
      </w:r>
      <w:r w:rsidR="004677DF" w:rsidRPr="00004A9F">
        <w:t>.</w:t>
      </w:r>
    </w:p>
    <w:bookmarkEnd w:id="6"/>
    <w:bookmarkEnd w:id="7"/>
    <w:p w14:paraId="2846046E" w14:textId="0F42941D" w:rsidR="00E9063C" w:rsidRPr="009D2395" w:rsidRDefault="009D2395" w:rsidP="0078016A">
      <w:pPr>
        <w:keepNext/>
        <w:keepLines/>
        <w:spacing w:before="360" w:after="240"/>
        <w:jc w:val="center"/>
        <w:rPr>
          <w:b/>
          <w:lang w:val="ru-RU"/>
        </w:rPr>
      </w:pPr>
      <w:r>
        <w:rPr>
          <w:b/>
          <w:lang w:val="ru-RU"/>
        </w:rPr>
        <w:t>ЗАМЕЧАНИЯ И РЕКОМЕНДАЦИЯ СЕКРЕТАРИАТА</w:t>
      </w:r>
    </w:p>
    <w:p w14:paraId="2124BF76" w14:textId="5B049D09" w:rsidR="00E9063C" w:rsidRPr="009D2395" w:rsidRDefault="009D2395" w:rsidP="0078016A">
      <w:pPr>
        <w:keepNext/>
        <w:keepLines/>
        <w:rPr>
          <w:b/>
          <w:color w:val="000000" w:themeColor="text1"/>
          <w:lang w:val="ru-RU"/>
        </w:rPr>
      </w:pPr>
      <w:r>
        <w:rPr>
          <w:b/>
          <w:color w:val="000000" w:themeColor="text1"/>
          <w:lang w:val="ru-RU"/>
        </w:rPr>
        <w:t>ЗАМЕЧАНИЯ</w:t>
      </w:r>
    </w:p>
    <w:p w14:paraId="6A42752C" w14:textId="61E353A1" w:rsidR="00514F4E" w:rsidRPr="006A59B7" w:rsidRDefault="006A59B7" w:rsidP="0078016A">
      <w:pPr>
        <w:keepNext/>
        <w:keepLines/>
        <w:spacing w:before="240" w:after="240"/>
        <w:rPr>
          <w:color w:val="000000" w:themeColor="text1"/>
          <w:lang w:val="ru-RU"/>
        </w:rPr>
      </w:pPr>
      <w:r w:rsidRPr="006A59B7">
        <w:rPr>
          <w:color w:val="000000" w:themeColor="text1"/>
          <w:u w:val="single"/>
          <w:lang w:val="ru-RU"/>
        </w:rPr>
        <w:t>Проверка и система лицензирования и квот</w:t>
      </w:r>
    </w:p>
    <w:p w14:paraId="464163FA" w14:textId="35671B91" w:rsidR="00150DE7" w:rsidRPr="00533396" w:rsidRDefault="00443881" w:rsidP="0078016A">
      <w:pPr>
        <w:pStyle w:val="Heading1"/>
        <w:rPr>
          <w:lang w:val="ru-RU"/>
        </w:rPr>
      </w:pPr>
      <w:r>
        <w:rPr>
          <w:lang w:val="ru-RU"/>
        </w:rPr>
        <w:t>По итогам</w:t>
      </w:r>
      <w:r w:rsidR="006A59B7" w:rsidRPr="006A59B7">
        <w:rPr>
          <w:lang w:val="ru-RU"/>
        </w:rPr>
        <w:t xml:space="preserve"> проверки был сделан ряд рекомендаций по усилению контроля за соблюдением нормативных требований, повышению точности данных и наращиванию потенциала таможенных органов. В ответ </w:t>
      </w:r>
      <w:r>
        <w:rPr>
          <w:lang w:val="ru-RU"/>
        </w:rPr>
        <w:t>пр</w:t>
      </w:r>
      <w:r w:rsidR="006A59B7" w:rsidRPr="006A59B7">
        <w:rPr>
          <w:lang w:val="ru-RU"/>
        </w:rPr>
        <w:t>авительство и ЮНЕП подтвердили, что пересмотренны</w:t>
      </w:r>
      <w:r>
        <w:rPr>
          <w:lang w:val="ru-RU"/>
        </w:rPr>
        <w:t>й</w:t>
      </w:r>
      <w:r w:rsidR="006A59B7" w:rsidRPr="006A59B7">
        <w:rPr>
          <w:lang w:val="ru-RU"/>
        </w:rPr>
        <w:t xml:space="preserve"> Регламент контроля за соблюдением Монреальского протокола буд</w:t>
      </w:r>
      <w:r>
        <w:rPr>
          <w:lang w:val="ru-RU"/>
        </w:rPr>
        <w:t>е</w:t>
      </w:r>
      <w:r w:rsidR="006A59B7" w:rsidRPr="006A59B7">
        <w:rPr>
          <w:lang w:val="ru-RU"/>
        </w:rPr>
        <w:t>т включать запреты на оборудование, использующее ГХФУ, и исключ</w:t>
      </w:r>
      <w:r>
        <w:rPr>
          <w:lang w:val="ru-RU"/>
        </w:rPr>
        <w:t>и</w:t>
      </w:r>
      <w:r w:rsidR="006A59B7" w:rsidRPr="006A59B7">
        <w:rPr>
          <w:lang w:val="ru-RU"/>
        </w:rPr>
        <w:t xml:space="preserve">т устаревшие положения о переоборудовании. НООС усилит координацию и сверку данных с </w:t>
      </w:r>
      <w:r w:rsidR="005C62EB">
        <w:rPr>
          <w:lang w:val="ru-RU"/>
        </w:rPr>
        <w:t>Т</w:t>
      </w:r>
      <w:r w:rsidR="006A59B7" w:rsidRPr="006A59B7">
        <w:rPr>
          <w:lang w:val="ru-RU"/>
        </w:rPr>
        <w:t>аможенным департаментом и продолжит обучение сотрудников таможенных органов, брокеров и импортеров по вопросам идентификации хладагентов, применения кодов ГС 2022</w:t>
      </w:r>
      <w:r>
        <w:rPr>
          <w:lang w:val="ru-RU"/>
        </w:rPr>
        <w:t> </w:t>
      </w:r>
      <w:r w:rsidR="006A59B7" w:rsidRPr="006A59B7">
        <w:rPr>
          <w:lang w:val="ru-RU"/>
        </w:rPr>
        <w:t xml:space="preserve">года и обеспечения соблюдения системы лицензирования и квот. Для усиления контроля в пунктах въезда будут закуплены два новых идентификатора хладагентов. Для повышения точности данных таможенные органы будут поощряться к представлению отчетов </w:t>
      </w:r>
      <w:r w:rsidR="00533396" w:rsidRPr="00533396">
        <w:t>ACOT</w:t>
      </w:r>
      <w:r w:rsidR="00533396" w:rsidRPr="00533396">
        <w:rPr>
          <w:lang w:val="ru-RU"/>
        </w:rPr>
        <w:t>Д</w:t>
      </w:r>
      <w:r w:rsidR="00D71429">
        <w:rPr>
          <w:rStyle w:val="FootnoteReference"/>
          <w:color w:val="000000" w:themeColor="text1"/>
        </w:rPr>
        <w:footnoteReference w:id="7"/>
      </w:r>
      <w:r w:rsidR="00150DE7" w:rsidRPr="006A59B7">
        <w:rPr>
          <w:lang w:val="ru-RU"/>
        </w:rPr>
        <w:t xml:space="preserve"> </w:t>
      </w:r>
      <w:r w:rsidR="006A59B7" w:rsidRPr="006A59B7">
        <w:rPr>
          <w:lang w:val="ru-RU"/>
        </w:rPr>
        <w:t>два раза в год, а для продления регистрации импортеров будет требоваться ежегодное представление данных об импорте. Эти меры, поддерживаемые ЮНЕП, обеспечат точный мониторинг и устойчивое соблюдение системы лицензирования и квот. Семинары для таможенных органов и импортеров послужат платформой для обсуждения выводов и рекомендаций по</w:t>
      </w:r>
      <w:r w:rsidR="00533396" w:rsidRPr="00533396">
        <w:rPr>
          <w:lang w:val="ru-RU"/>
        </w:rPr>
        <w:t xml:space="preserve"> </w:t>
      </w:r>
      <w:r w:rsidR="00533396">
        <w:rPr>
          <w:lang w:val="ru-RU"/>
        </w:rPr>
        <w:t>итогам</w:t>
      </w:r>
      <w:r w:rsidR="006A59B7" w:rsidRPr="006A59B7">
        <w:rPr>
          <w:lang w:val="ru-RU"/>
        </w:rPr>
        <w:t xml:space="preserve"> проверк</w:t>
      </w:r>
      <w:r w:rsidR="00533396">
        <w:rPr>
          <w:lang w:val="ru-RU"/>
        </w:rPr>
        <w:t>и</w:t>
      </w:r>
      <w:r w:rsidR="006329D6" w:rsidRPr="00533396">
        <w:rPr>
          <w:lang w:val="ru-RU"/>
        </w:rPr>
        <w:t>.</w:t>
      </w:r>
    </w:p>
    <w:p w14:paraId="6261189F" w14:textId="6CD8122B" w:rsidR="00E9063C" w:rsidRPr="006A59B7" w:rsidRDefault="006A59B7" w:rsidP="0078016A">
      <w:pPr>
        <w:keepNext/>
        <w:keepLines/>
        <w:spacing w:before="240" w:after="240"/>
        <w:rPr>
          <w:u w:val="single"/>
          <w:lang w:val="ru-RU"/>
        </w:rPr>
      </w:pPr>
      <w:r w:rsidRPr="006A59B7">
        <w:rPr>
          <w:u w:val="single"/>
          <w:lang w:val="ru-RU"/>
        </w:rPr>
        <w:lastRenderedPageBreak/>
        <w:t>Доклад о результатах освоения третьего транша в рамках плана организационной деятельности по поэтапному отказу от ГХФУ</w:t>
      </w:r>
    </w:p>
    <w:p w14:paraId="41FA7124" w14:textId="6BB1BF26" w:rsidR="00E9063C" w:rsidRPr="006A59B7" w:rsidRDefault="006A59B7" w:rsidP="0078016A">
      <w:pPr>
        <w:keepNext/>
        <w:keepLines/>
        <w:spacing w:before="240" w:after="240"/>
        <w:rPr>
          <w:i/>
          <w:lang w:val="ru-RU"/>
        </w:rPr>
      </w:pPr>
      <w:r>
        <w:rPr>
          <w:i/>
          <w:lang w:val="ru-RU"/>
        </w:rPr>
        <w:t>Нормативно-правовая база</w:t>
      </w:r>
    </w:p>
    <w:p w14:paraId="3FD342B4" w14:textId="4A63B6C1" w:rsidR="00E9063C" w:rsidRPr="00FA2702" w:rsidRDefault="006A59B7" w:rsidP="0078016A">
      <w:pPr>
        <w:pStyle w:val="Heading1"/>
        <w:rPr>
          <w:spacing w:val="-2"/>
          <w:lang w:val="ru-RU"/>
        </w:rPr>
      </w:pPr>
      <w:r w:rsidRPr="00FA2702">
        <w:rPr>
          <w:spacing w:val="-2"/>
          <w:lang w:val="ru-RU"/>
        </w:rPr>
        <w:t>Правительство Сент-Винсента и Гренадин установило квоты на импорт ГХФУ на 2025</w:t>
      </w:r>
      <w:r w:rsidR="00533396" w:rsidRPr="00FA2702">
        <w:rPr>
          <w:spacing w:val="-2"/>
          <w:lang w:val="ru-RU"/>
        </w:rPr>
        <w:t> </w:t>
      </w:r>
      <w:r w:rsidRPr="00FA2702">
        <w:rPr>
          <w:spacing w:val="-2"/>
          <w:lang w:val="ru-RU"/>
        </w:rPr>
        <w:t>год в размере 0</w:t>
      </w:r>
      <w:r w:rsidR="00533396" w:rsidRPr="00FA2702">
        <w:rPr>
          <w:spacing w:val="-2"/>
          <w:lang w:val="ru-RU"/>
        </w:rPr>
        <w:t> </w:t>
      </w:r>
      <w:r w:rsidRPr="00FA2702">
        <w:rPr>
          <w:spacing w:val="-2"/>
          <w:lang w:val="ru-RU"/>
        </w:rPr>
        <w:t>мт в соответствии с Соглашением и ранее графика поэтапного отказа по Монреаль</w:t>
      </w:r>
      <w:r w:rsidR="00533396" w:rsidRPr="00FA2702">
        <w:rPr>
          <w:spacing w:val="-2"/>
          <w:lang w:val="ru-RU"/>
        </w:rPr>
        <w:t>ск</w:t>
      </w:r>
      <w:r w:rsidRPr="00FA2702">
        <w:rPr>
          <w:spacing w:val="-2"/>
          <w:lang w:val="ru-RU"/>
        </w:rPr>
        <w:t xml:space="preserve">ому протоколу. Страна не намерена потреблять ГХФУ для эксплуатационного периода </w:t>
      </w:r>
      <w:r w:rsidR="00FA2702" w:rsidRPr="00FA2702">
        <w:rPr>
          <w:spacing w:val="-2"/>
        </w:rPr>
        <w:t>c</w:t>
      </w:r>
      <w:r w:rsidRPr="00FA2702">
        <w:rPr>
          <w:spacing w:val="-2"/>
          <w:lang w:val="ru-RU"/>
        </w:rPr>
        <w:t xml:space="preserve"> 2030</w:t>
      </w:r>
      <w:r w:rsidR="00FA2702" w:rsidRPr="00FA2702">
        <w:rPr>
          <w:spacing w:val="-2"/>
          <w:lang w:val="ru-RU"/>
        </w:rPr>
        <w:t xml:space="preserve"> по </w:t>
      </w:r>
      <w:r w:rsidRPr="00FA2702">
        <w:rPr>
          <w:spacing w:val="-2"/>
          <w:lang w:val="ru-RU"/>
        </w:rPr>
        <w:t>2040</w:t>
      </w:r>
      <w:r w:rsidR="00FA2702" w:rsidRPr="00FA2702">
        <w:rPr>
          <w:spacing w:val="-2"/>
          <w:lang w:val="ru-RU"/>
        </w:rPr>
        <w:t xml:space="preserve"> год</w:t>
      </w:r>
      <w:r w:rsidR="00425592" w:rsidRPr="00FA2702">
        <w:rPr>
          <w:spacing w:val="-2"/>
          <w:lang w:val="ru-RU"/>
        </w:rPr>
        <w:t>.</w:t>
      </w:r>
    </w:p>
    <w:p w14:paraId="71B4C762" w14:textId="492FC046" w:rsidR="009708C3" w:rsidRPr="00563359" w:rsidRDefault="00FA2702" w:rsidP="0078016A">
      <w:pPr>
        <w:pStyle w:val="Heading1"/>
        <w:rPr>
          <w:color w:val="000000" w:themeColor="text1"/>
          <w:lang w:val="ru-RU"/>
        </w:rPr>
      </w:pPr>
      <w:r w:rsidRPr="00FA2702">
        <w:rPr>
          <w:lang w:val="ru-RU"/>
        </w:rPr>
        <w:t xml:space="preserve">В ходе третьего транша Сент-Винсент и Гренадины дополнительно укрепили свою систему лицензирования и квот посредством институциональной координации, законодательной реформы и административного правоприменения. НООС предоставляет </w:t>
      </w:r>
      <w:r w:rsidR="005C62EB">
        <w:rPr>
          <w:lang w:val="ru-RU"/>
        </w:rPr>
        <w:t>Т</w:t>
      </w:r>
      <w:r w:rsidRPr="00FA2702">
        <w:rPr>
          <w:lang w:val="ru-RU"/>
        </w:rPr>
        <w:t xml:space="preserve">аможенному департаменту ежегодный </w:t>
      </w:r>
      <w:r>
        <w:rPr>
          <w:lang w:val="ru-RU"/>
        </w:rPr>
        <w:t>перечень</w:t>
      </w:r>
      <w:r w:rsidRPr="00FA2702">
        <w:rPr>
          <w:lang w:val="ru-RU"/>
        </w:rPr>
        <w:t xml:space="preserve"> зарегистрированных импортеров и квот на ГХФУ и проводит полугодовую сверку данных об импорте для обеспечения точной отчетности. Для обеспечения долгосрочной устойчивости НООС </w:t>
      </w:r>
      <w:r w:rsidR="00563359">
        <w:rPr>
          <w:lang w:val="ru-RU"/>
        </w:rPr>
        <w:t>поддерживает</w:t>
      </w:r>
      <w:r w:rsidRPr="00FA2702">
        <w:rPr>
          <w:lang w:val="ru-RU"/>
        </w:rPr>
        <w:t xml:space="preserve"> интеграцию системы электронного лицензирования и квот с национальным единым окном и платформой АСОТД в рамках Национального проекта цифровой трансформации. Будущее обучение таможенных органов будет сосредоточено на пересмотренн</w:t>
      </w:r>
      <w:r w:rsidR="00563359">
        <w:rPr>
          <w:lang w:val="ru-RU"/>
        </w:rPr>
        <w:t>ом</w:t>
      </w:r>
      <w:r w:rsidRPr="00FA2702">
        <w:rPr>
          <w:lang w:val="ru-RU"/>
        </w:rPr>
        <w:t xml:space="preserve"> </w:t>
      </w:r>
      <w:r w:rsidR="00563359">
        <w:rPr>
          <w:lang w:val="ru-RU"/>
        </w:rPr>
        <w:t>Р</w:t>
      </w:r>
      <w:r w:rsidRPr="00FA2702">
        <w:rPr>
          <w:lang w:val="ru-RU"/>
        </w:rPr>
        <w:t>егламент</w:t>
      </w:r>
      <w:r w:rsidR="00563359">
        <w:rPr>
          <w:lang w:val="ru-RU"/>
        </w:rPr>
        <w:t>е</w:t>
      </w:r>
      <w:r w:rsidRPr="00FA2702">
        <w:rPr>
          <w:lang w:val="ru-RU"/>
        </w:rPr>
        <w:t>, использовании электронной системы и безопасном обращении с хладагентами с низким ПГП. Предлагаемый Национальный озоновый фонд, который будет аккумулировать сборы за импорт и штрафы, обеспечит финансовую поддержку для продолжения мероприятий по контролю</w:t>
      </w:r>
      <w:r w:rsidR="00563359">
        <w:rPr>
          <w:lang w:val="ru-RU"/>
        </w:rPr>
        <w:t xml:space="preserve"> соблюдения</w:t>
      </w:r>
      <w:r w:rsidRPr="00FA2702">
        <w:rPr>
          <w:lang w:val="ru-RU"/>
        </w:rPr>
        <w:t>, обучению и повышению осведомленности</w:t>
      </w:r>
      <w:r w:rsidR="009708C3" w:rsidRPr="00563359">
        <w:rPr>
          <w:lang w:val="ru-RU"/>
        </w:rPr>
        <w:t xml:space="preserve">. </w:t>
      </w:r>
    </w:p>
    <w:p w14:paraId="0AF434E3" w14:textId="5D63555C" w:rsidR="00011EE6" w:rsidRPr="006A59B7" w:rsidRDefault="006A59B7" w:rsidP="0078016A">
      <w:pPr>
        <w:spacing w:after="240"/>
        <w:outlineLvl w:val="0"/>
        <w:rPr>
          <w:i/>
          <w:iCs/>
          <w:u w:val="single"/>
          <w:lang w:val="ru-RU"/>
        </w:rPr>
      </w:pPr>
      <w:r>
        <w:rPr>
          <w:i/>
          <w:iCs/>
          <w:u w:val="single"/>
          <w:lang w:val="ru-RU"/>
        </w:rPr>
        <w:t>Пересмотренный Регламент</w:t>
      </w:r>
    </w:p>
    <w:p w14:paraId="17509F19" w14:textId="6E15C15C" w:rsidR="00011EE6" w:rsidRPr="00963648" w:rsidRDefault="00B17776" w:rsidP="0078016A">
      <w:pPr>
        <w:pStyle w:val="Heading1"/>
        <w:rPr>
          <w:lang w:val="ru-RU"/>
        </w:rPr>
      </w:pPr>
      <w:r w:rsidRPr="00B17776">
        <w:rPr>
          <w:lang w:val="ru-RU"/>
        </w:rPr>
        <w:t xml:space="preserve">В ожидании утверждения </w:t>
      </w:r>
      <w:r w:rsidR="00E475D2" w:rsidRPr="00B17776">
        <w:rPr>
          <w:lang w:val="ru-RU"/>
        </w:rPr>
        <w:t xml:space="preserve">Кабинетом министров </w:t>
      </w:r>
      <w:r w:rsidRPr="00B17776">
        <w:rPr>
          <w:lang w:val="ru-RU"/>
        </w:rPr>
        <w:t>пересмотренн</w:t>
      </w:r>
      <w:r w:rsidR="00E475D2">
        <w:rPr>
          <w:lang w:val="ru-RU"/>
        </w:rPr>
        <w:t>ого</w:t>
      </w:r>
      <w:r w:rsidRPr="00B17776">
        <w:rPr>
          <w:lang w:val="ru-RU"/>
        </w:rPr>
        <w:t xml:space="preserve"> Регламент</w:t>
      </w:r>
      <w:r w:rsidR="00E475D2">
        <w:rPr>
          <w:lang w:val="ru-RU"/>
        </w:rPr>
        <w:t>а</w:t>
      </w:r>
      <w:r w:rsidRPr="00B17776">
        <w:rPr>
          <w:lang w:val="ru-RU"/>
        </w:rPr>
        <w:t xml:space="preserve"> контроля за соблюдением Монреальского протокола НООС продолжает применять административный запрет на импорт ГХФУ и оборудования на основе ГХФУ путем не</w:t>
      </w:r>
      <w:r w:rsidR="00E475D2">
        <w:rPr>
          <w:lang w:val="ru-RU"/>
        </w:rPr>
        <w:t>выдачи</w:t>
      </w:r>
      <w:r w:rsidRPr="00B17776">
        <w:rPr>
          <w:lang w:val="ru-RU"/>
        </w:rPr>
        <w:t xml:space="preserve"> лицензий и квот. Существующая система лицензирования и квот требует обязательной регистрации импортеров в НООС, выдачи министром импортных лицензий на основе квот, распределенных НООС, и публикации национальных и индивидуальных квот импортеров в </w:t>
      </w:r>
      <w:r w:rsidR="00E475D2">
        <w:rPr>
          <w:lang w:val="ru-RU"/>
        </w:rPr>
        <w:t xml:space="preserve">тоннах </w:t>
      </w:r>
      <w:r w:rsidRPr="00B17776">
        <w:rPr>
          <w:lang w:val="ru-RU"/>
        </w:rPr>
        <w:t>ОРС до 1</w:t>
      </w:r>
      <w:r w:rsidR="00E475D2">
        <w:rPr>
          <w:lang w:val="ru-RU"/>
        </w:rPr>
        <w:t> </w:t>
      </w:r>
      <w:r w:rsidRPr="00B17776">
        <w:rPr>
          <w:lang w:val="ru-RU"/>
        </w:rPr>
        <w:t>февраля каждого года. Для ускорения принятия пересмотренн</w:t>
      </w:r>
      <w:r w:rsidR="00E475D2">
        <w:rPr>
          <w:lang w:val="ru-RU"/>
        </w:rPr>
        <w:t>ого</w:t>
      </w:r>
      <w:r w:rsidRPr="00B17776">
        <w:rPr>
          <w:lang w:val="ru-RU"/>
        </w:rPr>
        <w:t xml:space="preserve"> </w:t>
      </w:r>
      <w:r w:rsidR="00E475D2">
        <w:rPr>
          <w:lang w:val="ru-RU"/>
        </w:rPr>
        <w:t>Р</w:t>
      </w:r>
      <w:r w:rsidRPr="00B17776">
        <w:rPr>
          <w:lang w:val="ru-RU"/>
        </w:rPr>
        <w:t>егламент</w:t>
      </w:r>
      <w:r w:rsidR="00E475D2">
        <w:rPr>
          <w:lang w:val="ru-RU"/>
        </w:rPr>
        <w:t>а</w:t>
      </w:r>
      <w:r w:rsidRPr="00B17776">
        <w:rPr>
          <w:lang w:val="ru-RU"/>
        </w:rPr>
        <w:t xml:space="preserve"> и обеспечения устойчивости нулевого потребления ГХФУ НООС будет проводить регулярные встречи с координационным </w:t>
      </w:r>
      <w:r w:rsidR="00E475D2">
        <w:rPr>
          <w:lang w:val="ru-RU"/>
        </w:rPr>
        <w:t>центром по</w:t>
      </w:r>
      <w:r w:rsidRPr="00B17776">
        <w:rPr>
          <w:lang w:val="ru-RU"/>
        </w:rPr>
        <w:t xml:space="preserve"> законодательн</w:t>
      </w:r>
      <w:r w:rsidR="00E475D2">
        <w:rPr>
          <w:lang w:val="ru-RU"/>
        </w:rPr>
        <w:t>ым вопросам</w:t>
      </w:r>
      <w:r w:rsidRPr="00B17776">
        <w:rPr>
          <w:lang w:val="ru-RU"/>
        </w:rPr>
        <w:t xml:space="preserve"> для содействия представлению документов на утверждение Кабинетом министров и информирования заинтересованных сторон о ключевых обновлениях. НООС также продолжит сотрудничество с Министерством образования, Национальным учебным агентством и профессиональными учреждениями для внедрения обязательной сертификации техников ОКВ и программы признания предшествующего обучения для выпускников</w:t>
      </w:r>
      <w:r w:rsidR="00963648" w:rsidRPr="00963648">
        <w:rPr>
          <w:lang w:val="ru-RU"/>
        </w:rPr>
        <w:t xml:space="preserve"> </w:t>
      </w:r>
      <w:r w:rsidR="00963648">
        <w:rPr>
          <w:lang w:val="ru-RU"/>
        </w:rPr>
        <w:t>Общественного колледжа</w:t>
      </w:r>
      <w:r w:rsidRPr="00B17776">
        <w:rPr>
          <w:lang w:val="ru-RU"/>
        </w:rPr>
        <w:t xml:space="preserve"> Сент-Винсента и Гренадин, включая укрепление потенциала оценщиков и экзаменаторов. После утверждения Кабинетом министров пересмотренны</w:t>
      </w:r>
      <w:r w:rsidR="00963648">
        <w:rPr>
          <w:lang w:val="ru-RU"/>
        </w:rPr>
        <w:t>й</w:t>
      </w:r>
      <w:r w:rsidRPr="00B17776">
        <w:rPr>
          <w:lang w:val="ru-RU"/>
        </w:rPr>
        <w:t xml:space="preserve"> </w:t>
      </w:r>
      <w:r w:rsidR="00963648">
        <w:rPr>
          <w:lang w:val="ru-RU"/>
        </w:rPr>
        <w:t>Р</w:t>
      </w:r>
      <w:r w:rsidRPr="00B17776">
        <w:rPr>
          <w:lang w:val="ru-RU"/>
        </w:rPr>
        <w:t>егламент буд</w:t>
      </w:r>
      <w:r w:rsidR="00963648">
        <w:rPr>
          <w:lang w:val="ru-RU"/>
        </w:rPr>
        <w:t>е</w:t>
      </w:r>
      <w:r w:rsidRPr="00B17776">
        <w:rPr>
          <w:lang w:val="ru-RU"/>
        </w:rPr>
        <w:t xml:space="preserve">т официально введен в действие через семинары, </w:t>
      </w:r>
      <w:r w:rsidR="00963648">
        <w:rPr>
          <w:lang w:val="ru-RU"/>
        </w:rPr>
        <w:t>практикумы</w:t>
      </w:r>
      <w:r w:rsidRPr="00B17776">
        <w:rPr>
          <w:lang w:val="ru-RU"/>
        </w:rPr>
        <w:t xml:space="preserve"> и курсы обучения при поддержке мероприятий по информированию общественности</w:t>
      </w:r>
      <w:r w:rsidR="00AF0505" w:rsidRPr="00963648">
        <w:rPr>
          <w:lang w:val="ru-RU"/>
        </w:rPr>
        <w:t>.</w:t>
      </w:r>
    </w:p>
    <w:p w14:paraId="29A3C640" w14:textId="7DF33EB2" w:rsidR="00E9063C" w:rsidRPr="00963648" w:rsidRDefault="00B17776" w:rsidP="0078016A">
      <w:pPr>
        <w:keepNext/>
        <w:spacing w:after="240"/>
        <w:rPr>
          <w:i/>
          <w:lang w:val="ru-RU"/>
        </w:rPr>
      </w:pPr>
      <w:r w:rsidRPr="00963648">
        <w:rPr>
          <w:i/>
          <w:lang w:val="ru-RU"/>
        </w:rPr>
        <w:t>Сектор обслуживания холодильного оборудования</w:t>
      </w:r>
    </w:p>
    <w:p w14:paraId="49544881" w14:textId="6B0C7ABB" w:rsidR="002C37A5" w:rsidRPr="001C472A" w:rsidRDefault="00B17776" w:rsidP="0078016A">
      <w:pPr>
        <w:pStyle w:val="Heading1"/>
        <w:rPr>
          <w:lang w:val="ru-RU"/>
        </w:rPr>
      </w:pPr>
      <w:r w:rsidRPr="00B17776">
        <w:rPr>
          <w:lang w:val="ru-RU"/>
        </w:rPr>
        <w:t xml:space="preserve">Ожидается, что мероприятия, запланированные в секторе обслуживания, будут способствовать переходу от ГХФУ к технологиям с низким ПГП. ЮНЕП сообщила, что основными препятствиями для внедрения этих технологий являются ограниченное наличие на рынке альтернатив с низким ПГП, недостаток обученных и сертифицированных технических специалистов и высокая стоимость альтернатив. Для устранения этих препятствий НООС будет отслеживать разработки в области технологий с низким ПГП, координировать действия с импортерами и брокерами для создания цепочек поставок альтернатив с низким ПГП, продолжать наращивание потенциала через обучение и обязательную сертификацию, а также проводить программы повышения осведомленности для влияния на принятие решений конечными </w:t>
      </w:r>
      <w:r w:rsidRPr="00B17776">
        <w:rPr>
          <w:lang w:val="ru-RU"/>
        </w:rPr>
        <w:lastRenderedPageBreak/>
        <w:t>пользователями, дополненные схемами стимулирования для снижения первоначальных затрат. Усиленные нормативные требования и вовлечение частного сектора будут дополнительно способствовать долгосрочному внедрению альтернатив с низким ПГП</w:t>
      </w:r>
      <w:r w:rsidR="003731FD" w:rsidRPr="001C472A">
        <w:rPr>
          <w:lang w:val="ru-RU"/>
        </w:rPr>
        <w:t>.</w:t>
      </w:r>
    </w:p>
    <w:p w14:paraId="29AFEC97" w14:textId="3E91D346" w:rsidR="005F5A4F" w:rsidRPr="00B17776" w:rsidRDefault="00B17776" w:rsidP="0078016A">
      <w:pPr>
        <w:spacing w:after="240"/>
        <w:rPr>
          <w:i/>
          <w:iCs/>
          <w:u w:val="single"/>
          <w:lang w:val="ru-RU"/>
        </w:rPr>
      </w:pPr>
      <w:r w:rsidRPr="00B17776">
        <w:rPr>
          <w:i/>
          <w:iCs/>
          <w:u w:val="single"/>
          <w:lang w:val="ru-RU"/>
        </w:rPr>
        <w:t>Дополнительные мероприятия по поддержанию энергоэффективности в секторе обслуживания</w:t>
      </w:r>
    </w:p>
    <w:p w14:paraId="6991D2B5" w14:textId="7B4F5F00" w:rsidR="005F5A4F" w:rsidRPr="00351807" w:rsidRDefault="00B17776" w:rsidP="0078016A">
      <w:pPr>
        <w:pStyle w:val="Heading1"/>
        <w:rPr>
          <w:lang w:val="ru-RU"/>
        </w:rPr>
      </w:pPr>
      <w:r w:rsidRPr="00B17776">
        <w:rPr>
          <w:lang w:val="ru-RU"/>
        </w:rPr>
        <w:t xml:space="preserve">Начало дополнительных мероприятий по стимулированию энергоэффективности было отложено из-за административных изменений в Министерстве туризма, гражданской авиации, устойчивого развития и культуры, а также затянувшихся обсуждений между ЮНЕП и НООС по поводу плана работ и соглашения. Утвержденный план </w:t>
      </w:r>
      <w:r w:rsidR="001C472A" w:rsidRPr="00B17776">
        <w:rPr>
          <w:lang w:val="ru-RU"/>
        </w:rPr>
        <w:t xml:space="preserve">и график </w:t>
      </w:r>
      <w:r w:rsidRPr="00B17776">
        <w:rPr>
          <w:lang w:val="ru-RU"/>
        </w:rPr>
        <w:t>работ включают консультации с заинтересованными сторонами и семинары по минимальным стандартам энергоэффективности в феврале 2026</w:t>
      </w:r>
      <w:r w:rsidR="001C472A">
        <w:rPr>
          <w:lang w:val="ru-RU"/>
        </w:rPr>
        <w:t> </w:t>
      </w:r>
      <w:r w:rsidRPr="00B17776">
        <w:rPr>
          <w:lang w:val="ru-RU"/>
        </w:rPr>
        <w:t>года, исследование проникновения на рынок в апреле 2026</w:t>
      </w:r>
      <w:r w:rsidR="001C472A">
        <w:rPr>
          <w:lang w:val="ru-RU"/>
        </w:rPr>
        <w:t> </w:t>
      </w:r>
      <w:r w:rsidRPr="00B17776">
        <w:rPr>
          <w:lang w:val="ru-RU"/>
        </w:rPr>
        <w:t xml:space="preserve">года, подготовку </w:t>
      </w:r>
      <w:r w:rsidR="00351807">
        <w:rPr>
          <w:lang w:val="ru-RU"/>
        </w:rPr>
        <w:t>директивного документа</w:t>
      </w:r>
      <w:r w:rsidRPr="00B17776">
        <w:rPr>
          <w:lang w:val="ru-RU"/>
        </w:rPr>
        <w:t xml:space="preserve"> по критериям отбора оборудования ОКВ в июле 2026</w:t>
      </w:r>
      <w:r w:rsidR="00351807">
        <w:rPr>
          <w:lang w:val="ru-RU"/>
        </w:rPr>
        <w:t> </w:t>
      </w:r>
      <w:r w:rsidRPr="00B17776">
        <w:rPr>
          <w:lang w:val="ru-RU"/>
        </w:rPr>
        <w:t>года, а также обучение инструкторов и разработку учебных материалов в августе 2026</w:t>
      </w:r>
      <w:r w:rsidR="00351807">
        <w:rPr>
          <w:lang w:val="ru-RU"/>
        </w:rPr>
        <w:t> </w:t>
      </w:r>
      <w:r w:rsidRPr="00B17776">
        <w:rPr>
          <w:lang w:val="ru-RU"/>
        </w:rPr>
        <w:t>года. Мероприятия по повышению осведомленности будут проводиться на постоянной основе на протяжении все</w:t>
      </w:r>
      <w:r w:rsidR="00351807">
        <w:rPr>
          <w:lang w:val="ru-RU"/>
        </w:rPr>
        <w:t>го периода</w:t>
      </w:r>
      <w:r w:rsidRPr="00B17776">
        <w:rPr>
          <w:lang w:val="ru-RU"/>
        </w:rPr>
        <w:t xml:space="preserve"> реализации проекта. </w:t>
      </w:r>
      <w:r w:rsidRPr="00351807">
        <w:rPr>
          <w:lang w:val="ru-RU"/>
        </w:rPr>
        <w:t>Ожидается, что проект будет завершен к концу 2026</w:t>
      </w:r>
      <w:r w:rsidR="00351807" w:rsidRPr="00351807">
        <w:rPr>
          <w:lang w:val="en-US"/>
        </w:rPr>
        <w:t> </w:t>
      </w:r>
      <w:r w:rsidRPr="00351807">
        <w:rPr>
          <w:lang w:val="ru-RU"/>
        </w:rPr>
        <w:t xml:space="preserve">года вместе с траншами </w:t>
      </w:r>
      <w:r w:rsidR="00351807">
        <w:rPr>
          <w:lang w:val="ru-RU"/>
        </w:rPr>
        <w:t>в</w:t>
      </w:r>
      <w:r w:rsidR="00351807" w:rsidRPr="00351807">
        <w:rPr>
          <w:lang w:val="ru-RU"/>
        </w:rPr>
        <w:t xml:space="preserve"> </w:t>
      </w:r>
      <w:r w:rsidR="00351807">
        <w:rPr>
          <w:lang w:val="ru-RU"/>
        </w:rPr>
        <w:t>рамках</w:t>
      </w:r>
      <w:r w:rsidR="00351807" w:rsidRPr="00351807">
        <w:rPr>
          <w:lang w:val="ru-RU"/>
        </w:rPr>
        <w:t xml:space="preserve"> </w:t>
      </w:r>
      <w:r w:rsidRPr="00351807">
        <w:rPr>
          <w:lang w:val="ru-RU"/>
        </w:rPr>
        <w:t>ПОДПО</w:t>
      </w:r>
      <w:r w:rsidR="001E0F23" w:rsidRPr="00351807">
        <w:rPr>
          <w:lang w:val="ru-RU"/>
        </w:rPr>
        <w:t xml:space="preserve">. </w:t>
      </w:r>
    </w:p>
    <w:p w14:paraId="1B51AC13" w14:textId="49CEC01F" w:rsidR="00E9063C" w:rsidRPr="00964670" w:rsidRDefault="00964670" w:rsidP="0078016A">
      <w:pPr>
        <w:keepNext/>
        <w:spacing w:after="240"/>
        <w:rPr>
          <w:i/>
          <w:u w:val="single"/>
          <w:lang w:val="ru-RU"/>
        </w:rPr>
      </w:pPr>
      <w:bookmarkStart w:id="8" w:name="_Hlk125544833"/>
      <w:r w:rsidRPr="00964670">
        <w:rPr>
          <w:i/>
          <w:u w:val="single"/>
          <w:lang w:val="ru-RU"/>
        </w:rPr>
        <w:t>Мероприятия в рамках демонстрационного проекта для конечных пользователей</w:t>
      </w:r>
    </w:p>
    <w:p w14:paraId="1BFA2C7C" w14:textId="6BBCA636" w:rsidR="0078284B" w:rsidRPr="008F431D" w:rsidRDefault="00964670" w:rsidP="0078016A">
      <w:pPr>
        <w:pStyle w:val="Heading1"/>
        <w:rPr>
          <w:lang w:val="ru-RU"/>
        </w:rPr>
      </w:pPr>
      <w:r w:rsidRPr="00964670">
        <w:rPr>
          <w:lang w:val="ru-RU"/>
        </w:rPr>
        <w:t>В соответствии с решением</w:t>
      </w:r>
      <w:r w:rsidR="008F431D">
        <w:t> </w:t>
      </w:r>
      <w:r w:rsidRPr="00964670">
        <w:rPr>
          <w:lang w:val="ru-RU"/>
        </w:rPr>
        <w:t>92/36(</w:t>
      </w:r>
      <w:r w:rsidRPr="00964670">
        <w:t>g</w:t>
      </w:r>
      <w:r w:rsidRPr="00964670">
        <w:rPr>
          <w:lang w:val="ru-RU"/>
        </w:rPr>
        <w:t xml:space="preserve">) ЮНЕП представила </w:t>
      </w:r>
      <w:r w:rsidR="008F431D">
        <w:rPr>
          <w:lang w:val="ru-RU"/>
        </w:rPr>
        <w:t>доклад</w:t>
      </w:r>
      <w:r w:rsidRPr="00964670">
        <w:rPr>
          <w:lang w:val="ru-RU"/>
        </w:rPr>
        <w:t xml:space="preserve"> о результатах демонстрационного проекта по замене оборудования для конечных пользователей, реализованного в рамках ПОДПО</w:t>
      </w:r>
      <w:r w:rsidR="00041FAE" w:rsidRPr="00004A9F">
        <w:rPr>
          <w:rStyle w:val="FootnoteReference"/>
        </w:rPr>
        <w:footnoteReference w:id="8"/>
      </w:r>
      <w:r w:rsidR="008F431D">
        <w:rPr>
          <w:lang w:val="ru-RU"/>
        </w:rPr>
        <w:t>.</w:t>
      </w:r>
      <w:r w:rsidR="0078284B" w:rsidRPr="00964670">
        <w:rPr>
          <w:lang w:val="ru-RU"/>
        </w:rPr>
        <w:t xml:space="preserve"> </w:t>
      </w:r>
      <w:r w:rsidR="008F431D" w:rsidRPr="00964670">
        <w:rPr>
          <w:lang w:val="ru-RU"/>
        </w:rPr>
        <w:t>В рамках проекта 39</w:t>
      </w:r>
      <w:r w:rsidR="008F431D">
        <w:rPr>
          <w:lang w:val="ru-RU"/>
        </w:rPr>
        <w:t> </w:t>
      </w:r>
      <w:r w:rsidR="008F431D" w:rsidRPr="00964670">
        <w:rPr>
          <w:lang w:val="ru-RU"/>
        </w:rPr>
        <w:t xml:space="preserve">сплит-систем кондиционирования воздуха на ГХФУ-22 в </w:t>
      </w:r>
      <w:r w:rsidR="008F431D">
        <w:rPr>
          <w:lang w:val="ru-RU"/>
        </w:rPr>
        <w:t>м</w:t>
      </w:r>
      <w:r w:rsidR="008F431D" w:rsidRPr="00964670">
        <w:rPr>
          <w:lang w:val="ru-RU"/>
        </w:rPr>
        <w:t xml:space="preserve">едицинской клинике Кингстаун и Национальном архиве были заменены на инверторные системы на </w:t>
      </w:r>
      <w:r w:rsidR="008F431D" w:rsidRPr="00964670">
        <w:t>R</w:t>
      </w:r>
      <w:r w:rsidR="008F431D" w:rsidRPr="00964670">
        <w:rPr>
          <w:lang w:val="ru-RU"/>
        </w:rPr>
        <w:t>-290, что продемонстрировало жизнеспособность энергоэффективных технологий с низким ПГП в подсекторе коммерческого кондиционирования воздуха. Проект был профинансирован за счет средств Многостороннего фонда в размере 99</w:t>
      </w:r>
      <w:r w:rsidR="008F431D">
        <w:rPr>
          <w:lang w:val="ru-RU"/>
        </w:rPr>
        <w:t> </w:t>
      </w:r>
      <w:r w:rsidR="008F431D" w:rsidRPr="00964670">
        <w:rPr>
          <w:lang w:val="ru-RU"/>
        </w:rPr>
        <w:t>800</w:t>
      </w:r>
      <w:r w:rsidR="008F431D">
        <w:rPr>
          <w:lang w:val="ru-RU"/>
        </w:rPr>
        <w:t> </w:t>
      </w:r>
      <w:r w:rsidR="008F431D" w:rsidRPr="00964670">
        <w:rPr>
          <w:lang w:val="ru-RU"/>
        </w:rPr>
        <w:t>долл.</w:t>
      </w:r>
      <w:r w:rsidR="008F431D">
        <w:rPr>
          <w:lang w:val="ru-RU"/>
        </w:rPr>
        <w:t> </w:t>
      </w:r>
      <w:r w:rsidR="008F431D" w:rsidRPr="00964670">
        <w:rPr>
          <w:lang w:val="ru-RU"/>
        </w:rPr>
        <w:t>США</w:t>
      </w:r>
      <w:r w:rsidR="008F431D" w:rsidRPr="00C976FD">
        <w:rPr>
          <w:lang w:val="ru-RU"/>
        </w:rPr>
        <w:t xml:space="preserve"> </w:t>
      </w:r>
      <w:r w:rsidR="008F431D" w:rsidRPr="00964670">
        <w:rPr>
          <w:lang w:val="ru-RU"/>
        </w:rPr>
        <w:t>и</w:t>
      </w:r>
      <w:r w:rsidR="008F431D" w:rsidRPr="00C976FD">
        <w:rPr>
          <w:lang w:val="ru-RU"/>
        </w:rPr>
        <w:t xml:space="preserve"> </w:t>
      </w:r>
      <w:r w:rsidR="008F431D" w:rsidRPr="00964670">
        <w:rPr>
          <w:lang w:val="ru-RU"/>
        </w:rPr>
        <w:t>софинансирования</w:t>
      </w:r>
      <w:r w:rsidR="008F431D" w:rsidRPr="00C976FD">
        <w:rPr>
          <w:lang w:val="ru-RU"/>
        </w:rPr>
        <w:t xml:space="preserve"> </w:t>
      </w:r>
      <w:r w:rsidR="008F431D" w:rsidRPr="00964670">
        <w:rPr>
          <w:lang w:val="ru-RU"/>
        </w:rPr>
        <w:t>со</w:t>
      </w:r>
      <w:r w:rsidR="008F431D" w:rsidRPr="00C976FD">
        <w:rPr>
          <w:lang w:val="ru-RU"/>
        </w:rPr>
        <w:t xml:space="preserve"> </w:t>
      </w:r>
      <w:r w:rsidR="008F431D" w:rsidRPr="00964670">
        <w:rPr>
          <w:lang w:val="ru-RU"/>
        </w:rPr>
        <w:t>стороны</w:t>
      </w:r>
      <w:r w:rsidR="008F431D" w:rsidRPr="00C976FD">
        <w:rPr>
          <w:lang w:val="ru-RU"/>
        </w:rPr>
        <w:t xml:space="preserve"> </w:t>
      </w:r>
      <w:r w:rsidR="008F431D">
        <w:rPr>
          <w:lang w:val="ru-RU"/>
        </w:rPr>
        <w:t>п</w:t>
      </w:r>
      <w:r w:rsidR="008F431D" w:rsidRPr="00964670">
        <w:rPr>
          <w:lang w:val="ru-RU"/>
        </w:rPr>
        <w:t>равительства</w:t>
      </w:r>
      <w:r w:rsidR="008F431D" w:rsidRPr="00C976FD">
        <w:rPr>
          <w:lang w:val="ru-RU"/>
        </w:rPr>
        <w:t xml:space="preserve"> </w:t>
      </w:r>
      <w:r w:rsidR="008F431D" w:rsidRPr="00964670">
        <w:rPr>
          <w:lang w:val="ru-RU"/>
        </w:rPr>
        <w:t>в</w:t>
      </w:r>
      <w:r w:rsidR="008F431D" w:rsidRPr="00C976FD">
        <w:rPr>
          <w:lang w:val="ru-RU"/>
        </w:rPr>
        <w:t xml:space="preserve"> </w:t>
      </w:r>
      <w:r w:rsidR="008F431D" w:rsidRPr="00964670">
        <w:rPr>
          <w:lang w:val="ru-RU"/>
        </w:rPr>
        <w:t>размере</w:t>
      </w:r>
      <w:r w:rsidR="008F431D" w:rsidRPr="00C976FD">
        <w:rPr>
          <w:lang w:val="ru-RU"/>
        </w:rPr>
        <w:t xml:space="preserve"> 38</w:t>
      </w:r>
      <w:r w:rsidR="008F431D" w:rsidRPr="008F431D">
        <w:rPr>
          <w:lang w:val="en-US"/>
        </w:rPr>
        <w:t> </w:t>
      </w:r>
      <w:r w:rsidR="008F431D" w:rsidRPr="00C976FD">
        <w:rPr>
          <w:lang w:val="ru-RU"/>
        </w:rPr>
        <w:t>876</w:t>
      </w:r>
      <w:r w:rsidR="008F431D" w:rsidRPr="008F431D">
        <w:rPr>
          <w:lang w:val="en-US"/>
        </w:rPr>
        <w:t> </w:t>
      </w:r>
      <w:r w:rsidR="008F431D" w:rsidRPr="00964670">
        <w:rPr>
          <w:lang w:val="ru-RU"/>
        </w:rPr>
        <w:t>долл</w:t>
      </w:r>
      <w:r w:rsidR="008F431D" w:rsidRPr="00C976FD">
        <w:rPr>
          <w:lang w:val="ru-RU"/>
        </w:rPr>
        <w:t>.</w:t>
      </w:r>
      <w:r w:rsidR="008F431D" w:rsidRPr="008F431D">
        <w:rPr>
          <w:lang w:val="en-US"/>
        </w:rPr>
        <w:t> </w:t>
      </w:r>
      <w:r w:rsidR="008F431D" w:rsidRPr="00964670">
        <w:rPr>
          <w:lang w:val="ru-RU"/>
        </w:rPr>
        <w:t>США</w:t>
      </w:r>
      <w:r w:rsidR="008F431D" w:rsidRPr="008F431D">
        <w:rPr>
          <w:lang w:val="ru-RU"/>
        </w:rPr>
        <w:t xml:space="preserve">. </w:t>
      </w:r>
      <w:r w:rsidR="008F431D" w:rsidRPr="00964670">
        <w:rPr>
          <w:lang w:val="ru-RU"/>
        </w:rPr>
        <w:t>Одиннадцать</w:t>
      </w:r>
      <w:r w:rsidR="008F431D" w:rsidRPr="008F431D">
        <w:rPr>
          <w:lang w:val="ru-RU"/>
        </w:rPr>
        <w:t xml:space="preserve"> </w:t>
      </w:r>
      <w:r w:rsidR="008F431D" w:rsidRPr="00964670">
        <w:rPr>
          <w:lang w:val="ru-RU"/>
        </w:rPr>
        <w:t>государственных</w:t>
      </w:r>
      <w:r w:rsidR="008F431D" w:rsidRPr="008F431D">
        <w:rPr>
          <w:lang w:val="ru-RU"/>
        </w:rPr>
        <w:t xml:space="preserve"> </w:t>
      </w:r>
      <w:r w:rsidR="008F431D" w:rsidRPr="00964670">
        <w:rPr>
          <w:lang w:val="ru-RU"/>
        </w:rPr>
        <w:t>техников</w:t>
      </w:r>
      <w:r w:rsidR="008F431D" w:rsidRPr="008F431D">
        <w:rPr>
          <w:lang w:val="ru-RU"/>
        </w:rPr>
        <w:t xml:space="preserve"> </w:t>
      </w:r>
      <w:r w:rsidR="008F431D" w:rsidRPr="00964670">
        <w:rPr>
          <w:lang w:val="ru-RU"/>
        </w:rPr>
        <w:t>ОКВ</w:t>
      </w:r>
      <w:r w:rsidR="008F431D" w:rsidRPr="008F431D">
        <w:rPr>
          <w:lang w:val="ru-RU"/>
        </w:rPr>
        <w:t xml:space="preserve">, </w:t>
      </w:r>
      <w:r w:rsidR="008F431D" w:rsidRPr="00964670">
        <w:rPr>
          <w:lang w:val="ru-RU"/>
        </w:rPr>
        <w:t>обученных</w:t>
      </w:r>
      <w:r w:rsidR="008F431D" w:rsidRPr="008F431D">
        <w:rPr>
          <w:lang w:val="ru-RU"/>
        </w:rPr>
        <w:t xml:space="preserve"> </w:t>
      </w:r>
      <w:r w:rsidR="008F431D" w:rsidRPr="00964670">
        <w:rPr>
          <w:lang w:val="ru-RU"/>
        </w:rPr>
        <w:t>работе</w:t>
      </w:r>
      <w:r w:rsidR="008F431D" w:rsidRPr="008F431D">
        <w:rPr>
          <w:lang w:val="ru-RU"/>
        </w:rPr>
        <w:t xml:space="preserve"> </w:t>
      </w:r>
      <w:r w:rsidR="008F431D" w:rsidRPr="00964670">
        <w:rPr>
          <w:lang w:val="ru-RU"/>
        </w:rPr>
        <w:t>с</w:t>
      </w:r>
      <w:r w:rsidR="008F431D" w:rsidRPr="008F431D">
        <w:rPr>
          <w:lang w:val="ru-RU"/>
        </w:rPr>
        <w:t xml:space="preserve"> </w:t>
      </w:r>
      <w:r w:rsidR="008F431D" w:rsidRPr="00964670">
        <w:rPr>
          <w:lang w:val="ru-RU"/>
        </w:rPr>
        <w:t>углеводородными</w:t>
      </w:r>
      <w:r w:rsidR="008F431D" w:rsidRPr="008F431D">
        <w:rPr>
          <w:lang w:val="ru-RU"/>
        </w:rPr>
        <w:t xml:space="preserve"> </w:t>
      </w:r>
      <w:r w:rsidR="008F431D" w:rsidRPr="00964670">
        <w:rPr>
          <w:lang w:val="ru-RU"/>
        </w:rPr>
        <w:t>технологиями</w:t>
      </w:r>
      <w:r w:rsidR="008F431D" w:rsidRPr="008F431D">
        <w:rPr>
          <w:lang w:val="ru-RU"/>
        </w:rPr>
        <w:t xml:space="preserve">, </w:t>
      </w:r>
      <w:r w:rsidR="008F431D" w:rsidRPr="00964670">
        <w:rPr>
          <w:lang w:val="ru-RU"/>
        </w:rPr>
        <w:t>выполнили</w:t>
      </w:r>
      <w:r w:rsidR="008F431D" w:rsidRPr="008F431D">
        <w:rPr>
          <w:lang w:val="ru-RU"/>
        </w:rPr>
        <w:t xml:space="preserve"> </w:t>
      </w:r>
      <w:r w:rsidR="008F431D" w:rsidRPr="00964670">
        <w:rPr>
          <w:lang w:val="ru-RU"/>
        </w:rPr>
        <w:t>работы</w:t>
      </w:r>
      <w:r w:rsidR="008F431D" w:rsidRPr="008F431D">
        <w:rPr>
          <w:lang w:val="ru-RU"/>
        </w:rPr>
        <w:t xml:space="preserve"> </w:t>
      </w:r>
      <w:r w:rsidR="008F431D" w:rsidRPr="00964670">
        <w:rPr>
          <w:lang w:val="ru-RU"/>
        </w:rPr>
        <w:t>по</w:t>
      </w:r>
      <w:r w:rsidR="008F431D" w:rsidRPr="008F431D">
        <w:rPr>
          <w:lang w:val="ru-RU"/>
        </w:rPr>
        <w:t xml:space="preserve"> </w:t>
      </w:r>
      <w:r w:rsidR="008F431D" w:rsidRPr="00964670">
        <w:rPr>
          <w:lang w:val="ru-RU"/>
        </w:rPr>
        <w:t>выводу</w:t>
      </w:r>
      <w:r w:rsidR="008F431D" w:rsidRPr="008F431D">
        <w:rPr>
          <w:lang w:val="ru-RU"/>
        </w:rPr>
        <w:t xml:space="preserve"> </w:t>
      </w:r>
      <w:r w:rsidR="008F431D" w:rsidRPr="00964670">
        <w:rPr>
          <w:lang w:val="ru-RU"/>
        </w:rPr>
        <w:t>из</w:t>
      </w:r>
      <w:r w:rsidR="008F431D" w:rsidRPr="008F431D">
        <w:rPr>
          <w:lang w:val="ru-RU"/>
        </w:rPr>
        <w:t xml:space="preserve"> </w:t>
      </w:r>
      <w:r w:rsidR="008F431D" w:rsidRPr="00964670">
        <w:rPr>
          <w:lang w:val="ru-RU"/>
        </w:rPr>
        <w:t>эксплуатации</w:t>
      </w:r>
      <w:r w:rsidR="008F431D" w:rsidRPr="008F431D">
        <w:rPr>
          <w:lang w:val="ru-RU"/>
        </w:rPr>
        <w:t xml:space="preserve"> </w:t>
      </w:r>
      <w:r w:rsidR="008F431D" w:rsidRPr="00964670">
        <w:rPr>
          <w:lang w:val="ru-RU"/>
        </w:rPr>
        <w:t>и</w:t>
      </w:r>
      <w:r w:rsidR="008F431D" w:rsidRPr="008F431D">
        <w:rPr>
          <w:lang w:val="ru-RU"/>
        </w:rPr>
        <w:t xml:space="preserve"> </w:t>
      </w:r>
      <w:r w:rsidR="008F431D" w:rsidRPr="00964670">
        <w:rPr>
          <w:lang w:val="ru-RU"/>
        </w:rPr>
        <w:t>установке</w:t>
      </w:r>
      <w:r w:rsidR="008F431D" w:rsidRPr="008F431D">
        <w:rPr>
          <w:lang w:val="ru-RU"/>
        </w:rPr>
        <w:t xml:space="preserve"> </w:t>
      </w:r>
      <w:r w:rsidR="008F431D" w:rsidRPr="00964670">
        <w:rPr>
          <w:lang w:val="ru-RU"/>
        </w:rPr>
        <w:t>в</w:t>
      </w:r>
      <w:r w:rsidR="008F431D" w:rsidRPr="008F431D">
        <w:rPr>
          <w:lang w:val="ru-RU"/>
        </w:rPr>
        <w:t xml:space="preserve"> </w:t>
      </w:r>
      <w:r w:rsidR="008F431D" w:rsidRPr="00964670">
        <w:rPr>
          <w:lang w:val="ru-RU"/>
        </w:rPr>
        <w:t>качестве</w:t>
      </w:r>
      <w:r w:rsidR="008F431D" w:rsidRPr="008F431D">
        <w:rPr>
          <w:lang w:val="ru-RU"/>
        </w:rPr>
        <w:t xml:space="preserve"> </w:t>
      </w:r>
      <w:r w:rsidR="008F431D" w:rsidRPr="00964670">
        <w:rPr>
          <w:lang w:val="ru-RU"/>
        </w:rPr>
        <w:t>натуральной</w:t>
      </w:r>
      <w:r w:rsidR="008F431D" w:rsidRPr="008F431D">
        <w:rPr>
          <w:lang w:val="ru-RU"/>
        </w:rPr>
        <w:t xml:space="preserve"> </w:t>
      </w:r>
      <w:r w:rsidR="008F431D" w:rsidRPr="00964670">
        <w:rPr>
          <w:lang w:val="ru-RU"/>
        </w:rPr>
        <w:t>поддержки</w:t>
      </w:r>
      <w:r w:rsidR="008F431D" w:rsidRPr="008F431D">
        <w:rPr>
          <w:lang w:val="ru-RU"/>
        </w:rPr>
        <w:t xml:space="preserve">, </w:t>
      </w:r>
      <w:r w:rsidR="008F431D" w:rsidRPr="00964670">
        <w:rPr>
          <w:lang w:val="ru-RU"/>
        </w:rPr>
        <w:t>рекуперировав</w:t>
      </w:r>
      <w:r w:rsidR="008F431D" w:rsidRPr="008F431D">
        <w:rPr>
          <w:lang w:val="ru-RU"/>
        </w:rPr>
        <w:t xml:space="preserve"> </w:t>
      </w:r>
      <w:r w:rsidR="008F431D">
        <w:rPr>
          <w:lang w:val="ru-RU"/>
        </w:rPr>
        <w:t>около</w:t>
      </w:r>
      <w:r w:rsidR="008F431D" w:rsidRPr="008F431D">
        <w:rPr>
          <w:lang w:val="ru-RU"/>
        </w:rPr>
        <w:t xml:space="preserve"> 45</w:t>
      </w:r>
      <w:r w:rsidR="008F431D" w:rsidRPr="008F431D">
        <w:rPr>
          <w:lang w:val="en-US"/>
        </w:rPr>
        <w:t> </w:t>
      </w:r>
      <w:r w:rsidR="008F431D" w:rsidRPr="00964670">
        <w:rPr>
          <w:lang w:val="ru-RU"/>
        </w:rPr>
        <w:t>фунтов</w:t>
      </w:r>
      <w:r w:rsidR="008F431D" w:rsidRPr="008F431D">
        <w:rPr>
          <w:lang w:val="ru-RU"/>
        </w:rPr>
        <w:t xml:space="preserve"> </w:t>
      </w:r>
      <w:r w:rsidR="008F431D" w:rsidRPr="00964670">
        <w:rPr>
          <w:lang w:val="ru-RU"/>
        </w:rPr>
        <w:t>ГХФУ</w:t>
      </w:r>
      <w:r w:rsidR="008F431D" w:rsidRPr="008F431D">
        <w:rPr>
          <w:lang w:val="ru-RU"/>
        </w:rPr>
        <w:t>-22</w:t>
      </w:r>
      <w:r w:rsidR="0078284B" w:rsidRPr="008F431D">
        <w:rPr>
          <w:lang w:val="ru-RU"/>
        </w:rPr>
        <w:t>.</w:t>
      </w:r>
    </w:p>
    <w:p w14:paraId="1A444144" w14:textId="023F62FE" w:rsidR="0078284B" w:rsidRPr="008F431D" w:rsidRDefault="008F431D" w:rsidP="0078016A">
      <w:pPr>
        <w:pStyle w:val="Heading1"/>
        <w:rPr>
          <w:lang w:val="ru-RU"/>
        </w:rPr>
      </w:pPr>
      <w:r w:rsidRPr="008F431D">
        <w:rPr>
          <w:lang w:val="ru-RU"/>
        </w:rPr>
        <w:t>Техническая помощь в рамках проекта включала специализированное обучение передовым методам охлаждения, рекуперации и реци</w:t>
      </w:r>
      <w:r>
        <w:rPr>
          <w:lang w:val="ru-RU"/>
        </w:rPr>
        <w:t>ркуляции</w:t>
      </w:r>
      <w:r w:rsidRPr="008F431D">
        <w:rPr>
          <w:lang w:val="ru-RU"/>
        </w:rPr>
        <w:t xml:space="preserve"> ГХФУ, а также безопасному обращению с углеводородными хладагентами, что укрепило национальный потенциал для безопасного внедрения технологий с низким ПГП. Хотя базовое энергопотребление было зафиксировано до преобразования, собрать данные по энергопотреблению после установки не удалось из-за проблем с монтажом счетчиков электроэнергии. Две неисправные единицы оборудования были заменены из резервного запаса, и в настоящее время все системы работают в нормальном режиме</w:t>
      </w:r>
      <w:r w:rsidR="0078284B" w:rsidRPr="008F431D">
        <w:rPr>
          <w:lang w:val="ru-RU"/>
        </w:rPr>
        <w:t>.</w:t>
      </w:r>
    </w:p>
    <w:p w14:paraId="36AEAB39" w14:textId="1971F623" w:rsidR="0078284B" w:rsidRPr="00451826" w:rsidRDefault="008F431D" w:rsidP="0078016A">
      <w:pPr>
        <w:pStyle w:val="Heading1"/>
        <w:rPr>
          <w:lang w:val="ru-RU"/>
        </w:rPr>
      </w:pPr>
      <w:r w:rsidRPr="008F431D">
        <w:rPr>
          <w:lang w:val="ru-RU"/>
        </w:rPr>
        <w:t xml:space="preserve">В общей сложности 104 технических специалиста были обучены передовым методам охлаждения и безопасному обращению с углеводородами, 16 из которых прошли специализированное обучение, непосредственно связанное с проектом. Результаты будут распространены </w:t>
      </w:r>
      <w:r w:rsidR="00451826">
        <w:rPr>
          <w:lang w:val="ru-RU"/>
        </w:rPr>
        <w:t>в рамках</w:t>
      </w:r>
      <w:r w:rsidRPr="008F431D">
        <w:rPr>
          <w:lang w:val="ru-RU"/>
        </w:rPr>
        <w:t xml:space="preserve"> информационны</w:t>
      </w:r>
      <w:r w:rsidR="00451826">
        <w:rPr>
          <w:lang w:val="ru-RU"/>
        </w:rPr>
        <w:t>х</w:t>
      </w:r>
      <w:r w:rsidRPr="008F431D">
        <w:rPr>
          <w:lang w:val="ru-RU"/>
        </w:rPr>
        <w:t xml:space="preserve"> мероприяти</w:t>
      </w:r>
      <w:r w:rsidR="00451826">
        <w:rPr>
          <w:lang w:val="ru-RU"/>
        </w:rPr>
        <w:t>й</w:t>
      </w:r>
      <w:r w:rsidRPr="008F431D">
        <w:rPr>
          <w:lang w:val="ru-RU"/>
        </w:rPr>
        <w:t>, ориентированны</w:t>
      </w:r>
      <w:r w:rsidR="00451826">
        <w:rPr>
          <w:lang w:val="ru-RU"/>
        </w:rPr>
        <w:t>х</w:t>
      </w:r>
      <w:r w:rsidRPr="008F431D">
        <w:rPr>
          <w:lang w:val="ru-RU"/>
        </w:rPr>
        <w:t xml:space="preserve"> на сектор обслуживания, государственные учреждения и частные заинтересованные стороны, и будут использованы для будущего планирования поэтапного сокращения ГФУ в соответствии с национальной энергетической политикой. Проект также подчеркнул необходимость создания надежных систем сбора данных и мониторинга для поддержки оценки энергоэффективности и руководства </w:t>
      </w:r>
      <w:r w:rsidR="00451826">
        <w:rPr>
          <w:lang w:val="ru-RU"/>
        </w:rPr>
        <w:t>тиражированием</w:t>
      </w:r>
      <w:r w:rsidRPr="008F431D">
        <w:rPr>
          <w:lang w:val="ru-RU"/>
        </w:rPr>
        <w:t xml:space="preserve"> технологий с низким ПГП на национальном уровне</w:t>
      </w:r>
      <w:r w:rsidR="0078284B" w:rsidRPr="00451826">
        <w:rPr>
          <w:lang w:val="ru-RU"/>
        </w:rPr>
        <w:t>.</w:t>
      </w:r>
    </w:p>
    <w:bookmarkEnd w:id="8"/>
    <w:p w14:paraId="2D6494A5" w14:textId="46EA8BDE" w:rsidR="00E9063C" w:rsidRPr="00004A9F" w:rsidRDefault="00451826" w:rsidP="0078016A">
      <w:pPr>
        <w:keepNext/>
        <w:spacing w:after="240"/>
        <w:rPr>
          <w:u w:val="single"/>
        </w:rPr>
      </w:pPr>
      <w:r>
        <w:rPr>
          <w:u w:val="single"/>
          <w:lang w:val="ru-RU"/>
        </w:rPr>
        <w:lastRenderedPageBreak/>
        <w:t>Реализация</w:t>
      </w:r>
      <w:r w:rsidR="00E9063C" w:rsidRPr="00004A9F">
        <w:rPr>
          <w:u w:val="single"/>
        </w:rPr>
        <w:t xml:space="preserve"> </w:t>
      </w:r>
      <w:r w:rsidRPr="00451826">
        <w:rPr>
          <w:u w:val="single"/>
          <w:lang w:val="ru-RU"/>
        </w:rPr>
        <w:t>гендерной политики</w:t>
      </w:r>
    </w:p>
    <w:p w14:paraId="308A3F22" w14:textId="6237BDC1" w:rsidR="00610506" w:rsidRPr="00996056" w:rsidRDefault="00F80E04" w:rsidP="0078016A">
      <w:pPr>
        <w:pStyle w:val="Heading1"/>
        <w:rPr>
          <w:lang w:val="ru-RU"/>
        </w:rPr>
      </w:pPr>
      <w:r w:rsidRPr="00F80E04">
        <w:rPr>
          <w:lang w:val="ru-RU"/>
        </w:rPr>
        <w:t xml:space="preserve">Сент-Винсент и Гренадины сохраняли приверженность </w:t>
      </w:r>
      <w:r w:rsidR="002A1D96">
        <w:rPr>
          <w:lang w:val="ru-RU"/>
        </w:rPr>
        <w:t>реализации</w:t>
      </w:r>
      <w:r w:rsidRPr="00F80E04">
        <w:rPr>
          <w:lang w:val="ru-RU"/>
        </w:rPr>
        <w:t xml:space="preserve"> политики </w:t>
      </w:r>
      <w:r w:rsidR="002A1D96">
        <w:rPr>
          <w:lang w:val="ru-RU"/>
        </w:rPr>
        <w:t xml:space="preserve">учета </w:t>
      </w:r>
      <w:r w:rsidRPr="00F80E04">
        <w:rPr>
          <w:lang w:val="ru-RU"/>
        </w:rPr>
        <w:t>гендерно</w:t>
      </w:r>
      <w:r w:rsidR="002A1D96">
        <w:rPr>
          <w:lang w:val="ru-RU"/>
        </w:rPr>
        <w:t>й проблематики</w:t>
      </w:r>
      <w:r w:rsidRPr="00F80E04">
        <w:rPr>
          <w:lang w:val="ru-RU"/>
        </w:rPr>
        <w:t xml:space="preserve"> Многостороннего фонда путем поощрения участия женщин в секторе обслуживания ОКВ. НООС укреплял институциональный потенциал женщин в рамках Департамента устойчивого развития (</w:t>
      </w:r>
      <w:r w:rsidRPr="00F80E04">
        <w:t>DSD</w:t>
      </w:r>
      <w:r w:rsidRPr="00F80E04">
        <w:rPr>
          <w:lang w:val="ru-RU"/>
        </w:rPr>
        <w:t>) и поощрял их участие в планировании, наращивании потенциала и просветительской работе. В 2023</w:t>
      </w:r>
      <w:r w:rsidR="002A1D96">
        <w:rPr>
          <w:lang w:val="ru-RU"/>
        </w:rPr>
        <w:t> </w:t>
      </w:r>
      <w:r w:rsidRPr="00F80E04">
        <w:rPr>
          <w:lang w:val="ru-RU"/>
        </w:rPr>
        <w:t xml:space="preserve">году женщина-техник ОКВ приняла участие в региональном </w:t>
      </w:r>
      <w:r w:rsidR="002A1D96">
        <w:rPr>
          <w:lang w:val="ru-RU"/>
        </w:rPr>
        <w:t>семинаре</w:t>
      </w:r>
      <w:r w:rsidRPr="00F80E04">
        <w:rPr>
          <w:lang w:val="ru-RU"/>
        </w:rPr>
        <w:t xml:space="preserve"> ЮНЕП для женщин в секторе ОКВ в Тринидаде и Тобаго, и три женщины, включая одного инструктора, участвовали в национальном обучении техников. Женское лидерство оставалось сильным: женщины возглавляли НООС и </w:t>
      </w:r>
      <w:r w:rsidRPr="00F80E04">
        <w:t>DSD</w:t>
      </w:r>
      <w:r w:rsidRPr="00F80E04">
        <w:rPr>
          <w:lang w:val="ru-RU"/>
        </w:rPr>
        <w:t xml:space="preserve"> и занимали должность </w:t>
      </w:r>
      <w:r w:rsidR="002A1D96">
        <w:rPr>
          <w:lang w:val="ru-RU"/>
        </w:rPr>
        <w:t>п</w:t>
      </w:r>
      <w:r w:rsidRPr="00F80E04">
        <w:rPr>
          <w:lang w:val="ru-RU"/>
        </w:rPr>
        <w:t>остоянного секретаря Министерства. НООС собирал дезагрегированные данные по всем проектным мероприятиям и освещал вклад женщин через инклюзивн</w:t>
      </w:r>
      <w:r w:rsidR="002A1D96">
        <w:rPr>
          <w:lang w:val="ru-RU"/>
        </w:rPr>
        <w:t>ую</w:t>
      </w:r>
      <w:r w:rsidRPr="00F80E04">
        <w:rPr>
          <w:lang w:val="ru-RU"/>
        </w:rPr>
        <w:t xml:space="preserve"> коммуникаци</w:t>
      </w:r>
      <w:r w:rsidR="002A1D96">
        <w:rPr>
          <w:lang w:val="ru-RU"/>
        </w:rPr>
        <w:t>ю</w:t>
      </w:r>
      <w:r w:rsidRPr="00F80E04">
        <w:rPr>
          <w:lang w:val="ru-RU"/>
        </w:rPr>
        <w:t xml:space="preserve">. В планах НООС </w:t>
      </w:r>
      <w:r w:rsidR="00996056">
        <w:rPr>
          <w:lang w:val="ru-RU"/>
        </w:rPr>
        <w:t>–</w:t>
      </w:r>
      <w:r w:rsidRPr="00F80E04">
        <w:rPr>
          <w:lang w:val="ru-RU"/>
        </w:rPr>
        <w:t xml:space="preserve"> предоставление женщинам-стажерам инструментов и оборудования, запуск программы стипендий для поощрения изучения ОКВ и продвижение женщин-инструкторов в будущих мероприятиях </w:t>
      </w:r>
      <w:r w:rsidR="00996056">
        <w:rPr>
          <w:lang w:val="ru-RU"/>
        </w:rPr>
        <w:t xml:space="preserve">в рамках </w:t>
      </w:r>
      <w:r w:rsidRPr="00F80E04">
        <w:rPr>
          <w:lang w:val="ru-RU"/>
        </w:rPr>
        <w:t xml:space="preserve">ПОДПО. Хотя отбор участников для обучения таможенных органов осуществляется </w:t>
      </w:r>
      <w:r w:rsidR="005C62EB">
        <w:rPr>
          <w:lang w:val="ru-RU"/>
        </w:rPr>
        <w:t>Т</w:t>
      </w:r>
      <w:r w:rsidR="00996056" w:rsidRPr="00F80E04">
        <w:rPr>
          <w:lang w:val="ru-RU"/>
        </w:rPr>
        <w:t>амож</w:t>
      </w:r>
      <w:r w:rsidR="00996056">
        <w:rPr>
          <w:lang w:val="ru-RU"/>
        </w:rPr>
        <w:t>енным д</w:t>
      </w:r>
      <w:r w:rsidRPr="00F80E04">
        <w:rPr>
          <w:lang w:val="ru-RU"/>
        </w:rPr>
        <w:t>епартаментом, НООС продолжает поощрять участие женщин через официальные приглашения</w:t>
      </w:r>
      <w:r w:rsidR="00610506" w:rsidRPr="00996056">
        <w:rPr>
          <w:lang w:val="ru-RU"/>
        </w:rPr>
        <w:t>.</w:t>
      </w:r>
    </w:p>
    <w:p w14:paraId="24364B99" w14:textId="13BAFA43" w:rsidR="00E9063C" w:rsidRPr="00996056" w:rsidRDefault="00996056" w:rsidP="0078016A">
      <w:pPr>
        <w:keepNext/>
        <w:spacing w:after="240"/>
        <w:rPr>
          <w:lang w:val="ru-RU"/>
        </w:rPr>
      </w:pPr>
      <w:bookmarkStart w:id="9" w:name="_Hlk213871172"/>
      <w:r w:rsidRPr="00996056">
        <w:rPr>
          <w:u w:val="single"/>
          <w:lang w:val="ru-RU"/>
        </w:rPr>
        <w:t>Завершение плана организационной деятельности по поэтапному отказу от ГХФУ</w:t>
      </w:r>
    </w:p>
    <w:p w14:paraId="51FEFF87" w14:textId="15D06EC9" w:rsidR="00E9063C" w:rsidRPr="00996056" w:rsidRDefault="00996056" w:rsidP="0078016A">
      <w:pPr>
        <w:pStyle w:val="Heading1"/>
        <w:rPr>
          <w:lang w:val="ru-RU"/>
        </w:rPr>
      </w:pPr>
      <w:r w:rsidRPr="00996056">
        <w:rPr>
          <w:lang w:val="ru-RU"/>
        </w:rPr>
        <w:t>ЮНЕП подтвердила, что ПОДПО для Сент-Винсента и Гренадин, включая компонент энергоэффективности, будет завершен 31</w:t>
      </w:r>
      <w:r>
        <w:rPr>
          <w:lang w:val="en-US"/>
        </w:rPr>
        <w:t> </w:t>
      </w:r>
      <w:r w:rsidRPr="00996056">
        <w:rPr>
          <w:lang w:val="ru-RU"/>
        </w:rPr>
        <w:t>декабря 2026</w:t>
      </w:r>
      <w:r>
        <w:rPr>
          <w:lang w:val="en-US"/>
        </w:rPr>
        <w:t> </w:t>
      </w:r>
      <w:r w:rsidRPr="00996056">
        <w:rPr>
          <w:lang w:val="ru-RU"/>
        </w:rPr>
        <w:t>года, как установлено в пункте</w:t>
      </w:r>
      <w:r w:rsidR="00F917F6">
        <w:rPr>
          <w:lang w:val="en-US"/>
        </w:rPr>
        <w:t> </w:t>
      </w:r>
      <w:r w:rsidRPr="00996056">
        <w:rPr>
          <w:lang w:val="ru-RU"/>
        </w:rPr>
        <w:t>14 Соглашения</w:t>
      </w:r>
      <w:r w:rsidR="00E9063C" w:rsidRPr="00996056">
        <w:rPr>
          <w:lang w:val="ru-RU"/>
        </w:rPr>
        <w:t>.</w:t>
      </w:r>
    </w:p>
    <w:p w14:paraId="3E9DBACE" w14:textId="7C15BE02" w:rsidR="00E9063C" w:rsidRPr="00C976FD" w:rsidRDefault="00F917F6" w:rsidP="0078016A">
      <w:pPr>
        <w:keepNext/>
        <w:spacing w:before="100" w:beforeAutospacing="1" w:after="100" w:afterAutospacing="1"/>
        <w:jc w:val="left"/>
        <w:rPr>
          <w:u w:val="single"/>
          <w:lang w:val="ru-RU"/>
        </w:rPr>
      </w:pPr>
      <w:r w:rsidRPr="00F917F6">
        <w:rPr>
          <w:u w:val="single"/>
          <w:lang w:val="ru-RU"/>
        </w:rPr>
        <w:t>Устойчивость поэтапного отказа от ГХФУ и оценка рисков</w:t>
      </w:r>
    </w:p>
    <w:p w14:paraId="5873F464" w14:textId="49D4879A" w:rsidR="00204DED" w:rsidRPr="005C62EB" w:rsidRDefault="00F917F6" w:rsidP="0078016A">
      <w:pPr>
        <w:pStyle w:val="Heading1"/>
        <w:rPr>
          <w:lang w:val="ru-RU"/>
        </w:rPr>
      </w:pPr>
      <w:r w:rsidRPr="00F917F6">
        <w:rPr>
          <w:lang w:val="ru-RU"/>
        </w:rPr>
        <w:t xml:space="preserve">Долгосрочная устойчивость деятельности по поэтапному отказу от ГХФУ в Сент-Винсенте и Гренадинах обеспечивается </w:t>
      </w:r>
      <w:r w:rsidRPr="00F917F6">
        <w:t>DSD</w:t>
      </w:r>
      <w:r w:rsidRPr="00F917F6">
        <w:rPr>
          <w:lang w:val="ru-RU"/>
        </w:rPr>
        <w:t xml:space="preserve"> в составе Министерства туризма, гражданской авиации, устойчивого развития и культуры. ПОДПО интегрирован в утвержденную Кабинетом министров программу работы </w:t>
      </w:r>
      <w:r w:rsidRPr="00F917F6">
        <w:t>DSD</w:t>
      </w:r>
      <w:r w:rsidRPr="00F917F6">
        <w:rPr>
          <w:lang w:val="ru-RU"/>
        </w:rPr>
        <w:t xml:space="preserve"> и поддерживается национальными ресурсами и законодательством. НООС сотрудничает с ассоциацией ОКВ и </w:t>
      </w:r>
      <w:r w:rsidR="005C62EB">
        <w:rPr>
          <w:lang w:val="ru-RU"/>
        </w:rPr>
        <w:t>Общественным колледжем</w:t>
      </w:r>
      <w:r w:rsidRPr="00F917F6">
        <w:rPr>
          <w:lang w:val="ru-RU"/>
        </w:rPr>
        <w:t xml:space="preserve"> Сент-Винсента и Гренадин для наращивания потенциала заинтересованных сторон и институционализации сертификации технических специалистов, а также с Таможенным департаментом для интеграции содержания Монреальского протокола в учебные программы. Пересмотренный Регламент контроля за соблюдением Монреальского протокола, который, как ожидается, будет окончательно согласован в начале 2026</w:t>
      </w:r>
      <w:r w:rsidR="005C62EB">
        <w:rPr>
          <w:lang w:val="ru-RU"/>
        </w:rPr>
        <w:t> </w:t>
      </w:r>
      <w:r w:rsidRPr="00F917F6">
        <w:rPr>
          <w:lang w:val="ru-RU"/>
        </w:rPr>
        <w:t>года, узаконит запрет на ГХФУ и связанное с ними оборудование и сделает сертификацию обязательной для всех практикующих технических специалистов</w:t>
      </w:r>
      <w:r w:rsidR="00204DED" w:rsidRPr="005C62EB">
        <w:rPr>
          <w:lang w:val="ru-RU"/>
        </w:rPr>
        <w:t>.</w:t>
      </w:r>
    </w:p>
    <w:p w14:paraId="21A20E82" w14:textId="56E15ED0" w:rsidR="00B90749" w:rsidRPr="005C62EB" w:rsidRDefault="00F917F6" w:rsidP="0078016A">
      <w:pPr>
        <w:pStyle w:val="Heading1"/>
        <w:rPr>
          <w:rStyle w:val="CommentReference"/>
          <w:sz w:val="22"/>
          <w:szCs w:val="22"/>
          <w:u w:val="single"/>
          <w:lang w:val="ru-RU"/>
        </w:rPr>
      </w:pPr>
      <w:r w:rsidRPr="005C62EB">
        <w:rPr>
          <w:lang w:val="ru-RU"/>
        </w:rPr>
        <w:t xml:space="preserve">Для смягчения таких рисков, как изменение национальных приоритетов или смена правительства, которые могут отсрочить выполнение мероприятий, ЮНЕП будет поддерживать тесную связь с НООС, регулярно отслеживать прогресс и реализовывать совместный план работ с </w:t>
      </w:r>
      <w:r w:rsidR="005C62EB">
        <w:rPr>
          <w:lang w:val="ru-RU"/>
        </w:rPr>
        <w:t xml:space="preserve">проведением </w:t>
      </w:r>
      <w:r w:rsidRPr="005C62EB">
        <w:rPr>
          <w:lang w:val="ru-RU"/>
        </w:rPr>
        <w:t>координационны</w:t>
      </w:r>
      <w:r w:rsidR="005C62EB">
        <w:rPr>
          <w:lang w:val="ru-RU"/>
        </w:rPr>
        <w:t>х</w:t>
      </w:r>
      <w:r w:rsidRPr="005C62EB">
        <w:rPr>
          <w:lang w:val="ru-RU"/>
        </w:rPr>
        <w:t xml:space="preserve"> совещани</w:t>
      </w:r>
      <w:r w:rsidR="005C62EB">
        <w:rPr>
          <w:lang w:val="ru-RU"/>
        </w:rPr>
        <w:t>й</w:t>
      </w:r>
      <w:r w:rsidRPr="005C62EB">
        <w:rPr>
          <w:lang w:val="ru-RU"/>
        </w:rPr>
        <w:t xml:space="preserve"> для предоставления своевременных указаний и поддержки</w:t>
      </w:r>
      <w:r w:rsidR="005C62EB">
        <w:rPr>
          <w:lang w:val="ru-RU"/>
        </w:rPr>
        <w:t>; при этом в случае</w:t>
      </w:r>
      <w:r w:rsidRPr="005C62EB">
        <w:rPr>
          <w:lang w:val="ru-RU"/>
        </w:rPr>
        <w:t xml:space="preserve"> необходимости </w:t>
      </w:r>
      <w:r w:rsidR="005C62EB" w:rsidRPr="005C62EB">
        <w:rPr>
          <w:lang w:val="ru-RU"/>
        </w:rPr>
        <w:t>координа</w:t>
      </w:r>
      <w:r w:rsidR="005C62EB">
        <w:rPr>
          <w:lang w:val="ru-RU"/>
        </w:rPr>
        <w:t>торам</w:t>
      </w:r>
      <w:r w:rsidR="005C62EB" w:rsidRPr="005C62EB">
        <w:rPr>
          <w:lang w:val="ru-RU"/>
        </w:rPr>
        <w:t xml:space="preserve"> в министерствах </w:t>
      </w:r>
      <w:r w:rsidR="005C62EB">
        <w:rPr>
          <w:lang w:val="ru-RU"/>
        </w:rPr>
        <w:t>могут</w:t>
      </w:r>
      <w:r w:rsidRPr="005C62EB">
        <w:rPr>
          <w:lang w:val="ru-RU"/>
        </w:rPr>
        <w:t xml:space="preserve"> направляться официальн</w:t>
      </w:r>
      <w:r w:rsidR="005C62EB">
        <w:rPr>
          <w:lang w:val="ru-RU"/>
        </w:rPr>
        <w:t>ые письма</w:t>
      </w:r>
      <w:r w:rsidRPr="005C62EB">
        <w:rPr>
          <w:lang w:val="ru-RU"/>
        </w:rPr>
        <w:t xml:space="preserve"> для устранения задержек и сохранения динамики проекта</w:t>
      </w:r>
      <w:r w:rsidR="00204DED" w:rsidRPr="005C62EB">
        <w:rPr>
          <w:lang w:val="ru-RU"/>
        </w:rPr>
        <w:t>.</w:t>
      </w:r>
    </w:p>
    <w:p w14:paraId="58C3E90E" w14:textId="72E75CCB" w:rsidR="00E9063C" w:rsidRPr="005C62EB" w:rsidRDefault="005C62EB" w:rsidP="0078016A">
      <w:pPr>
        <w:pStyle w:val="Heading1"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Заключение</w:t>
      </w:r>
    </w:p>
    <w:p w14:paraId="2AC69CF1" w14:textId="7D13C2BE" w:rsidR="00476E7B" w:rsidRPr="00C976FD" w:rsidRDefault="005C62EB" w:rsidP="0078016A">
      <w:pPr>
        <w:pStyle w:val="Heading1"/>
        <w:rPr>
          <w:spacing w:val="-1"/>
          <w:lang w:val="ru-RU"/>
        </w:rPr>
      </w:pPr>
      <w:r w:rsidRPr="00C976FD">
        <w:rPr>
          <w:spacing w:val="-1"/>
          <w:lang w:val="ru-RU"/>
        </w:rPr>
        <w:t>Сент-Винсент и Гренадины сохраняли нулевое потребление ГХФУ с 2023 по 2024</w:t>
      </w:r>
      <w:r w:rsidR="0068466F" w:rsidRPr="00C976FD">
        <w:rPr>
          <w:spacing w:val="-1"/>
          <w:lang w:val="ru-RU"/>
        </w:rPr>
        <w:t> </w:t>
      </w:r>
      <w:r w:rsidRPr="00C976FD">
        <w:rPr>
          <w:spacing w:val="-1"/>
          <w:lang w:val="ru-RU"/>
        </w:rPr>
        <w:t xml:space="preserve">год. В отчетный период был достигнут значительный прогресс, включая </w:t>
      </w:r>
      <w:r w:rsidR="0068466F" w:rsidRPr="00C976FD">
        <w:rPr>
          <w:spacing w:val="-1"/>
          <w:lang w:val="ru-RU"/>
        </w:rPr>
        <w:t>дальнейшее</w:t>
      </w:r>
      <w:r w:rsidRPr="00C976FD">
        <w:rPr>
          <w:spacing w:val="-1"/>
          <w:lang w:val="ru-RU"/>
        </w:rPr>
        <w:t xml:space="preserve"> укрепление системы лицензирования и квот, принятие обновленных кодов ГС 2022</w:t>
      </w:r>
      <w:r w:rsidR="0068466F" w:rsidRPr="00C976FD">
        <w:rPr>
          <w:spacing w:val="-1"/>
          <w:lang w:val="ru-RU"/>
        </w:rPr>
        <w:t> </w:t>
      </w:r>
      <w:r w:rsidRPr="00C976FD">
        <w:rPr>
          <w:spacing w:val="-1"/>
          <w:lang w:val="ru-RU"/>
        </w:rPr>
        <w:t xml:space="preserve">года и завершение подготовки пересмотренного Регламента контроля за соблюдением Монреальского протокола для утверждения Кабинетом министров, который введет законодательный запрет на ГХФУ и оборудование на их основе и сделает сертификацию технических специалистов обязательной. В ожидании </w:t>
      </w:r>
      <w:r w:rsidR="0068466F" w:rsidRPr="00C976FD">
        <w:rPr>
          <w:spacing w:val="-1"/>
          <w:lang w:val="ru-RU"/>
        </w:rPr>
        <w:t>официального</w:t>
      </w:r>
      <w:r w:rsidRPr="00C976FD">
        <w:rPr>
          <w:spacing w:val="-1"/>
          <w:lang w:val="ru-RU"/>
        </w:rPr>
        <w:t xml:space="preserve"> </w:t>
      </w:r>
      <w:r w:rsidRPr="00C976FD">
        <w:rPr>
          <w:spacing w:val="-1"/>
          <w:lang w:val="ru-RU"/>
        </w:rPr>
        <w:lastRenderedPageBreak/>
        <w:t>принятия пересмотренного Регламента НООС применяет административный запрет на импорт ГХФУ и содержащего их оборудования. Уровень освоения средств по третьему траншу составляет 31</w:t>
      </w:r>
      <w:r w:rsidR="0068466F" w:rsidRPr="00C976FD">
        <w:rPr>
          <w:spacing w:val="-1"/>
          <w:lang w:val="ru-RU"/>
        </w:rPr>
        <w:t> %</w:t>
      </w:r>
      <w:r w:rsidRPr="00C976FD">
        <w:rPr>
          <w:spacing w:val="-1"/>
          <w:lang w:val="ru-RU"/>
        </w:rPr>
        <w:t xml:space="preserve">. Подготовительная работа по дополнительным мероприятиям в области энергоэффективности в соответствии с решением 89/6 также продвинулась вперед. Страна также планирует представить </w:t>
      </w:r>
      <w:r w:rsidR="0068466F" w:rsidRPr="00C976FD">
        <w:rPr>
          <w:spacing w:val="-1"/>
          <w:lang w:val="ru-RU"/>
        </w:rPr>
        <w:t>п</w:t>
      </w:r>
      <w:r w:rsidRPr="00C976FD">
        <w:rPr>
          <w:spacing w:val="-1"/>
          <w:lang w:val="ru-RU"/>
        </w:rPr>
        <w:t xml:space="preserve">лан </w:t>
      </w:r>
      <w:r w:rsidR="0068466F" w:rsidRPr="00C976FD">
        <w:rPr>
          <w:spacing w:val="-1"/>
          <w:lang w:val="ru-RU"/>
        </w:rPr>
        <w:t>реализации</w:t>
      </w:r>
      <w:r w:rsidRPr="00C976FD">
        <w:rPr>
          <w:spacing w:val="-1"/>
          <w:lang w:val="ru-RU"/>
        </w:rPr>
        <w:t xml:space="preserve"> Кигалийской поправки по ГФУ на 98-е совещание</w:t>
      </w:r>
      <w:r w:rsidR="005A5E87" w:rsidRPr="00C976FD">
        <w:rPr>
          <w:rStyle w:val="FootnoteReference"/>
          <w:spacing w:val="-1"/>
        </w:rPr>
        <w:footnoteReference w:id="9"/>
      </w:r>
      <w:r w:rsidR="0068466F" w:rsidRPr="00C976FD">
        <w:rPr>
          <w:spacing w:val="-1"/>
          <w:lang w:val="ru-RU"/>
        </w:rPr>
        <w:t>.</w:t>
      </w:r>
      <w:r w:rsidR="003308FC" w:rsidRPr="00C976FD">
        <w:rPr>
          <w:spacing w:val="-1"/>
          <w:lang w:val="ru-RU"/>
        </w:rPr>
        <w:t xml:space="preserve"> </w:t>
      </w:r>
      <w:r w:rsidR="0068466F" w:rsidRPr="00C976FD">
        <w:rPr>
          <w:spacing w:val="-1"/>
          <w:lang w:val="ru-RU"/>
        </w:rPr>
        <w:t>Секретариат рекомендует утвердить проект, поскольку страна по-прежнему полностью привержена сохранению достигнутого поэтапного отказа от ГХФУ и укреплению своих механизмов лицензирования и квотирования</w:t>
      </w:r>
      <w:r w:rsidR="00974B20" w:rsidRPr="00C976FD">
        <w:rPr>
          <w:spacing w:val="-1"/>
          <w:lang w:val="ru-RU"/>
        </w:rPr>
        <w:t>.</w:t>
      </w:r>
      <w:bookmarkEnd w:id="9"/>
    </w:p>
    <w:p w14:paraId="7A894F1C" w14:textId="23085707" w:rsidR="00830F32" w:rsidRPr="0078016A" w:rsidRDefault="0078016A" w:rsidP="0078016A">
      <w:pPr>
        <w:keepNext/>
        <w:spacing w:after="240"/>
        <w:outlineLvl w:val="0"/>
        <w:rPr>
          <w:b/>
          <w:bCs/>
          <w:lang w:val="ru-RU"/>
        </w:rPr>
      </w:pPr>
      <w:r>
        <w:rPr>
          <w:b/>
          <w:bCs/>
          <w:lang w:val="ru-RU"/>
        </w:rPr>
        <w:t>РЕКОМЕНДАЦИЯ</w:t>
      </w:r>
    </w:p>
    <w:p w14:paraId="3C996DD5" w14:textId="49B67B9A" w:rsidR="00AE12C7" w:rsidRPr="00687875" w:rsidRDefault="00687875" w:rsidP="0078016A">
      <w:pPr>
        <w:pStyle w:val="Heading1"/>
        <w:rPr>
          <w:lang w:val="ru-RU"/>
        </w:rPr>
      </w:pPr>
      <w:bookmarkStart w:id="11" w:name="_Hlk122622077"/>
      <w:r>
        <w:rPr>
          <w:lang w:val="ru-RU"/>
        </w:rPr>
        <w:t>Секретариат</w:t>
      </w:r>
      <w:r w:rsidRPr="00687875">
        <w:rPr>
          <w:lang w:val="ru-RU"/>
        </w:rPr>
        <w:t xml:space="preserve"> </w:t>
      </w:r>
      <w:r>
        <w:rPr>
          <w:lang w:val="ru-RU"/>
        </w:rPr>
        <w:t>Фонда</w:t>
      </w:r>
      <w:r w:rsidRPr="00687875">
        <w:rPr>
          <w:lang w:val="ru-RU"/>
        </w:rPr>
        <w:t xml:space="preserve"> </w:t>
      </w:r>
      <w:r>
        <w:rPr>
          <w:lang w:val="ru-RU"/>
        </w:rPr>
        <w:t>рекомендует</w:t>
      </w:r>
      <w:r w:rsidRPr="00687875">
        <w:rPr>
          <w:lang w:val="ru-RU"/>
        </w:rPr>
        <w:t xml:space="preserve"> </w:t>
      </w:r>
      <w:r>
        <w:rPr>
          <w:lang w:val="ru-RU"/>
        </w:rPr>
        <w:t>Исполнительному</w:t>
      </w:r>
      <w:r w:rsidRPr="00687875">
        <w:rPr>
          <w:lang w:val="ru-RU"/>
        </w:rPr>
        <w:t xml:space="preserve"> </w:t>
      </w:r>
      <w:r>
        <w:rPr>
          <w:lang w:val="ru-RU"/>
        </w:rPr>
        <w:t>секретарю</w:t>
      </w:r>
      <w:r w:rsidR="00AE12C7" w:rsidRPr="00687875">
        <w:rPr>
          <w:lang w:val="ru-RU"/>
        </w:rPr>
        <w:t>:</w:t>
      </w:r>
    </w:p>
    <w:p w14:paraId="4AA8B500" w14:textId="7FD6D989" w:rsidR="003308FC" w:rsidRPr="00004A9F" w:rsidRDefault="00687875" w:rsidP="00687875">
      <w:pPr>
        <w:pStyle w:val="Heading2"/>
        <w:widowControl/>
        <w:ind w:left="1440" w:hanging="720"/>
      </w:pPr>
      <w:r>
        <w:rPr>
          <w:lang w:val="ru-RU"/>
        </w:rPr>
        <w:t>принять к сведению</w:t>
      </w:r>
      <w:r w:rsidR="003308FC" w:rsidRPr="00004A9F">
        <w:t>:</w:t>
      </w:r>
    </w:p>
    <w:p w14:paraId="20F2B697" w14:textId="6A66A1A7" w:rsidR="00687875" w:rsidRPr="00687875" w:rsidRDefault="00687875" w:rsidP="00687875">
      <w:pPr>
        <w:pStyle w:val="Heading3"/>
        <w:widowControl/>
        <w:numPr>
          <w:ilvl w:val="0"/>
          <w:numId w:val="51"/>
        </w:numPr>
        <w:rPr>
          <w:lang w:val="ru-RU"/>
        </w:rPr>
      </w:pPr>
      <w:r w:rsidRPr="00687875">
        <w:rPr>
          <w:lang w:val="ru-RU"/>
        </w:rPr>
        <w:t xml:space="preserve">доклад о результатах освоения третьего транша </w:t>
      </w:r>
      <w:r>
        <w:rPr>
          <w:lang w:val="ru-RU"/>
        </w:rPr>
        <w:t>в</w:t>
      </w:r>
      <w:r w:rsidRPr="00687875">
        <w:rPr>
          <w:lang w:val="ru-RU"/>
        </w:rPr>
        <w:t xml:space="preserve"> </w:t>
      </w:r>
      <w:r>
        <w:rPr>
          <w:lang w:val="ru-RU"/>
        </w:rPr>
        <w:t>рамках</w:t>
      </w:r>
      <w:r w:rsidRPr="00687875">
        <w:rPr>
          <w:lang w:val="ru-RU"/>
        </w:rPr>
        <w:t xml:space="preserve"> плана организационной деятельности по поэтапному отказу от ГХФУ (ПОДПО) для Сент-Винсента и Гренадин</w:t>
      </w:r>
      <w:r>
        <w:rPr>
          <w:lang w:val="ru-RU"/>
        </w:rPr>
        <w:t>;</w:t>
      </w:r>
    </w:p>
    <w:p w14:paraId="12418BD2" w14:textId="78A90679" w:rsidR="000B48C7" w:rsidRPr="00687875" w:rsidRDefault="00687875" w:rsidP="00B84667">
      <w:pPr>
        <w:pStyle w:val="Heading3"/>
        <w:widowControl/>
        <w:numPr>
          <w:ilvl w:val="0"/>
          <w:numId w:val="51"/>
        </w:numPr>
        <w:rPr>
          <w:lang w:val="ru-RU"/>
        </w:rPr>
      </w:pPr>
      <w:r>
        <w:rPr>
          <w:lang w:val="ru-RU"/>
        </w:rPr>
        <w:t>доклад</w:t>
      </w:r>
      <w:r w:rsidRPr="00687875">
        <w:rPr>
          <w:lang w:val="ru-RU"/>
        </w:rPr>
        <w:t xml:space="preserve"> о завершении мероприятий в рамках демонстрационного проекта для конечных пользователей по замене сплит-систем кондиционирования воздуха на </w:t>
      </w:r>
      <w:r>
        <w:rPr>
          <w:lang w:val="ru-RU"/>
        </w:rPr>
        <w:t xml:space="preserve">основе </w:t>
      </w:r>
      <w:r w:rsidRPr="00687875">
        <w:rPr>
          <w:lang w:val="ru-RU"/>
        </w:rPr>
        <w:t xml:space="preserve">ГХФУ-22 на инверторные системы </w:t>
      </w:r>
      <w:r>
        <w:rPr>
          <w:lang w:val="ru-RU"/>
        </w:rPr>
        <w:t>на основе</w:t>
      </w:r>
      <w:r w:rsidRPr="00687875">
        <w:rPr>
          <w:lang w:val="ru-RU"/>
        </w:rPr>
        <w:t xml:space="preserve"> </w:t>
      </w:r>
      <w:r w:rsidRPr="00687875">
        <w:t>R</w:t>
      </w:r>
      <w:r w:rsidRPr="00687875">
        <w:rPr>
          <w:lang w:val="ru-RU"/>
        </w:rPr>
        <w:t>-290 в секторе коммерческого кондиционирования воздуха</w:t>
      </w:r>
      <w:r w:rsidR="00E9063C" w:rsidRPr="00687875">
        <w:rPr>
          <w:lang w:val="ru-RU"/>
        </w:rPr>
        <w:t>;</w:t>
      </w:r>
      <w:r w:rsidR="000B48C7" w:rsidRPr="00687875">
        <w:rPr>
          <w:lang w:val="ru-RU"/>
        </w:rPr>
        <w:t xml:space="preserve"> </w:t>
      </w:r>
    </w:p>
    <w:p w14:paraId="1353D3A9" w14:textId="4FFCD3DF" w:rsidR="00B3507F" w:rsidRPr="00004A9F" w:rsidRDefault="00687875" w:rsidP="00687875">
      <w:pPr>
        <w:pStyle w:val="Heading2"/>
        <w:widowControl/>
        <w:ind w:left="1440" w:hanging="720"/>
      </w:pPr>
      <w:r>
        <w:rPr>
          <w:lang w:val="ru-RU"/>
        </w:rPr>
        <w:t>просить</w:t>
      </w:r>
      <w:r w:rsidR="00B3507F" w:rsidRPr="00004A9F">
        <w:t>:</w:t>
      </w:r>
    </w:p>
    <w:p w14:paraId="2A0B3CED" w14:textId="56445F59" w:rsidR="00B51150" w:rsidRPr="00687875" w:rsidRDefault="00687875" w:rsidP="00687875">
      <w:pPr>
        <w:pStyle w:val="Heading3"/>
        <w:ind w:left="2160" w:hanging="720"/>
        <w:rPr>
          <w:lang w:val="ru-RU"/>
        </w:rPr>
      </w:pPr>
      <w:r>
        <w:rPr>
          <w:lang w:val="ru-RU"/>
        </w:rPr>
        <w:t>п</w:t>
      </w:r>
      <w:r w:rsidRPr="00687875">
        <w:rPr>
          <w:lang w:val="ru-RU"/>
        </w:rPr>
        <w:t>равительство Сент-Винсента и Гренадин и ЮНЕП пред</w:t>
      </w:r>
      <w:r w:rsidR="008D38FF">
        <w:rPr>
          <w:lang w:val="ru-RU"/>
        </w:rPr>
        <w:t>о</w:t>
      </w:r>
      <w:r w:rsidRPr="00687875">
        <w:rPr>
          <w:lang w:val="ru-RU"/>
        </w:rPr>
        <w:t xml:space="preserve">ставить обновленную информацию о статусе пересмотренного Регламента контроля за соблюдением Монреальского протокола в составе заявки на </w:t>
      </w:r>
      <w:r>
        <w:rPr>
          <w:lang w:val="ru-RU"/>
        </w:rPr>
        <w:t>п</w:t>
      </w:r>
      <w:r w:rsidRPr="00687875">
        <w:rPr>
          <w:lang w:val="ru-RU"/>
        </w:rPr>
        <w:t xml:space="preserve">лан </w:t>
      </w:r>
      <w:r>
        <w:rPr>
          <w:lang w:val="ru-RU"/>
        </w:rPr>
        <w:t>реализации</w:t>
      </w:r>
      <w:r w:rsidRPr="00687875">
        <w:rPr>
          <w:lang w:val="ru-RU"/>
        </w:rPr>
        <w:t xml:space="preserve"> </w:t>
      </w:r>
      <w:r w:rsidRPr="005C62EB">
        <w:rPr>
          <w:lang w:val="ru-RU"/>
        </w:rPr>
        <w:t>Кигалийской</w:t>
      </w:r>
      <w:r w:rsidRPr="00687875">
        <w:rPr>
          <w:lang w:val="ru-RU"/>
        </w:rPr>
        <w:t xml:space="preserve"> </w:t>
      </w:r>
      <w:r w:rsidRPr="005C62EB">
        <w:rPr>
          <w:lang w:val="ru-RU"/>
        </w:rPr>
        <w:t>поправки</w:t>
      </w:r>
      <w:r w:rsidRPr="00687875">
        <w:rPr>
          <w:lang w:val="ru-RU"/>
        </w:rPr>
        <w:t xml:space="preserve"> </w:t>
      </w:r>
      <w:r w:rsidRPr="005C62EB">
        <w:rPr>
          <w:lang w:val="ru-RU"/>
        </w:rPr>
        <w:t>по</w:t>
      </w:r>
      <w:r w:rsidRPr="00687875">
        <w:rPr>
          <w:lang w:val="ru-RU"/>
        </w:rPr>
        <w:t xml:space="preserve"> </w:t>
      </w:r>
      <w:r w:rsidRPr="005C62EB">
        <w:rPr>
          <w:lang w:val="ru-RU"/>
        </w:rPr>
        <w:t>ГФУ</w:t>
      </w:r>
      <w:r w:rsidRPr="00687875">
        <w:rPr>
          <w:lang w:val="ru-RU"/>
        </w:rPr>
        <w:t xml:space="preserve">, которая будет представлена </w:t>
      </w:r>
      <w:r>
        <w:rPr>
          <w:lang w:val="ru-RU"/>
        </w:rPr>
        <w:br/>
      </w:r>
      <w:r w:rsidRPr="00687875">
        <w:rPr>
          <w:lang w:val="ru-RU"/>
        </w:rPr>
        <w:t>98-</w:t>
      </w:r>
      <w:r>
        <w:rPr>
          <w:lang w:val="ru-RU"/>
        </w:rPr>
        <w:t>му</w:t>
      </w:r>
      <w:r w:rsidRPr="00687875">
        <w:rPr>
          <w:lang w:val="ru-RU"/>
        </w:rPr>
        <w:t xml:space="preserve"> совещани</w:t>
      </w:r>
      <w:r>
        <w:rPr>
          <w:lang w:val="ru-RU"/>
        </w:rPr>
        <w:t>ю</w:t>
      </w:r>
      <w:r w:rsidR="000B32D9" w:rsidRPr="00687875">
        <w:rPr>
          <w:lang w:val="ru-RU"/>
        </w:rPr>
        <w:t>;</w:t>
      </w:r>
    </w:p>
    <w:p w14:paraId="68E39E03" w14:textId="2074B2F4" w:rsidR="00E9063C" w:rsidRPr="008D38FF" w:rsidRDefault="008D38FF" w:rsidP="00687875">
      <w:pPr>
        <w:pStyle w:val="Heading3"/>
        <w:widowControl/>
        <w:ind w:left="2160" w:hanging="720"/>
        <w:rPr>
          <w:lang w:val="en-US"/>
        </w:rPr>
      </w:pPr>
      <w:r>
        <w:rPr>
          <w:lang w:val="ru-RU"/>
        </w:rPr>
        <w:t>п</w:t>
      </w:r>
      <w:r w:rsidRPr="008D38FF">
        <w:rPr>
          <w:lang w:val="ru-RU"/>
        </w:rPr>
        <w:t xml:space="preserve">равительство Сент-Винсента и Гренадин, ЮНЕП и ЮНИДО представить итоговый </w:t>
      </w:r>
      <w:r>
        <w:rPr>
          <w:lang w:val="ru-RU"/>
        </w:rPr>
        <w:t>доклад</w:t>
      </w:r>
      <w:r w:rsidRPr="008D38FF">
        <w:rPr>
          <w:lang w:val="ru-RU"/>
        </w:rPr>
        <w:t xml:space="preserve"> о ходе выполнения программы</w:t>
      </w:r>
      <w:r>
        <w:rPr>
          <w:lang w:val="ru-RU"/>
        </w:rPr>
        <w:t xml:space="preserve"> работы</w:t>
      </w:r>
      <w:r w:rsidRPr="008D38FF">
        <w:rPr>
          <w:lang w:val="ru-RU"/>
        </w:rPr>
        <w:t xml:space="preserve">, связанной с заключительным траншем, и </w:t>
      </w:r>
      <w:r>
        <w:rPr>
          <w:lang w:val="ru-RU"/>
        </w:rPr>
        <w:t>доклад</w:t>
      </w:r>
      <w:r w:rsidRPr="008D38FF">
        <w:rPr>
          <w:lang w:val="ru-RU"/>
        </w:rPr>
        <w:t xml:space="preserve"> о завершении проекта перво</w:t>
      </w:r>
      <w:r>
        <w:rPr>
          <w:lang w:val="ru-RU"/>
        </w:rPr>
        <w:t>му</w:t>
      </w:r>
      <w:r w:rsidRPr="008D38FF">
        <w:rPr>
          <w:lang w:val="ru-RU"/>
        </w:rPr>
        <w:t xml:space="preserve"> совещани</w:t>
      </w:r>
      <w:r>
        <w:rPr>
          <w:lang w:val="ru-RU"/>
        </w:rPr>
        <w:t>ю</w:t>
      </w:r>
      <w:r w:rsidRPr="008D38FF">
        <w:rPr>
          <w:lang w:val="ru-RU"/>
        </w:rPr>
        <w:t xml:space="preserve"> Исполнительного</w:t>
      </w:r>
      <w:r w:rsidRPr="008D38FF">
        <w:rPr>
          <w:lang w:val="en-US"/>
        </w:rPr>
        <w:t xml:space="preserve"> </w:t>
      </w:r>
      <w:r w:rsidRPr="008D38FF">
        <w:rPr>
          <w:lang w:val="ru-RU"/>
        </w:rPr>
        <w:t>комитета</w:t>
      </w:r>
      <w:r w:rsidRPr="008D38FF">
        <w:rPr>
          <w:lang w:val="en-US"/>
        </w:rPr>
        <w:t xml:space="preserve"> </w:t>
      </w:r>
      <w:r w:rsidRPr="008D38FF">
        <w:rPr>
          <w:lang w:val="ru-RU"/>
        </w:rPr>
        <w:t>в</w:t>
      </w:r>
      <w:r w:rsidRPr="008D38FF">
        <w:rPr>
          <w:lang w:val="en-US"/>
        </w:rPr>
        <w:t xml:space="preserve"> 2027 </w:t>
      </w:r>
      <w:r w:rsidRPr="008D38FF">
        <w:rPr>
          <w:lang w:val="ru-RU"/>
        </w:rPr>
        <w:t>году</w:t>
      </w:r>
      <w:r w:rsidR="00B653BB" w:rsidRPr="008D38FF">
        <w:rPr>
          <w:lang w:val="en-US"/>
        </w:rPr>
        <w:t>.</w:t>
      </w:r>
    </w:p>
    <w:p w14:paraId="6D48F8AF" w14:textId="715392A9" w:rsidR="00D74B6A" w:rsidRPr="000D756F" w:rsidRDefault="008D38FF" w:rsidP="0078016A">
      <w:pPr>
        <w:pStyle w:val="Heading1"/>
        <w:rPr>
          <w:lang w:val="ru-RU"/>
        </w:rPr>
      </w:pPr>
      <w:r w:rsidRPr="000D756F">
        <w:rPr>
          <w:lang w:val="ru-RU"/>
        </w:rPr>
        <w:t xml:space="preserve">Секретариат Фонда далее рекомендует </w:t>
      </w:r>
      <w:r>
        <w:rPr>
          <w:lang w:val="ru-RU"/>
        </w:rPr>
        <w:t>утвердить</w:t>
      </w:r>
      <w:r w:rsidRPr="000D756F">
        <w:rPr>
          <w:lang w:val="ru-RU"/>
        </w:rPr>
        <w:t xml:space="preserve"> в целом четвертый и заключительный транш </w:t>
      </w:r>
      <w:r>
        <w:rPr>
          <w:lang w:val="ru-RU"/>
        </w:rPr>
        <w:t>в</w:t>
      </w:r>
      <w:r w:rsidRPr="000D756F">
        <w:rPr>
          <w:lang w:val="ru-RU"/>
        </w:rPr>
        <w:t xml:space="preserve"> </w:t>
      </w:r>
      <w:r>
        <w:rPr>
          <w:lang w:val="ru-RU"/>
        </w:rPr>
        <w:t>рамках</w:t>
      </w:r>
      <w:r w:rsidRPr="000D756F">
        <w:rPr>
          <w:lang w:val="ru-RU"/>
        </w:rPr>
        <w:t xml:space="preserve"> ПОДПО для Сент-Винсента и Гренадин и соответствующий </w:t>
      </w:r>
      <w:r>
        <w:rPr>
          <w:lang w:val="ru-RU"/>
        </w:rPr>
        <w:t>п</w:t>
      </w:r>
      <w:r w:rsidRPr="000D756F">
        <w:rPr>
          <w:lang w:val="ru-RU"/>
        </w:rPr>
        <w:t>лан освоения транша на 2026</w:t>
      </w:r>
      <w:r w:rsidRPr="008D38FF">
        <w:rPr>
          <w:lang w:val="en-US"/>
        </w:rPr>
        <w:t> </w:t>
      </w:r>
      <w:r w:rsidRPr="000D756F">
        <w:rPr>
          <w:lang w:val="ru-RU"/>
        </w:rPr>
        <w:t xml:space="preserve">год </w:t>
      </w:r>
      <w:r>
        <w:rPr>
          <w:lang w:val="ru-RU"/>
        </w:rPr>
        <w:t>на</w:t>
      </w:r>
      <w:r w:rsidRPr="000D756F">
        <w:rPr>
          <w:lang w:val="ru-RU"/>
        </w:rPr>
        <w:t xml:space="preserve"> уровне финансирования, указанном в приведенной ниже таблице</w:t>
      </w:r>
      <w:r w:rsidR="00D74B6A" w:rsidRPr="000D756F">
        <w:rPr>
          <w:lang w:val="ru-RU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2"/>
        <w:gridCol w:w="4277"/>
        <w:gridCol w:w="1676"/>
        <w:gridCol w:w="1702"/>
        <w:gridCol w:w="1273"/>
      </w:tblGrid>
      <w:tr w:rsidR="00B85A09" w:rsidRPr="00E9063C" w14:paraId="204A8437" w14:textId="77777777" w:rsidTr="00443881">
        <w:trPr>
          <w:tblHeader/>
        </w:trPr>
        <w:tc>
          <w:tcPr>
            <w:tcW w:w="226" w:type="pct"/>
          </w:tcPr>
          <w:p w14:paraId="7B72545C" w14:textId="77777777" w:rsidR="00B85A09" w:rsidRPr="000D756F" w:rsidRDefault="00B85A09" w:rsidP="0078016A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287" w:type="pct"/>
          </w:tcPr>
          <w:p w14:paraId="6C1B55B7" w14:textId="55C4974A" w:rsidR="00B85A09" w:rsidRPr="00443881" w:rsidRDefault="00443881" w:rsidP="0078016A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896" w:type="pct"/>
            <w:tcMar>
              <w:left w:w="29" w:type="dxa"/>
              <w:right w:w="29" w:type="dxa"/>
            </w:tcMar>
          </w:tcPr>
          <w:p w14:paraId="6FB436E7" w14:textId="42FC860B" w:rsidR="00B85A09" w:rsidRPr="00A86A00" w:rsidRDefault="00443881" w:rsidP="0078016A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Финансирование проекта</w:t>
            </w:r>
            <w:r w:rsidR="00B85A09" w:rsidRPr="00A86A00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</w:r>
            <w:r w:rsidR="00B85A09" w:rsidRPr="00A86A00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  <w:lang w:val="ru-RU"/>
              </w:rPr>
              <w:t>долл. США</w:t>
            </w:r>
            <w:r w:rsidR="00B85A09" w:rsidRPr="00A86A00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10" w:type="pct"/>
            <w:tcMar>
              <w:left w:w="29" w:type="dxa"/>
              <w:right w:w="29" w:type="dxa"/>
            </w:tcMar>
          </w:tcPr>
          <w:p w14:paraId="6FAB2BA2" w14:textId="6988DFBF" w:rsidR="00B85A09" w:rsidRPr="00A86A00" w:rsidRDefault="00443881" w:rsidP="0078016A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Вспомогательные расходы</w:t>
            </w:r>
            <w:r w:rsidR="00B85A09" w:rsidRPr="00A86A00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</w:r>
            <w:r w:rsidR="00B85A09" w:rsidRPr="00A86A00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  <w:lang w:val="ru-RU"/>
              </w:rPr>
              <w:t>долл. США</w:t>
            </w:r>
            <w:r w:rsidR="00B85A09" w:rsidRPr="00A86A00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81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</w:tcPr>
          <w:p w14:paraId="14B5DF77" w14:textId="1163836B" w:rsidR="00B85A09" w:rsidRPr="00443881" w:rsidRDefault="00443881" w:rsidP="0078016A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Учреждение-исполнитель</w:t>
            </w:r>
          </w:p>
        </w:tc>
      </w:tr>
      <w:tr w:rsidR="00B85A09" w:rsidRPr="00E9063C" w14:paraId="218BAD7A" w14:textId="77777777" w:rsidTr="00443881">
        <w:tc>
          <w:tcPr>
            <w:tcW w:w="226" w:type="pct"/>
          </w:tcPr>
          <w:p w14:paraId="65BEFD5B" w14:textId="4BF11F4F" w:rsidR="00B85A09" w:rsidRPr="00E9063C" w:rsidRDefault="00B85A09" w:rsidP="0078016A">
            <w:pPr>
              <w:keepNext/>
              <w:rPr>
                <w:sz w:val="20"/>
                <w:szCs w:val="20"/>
              </w:rPr>
            </w:pPr>
            <w:r w:rsidRPr="00E9063C">
              <w:rPr>
                <w:sz w:val="20"/>
                <w:szCs w:val="20"/>
              </w:rPr>
              <w:t>a)</w:t>
            </w:r>
          </w:p>
        </w:tc>
        <w:tc>
          <w:tcPr>
            <w:tcW w:w="2287" w:type="pct"/>
          </w:tcPr>
          <w:p w14:paraId="6B0A81EB" w14:textId="0591DE7B" w:rsidR="00B85A09" w:rsidRPr="00443881" w:rsidRDefault="00443881" w:rsidP="00443881">
            <w:pPr>
              <w:keepNext/>
              <w:ind w:right="-66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</w:t>
            </w:r>
            <w:r w:rsidRPr="00443881">
              <w:rPr>
                <w:sz w:val="20"/>
                <w:szCs w:val="20"/>
                <w:lang w:val="ru-RU"/>
              </w:rPr>
              <w:t xml:space="preserve">лан организационной деятельности по поэтапному отказу от ГХФУ </w:t>
            </w:r>
            <w:r w:rsidR="00B85A09" w:rsidRPr="00443881">
              <w:rPr>
                <w:sz w:val="20"/>
                <w:szCs w:val="20"/>
                <w:lang w:val="ru-RU"/>
              </w:rPr>
              <w:t>(</w:t>
            </w:r>
            <w:r>
              <w:rPr>
                <w:sz w:val="20"/>
                <w:szCs w:val="20"/>
                <w:lang w:val="ru-RU"/>
              </w:rPr>
              <w:t>четвертый</w:t>
            </w:r>
            <w:r w:rsidRPr="0044388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транш</w:t>
            </w:r>
            <w:r w:rsidR="00B85A09" w:rsidRPr="00443881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896" w:type="pct"/>
            <w:vAlign w:val="center"/>
          </w:tcPr>
          <w:p w14:paraId="0D2709DD" w14:textId="0B94DB09" w:rsidR="00B85A09" w:rsidRPr="00A86A00" w:rsidRDefault="00A86A00" w:rsidP="0078016A">
            <w:pPr>
              <w:keepNext/>
              <w:jc w:val="right"/>
              <w:rPr>
                <w:sz w:val="20"/>
                <w:szCs w:val="20"/>
              </w:rPr>
            </w:pPr>
            <w:r w:rsidRPr="00A86A00">
              <w:rPr>
                <w:sz w:val="20"/>
                <w:szCs w:val="20"/>
              </w:rPr>
              <w:t>46</w:t>
            </w:r>
            <w:r w:rsidR="00443881">
              <w:rPr>
                <w:sz w:val="20"/>
                <w:szCs w:val="20"/>
                <w:lang w:val="ru-RU"/>
              </w:rPr>
              <w:t xml:space="preserve"> </w:t>
            </w:r>
            <w:r w:rsidRPr="00A86A00">
              <w:rPr>
                <w:sz w:val="20"/>
                <w:szCs w:val="20"/>
              </w:rPr>
              <w:t>991</w:t>
            </w:r>
          </w:p>
        </w:tc>
        <w:tc>
          <w:tcPr>
            <w:tcW w:w="910" w:type="pct"/>
            <w:vAlign w:val="center"/>
          </w:tcPr>
          <w:p w14:paraId="2DB20F92" w14:textId="66924BF4" w:rsidR="00B85A09" w:rsidRPr="00A86A00" w:rsidRDefault="005E779B" w:rsidP="0078016A">
            <w:pPr>
              <w:keepNext/>
              <w:jc w:val="right"/>
            </w:pPr>
            <w:r w:rsidRPr="00A86A00">
              <w:rPr>
                <w:sz w:val="20"/>
                <w:szCs w:val="20"/>
              </w:rPr>
              <w:t>6</w:t>
            </w:r>
            <w:r w:rsidR="00443881">
              <w:rPr>
                <w:sz w:val="20"/>
                <w:szCs w:val="20"/>
                <w:lang w:val="ru-RU"/>
              </w:rPr>
              <w:t xml:space="preserve"> </w:t>
            </w:r>
            <w:r w:rsidRPr="00A86A00">
              <w:rPr>
                <w:sz w:val="20"/>
                <w:szCs w:val="20"/>
              </w:rPr>
              <w:t>109</w:t>
            </w:r>
          </w:p>
        </w:tc>
        <w:tc>
          <w:tcPr>
            <w:tcW w:w="681" w:type="pct"/>
            <w:tcBorders>
              <w:top w:val="single" w:sz="4" w:space="0" w:color="auto"/>
            </w:tcBorders>
            <w:vAlign w:val="center"/>
          </w:tcPr>
          <w:p w14:paraId="230C14EE" w14:textId="7B06B8EC" w:rsidR="00B85A09" w:rsidRPr="00443881" w:rsidRDefault="00443881" w:rsidP="0078016A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</w:tr>
      <w:bookmarkEnd w:id="11"/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9063C" w:rsidRPr="00004A9F" w14:paraId="03B17CED" w14:textId="77777777">
        <w:tc>
          <w:tcPr>
            <w:tcW w:w="1871" w:type="dxa"/>
          </w:tcPr>
          <w:p w14:paraId="77980618" w14:textId="77AA56E8" w:rsidR="003A52CF" w:rsidRPr="00004A9F" w:rsidRDefault="003A52CF" w:rsidP="0078016A">
            <w:pPr>
              <w:spacing w:after="120"/>
            </w:pPr>
          </w:p>
        </w:tc>
        <w:tc>
          <w:tcPr>
            <w:tcW w:w="1872" w:type="dxa"/>
          </w:tcPr>
          <w:p w14:paraId="1E2EB3F7" w14:textId="77777777" w:rsidR="00E9063C" w:rsidRPr="00004A9F" w:rsidRDefault="00E9063C" w:rsidP="0078016A">
            <w:pPr>
              <w:spacing w:after="120"/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0BADE48" w14:textId="77777777" w:rsidR="00E9063C" w:rsidRPr="00004A9F" w:rsidRDefault="00E9063C" w:rsidP="0078016A">
            <w:pPr>
              <w:spacing w:after="120"/>
            </w:pPr>
          </w:p>
        </w:tc>
        <w:tc>
          <w:tcPr>
            <w:tcW w:w="1872" w:type="dxa"/>
          </w:tcPr>
          <w:p w14:paraId="1BEE1194" w14:textId="77777777" w:rsidR="00E9063C" w:rsidRPr="00004A9F" w:rsidRDefault="00E9063C" w:rsidP="0078016A">
            <w:pPr>
              <w:spacing w:after="120"/>
            </w:pPr>
          </w:p>
        </w:tc>
        <w:tc>
          <w:tcPr>
            <w:tcW w:w="1873" w:type="dxa"/>
          </w:tcPr>
          <w:p w14:paraId="17250EB2" w14:textId="77777777" w:rsidR="00E9063C" w:rsidRPr="00004A9F" w:rsidRDefault="00E9063C" w:rsidP="0078016A">
            <w:pPr>
              <w:spacing w:after="120"/>
            </w:pPr>
          </w:p>
        </w:tc>
      </w:tr>
    </w:tbl>
    <w:p w14:paraId="7B7FB518" w14:textId="77777777" w:rsidR="008C5738" w:rsidRPr="0088024B" w:rsidRDefault="008C5738" w:rsidP="0078016A">
      <w:pPr>
        <w:pStyle w:val="StyleHeader4Para4Left0Firstline0"/>
        <w:widowControl/>
        <w:numPr>
          <w:ilvl w:val="0"/>
          <w:numId w:val="0"/>
        </w:numPr>
        <w:jc w:val="center"/>
        <w:rPr>
          <w:sz w:val="22"/>
        </w:rPr>
      </w:pPr>
    </w:p>
    <w:sectPr w:rsidR="008C5738" w:rsidRPr="0088024B" w:rsidSect="005D0603">
      <w:headerReference w:type="even" r:id="rId20"/>
      <w:headerReference w:type="default" r:id="rId21"/>
      <w:pgSz w:w="12240" w:h="15840" w:code="1"/>
      <w:pgMar w:top="720" w:right="1440" w:bottom="864" w:left="1440" w:header="720" w:footer="47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ABBE9" w14:textId="77777777" w:rsidR="003C0A07" w:rsidRPr="00004A9F" w:rsidRDefault="003C0A07" w:rsidP="004A504B">
      <w:r w:rsidRPr="00004A9F">
        <w:separator/>
      </w:r>
    </w:p>
  </w:endnote>
  <w:endnote w:type="continuationSeparator" w:id="0">
    <w:p w14:paraId="2671762F" w14:textId="77777777" w:rsidR="003C0A07" w:rsidRPr="00004A9F" w:rsidRDefault="003C0A07" w:rsidP="004A504B">
      <w:r w:rsidRPr="00004A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FD169" w14:textId="77777777" w:rsidR="00DC6A10" w:rsidRPr="00004A9F" w:rsidRDefault="00BC2495">
    <w:pPr>
      <w:jc w:val="center"/>
    </w:pPr>
    <w:r w:rsidRPr="00004A9F">
      <w:fldChar w:fldCharType="begin"/>
    </w:r>
    <w:r w:rsidR="00851352" w:rsidRPr="00004A9F">
      <w:instrText xml:space="preserve"> PAGE </w:instrText>
    </w:r>
    <w:r w:rsidRPr="00004A9F">
      <w:fldChar w:fldCharType="separate"/>
    </w:r>
    <w:r w:rsidR="00E753E8" w:rsidRPr="00004A9F">
      <w:t>2</w:t>
    </w:r>
    <w:r w:rsidRPr="00004A9F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BA29F" w14:textId="77777777" w:rsidR="00DC6A10" w:rsidRPr="00004A9F" w:rsidRDefault="00BC2495">
    <w:pPr>
      <w:jc w:val="center"/>
    </w:pPr>
    <w:r w:rsidRPr="00004A9F">
      <w:fldChar w:fldCharType="begin"/>
    </w:r>
    <w:r w:rsidR="00851352" w:rsidRPr="00004A9F">
      <w:instrText xml:space="preserve"> PAGE </w:instrText>
    </w:r>
    <w:r w:rsidRPr="00004A9F">
      <w:fldChar w:fldCharType="separate"/>
    </w:r>
    <w:r w:rsidR="00E753E8" w:rsidRPr="00004A9F">
      <w:t>3</w:t>
    </w:r>
    <w:r w:rsidRPr="00004A9F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57115" w14:textId="35189B8B" w:rsidR="004E7F9C" w:rsidRPr="00C70258" w:rsidRDefault="00C70258" w:rsidP="00C70258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en-US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AB7E13">
      <w:rPr>
        <w:sz w:val="18"/>
        <w:szCs w:val="18"/>
        <w:lang w:val="ru-RU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2795C" w14:textId="77777777" w:rsidR="003C0A07" w:rsidRPr="00004A9F" w:rsidRDefault="003C0A07" w:rsidP="004A504B">
      <w:r w:rsidRPr="00004A9F">
        <w:separator/>
      </w:r>
    </w:p>
  </w:footnote>
  <w:footnote w:type="continuationSeparator" w:id="0">
    <w:p w14:paraId="18F0CA72" w14:textId="77777777" w:rsidR="003C0A07" w:rsidRPr="00004A9F" w:rsidRDefault="003C0A07" w:rsidP="004A504B">
      <w:r w:rsidRPr="00004A9F">
        <w:continuationSeparator/>
      </w:r>
    </w:p>
  </w:footnote>
  <w:footnote w:id="1">
    <w:p w14:paraId="6A5F0330" w14:textId="77777777" w:rsidR="00E610A8" w:rsidRDefault="00E610A8" w:rsidP="00E610A8">
      <w:pPr>
        <w:pStyle w:val="FootnoteText"/>
        <w:spacing w:after="120"/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UNEP/OzL.Pro/ExCom/9</w:t>
      </w:r>
      <w:r>
        <w:rPr>
          <w:lang w:val="en-US"/>
        </w:rPr>
        <w:t>7</w:t>
      </w:r>
      <w:r w:rsidRPr="001E1147">
        <w:rPr>
          <w:lang w:val="en-US"/>
        </w:rPr>
        <w:t>/1</w:t>
      </w:r>
    </w:p>
  </w:footnote>
  <w:footnote w:id="2">
    <w:p w14:paraId="1523523F" w14:textId="5744E505" w:rsidR="00E9063C" w:rsidRPr="00AA5618" w:rsidRDefault="00E9063C" w:rsidP="00AA12AE">
      <w:pPr>
        <w:pStyle w:val="FootnoteText"/>
        <w:rPr>
          <w:lang w:val="ru-RU"/>
        </w:rPr>
      </w:pPr>
      <w:r w:rsidRPr="00004A9F">
        <w:rPr>
          <w:rStyle w:val="FootnoteReference"/>
        </w:rPr>
        <w:footnoteRef/>
      </w:r>
      <w:r w:rsidRPr="00AA5618">
        <w:rPr>
          <w:lang w:val="ru-RU"/>
        </w:rPr>
        <w:t xml:space="preserve"> </w:t>
      </w:r>
      <w:bookmarkStart w:id="1" w:name="_Hlk213769018"/>
      <w:r w:rsidR="00AA5618" w:rsidRPr="00AA5618">
        <w:rPr>
          <w:lang w:val="ru-RU"/>
        </w:rPr>
        <w:t>Согласно письму от 12</w:t>
      </w:r>
      <w:r w:rsidR="00AA5618">
        <w:t> </w:t>
      </w:r>
      <w:r w:rsidR="00AA5618" w:rsidRPr="00AA5618">
        <w:rPr>
          <w:lang w:val="ru-RU"/>
        </w:rPr>
        <w:t>сентября 2025</w:t>
      </w:r>
      <w:r w:rsidR="00AA5618">
        <w:t> </w:t>
      </w:r>
      <w:r w:rsidR="00AA5618" w:rsidRPr="00AA5618">
        <w:rPr>
          <w:lang w:val="ru-RU"/>
        </w:rPr>
        <w:t xml:space="preserve">года Министерства туризма, гражданской авиации, устойчивого развития и культуры Сент-Винсента и Гренадин в адрес </w:t>
      </w:r>
      <w:r w:rsidR="00AA5618">
        <w:rPr>
          <w:lang w:val="ru-RU"/>
        </w:rPr>
        <w:t>с</w:t>
      </w:r>
      <w:r w:rsidR="00AA5618" w:rsidRPr="00AA5618">
        <w:rPr>
          <w:lang w:val="ru-RU"/>
        </w:rPr>
        <w:t>екретариата</w:t>
      </w:r>
      <w:r w:rsidRPr="00AA5618">
        <w:rPr>
          <w:lang w:val="ru-RU"/>
        </w:rPr>
        <w:t>.</w:t>
      </w:r>
      <w:bookmarkEnd w:id="1"/>
    </w:p>
  </w:footnote>
  <w:footnote w:id="3">
    <w:p w14:paraId="2905C85E" w14:textId="0912C603" w:rsidR="003D63D9" w:rsidRPr="00E475D2" w:rsidRDefault="003D63D9">
      <w:pPr>
        <w:pStyle w:val="FootnoteText"/>
        <w:rPr>
          <w:lang w:val="ru-RU"/>
        </w:rPr>
      </w:pPr>
      <w:r w:rsidRPr="00004A9F">
        <w:rPr>
          <w:rStyle w:val="FootnoteReference"/>
        </w:rPr>
        <w:footnoteRef/>
      </w:r>
      <w:r w:rsidRPr="00E475D2">
        <w:rPr>
          <w:lang w:val="ru-RU"/>
        </w:rPr>
        <w:t xml:space="preserve"> </w:t>
      </w:r>
      <w:r w:rsidR="00517161">
        <w:rPr>
          <w:lang w:val="ru-RU"/>
        </w:rPr>
        <w:t>Решение</w:t>
      </w:r>
      <w:r w:rsidRPr="00E475D2">
        <w:rPr>
          <w:lang w:val="ru-RU"/>
        </w:rPr>
        <w:t xml:space="preserve"> 86/53</w:t>
      </w:r>
      <w:r w:rsidR="00AA5618" w:rsidRPr="00E475D2">
        <w:rPr>
          <w:lang w:val="ru-RU"/>
        </w:rPr>
        <w:t>.</w:t>
      </w:r>
    </w:p>
  </w:footnote>
  <w:footnote w:id="4">
    <w:p w14:paraId="303BE48D" w14:textId="1F94B2B4" w:rsidR="00CD4312" w:rsidRPr="00153364" w:rsidRDefault="00CD4312">
      <w:pPr>
        <w:pStyle w:val="FootnoteText"/>
        <w:rPr>
          <w:lang w:val="ru-RU"/>
        </w:rPr>
      </w:pPr>
      <w:r w:rsidRPr="00004A9F">
        <w:rPr>
          <w:rStyle w:val="FootnoteReference"/>
        </w:rPr>
        <w:footnoteRef/>
      </w:r>
      <w:r w:rsidRPr="00E475D2">
        <w:rPr>
          <w:lang w:val="ru-RU"/>
        </w:rPr>
        <w:t xml:space="preserve"> </w:t>
      </w:r>
      <w:r w:rsidR="00973970" w:rsidRPr="00004A9F">
        <w:t>SVGNS</w:t>
      </w:r>
      <w:r w:rsidR="00973970" w:rsidRPr="00E475D2">
        <w:rPr>
          <w:lang w:val="ru-RU"/>
        </w:rPr>
        <w:t xml:space="preserve"> 74:2020 – </w:t>
      </w:r>
      <w:r w:rsidR="00153364" w:rsidRPr="00153364">
        <w:rPr>
          <w:bCs/>
          <w:lang w:val="ru-RU"/>
        </w:rPr>
        <w:t>Энергетическая</w:t>
      </w:r>
      <w:r w:rsidR="00153364" w:rsidRPr="00E475D2">
        <w:rPr>
          <w:bCs/>
          <w:lang w:val="ru-RU"/>
        </w:rPr>
        <w:t xml:space="preserve"> </w:t>
      </w:r>
      <w:r w:rsidR="00153364" w:rsidRPr="00153364">
        <w:rPr>
          <w:bCs/>
          <w:lang w:val="ru-RU"/>
        </w:rPr>
        <w:t>маркировка</w:t>
      </w:r>
      <w:r w:rsidR="00153364" w:rsidRPr="00E475D2">
        <w:rPr>
          <w:bCs/>
          <w:lang w:val="ru-RU"/>
        </w:rPr>
        <w:t>.</w:t>
      </w:r>
      <w:r w:rsidR="00973970" w:rsidRPr="00E475D2">
        <w:rPr>
          <w:lang w:val="ru-RU"/>
        </w:rPr>
        <w:t xml:space="preserve"> </w:t>
      </w:r>
      <w:r w:rsidR="00153364">
        <w:rPr>
          <w:lang w:val="ru-RU"/>
        </w:rPr>
        <w:t>Холодильная</w:t>
      </w:r>
      <w:r w:rsidR="00153364" w:rsidRPr="00E475D2">
        <w:rPr>
          <w:lang w:val="ru-RU"/>
        </w:rPr>
        <w:t xml:space="preserve"> </w:t>
      </w:r>
      <w:r w:rsidR="00153364">
        <w:rPr>
          <w:lang w:val="ru-RU"/>
        </w:rPr>
        <w:t>техника</w:t>
      </w:r>
      <w:r w:rsidR="00153364" w:rsidRPr="00E475D2">
        <w:rPr>
          <w:lang w:val="ru-RU"/>
        </w:rPr>
        <w:t>.</w:t>
      </w:r>
      <w:r w:rsidR="00973970" w:rsidRPr="00E475D2">
        <w:rPr>
          <w:lang w:val="ru-RU"/>
        </w:rPr>
        <w:t xml:space="preserve"> </w:t>
      </w:r>
      <w:r w:rsidR="00153364">
        <w:rPr>
          <w:lang w:val="ru-RU"/>
        </w:rPr>
        <w:t>Требования</w:t>
      </w:r>
      <w:r w:rsidR="00973970" w:rsidRPr="00E475D2">
        <w:rPr>
          <w:lang w:val="ru-RU"/>
        </w:rPr>
        <w:t xml:space="preserve">; </w:t>
      </w:r>
      <w:r w:rsidR="00973970" w:rsidRPr="00004A9F">
        <w:t>SVGNS</w:t>
      </w:r>
      <w:r w:rsidR="00973970" w:rsidRPr="00E475D2">
        <w:rPr>
          <w:lang w:val="ru-RU"/>
        </w:rPr>
        <w:t xml:space="preserve"> 76:2020 – </w:t>
      </w:r>
      <w:r w:rsidR="00153364" w:rsidRPr="00153364">
        <w:rPr>
          <w:bCs/>
          <w:lang w:val="ru-RU"/>
        </w:rPr>
        <w:t>Энергетическая</w:t>
      </w:r>
      <w:r w:rsidR="00153364" w:rsidRPr="00E475D2">
        <w:rPr>
          <w:bCs/>
          <w:lang w:val="ru-RU"/>
        </w:rPr>
        <w:t xml:space="preserve"> </w:t>
      </w:r>
      <w:r w:rsidR="00153364" w:rsidRPr="00153364">
        <w:rPr>
          <w:bCs/>
          <w:lang w:val="ru-RU"/>
        </w:rPr>
        <w:t>маркировка</w:t>
      </w:r>
      <w:r w:rsidR="00153364" w:rsidRPr="00E475D2">
        <w:rPr>
          <w:bCs/>
          <w:lang w:val="ru-RU"/>
        </w:rPr>
        <w:t>.</w:t>
      </w:r>
      <w:r w:rsidR="00153364" w:rsidRPr="00E475D2">
        <w:rPr>
          <w:lang w:val="ru-RU"/>
        </w:rPr>
        <w:t xml:space="preserve"> </w:t>
      </w:r>
      <w:r w:rsidR="00153364">
        <w:rPr>
          <w:lang w:val="ru-RU"/>
        </w:rPr>
        <w:t>Кондиционеры</w:t>
      </w:r>
      <w:r w:rsidR="00153364" w:rsidRPr="00E475D2">
        <w:rPr>
          <w:lang w:val="ru-RU"/>
        </w:rPr>
        <w:t xml:space="preserve"> </w:t>
      </w:r>
      <w:r w:rsidR="00153364">
        <w:rPr>
          <w:lang w:val="ru-RU"/>
        </w:rPr>
        <w:t>воздуха</w:t>
      </w:r>
      <w:r w:rsidR="00153364" w:rsidRPr="00E475D2">
        <w:rPr>
          <w:lang w:val="ru-RU"/>
        </w:rPr>
        <w:t xml:space="preserve">. </w:t>
      </w:r>
      <w:r w:rsidR="00153364">
        <w:rPr>
          <w:lang w:val="ru-RU"/>
        </w:rPr>
        <w:t>Требования</w:t>
      </w:r>
      <w:r w:rsidR="00973970" w:rsidRPr="00153364">
        <w:rPr>
          <w:lang w:val="ru-RU"/>
        </w:rPr>
        <w:t xml:space="preserve">; </w:t>
      </w:r>
      <w:r w:rsidR="00973970" w:rsidRPr="00004A9F">
        <w:t>SVGNS</w:t>
      </w:r>
      <w:r w:rsidR="00973970" w:rsidRPr="00153364">
        <w:rPr>
          <w:lang w:val="ru-RU"/>
        </w:rPr>
        <w:t xml:space="preserve"> 77:2020 – </w:t>
      </w:r>
      <w:r w:rsidR="00153364" w:rsidRPr="00153364">
        <w:rPr>
          <w:lang w:val="ru-RU"/>
        </w:rPr>
        <w:t>Маркировка контейнеров с хладагентом</w:t>
      </w:r>
      <w:r w:rsidR="00973970" w:rsidRPr="00153364">
        <w:rPr>
          <w:lang w:val="ru-RU"/>
        </w:rPr>
        <w:t xml:space="preserve">; </w:t>
      </w:r>
      <w:r w:rsidR="00153364">
        <w:rPr>
          <w:lang w:val="ru-RU"/>
        </w:rPr>
        <w:t>и</w:t>
      </w:r>
      <w:r w:rsidR="00973970" w:rsidRPr="00153364">
        <w:rPr>
          <w:lang w:val="ru-RU"/>
        </w:rPr>
        <w:t xml:space="preserve"> </w:t>
      </w:r>
      <w:r w:rsidR="00973970" w:rsidRPr="00004A9F">
        <w:t>SVGNS</w:t>
      </w:r>
      <w:r w:rsidR="00973970" w:rsidRPr="00153364">
        <w:rPr>
          <w:lang w:val="ru-RU"/>
        </w:rPr>
        <w:t xml:space="preserve"> 84:2023 – </w:t>
      </w:r>
      <w:r w:rsidR="00153364">
        <w:rPr>
          <w:lang w:val="ru-RU"/>
        </w:rPr>
        <w:t>О</w:t>
      </w:r>
      <w:r w:rsidR="00153364" w:rsidRPr="00153364">
        <w:rPr>
          <w:lang w:val="ru-RU"/>
        </w:rPr>
        <w:t>бращение с хладагентами и их хранение и безопасное использование</w:t>
      </w:r>
      <w:r w:rsidR="00973970" w:rsidRPr="00153364">
        <w:rPr>
          <w:lang w:val="ru-RU"/>
        </w:rPr>
        <w:t>.</w:t>
      </w:r>
    </w:p>
  </w:footnote>
  <w:footnote w:id="5">
    <w:p w14:paraId="19C411E5" w14:textId="0CA39CFB" w:rsidR="00EE441B" w:rsidRPr="008E0D11" w:rsidRDefault="00EE441B">
      <w:pPr>
        <w:pStyle w:val="FootnoteText"/>
        <w:rPr>
          <w:lang w:val="ru-RU"/>
        </w:rPr>
      </w:pPr>
      <w:r w:rsidRPr="00004A9F">
        <w:rPr>
          <w:rStyle w:val="FootnoteReference"/>
        </w:rPr>
        <w:footnoteRef/>
      </w:r>
      <w:r w:rsidRPr="008E0D11">
        <w:rPr>
          <w:lang w:val="ru-RU"/>
        </w:rPr>
        <w:t xml:space="preserve"> </w:t>
      </w:r>
      <w:r w:rsidR="008E0D11">
        <w:rPr>
          <w:lang w:val="ru-RU"/>
        </w:rPr>
        <w:t>После</w:t>
      </w:r>
      <w:r w:rsidR="00435C3D" w:rsidRPr="008E0D11">
        <w:rPr>
          <w:lang w:val="ru-RU"/>
        </w:rPr>
        <w:t xml:space="preserve"> рекуперации 0,06</w:t>
      </w:r>
      <w:r w:rsidR="008E0D11">
        <w:rPr>
          <w:lang w:val="ru-RU"/>
        </w:rPr>
        <w:t> </w:t>
      </w:r>
      <w:r w:rsidR="00435C3D" w:rsidRPr="008E0D11">
        <w:rPr>
          <w:lang w:val="ru-RU"/>
        </w:rPr>
        <w:t>мт ГХФУ-22, о которой сообщалось на 86-м совещании, дополнительных объемов хладагентов рекуперировано не было</w:t>
      </w:r>
      <w:r w:rsidRPr="008E0D11">
        <w:rPr>
          <w:lang w:val="ru-RU"/>
        </w:rPr>
        <w:t>.</w:t>
      </w:r>
    </w:p>
  </w:footnote>
  <w:footnote w:id="6">
    <w:p w14:paraId="4AF87E1A" w14:textId="0E902C70" w:rsidR="00987277" w:rsidRPr="00E475D2" w:rsidRDefault="00987277">
      <w:pPr>
        <w:pStyle w:val="FootnoteText"/>
        <w:rPr>
          <w:lang w:val="ru-RU"/>
        </w:rPr>
      </w:pPr>
      <w:r w:rsidRPr="00004A9F">
        <w:rPr>
          <w:rStyle w:val="FootnoteReference"/>
        </w:rPr>
        <w:footnoteRef/>
      </w:r>
      <w:r w:rsidRPr="00E475D2">
        <w:rPr>
          <w:lang w:val="ru-RU"/>
        </w:rPr>
        <w:t xml:space="preserve"> </w:t>
      </w:r>
      <w:r w:rsidR="00435C3D">
        <w:rPr>
          <w:lang w:val="ru-RU"/>
        </w:rPr>
        <w:t>Решение</w:t>
      </w:r>
      <w:r w:rsidR="00D50136" w:rsidRPr="00E475D2">
        <w:rPr>
          <w:lang w:val="ru-RU"/>
        </w:rPr>
        <w:t xml:space="preserve"> 95/34</w:t>
      </w:r>
    </w:p>
  </w:footnote>
  <w:footnote w:id="7">
    <w:p w14:paraId="15A11B37" w14:textId="4273D52B" w:rsidR="00D71429" w:rsidRPr="00015BEA" w:rsidRDefault="00D71429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15BEA">
        <w:rPr>
          <w:lang w:val="ru-RU"/>
        </w:rPr>
        <w:t xml:space="preserve"> </w:t>
      </w:r>
      <w:r w:rsidR="00015BEA" w:rsidRPr="00015BEA">
        <w:rPr>
          <w:lang w:val="ru-RU"/>
        </w:rPr>
        <w:t>Автоматизированная система обработки таможенных данных Конференци</w:t>
      </w:r>
      <w:r w:rsidR="00015BEA">
        <w:rPr>
          <w:lang w:val="ru-RU"/>
        </w:rPr>
        <w:t>и</w:t>
      </w:r>
      <w:r w:rsidR="00015BEA" w:rsidRPr="00015BEA">
        <w:rPr>
          <w:lang w:val="ru-RU"/>
        </w:rPr>
        <w:t xml:space="preserve"> Организации Объединенных Наций по торговле и развитию</w:t>
      </w:r>
      <w:r w:rsidR="00015BEA">
        <w:rPr>
          <w:lang w:val="ru-RU"/>
        </w:rPr>
        <w:t>.</w:t>
      </w:r>
    </w:p>
  </w:footnote>
  <w:footnote w:id="8">
    <w:p w14:paraId="07FEB1FF" w14:textId="3C9AABD6" w:rsidR="00041FAE" w:rsidRPr="008F431D" w:rsidRDefault="00041FAE">
      <w:pPr>
        <w:pStyle w:val="FootnoteText"/>
        <w:rPr>
          <w:lang w:val="ru-RU"/>
        </w:rPr>
      </w:pPr>
      <w:r w:rsidRPr="00004A9F">
        <w:rPr>
          <w:rStyle w:val="FootnoteReference"/>
        </w:rPr>
        <w:footnoteRef/>
      </w:r>
      <w:r w:rsidRPr="008F431D">
        <w:rPr>
          <w:lang w:val="ru-RU"/>
        </w:rPr>
        <w:t xml:space="preserve"> </w:t>
      </w:r>
      <w:r w:rsidR="008F431D">
        <w:rPr>
          <w:lang w:val="ru-RU"/>
        </w:rPr>
        <w:t xml:space="preserve">Утвержден на </w:t>
      </w:r>
      <w:r w:rsidRPr="008F431D">
        <w:rPr>
          <w:lang w:val="ru-RU"/>
        </w:rPr>
        <w:t>86</w:t>
      </w:r>
      <w:r w:rsidR="008F431D">
        <w:rPr>
          <w:lang w:val="ru-RU"/>
        </w:rPr>
        <w:t>-м совещании</w:t>
      </w:r>
      <w:r w:rsidRPr="008F431D">
        <w:rPr>
          <w:lang w:val="ru-RU"/>
        </w:rPr>
        <w:t xml:space="preserve"> </w:t>
      </w:r>
      <w:r w:rsidR="00850CFB" w:rsidRPr="008F431D">
        <w:rPr>
          <w:lang w:val="ru-RU"/>
        </w:rPr>
        <w:t>(</w:t>
      </w:r>
      <w:r w:rsidR="008F431D">
        <w:rPr>
          <w:lang w:val="ru-RU"/>
        </w:rPr>
        <w:t>решение</w:t>
      </w:r>
      <w:r w:rsidRPr="008F431D">
        <w:rPr>
          <w:lang w:val="ru-RU"/>
        </w:rPr>
        <w:t xml:space="preserve"> 86/53</w:t>
      </w:r>
      <w:r w:rsidR="00850CFB" w:rsidRPr="008F431D">
        <w:rPr>
          <w:lang w:val="ru-RU"/>
        </w:rPr>
        <w:t>).</w:t>
      </w:r>
    </w:p>
  </w:footnote>
  <w:footnote w:id="9">
    <w:p w14:paraId="59C75713" w14:textId="05F9068A" w:rsidR="005A5E87" w:rsidRPr="0068466F" w:rsidRDefault="005A5E8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8466F">
        <w:rPr>
          <w:lang w:val="ru-RU"/>
        </w:rPr>
        <w:t xml:space="preserve"> </w:t>
      </w:r>
      <w:bookmarkStart w:id="10" w:name="_Hlk213871210"/>
      <w:r w:rsidR="0068466F" w:rsidRPr="0068466F">
        <w:rPr>
          <w:lang w:val="ru-RU"/>
        </w:rPr>
        <w:t>Тридцать седьмое совещание Сторон, среди прочего, отметило, что заявленное Сент-Винсентом и Гренадинами годовое потребление ГФУ в 2024</w:t>
      </w:r>
      <w:r w:rsidR="0068466F">
        <w:rPr>
          <w:lang w:val="ru-RU"/>
        </w:rPr>
        <w:t> </w:t>
      </w:r>
      <w:r w:rsidR="0068466F" w:rsidRPr="0068466F">
        <w:rPr>
          <w:lang w:val="ru-RU"/>
        </w:rPr>
        <w:t>году в размере 45</w:t>
      </w:r>
      <w:r w:rsidR="0068466F">
        <w:rPr>
          <w:lang w:val="ru-RU"/>
        </w:rPr>
        <w:t> </w:t>
      </w:r>
      <w:r w:rsidR="0068466F" w:rsidRPr="0068466F">
        <w:rPr>
          <w:lang w:val="ru-RU"/>
        </w:rPr>
        <w:t>975</w:t>
      </w:r>
      <w:r w:rsidR="0068466F">
        <w:rPr>
          <w:lang w:val="ru-RU"/>
        </w:rPr>
        <w:t xml:space="preserve"> тонн эквивалента </w:t>
      </w:r>
      <w:r w:rsidR="0068466F" w:rsidRPr="00004A9F">
        <w:t>CO</w:t>
      </w:r>
      <w:r w:rsidR="0068466F" w:rsidRPr="0068466F">
        <w:rPr>
          <w:vertAlign w:val="subscript"/>
          <w:lang w:val="ru-RU"/>
        </w:rPr>
        <w:t>2</w:t>
      </w:r>
      <w:r w:rsidR="0068466F" w:rsidRPr="0068466F">
        <w:rPr>
          <w:lang w:val="ru-RU"/>
        </w:rPr>
        <w:t xml:space="preserve"> превышает максимально допустимое потребление для Стороны в том же году, составляющее 25</w:t>
      </w:r>
      <w:r w:rsidR="0068466F">
        <w:rPr>
          <w:lang w:val="ru-RU"/>
        </w:rPr>
        <w:t> </w:t>
      </w:r>
      <w:r w:rsidR="0068466F" w:rsidRPr="0068466F">
        <w:rPr>
          <w:lang w:val="ru-RU"/>
        </w:rPr>
        <w:t>280</w:t>
      </w:r>
      <w:r w:rsidR="0068466F">
        <w:rPr>
          <w:lang w:val="ru-RU"/>
        </w:rPr>
        <w:t xml:space="preserve"> тонн эквивалента </w:t>
      </w:r>
      <w:r w:rsidR="0068466F" w:rsidRPr="00004A9F">
        <w:t>CO</w:t>
      </w:r>
      <w:r w:rsidR="0068466F" w:rsidRPr="0068466F">
        <w:rPr>
          <w:vertAlign w:val="subscript"/>
          <w:lang w:val="ru-RU"/>
        </w:rPr>
        <w:t>2</w:t>
      </w:r>
      <w:r w:rsidR="0068466F" w:rsidRPr="0068466F">
        <w:rPr>
          <w:lang w:val="ru-RU"/>
        </w:rPr>
        <w:t xml:space="preserve">, и что, следовательно, Сторона не </w:t>
      </w:r>
      <w:r w:rsidR="0068466F">
        <w:rPr>
          <w:lang w:val="ru-RU"/>
        </w:rPr>
        <w:t>соблюдает</w:t>
      </w:r>
      <w:r w:rsidR="0068466F" w:rsidRPr="0068466F">
        <w:rPr>
          <w:lang w:val="ru-RU"/>
        </w:rPr>
        <w:t xml:space="preserve"> контрольные меры в отношении потребления ГФУ </w:t>
      </w:r>
      <w:r w:rsidR="0068466F">
        <w:rPr>
          <w:lang w:val="ru-RU"/>
        </w:rPr>
        <w:t>в рамках</w:t>
      </w:r>
      <w:r w:rsidR="0068466F" w:rsidRPr="0068466F">
        <w:rPr>
          <w:lang w:val="ru-RU"/>
        </w:rPr>
        <w:t xml:space="preserve"> Монреальско</w:t>
      </w:r>
      <w:r w:rsidR="0068466F">
        <w:rPr>
          <w:lang w:val="ru-RU"/>
        </w:rPr>
        <w:t>го</w:t>
      </w:r>
      <w:r w:rsidR="0068466F" w:rsidRPr="0068466F">
        <w:rPr>
          <w:lang w:val="ru-RU"/>
        </w:rPr>
        <w:t xml:space="preserve"> протокол</w:t>
      </w:r>
      <w:r w:rsidR="0068466F">
        <w:rPr>
          <w:lang w:val="ru-RU"/>
        </w:rPr>
        <w:t>а</w:t>
      </w:r>
      <w:r w:rsidR="00547FB7" w:rsidRPr="0068466F">
        <w:rPr>
          <w:lang w:val="ru-RU"/>
        </w:rPr>
        <w:t>.</w:t>
      </w:r>
      <w:bookmarkEnd w:id="10"/>
      <w:r w:rsidR="00547FB7" w:rsidRPr="0068466F">
        <w:rPr>
          <w:lang w:val="ru-RU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790E1" w14:textId="02AF6124" w:rsidR="00DC6A10" w:rsidRPr="00004A9F" w:rsidRDefault="00844DB6">
    <w:fldSimple w:instr=" DOCPROPERTY &quot;Document number&quot;  \* MERGEFORMAT ">
      <w:r w:rsidRPr="00004A9F">
        <w:t>UNEP/OzL.Pro/ExCom/97/72</w:t>
      </w:r>
    </w:fldSimple>
  </w:p>
  <w:p w14:paraId="190DCD80" w14:textId="77777777" w:rsidR="00DC6A10" w:rsidRPr="00004A9F" w:rsidRDefault="00DC6A10"/>
  <w:p w14:paraId="41915F19" w14:textId="77777777" w:rsidR="00DC6A10" w:rsidRPr="00004A9F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64D27" w14:textId="405E60C1" w:rsidR="00DC6A10" w:rsidRPr="00004A9F" w:rsidRDefault="00844DB6" w:rsidP="00B2108C">
    <w:pPr>
      <w:jc w:val="right"/>
    </w:pPr>
    <w:fldSimple w:instr=" DOCPROPERTY &quot;Document number&quot;  \* MERGEFORMAT ">
      <w:r w:rsidRPr="00004A9F">
        <w:t>UNEP/OzL.Pro/ExCom/97/72</w:t>
      </w:r>
    </w:fldSimple>
  </w:p>
  <w:p w14:paraId="168A8DA4" w14:textId="77777777" w:rsidR="00DC6A10" w:rsidRPr="00004A9F" w:rsidRDefault="00DC6A10" w:rsidP="00B2108C">
    <w:pPr>
      <w:jc w:val="right"/>
    </w:pPr>
  </w:p>
  <w:p w14:paraId="5C687B98" w14:textId="77777777" w:rsidR="00DC6A10" w:rsidRPr="00004A9F" w:rsidRDefault="00DC6A10" w:rsidP="00B2108C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1AE8E" w14:textId="77777777" w:rsidR="00844DB6" w:rsidRPr="00004A9F" w:rsidRDefault="00844DB6" w:rsidP="008A0F83">
    <w:pPr>
      <w:jc w:val="right"/>
    </w:pPr>
    <w:fldSimple w:instr=" DOCPROPERTY &quot;Document number&quot;  \* MERGEFORMAT ">
      <w:r w:rsidRPr="00004A9F">
        <w:t>UNEP/OzL.Pro/ExCom/97/72</w:t>
      </w:r>
    </w:fldSimple>
  </w:p>
  <w:p w14:paraId="7BE277CA" w14:textId="77777777" w:rsidR="00844DB6" w:rsidRPr="00004A9F" w:rsidRDefault="00844DB6" w:rsidP="008A0F83">
    <w:pPr>
      <w:jc w:val="right"/>
    </w:pPr>
  </w:p>
  <w:p w14:paraId="3A1A8A7A" w14:textId="77777777" w:rsidR="00844DB6" w:rsidRPr="00004A9F" w:rsidRDefault="00844DB6" w:rsidP="008A0F83">
    <w:pPr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122D5" w14:textId="77777777" w:rsidR="00844DB6" w:rsidRPr="00004A9F" w:rsidRDefault="00844DB6" w:rsidP="008A0F83">
    <w:pPr>
      <w:jc w:val="left"/>
    </w:pPr>
    <w:fldSimple w:instr=" DOCPROPERTY &quot;Document number&quot;  \* MERGEFORMAT ">
      <w:r w:rsidRPr="00004A9F">
        <w:t>UNEP/OzL.Pro/ExCom/97/72</w:t>
      </w:r>
    </w:fldSimple>
  </w:p>
  <w:p w14:paraId="26E230D4" w14:textId="77777777" w:rsidR="00844DB6" w:rsidRPr="00004A9F" w:rsidRDefault="00844DB6" w:rsidP="008A0F83">
    <w:pPr>
      <w:jc w:val="left"/>
    </w:pPr>
  </w:p>
  <w:p w14:paraId="4E77FAA0" w14:textId="77777777" w:rsidR="00844DB6" w:rsidRPr="00004A9F" w:rsidRDefault="00844DB6" w:rsidP="008A0F83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813A1CC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2D26B99"/>
    <w:multiLevelType w:val="hybridMultilevel"/>
    <w:tmpl w:val="1AB846F0"/>
    <w:lvl w:ilvl="0" w:tplc="93ACD71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3F97C02"/>
    <w:multiLevelType w:val="hybridMultilevel"/>
    <w:tmpl w:val="B0E27B82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80D3144"/>
    <w:multiLevelType w:val="hybridMultilevel"/>
    <w:tmpl w:val="FFD67F7A"/>
    <w:lvl w:ilvl="0" w:tplc="3C0E46D6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FC37684"/>
    <w:multiLevelType w:val="hybridMultilevel"/>
    <w:tmpl w:val="B0E27B82"/>
    <w:lvl w:ilvl="0" w:tplc="0D6AD6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7"/>
  </w:num>
  <w:num w:numId="18" w16cid:durableId="559828470">
    <w:abstractNumId w:val="18"/>
  </w:num>
  <w:num w:numId="19" w16cid:durableId="1488010068">
    <w:abstractNumId w:val="22"/>
  </w:num>
  <w:num w:numId="20" w16cid:durableId="444007775">
    <w:abstractNumId w:val="13"/>
  </w:num>
  <w:num w:numId="21" w16cid:durableId="1397825505">
    <w:abstractNumId w:val="16"/>
  </w:num>
  <w:num w:numId="22" w16cid:durableId="1051735893">
    <w:abstractNumId w:val="21"/>
  </w:num>
  <w:num w:numId="23" w16cid:durableId="1791509857">
    <w:abstractNumId w:val="15"/>
  </w:num>
  <w:num w:numId="24" w16cid:durableId="1594313773">
    <w:abstractNumId w:val="10"/>
  </w:num>
  <w:num w:numId="25" w16cid:durableId="762801835">
    <w:abstractNumId w:val="10"/>
  </w:num>
  <w:num w:numId="26" w16cid:durableId="1185902537">
    <w:abstractNumId w:val="10"/>
  </w:num>
  <w:num w:numId="27" w16cid:durableId="237711421">
    <w:abstractNumId w:val="10"/>
  </w:num>
  <w:num w:numId="28" w16cid:durableId="442112508">
    <w:abstractNumId w:val="10"/>
  </w:num>
  <w:num w:numId="29" w16cid:durableId="1564363678">
    <w:abstractNumId w:val="10"/>
  </w:num>
  <w:num w:numId="30" w16cid:durableId="841890568">
    <w:abstractNumId w:val="10"/>
  </w:num>
  <w:num w:numId="31" w16cid:durableId="1593974786">
    <w:abstractNumId w:val="10"/>
  </w:num>
  <w:num w:numId="32" w16cid:durableId="498235647">
    <w:abstractNumId w:val="10"/>
  </w:num>
  <w:num w:numId="33" w16cid:durableId="1772701297">
    <w:abstractNumId w:val="10"/>
  </w:num>
  <w:num w:numId="34" w16cid:durableId="251471794">
    <w:abstractNumId w:val="10"/>
  </w:num>
  <w:num w:numId="35" w16cid:durableId="1143816922">
    <w:abstractNumId w:val="10"/>
  </w:num>
  <w:num w:numId="36" w16cid:durableId="1392391049">
    <w:abstractNumId w:val="10"/>
  </w:num>
  <w:num w:numId="37" w16cid:durableId="33387240">
    <w:abstractNumId w:val="10"/>
  </w:num>
  <w:num w:numId="38" w16cid:durableId="335768249">
    <w:abstractNumId w:val="10"/>
  </w:num>
  <w:num w:numId="39" w16cid:durableId="278026603">
    <w:abstractNumId w:val="10"/>
  </w:num>
  <w:num w:numId="40" w16cid:durableId="1514346108">
    <w:abstractNumId w:val="10"/>
  </w:num>
  <w:num w:numId="41" w16cid:durableId="1631938624">
    <w:abstractNumId w:val="10"/>
  </w:num>
  <w:num w:numId="42" w16cid:durableId="708843433">
    <w:abstractNumId w:val="10"/>
  </w:num>
  <w:num w:numId="43" w16cid:durableId="1438139609">
    <w:abstractNumId w:val="10"/>
  </w:num>
  <w:num w:numId="44" w16cid:durableId="746339237">
    <w:abstractNumId w:val="10"/>
  </w:num>
  <w:num w:numId="45" w16cid:durableId="867983323">
    <w:abstractNumId w:val="10"/>
  </w:num>
  <w:num w:numId="46" w16cid:durableId="1865171293">
    <w:abstractNumId w:val="10"/>
  </w:num>
  <w:num w:numId="47" w16cid:durableId="752163534">
    <w:abstractNumId w:val="10"/>
  </w:num>
  <w:num w:numId="48" w16cid:durableId="1629356323">
    <w:abstractNumId w:val="11"/>
  </w:num>
  <w:num w:numId="49" w16cid:durableId="946886334">
    <w:abstractNumId w:val="20"/>
  </w:num>
  <w:num w:numId="50" w16cid:durableId="894970174">
    <w:abstractNumId w:val="14"/>
  </w:num>
  <w:num w:numId="51" w16cid:durableId="623314127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E9063C"/>
    <w:rsid w:val="00000FED"/>
    <w:rsid w:val="00002C0A"/>
    <w:rsid w:val="00003CD6"/>
    <w:rsid w:val="0000434E"/>
    <w:rsid w:val="000044DE"/>
    <w:rsid w:val="00004A9F"/>
    <w:rsid w:val="00004B58"/>
    <w:rsid w:val="00006497"/>
    <w:rsid w:val="00007371"/>
    <w:rsid w:val="00007426"/>
    <w:rsid w:val="00011EE6"/>
    <w:rsid w:val="00012CFA"/>
    <w:rsid w:val="00013BC6"/>
    <w:rsid w:val="0001571C"/>
    <w:rsid w:val="00015BEA"/>
    <w:rsid w:val="00020427"/>
    <w:rsid w:val="00020E6A"/>
    <w:rsid w:val="000211A9"/>
    <w:rsid w:val="00021238"/>
    <w:rsid w:val="00022071"/>
    <w:rsid w:val="00022B68"/>
    <w:rsid w:val="00023A6E"/>
    <w:rsid w:val="00023DAA"/>
    <w:rsid w:val="00023E7A"/>
    <w:rsid w:val="0002417C"/>
    <w:rsid w:val="00024B62"/>
    <w:rsid w:val="00026ADA"/>
    <w:rsid w:val="000279BE"/>
    <w:rsid w:val="00030000"/>
    <w:rsid w:val="00031260"/>
    <w:rsid w:val="000313D9"/>
    <w:rsid w:val="000328E3"/>
    <w:rsid w:val="0003489E"/>
    <w:rsid w:val="000357D0"/>
    <w:rsid w:val="00035B74"/>
    <w:rsid w:val="0003681A"/>
    <w:rsid w:val="000372B7"/>
    <w:rsid w:val="0004120D"/>
    <w:rsid w:val="00041FAE"/>
    <w:rsid w:val="000437A4"/>
    <w:rsid w:val="00044FB2"/>
    <w:rsid w:val="000455B0"/>
    <w:rsid w:val="00047ADC"/>
    <w:rsid w:val="00047D40"/>
    <w:rsid w:val="00050182"/>
    <w:rsid w:val="00050F6E"/>
    <w:rsid w:val="00051937"/>
    <w:rsid w:val="000552E4"/>
    <w:rsid w:val="00056031"/>
    <w:rsid w:val="00061EC2"/>
    <w:rsid w:val="000636B0"/>
    <w:rsid w:val="000636D4"/>
    <w:rsid w:val="00063E56"/>
    <w:rsid w:val="00064B69"/>
    <w:rsid w:val="00066CE8"/>
    <w:rsid w:val="0006761D"/>
    <w:rsid w:val="00072A6B"/>
    <w:rsid w:val="00075A5C"/>
    <w:rsid w:val="00076721"/>
    <w:rsid w:val="00076773"/>
    <w:rsid w:val="00076843"/>
    <w:rsid w:val="00080ED0"/>
    <w:rsid w:val="00082A36"/>
    <w:rsid w:val="000840C6"/>
    <w:rsid w:val="00085B8F"/>
    <w:rsid w:val="00090231"/>
    <w:rsid w:val="00090481"/>
    <w:rsid w:val="00090DE4"/>
    <w:rsid w:val="00091182"/>
    <w:rsid w:val="00092E77"/>
    <w:rsid w:val="00093020"/>
    <w:rsid w:val="0009407C"/>
    <w:rsid w:val="00096228"/>
    <w:rsid w:val="00096DD0"/>
    <w:rsid w:val="0009733F"/>
    <w:rsid w:val="000A0B72"/>
    <w:rsid w:val="000A1ACD"/>
    <w:rsid w:val="000A1C71"/>
    <w:rsid w:val="000A3826"/>
    <w:rsid w:val="000A6C26"/>
    <w:rsid w:val="000B14C8"/>
    <w:rsid w:val="000B2108"/>
    <w:rsid w:val="000B2AC5"/>
    <w:rsid w:val="000B32D9"/>
    <w:rsid w:val="000B36C8"/>
    <w:rsid w:val="000B407A"/>
    <w:rsid w:val="000B48C7"/>
    <w:rsid w:val="000C4B5D"/>
    <w:rsid w:val="000C6873"/>
    <w:rsid w:val="000C6964"/>
    <w:rsid w:val="000C7DD8"/>
    <w:rsid w:val="000D09C4"/>
    <w:rsid w:val="000D0AF7"/>
    <w:rsid w:val="000D2BF2"/>
    <w:rsid w:val="000D3CE5"/>
    <w:rsid w:val="000D4209"/>
    <w:rsid w:val="000D52A4"/>
    <w:rsid w:val="000D5BDB"/>
    <w:rsid w:val="000D756F"/>
    <w:rsid w:val="000E07BC"/>
    <w:rsid w:val="000E23D2"/>
    <w:rsid w:val="000E2E21"/>
    <w:rsid w:val="000E3F13"/>
    <w:rsid w:val="000E4993"/>
    <w:rsid w:val="000E4EEA"/>
    <w:rsid w:val="000E59D7"/>
    <w:rsid w:val="000E6F6F"/>
    <w:rsid w:val="000F10CA"/>
    <w:rsid w:val="000F1CD4"/>
    <w:rsid w:val="000F2294"/>
    <w:rsid w:val="000F3A04"/>
    <w:rsid w:val="000F3BC9"/>
    <w:rsid w:val="000F4059"/>
    <w:rsid w:val="000F4103"/>
    <w:rsid w:val="000F540E"/>
    <w:rsid w:val="000F70A7"/>
    <w:rsid w:val="001016DD"/>
    <w:rsid w:val="0010267C"/>
    <w:rsid w:val="001034A5"/>
    <w:rsid w:val="001053C2"/>
    <w:rsid w:val="00105C70"/>
    <w:rsid w:val="00113CCA"/>
    <w:rsid w:val="0011518D"/>
    <w:rsid w:val="00115945"/>
    <w:rsid w:val="00116A81"/>
    <w:rsid w:val="00122D86"/>
    <w:rsid w:val="00122F25"/>
    <w:rsid w:val="00124884"/>
    <w:rsid w:val="00124BDD"/>
    <w:rsid w:val="00125494"/>
    <w:rsid w:val="00125999"/>
    <w:rsid w:val="001275A9"/>
    <w:rsid w:val="00131168"/>
    <w:rsid w:val="00135980"/>
    <w:rsid w:val="001367E0"/>
    <w:rsid w:val="0013786F"/>
    <w:rsid w:val="00142AAC"/>
    <w:rsid w:val="00142B7E"/>
    <w:rsid w:val="00144B29"/>
    <w:rsid w:val="001471DC"/>
    <w:rsid w:val="00150DE7"/>
    <w:rsid w:val="00152C67"/>
    <w:rsid w:val="00153364"/>
    <w:rsid w:val="001538F1"/>
    <w:rsid w:val="001540CD"/>
    <w:rsid w:val="001540D5"/>
    <w:rsid w:val="00154385"/>
    <w:rsid w:val="00155704"/>
    <w:rsid w:val="001562B2"/>
    <w:rsid w:val="00156329"/>
    <w:rsid w:val="001566FF"/>
    <w:rsid w:val="001575E5"/>
    <w:rsid w:val="001604A0"/>
    <w:rsid w:val="00162700"/>
    <w:rsid w:val="00164719"/>
    <w:rsid w:val="00166FC4"/>
    <w:rsid w:val="001677AC"/>
    <w:rsid w:val="00175057"/>
    <w:rsid w:val="001761EB"/>
    <w:rsid w:val="00176B46"/>
    <w:rsid w:val="001804EA"/>
    <w:rsid w:val="0018228B"/>
    <w:rsid w:val="00185622"/>
    <w:rsid w:val="00186741"/>
    <w:rsid w:val="00190A61"/>
    <w:rsid w:val="001918F7"/>
    <w:rsid w:val="001921C9"/>
    <w:rsid w:val="001954E9"/>
    <w:rsid w:val="001955DB"/>
    <w:rsid w:val="0019576D"/>
    <w:rsid w:val="001963DC"/>
    <w:rsid w:val="00197179"/>
    <w:rsid w:val="001A1BAD"/>
    <w:rsid w:val="001A2215"/>
    <w:rsid w:val="001A2C95"/>
    <w:rsid w:val="001A3342"/>
    <w:rsid w:val="001A33A0"/>
    <w:rsid w:val="001A3E3D"/>
    <w:rsid w:val="001A7049"/>
    <w:rsid w:val="001B1E40"/>
    <w:rsid w:val="001B234D"/>
    <w:rsid w:val="001B23CD"/>
    <w:rsid w:val="001B31BE"/>
    <w:rsid w:val="001B35FC"/>
    <w:rsid w:val="001B3FA4"/>
    <w:rsid w:val="001B792E"/>
    <w:rsid w:val="001C472A"/>
    <w:rsid w:val="001C6008"/>
    <w:rsid w:val="001C764E"/>
    <w:rsid w:val="001D4DFB"/>
    <w:rsid w:val="001D7FE4"/>
    <w:rsid w:val="001E0866"/>
    <w:rsid w:val="001E0F23"/>
    <w:rsid w:val="001E1052"/>
    <w:rsid w:val="001E1075"/>
    <w:rsid w:val="001E21B1"/>
    <w:rsid w:val="001E2F93"/>
    <w:rsid w:val="001E3C4C"/>
    <w:rsid w:val="001E4554"/>
    <w:rsid w:val="001E497C"/>
    <w:rsid w:val="001E5A69"/>
    <w:rsid w:val="001E61E5"/>
    <w:rsid w:val="001F1921"/>
    <w:rsid w:val="001F2159"/>
    <w:rsid w:val="001F3B40"/>
    <w:rsid w:val="001F3DD1"/>
    <w:rsid w:val="001F53FD"/>
    <w:rsid w:val="001F5E64"/>
    <w:rsid w:val="001F651C"/>
    <w:rsid w:val="001F6BFA"/>
    <w:rsid w:val="00200D9C"/>
    <w:rsid w:val="00204DED"/>
    <w:rsid w:val="00206ADB"/>
    <w:rsid w:val="00207732"/>
    <w:rsid w:val="00207A8E"/>
    <w:rsid w:val="00210B8B"/>
    <w:rsid w:val="00211521"/>
    <w:rsid w:val="00211F88"/>
    <w:rsid w:val="00212B71"/>
    <w:rsid w:val="00213787"/>
    <w:rsid w:val="00214863"/>
    <w:rsid w:val="002156B4"/>
    <w:rsid w:val="002244A6"/>
    <w:rsid w:val="00224FCD"/>
    <w:rsid w:val="002257D1"/>
    <w:rsid w:val="00225F44"/>
    <w:rsid w:val="00226206"/>
    <w:rsid w:val="002278FB"/>
    <w:rsid w:val="0023017A"/>
    <w:rsid w:val="00234096"/>
    <w:rsid w:val="00235732"/>
    <w:rsid w:val="0023722D"/>
    <w:rsid w:val="00237EA5"/>
    <w:rsid w:val="002418A4"/>
    <w:rsid w:val="002436DC"/>
    <w:rsid w:val="002438AB"/>
    <w:rsid w:val="00245F74"/>
    <w:rsid w:val="002467E9"/>
    <w:rsid w:val="00247EAE"/>
    <w:rsid w:val="00253222"/>
    <w:rsid w:val="00253766"/>
    <w:rsid w:val="00253925"/>
    <w:rsid w:val="002554E4"/>
    <w:rsid w:val="00261C13"/>
    <w:rsid w:val="00261FA8"/>
    <w:rsid w:val="002622AF"/>
    <w:rsid w:val="00262847"/>
    <w:rsid w:val="00262993"/>
    <w:rsid w:val="00262AFD"/>
    <w:rsid w:val="00264EE6"/>
    <w:rsid w:val="00265668"/>
    <w:rsid w:val="002660AB"/>
    <w:rsid w:val="0026662E"/>
    <w:rsid w:val="00267340"/>
    <w:rsid w:val="002674A5"/>
    <w:rsid w:val="0026754E"/>
    <w:rsid w:val="00271CCC"/>
    <w:rsid w:val="002733EA"/>
    <w:rsid w:val="002736A4"/>
    <w:rsid w:val="00273B45"/>
    <w:rsid w:val="00273DA7"/>
    <w:rsid w:val="00274A78"/>
    <w:rsid w:val="00275DC4"/>
    <w:rsid w:val="002815BA"/>
    <w:rsid w:val="00281BB2"/>
    <w:rsid w:val="0028245E"/>
    <w:rsid w:val="00283333"/>
    <w:rsid w:val="00283A81"/>
    <w:rsid w:val="00284A4C"/>
    <w:rsid w:val="00285888"/>
    <w:rsid w:val="00285939"/>
    <w:rsid w:val="00285F43"/>
    <w:rsid w:val="00286367"/>
    <w:rsid w:val="0028678C"/>
    <w:rsid w:val="00286B7D"/>
    <w:rsid w:val="0028712C"/>
    <w:rsid w:val="002908CA"/>
    <w:rsid w:val="00290F50"/>
    <w:rsid w:val="00292477"/>
    <w:rsid w:val="00292EC2"/>
    <w:rsid w:val="002932F4"/>
    <w:rsid w:val="002941D8"/>
    <w:rsid w:val="00295C71"/>
    <w:rsid w:val="00297039"/>
    <w:rsid w:val="002A03C3"/>
    <w:rsid w:val="002A110E"/>
    <w:rsid w:val="002A1D96"/>
    <w:rsid w:val="002A453B"/>
    <w:rsid w:val="002A4F10"/>
    <w:rsid w:val="002B254E"/>
    <w:rsid w:val="002B2A38"/>
    <w:rsid w:val="002B3528"/>
    <w:rsid w:val="002B4799"/>
    <w:rsid w:val="002B4811"/>
    <w:rsid w:val="002B4CE8"/>
    <w:rsid w:val="002B6349"/>
    <w:rsid w:val="002B72E9"/>
    <w:rsid w:val="002C02F6"/>
    <w:rsid w:val="002C2531"/>
    <w:rsid w:val="002C32FC"/>
    <w:rsid w:val="002C37A5"/>
    <w:rsid w:val="002C4DF8"/>
    <w:rsid w:val="002C4E33"/>
    <w:rsid w:val="002C5216"/>
    <w:rsid w:val="002C6CAF"/>
    <w:rsid w:val="002C7998"/>
    <w:rsid w:val="002C7FC2"/>
    <w:rsid w:val="002D060E"/>
    <w:rsid w:val="002D0826"/>
    <w:rsid w:val="002D62EA"/>
    <w:rsid w:val="002E0A8C"/>
    <w:rsid w:val="002E15D9"/>
    <w:rsid w:val="002E16CA"/>
    <w:rsid w:val="002E213D"/>
    <w:rsid w:val="002E2FB7"/>
    <w:rsid w:val="002E4890"/>
    <w:rsid w:val="002E5DAC"/>
    <w:rsid w:val="002E75FB"/>
    <w:rsid w:val="002F008E"/>
    <w:rsid w:val="002F1E53"/>
    <w:rsid w:val="002F2CAA"/>
    <w:rsid w:val="002F2E2F"/>
    <w:rsid w:val="0030021E"/>
    <w:rsid w:val="0030052C"/>
    <w:rsid w:val="003052B4"/>
    <w:rsid w:val="00305413"/>
    <w:rsid w:val="00311E25"/>
    <w:rsid w:val="00312CFD"/>
    <w:rsid w:val="00313488"/>
    <w:rsid w:val="00316F96"/>
    <w:rsid w:val="003175D4"/>
    <w:rsid w:val="00320E8D"/>
    <w:rsid w:val="00326FC2"/>
    <w:rsid w:val="003277FA"/>
    <w:rsid w:val="00327E9C"/>
    <w:rsid w:val="003306E1"/>
    <w:rsid w:val="003308FC"/>
    <w:rsid w:val="00330A5F"/>
    <w:rsid w:val="003316B3"/>
    <w:rsid w:val="003320E4"/>
    <w:rsid w:val="003322EA"/>
    <w:rsid w:val="00332309"/>
    <w:rsid w:val="003332BE"/>
    <w:rsid w:val="00333CE2"/>
    <w:rsid w:val="0033525D"/>
    <w:rsid w:val="003365C6"/>
    <w:rsid w:val="00340AB4"/>
    <w:rsid w:val="003414F3"/>
    <w:rsid w:val="00342148"/>
    <w:rsid w:val="0034587C"/>
    <w:rsid w:val="0034668A"/>
    <w:rsid w:val="003509C7"/>
    <w:rsid w:val="00350CE7"/>
    <w:rsid w:val="00351807"/>
    <w:rsid w:val="003518B3"/>
    <w:rsid w:val="00352640"/>
    <w:rsid w:val="003534BE"/>
    <w:rsid w:val="00354672"/>
    <w:rsid w:val="0035613E"/>
    <w:rsid w:val="00360036"/>
    <w:rsid w:val="00360B94"/>
    <w:rsid w:val="003631AD"/>
    <w:rsid w:val="00363E87"/>
    <w:rsid w:val="00363EE9"/>
    <w:rsid w:val="003660DA"/>
    <w:rsid w:val="00366518"/>
    <w:rsid w:val="00366E5E"/>
    <w:rsid w:val="00366EB0"/>
    <w:rsid w:val="00371252"/>
    <w:rsid w:val="003731FD"/>
    <w:rsid w:val="00373750"/>
    <w:rsid w:val="00374E38"/>
    <w:rsid w:val="00376128"/>
    <w:rsid w:val="0037687D"/>
    <w:rsid w:val="0037742E"/>
    <w:rsid w:val="00377D56"/>
    <w:rsid w:val="0038210B"/>
    <w:rsid w:val="0038245A"/>
    <w:rsid w:val="003827B9"/>
    <w:rsid w:val="00383C9B"/>
    <w:rsid w:val="003840E6"/>
    <w:rsid w:val="00384C1A"/>
    <w:rsid w:val="00385CFC"/>
    <w:rsid w:val="00392F8B"/>
    <w:rsid w:val="0039337A"/>
    <w:rsid w:val="00395058"/>
    <w:rsid w:val="00395720"/>
    <w:rsid w:val="0039764E"/>
    <w:rsid w:val="003A2D8B"/>
    <w:rsid w:val="003A3189"/>
    <w:rsid w:val="003A3CA7"/>
    <w:rsid w:val="003A5269"/>
    <w:rsid w:val="003A52CF"/>
    <w:rsid w:val="003A5CCD"/>
    <w:rsid w:val="003B33BD"/>
    <w:rsid w:val="003B446E"/>
    <w:rsid w:val="003B569D"/>
    <w:rsid w:val="003C0A07"/>
    <w:rsid w:val="003C152E"/>
    <w:rsid w:val="003C2913"/>
    <w:rsid w:val="003C2AFA"/>
    <w:rsid w:val="003C3C0E"/>
    <w:rsid w:val="003C4116"/>
    <w:rsid w:val="003C685C"/>
    <w:rsid w:val="003D32BE"/>
    <w:rsid w:val="003D4262"/>
    <w:rsid w:val="003D42A6"/>
    <w:rsid w:val="003D4F21"/>
    <w:rsid w:val="003D4FAC"/>
    <w:rsid w:val="003D500E"/>
    <w:rsid w:val="003D63D9"/>
    <w:rsid w:val="003E1236"/>
    <w:rsid w:val="003E1885"/>
    <w:rsid w:val="003E1A2D"/>
    <w:rsid w:val="003E28FD"/>
    <w:rsid w:val="003E31E9"/>
    <w:rsid w:val="003E71EB"/>
    <w:rsid w:val="003E7906"/>
    <w:rsid w:val="003E7B10"/>
    <w:rsid w:val="003E7F54"/>
    <w:rsid w:val="003F000F"/>
    <w:rsid w:val="003F02CF"/>
    <w:rsid w:val="003F3C50"/>
    <w:rsid w:val="003F4B43"/>
    <w:rsid w:val="003F5F60"/>
    <w:rsid w:val="00401B76"/>
    <w:rsid w:val="00403F33"/>
    <w:rsid w:val="00404AB3"/>
    <w:rsid w:val="00405C7A"/>
    <w:rsid w:val="00406202"/>
    <w:rsid w:val="00406A6A"/>
    <w:rsid w:val="00406B22"/>
    <w:rsid w:val="00407147"/>
    <w:rsid w:val="004078FA"/>
    <w:rsid w:val="00412FC5"/>
    <w:rsid w:val="00413A21"/>
    <w:rsid w:val="00416B68"/>
    <w:rsid w:val="004171FD"/>
    <w:rsid w:val="00417AC3"/>
    <w:rsid w:val="00417BD6"/>
    <w:rsid w:val="004216AB"/>
    <w:rsid w:val="004225FC"/>
    <w:rsid w:val="00422FBC"/>
    <w:rsid w:val="0042367E"/>
    <w:rsid w:val="00424BB1"/>
    <w:rsid w:val="00424BE9"/>
    <w:rsid w:val="00425592"/>
    <w:rsid w:val="00427AF0"/>
    <w:rsid w:val="004303F1"/>
    <w:rsid w:val="004319F8"/>
    <w:rsid w:val="00431E08"/>
    <w:rsid w:val="00432289"/>
    <w:rsid w:val="00432749"/>
    <w:rsid w:val="004328A7"/>
    <w:rsid w:val="00434C74"/>
    <w:rsid w:val="00435879"/>
    <w:rsid w:val="00435C3D"/>
    <w:rsid w:val="00437436"/>
    <w:rsid w:val="00443881"/>
    <w:rsid w:val="0045031A"/>
    <w:rsid w:val="004511BC"/>
    <w:rsid w:val="00451826"/>
    <w:rsid w:val="00456715"/>
    <w:rsid w:val="00456EB4"/>
    <w:rsid w:val="00457827"/>
    <w:rsid w:val="004626A8"/>
    <w:rsid w:val="004644F3"/>
    <w:rsid w:val="0046462F"/>
    <w:rsid w:val="004677DF"/>
    <w:rsid w:val="00467A25"/>
    <w:rsid w:val="00471267"/>
    <w:rsid w:val="004718F3"/>
    <w:rsid w:val="00475040"/>
    <w:rsid w:val="00476E7B"/>
    <w:rsid w:val="00480690"/>
    <w:rsid w:val="00483D10"/>
    <w:rsid w:val="00485072"/>
    <w:rsid w:val="00487663"/>
    <w:rsid w:val="0048799F"/>
    <w:rsid w:val="004902B8"/>
    <w:rsid w:val="00490C06"/>
    <w:rsid w:val="004917C2"/>
    <w:rsid w:val="0049182F"/>
    <w:rsid w:val="00492849"/>
    <w:rsid w:val="00493D40"/>
    <w:rsid w:val="00493EE3"/>
    <w:rsid w:val="00494375"/>
    <w:rsid w:val="004952C1"/>
    <w:rsid w:val="00496290"/>
    <w:rsid w:val="004967B6"/>
    <w:rsid w:val="00496BE5"/>
    <w:rsid w:val="0049787F"/>
    <w:rsid w:val="004A165A"/>
    <w:rsid w:val="004A4F47"/>
    <w:rsid w:val="004A504B"/>
    <w:rsid w:val="004A6911"/>
    <w:rsid w:val="004A7098"/>
    <w:rsid w:val="004B2EE7"/>
    <w:rsid w:val="004B3652"/>
    <w:rsid w:val="004B3BA4"/>
    <w:rsid w:val="004B4797"/>
    <w:rsid w:val="004B54E0"/>
    <w:rsid w:val="004B6722"/>
    <w:rsid w:val="004B7384"/>
    <w:rsid w:val="004B763F"/>
    <w:rsid w:val="004C2FAE"/>
    <w:rsid w:val="004C4269"/>
    <w:rsid w:val="004C42E4"/>
    <w:rsid w:val="004C5480"/>
    <w:rsid w:val="004C5E4A"/>
    <w:rsid w:val="004D0152"/>
    <w:rsid w:val="004D24F3"/>
    <w:rsid w:val="004D2F83"/>
    <w:rsid w:val="004D574F"/>
    <w:rsid w:val="004D6236"/>
    <w:rsid w:val="004D77CF"/>
    <w:rsid w:val="004D7F90"/>
    <w:rsid w:val="004E1AAD"/>
    <w:rsid w:val="004E26DF"/>
    <w:rsid w:val="004E2C1A"/>
    <w:rsid w:val="004E4DBB"/>
    <w:rsid w:val="004E4E41"/>
    <w:rsid w:val="004E52B3"/>
    <w:rsid w:val="004E66DC"/>
    <w:rsid w:val="004E7201"/>
    <w:rsid w:val="004E73DB"/>
    <w:rsid w:val="004E7F9C"/>
    <w:rsid w:val="004F2A02"/>
    <w:rsid w:val="004F3493"/>
    <w:rsid w:val="004F37B3"/>
    <w:rsid w:val="004F5143"/>
    <w:rsid w:val="004F70C2"/>
    <w:rsid w:val="00501627"/>
    <w:rsid w:val="00504B1D"/>
    <w:rsid w:val="00504F0B"/>
    <w:rsid w:val="005053DE"/>
    <w:rsid w:val="005060F9"/>
    <w:rsid w:val="0051018B"/>
    <w:rsid w:val="00512B09"/>
    <w:rsid w:val="00512EF6"/>
    <w:rsid w:val="00513690"/>
    <w:rsid w:val="00513C02"/>
    <w:rsid w:val="0051458E"/>
    <w:rsid w:val="00514F4E"/>
    <w:rsid w:val="00516735"/>
    <w:rsid w:val="00517161"/>
    <w:rsid w:val="005216F4"/>
    <w:rsid w:val="005220ED"/>
    <w:rsid w:val="00522812"/>
    <w:rsid w:val="00522DD9"/>
    <w:rsid w:val="00526E90"/>
    <w:rsid w:val="00527CB4"/>
    <w:rsid w:val="005300C0"/>
    <w:rsid w:val="00530451"/>
    <w:rsid w:val="00533396"/>
    <w:rsid w:val="00533796"/>
    <w:rsid w:val="00534CD5"/>
    <w:rsid w:val="00535B8D"/>
    <w:rsid w:val="00535E52"/>
    <w:rsid w:val="00537187"/>
    <w:rsid w:val="00537343"/>
    <w:rsid w:val="00537E96"/>
    <w:rsid w:val="00541834"/>
    <w:rsid w:val="005456C6"/>
    <w:rsid w:val="005478A6"/>
    <w:rsid w:val="00547C8F"/>
    <w:rsid w:val="00547FB7"/>
    <w:rsid w:val="005516F3"/>
    <w:rsid w:val="005518F3"/>
    <w:rsid w:val="00555AEA"/>
    <w:rsid w:val="00555D75"/>
    <w:rsid w:val="005564E2"/>
    <w:rsid w:val="00560DF0"/>
    <w:rsid w:val="00563359"/>
    <w:rsid w:val="00566AF7"/>
    <w:rsid w:val="005671C3"/>
    <w:rsid w:val="0056759C"/>
    <w:rsid w:val="00571F7E"/>
    <w:rsid w:val="005749DC"/>
    <w:rsid w:val="00576765"/>
    <w:rsid w:val="00577F05"/>
    <w:rsid w:val="0058108C"/>
    <w:rsid w:val="0058290C"/>
    <w:rsid w:val="005837B7"/>
    <w:rsid w:val="00586056"/>
    <w:rsid w:val="0059075C"/>
    <w:rsid w:val="00592713"/>
    <w:rsid w:val="005947A6"/>
    <w:rsid w:val="0059513E"/>
    <w:rsid w:val="005A2552"/>
    <w:rsid w:val="005A278C"/>
    <w:rsid w:val="005A3907"/>
    <w:rsid w:val="005A5844"/>
    <w:rsid w:val="005A5E87"/>
    <w:rsid w:val="005A6AA4"/>
    <w:rsid w:val="005A6C22"/>
    <w:rsid w:val="005A6D9F"/>
    <w:rsid w:val="005B30B9"/>
    <w:rsid w:val="005B4377"/>
    <w:rsid w:val="005B48FF"/>
    <w:rsid w:val="005B5FD6"/>
    <w:rsid w:val="005B6640"/>
    <w:rsid w:val="005B67D9"/>
    <w:rsid w:val="005B7A43"/>
    <w:rsid w:val="005C0A23"/>
    <w:rsid w:val="005C1E32"/>
    <w:rsid w:val="005C258B"/>
    <w:rsid w:val="005C2D99"/>
    <w:rsid w:val="005C32DE"/>
    <w:rsid w:val="005C49AC"/>
    <w:rsid w:val="005C51D0"/>
    <w:rsid w:val="005C62EB"/>
    <w:rsid w:val="005C670D"/>
    <w:rsid w:val="005C685F"/>
    <w:rsid w:val="005D00C0"/>
    <w:rsid w:val="005D0287"/>
    <w:rsid w:val="005D0603"/>
    <w:rsid w:val="005D105C"/>
    <w:rsid w:val="005D1326"/>
    <w:rsid w:val="005D363F"/>
    <w:rsid w:val="005D3FA8"/>
    <w:rsid w:val="005D7ACA"/>
    <w:rsid w:val="005D7BF3"/>
    <w:rsid w:val="005D7F68"/>
    <w:rsid w:val="005E1152"/>
    <w:rsid w:val="005E5FEE"/>
    <w:rsid w:val="005E779B"/>
    <w:rsid w:val="005E7DA3"/>
    <w:rsid w:val="005F114B"/>
    <w:rsid w:val="005F3966"/>
    <w:rsid w:val="005F5A4F"/>
    <w:rsid w:val="005F7243"/>
    <w:rsid w:val="006002F9"/>
    <w:rsid w:val="00602594"/>
    <w:rsid w:val="00602847"/>
    <w:rsid w:val="006041FB"/>
    <w:rsid w:val="00604C15"/>
    <w:rsid w:val="00605788"/>
    <w:rsid w:val="00606A68"/>
    <w:rsid w:val="00606AD1"/>
    <w:rsid w:val="00610506"/>
    <w:rsid w:val="006158D5"/>
    <w:rsid w:val="00615E2D"/>
    <w:rsid w:val="00616125"/>
    <w:rsid w:val="006207E7"/>
    <w:rsid w:val="0062371E"/>
    <w:rsid w:val="00624164"/>
    <w:rsid w:val="00625D83"/>
    <w:rsid w:val="00627840"/>
    <w:rsid w:val="006308CB"/>
    <w:rsid w:val="00631227"/>
    <w:rsid w:val="006329D6"/>
    <w:rsid w:val="00633097"/>
    <w:rsid w:val="006331B4"/>
    <w:rsid w:val="006332B1"/>
    <w:rsid w:val="00634E55"/>
    <w:rsid w:val="00636707"/>
    <w:rsid w:val="00636D3B"/>
    <w:rsid w:val="00640807"/>
    <w:rsid w:val="00643064"/>
    <w:rsid w:val="00644099"/>
    <w:rsid w:val="00644E5D"/>
    <w:rsid w:val="00647409"/>
    <w:rsid w:val="00650FAA"/>
    <w:rsid w:val="00651984"/>
    <w:rsid w:val="00653346"/>
    <w:rsid w:val="006547A9"/>
    <w:rsid w:val="00654E4D"/>
    <w:rsid w:val="00656539"/>
    <w:rsid w:val="0066121F"/>
    <w:rsid w:val="006623E7"/>
    <w:rsid w:val="00662B80"/>
    <w:rsid w:val="0066707A"/>
    <w:rsid w:val="0066768F"/>
    <w:rsid w:val="00667F61"/>
    <w:rsid w:val="00670335"/>
    <w:rsid w:val="00670F6C"/>
    <w:rsid w:val="00673CE4"/>
    <w:rsid w:val="0067519C"/>
    <w:rsid w:val="00676E58"/>
    <w:rsid w:val="00677A2B"/>
    <w:rsid w:val="00677BF6"/>
    <w:rsid w:val="00680769"/>
    <w:rsid w:val="00680AC0"/>
    <w:rsid w:val="00682714"/>
    <w:rsid w:val="006838DB"/>
    <w:rsid w:val="006842C1"/>
    <w:rsid w:val="0068466F"/>
    <w:rsid w:val="00684EEA"/>
    <w:rsid w:val="006852C7"/>
    <w:rsid w:val="006852CE"/>
    <w:rsid w:val="006872A7"/>
    <w:rsid w:val="00687875"/>
    <w:rsid w:val="00692D14"/>
    <w:rsid w:val="0069346A"/>
    <w:rsid w:val="00694451"/>
    <w:rsid w:val="00696D05"/>
    <w:rsid w:val="006970F7"/>
    <w:rsid w:val="006A054C"/>
    <w:rsid w:val="006A0EFD"/>
    <w:rsid w:val="006A441E"/>
    <w:rsid w:val="006A59B7"/>
    <w:rsid w:val="006A7A3B"/>
    <w:rsid w:val="006A7FDC"/>
    <w:rsid w:val="006B10F5"/>
    <w:rsid w:val="006B21E3"/>
    <w:rsid w:val="006B2C55"/>
    <w:rsid w:val="006B368E"/>
    <w:rsid w:val="006B631B"/>
    <w:rsid w:val="006B65C7"/>
    <w:rsid w:val="006B7A33"/>
    <w:rsid w:val="006C13FD"/>
    <w:rsid w:val="006C1727"/>
    <w:rsid w:val="006C1BFD"/>
    <w:rsid w:val="006C32FD"/>
    <w:rsid w:val="006C39CE"/>
    <w:rsid w:val="006C6AA6"/>
    <w:rsid w:val="006D0FCC"/>
    <w:rsid w:val="006D1989"/>
    <w:rsid w:val="006D21F5"/>
    <w:rsid w:val="006D3089"/>
    <w:rsid w:val="006D3B12"/>
    <w:rsid w:val="006D657C"/>
    <w:rsid w:val="006D738D"/>
    <w:rsid w:val="006D7D29"/>
    <w:rsid w:val="006E065D"/>
    <w:rsid w:val="006E126D"/>
    <w:rsid w:val="006E1FC3"/>
    <w:rsid w:val="006E3B46"/>
    <w:rsid w:val="006E4106"/>
    <w:rsid w:val="006E4B01"/>
    <w:rsid w:val="006E559C"/>
    <w:rsid w:val="006E7323"/>
    <w:rsid w:val="006E77D5"/>
    <w:rsid w:val="006F6275"/>
    <w:rsid w:val="007002AA"/>
    <w:rsid w:val="00702085"/>
    <w:rsid w:val="0070300B"/>
    <w:rsid w:val="00703DE5"/>
    <w:rsid w:val="00704301"/>
    <w:rsid w:val="0070446D"/>
    <w:rsid w:val="00704CE9"/>
    <w:rsid w:val="0070616B"/>
    <w:rsid w:val="00706295"/>
    <w:rsid w:val="0070682A"/>
    <w:rsid w:val="00706C5E"/>
    <w:rsid w:val="00706FDA"/>
    <w:rsid w:val="007071FE"/>
    <w:rsid w:val="00710528"/>
    <w:rsid w:val="00710887"/>
    <w:rsid w:val="00711F9A"/>
    <w:rsid w:val="00712C06"/>
    <w:rsid w:val="00713810"/>
    <w:rsid w:val="007161CF"/>
    <w:rsid w:val="00720163"/>
    <w:rsid w:val="00720F4F"/>
    <w:rsid w:val="00724431"/>
    <w:rsid w:val="0072468F"/>
    <w:rsid w:val="007247C9"/>
    <w:rsid w:val="00726749"/>
    <w:rsid w:val="007303A5"/>
    <w:rsid w:val="00730B3E"/>
    <w:rsid w:val="00731F46"/>
    <w:rsid w:val="00732C75"/>
    <w:rsid w:val="007330F6"/>
    <w:rsid w:val="00733F75"/>
    <w:rsid w:val="0073420B"/>
    <w:rsid w:val="00734406"/>
    <w:rsid w:val="00734E3B"/>
    <w:rsid w:val="00736367"/>
    <w:rsid w:val="00736ACD"/>
    <w:rsid w:val="0074316B"/>
    <w:rsid w:val="007444CC"/>
    <w:rsid w:val="00745D2D"/>
    <w:rsid w:val="007465DD"/>
    <w:rsid w:val="00746F75"/>
    <w:rsid w:val="0074760E"/>
    <w:rsid w:val="0074789F"/>
    <w:rsid w:val="007512F3"/>
    <w:rsid w:val="00753FEE"/>
    <w:rsid w:val="007548C4"/>
    <w:rsid w:val="00754ABA"/>
    <w:rsid w:val="00754AC7"/>
    <w:rsid w:val="007601B8"/>
    <w:rsid w:val="007617D0"/>
    <w:rsid w:val="007624A2"/>
    <w:rsid w:val="007657C5"/>
    <w:rsid w:val="007660EF"/>
    <w:rsid w:val="00766110"/>
    <w:rsid w:val="00771582"/>
    <w:rsid w:val="007721AD"/>
    <w:rsid w:val="007757AE"/>
    <w:rsid w:val="00775DB9"/>
    <w:rsid w:val="00777A10"/>
    <w:rsid w:val="0078016A"/>
    <w:rsid w:val="0078284B"/>
    <w:rsid w:val="00782B0D"/>
    <w:rsid w:val="00784022"/>
    <w:rsid w:val="007857BA"/>
    <w:rsid w:val="00787925"/>
    <w:rsid w:val="007910BD"/>
    <w:rsid w:val="007966BF"/>
    <w:rsid w:val="00797350"/>
    <w:rsid w:val="0079781A"/>
    <w:rsid w:val="007A02C8"/>
    <w:rsid w:val="007A02FD"/>
    <w:rsid w:val="007A0C37"/>
    <w:rsid w:val="007A12D5"/>
    <w:rsid w:val="007A1546"/>
    <w:rsid w:val="007A228C"/>
    <w:rsid w:val="007A368E"/>
    <w:rsid w:val="007A41DA"/>
    <w:rsid w:val="007A5868"/>
    <w:rsid w:val="007A5EEC"/>
    <w:rsid w:val="007B04CE"/>
    <w:rsid w:val="007B18F1"/>
    <w:rsid w:val="007B2497"/>
    <w:rsid w:val="007B2F7F"/>
    <w:rsid w:val="007B3353"/>
    <w:rsid w:val="007B58DF"/>
    <w:rsid w:val="007B6871"/>
    <w:rsid w:val="007B7A2F"/>
    <w:rsid w:val="007C0937"/>
    <w:rsid w:val="007C2969"/>
    <w:rsid w:val="007C2B69"/>
    <w:rsid w:val="007C32EE"/>
    <w:rsid w:val="007C39D3"/>
    <w:rsid w:val="007C3D33"/>
    <w:rsid w:val="007C4C0A"/>
    <w:rsid w:val="007C58DA"/>
    <w:rsid w:val="007C5B74"/>
    <w:rsid w:val="007D0606"/>
    <w:rsid w:val="007D0690"/>
    <w:rsid w:val="007D165B"/>
    <w:rsid w:val="007D1731"/>
    <w:rsid w:val="007D2571"/>
    <w:rsid w:val="007D294A"/>
    <w:rsid w:val="007D47D2"/>
    <w:rsid w:val="007D6389"/>
    <w:rsid w:val="007D6EC0"/>
    <w:rsid w:val="007D7AB7"/>
    <w:rsid w:val="007D7E1D"/>
    <w:rsid w:val="007E000E"/>
    <w:rsid w:val="007E3012"/>
    <w:rsid w:val="007E3328"/>
    <w:rsid w:val="007E3F4B"/>
    <w:rsid w:val="007E503C"/>
    <w:rsid w:val="007F2AE0"/>
    <w:rsid w:val="007F30A7"/>
    <w:rsid w:val="007F5872"/>
    <w:rsid w:val="0080345C"/>
    <w:rsid w:val="00804E2B"/>
    <w:rsid w:val="00807DB7"/>
    <w:rsid w:val="00810343"/>
    <w:rsid w:val="00813EB5"/>
    <w:rsid w:val="00814298"/>
    <w:rsid w:val="00814F79"/>
    <w:rsid w:val="00815284"/>
    <w:rsid w:val="00817C7D"/>
    <w:rsid w:val="008224C5"/>
    <w:rsid w:val="0082522F"/>
    <w:rsid w:val="00825FF0"/>
    <w:rsid w:val="00827711"/>
    <w:rsid w:val="00827C87"/>
    <w:rsid w:val="00830F32"/>
    <w:rsid w:val="00831979"/>
    <w:rsid w:val="008319B5"/>
    <w:rsid w:val="00836435"/>
    <w:rsid w:val="0084069F"/>
    <w:rsid w:val="0084256C"/>
    <w:rsid w:val="00844DB6"/>
    <w:rsid w:val="008452AB"/>
    <w:rsid w:val="00845A17"/>
    <w:rsid w:val="00846C9B"/>
    <w:rsid w:val="008470CE"/>
    <w:rsid w:val="00850CFB"/>
    <w:rsid w:val="00851352"/>
    <w:rsid w:val="008526B3"/>
    <w:rsid w:val="00852B61"/>
    <w:rsid w:val="00853241"/>
    <w:rsid w:val="0085428F"/>
    <w:rsid w:val="008543B3"/>
    <w:rsid w:val="00856D3E"/>
    <w:rsid w:val="00857077"/>
    <w:rsid w:val="00862814"/>
    <w:rsid w:val="00862FA7"/>
    <w:rsid w:val="00863230"/>
    <w:rsid w:val="00863E48"/>
    <w:rsid w:val="008649AD"/>
    <w:rsid w:val="008653DE"/>
    <w:rsid w:val="00865475"/>
    <w:rsid w:val="00865BD0"/>
    <w:rsid w:val="008661FC"/>
    <w:rsid w:val="0087022A"/>
    <w:rsid w:val="008717D8"/>
    <w:rsid w:val="0087215C"/>
    <w:rsid w:val="008735E2"/>
    <w:rsid w:val="008736A4"/>
    <w:rsid w:val="008744DC"/>
    <w:rsid w:val="00875D25"/>
    <w:rsid w:val="00877CDD"/>
    <w:rsid w:val="0088024B"/>
    <w:rsid w:val="00880AF4"/>
    <w:rsid w:val="00880E35"/>
    <w:rsid w:val="00882AF4"/>
    <w:rsid w:val="00884A73"/>
    <w:rsid w:val="00886400"/>
    <w:rsid w:val="00886C7B"/>
    <w:rsid w:val="008875FE"/>
    <w:rsid w:val="00887F8E"/>
    <w:rsid w:val="008928AC"/>
    <w:rsid w:val="00892D66"/>
    <w:rsid w:val="008942BF"/>
    <w:rsid w:val="00896234"/>
    <w:rsid w:val="00897E43"/>
    <w:rsid w:val="008A0CA7"/>
    <w:rsid w:val="008A0F83"/>
    <w:rsid w:val="008A547D"/>
    <w:rsid w:val="008A6A90"/>
    <w:rsid w:val="008A6BE2"/>
    <w:rsid w:val="008A77EC"/>
    <w:rsid w:val="008A7F43"/>
    <w:rsid w:val="008B0FF0"/>
    <w:rsid w:val="008B5A60"/>
    <w:rsid w:val="008C2128"/>
    <w:rsid w:val="008C222B"/>
    <w:rsid w:val="008C4290"/>
    <w:rsid w:val="008C5738"/>
    <w:rsid w:val="008C65EA"/>
    <w:rsid w:val="008C7EAD"/>
    <w:rsid w:val="008D0CFE"/>
    <w:rsid w:val="008D31C1"/>
    <w:rsid w:val="008D3425"/>
    <w:rsid w:val="008D38FF"/>
    <w:rsid w:val="008D48A1"/>
    <w:rsid w:val="008D56D1"/>
    <w:rsid w:val="008D6152"/>
    <w:rsid w:val="008E0D11"/>
    <w:rsid w:val="008E1DD6"/>
    <w:rsid w:val="008E3A9E"/>
    <w:rsid w:val="008E3E5A"/>
    <w:rsid w:val="008E4905"/>
    <w:rsid w:val="008E6192"/>
    <w:rsid w:val="008E7BA9"/>
    <w:rsid w:val="008F0883"/>
    <w:rsid w:val="008F0F81"/>
    <w:rsid w:val="008F167D"/>
    <w:rsid w:val="008F1BBA"/>
    <w:rsid w:val="008F27BF"/>
    <w:rsid w:val="008F2E64"/>
    <w:rsid w:val="008F372B"/>
    <w:rsid w:val="008F41C0"/>
    <w:rsid w:val="008F4307"/>
    <w:rsid w:val="008F431D"/>
    <w:rsid w:val="008F72B0"/>
    <w:rsid w:val="00900CDE"/>
    <w:rsid w:val="00901023"/>
    <w:rsid w:val="00901A7B"/>
    <w:rsid w:val="009032FD"/>
    <w:rsid w:val="00906517"/>
    <w:rsid w:val="0090768F"/>
    <w:rsid w:val="00907BC7"/>
    <w:rsid w:val="00910015"/>
    <w:rsid w:val="00911D39"/>
    <w:rsid w:val="00913446"/>
    <w:rsid w:val="009142EC"/>
    <w:rsid w:val="009145E4"/>
    <w:rsid w:val="00914B68"/>
    <w:rsid w:val="009154C3"/>
    <w:rsid w:val="00915F27"/>
    <w:rsid w:val="00915F48"/>
    <w:rsid w:val="009176F1"/>
    <w:rsid w:val="0092160C"/>
    <w:rsid w:val="0092269D"/>
    <w:rsid w:val="00923540"/>
    <w:rsid w:val="00923FFF"/>
    <w:rsid w:val="009265CD"/>
    <w:rsid w:val="00926767"/>
    <w:rsid w:val="00927180"/>
    <w:rsid w:val="009302AE"/>
    <w:rsid w:val="009308E7"/>
    <w:rsid w:val="0093483B"/>
    <w:rsid w:val="009355CF"/>
    <w:rsid w:val="009361D5"/>
    <w:rsid w:val="00936EA0"/>
    <w:rsid w:val="00937C35"/>
    <w:rsid w:val="009407C0"/>
    <w:rsid w:val="0094088C"/>
    <w:rsid w:val="00941B96"/>
    <w:rsid w:val="009428A4"/>
    <w:rsid w:val="00944899"/>
    <w:rsid w:val="0095130D"/>
    <w:rsid w:val="00953F59"/>
    <w:rsid w:val="00956845"/>
    <w:rsid w:val="009571D9"/>
    <w:rsid w:val="00957BD0"/>
    <w:rsid w:val="00961026"/>
    <w:rsid w:val="00963648"/>
    <w:rsid w:val="00963D7D"/>
    <w:rsid w:val="00964670"/>
    <w:rsid w:val="009659F4"/>
    <w:rsid w:val="0096608B"/>
    <w:rsid w:val="00966C8A"/>
    <w:rsid w:val="009708C3"/>
    <w:rsid w:val="00970D60"/>
    <w:rsid w:val="00971930"/>
    <w:rsid w:val="00973504"/>
    <w:rsid w:val="00973970"/>
    <w:rsid w:val="00973DED"/>
    <w:rsid w:val="00974689"/>
    <w:rsid w:val="00974B20"/>
    <w:rsid w:val="00974BA2"/>
    <w:rsid w:val="0097699D"/>
    <w:rsid w:val="0098160D"/>
    <w:rsid w:val="00981E8A"/>
    <w:rsid w:val="00984C9B"/>
    <w:rsid w:val="00985888"/>
    <w:rsid w:val="00985D09"/>
    <w:rsid w:val="00987277"/>
    <w:rsid w:val="009874D0"/>
    <w:rsid w:val="009875BF"/>
    <w:rsid w:val="009908A1"/>
    <w:rsid w:val="00990E4A"/>
    <w:rsid w:val="00993776"/>
    <w:rsid w:val="0099390E"/>
    <w:rsid w:val="00996056"/>
    <w:rsid w:val="009960E5"/>
    <w:rsid w:val="009A32FD"/>
    <w:rsid w:val="009A3705"/>
    <w:rsid w:val="009A3BDE"/>
    <w:rsid w:val="009A4F78"/>
    <w:rsid w:val="009A4FB1"/>
    <w:rsid w:val="009A53F6"/>
    <w:rsid w:val="009A7ADC"/>
    <w:rsid w:val="009B0D30"/>
    <w:rsid w:val="009B0D51"/>
    <w:rsid w:val="009B2D69"/>
    <w:rsid w:val="009B6DE4"/>
    <w:rsid w:val="009B7681"/>
    <w:rsid w:val="009C0A21"/>
    <w:rsid w:val="009C0ED4"/>
    <w:rsid w:val="009C1457"/>
    <w:rsid w:val="009C19B7"/>
    <w:rsid w:val="009C1FAD"/>
    <w:rsid w:val="009C4578"/>
    <w:rsid w:val="009C4C4C"/>
    <w:rsid w:val="009C5ABB"/>
    <w:rsid w:val="009D179F"/>
    <w:rsid w:val="009D2395"/>
    <w:rsid w:val="009D2E05"/>
    <w:rsid w:val="009D2F8D"/>
    <w:rsid w:val="009D5366"/>
    <w:rsid w:val="009D696B"/>
    <w:rsid w:val="009D7C51"/>
    <w:rsid w:val="009E196C"/>
    <w:rsid w:val="009E2EB0"/>
    <w:rsid w:val="009E64E4"/>
    <w:rsid w:val="009E679C"/>
    <w:rsid w:val="009E6A0A"/>
    <w:rsid w:val="009F227F"/>
    <w:rsid w:val="009F2A34"/>
    <w:rsid w:val="009F36BF"/>
    <w:rsid w:val="009F513B"/>
    <w:rsid w:val="009F5C32"/>
    <w:rsid w:val="009F68E6"/>
    <w:rsid w:val="009F6940"/>
    <w:rsid w:val="00A00337"/>
    <w:rsid w:val="00A06680"/>
    <w:rsid w:val="00A110D0"/>
    <w:rsid w:val="00A110DE"/>
    <w:rsid w:val="00A111B6"/>
    <w:rsid w:val="00A13543"/>
    <w:rsid w:val="00A144B9"/>
    <w:rsid w:val="00A14D87"/>
    <w:rsid w:val="00A163FC"/>
    <w:rsid w:val="00A16B41"/>
    <w:rsid w:val="00A2668B"/>
    <w:rsid w:val="00A26D27"/>
    <w:rsid w:val="00A30E1D"/>
    <w:rsid w:val="00A31316"/>
    <w:rsid w:val="00A376EE"/>
    <w:rsid w:val="00A41938"/>
    <w:rsid w:val="00A42A99"/>
    <w:rsid w:val="00A439B7"/>
    <w:rsid w:val="00A45F94"/>
    <w:rsid w:val="00A46328"/>
    <w:rsid w:val="00A5151A"/>
    <w:rsid w:val="00A52FAD"/>
    <w:rsid w:val="00A57920"/>
    <w:rsid w:val="00A57E0A"/>
    <w:rsid w:val="00A602D2"/>
    <w:rsid w:val="00A62E05"/>
    <w:rsid w:val="00A62E44"/>
    <w:rsid w:val="00A64302"/>
    <w:rsid w:val="00A644D6"/>
    <w:rsid w:val="00A66571"/>
    <w:rsid w:val="00A700F2"/>
    <w:rsid w:val="00A70E90"/>
    <w:rsid w:val="00A71E0C"/>
    <w:rsid w:val="00A759C5"/>
    <w:rsid w:val="00A75BDE"/>
    <w:rsid w:val="00A76D27"/>
    <w:rsid w:val="00A77919"/>
    <w:rsid w:val="00A77A16"/>
    <w:rsid w:val="00A823F6"/>
    <w:rsid w:val="00A83C2A"/>
    <w:rsid w:val="00A8459D"/>
    <w:rsid w:val="00A84910"/>
    <w:rsid w:val="00A86A00"/>
    <w:rsid w:val="00A8719E"/>
    <w:rsid w:val="00A877FA"/>
    <w:rsid w:val="00A92B91"/>
    <w:rsid w:val="00AA0A89"/>
    <w:rsid w:val="00AA12AE"/>
    <w:rsid w:val="00AA30C4"/>
    <w:rsid w:val="00AA5368"/>
    <w:rsid w:val="00AA5618"/>
    <w:rsid w:val="00AA6429"/>
    <w:rsid w:val="00AB4379"/>
    <w:rsid w:val="00AB7AD7"/>
    <w:rsid w:val="00AC01AA"/>
    <w:rsid w:val="00AC1AE8"/>
    <w:rsid w:val="00AC24B0"/>
    <w:rsid w:val="00AC3EE9"/>
    <w:rsid w:val="00AC46C6"/>
    <w:rsid w:val="00AC4F72"/>
    <w:rsid w:val="00AC5041"/>
    <w:rsid w:val="00AC5DC3"/>
    <w:rsid w:val="00AC620A"/>
    <w:rsid w:val="00AD0A04"/>
    <w:rsid w:val="00AD1086"/>
    <w:rsid w:val="00AD28B3"/>
    <w:rsid w:val="00AD2CBA"/>
    <w:rsid w:val="00AD69BB"/>
    <w:rsid w:val="00AD7C01"/>
    <w:rsid w:val="00AD7F76"/>
    <w:rsid w:val="00AE04F7"/>
    <w:rsid w:val="00AE12C7"/>
    <w:rsid w:val="00AE1BE1"/>
    <w:rsid w:val="00AE29AC"/>
    <w:rsid w:val="00AE482E"/>
    <w:rsid w:val="00AE7D7E"/>
    <w:rsid w:val="00AF0505"/>
    <w:rsid w:val="00AF1B34"/>
    <w:rsid w:val="00AF1B39"/>
    <w:rsid w:val="00AF32EF"/>
    <w:rsid w:val="00AF355A"/>
    <w:rsid w:val="00AF665D"/>
    <w:rsid w:val="00AF741A"/>
    <w:rsid w:val="00B01ADB"/>
    <w:rsid w:val="00B01CF5"/>
    <w:rsid w:val="00B032BE"/>
    <w:rsid w:val="00B03A86"/>
    <w:rsid w:val="00B03EF7"/>
    <w:rsid w:val="00B04161"/>
    <w:rsid w:val="00B0554D"/>
    <w:rsid w:val="00B05684"/>
    <w:rsid w:val="00B056F9"/>
    <w:rsid w:val="00B07934"/>
    <w:rsid w:val="00B114EC"/>
    <w:rsid w:val="00B11E3D"/>
    <w:rsid w:val="00B130DF"/>
    <w:rsid w:val="00B14D2C"/>
    <w:rsid w:val="00B15234"/>
    <w:rsid w:val="00B17776"/>
    <w:rsid w:val="00B17811"/>
    <w:rsid w:val="00B17E82"/>
    <w:rsid w:val="00B2108C"/>
    <w:rsid w:val="00B21C12"/>
    <w:rsid w:val="00B22691"/>
    <w:rsid w:val="00B25568"/>
    <w:rsid w:val="00B26414"/>
    <w:rsid w:val="00B347A2"/>
    <w:rsid w:val="00B3507F"/>
    <w:rsid w:val="00B354A5"/>
    <w:rsid w:val="00B35FCB"/>
    <w:rsid w:val="00B4005B"/>
    <w:rsid w:val="00B407A0"/>
    <w:rsid w:val="00B40A23"/>
    <w:rsid w:val="00B40A81"/>
    <w:rsid w:val="00B41BC8"/>
    <w:rsid w:val="00B43CA3"/>
    <w:rsid w:val="00B4575A"/>
    <w:rsid w:val="00B46711"/>
    <w:rsid w:val="00B47D01"/>
    <w:rsid w:val="00B47F9C"/>
    <w:rsid w:val="00B501A1"/>
    <w:rsid w:val="00B51150"/>
    <w:rsid w:val="00B51D38"/>
    <w:rsid w:val="00B5696C"/>
    <w:rsid w:val="00B575BA"/>
    <w:rsid w:val="00B60020"/>
    <w:rsid w:val="00B62092"/>
    <w:rsid w:val="00B62111"/>
    <w:rsid w:val="00B63E66"/>
    <w:rsid w:val="00B653BB"/>
    <w:rsid w:val="00B668F3"/>
    <w:rsid w:val="00B71608"/>
    <w:rsid w:val="00B71B57"/>
    <w:rsid w:val="00B74393"/>
    <w:rsid w:val="00B74561"/>
    <w:rsid w:val="00B76429"/>
    <w:rsid w:val="00B82E94"/>
    <w:rsid w:val="00B835F2"/>
    <w:rsid w:val="00B83B76"/>
    <w:rsid w:val="00B85A09"/>
    <w:rsid w:val="00B86471"/>
    <w:rsid w:val="00B87F5B"/>
    <w:rsid w:val="00B90749"/>
    <w:rsid w:val="00B93402"/>
    <w:rsid w:val="00B956D4"/>
    <w:rsid w:val="00B9719B"/>
    <w:rsid w:val="00B97446"/>
    <w:rsid w:val="00BA65A4"/>
    <w:rsid w:val="00BA687D"/>
    <w:rsid w:val="00BA68D1"/>
    <w:rsid w:val="00BA7432"/>
    <w:rsid w:val="00BB2764"/>
    <w:rsid w:val="00BB27C5"/>
    <w:rsid w:val="00BB6FC9"/>
    <w:rsid w:val="00BC1AA0"/>
    <w:rsid w:val="00BC2495"/>
    <w:rsid w:val="00BC314A"/>
    <w:rsid w:val="00BC3774"/>
    <w:rsid w:val="00BC7EB9"/>
    <w:rsid w:val="00BC7F85"/>
    <w:rsid w:val="00BD2643"/>
    <w:rsid w:val="00BD54F3"/>
    <w:rsid w:val="00BD56B1"/>
    <w:rsid w:val="00BD6558"/>
    <w:rsid w:val="00BD7DDC"/>
    <w:rsid w:val="00BE0498"/>
    <w:rsid w:val="00BF0223"/>
    <w:rsid w:val="00BF2AD7"/>
    <w:rsid w:val="00BF2F76"/>
    <w:rsid w:val="00BF3022"/>
    <w:rsid w:val="00BF3214"/>
    <w:rsid w:val="00BF3228"/>
    <w:rsid w:val="00BF5573"/>
    <w:rsid w:val="00BF60E7"/>
    <w:rsid w:val="00BF65CA"/>
    <w:rsid w:val="00BF6A7E"/>
    <w:rsid w:val="00C0393D"/>
    <w:rsid w:val="00C04E01"/>
    <w:rsid w:val="00C05558"/>
    <w:rsid w:val="00C06F9C"/>
    <w:rsid w:val="00C1099C"/>
    <w:rsid w:val="00C111F6"/>
    <w:rsid w:val="00C12477"/>
    <w:rsid w:val="00C13A91"/>
    <w:rsid w:val="00C15447"/>
    <w:rsid w:val="00C15867"/>
    <w:rsid w:val="00C16497"/>
    <w:rsid w:val="00C21365"/>
    <w:rsid w:val="00C22398"/>
    <w:rsid w:val="00C2296D"/>
    <w:rsid w:val="00C230DF"/>
    <w:rsid w:val="00C23155"/>
    <w:rsid w:val="00C2694C"/>
    <w:rsid w:val="00C33019"/>
    <w:rsid w:val="00C34E84"/>
    <w:rsid w:val="00C36EFB"/>
    <w:rsid w:val="00C37100"/>
    <w:rsid w:val="00C37C38"/>
    <w:rsid w:val="00C40B53"/>
    <w:rsid w:val="00C40C41"/>
    <w:rsid w:val="00C4477F"/>
    <w:rsid w:val="00C44E3B"/>
    <w:rsid w:val="00C45885"/>
    <w:rsid w:val="00C45CD4"/>
    <w:rsid w:val="00C45D87"/>
    <w:rsid w:val="00C47088"/>
    <w:rsid w:val="00C47C95"/>
    <w:rsid w:val="00C50F22"/>
    <w:rsid w:val="00C54949"/>
    <w:rsid w:val="00C57971"/>
    <w:rsid w:val="00C60DA8"/>
    <w:rsid w:val="00C6133E"/>
    <w:rsid w:val="00C6152C"/>
    <w:rsid w:val="00C646B7"/>
    <w:rsid w:val="00C65156"/>
    <w:rsid w:val="00C65BD7"/>
    <w:rsid w:val="00C65C31"/>
    <w:rsid w:val="00C664F9"/>
    <w:rsid w:val="00C70258"/>
    <w:rsid w:val="00C71AC6"/>
    <w:rsid w:val="00C71CF2"/>
    <w:rsid w:val="00C73062"/>
    <w:rsid w:val="00C76BA4"/>
    <w:rsid w:val="00C76EDE"/>
    <w:rsid w:val="00C76EE8"/>
    <w:rsid w:val="00C775A5"/>
    <w:rsid w:val="00C7778E"/>
    <w:rsid w:val="00C77DAE"/>
    <w:rsid w:val="00C812FF"/>
    <w:rsid w:val="00C83A48"/>
    <w:rsid w:val="00C85018"/>
    <w:rsid w:val="00C85865"/>
    <w:rsid w:val="00C85E85"/>
    <w:rsid w:val="00C8720B"/>
    <w:rsid w:val="00C91C33"/>
    <w:rsid w:val="00C91CBF"/>
    <w:rsid w:val="00C92300"/>
    <w:rsid w:val="00C92521"/>
    <w:rsid w:val="00C926C8"/>
    <w:rsid w:val="00C92983"/>
    <w:rsid w:val="00C9342B"/>
    <w:rsid w:val="00C952CF"/>
    <w:rsid w:val="00C973B4"/>
    <w:rsid w:val="00C9758E"/>
    <w:rsid w:val="00C976FD"/>
    <w:rsid w:val="00CA0592"/>
    <w:rsid w:val="00CA2EAE"/>
    <w:rsid w:val="00CA3130"/>
    <w:rsid w:val="00CA3FE7"/>
    <w:rsid w:val="00CA426D"/>
    <w:rsid w:val="00CA4AC1"/>
    <w:rsid w:val="00CA59FB"/>
    <w:rsid w:val="00CA5C76"/>
    <w:rsid w:val="00CA68F1"/>
    <w:rsid w:val="00CA6CF6"/>
    <w:rsid w:val="00CA6E39"/>
    <w:rsid w:val="00CA7B90"/>
    <w:rsid w:val="00CB0316"/>
    <w:rsid w:val="00CB0B11"/>
    <w:rsid w:val="00CB1DBA"/>
    <w:rsid w:val="00CB1F29"/>
    <w:rsid w:val="00CB383A"/>
    <w:rsid w:val="00CB426A"/>
    <w:rsid w:val="00CB5354"/>
    <w:rsid w:val="00CC0F80"/>
    <w:rsid w:val="00CC3C9E"/>
    <w:rsid w:val="00CC4044"/>
    <w:rsid w:val="00CC6A14"/>
    <w:rsid w:val="00CC70A3"/>
    <w:rsid w:val="00CD3647"/>
    <w:rsid w:val="00CD4312"/>
    <w:rsid w:val="00CD4442"/>
    <w:rsid w:val="00CD53C3"/>
    <w:rsid w:val="00CD5439"/>
    <w:rsid w:val="00CD574E"/>
    <w:rsid w:val="00CD6757"/>
    <w:rsid w:val="00CD6A6B"/>
    <w:rsid w:val="00CE019A"/>
    <w:rsid w:val="00CE0866"/>
    <w:rsid w:val="00CE17A7"/>
    <w:rsid w:val="00CE1859"/>
    <w:rsid w:val="00CE20A9"/>
    <w:rsid w:val="00CE4694"/>
    <w:rsid w:val="00CE4C22"/>
    <w:rsid w:val="00CE4DAE"/>
    <w:rsid w:val="00CE76E5"/>
    <w:rsid w:val="00CF0E73"/>
    <w:rsid w:val="00CF2995"/>
    <w:rsid w:val="00CF41EC"/>
    <w:rsid w:val="00CF4510"/>
    <w:rsid w:val="00CF4EF5"/>
    <w:rsid w:val="00CF516B"/>
    <w:rsid w:val="00CF5D04"/>
    <w:rsid w:val="00D0214C"/>
    <w:rsid w:val="00D027AF"/>
    <w:rsid w:val="00D02893"/>
    <w:rsid w:val="00D02EBB"/>
    <w:rsid w:val="00D02F43"/>
    <w:rsid w:val="00D03B8B"/>
    <w:rsid w:val="00D04DE4"/>
    <w:rsid w:val="00D05F9B"/>
    <w:rsid w:val="00D063F1"/>
    <w:rsid w:val="00D0773A"/>
    <w:rsid w:val="00D11735"/>
    <w:rsid w:val="00D11AB3"/>
    <w:rsid w:val="00D14426"/>
    <w:rsid w:val="00D14F22"/>
    <w:rsid w:val="00D17844"/>
    <w:rsid w:val="00D17C09"/>
    <w:rsid w:val="00D2032D"/>
    <w:rsid w:val="00D2070A"/>
    <w:rsid w:val="00D20F0F"/>
    <w:rsid w:val="00D21AB0"/>
    <w:rsid w:val="00D23343"/>
    <w:rsid w:val="00D2453B"/>
    <w:rsid w:val="00D25D68"/>
    <w:rsid w:val="00D26D68"/>
    <w:rsid w:val="00D354ED"/>
    <w:rsid w:val="00D37391"/>
    <w:rsid w:val="00D415B0"/>
    <w:rsid w:val="00D43AC2"/>
    <w:rsid w:val="00D44BF8"/>
    <w:rsid w:val="00D4741C"/>
    <w:rsid w:val="00D50136"/>
    <w:rsid w:val="00D505AB"/>
    <w:rsid w:val="00D52016"/>
    <w:rsid w:val="00D55DC1"/>
    <w:rsid w:val="00D5619B"/>
    <w:rsid w:val="00D56B8C"/>
    <w:rsid w:val="00D57918"/>
    <w:rsid w:val="00D626AA"/>
    <w:rsid w:val="00D629D9"/>
    <w:rsid w:val="00D62D77"/>
    <w:rsid w:val="00D64C2E"/>
    <w:rsid w:val="00D64C67"/>
    <w:rsid w:val="00D658EF"/>
    <w:rsid w:val="00D65ADB"/>
    <w:rsid w:val="00D6780C"/>
    <w:rsid w:val="00D67FB0"/>
    <w:rsid w:val="00D703D8"/>
    <w:rsid w:val="00D70930"/>
    <w:rsid w:val="00D71429"/>
    <w:rsid w:val="00D72820"/>
    <w:rsid w:val="00D72EA3"/>
    <w:rsid w:val="00D73DC6"/>
    <w:rsid w:val="00D74A61"/>
    <w:rsid w:val="00D74B6A"/>
    <w:rsid w:val="00D74C1A"/>
    <w:rsid w:val="00D754C1"/>
    <w:rsid w:val="00D76786"/>
    <w:rsid w:val="00D77393"/>
    <w:rsid w:val="00D77A35"/>
    <w:rsid w:val="00D81414"/>
    <w:rsid w:val="00D814A3"/>
    <w:rsid w:val="00D81B3E"/>
    <w:rsid w:val="00D82DCE"/>
    <w:rsid w:val="00D84030"/>
    <w:rsid w:val="00D85AB8"/>
    <w:rsid w:val="00D90C70"/>
    <w:rsid w:val="00D90E49"/>
    <w:rsid w:val="00D96ADE"/>
    <w:rsid w:val="00D96C8E"/>
    <w:rsid w:val="00DA0CE2"/>
    <w:rsid w:val="00DA14FD"/>
    <w:rsid w:val="00DA2387"/>
    <w:rsid w:val="00DA31C6"/>
    <w:rsid w:val="00DA3689"/>
    <w:rsid w:val="00DA3987"/>
    <w:rsid w:val="00DA453B"/>
    <w:rsid w:val="00DA46BF"/>
    <w:rsid w:val="00DA522A"/>
    <w:rsid w:val="00DA67E2"/>
    <w:rsid w:val="00DB03A9"/>
    <w:rsid w:val="00DB0932"/>
    <w:rsid w:val="00DB0F79"/>
    <w:rsid w:val="00DB1EE3"/>
    <w:rsid w:val="00DB2A14"/>
    <w:rsid w:val="00DB3185"/>
    <w:rsid w:val="00DB4A1A"/>
    <w:rsid w:val="00DB4A51"/>
    <w:rsid w:val="00DC52B0"/>
    <w:rsid w:val="00DC63A1"/>
    <w:rsid w:val="00DC6A10"/>
    <w:rsid w:val="00DD03E8"/>
    <w:rsid w:val="00DD0932"/>
    <w:rsid w:val="00DD3162"/>
    <w:rsid w:val="00DD320C"/>
    <w:rsid w:val="00DD56C9"/>
    <w:rsid w:val="00DD787C"/>
    <w:rsid w:val="00DD7FD1"/>
    <w:rsid w:val="00DE1240"/>
    <w:rsid w:val="00DE156F"/>
    <w:rsid w:val="00DE657E"/>
    <w:rsid w:val="00DE6F4C"/>
    <w:rsid w:val="00DF0713"/>
    <w:rsid w:val="00DF0757"/>
    <w:rsid w:val="00DF0957"/>
    <w:rsid w:val="00DF14A6"/>
    <w:rsid w:val="00DF2D47"/>
    <w:rsid w:val="00DF3F88"/>
    <w:rsid w:val="00DF408A"/>
    <w:rsid w:val="00DF440B"/>
    <w:rsid w:val="00DF4704"/>
    <w:rsid w:val="00DF5323"/>
    <w:rsid w:val="00DF5CFD"/>
    <w:rsid w:val="00DF7A61"/>
    <w:rsid w:val="00E01303"/>
    <w:rsid w:val="00E024AA"/>
    <w:rsid w:val="00E02729"/>
    <w:rsid w:val="00E0360F"/>
    <w:rsid w:val="00E0783E"/>
    <w:rsid w:val="00E15B9D"/>
    <w:rsid w:val="00E15C77"/>
    <w:rsid w:val="00E16262"/>
    <w:rsid w:val="00E1693E"/>
    <w:rsid w:val="00E17733"/>
    <w:rsid w:val="00E2091A"/>
    <w:rsid w:val="00E216A6"/>
    <w:rsid w:val="00E241F8"/>
    <w:rsid w:val="00E24696"/>
    <w:rsid w:val="00E250F1"/>
    <w:rsid w:val="00E305BA"/>
    <w:rsid w:val="00E331FF"/>
    <w:rsid w:val="00E335D9"/>
    <w:rsid w:val="00E34987"/>
    <w:rsid w:val="00E354A4"/>
    <w:rsid w:val="00E3550D"/>
    <w:rsid w:val="00E363EC"/>
    <w:rsid w:val="00E43C53"/>
    <w:rsid w:val="00E44580"/>
    <w:rsid w:val="00E44823"/>
    <w:rsid w:val="00E44DAB"/>
    <w:rsid w:val="00E45C25"/>
    <w:rsid w:val="00E475CF"/>
    <w:rsid w:val="00E475D2"/>
    <w:rsid w:val="00E476A1"/>
    <w:rsid w:val="00E51E7B"/>
    <w:rsid w:val="00E52838"/>
    <w:rsid w:val="00E52BF9"/>
    <w:rsid w:val="00E610A8"/>
    <w:rsid w:val="00E614E0"/>
    <w:rsid w:val="00E676A7"/>
    <w:rsid w:val="00E7071E"/>
    <w:rsid w:val="00E70D2C"/>
    <w:rsid w:val="00E71FF1"/>
    <w:rsid w:val="00E7252C"/>
    <w:rsid w:val="00E72FDC"/>
    <w:rsid w:val="00E7310F"/>
    <w:rsid w:val="00E73F7F"/>
    <w:rsid w:val="00E744E3"/>
    <w:rsid w:val="00E753E8"/>
    <w:rsid w:val="00E77A2F"/>
    <w:rsid w:val="00E81908"/>
    <w:rsid w:val="00E85409"/>
    <w:rsid w:val="00E874F9"/>
    <w:rsid w:val="00E9063C"/>
    <w:rsid w:val="00E9339B"/>
    <w:rsid w:val="00E95A01"/>
    <w:rsid w:val="00E95F31"/>
    <w:rsid w:val="00E97809"/>
    <w:rsid w:val="00EA0A2F"/>
    <w:rsid w:val="00EA2424"/>
    <w:rsid w:val="00EA2792"/>
    <w:rsid w:val="00EA429F"/>
    <w:rsid w:val="00EA4A4C"/>
    <w:rsid w:val="00EA4F9E"/>
    <w:rsid w:val="00EA5552"/>
    <w:rsid w:val="00EA598B"/>
    <w:rsid w:val="00EA5F51"/>
    <w:rsid w:val="00EA63CA"/>
    <w:rsid w:val="00EA6D3B"/>
    <w:rsid w:val="00EB003B"/>
    <w:rsid w:val="00EB00AD"/>
    <w:rsid w:val="00EB136C"/>
    <w:rsid w:val="00EB2436"/>
    <w:rsid w:val="00EB2BC2"/>
    <w:rsid w:val="00EB2FB0"/>
    <w:rsid w:val="00EB480E"/>
    <w:rsid w:val="00EB5EC6"/>
    <w:rsid w:val="00EB7FC9"/>
    <w:rsid w:val="00EC1A97"/>
    <w:rsid w:val="00EC28BB"/>
    <w:rsid w:val="00EC781F"/>
    <w:rsid w:val="00ED102A"/>
    <w:rsid w:val="00ED1EA7"/>
    <w:rsid w:val="00ED27E8"/>
    <w:rsid w:val="00ED3FAD"/>
    <w:rsid w:val="00ED6467"/>
    <w:rsid w:val="00ED7137"/>
    <w:rsid w:val="00ED72CF"/>
    <w:rsid w:val="00EE2F69"/>
    <w:rsid w:val="00EE2FA2"/>
    <w:rsid w:val="00EE441B"/>
    <w:rsid w:val="00EE5078"/>
    <w:rsid w:val="00EE6BCB"/>
    <w:rsid w:val="00EF06EA"/>
    <w:rsid w:val="00EF0A48"/>
    <w:rsid w:val="00EF0DA0"/>
    <w:rsid w:val="00EF3013"/>
    <w:rsid w:val="00EF554A"/>
    <w:rsid w:val="00EF73B3"/>
    <w:rsid w:val="00F017AC"/>
    <w:rsid w:val="00F0234F"/>
    <w:rsid w:val="00F074B9"/>
    <w:rsid w:val="00F07604"/>
    <w:rsid w:val="00F10452"/>
    <w:rsid w:val="00F1196F"/>
    <w:rsid w:val="00F121A7"/>
    <w:rsid w:val="00F13B13"/>
    <w:rsid w:val="00F13E49"/>
    <w:rsid w:val="00F21088"/>
    <w:rsid w:val="00F211EC"/>
    <w:rsid w:val="00F22C5B"/>
    <w:rsid w:val="00F23609"/>
    <w:rsid w:val="00F23A47"/>
    <w:rsid w:val="00F24778"/>
    <w:rsid w:val="00F24C24"/>
    <w:rsid w:val="00F258A3"/>
    <w:rsid w:val="00F27648"/>
    <w:rsid w:val="00F27877"/>
    <w:rsid w:val="00F30662"/>
    <w:rsid w:val="00F326BF"/>
    <w:rsid w:val="00F327E7"/>
    <w:rsid w:val="00F338A1"/>
    <w:rsid w:val="00F35296"/>
    <w:rsid w:val="00F35746"/>
    <w:rsid w:val="00F37279"/>
    <w:rsid w:val="00F41C0A"/>
    <w:rsid w:val="00F43FD4"/>
    <w:rsid w:val="00F447C7"/>
    <w:rsid w:val="00F459B4"/>
    <w:rsid w:val="00F45FF0"/>
    <w:rsid w:val="00F47ACD"/>
    <w:rsid w:val="00F5211B"/>
    <w:rsid w:val="00F53101"/>
    <w:rsid w:val="00F53652"/>
    <w:rsid w:val="00F53BFF"/>
    <w:rsid w:val="00F554A9"/>
    <w:rsid w:val="00F636FE"/>
    <w:rsid w:val="00F64403"/>
    <w:rsid w:val="00F64AFB"/>
    <w:rsid w:val="00F67667"/>
    <w:rsid w:val="00F716FD"/>
    <w:rsid w:val="00F7227F"/>
    <w:rsid w:val="00F724BA"/>
    <w:rsid w:val="00F73D72"/>
    <w:rsid w:val="00F76522"/>
    <w:rsid w:val="00F77AFF"/>
    <w:rsid w:val="00F80355"/>
    <w:rsid w:val="00F80E04"/>
    <w:rsid w:val="00F82203"/>
    <w:rsid w:val="00F82CED"/>
    <w:rsid w:val="00F82F63"/>
    <w:rsid w:val="00F830B5"/>
    <w:rsid w:val="00F833FE"/>
    <w:rsid w:val="00F85B3A"/>
    <w:rsid w:val="00F87ADC"/>
    <w:rsid w:val="00F87C43"/>
    <w:rsid w:val="00F917F6"/>
    <w:rsid w:val="00F9265E"/>
    <w:rsid w:val="00F94C8D"/>
    <w:rsid w:val="00F960DE"/>
    <w:rsid w:val="00F96CAD"/>
    <w:rsid w:val="00FA2702"/>
    <w:rsid w:val="00FA2896"/>
    <w:rsid w:val="00FA2CEB"/>
    <w:rsid w:val="00FA2EB1"/>
    <w:rsid w:val="00FA3ECA"/>
    <w:rsid w:val="00FA5722"/>
    <w:rsid w:val="00FA77EE"/>
    <w:rsid w:val="00FA7C46"/>
    <w:rsid w:val="00FB0C81"/>
    <w:rsid w:val="00FB1B71"/>
    <w:rsid w:val="00FB2077"/>
    <w:rsid w:val="00FB22ED"/>
    <w:rsid w:val="00FB259E"/>
    <w:rsid w:val="00FB4CD2"/>
    <w:rsid w:val="00FB6A39"/>
    <w:rsid w:val="00FB7754"/>
    <w:rsid w:val="00FC2200"/>
    <w:rsid w:val="00FC2540"/>
    <w:rsid w:val="00FC2731"/>
    <w:rsid w:val="00FC2B76"/>
    <w:rsid w:val="00FC3CFA"/>
    <w:rsid w:val="00FD0DCF"/>
    <w:rsid w:val="00FD0FEA"/>
    <w:rsid w:val="00FD17D4"/>
    <w:rsid w:val="00FD251D"/>
    <w:rsid w:val="00FD58F6"/>
    <w:rsid w:val="00FD6A3F"/>
    <w:rsid w:val="00FE09F7"/>
    <w:rsid w:val="00FE48F0"/>
    <w:rsid w:val="00FF0204"/>
    <w:rsid w:val="00FF063D"/>
    <w:rsid w:val="00FF196B"/>
    <w:rsid w:val="00FF327F"/>
    <w:rsid w:val="00FF3AED"/>
    <w:rsid w:val="00FF4332"/>
    <w:rsid w:val="00FF613C"/>
    <w:rsid w:val="00FF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A20DB6"/>
  <w15:docId w15:val="{D3E91144-5983-4C34-8384-3CE40AAA1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tcBorders>
        <w:left w:val="single" w:sz="6" w:space="0" w:color="FFFFFF"/>
      </w:tcBorders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tcBorders>
        <w:top w:val="single" w:sz="6" w:space="0" w:color="808080"/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cPr>
      <w:tcBorders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/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/>
    <w:tcPr>
      <w:shd w:val="solid" w:color="008080" w:fill="FFFFFF"/>
    </w:tcPr>
    <w:tblStylePr w:type="firstRow">
      <w:rPr>
        <w:b/>
        <w:bCs/>
        <w:i/>
        <w:iCs/>
      </w:rPr>
    </w:tblStylePr>
    <w:tblStylePr w:type="firstCol">
      <w:rPr>
        <w:b/>
        <w:bCs/>
        <w:i/>
        <w:iCs/>
      </w:rPr>
    </w:tblStylePr>
    <w:tblStylePr w:type="swCell">
      <w:rPr>
        <w:b/>
        <w:bCs/>
        <w:i w:val="0"/>
        <w:iCs w:val="0"/>
      </w:r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/>
    <w:tblStylePr w:type="nwCell">
      <w:rPr>
        <w:b/>
        <w:bCs/>
        <w:color w:val="FFFFFF"/>
      </w:r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cPr>
      <w:shd w:val="pct30" w:color="00000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/>
    <w:tblStylePr w:type="firstRow">
      <w:rPr>
        <w:color w:val="FFFFFF"/>
      </w:r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</w:tblStylePr>
    <w:tblStylePr w:type="band2Vert">
      <w:rPr>
        <w:color w:val="auto"/>
      </w:rPr>
    </w:tblStylePr>
    <w:tblStylePr w:type="neCell">
      <w:rPr>
        <w:b/>
        <w:bCs/>
      </w:r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/>
    <w:tblStylePr w:type="firstRow">
      <w:rPr>
        <w:b/>
        <w:bCs/>
        <w:color w:val="auto"/>
      </w:rPr>
    </w:tblStylePr>
    <w:tblStylePr w:type="band1Horz">
      <w:rPr>
        <w:color w:val="auto"/>
      </w:rPr>
    </w:tblStylePr>
    <w:tblStylePr w:type="band2Horz">
      <w:rPr>
        <w:color w:val="auto"/>
      </w:rPr>
    </w:tblStylePr>
  </w:style>
  <w:style w:type="table" w:styleId="TableElegant">
    <w:name w:val="Table Elegant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aps/>
        <w:color w:val="auto"/>
      </w:r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/>
  </w:style>
  <w:style w:type="table" w:styleId="TableGrid1">
    <w:name w:val="Table Grid 1"/>
    <w:basedOn w:val="TableNormal"/>
    <w:semiHidden/>
    <w:rsid w:val="00493D40"/>
    <w:pPr>
      <w:jc w:val="both"/>
    </w:pPr>
    <w:tblPr/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semiHidden/>
    <w:rsid w:val="00493D40"/>
    <w:pPr>
      <w:jc w:val="both"/>
    </w:pPr>
    <w:tblPr/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</w:tblPr>
    <w:tcPr>
      <w:tcBorders>
        <w:top w:val="single" w:sz="6" w:space="0" w:color="000000"/>
      </w:tcBorders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1Horz">
      <w:rPr>
        <w:color w:val="auto"/>
      </w:rPr>
    </w:tblStylePr>
    <w:tblStylePr w:type="band2Horz">
      <w:rPr>
        <w:color w:val="auto"/>
      </w:r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</w:tblPr>
    <w:tcPr>
      <w:tcBorders>
        <w:top w:val="single" w:sz="6" w:space="0" w:color="000000"/>
      </w:tcBorders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band1Horz">
      <w:rPr>
        <w:color w:val="auto"/>
      </w:rPr>
    </w:tblStylePr>
    <w:tblStylePr w:type="band2Horz">
      <w:rPr>
        <w:color w:val="auto"/>
      </w:r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/>
    <w:tblStylePr w:type="firstRow">
      <w:rPr>
        <w:b/>
        <w:bCs/>
        <w:color w:val="FFFFFF"/>
      </w:rPr>
    </w:tblStylePr>
  </w:style>
  <w:style w:type="table" w:styleId="TableList5">
    <w:name w:val="Table List 5"/>
    <w:basedOn w:val="TableNormal"/>
    <w:semiHidden/>
    <w:rsid w:val="00493D40"/>
    <w:pPr>
      <w:jc w:val="both"/>
    </w:pPr>
    <w:tblPr/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Simple3">
    <w:name w:val="Table Simple 3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cPr>
      <w:tcBorders>
        <w:bottom w:val="single" w:sz="6" w:space="0" w:color="000000"/>
      </w:tcBorders>
      <w:shd w:val="pct25" w:color="808000" w:fill="FFFFFF"/>
    </w:tc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/>
    <w:tcPr>
      <w:tcBorders>
        <w:left w:val="single" w:sz="12" w:space="0" w:color="000000"/>
        <w:right w:val="single" w:sz="12" w:space="0" w:color="000000"/>
      </w:tcBorders>
      <w:shd w:val="pct25" w:color="8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/>
  </w:style>
  <w:style w:type="table" w:styleId="TableWeb1">
    <w:name w:val="Table Web 1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table" w:styleId="TableWeb2">
    <w:name w:val="Table Web 2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table" w:styleId="TableWeb3">
    <w:name w:val="Table Web 3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Boston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DC52B0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E9063C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9063C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"/>
    <w:basedOn w:val="DefaultParagraphFont"/>
    <w:link w:val="Heading4"/>
    <w:rsid w:val="00E9063C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E9063C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E9063C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E9063C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E9063C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E9063C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E9063C"/>
  </w:style>
  <w:style w:type="character" w:customStyle="1" w:styleId="HeaderChar">
    <w:name w:val="Header Char"/>
    <w:basedOn w:val="DefaultParagraphFont"/>
    <w:link w:val="Header"/>
    <w:rsid w:val="00E9063C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semiHidden/>
    <w:rsid w:val="00E9063C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E9063C"/>
  </w:style>
  <w:style w:type="numbering" w:customStyle="1" w:styleId="ArticleSection1">
    <w:name w:val="Article / Section1"/>
    <w:basedOn w:val="NoList"/>
    <w:next w:val="ArticleSection"/>
    <w:semiHidden/>
    <w:rsid w:val="00E9063C"/>
  </w:style>
  <w:style w:type="character" w:customStyle="1" w:styleId="BodyText3Char">
    <w:name w:val="Body Text 3 Char"/>
    <w:basedOn w:val="DefaultParagraphFont"/>
    <w:link w:val="BodyText3"/>
    <w:semiHidden/>
    <w:rsid w:val="00E9063C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9063C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E9063C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E9063C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E9063C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E9063C"/>
    <w:rPr>
      <w:sz w:val="22"/>
      <w:szCs w:val="22"/>
      <w:lang w:val="en-CA"/>
    </w:rPr>
  </w:style>
  <w:style w:type="paragraph" w:styleId="ListParagraph">
    <w:name w:val="List Paragraph"/>
    <w:aliases w:val="Aufzählung Spiegelstrich,List Paragraph1,Dot pt,Bullet Points,No Spacing1,List Paragraph Char Char Char,Indicator Text,Numbered Para 1,Bullet 1,MAIN CONTENT,List Paragraph12,OBC Bullet,F5 List Paragraph,Normal numbered,Bullet Style"/>
    <w:basedOn w:val="Normal"/>
    <w:link w:val="ListParagraphChar"/>
    <w:uiPriority w:val="34"/>
    <w:qFormat/>
    <w:rsid w:val="00E9063C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E9063C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E9063C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E9063C"/>
  </w:style>
  <w:style w:type="character" w:customStyle="1" w:styleId="highlight">
    <w:name w:val="highlight"/>
    <w:basedOn w:val="DefaultParagraphFont"/>
    <w:rsid w:val="00E9063C"/>
  </w:style>
  <w:style w:type="character" w:styleId="Strong">
    <w:name w:val="Strong"/>
    <w:basedOn w:val="DefaultParagraphFont"/>
    <w:uiPriority w:val="22"/>
    <w:qFormat/>
    <w:rsid w:val="002A453B"/>
    <w:rPr>
      <w:b/>
      <w:bCs/>
    </w:rPr>
  </w:style>
  <w:style w:type="character" w:customStyle="1" w:styleId="Style8">
    <w:name w:val="Style8"/>
    <w:uiPriority w:val="1"/>
    <w:rsid w:val="00C92983"/>
    <w:rPr>
      <w:rFonts w:ascii="Times New Roman" w:hAnsi="Times New Roman"/>
      <w:sz w:val="20"/>
    </w:rPr>
  </w:style>
  <w:style w:type="character" w:customStyle="1" w:styleId="ListParagraphChar">
    <w:name w:val="List Paragraph Char"/>
    <w:aliases w:val="Aufzählung Spiegelstrich Char,List Paragraph1 Char,Dot pt Char,Bullet Points Char,No Spacing1 Char,List Paragraph Char Char Char Char,Indicator Text Char,Numbered Para 1 Char,Bullet 1 Char,MAIN CONTENT Char,List Paragraph12 Char"/>
    <w:basedOn w:val="DefaultParagraphFont"/>
    <w:link w:val="ListParagraph"/>
    <w:uiPriority w:val="34"/>
    <w:qFormat/>
    <w:locked/>
    <w:rsid w:val="002C37A5"/>
    <w:rPr>
      <w:sz w:val="22"/>
      <w:szCs w:val="22"/>
      <w:lang w:val="en-GB"/>
    </w:rPr>
  </w:style>
  <w:style w:type="character" w:customStyle="1" w:styleId="FootnoteTextChar1">
    <w:name w:val="Footnote Text Char1"/>
    <w:aliases w:val="Char1 Char1,Char1 Char Char Char1,Fußnotentextf Char1,FOOTNOTES Char1,fn Char1,single space Char1,Footnote Char1,Footnote Text Char1 Char Char1,Footnote Text Char Char Char Char1,Footnote Text Char1 Char Char Char Char1,Boston Char"/>
    <w:uiPriority w:val="99"/>
    <w:locked/>
    <w:rsid w:val="00E610A8"/>
    <w:rPr>
      <w:rFonts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AMIREZ7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b6c2e4c-3f1c-4103-a37b-37c984dbe58f" xsi:nil="true"/>
    <_ip_UnifiedCompliancePolicyProperties xmlns="http://schemas.microsoft.com/sharepoint/v3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376D4F1E-2AC6-4CEB-A6DE-702C41103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603</TotalTime>
  <Pages>11</Pages>
  <Words>4084</Words>
  <Characters>23283</Characters>
  <Application>Microsoft Office Word</Application>
  <DocSecurity>0</DocSecurity>
  <Lines>194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Project proposal: Saint Vincent and the Grenadines</vt:lpstr>
      <vt:lpstr>Project proposal: Saint Vincent and the Grenadines</vt:lpstr>
    </vt:vector>
  </TitlesOfParts>
  <Company>UNMFS</Company>
  <LinksUpToDate>false</LinksUpToDate>
  <CharactersWithSpaces>27313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Saint Vincent and the Grenadines</dc:title>
  <dc:subject/>
  <dc:creator>XW/JAD/JS</dc:creator>
  <cp:keywords/>
  <dc:description>97th ExCom</dc:description>
  <cp:lastModifiedBy>Angela Xue He Yan</cp:lastModifiedBy>
  <cp:revision>51</cp:revision>
  <cp:lastPrinted>2001-05-26T19:40:00Z</cp:lastPrinted>
  <dcterms:created xsi:type="dcterms:W3CDTF">2025-11-11T12:45:00Z</dcterms:created>
  <dcterms:modified xsi:type="dcterms:W3CDTF">2025-11-14T19:20:00Z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UNEP/OzL.Pro/ExCom/97/72</vt:lpwstr>
  </property>
  <property fmtid="{D5CDD505-2E9C-101B-9397-08002B2CF9AE}" pid="3" name="Revision date">
    <vt:lpwstr>11/10/2025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073fc5b4bfc5079c24e1e06ae0b75e5c76a92e858d70b53fad33dffbb2be651b</vt:lpwstr>
  </property>
</Properties>
</file>