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F96CF55" w14:textId="77777777" w:rsidTr="009C59F7">
        <w:trPr>
          <w:trHeight w:val="720"/>
        </w:trPr>
        <w:tc>
          <w:tcPr>
            <w:tcW w:w="5490" w:type="dxa"/>
            <w:gridSpan w:val="2"/>
            <w:tcBorders>
              <w:bottom w:val="single" w:sz="18" w:space="0" w:color="auto"/>
            </w:tcBorders>
          </w:tcPr>
          <w:p w14:paraId="6C2EE1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D9D1E0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0BF106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9CDE5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AD2F16A" wp14:editId="298430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D968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809E61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ECD460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403E7B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4DE00C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3D1625C" w14:textId="77777777" w:rsidR="00C15867" w:rsidRPr="009B0D30" w:rsidRDefault="00C15867" w:rsidP="009C59F7">
            <w:r w:rsidRPr="009B0D30">
              <w:t>Distr.</w:t>
            </w:r>
          </w:p>
          <w:p w14:paraId="02B72B82" w14:textId="77777777" w:rsidR="00923540" w:rsidRPr="009B0D30" w:rsidRDefault="00923540" w:rsidP="00923540">
            <w:r w:rsidRPr="009B0D30">
              <w:t>GENERAL</w:t>
            </w:r>
          </w:p>
          <w:p w14:paraId="480CC3A9" w14:textId="77777777" w:rsidR="00C15867" w:rsidRPr="009B0D30" w:rsidRDefault="00C15867" w:rsidP="009C59F7"/>
          <w:p w14:paraId="2CBB1565" w14:textId="77777777" w:rsidR="00C15867" w:rsidRPr="009B0D30" w:rsidRDefault="00C15867" w:rsidP="009C59F7"/>
          <w:p w14:paraId="20309CDC" w14:textId="692D214A" w:rsidR="00C15867" w:rsidRPr="009B0D30" w:rsidRDefault="00000000" w:rsidP="009C59F7">
            <w:fldSimple w:instr=" DOCPROPERTY &quot;Document number&quot;  \* MERGEFORMAT ">
              <w:r w:rsidR="00160963">
                <w:t>UNEP/OzL.Pro/ExCom/94/15</w:t>
              </w:r>
            </w:fldSimple>
          </w:p>
          <w:p w14:paraId="03FE5D3F" w14:textId="5C44C47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60963">
              <w:t>13 May 2024</w:t>
            </w:r>
            <w:r w:rsidRPr="009B0D30">
              <w:fldChar w:fldCharType="end"/>
            </w:r>
          </w:p>
          <w:p w14:paraId="504BEBA3" w14:textId="77777777" w:rsidR="00C15867" w:rsidRPr="009B0D30" w:rsidRDefault="00C15867" w:rsidP="009C59F7">
            <w:pPr>
              <w:rPr>
                <w:caps/>
              </w:rPr>
            </w:pPr>
          </w:p>
          <w:p w14:paraId="0B9BBD6F" w14:textId="77777777" w:rsidR="00C15867" w:rsidRPr="009B0D30" w:rsidRDefault="00C15867" w:rsidP="009C59F7">
            <w:r w:rsidRPr="009B0D30">
              <w:t>ORIGINAL: ENGLISH</w:t>
            </w:r>
          </w:p>
        </w:tc>
      </w:tr>
    </w:tbl>
    <w:p w14:paraId="6CE551C0"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347E2936"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66FFDD33" w14:textId="335121C2" w:rsidR="0079781A" w:rsidRDefault="0079781A" w:rsidP="0079781A">
      <w:pPr>
        <w:jc w:val="left"/>
      </w:pPr>
      <w:r>
        <w:t xml:space="preserve">Item </w:t>
      </w:r>
      <w:r w:rsidR="00160963">
        <w:t>9(b)</w:t>
      </w:r>
      <w:r>
        <w:t xml:space="preserve"> </w:t>
      </w:r>
      <w:r w:rsidRPr="00512BEF">
        <w:t>of the provisional agenda</w:t>
      </w:r>
      <w:r w:rsidRPr="00512BEF">
        <w:rPr>
          <w:rStyle w:val="FootnoteReference"/>
        </w:rPr>
        <w:footnoteReference w:id="1"/>
      </w:r>
    </w:p>
    <w:p w14:paraId="00D5CC8A" w14:textId="77777777" w:rsidR="00C15867" w:rsidRPr="009B0D30" w:rsidRDefault="00C15867" w:rsidP="00CA59FB">
      <w:pPr>
        <w:jc w:val="left"/>
      </w:pPr>
    </w:p>
    <w:p w14:paraId="251489E6" w14:textId="77777777" w:rsidR="009145E4" w:rsidRDefault="009145E4" w:rsidP="009145E4">
      <w:pPr>
        <w:pStyle w:val="Heading1"/>
        <w:numPr>
          <w:ilvl w:val="0"/>
          <w:numId w:val="0"/>
        </w:numPr>
      </w:pPr>
    </w:p>
    <w:p w14:paraId="1FFB0623" w14:textId="77777777" w:rsidR="00066CE8" w:rsidRPr="009B0D30" w:rsidRDefault="00066CE8" w:rsidP="00857077">
      <w:pPr>
        <w:jc w:val="left"/>
      </w:pPr>
    </w:p>
    <w:p w14:paraId="7C2739ED" w14:textId="77777777" w:rsidR="004E7F9C" w:rsidRPr="005C670D" w:rsidRDefault="004E7F9C" w:rsidP="005C670D">
      <w:pPr>
        <w:pStyle w:val="Title1"/>
        <w:jc w:val="right"/>
        <w:rPr>
          <w:b w:val="0"/>
          <w:lang w:val="en-CA"/>
        </w:rPr>
      </w:pPr>
    </w:p>
    <w:p w14:paraId="07E62D0E" w14:textId="1B165D82" w:rsidR="004E7F9C" w:rsidRDefault="00160963" w:rsidP="002A10E5">
      <w:pPr>
        <w:pStyle w:val="Title1"/>
        <w:spacing w:after="240"/>
        <w:rPr>
          <w:lang w:val="en-CA"/>
        </w:rPr>
      </w:pPr>
      <w:r>
        <w:rPr>
          <w:lang w:val="en-CA"/>
        </w:rPr>
        <w:t>BILATERAL COOPERATION</w:t>
      </w:r>
    </w:p>
    <w:p w14:paraId="03C6BAE8" w14:textId="77777777" w:rsidR="00AF138D" w:rsidRPr="009B0D30" w:rsidRDefault="00AF138D" w:rsidP="00AF138D">
      <w:pPr>
        <w:pStyle w:val="Title1"/>
        <w:rPr>
          <w:lang w:val="en-CA"/>
        </w:rPr>
      </w:pPr>
    </w:p>
    <w:p w14:paraId="1FCE14E6" w14:textId="1F98AE68" w:rsidR="00160963" w:rsidRDefault="00160963" w:rsidP="005844D3">
      <w:pPr>
        <w:pStyle w:val="Heading1"/>
      </w:pPr>
      <w:r>
        <w:t>This document provides an overview of requests from t</w:t>
      </w:r>
      <w:r w:rsidR="00623D2E">
        <w:t>wo</w:t>
      </w:r>
      <w:r>
        <w:t xml:space="preserve"> bilateral agencies and whether these are eligible considering the maximum level of bilateral cooperation available for 2024 or the triennium 2024</w:t>
      </w:r>
      <w:r w:rsidR="00623D2E">
        <w:noBreakHyphen/>
      </w:r>
      <w:r>
        <w:t>2026. It cross-references the relevant meeting documents which include the discussion on the bilateral requests and contains the recommendation on the year of assignment for bilateral cooperation.</w:t>
      </w:r>
    </w:p>
    <w:p w14:paraId="40046BBC" w14:textId="77777777" w:rsidR="00160963" w:rsidRPr="00160963" w:rsidRDefault="00160963" w:rsidP="00160963">
      <w:pPr>
        <w:pStyle w:val="Heading1"/>
        <w:numPr>
          <w:ilvl w:val="0"/>
          <w:numId w:val="0"/>
        </w:numPr>
        <w:rPr>
          <w:u w:val="single"/>
        </w:rPr>
      </w:pPr>
      <w:r w:rsidRPr="00160963">
        <w:rPr>
          <w:u w:val="single"/>
        </w:rPr>
        <w:t>Overview</w:t>
      </w:r>
    </w:p>
    <w:p w14:paraId="55613224" w14:textId="68BC8909" w:rsidR="00BB2764" w:rsidRDefault="00160963" w:rsidP="00160963">
      <w:pPr>
        <w:pStyle w:val="Heading1"/>
      </w:pPr>
      <w:r>
        <w:t>Thirteen projects at a total cost of US $</w:t>
      </w:r>
      <w:r w:rsidR="00390BE4">
        <w:t>7,732,285</w:t>
      </w:r>
      <w:r>
        <w:t xml:space="preserve"> have been submitted to the 94</w:t>
      </w:r>
      <w:r w:rsidRPr="00160963">
        <w:rPr>
          <w:vertAlign w:val="superscript"/>
        </w:rPr>
        <w:t>th</w:t>
      </w:r>
      <w:r>
        <w:t xml:space="preserve"> meeting as shown in table 1.</w:t>
      </w:r>
    </w:p>
    <w:p w14:paraId="1F471575" w14:textId="6FB98F49" w:rsidR="00160963" w:rsidRPr="00160963" w:rsidRDefault="00160963" w:rsidP="00160963">
      <w:pPr>
        <w:rPr>
          <w:b/>
          <w:bCs/>
        </w:rPr>
      </w:pPr>
      <w:r w:rsidRPr="00160963">
        <w:rPr>
          <w:b/>
          <w:bCs/>
        </w:rPr>
        <w:t>Table 1. Projects for bilateral cooperation submitted to the 94</w:t>
      </w:r>
      <w:r w:rsidRPr="00160963">
        <w:rPr>
          <w:b/>
          <w:bCs/>
          <w:vertAlign w:val="superscript"/>
        </w:rPr>
        <w:t>th</w:t>
      </w:r>
      <w:r w:rsidRPr="00160963">
        <w:rPr>
          <w:b/>
          <w:bCs/>
        </w:rPr>
        <w:t xml:space="preserve"> meeting</w:t>
      </w:r>
    </w:p>
    <w:tbl>
      <w:tblPr>
        <w:tblStyle w:val="TableGrid"/>
        <w:tblW w:w="9895" w:type="dxa"/>
        <w:tblLayout w:type="fixed"/>
        <w:tblLook w:val="04A0" w:firstRow="1" w:lastRow="0" w:firstColumn="1" w:lastColumn="0" w:noHBand="0" w:noVBand="1"/>
      </w:tblPr>
      <w:tblGrid>
        <w:gridCol w:w="1210"/>
        <w:gridCol w:w="1112"/>
        <w:gridCol w:w="2533"/>
        <w:gridCol w:w="1080"/>
        <w:gridCol w:w="1080"/>
        <w:gridCol w:w="1530"/>
        <w:gridCol w:w="1350"/>
      </w:tblGrid>
      <w:tr w:rsidR="00160963" w:rsidRPr="00160963" w14:paraId="258FE510" w14:textId="77777777" w:rsidTr="00962C1C">
        <w:trPr>
          <w:tblHeader/>
        </w:trPr>
        <w:tc>
          <w:tcPr>
            <w:tcW w:w="1210" w:type="dxa"/>
          </w:tcPr>
          <w:p w14:paraId="0A145E41" w14:textId="21B9C726" w:rsidR="00160963" w:rsidRPr="00160963" w:rsidRDefault="00160963" w:rsidP="00160963">
            <w:pPr>
              <w:jc w:val="center"/>
              <w:rPr>
                <w:b/>
                <w:bCs/>
                <w:sz w:val="20"/>
                <w:szCs w:val="20"/>
              </w:rPr>
            </w:pPr>
            <w:r w:rsidRPr="00160963">
              <w:rPr>
                <w:b/>
                <w:bCs/>
                <w:sz w:val="20"/>
                <w:szCs w:val="20"/>
              </w:rPr>
              <w:t>Bilateral agency</w:t>
            </w:r>
          </w:p>
        </w:tc>
        <w:tc>
          <w:tcPr>
            <w:tcW w:w="1112" w:type="dxa"/>
          </w:tcPr>
          <w:p w14:paraId="4A70A2A1" w14:textId="5BF3A6CE" w:rsidR="00160963" w:rsidRPr="00160963" w:rsidRDefault="00160963" w:rsidP="00160963">
            <w:pPr>
              <w:jc w:val="center"/>
              <w:rPr>
                <w:b/>
                <w:bCs/>
                <w:sz w:val="20"/>
                <w:szCs w:val="20"/>
              </w:rPr>
            </w:pPr>
            <w:r w:rsidRPr="00160963">
              <w:rPr>
                <w:b/>
                <w:bCs/>
                <w:sz w:val="20"/>
                <w:szCs w:val="20"/>
              </w:rPr>
              <w:t>Country</w:t>
            </w:r>
          </w:p>
        </w:tc>
        <w:tc>
          <w:tcPr>
            <w:tcW w:w="2533" w:type="dxa"/>
          </w:tcPr>
          <w:p w14:paraId="5E1BCB1C" w14:textId="6AEB93F2" w:rsidR="00160963" w:rsidRPr="00160963" w:rsidRDefault="00160963" w:rsidP="006862A0">
            <w:pPr>
              <w:jc w:val="center"/>
              <w:rPr>
                <w:b/>
                <w:bCs/>
                <w:sz w:val="20"/>
                <w:szCs w:val="20"/>
              </w:rPr>
            </w:pPr>
            <w:r w:rsidRPr="00160963">
              <w:rPr>
                <w:b/>
                <w:bCs/>
                <w:sz w:val="20"/>
                <w:szCs w:val="20"/>
              </w:rPr>
              <w:t>Project title</w:t>
            </w:r>
          </w:p>
        </w:tc>
        <w:tc>
          <w:tcPr>
            <w:tcW w:w="1080" w:type="dxa"/>
          </w:tcPr>
          <w:p w14:paraId="5814CD06" w14:textId="77777777" w:rsidR="00160963" w:rsidRPr="00CE7DD4" w:rsidRDefault="00160963" w:rsidP="00160963">
            <w:pPr>
              <w:widowControl w:val="0"/>
              <w:jc w:val="center"/>
              <w:rPr>
                <w:b/>
                <w:bCs/>
                <w:sz w:val="20"/>
                <w:szCs w:val="20"/>
                <w:lang w:val="en-GB"/>
              </w:rPr>
            </w:pPr>
            <w:r w:rsidRPr="00CE7DD4">
              <w:rPr>
                <w:b/>
                <w:bCs/>
                <w:sz w:val="20"/>
                <w:szCs w:val="20"/>
                <w:lang w:val="en-GB"/>
              </w:rPr>
              <w:t>Funding requested</w:t>
            </w:r>
          </w:p>
          <w:p w14:paraId="6B4BDC18" w14:textId="310A5365" w:rsidR="00160963" w:rsidRPr="00160963" w:rsidRDefault="00160963" w:rsidP="00160963">
            <w:pPr>
              <w:jc w:val="center"/>
              <w:rPr>
                <w:sz w:val="20"/>
                <w:szCs w:val="20"/>
              </w:rPr>
            </w:pPr>
            <w:r w:rsidRPr="00CE7DD4">
              <w:rPr>
                <w:b/>
                <w:bCs/>
                <w:sz w:val="20"/>
                <w:szCs w:val="20"/>
                <w:lang w:val="en-GB"/>
              </w:rPr>
              <w:t>(US $)</w:t>
            </w:r>
          </w:p>
        </w:tc>
        <w:tc>
          <w:tcPr>
            <w:tcW w:w="1080" w:type="dxa"/>
          </w:tcPr>
          <w:p w14:paraId="742E18F6" w14:textId="77777777" w:rsidR="00160963" w:rsidRPr="00CE7DD4" w:rsidRDefault="00160963" w:rsidP="00160963">
            <w:pPr>
              <w:widowControl w:val="0"/>
              <w:jc w:val="center"/>
              <w:rPr>
                <w:b/>
                <w:bCs/>
                <w:sz w:val="20"/>
                <w:szCs w:val="20"/>
                <w:lang w:val="en-GB"/>
              </w:rPr>
            </w:pPr>
            <w:r w:rsidRPr="00CE7DD4">
              <w:rPr>
                <w:b/>
                <w:bCs/>
                <w:sz w:val="20"/>
                <w:szCs w:val="20"/>
                <w:lang w:val="en-GB"/>
              </w:rPr>
              <w:t>Support costs</w:t>
            </w:r>
          </w:p>
          <w:p w14:paraId="27809C51" w14:textId="77777777" w:rsidR="00160963" w:rsidRPr="00CE7DD4" w:rsidRDefault="00160963" w:rsidP="00160963">
            <w:pPr>
              <w:widowControl w:val="0"/>
              <w:jc w:val="center"/>
              <w:rPr>
                <w:b/>
                <w:bCs/>
                <w:sz w:val="20"/>
                <w:szCs w:val="20"/>
                <w:lang w:val="en-GB"/>
              </w:rPr>
            </w:pPr>
            <w:r w:rsidRPr="00CE7DD4">
              <w:rPr>
                <w:b/>
                <w:bCs/>
                <w:sz w:val="20"/>
                <w:szCs w:val="20"/>
                <w:lang w:val="en-GB"/>
              </w:rPr>
              <w:t>requested</w:t>
            </w:r>
          </w:p>
          <w:p w14:paraId="58476646" w14:textId="0BF98826" w:rsidR="00160963" w:rsidRPr="00160963" w:rsidRDefault="00160963" w:rsidP="00160963">
            <w:pPr>
              <w:jc w:val="center"/>
              <w:rPr>
                <w:sz w:val="20"/>
                <w:szCs w:val="20"/>
              </w:rPr>
            </w:pPr>
            <w:r w:rsidRPr="00CE7DD4">
              <w:rPr>
                <w:b/>
                <w:bCs/>
                <w:sz w:val="20"/>
                <w:szCs w:val="20"/>
                <w:lang w:val="en-GB"/>
              </w:rPr>
              <w:t>(US $)</w:t>
            </w:r>
          </w:p>
        </w:tc>
        <w:tc>
          <w:tcPr>
            <w:tcW w:w="1530" w:type="dxa"/>
          </w:tcPr>
          <w:p w14:paraId="462B7873" w14:textId="7C36CB7D" w:rsidR="00160963" w:rsidRPr="00160963" w:rsidRDefault="00160963" w:rsidP="00160963">
            <w:pPr>
              <w:jc w:val="center"/>
              <w:rPr>
                <w:sz w:val="20"/>
                <w:szCs w:val="20"/>
              </w:rPr>
            </w:pPr>
            <w:r w:rsidRPr="00CE7DD4">
              <w:rPr>
                <w:b/>
                <w:bCs/>
                <w:sz w:val="20"/>
                <w:szCs w:val="20"/>
                <w:lang w:val="en-GB"/>
              </w:rPr>
              <w:t>Amount recommended* (US $)</w:t>
            </w:r>
          </w:p>
        </w:tc>
        <w:tc>
          <w:tcPr>
            <w:tcW w:w="1350" w:type="dxa"/>
          </w:tcPr>
          <w:p w14:paraId="0CB8B8A2" w14:textId="46FAD397" w:rsidR="00160963" w:rsidRPr="00160963" w:rsidRDefault="00160963" w:rsidP="00160963">
            <w:pPr>
              <w:jc w:val="center"/>
              <w:rPr>
                <w:sz w:val="20"/>
                <w:szCs w:val="20"/>
              </w:rPr>
            </w:pPr>
            <w:r w:rsidRPr="00CE7DD4">
              <w:rPr>
                <w:b/>
                <w:bCs/>
                <w:sz w:val="20"/>
                <w:szCs w:val="20"/>
                <w:lang w:val="en-GB"/>
              </w:rPr>
              <w:t>Considered under</w:t>
            </w:r>
          </w:p>
        </w:tc>
      </w:tr>
      <w:tr w:rsidR="00160963" w:rsidRPr="00160963" w14:paraId="0A03C8CF" w14:textId="77777777" w:rsidTr="00962C1C">
        <w:tc>
          <w:tcPr>
            <w:tcW w:w="1210" w:type="dxa"/>
          </w:tcPr>
          <w:p w14:paraId="462B89B9" w14:textId="593272A6" w:rsidR="00160963" w:rsidRPr="00160963" w:rsidRDefault="00160963" w:rsidP="00160963">
            <w:pPr>
              <w:jc w:val="left"/>
              <w:rPr>
                <w:sz w:val="20"/>
                <w:szCs w:val="20"/>
              </w:rPr>
            </w:pPr>
            <w:r w:rsidRPr="00CE7DD4">
              <w:rPr>
                <w:sz w:val="20"/>
                <w:szCs w:val="20"/>
                <w:lang w:val="en-GB"/>
              </w:rPr>
              <w:t>Austria</w:t>
            </w:r>
          </w:p>
        </w:tc>
        <w:tc>
          <w:tcPr>
            <w:tcW w:w="1112" w:type="dxa"/>
          </w:tcPr>
          <w:p w14:paraId="0F4F6B28" w14:textId="7F652A0F" w:rsidR="00160963" w:rsidRPr="00160963" w:rsidRDefault="00160963" w:rsidP="00160963">
            <w:pPr>
              <w:jc w:val="left"/>
              <w:rPr>
                <w:sz w:val="20"/>
                <w:szCs w:val="20"/>
              </w:rPr>
            </w:pPr>
            <w:r w:rsidRPr="00CE7DD4">
              <w:rPr>
                <w:sz w:val="20"/>
                <w:szCs w:val="20"/>
                <w:lang w:val="en-GB"/>
              </w:rPr>
              <w:t>China</w:t>
            </w:r>
          </w:p>
        </w:tc>
        <w:tc>
          <w:tcPr>
            <w:tcW w:w="2533" w:type="dxa"/>
          </w:tcPr>
          <w:p w14:paraId="74CE950D" w14:textId="187901E1" w:rsidR="00160963" w:rsidRPr="00160963" w:rsidRDefault="00160963" w:rsidP="006862A0">
            <w:pPr>
              <w:widowControl w:val="0"/>
              <w:jc w:val="left"/>
              <w:rPr>
                <w:sz w:val="20"/>
                <w:szCs w:val="20"/>
              </w:rPr>
            </w:pPr>
            <w:r w:rsidRPr="00CE7DD4">
              <w:rPr>
                <w:sz w:val="20"/>
                <w:szCs w:val="20"/>
                <w:lang w:val="en-GB"/>
              </w:rPr>
              <w:t>HCFC phase-out management plan (stage II, fourth tranche) (room</w:t>
            </w:r>
            <w:r>
              <w:rPr>
                <w:sz w:val="20"/>
                <w:szCs w:val="20"/>
                <w:lang w:val="en-GB"/>
              </w:rPr>
              <w:t xml:space="preserve"> </w:t>
            </w:r>
            <w:r w:rsidRPr="00CE7DD4">
              <w:rPr>
                <w:sz w:val="20"/>
                <w:szCs w:val="20"/>
                <w:lang w:val="en-GB"/>
              </w:rPr>
              <w:t>air</w:t>
            </w:r>
            <w:r w:rsidRPr="00CE7DD4">
              <w:rPr>
                <w:sz w:val="20"/>
                <w:szCs w:val="20"/>
                <w:lang w:val="en-GB"/>
              </w:rPr>
              <w:noBreakHyphen/>
              <w:t>conditioning and heat pump water heaters (RAC) sector plan)</w:t>
            </w:r>
          </w:p>
        </w:tc>
        <w:tc>
          <w:tcPr>
            <w:tcW w:w="1080" w:type="dxa"/>
          </w:tcPr>
          <w:p w14:paraId="3439046A" w14:textId="62727836" w:rsidR="00160963" w:rsidRPr="00160963" w:rsidRDefault="00160963" w:rsidP="00160963">
            <w:pPr>
              <w:jc w:val="right"/>
              <w:rPr>
                <w:sz w:val="20"/>
                <w:szCs w:val="20"/>
              </w:rPr>
            </w:pPr>
            <w:r w:rsidRPr="00CE7DD4">
              <w:rPr>
                <w:sz w:val="20"/>
                <w:szCs w:val="20"/>
              </w:rPr>
              <w:t>700,000</w:t>
            </w:r>
          </w:p>
        </w:tc>
        <w:tc>
          <w:tcPr>
            <w:tcW w:w="1080" w:type="dxa"/>
          </w:tcPr>
          <w:p w14:paraId="0A6B378B" w14:textId="5C7A93F2" w:rsidR="00160963" w:rsidRPr="00160963" w:rsidRDefault="00160963" w:rsidP="00160963">
            <w:pPr>
              <w:jc w:val="right"/>
              <w:rPr>
                <w:sz w:val="20"/>
                <w:szCs w:val="20"/>
              </w:rPr>
            </w:pPr>
            <w:r w:rsidRPr="00CE7DD4">
              <w:rPr>
                <w:sz w:val="20"/>
                <w:szCs w:val="20"/>
              </w:rPr>
              <w:t>83,667</w:t>
            </w:r>
          </w:p>
        </w:tc>
        <w:tc>
          <w:tcPr>
            <w:tcW w:w="1530" w:type="dxa"/>
          </w:tcPr>
          <w:p w14:paraId="4E3E8B97" w14:textId="658A8D11" w:rsidR="00160963" w:rsidRPr="00160963" w:rsidRDefault="00160963" w:rsidP="00160963">
            <w:pPr>
              <w:jc w:val="right"/>
              <w:rPr>
                <w:sz w:val="20"/>
                <w:szCs w:val="20"/>
              </w:rPr>
            </w:pPr>
            <w:r w:rsidRPr="00A04441">
              <w:rPr>
                <w:sz w:val="20"/>
                <w:szCs w:val="20"/>
                <w:lang w:val="en-GB"/>
              </w:rPr>
              <w:t>783,667</w:t>
            </w:r>
            <w:r w:rsidRPr="00CE7DD4">
              <w:rPr>
                <w:sz w:val="20"/>
                <w:szCs w:val="20"/>
                <w:lang w:val="en-GB"/>
              </w:rPr>
              <w:t>**</w:t>
            </w:r>
          </w:p>
        </w:tc>
        <w:tc>
          <w:tcPr>
            <w:tcW w:w="1350" w:type="dxa"/>
          </w:tcPr>
          <w:p w14:paraId="507DED41" w14:textId="0F52C36F" w:rsidR="00160963" w:rsidRPr="00160963" w:rsidRDefault="00160963" w:rsidP="00160963">
            <w:pPr>
              <w:rPr>
                <w:sz w:val="20"/>
                <w:szCs w:val="20"/>
              </w:rPr>
            </w:pPr>
            <w:r w:rsidRPr="00CE7DD4">
              <w:rPr>
                <w:sz w:val="20"/>
                <w:szCs w:val="20"/>
                <w:lang w:val="en-GB"/>
              </w:rPr>
              <w:t>ExCom/94/29</w:t>
            </w:r>
          </w:p>
        </w:tc>
      </w:tr>
      <w:tr w:rsidR="005B0C2C" w:rsidRPr="00160963" w14:paraId="0511B143" w14:textId="77777777" w:rsidTr="00962C1C">
        <w:tc>
          <w:tcPr>
            <w:tcW w:w="4855" w:type="dxa"/>
            <w:gridSpan w:val="3"/>
          </w:tcPr>
          <w:p w14:paraId="3E20DCCB" w14:textId="786FE6A0" w:rsidR="005B0C2C" w:rsidRPr="005B0C2C" w:rsidRDefault="005B0C2C" w:rsidP="00160963">
            <w:pPr>
              <w:rPr>
                <w:b/>
                <w:bCs/>
                <w:sz w:val="20"/>
                <w:szCs w:val="20"/>
              </w:rPr>
            </w:pPr>
            <w:r w:rsidRPr="005B0C2C">
              <w:rPr>
                <w:b/>
                <w:bCs/>
                <w:sz w:val="20"/>
                <w:szCs w:val="20"/>
              </w:rPr>
              <w:t>Subtotal</w:t>
            </w:r>
          </w:p>
        </w:tc>
        <w:tc>
          <w:tcPr>
            <w:tcW w:w="1080" w:type="dxa"/>
          </w:tcPr>
          <w:p w14:paraId="0DC31C16" w14:textId="6055E6EB" w:rsidR="005B0C2C" w:rsidRPr="00160963" w:rsidRDefault="005B0C2C" w:rsidP="00160963">
            <w:pPr>
              <w:jc w:val="right"/>
              <w:rPr>
                <w:sz w:val="20"/>
                <w:szCs w:val="20"/>
              </w:rPr>
            </w:pPr>
            <w:r w:rsidRPr="00CE7DD4">
              <w:rPr>
                <w:b/>
                <w:bCs/>
                <w:sz w:val="20"/>
                <w:szCs w:val="20"/>
              </w:rPr>
              <w:t>700,000</w:t>
            </w:r>
          </w:p>
        </w:tc>
        <w:tc>
          <w:tcPr>
            <w:tcW w:w="1080" w:type="dxa"/>
          </w:tcPr>
          <w:p w14:paraId="11191E49" w14:textId="5A88BC48" w:rsidR="005B0C2C" w:rsidRPr="00160963" w:rsidRDefault="005B0C2C" w:rsidP="00160963">
            <w:pPr>
              <w:jc w:val="right"/>
              <w:rPr>
                <w:sz w:val="20"/>
                <w:szCs w:val="20"/>
              </w:rPr>
            </w:pPr>
            <w:r w:rsidRPr="00CE7DD4">
              <w:rPr>
                <w:b/>
                <w:bCs/>
                <w:sz w:val="20"/>
                <w:szCs w:val="20"/>
              </w:rPr>
              <w:t>83,667</w:t>
            </w:r>
          </w:p>
        </w:tc>
        <w:tc>
          <w:tcPr>
            <w:tcW w:w="1530" w:type="dxa"/>
          </w:tcPr>
          <w:p w14:paraId="0BAB8308" w14:textId="4AABFA1C" w:rsidR="005B0C2C" w:rsidRPr="00160963" w:rsidRDefault="005B0C2C" w:rsidP="00160963">
            <w:pPr>
              <w:jc w:val="right"/>
              <w:rPr>
                <w:sz w:val="20"/>
                <w:szCs w:val="20"/>
              </w:rPr>
            </w:pPr>
            <w:r w:rsidRPr="00CE7DD4">
              <w:rPr>
                <w:b/>
                <w:bCs/>
                <w:sz w:val="20"/>
                <w:szCs w:val="20"/>
              </w:rPr>
              <w:t>783,667</w:t>
            </w:r>
          </w:p>
        </w:tc>
        <w:tc>
          <w:tcPr>
            <w:tcW w:w="1350" w:type="dxa"/>
          </w:tcPr>
          <w:p w14:paraId="4DCE7956" w14:textId="42A6E9DA" w:rsidR="005B0C2C" w:rsidRPr="00160963" w:rsidRDefault="005B0C2C" w:rsidP="00160963">
            <w:pPr>
              <w:rPr>
                <w:sz w:val="20"/>
                <w:szCs w:val="20"/>
              </w:rPr>
            </w:pPr>
            <w:r w:rsidRPr="00CE7DD4">
              <w:rPr>
                <w:sz w:val="20"/>
                <w:szCs w:val="20"/>
                <w:lang w:val="en-GB"/>
              </w:rPr>
              <w:t>n/a</w:t>
            </w:r>
          </w:p>
        </w:tc>
      </w:tr>
      <w:tr w:rsidR="00160963" w:rsidRPr="00160963" w14:paraId="716444DE" w14:textId="77777777" w:rsidTr="00962C1C">
        <w:tc>
          <w:tcPr>
            <w:tcW w:w="1210" w:type="dxa"/>
          </w:tcPr>
          <w:p w14:paraId="7B5D735F" w14:textId="6D16D07F" w:rsidR="00160963" w:rsidRPr="00160963" w:rsidRDefault="00160963" w:rsidP="00160963">
            <w:pPr>
              <w:rPr>
                <w:sz w:val="20"/>
                <w:szCs w:val="20"/>
              </w:rPr>
            </w:pPr>
            <w:r w:rsidRPr="00CE7DD4">
              <w:rPr>
                <w:sz w:val="20"/>
                <w:szCs w:val="20"/>
                <w:lang w:val="en-GB"/>
              </w:rPr>
              <w:t>Germany</w:t>
            </w:r>
          </w:p>
        </w:tc>
        <w:tc>
          <w:tcPr>
            <w:tcW w:w="1112" w:type="dxa"/>
          </w:tcPr>
          <w:p w14:paraId="4B1FFA6C" w14:textId="1F498A68" w:rsidR="00160963" w:rsidRPr="00160963" w:rsidRDefault="00160963" w:rsidP="00160963">
            <w:pPr>
              <w:rPr>
                <w:sz w:val="20"/>
                <w:szCs w:val="20"/>
              </w:rPr>
            </w:pPr>
            <w:r w:rsidRPr="00CE7DD4">
              <w:rPr>
                <w:sz w:val="20"/>
                <w:szCs w:val="20"/>
              </w:rPr>
              <w:t>Brazil</w:t>
            </w:r>
          </w:p>
        </w:tc>
        <w:tc>
          <w:tcPr>
            <w:tcW w:w="2533" w:type="dxa"/>
          </w:tcPr>
          <w:p w14:paraId="24D6E544" w14:textId="634F6B68" w:rsidR="00160963" w:rsidRPr="00160963" w:rsidRDefault="00160963" w:rsidP="006862A0">
            <w:pPr>
              <w:jc w:val="left"/>
              <w:rPr>
                <w:sz w:val="20"/>
                <w:szCs w:val="20"/>
              </w:rPr>
            </w:pPr>
            <w:r w:rsidRPr="00CE7DD4">
              <w:rPr>
                <w:sz w:val="20"/>
                <w:szCs w:val="20"/>
                <w:lang w:val="en-GB"/>
              </w:rPr>
              <w:t>HCFC phase-out management plan (stage II, sixth tranche)</w:t>
            </w:r>
          </w:p>
        </w:tc>
        <w:tc>
          <w:tcPr>
            <w:tcW w:w="1080" w:type="dxa"/>
          </w:tcPr>
          <w:p w14:paraId="632627FC" w14:textId="78D85463" w:rsidR="00160963" w:rsidRPr="00160963" w:rsidRDefault="00160963" w:rsidP="00160963">
            <w:pPr>
              <w:jc w:val="right"/>
              <w:rPr>
                <w:sz w:val="20"/>
                <w:szCs w:val="20"/>
              </w:rPr>
            </w:pPr>
            <w:r w:rsidRPr="00CE7DD4">
              <w:rPr>
                <w:sz w:val="20"/>
                <w:szCs w:val="20"/>
              </w:rPr>
              <w:t>872,727</w:t>
            </w:r>
          </w:p>
        </w:tc>
        <w:tc>
          <w:tcPr>
            <w:tcW w:w="1080" w:type="dxa"/>
          </w:tcPr>
          <w:p w14:paraId="49D8D6EC" w14:textId="1E2A517A" w:rsidR="00160963" w:rsidRPr="00160963" w:rsidRDefault="00160963" w:rsidP="00160963">
            <w:pPr>
              <w:jc w:val="right"/>
              <w:rPr>
                <w:sz w:val="20"/>
                <w:szCs w:val="20"/>
              </w:rPr>
            </w:pPr>
            <w:r w:rsidRPr="00CE7DD4">
              <w:rPr>
                <w:sz w:val="20"/>
                <w:szCs w:val="20"/>
              </w:rPr>
              <w:t>97,129</w:t>
            </w:r>
          </w:p>
        </w:tc>
        <w:tc>
          <w:tcPr>
            <w:tcW w:w="1530" w:type="dxa"/>
          </w:tcPr>
          <w:p w14:paraId="1EB9F68D" w14:textId="7A8B7831" w:rsidR="00160963" w:rsidRPr="00160963" w:rsidRDefault="00160963" w:rsidP="00160963">
            <w:pPr>
              <w:jc w:val="right"/>
              <w:rPr>
                <w:sz w:val="20"/>
                <w:szCs w:val="20"/>
              </w:rPr>
            </w:pPr>
            <w:r w:rsidRPr="00CE7DD4">
              <w:rPr>
                <w:sz w:val="20"/>
                <w:szCs w:val="20"/>
              </w:rPr>
              <w:t>969,856</w:t>
            </w:r>
            <w:r w:rsidR="000A4FB4">
              <w:rPr>
                <w:sz w:val="20"/>
                <w:szCs w:val="20"/>
              </w:rPr>
              <w:t>**</w:t>
            </w:r>
          </w:p>
        </w:tc>
        <w:tc>
          <w:tcPr>
            <w:tcW w:w="1350" w:type="dxa"/>
          </w:tcPr>
          <w:p w14:paraId="5F343864" w14:textId="6ED6FC30" w:rsidR="00160963" w:rsidRPr="00160963" w:rsidRDefault="00160963" w:rsidP="00160963">
            <w:pPr>
              <w:rPr>
                <w:sz w:val="20"/>
                <w:szCs w:val="20"/>
              </w:rPr>
            </w:pPr>
            <w:r w:rsidRPr="00CE7DD4">
              <w:rPr>
                <w:sz w:val="20"/>
                <w:szCs w:val="20"/>
                <w:lang w:val="en-GB"/>
              </w:rPr>
              <w:t>ExCom/94/25</w:t>
            </w:r>
          </w:p>
        </w:tc>
      </w:tr>
      <w:tr w:rsidR="00160963" w:rsidRPr="00160963" w14:paraId="7FE81496" w14:textId="77777777" w:rsidTr="00962C1C">
        <w:tc>
          <w:tcPr>
            <w:tcW w:w="1210" w:type="dxa"/>
          </w:tcPr>
          <w:p w14:paraId="57FBD25D" w14:textId="4895A8CF" w:rsidR="00160963" w:rsidRPr="00160963" w:rsidRDefault="00160963" w:rsidP="00160963">
            <w:pPr>
              <w:rPr>
                <w:sz w:val="20"/>
                <w:szCs w:val="20"/>
              </w:rPr>
            </w:pPr>
            <w:r w:rsidRPr="00CE7DD4">
              <w:rPr>
                <w:sz w:val="20"/>
                <w:szCs w:val="20"/>
                <w:lang w:val="en-GB"/>
              </w:rPr>
              <w:lastRenderedPageBreak/>
              <w:t>Germany</w:t>
            </w:r>
          </w:p>
        </w:tc>
        <w:tc>
          <w:tcPr>
            <w:tcW w:w="1112" w:type="dxa"/>
          </w:tcPr>
          <w:p w14:paraId="72C218A4" w14:textId="3079F247" w:rsidR="00160963" w:rsidRPr="00160963" w:rsidRDefault="00160963" w:rsidP="00160963">
            <w:pPr>
              <w:rPr>
                <w:sz w:val="20"/>
                <w:szCs w:val="20"/>
              </w:rPr>
            </w:pPr>
            <w:r w:rsidRPr="00CE7DD4">
              <w:rPr>
                <w:sz w:val="20"/>
                <w:szCs w:val="20"/>
              </w:rPr>
              <w:t>Brazil</w:t>
            </w:r>
          </w:p>
        </w:tc>
        <w:tc>
          <w:tcPr>
            <w:tcW w:w="2533" w:type="dxa"/>
          </w:tcPr>
          <w:p w14:paraId="1B384A22" w14:textId="515068E8" w:rsidR="00160963" w:rsidRPr="00160963" w:rsidRDefault="00160963" w:rsidP="006862A0">
            <w:pPr>
              <w:jc w:val="left"/>
              <w:rPr>
                <w:sz w:val="20"/>
                <w:szCs w:val="20"/>
              </w:rPr>
            </w:pPr>
            <w:r w:rsidRPr="00CE7DD4">
              <w:rPr>
                <w:sz w:val="20"/>
                <w:szCs w:val="20"/>
                <w:lang w:val="en-GB"/>
              </w:rPr>
              <w:t>HCFC phase-out management plan (stage III, first tranche)</w:t>
            </w:r>
          </w:p>
        </w:tc>
        <w:tc>
          <w:tcPr>
            <w:tcW w:w="1080" w:type="dxa"/>
          </w:tcPr>
          <w:p w14:paraId="5980CC3F" w14:textId="14D56154" w:rsidR="00160963" w:rsidRPr="00160963" w:rsidRDefault="00160963" w:rsidP="00160963">
            <w:pPr>
              <w:jc w:val="right"/>
              <w:rPr>
                <w:sz w:val="20"/>
                <w:szCs w:val="20"/>
              </w:rPr>
            </w:pPr>
            <w:r w:rsidRPr="00CE7DD4">
              <w:rPr>
                <w:sz w:val="20"/>
                <w:szCs w:val="20"/>
              </w:rPr>
              <w:t>2,709,081</w:t>
            </w:r>
          </w:p>
        </w:tc>
        <w:tc>
          <w:tcPr>
            <w:tcW w:w="1080" w:type="dxa"/>
          </w:tcPr>
          <w:p w14:paraId="3D287B2F" w14:textId="59038D36" w:rsidR="00160963" w:rsidRPr="00160963" w:rsidRDefault="00160963" w:rsidP="00160963">
            <w:pPr>
              <w:jc w:val="right"/>
              <w:rPr>
                <w:sz w:val="20"/>
                <w:szCs w:val="20"/>
              </w:rPr>
            </w:pPr>
            <w:r w:rsidRPr="00CE7DD4">
              <w:rPr>
                <w:sz w:val="20"/>
                <w:szCs w:val="20"/>
              </w:rPr>
              <w:t>300,919</w:t>
            </w:r>
          </w:p>
        </w:tc>
        <w:tc>
          <w:tcPr>
            <w:tcW w:w="1530" w:type="dxa"/>
          </w:tcPr>
          <w:p w14:paraId="550A7BEF" w14:textId="784D2535" w:rsidR="00160963" w:rsidRPr="00160963" w:rsidRDefault="00160963" w:rsidP="00160963">
            <w:pPr>
              <w:jc w:val="right"/>
              <w:rPr>
                <w:sz w:val="20"/>
                <w:szCs w:val="20"/>
              </w:rPr>
            </w:pPr>
            <w:r w:rsidRPr="00CE7DD4">
              <w:rPr>
                <w:sz w:val="20"/>
                <w:szCs w:val="20"/>
              </w:rPr>
              <w:t>3,010,000**</w:t>
            </w:r>
          </w:p>
        </w:tc>
        <w:tc>
          <w:tcPr>
            <w:tcW w:w="1350" w:type="dxa"/>
          </w:tcPr>
          <w:p w14:paraId="0E417311" w14:textId="4299653B" w:rsidR="00160963" w:rsidRPr="00160963" w:rsidRDefault="00160963" w:rsidP="00160963">
            <w:pPr>
              <w:rPr>
                <w:sz w:val="20"/>
                <w:szCs w:val="20"/>
              </w:rPr>
            </w:pPr>
            <w:r w:rsidRPr="00CE7DD4">
              <w:rPr>
                <w:sz w:val="20"/>
                <w:szCs w:val="20"/>
                <w:lang w:val="en-GB"/>
              </w:rPr>
              <w:t>ExCom/94/25</w:t>
            </w:r>
          </w:p>
        </w:tc>
      </w:tr>
      <w:tr w:rsidR="00160963" w:rsidRPr="00160963" w14:paraId="16DBEE0E" w14:textId="77777777" w:rsidTr="00962C1C">
        <w:tc>
          <w:tcPr>
            <w:tcW w:w="1210" w:type="dxa"/>
          </w:tcPr>
          <w:p w14:paraId="6121D1D9" w14:textId="11CD4F65" w:rsidR="00160963" w:rsidRPr="00160963" w:rsidRDefault="00160963" w:rsidP="00160963">
            <w:pPr>
              <w:rPr>
                <w:sz w:val="20"/>
                <w:szCs w:val="20"/>
              </w:rPr>
            </w:pPr>
            <w:r w:rsidRPr="00CE7DD4">
              <w:rPr>
                <w:sz w:val="20"/>
                <w:szCs w:val="20"/>
                <w:lang w:val="en-GB"/>
              </w:rPr>
              <w:t>Germany</w:t>
            </w:r>
          </w:p>
        </w:tc>
        <w:tc>
          <w:tcPr>
            <w:tcW w:w="1112" w:type="dxa"/>
          </w:tcPr>
          <w:p w14:paraId="697C4CA5" w14:textId="0C6B89B2" w:rsidR="00160963" w:rsidRPr="00160963" w:rsidRDefault="00160963" w:rsidP="00160963">
            <w:pPr>
              <w:rPr>
                <w:sz w:val="20"/>
                <w:szCs w:val="20"/>
              </w:rPr>
            </w:pPr>
            <w:r w:rsidRPr="00CE7DD4">
              <w:rPr>
                <w:sz w:val="20"/>
                <w:szCs w:val="20"/>
              </w:rPr>
              <w:t>Burkina Faso</w:t>
            </w:r>
          </w:p>
        </w:tc>
        <w:tc>
          <w:tcPr>
            <w:tcW w:w="2533" w:type="dxa"/>
          </w:tcPr>
          <w:p w14:paraId="60953579" w14:textId="148E2764" w:rsidR="00160963" w:rsidRPr="00160963" w:rsidRDefault="00160963" w:rsidP="006862A0">
            <w:pPr>
              <w:jc w:val="left"/>
              <w:rPr>
                <w:sz w:val="20"/>
                <w:szCs w:val="20"/>
              </w:rPr>
            </w:pPr>
            <w:r w:rsidRPr="00CE7DD4">
              <w:rPr>
                <w:sz w:val="20"/>
                <w:szCs w:val="20"/>
                <w:lang w:val="en-GB"/>
              </w:rPr>
              <w:t>Kigali HFC implementation plan (stage I, first tranche)</w:t>
            </w:r>
          </w:p>
        </w:tc>
        <w:tc>
          <w:tcPr>
            <w:tcW w:w="1080" w:type="dxa"/>
          </w:tcPr>
          <w:p w14:paraId="57315380" w14:textId="2C89E3DF" w:rsidR="00160963" w:rsidRPr="00160963" w:rsidRDefault="00160963" w:rsidP="00160963">
            <w:pPr>
              <w:jc w:val="right"/>
              <w:rPr>
                <w:sz w:val="20"/>
                <w:szCs w:val="20"/>
              </w:rPr>
            </w:pPr>
            <w:r w:rsidRPr="00CE7DD4">
              <w:rPr>
                <w:sz w:val="20"/>
                <w:szCs w:val="20"/>
              </w:rPr>
              <w:t>603,800</w:t>
            </w:r>
          </w:p>
        </w:tc>
        <w:tc>
          <w:tcPr>
            <w:tcW w:w="1080" w:type="dxa"/>
          </w:tcPr>
          <w:p w14:paraId="1A5D2899" w14:textId="40F7B2DC" w:rsidR="00160963" w:rsidRPr="00160963" w:rsidRDefault="00160963" w:rsidP="00160963">
            <w:pPr>
              <w:jc w:val="right"/>
              <w:rPr>
                <w:sz w:val="20"/>
                <w:szCs w:val="20"/>
              </w:rPr>
            </w:pPr>
            <w:r w:rsidRPr="00CE7DD4">
              <w:rPr>
                <w:sz w:val="20"/>
                <w:szCs w:val="20"/>
              </w:rPr>
              <w:t>71,416</w:t>
            </w:r>
          </w:p>
        </w:tc>
        <w:tc>
          <w:tcPr>
            <w:tcW w:w="1530" w:type="dxa"/>
          </w:tcPr>
          <w:p w14:paraId="02EB39EC" w14:textId="4FCCAF7A" w:rsidR="00160963" w:rsidRPr="00160963" w:rsidRDefault="003F5902" w:rsidP="00160963">
            <w:pPr>
              <w:jc w:val="right"/>
              <w:rPr>
                <w:sz w:val="20"/>
                <w:szCs w:val="20"/>
              </w:rPr>
            </w:pPr>
            <w:r w:rsidRPr="009F3016">
              <w:rPr>
                <w:sz w:val="20"/>
                <w:szCs w:val="20"/>
              </w:rPr>
              <w:t>183,625</w:t>
            </w:r>
            <w:r w:rsidR="00160963" w:rsidRPr="009F3016">
              <w:rPr>
                <w:sz w:val="20"/>
                <w:szCs w:val="20"/>
              </w:rPr>
              <w:t>**</w:t>
            </w:r>
          </w:p>
        </w:tc>
        <w:tc>
          <w:tcPr>
            <w:tcW w:w="1350" w:type="dxa"/>
          </w:tcPr>
          <w:p w14:paraId="1519B907" w14:textId="76AB5A28" w:rsidR="00160963" w:rsidRPr="00160963" w:rsidRDefault="00160963" w:rsidP="00160963">
            <w:pPr>
              <w:rPr>
                <w:sz w:val="20"/>
                <w:szCs w:val="20"/>
              </w:rPr>
            </w:pPr>
            <w:r w:rsidRPr="00CE7DD4">
              <w:rPr>
                <w:sz w:val="20"/>
                <w:szCs w:val="20"/>
                <w:lang w:val="en-GB"/>
              </w:rPr>
              <w:t>ExCom/94/26</w:t>
            </w:r>
          </w:p>
        </w:tc>
      </w:tr>
      <w:tr w:rsidR="00160963" w:rsidRPr="00160963" w14:paraId="670BCAF2" w14:textId="77777777" w:rsidTr="00962C1C">
        <w:tc>
          <w:tcPr>
            <w:tcW w:w="1210" w:type="dxa"/>
          </w:tcPr>
          <w:p w14:paraId="58E60FC3" w14:textId="26AE9E9A" w:rsidR="00160963" w:rsidRPr="00160963" w:rsidRDefault="00160963" w:rsidP="00160963">
            <w:pPr>
              <w:rPr>
                <w:sz w:val="20"/>
                <w:szCs w:val="20"/>
              </w:rPr>
            </w:pPr>
            <w:r w:rsidRPr="00CE7DD4">
              <w:rPr>
                <w:sz w:val="20"/>
                <w:szCs w:val="20"/>
                <w:lang w:val="en-GB"/>
              </w:rPr>
              <w:t>Germany</w:t>
            </w:r>
          </w:p>
        </w:tc>
        <w:tc>
          <w:tcPr>
            <w:tcW w:w="1112" w:type="dxa"/>
          </w:tcPr>
          <w:p w14:paraId="0CF78622" w14:textId="14074D58" w:rsidR="00160963" w:rsidRPr="00160963" w:rsidRDefault="00160963" w:rsidP="00160963">
            <w:pPr>
              <w:rPr>
                <w:sz w:val="20"/>
                <w:szCs w:val="20"/>
              </w:rPr>
            </w:pPr>
            <w:r w:rsidRPr="00CE7DD4">
              <w:rPr>
                <w:sz w:val="20"/>
                <w:szCs w:val="20"/>
              </w:rPr>
              <w:t>Colombia</w:t>
            </w:r>
            <w:r w:rsidRPr="00CE7DD4">
              <w:rPr>
                <w:sz w:val="20"/>
                <w:szCs w:val="20"/>
                <w:vertAlign w:val="superscript"/>
              </w:rPr>
              <w:t>a</w:t>
            </w:r>
          </w:p>
        </w:tc>
        <w:tc>
          <w:tcPr>
            <w:tcW w:w="2533" w:type="dxa"/>
          </w:tcPr>
          <w:p w14:paraId="0EE1751C" w14:textId="772EE2CF" w:rsidR="00160963" w:rsidRPr="00160963" w:rsidRDefault="00160963" w:rsidP="006862A0">
            <w:pPr>
              <w:jc w:val="left"/>
              <w:rPr>
                <w:sz w:val="20"/>
                <w:szCs w:val="20"/>
              </w:rPr>
            </w:pPr>
            <w:r w:rsidRPr="00CE7DD4">
              <w:rPr>
                <w:sz w:val="20"/>
                <w:szCs w:val="20"/>
                <w:lang w:val="en-GB"/>
              </w:rPr>
              <w:t>HCFC phase-out management plan (stage III, second tranche)</w:t>
            </w:r>
          </w:p>
        </w:tc>
        <w:tc>
          <w:tcPr>
            <w:tcW w:w="1080" w:type="dxa"/>
          </w:tcPr>
          <w:p w14:paraId="7A5673D5" w14:textId="5CC02817" w:rsidR="00160963" w:rsidRPr="00160963" w:rsidRDefault="00160963" w:rsidP="00160963">
            <w:pPr>
              <w:jc w:val="right"/>
              <w:rPr>
                <w:sz w:val="20"/>
                <w:szCs w:val="20"/>
              </w:rPr>
            </w:pPr>
            <w:r w:rsidRPr="00CE7DD4">
              <w:rPr>
                <w:sz w:val="20"/>
                <w:szCs w:val="20"/>
              </w:rPr>
              <w:t>216,792</w:t>
            </w:r>
          </w:p>
        </w:tc>
        <w:tc>
          <w:tcPr>
            <w:tcW w:w="1080" w:type="dxa"/>
          </w:tcPr>
          <w:p w14:paraId="61A6A937" w14:textId="52CEF52A" w:rsidR="00160963" w:rsidRPr="00160963" w:rsidRDefault="00160963" w:rsidP="00160963">
            <w:pPr>
              <w:jc w:val="right"/>
              <w:rPr>
                <w:sz w:val="20"/>
                <w:szCs w:val="20"/>
              </w:rPr>
            </w:pPr>
            <w:r w:rsidRPr="00CE7DD4">
              <w:rPr>
                <w:sz w:val="20"/>
                <w:szCs w:val="20"/>
              </w:rPr>
              <w:t>28,183</w:t>
            </w:r>
          </w:p>
        </w:tc>
        <w:tc>
          <w:tcPr>
            <w:tcW w:w="1530" w:type="dxa"/>
          </w:tcPr>
          <w:p w14:paraId="51B6801E" w14:textId="68A01AEE" w:rsidR="00160963" w:rsidRPr="00160963" w:rsidRDefault="00160963" w:rsidP="00160963">
            <w:pPr>
              <w:jc w:val="right"/>
              <w:rPr>
                <w:sz w:val="20"/>
                <w:szCs w:val="20"/>
              </w:rPr>
            </w:pPr>
            <w:r w:rsidRPr="00CE7DD4">
              <w:rPr>
                <w:sz w:val="20"/>
                <w:szCs w:val="20"/>
              </w:rPr>
              <w:t>244,975</w:t>
            </w:r>
          </w:p>
        </w:tc>
        <w:tc>
          <w:tcPr>
            <w:tcW w:w="1350" w:type="dxa"/>
          </w:tcPr>
          <w:p w14:paraId="615DD045" w14:textId="1ECFD9C4" w:rsidR="00160963" w:rsidRPr="00160963" w:rsidRDefault="00160963" w:rsidP="00160963">
            <w:pPr>
              <w:rPr>
                <w:sz w:val="20"/>
                <w:szCs w:val="20"/>
              </w:rPr>
            </w:pPr>
            <w:r w:rsidRPr="00CE7DD4">
              <w:rPr>
                <w:sz w:val="20"/>
                <w:szCs w:val="20"/>
                <w:lang w:val="en-GB"/>
              </w:rPr>
              <w:t>Decision 93/35(a)</w:t>
            </w:r>
            <w:r w:rsidRPr="00CE7DD4">
              <w:rPr>
                <w:rStyle w:val="FootnoteReference"/>
                <w:sz w:val="20"/>
                <w:szCs w:val="20"/>
                <w:lang w:val="en-GB"/>
              </w:rPr>
              <w:footnoteReference w:id="2"/>
            </w:r>
          </w:p>
        </w:tc>
      </w:tr>
      <w:tr w:rsidR="00160963" w:rsidRPr="00160963" w14:paraId="70128A47" w14:textId="77777777" w:rsidTr="00962C1C">
        <w:tc>
          <w:tcPr>
            <w:tcW w:w="1210" w:type="dxa"/>
          </w:tcPr>
          <w:p w14:paraId="5E6A4DA9" w14:textId="45C675C2" w:rsidR="00160963" w:rsidRPr="00160963" w:rsidRDefault="00160963" w:rsidP="00160963">
            <w:pPr>
              <w:rPr>
                <w:sz w:val="20"/>
                <w:szCs w:val="20"/>
              </w:rPr>
            </w:pPr>
            <w:r w:rsidRPr="00CE7DD4">
              <w:rPr>
                <w:sz w:val="20"/>
                <w:szCs w:val="20"/>
                <w:lang w:val="en-GB"/>
              </w:rPr>
              <w:t>Germany</w:t>
            </w:r>
          </w:p>
        </w:tc>
        <w:tc>
          <w:tcPr>
            <w:tcW w:w="1112" w:type="dxa"/>
          </w:tcPr>
          <w:p w14:paraId="2F3238D1" w14:textId="69A07867" w:rsidR="00160963" w:rsidRPr="00160963" w:rsidRDefault="00160963" w:rsidP="00160963">
            <w:pPr>
              <w:rPr>
                <w:sz w:val="20"/>
                <w:szCs w:val="20"/>
              </w:rPr>
            </w:pPr>
            <w:r w:rsidRPr="00CE7DD4">
              <w:rPr>
                <w:sz w:val="20"/>
                <w:szCs w:val="20"/>
              </w:rPr>
              <w:t>India</w:t>
            </w:r>
            <w:r w:rsidRPr="00CE7DD4">
              <w:rPr>
                <w:sz w:val="20"/>
                <w:szCs w:val="20"/>
                <w:vertAlign w:val="superscript"/>
              </w:rPr>
              <w:t>a</w:t>
            </w:r>
          </w:p>
        </w:tc>
        <w:tc>
          <w:tcPr>
            <w:tcW w:w="2533" w:type="dxa"/>
          </w:tcPr>
          <w:p w14:paraId="34BA7D66" w14:textId="35CFC5D1" w:rsidR="00160963" w:rsidRPr="00160963" w:rsidRDefault="00160963" w:rsidP="006862A0">
            <w:pPr>
              <w:jc w:val="left"/>
              <w:rPr>
                <w:sz w:val="20"/>
                <w:szCs w:val="20"/>
              </w:rPr>
            </w:pPr>
            <w:r w:rsidRPr="00CE7DD4">
              <w:rPr>
                <w:sz w:val="20"/>
                <w:szCs w:val="20"/>
                <w:lang w:val="en-GB"/>
              </w:rPr>
              <w:t>Design and development of a pilot scale energy-efficient rotary compressor along with microchannel heat exchanger compatible with R</w:t>
            </w:r>
            <w:r w:rsidRPr="00CE7DD4">
              <w:rPr>
                <w:sz w:val="20"/>
                <w:szCs w:val="20"/>
                <w:lang w:val="en-GB"/>
              </w:rPr>
              <w:noBreakHyphen/>
              <w:t xml:space="preserve">290 technology at Godrej &amp; Boyce Mfg. Ltd., for use in manufacturing of room air conditioners </w:t>
            </w:r>
          </w:p>
        </w:tc>
        <w:tc>
          <w:tcPr>
            <w:tcW w:w="1080" w:type="dxa"/>
          </w:tcPr>
          <w:p w14:paraId="716972DD" w14:textId="1AA3664B" w:rsidR="00160963" w:rsidRPr="00160963" w:rsidRDefault="00160963" w:rsidP="00160963">
            <w:pPr>
              <w:jc w:val="right"/>
              <w:rPr>
                <w:sz w:val="20"/>
                <w:szCs w:val="20"/>
              </w:rPr>
            </w:pPr>
            <w:r w:rsidRPr="00CE7DD4">
              <w:rPr>
                <w:sz w:val="20"/>
                <w:szCs w:val="20"/>
              </w:rPr>
              <w:t>1,730,050</w:t>
            </w:r>
          </w:p>
        </w:tc>
        <w:tc>
          <w:tcPr>
            <w:tcW w:w="1080" w:type="dxa"/>
          </w:tcPr>
          <w:p w14:paraId="75688D0E" w14:textId="09980432" w:rsidR="00160963" w:rsidRPr="00160963" w:rsidRDefault="00160963" w:rsidP="00160963">
            <w:pPr>
              <w:jc w:val="right"/>
              <w:rPr>
                <w:sz w:val="20"/>
                <w:szCs w:val="20"/>
              </w:rPr>
            </w:pPr>
            <w:r w:rsidRPr="00CE7DD4">
              <w:rPr>
                <w:sz w:val="20"/>
                <w:szCs w:val="20"/>
              </w:rPr>
              <w:t>199,638</w:t>
            </w:r>
          </w:p>
        </w:tc>
        <w:tc>
          <w:tcPr>
            <w:tcW w:w="1530" w:type="dxa"/>
          </w:tcPr>
          <w:p w14:paraId="46F84D31" w14:textId="27E5A771" w:rsidR="00160963" w:rsidRPr="00160963" w:rsidRDefault="00160963" w:rsidP="00160963">
            <w:pPr>
              <w:jc w:val="right"/>
              <w:rPr>
                <w:sz w:val="20"/>
                <w:szCs w:val="20"/>
              </w:rPr>
            </w:pPr>
            <w:r w:rsidRPr="00CE7DD4">
              <w:rPr>
                <w:sz w:val="20"/>
                <w:szCs w:val="20"/>
              </w:rPr>
              <w:t>1,929,688</w:t>
            </w:r>
          </w:p>
        </w:tc>
        <w:tc>
          <w:tcPr>
            <w:tcW w:w="1350" w:type="dxa"/>
          </w:tcPr>
          <w:p w14:paraId="3EB63B6D" w14:textId="30555326" w:rsidR="00160963" w:rsidRPr="00160963" w:rsidRDefault="00160963" w:rsidP="00160963">
            <w:pPr>
              <w:rPr>
                <w:sz w:val="20"/>
                <w:szCs w:val="20"/>
              </w:rPr>
            </w:pPr>
            <w:r w:rsidRPr="00CE7DD4">
              <w:rPr>
                <w:sz w:val="20"/>
                <w:szCs w:val="20"/>
                <w:lang w:val="en-GB"/>
              </w:rPr>
              <w:t>Decision 93/35(a)</w:t>
            </w:r>
            <w:r w:rsidRPr="00CE7DD4">
              <w:rPr>
                <w:rStyle w:val="FootnoteReference"/>
                <w:sz w:val="20"/>
                <w:szCs w:val="20"/>
              </w:rPr>
              <w:t>2</w:t>
            </w:r>
          </w:p>
        </w:tc>
      </w:tr>
      <w:tr w:rsidR="00160963" w:rsidRPr="00160963" w14:paraId="3662425E" w14:textId="77777777" w:rsidTr="00962C1C">
        <w:tc>
          <w:tcPr>
            <w:tcW w:w="1210" w:type="dxa"/>
          </w:tcPr>
          <w:p w14:paraId="2922819B" w14:textId="54639C04" w:rsidR="00160963" w:rsidRPr="00160963" w:rsidRDefault="00160963" w:rsidP="00160963">
            <w:pPr>
              <w:rPr>
                <w:sz w:val="20"/>
                <w:szCs w:val="20"/>
              </w:rPr>
            </w:pPr>
            <w:r w:rsidRPr="00CE7DD4">
              <w:rPr>
                <w:sz w:val="20"/>
                <w:szCs w:val="20"/>
                <w:lang w:val="en-GB"/>
              </w:rPr>
              <w:t>Germany</w:t>
            </w:r>
          </w:p>
        </w:tc>
        <w:tc>
          <w:tcPr>
            <w:tcW w:w="1112" w:type="dxa"/>
          </w:tcPr>
          <w:p w14:paraId="2BD2E828" w14:textId="0C651CAC" w:rsidR="00160963" w:rsidRPr="00160963" w:rsidRDefault="00160963" w:rsidP="00160963">
            <w:pPr>
              <w:rPr>
                <w:sz w:val="20"/>
                <w:szCs w:val="20"/>
              </w:rPr>
            </w:pPr>
            <w:r w:rsidRPr="00CE7DD4">
              <w:rPr>
                <w:sz w:val="20"/>
                <w:szCs w:val="20"/>
              </w:rPr>
              <w:t>Lesotho</w:t>
            </w:r>
          </w:p>
        </w:tc>
        <w:tc>
          <w:tcPr>
            <w:tcW w:w="2533" w:type="dxa"/>
          </w:tcPr>
          <w:p w14:paraId="55211FFF" w14:textId="1E09B672" w:rsidR="00160963" w:rsidRPr="00160963" w:rsidRDefault="00160963" w:rsidP="006862A0">
            <w:pPr>
              <w:jc w:val="left"/>
              <w:rPr>
                <w:sz w:val="20"/>
                <w:szCs w:val="20"/>
              </w:rPr>
            </w:pPr>
            <w:r w:rsidRPr="00CE7DD4">
              <w:rPr>
                <w:sz w:val="20"/>
                <w:szCs w:val="20"/>
                <w:lang w:val="en-GB"/>
              </w:rPr>
              <w:t>HCFC phase-out management plan (stage II, second tranche)</w:t>
            </w:r>
          </w:p>
        </w:tc>
        <w:tc>
          <w:tcPr>
            <w:tcW w:w="1080" w:type="dxa"/>
          </w:tcPr>
          <w:p w14:paraId="72D54ED4" w14:textId="75A90396" w:rsidR="00160963" w:rsidRPr="00160963" w:rsidRDefault="00160963" w:rsidP="00160963">
            <w:pPr>
              <w:jc w:val="right"/>
              <w:rPr>
                <w:sz w:val="20"/>
                <w:szCs w:val="20"/>
              </w:rPr>
            </w:pPr>
            <w:r w:rsidRPr="00CE7DD4">
              <w:rPr>
                <w:sz w:val="20"/>
                <w:szCs w:val="20"/>
              </w:rPr>
              <w:t>162,400</w:t>
            </w:r>
          </w:p>
        </w:tc>
        <w:tc>
          <w:tcPr>
            <w:tcW w:w="1080" w:type="dxa"/>
          </w:tcPr>
          <w:p w14:paraId="7C3E0902" w14:textId="6FFB78F7" w:rsidR="00160963" w:rsidRPr="003F5902" w:rsidRDefault="00160963" w:rsidP="00160963">
            <w:pPr>
              <w:jc w:val="right"/>
              <w:rPr>
                <w:sz w:val="20"/>
                <w:szCs w:val="20"/>
              </w:rPr>
            </w:pPr>
            <w:r w:rsidRPr="003F5902">
              <w:rPr>
                <w:sz w:val="20"/>
                <w:szCs w:val="20"/>
              </w:rPr>
              <w:t>20,545</w:t>
            </w:r>
          </w:p>
        </w:tc>
        <w:tc>
          <w:tcPr>
            <w:tcW w:w="1530" w:type="dxa"/>
          </w:tcPr>
          <w:p w14:paraId="72EC8470" w14:textId="1D5C9617" w:rsidR="00160963" w:rsidRPr="003F5902" w:rsidRDefault="00160963" w:rsidP="00160963">
            <w:pPr>
              <w:jc w:val="right"/>
              <w:rPr>
                <w:sz w:val="20"/>
                <w:szCs w:val="20"/>
              </w:rPr>
            </w:pPr>
            <w:r w:rsidRPr="003F5902">
              <w:rPr>
                <w:sz w:val="20"/>
                <w:szCs w:val="20"/>
              </w:rPr>
              <w:t>182,945</w:t>
            </w:r>
          </w:p>
        </w:tc>
        <w:tc>
          <w:tcPr>
            <w:tcW w:w="1350" w:type="dxa"/>
          </w:tcPr>
          <w:p w14:paraId="76A1C07C" w14:textId="03F6BBAA" w:rsidR="00160963" w:rsidRPr="00160963" w:rsidRDefault="00160963" w:rsidP="00160963">
            <w:pPr>
              <w:rPr>
                <w:sz w:val="20"/>
                <w:szCs w:val="20"/>
              </w:rPr>
            </w:pPr>
            <w:r w:rsidRPr="00CE7DD4">
              <w:rPr>
                <w:sz w:val="20"/>
                <w:szCs w:val="20"/>
                <w:lang w:val="en-GB"/>
              </w:rPr>
              <w:t>ExCom/94/41</w:t>
            </w:r>
          </w:p>
        </w:tc>
      </w:tr>
      <w:tr w:rsidR="00160963" w:rsidRPr="00160963" w14:paraId="53C7159F" w14:textId="77777777" w:rsidTr="00962C1C">
        <w:tc>
          <w:tcPr>
            <w:tcW w:w="1210" w:type="dxa"/>
          </w:tcPr>
          <w:p w14:paraId="641B36B9" w14:textId="2B8A0AED" w:rsidR="00160963" w:rsidRPr="00160963" w:rsidRDefault="00160963" w:rsidP="00160963">
            <w:pPr>
              <w:rPr>
                <w:sz w:val="20"/>
                <w:szCs w:val="20"/>
              </w:rPr>
            </w:pPr>
            <w:r w:rsidRPr="00CE7DD4">
              <w:rPr>
                <w:sz w:val="20"/>
                <w:szCs w:val="20"/>
                <w:lang w:val="en-GB"/>
              </w:rPr>
              <w:t>Germany</w:t>
            </w:r>
          </w:p>
        </w:tc>
        <w:tc>
          <w:tcPr>
            <w:tcW w:w="1112" w:type="dxa"/>
          </w:tcPr>
          <w:p w14:paraId="030F5624" w14:textId="69D1F957" w:rsidR="00160963" w:rsidRPr="00160963" w:rsidRDefault="00160963" w:rsidP="00160963">
            <w:pPr>
              <w:rPr>
                <w:sz w:val="20"/>
                <w:szCs w:val="20"/>
              </w:rPr>
            </w:pPr>
            <w:r w:rsidRPr="00CE7DD4">
              <w:rPr>
                <w:sz w:val="20"/>
                <w:szCs w:val="20"/>
              </w:rPr>
              <w:t>Liberia</w:t>
            </w:r>
          </w:p>
        </w:tc>
        <w:tc>
          <w:tcPr>
            <w:tcW w:w="2533" w:type="dxa"/>
          </w:tcPr>
          <w:p w14:paraId="7E684B03" w14:textId="3757773E" w:rsidR="00160963" w:rsidRPr="00160963" w:rsidRDefault="00160963" w:rsidP="006862A0">
            <w:pPr>
              <w:jc w:val="left"/>
              <w:rPr>
                <w:sz w:val="20"/>
                <w:szCs w:val="20"/>
              </w:rPr>
            </w:pPr>
            <w:r w:rsidRPr="00CE7DD4">
              <w:rPr>
                <w:sz w:val="20"/>
                <w:szCs w:val="20"/>
                <w:lang w:val="en-GB"/>
              </w:rPr>
              <w:t>Kigali HFC implementation plan (stage I, first tranche)</w:t>
            </w:r>
          </w:p>
        </w:tc>
        <w:tc>
          <w:tcPr>
            <w:tcW w:w="1080" w:type="dxa"/>
          </w:tcPr>
          <w:p w14:paraId="0212AB2E" w14:textId="318649EF" w:rsidR="00160963" w:rsidRPr="00160963" w:rsidRDefault="00160963" w:rsidP="00160963">
            <w:pPr>
              <w:jc w:val="right"/>
              <w:rPr>
                <w:sz w:val="20"/>
                <w:szCs w:val="20"/>
              </w:rPr>
            </w:pPr>
            <w:r w:rsidRPr="00CE7DD4">
              <w:rPr>
                <w:sz w:val="20"/>
                <w:szCs w:val="20"/>
              </w:rPr>
              <w:t>81,500</w:t>
            </w:r>
          </w:p>
        </w:tc>
        <w:tc>
          <w:tcPr>
            <w:tcW w:w="1080" w:type="dxa"/>
          </w:tcPr>
          <w:p w14:paraId="213DBC49" w14:textId="07CF2973" w:rsidR="00160963" w:rsidRPr="00160963" w:rsidRDefault="00160963" w:rsidP="00160963">
            <w:pPr>
              <w:jc w:val="right"/>
              <w:rPr>
                <w:sz w:val="20"/>
                <w:szCs w:val="20"/>
              </w:rPr>
            </w:pPr>
            <w:r w:rsidRPr="00CE7DD4">
              <w:rPr>
                <w:sz w:val="20"/>
                <w:szCs w:val="20"/>
              </w:rPr>
              <w:t>10,595</w:t>
            </w:r>
          </w:p>
        </w:tc>
        <w:tc>
          <w:tcPr>
            <w:tcW w:w="1530" w:type="dxa"/>
          </w:tcPr>
          <w:p w14:paraId="586CF551" w14:textId="3175C92A" w:rsidR="00160963" w:rsidRPr="00160963" w:rsidRDefault="00160963" w:rsidP="00160963">
            <w:pPr>
              <w:jc w:val="right"/>
              <w:rPr>
                <w:sz w:val="20"/>
                <w:szCs w:val="20"/>
              </w:rPr>
            </w:pPr>
            <w:r w:rsidRPr="00CE7DD4">
              <w:rPr>
                <w:sz w:val="20"/>
                <w:szCs w:val="20"/>
              </w:rPr>
              <w:t>92,095**</w:t>
            </w:r>
          </w:p>
        </w:tc>
        <w:tc>
          <w:tcPr>
            <w:tcW w:w="1350" w:type="dxa"/>
          </w:tcPr>
          <w:p w14:paraId="670C0921" w14:textId="0EB3266E" w:rsidR="00160963" w:rsidRPr="00160963" w:rsidRDefault="00160963" w:rsidP="00160963">
            <w:pPr>
              <w:rPr>
                <w:sz w:val="20"/>
                <w:szCs w:val="20"/>
              </w:rPr>
            </w:pPr>
            <w:r w:rsidRPr="00CE7DD4">
              <w:rPr>
                <w:sz w:val="20"/>
                <w:szCs w:val="20"/>
                <w:lang w:val="en-GB"/>
              </w:rPr>
              <w:t>ExCom/94/42</w:t>
            </w:r>
          </w:p>
        </w:tc>
      </w:tr>
      <w:tr w:rsidR="00160963" w:rsidRPr="00160963" w14:paraId="5B0C73F8" w14:textId="77777777" w:rsidTr="00962C1C">
        <w:tc>
          <w:tcPr>
            <w:tcW w:w="1210" w:type="dxa"/>
          </w:tcPr>
          <w:p w14:paraId="315F8CAF" w14:textId="09D5F918" w:rsidR="00160963" w:rsidRPr="00160963" w:rsidRDefault="00160963" w:rsidP="00160963">
            <w:pPr>
              <w:rPr>
                <w:sz w:val="20"/>
                <w:szCs w:val="20"/>
              </w:rPr>
            </w:pPr>
            <w:r w:rsidRPr="00CE7DD4">
              <w:rPr>
                <w:sz w:val="20"/>
                <w:szCs w:val="20"/>
                <w:lang w:val="en-GB"/>
              </w:rPr>
              <w:t>Germany</w:t>
            </w:r>
          </w:p>
        </w:tc>
        <w:tc>
          <w:tcPr>
            <w:tcW w:w="1112" w:type="dxa"/>
          </w:tcPr>
          <w:p w14:paraId="39A4F482" w14:textId="70C1CADC" w:rsidR="00160963" w:rsidRPr="00160963" w:rsidRDefault="00160963" w:rsidP="00160963">
            <w:pPr>
              <w:rPr>
                <w:sz w:val="20"/>
                <w:szCs w:val="20"/>
              </w:rPr>
            </w:pPr>
            <w:r w:rsidRPr="00CE7DD4">
              <w:rPr>
                <w:sz w:val="20"/>
                <w:szCs w:val="20"/>
              </w:rPr>
              <w:t>Mauritius</w:t>
            </w:r>
          </w:p>
        </w:tc>
        <w:tc>
          <w:tcPr>
            <w:tcW w:w="2533" w:type="dxa"/>
          </w:tcPr>
          <w:p w14:paraId="0844FE64" w14:textId="7EE4A65C" w:rsidR="00160963" w:rsidRPr="00160963" w:rsidRDefault="00160963" w:rsidP="006862A0">
            <w:pPr>
              <w:jc w:val="left"/>
              <w:rPr>
                <w:sz w:val="20"/>
                <w:szCs w:val="20"/>
              </w:rPr>
            </w:pPr>
            <w:r w:rsidRPr="00CE7DD4">
              <w:rPr>
                <w:sz w:val="20"/>
                <w:szCs w:val="20"/>
                <w:lang w:val="en-GB"/>
              </w:rPr>
              <w:t>Preparation of national inventory of banks of waste</w:t>
            </w:r>
            <w:r w:rsidRPr="00CE7DD4">
              <w:rPr>
                <w:sz w:val="20"/>
                <w:szCs w:val="20"/>
                <w:lang w:val="en-GB"/>
              </w:rPr>
              <w:noBreakHyphen/>
              <w:t xml:space="preserve">controlled substances and development of a national plan for management of these substances </w:t>
            </w:r>
          </w:p>
        </w:tc>
        <w:tc>
          <w:tcPr>
            <w:tcW w:w="1080" w:type="dxa"/>
          </w:tcPr>
          <w:p w14:paraId="59DFE9AA" w14:textId="1960831B" w:rsidR="00160963" w:rsidRPr="00160963" w:rsidRDefault="00160963" w:rsidP="00160963">
            <w:pPr>
              <w:jc w:val="right"/>
              <w:rPr>
                <w:sz w:val="20"/>
                <w:szCs w:val="20"/>
              </w:rPr>
            </w:pPr>
            <w:r w:rsidRPr="00CE7DD4">
              <w:rPr>
                <w:sz w:val="20"/>
                <w:szCs w:val="20"/>
              </w:rPr>
              <w:t>90,000</w:t>
            </w:r>
          </w:p>
        </w:tc>
        <w:tc>
          <w:tcPr>
            <w:tcW w:w="1080" w:type="dxa"/>
          </w:tcPr>
          <w:p w14:paraId="7E140675" w14:textId="26925B9B" w:rsidR="00160963" w:rsidRPr="00160963" w:rsidRDefault="00160963" w:rsidP="00160963">
            <w:pPr>
              <w:jc w:val="right"/>
              <w:rPr>
                <w:sz w:val="20"/>
                <w:szCs w:val="20"/>
              </w:rPr>
            </w:pPr>
            <w:r w:rsidRPr="00CE7DD4">
              <w:rPr>
                <w:sz w:val="20"/>
                <w:szCs w:val="20"/>
              </w:rPr>
              <w:t>11,700</w:t>
            </w:r>
          </w:p>
        </w:tc>
        <w:tc>
          <w:tcPr>
            <w:tcW w:w="1530" w:type="dxa"/>
          </w:tcPr>
          <w:p w14:paraId="61489F54" w14:textId="57D11702" w:rsidR="00160963" w:rsidRPr="00160963" w:rsidRDefault="00160963" w:rsidP="00160963">
            <w:pPr>
              <w:jc w:val="right"/>
              <w:rPr>
                <w:sz w:val="20"/>
                <w:szCs w:val="20"/>
              </w:rPr>
            </w:pPr>
            <w:r w:rsidRPr="00CE7DD4">
              <w:rPr>
                <w:sz w:val="20"/>
                <w:szCs w:val="20"/>
              </w:rPr>
              <w:t>101,700</w:t>
            </w:r>
          </w:p>
        </w:tc>
        <w:tc>
          <w:tcPr>
            <w:tcW w:w="1350" w:type="dxa"/>
          </w:tcPr>
          <w:p w14:paraId="3A1537DA" w14:textId="0B6C8F6E" w:rsidR="00160963" w:rsidRPr="00160963" w:rsidRDefault="00160963" w:rsidP="00160963">
            <w:pPr>
              <w:rPr>
                <w:sz w:val="20"/>
                <w:szCs w:val="20"/>
              </w:rPr>
            </w:pPr>
            <w:r w:rsidRPr="00CE7DD4">
              <w:rPr>
                <w:sz w:val="20"/>
                <w:szCs w:val="20"/>
                <w:lang w:val="en-GB"/>
              </w:rPr>
              <w:t>Present document</w:t>
            </w:r>
          </w:p>
        </w:tc>
      </w:tr>
      <w:tr w:rsidR="00160963" w:rsidRPr="00160963" w14:paraId="510CC5B8" w14:textId="77777777" w:rsidTr="00962C1C">
        <w:tc>
          <w:tcPr>
            <w:tcW w:w="1210" w:type="dxa"/>
          </w:tcPr>
          <w:p w14:paraId="04A35CA4" w14:textId="5EC7316C" w:rsidR="00160963" w:rsidRPr="00160963" w:rsidRDefault="00160963" w:rsidP="00160963">
            <w:pPr>
              <w:rPr>
                <w:sz w:val="20"/>
                <w:szCs w:val="20"/>
              </w:rPr>
            </w:pPr>
            <w:r w:rsidRPr="00CE7DD4">
              <w:rPr>
                <w:sz w:val="20"/>
                <w:szCs w:val="20"/>
                <w:lang w:val="en-GB"/>
              </w:rPr>
              <w:t>Germany</w:t>
            </w:r>
          </w:p>
        </w:tc>
        <w:tc>
          <w:tcPr>
            <w:tcW w:w="1112" w:type="dxa"/>
          </w:tcPr>
          <w:p w14:paraId="0A25A412" w14:textId="1ABFDA7F" w:rsidR="00160963" w:rsidRPr="00160963" w:rsidRDefault="00160963" w:rsidP="00160963">
            <w:pPr>
              <w:rPr>
                <w:sz w:val="20"/>
                <w:szCs w:val="20"/>
              </w:rPr>
            </w:pPr>
            <w:r w:rsidRPr="00CE7DD4">
              <w:rPr>
                <w:sz w:val="20"/>
                <w:szCs w:val="20"/>
              </w:rPr>
              <w:t>Papua New Guinea</w:t>
            </w:r>
          </w:p>
        </w:tc>
        <w:tc>
          <w:tcPr>
            <w:tcW w:w="2533" w:type="dxa"/>
          </w:tcPr>
          <w:p w14:paraId="61140B9F" w14:textId="4BF02546" w:rsidR="00160963" w:rsidRPr="00160963" w:rsidRDefault="00160963" w:rsidP="00962C1C">
            <w:pPr>
              <w:widowControl w:val="0"/>
              <w:jc w:val="left"/>
              <w:rPr>
                <w:sz w:val="20"/>
                <w:szCs w:val="20"/>
              </w:rPr>
            </w:pPr>
            <w:r w:rsidRPr="00CE7DD4">
              <w:rPr>
                <w:sz w:val="20"/>
                <w:szCs w:val="20"/>
                <w:lang w:val="en-GB"/>
              </w:rPr>
              <w:t>Preparation of a Kigali HFC implementation plan (stage</w:t>
            </w:r>
            <w:r w:rsidR="00623D2E">
              <w:rPr>
                <w:sz w:val="20"/>
                <w:szCs w:val="20"/>
                <w:lang w:val="en-GB"/>
              </w:rPr>
              <w:t> </w:t>
            </w:r>
            <w:r w:rsidRPr="00CE7DD4">
              <w:rPr>
                <w:sz w:val="20"/>
                <w:szCs w:val="20"/>
                <w:lang w:val="en-GB"/>
              </w:rPr>
              <w:t>I)</w:t>
            </w:r>
          </w:p>
        </w:tc>
        <w:tc>
          <w:tcPr>
            <w:tcW w:w="1080" w:type="dxa"/>
          </w:tcPr>
          <w:p w14:paraId="590EBEBB" w14:textId="536ABDEF" w:rsidR="00160963" w:rsidRPr="00160963" w:rsidRDefault="00160963" w:rsidP="00962C1C">
            <w:pPr>
              <w:jc w:val="right"/>
              <w:rPr>
                <w:sz w:val="20"/>
                <w:szCs w:val="20"/>
              </w:rPr>
            </w:pPr>
            <w:r w:rsidRPr="00CE7DD4">
              <w:rPr>
                <w:sz w:val="20"/>
                <w:szCs w:val="20"/>
              </w:rPr>
              <w:t>130,000</w:t>
            </w:r>
          </w:p>
        </w:tc>
        <w:tc>
          <w:tcPr>
            <w:tcW w:w="1080" w:type="dxa"/>
          </w:tcPr>
          <w:p w14:paraId="25B80252" w14:textId="41055C0E" w:rsidR="00160963" w:rsidRPr="00160963" w:rsidRDefault="00160963" w:rsidP="00623D2E">
            <w:pPr>
              <w:jc w:val="right"/>
              <w:rPr>
                <w:sz w:val="20"/>
                <w:szCs w:val="20"/>
              </w:rPr>
            </w:pPr>
            <w:r w:rsidRPr="00CE7DD4">
              <w:rPr>
                <w:sz w:val="20"/>
                <w:szCs w:val="20"/>
              </w:rPr>
              <w:t>16,900</w:t>
            </w:r>
          </w:p>
        </w:tc>
        <w:tc>
          <w:tcPr>
            <w:tcW w:w="1530" w:type="dxa"/>
          </w:tcPr>
          <w:p w14:paraId="1F3DDD55" w14:textId="05A963F3" w:rsidR="00160963" w:rsidRPr="003F5902" w:rsidRDefault="00160963" w:rsidP="00623D2E">
            <w:pPr>
              <w:jc w:val="right"/>
              <w:rPr>
                <w:sz w:val="20"/>
                <w:szCs w:val="20"/>
              </w:rPr>
            </w:pPr>
            <w:r w:rsidRPr="003F5902">
              <w:rPr>
                <w:sz w:val="20"/>
                <w:szCs w:val="20"/>
              </w:rPr>
              <w:t>146,900**</w:t>
            </w:r>
          </w:p>
        </w:tc>
        <w:tc>
          <w:tcPr>
            <w:tcW w:w="1350" w:type="dxa"/>
          </w:tcPr>
          <w:p w14:paraId="2360BBAE" w14:textId="4E6C131B" w:rsidR="00160963" w:rsidRPr="00160963" w:rsidRDefault="00160963" w:rsidP="00160963">
            <w:pPr>
              <w:rPr>
                <w:sz w:val="20"/>
                <w:szCs w:val="20"/>
              </w:rPr>
            </w:pPr>
            <w:r w:rsidRPr="00CE7DD4">
              <w:rPr>
                <w:sz w:val="20"/>
                <w:szCs w:val="20"/>
                <w:lang w:val="en-GB"/>
              </w:rPr>
              <w:t>Present document</w:t>
            </w:r>
          </w:p>
        </w:tc>
      </w:tr>
      <w:tr w:rsidR="00160963" w:rsidRPr="00160963" w14:paraId="74D3AF9E" w14:textId="77777777" w:rsidTr="00962C1C">
        <w:tc>
          <w:tcPr>
            <w:tcW w:w="1210" w:type="dxa"/>
          </w:tcPr>
          <w:p w14:paraId="424BAFF8" w14:textId="2325C4A2" w:rsidR="00160963" w:rsidRPr="00160963" w:rsidRDefault="00160963" w:rsidP="00160963">
            <w:pPr>
              <w:rPr>
                <w:sz w:val="20"/>
                <w:szCs w:val="20"/>
              </w:rPr>
            </w:pPr>
            <w:r w:rsidRPr="00CE7DD4">
              <w:rPr>
                <w:sz w:val="20"/>
                <w:szCs w:val="20"/>
                <w:lang w:val="en-GB"/>
              </w:rPr>
              <w:t>Germany</w:t>
            </w:r>
          </w:p>
        </w:tc>
        <w:tc>
          <w:tcPr>
            <w:tcW w:w="1112" w:type="dxa"/>
          </w:tcPr>
          <w:p w14:paraId="6CAA82C6" w14:textId="7AF53BD0" w:rsidR="00160963" w:rsidRPr="00160963" w:rsidRDefault="00160963" w:rsidP="00160963">
            <w:pPr>
              <w:rPr>
                <w:sz w:val="20"/>
                <w:szCs w:val="20"/>
              </w:rPr>
            </w:pPr>
            <w:r w:rsidRPr="00CE7DD4">
              <w:rPr>
                <w:sz w:val="20"/>
                <w:szCs w:val="20"/>
              </w:rPr>
              <w:t>Seychelles</w:t>
            </w:r>
          </w:p>
        </w:tc>
        <w:tc>
          <w:tcPr>
            <w:tcW w:w="2533" w:type="dxa"/>
          </w:tcPr>
          <w:p w14:paraId="6467E348" w14:textId="2D0486E9" w:rsidR="00160963" w:rsidRPr="00160963" w:rsidRDefault="00160963" w:rsidP="006862A0">
            <w:pPr>
              <w:jc w:val="left"/>
              <w:rPr>
                <w:sz w:val="20"/>
                <w:szCs w:val="20"/>
              </w:rPr>
            </w:pPr>
            <w:r w:rsidRPr="00CE7DD4">
              <w:rPr>
                <w:sz w:val="20"/>
                <w:szCs w:val="20"/>
                <w:lang w:val="en-GB"/>
              </w:rPr>
              <w:t>Kigali HFC implementation plan (stage I, first tranche)</w:t>
            </w:r>
          </w:p>
        </w:tc>
        <w:tc>
          <w:tcPr>
            <w:tcW w:w="1080" w:type="dxa"/>
          </w:tcPr>
          <w:p w14:paraId="00873D04" w14:textId="21B8654C" w:rsidR="00160963" w:rsidRPr="00160963" w:rsidRDefault="00160963" w:rsidP="00962C1C">
            <w:pPr>
              <w:jc w:val="right"/>
              <w:rPr>
                <w:sz w:val="20"/>
                <w:szCs w:val="20"/>
              </w:rPr>
            </w:pPr>
            <w:r w:rsidRPr="00CE7DD4">
              <w:rPr>
                <w:sz w:val="20"/>
                <w:szCs w:val="20"/>
              </w:rPr>
              <w:t>31,000</w:t>
            </w:r>
          </w:p>
        </w:tc>
        <w:tc>
          <w:tcPr>
            <w:tcW w:w="1080" w:type="dxa"/>
          </w:tcPr>
          <w:p w14:paraId="5F3C7F98" w14:textId="3A12E77B" w:rsidR="00160963" w:rsidRPr="00160963" w:rsidRDefault="00160963" w:rsidP="00623D2E">
            <w:pPr>
              <w:jc w:val="right"/>
              <w:rPr>
                <w:sz w:val="20"/>
                <w:szCs w:val="20"/>
              </w:rPr>
            </w:pPr>
            <w:r w:rsidRPr="00CE7DD4">
              <w:rPr>
                <w:sz w:val="20"/>
                <w:szCs w:val="20"/>
              </w:rPr>
              <w:t>4,030</w:t>
            </w:r>
          </w:p>
        </w:tc>
        <w:tc>
          <w:tcPr>
            <w:tcW w:w="1530" w:type="dxa"/>
          </w:tcPr>
          <w:p w14:paraId="2EF7CC74" w14:textId="02472F7B" w:rsidR="00160963" w:rsidRPr="003F5902" w:rsidRDefault="00160963" w:rsidP="00623D2E">
            <w:pPr>
              <w:jc w:val="right"/>
              <w:rPr>
                <w:sz w:val="20"/>
                <w:szCs w:val="20"/>
              </w:rPr>
            </w:pPr>
            <w:r w:rsidRPr="003F5902">
              <w:rPr>
                <w:sz w:val="20"/>
                <w:szCs w:val="20"/>
              </w:rPr>
              <w:t>19,034**</w:t>
            </w:r>
          </w:p>
        </w:tc>
        <w:tc>
          <w:tcPr>
            <w:tcW w:w="1350" w:type="dxa"/>
          </w:tcPr>
          <w:p w14:paraId="736B4219" w14:textId="7FF53455" w:rsidR="00160963" w:rsidRPr="00160963" w:rsidRDefault="00160963" w:rsidP="00160963">
            <w:pPr>
              <w:rPr>
                <w:sz w:val="20"/>
                <w:szCs w:val="20"/>
              </w:rPr>
            </w:pPr>
            <w:r w:rsidRPr="00CE7DD4">
              <w:rPr>
                <w:sz w:val="20"/>
                <w:szCs w:val="20"/>
                <w:lang w:val="en-GB"/>
              </w:rPr>
              <w:t>ExCom/94/52</w:t>
            </w:r>
          </w:p>
        </w:tc>
      </w:tr>
      <w:tr w:rsidR="00160963" w:rsidRPr="00160963" w14:paraId="2C7081E9" w14:textId="77777777" w:rsidTr="00962C1C">
        <w:tc>
          <w:tcPr>
            <w:tcW w:w="1210" w:type="dxa"/>
          </w:tcPr>
          <w:p w14:paraId="42E3FF58" w14:textId="7CE598FD" w:rsidR="00160963" w:rsidRPr="00160963" w:rsidRDefault="00160963" w:rsidP="00160963">
            <w:pPr>
              <w:rPr>
                <w:sz w:val="20"/>
                <w:szCs w:val="20"/>
              </w:rPr>
            </w:pPr>
            <w:r w:rsidRPr="00CE7DD4">
              <w:rPr>
                <w:sz w:val="20"/>
                <w:szCs w:val="20"/>
                <w:lang w:val="en-GB"/>
              </w:rPr>
              <w:t>Germany</w:t>
            </w:r>
          </w:p>
        </w:tc>
        <w:tc>
          <w:tcPr>
            <w:tcW w:w="1112" w:type="dxa"/>
          </w:tcPr>
          <w:p w14:paraId="3FC7A1DE" w14:textId="0F2B1946" w:rsidR="00160963" w:rsidRPr="00160963" w:rsidRDefault="00160963" w:rsidP="00160963">
            <w:pPr>
              <w:rPr>
                <w:sz w:val="20"/>
                <w:szCs w:val="20"/>
              </w:rPr>
            </w:pPr>
            <w:r w:rsidRPr="00CE7DD4">
              <w:rPr>
                <w:sz w:val="20"/>
                <w:szCs w:val="20"/>
              </w:rPr>
              <w:t>Sierra Leone</w:t>
            </w:r>
          </w:p>
        </w:tc>
        <w:tc>
          <w:tcPr>
            <w:tcW w:w="2533" w:type="dxa"/>
          </w:tcPr>
          <w:p w14:paraId="6899A5C0" w14:textId="56D2D1B5" w:rsidR="00160963" w:rsidRPr="00160963" w:rsidRDefault="00160963" w:rsidP="006862A0">
            <w:pPr>
              <w:jc w:val="left"/>
              <w:rPr>
                <w:sz w:val="20"/>
                <w:szCs w:val="20"/>
              </w:rPr>
            </w:pPr>
            <w:r w:rsidRPr="00CE7DD4">
              <w:rPr>
                <w:sz w:val="20"/>
                <w:szCs w:val="20"/>
                <w:lang w:val="en-GB"/>
              </w:rPr>
              <w:t xml:space="preserve">Preparation for a pilot project on energy efficiency </w:t>
            </w:r>
          </w:p>
        </w:tc>
        <w:tc>
          <w:tcPr>
            <w:tcW w:w="1080" w:type="dxa"/>
          </w:tcPr>
          <w:p w14:paraId="6978AA5D" w14:textId="4712CF6A" w:rsidR="00160963" w:rsidRPr="00160963" w:rsidRDefault="00160963" w:rsidP="00962C1C">
            <w:pPr>
              <w:jc w:val="right"/>
              <w:rPr>
                <w:sz w:val="20"/>
                <w:szCs w:val="20"/>
              </w:rPr>
            </w:pPr>
            <w:r w:rsidRPr="00CE7DD4">
              <w:rPr>
                <w:sz w:val="20"/>
                <w:szCs w:val="20"/>
              </w:rPr>
              <w:t>30,000</w:t>
            </w:r>
          </w:p>
        </w:tc>
        <w:tc>
          <w:tcPr>
            <w:tcW w:w="1080" w:type="dxa"/>
          </w:tcPr>
          <w:p w14:paraId="552C960A" w14:textId="37AC0022" w:rsidR="00160963" w:rsidRPr="00160963" w:rsidRDefault="00160963" w:rsidP="00623D2E">
            <w:pPr>
              <w:jc w:val="right"/>
              <w:rPr>
                <w:sz w:val="20"/>
                <w:szCs w:val="20"/>
              </w:rPr>
            </w:pPr>
            <w:r w:rsidRPr="00CE7DD4">
              <w:rPr>
                <w:sz w:val="20"/>
                <w:szCs w:val="20"/>
              </w:rPr>
              <w:t>3,900</w:t>
            </w:r>
          </w:p>
        </w:tc>
        <w:tc>
          <w:tcPr>
            <w:tcW w:w="1530" w:type="dxa"/>
          </w:tcPr>
          <w:p w14:paraId="2A84D8D2" w14:textId="5C8DDE09" w:rsidR="00160963" w:rsidRPr="00160963" w:rsidRDefault="00160963" w:rsidP="00623D2E">
            <w:pPr>
              <w:jc w:val="right"/>
              <w:rPr>
                <w:sz w:val="20"/>
                <w:szCs w:val="20"/>
              </w:rPr>
            </w:pPr>
            <w:r w:rsidRPr="00CE7DD4">
              <w:rPr>
                <w:sz w:val="20"/>
                <w:szCs w:val="20"/>
              </w:rPr>
              <w:t>33,900</w:t>
            </w:r>
          </w:p>
        </w:tc>
        <w:tc>
          <w:tcPr>
            <w:tcW w:w="1350" w:type="dxa"/>
          </w:tcPr>
          <w:p w14:paraId="457ECC4D" w14:textId="498BD643" w:rsidR="00160963" w:rsidRPr="00160963" w:rsidRDefault="00160963" w:rsidP="00160963">
            <w:pPr>
              <w:rPr>
                <w:sz w:val="20"/>
                <w:szCs w:val="20"/>
              </w:rPr>
            </w:pPr>
            <w:r w:rsidRPr="00CE7DD4">
              <w:rPr>
                <w:sz w:val="20"/>
                <w:szCs w:val="20"/>
                <w:lang w:val="en-GB"/>
              </w:rPr>
              <w:t>Present document</w:t>
            </w:r>
          </w:p>
        </w:tc>
      </w:tr>
      <w:tr w:rsidR="00160963" w:rsidRPr="00160963" w14:paraId="293C0BE0" w14:textId="77777777" w:rsidTr="00962C1C">
        <w:tc>
          <w:tcPr>
            <w:tcW w:w="1210" w:type="dxa"/>
          </w:tcPr>
          <w:p w14:paraId="5E820B7B" w14:textId="14A79DC3" w:rsidR="00160963" w:rsidRPr="00160963" w:rsidRDefault="00160963" w:rsidP="00160963">
            <w:pPr>
              <w:rPr>
                <w:sz w:val="20"/>
                <w:szCs w:val="20"/>
              </w:rPr>
            </w:pPr>
            <w:r w:rsidRPr="00CE7DD4">
              <w:rPr>
                <w:sz w:val="20"/>
                <w:szCs w:val="20"/>
                <w:lang w:val="en-GB"/>
              </w:rPr>
              <w:t>Germany</w:t>
            </w:r>
          </w:p>
        </w:tc>
        <w:tc>
          <w:tcPr>
            <w:tcW w:w="1112" w:type="dxa"/>
          </w:tcPr>
          <w:p w14:paraId="3DFF5AB4" w14:textId="7D5BF802" w:rsidR="00160963" w:rsidRPr="00160963" w:rsidRDefault="00160963" w:rsidP="00160963">
            <w:pPr>
              <w:rPr>
                <w:sz w:val="20"/>
                <w:szCs w:val="20"/>
              </w:rPr>
            </w:pPr>
            <w:r w:rsidRPr="00CE7DD4">
              <w:rPr>
                <w:sz w:val="20"/>
                <w:szCs w:val="20"/>
              </w:rPr>
              <w:t>Uganda</w:t>
            </w:r>
          </w:p>
        </w:tc>
        <w:tc>
          <w:tcPr>
            <w:tcW w:w="2533" w:type="dxa"/>
          </w:tcPr>
          <w:p w14:paraId="0847903F" w14:textId="70C40071" w:rsidR="00160963" w:rsidRPr="00160963" w:rsidRDefault="00160963" w:rsidP="006862A0">
            <w:pPr>
              <w:jc w:val="left"/>
              <w:rPr>
                <w:sz w:val="20"/>
                <w:szCs w:val="20"/>
              </w:rPr>
            </w:pPr>
            <w:r w:rsidRPr="00CE7DD4">
              <w:rPr>
                <w:sz w:val="20"/>
                <w:szCs w:val="20"/>
                <w:lang w:val="en-GB"/>
              </w:rPr>
              <w:t>Preparation for a pilot project on energy efficiency</w:t>
            </w:r>
          </w:p>
        </w:tc>
        <w:tc>
          <w:tcPr>
            <w:tcW w:w="1080" w:type="dxa"/>
          </w:tcPr>
          <w:p w14:paraId="3C758718" w14:textId="457ADAAF" w:rsidR="00160963" w:rsidRPr="00160963" w:rsidRDefault="00160963" w:rsidP="00962C1C">
            <w:pPr>
              <w:jc w:val="right"/>
              <w:rPr>
                <w:sz w:val="20"/>
                <w:szCs w:val="20"/>
              </w:rPr>
            </w:pPr>
            <w:r w:rsidRPr="00CE7DD4">
              <w:rPr>
                <w:sz w:val="20"/>
                <w:szCs w:val="20"/>
              </w:rPr>
              <w:t>30,000</w:t>
            </w:r>
          </w:p>
        </w:tc>
        <w:tc>
          <w:tcPr>
            <w:tcW w:w="1080" w:type="dxa"/>
          </w:tcPr>
          <w:p w14:paraId="03CC8521" w14:textId="1524553A" w:rsidR="00160963" w:rsidRPr="00160963" w:rsidRDefault="00160963" w:rsidP="00623D2E">
            <w:pPr>
              <w:jc w:val="right"/>
              <w:rPr>
                <w:sz w:val="20"/>
                <w:szCs w:val="20"/>
              </w:rPr>
            </w:pPr>
            <w:r w:rsidRPr="00CE7DD4">
              <w:rPr>
                <w:sz w:val="20"/>
                <w:szCs w:val="20"/>
              </w:rPr>
              <w:t>3,900</w:t>
            </w:r>
          </w:p>
        </w:tc>
        <w:tc>
          <w:tcPr>
            <w:tcW w:w="1530" w:type="dxa"/>
          </w:tcPr>
          <w:p w14:paraId="581BFB8F" w14:textId="2DE649E5" w:rsidR="00160963" w:rsidRPr="00160963" w:rsidRDefault="00160963" w:rsidP="00623D2E">
            <w:pPr>
              <w:jc w:val="right"/>
              <w:rPr>
                <w:sz w:val="20"/>
                <w:szCs w:val="20"/>
              </w:rPr>
            </w:pPr>
            <w:r w:rsidRPr="00CE7DD4">
              <w:rPr>
                <w:sz w:val="20"/>
                <w:szCs w:val="20"/>
              </w:rPr>
              <w:t>33,900</w:t>
            </w:r>
          </w:p>
        </w:tc>
        <w:tc>
          <w:tcPr>
            <w:tcW w:w="1350" w:type="dxa"/>
          </w:tcPr>
          <w:p w14:paraId="448E7C1C" w14:textId="76AD9607" w:rsidR="00160963" w:rsidRPr="00160963" w:rsidRDefault="00160963" w:rsidP="00160963">
            <w:pPr>
              <w:rPr>
                <w:sz w:val="20"/>
                <w:szCs w:val="20"/>
              </w:rPr>
            </w:pPr>
            <w:r w:rsidRPr="00CE7DD4">
              <w:rPr>
                <w:sz w:val="20"/>
                <w:szCs w:val="20"/>
                <w:lang w:val="en-GB"/>
              </w:rPr>
              <w:t>Present document</w:t>
            </w:r>
          </w:p>
        </w:tc>
      </w:tr>
      <w:tr w:rsidR="005B0C2C" w:rsidRPr="00160963" w14:paraId="7DC4D68E" w14:textId="77777777" w:rsidTr="00962C1C">
        <w:tc>
          <w:tcPr>
            <w:tcW w:w="4855" w:type="dxa"/>
            <w:gridSpan w:val="3"/>
          </w:tcPr>
          <w:p w14:paraId="4539DCCF" w14:textId="11FEBA92" w:rsidR="005B0C2C" w:rsidRPr="00160963" w:rsidRDefault="005B0C2C" w:rsidP="00160963">
            <w:pPr>
              <w:rPr>
                <w:sz w:val="20"/>
                <w:szCs w:val="20"/>
              </w:rPr>
            </w:pPr>
            <w:r w:rsidRPr="005B0C2C">
              <w:rPr>
                <w:b/>
                <w:bCs/>
                <w:sz w:val="20"/>
                <w:szCs w:val="20"/>
              </w:rPr>
              <w:t>Subtotal</w:t>
            </w:r>
          </w:p>
        </w:tc>
        <w:tc>
          <w:tcPr>
            <w:tcW w:w="1080" w:type="dxa"/>
          </w:tcPr>
          <w:p w14:paraId="57D8C57E" w14:textId="10E6C738" w:rsidR="005B0C2C" w:rsidRPr="00160963" w:rsidRDefault="005B0C2C" w:rsidP="00962C1C">
            <w:pPr>
              <w:jc w:val="right"/>
              <w:rPr>
                <w:sz w:val="20"/>
                <w:szCs w:val="20"/>
              </w:rPr>
            </w:pPr>
            <w:r w:rsidRPr="00CE7DD4">
              <w:rPr>
                <w:b/>
                <w:bCs/>
                <w:sz w:val="20"/>
                <w:szCs w:val="20"/>
              </w:rPr>
              <w:t>6,687,350</w:t>
            </w:r>
          </w:p>
        </w:tc>
        <w:tc>
          <w:tcPr>
            <w:tcW w:w="1080" w:type="dxa"/>
          </w:tcPr>
          <w:p w14:paraId="321D59E0" w14:textId="007575B5" w:rsidR="005B0C2C" w:rsidRPr="00160963" w:rsidRDefault="005B0C2C" w:rsidP="00623D2E">
            <w:pPr>
              <w:jc w:val="right"/>
              <w:rPr>
                <w:sz w:val="20"/>
                <w:szCs w:val="20"/>
              </w:rPr>
            </w:pPr>
            <w:r w:rsidRPr="00CE7DD4">
              <w:rPr>
                <w:b/>
                <w:bCs/>
                <w:sz w:val="20"/>
                <w:szCs w:val="20"/>
              </w:rPr>
              <w:t>768,855</w:t>
            </w:r>
          </w:p>
        </w:tc>
        <w:tc>
          <w:tcPr>
            <w:tcW w:w="1530" w:type="dxa"/>
          </w:tcPr>
          <w:p w14:paraId="2B0DBDD1" w14:textId="2E894B1A" w:rsidR="005B0C2C" w:rsidRPr="00780343" w:rsidRDefault="005B0C2C" w:rsidP="00623D2E">
            <w:pPr>
              <w:jc w:val="right"/>
              <w:rPr>
                <w:b/>
                <w:bCs/>
                <w:sz w:val="20"/>
                <w:szCs w:val="20"/>
              </w:rPr>
            </w:pPr>
            <w:r>
              <w:rPr>
                <w:b/>
                <w:bCs/>
                <w:sz w:val="20"/>
                <w:szCs w:val="20"/>
              </w:rPr>
              <w:t>6,948,618</w:t>
            </w:r>
          </w:p>
        </w:tc>
        <w:tc>
          <w:tcPr>
            <w:tcW w:w="1350" w:type="dxa"/>
          </w:tcPr>
          <w:p w14:paraId="4937D3CA" w14:textId="3531435F" w:rsidR="005B0C2C" w:rsidRPr="00160963" w:rsidRDefault="005B0C2C" w:rsidP="00962C1C">
            <w:pPr>
              <w:jc w:val="right"/>
              <w:rPr>
                <w:sz w:val="20"/>
                <w:szCs w:val="20"/>
              </w:rPr>
            </w:pPr>
            <w:r w:rsidRPr="00CE7DD4">
              <w:rPr>
                <w:sz w:val="20"/>
                <w:szCs w:val="20"/>
                <w:lang w:val="en-GB"/>
              </w:rPr>
              <w:t>n/a</w:t>
            </w:r>
          </w:p>
        </w:tc>
      </w:tr>
      <w:tr w:rsidR="005B0C2C" w:rsidRPr="00160963" w14:paraId="109901B3" w14:textId="77777777" w:rsidTr="00962C1C">
        <w:tc>
          <w:tcPr>
            <w:tcW w:w="4855" w:type="dxa"/>
            <w:gridSpan w:val="3"/>
          </w:tcPr>
          <w:p w14:paraId="27DE200C" w14:textId="0A429F19" w:rsidR="005B0C2C" w:rsidRPr="00160963" w:rsidRDefault="005B0C2C" w:rsidP="00160963">
            <w:pPr>
              <w:rPr>
                <w:sz w:val="20"/>
                <w:szCs w:val="20"/>
              </w:rPr>
            </w:pPr>
            <w:r w:rsidRPr="005B0C2C">
              <w:rPr>
                <w:b/>
                <w:bCs/>
                <w:sz w:val="20"/>
                <w:szCs w:val="20"/>
              </w:rPr>
              <w:t>Total</w:t>
            </w:r>
          </w:p>
        </w:tc>
        <w:tc>
          <w:tcPr>
            <w:tcW w:w="1080" w:type="dxa"/>
          </w:tcPr>
          <w:p w14:paraId="0F80308C" w14:textId="302B23D3" w:rsidR="005B0C2C" w:rsidRPr="00160963" w:rsidRDefault="005B0C2C" w:rsidP="00962C1C">
            <w:pPr>
              <w:jc w:val="right"/>
              <w:rPr>
                <w:sz w:val="20"/>
                <w:szCs w:val="20"/>
              </w:rPr>
            </w:pPr>
            <w:r w:rsidRPr="00CE7DD4">
              <w:rPr>
                <w:b/>
                <w:bCs/>
                <w:sz w:val="20"/>
                <w:szCs w:val="20"/>
              </w:rPr>
              <w:t>7,387,350</w:t>
            </w:r>
          </w:p>
        </w:tc>
        <w:tc>
          <w:tcPr>
            <w:tcW w:w="1080" w:type="dxa"/>
          </w:tcPr>
          <w:p w14:paraId="43D32993" w14:textId="020A2ADA" w:rsidR="005B0C2C" w:rsidRPr="00160963" w:rsidRDefault="005B0C2C" w:rsidP="00623D2E">
            <w:pPr>
              <w:jc w:val="right"/>
              <w:rPr>
                <w:sz w:val="20"/>
                <w:szCs w:val="20"/>
              </w:rPr>
            </w:pPr>
            <w:r w:rsidRPr="00CE7DD4">
              <w:rPr>
                <w:b/>
                <w:bCs/>
                <w:sz w:val="20"/>
                <w:szCs w:val="20"/>
              </w:rPr>
              <w:t>852,522</w:t>
            </w:r>
          </w:p>
        </w:tc>
        <w:tc>
          <w:tcPr>
            <w:tcW w:w="1530" w:type="dxa"/>
          </w:tcPr>
          <w:p w14:paraId="16EEC785" w14:textId="3E82BBF9" w:rsidR="005B0C2C" w:rsidRPr="00160963" w:rsidRDefault="005B0C2C" w:rsidP="00623D2E">
            <w:pPr>
              <w:jc w:val="right"/>
              <w:rPr>
                <w:sz w:val="20"/>
                <w:szCs w:val="20"/>
              </w:rPr>
            </w:pPr>
            <w:r>
              <w:rPr>
                <w:b/>
                <w:bCs/>
                <w:sz w:val="20"/>
                <w:szCs w:val="20"/>
              </w:rPr>
              <w:t>7,732,285</w:t>
            </w:r>
          </w:p>
        </w:tc>
        <w:tc>
          <w:tcPr>
            <w:tcW w:w="1350" w:type="dxa"/>
          </w:tcPr>
          <w:p w14:paraId="6168E7FF" w14:textId="24D83796" w:rsidR="005B0C2C" w:rsidRPr="00160963" w:rsidRDefault="005B0C2C" w:rsidP="00962C1C">
            <w:pPr>
              <w:jc w:val="right"/>
              <w:rPr>
                <w:sz w:val="20"/>
                <w:szCs w:val="20"/>
              </w:rPr>
            </w:pPr>
            <w:r w:rsidRPr="00CE7DD4">
              <w:rPr>
                <w:sz w:val="20"/>
                <w:szCs w:val="20"/>
                <w:lang w:val="en-GB"/>
              </w:rPr>
              <w:t>n/a</w:t>
            </w:r>
          </w:p>
        </w:tc>
      </w:tr>
    </w:tbl>
    <w:p w14:paraId="18811041" w14:textId="77777777" w:rsidR="00160963" w:rsidRPr="00165336" w:rsidRDefault="00160963" w:rsidP="00160963">
      <w:pPr>
        <w:widowControl w:val="0"/>
        <w:rPr>
          <w:sz w:val="18"/>
          <w:szCs w:val="18"/>
        </w:rPr>
      </w:pPr>
      <w:r w:rsidRPr="00165336">
        <w:rPr>
          <w:sz w:val="18"/>
          <w:szCs w:val="18"/>
        </w:rPr>
        <w:t>*Including support costs</w:t>
      </w:r>
    </w:p>
    <w:p w14:paraId="2A593E3F" w14:textId="77777777" w:rsidR="00160963" w:rsidRPr="00165336" w:rsidRDefault="00160963" w:rsidP="00160963">
      <w:pPr>
        <w:widowControl w:val="0"/>
        <w:rPr>
          <w:sz w:val="18"/>
          <w:szCs w:val="18"/>
        </w:rPr>
      </w:pPr>
      <w:r w:rsidRPr="00165336">
        <w:rPr>
          <w:sz w:val="18"/>
          <w:szCs w:val="18"/>
        </w:rPr>
        <w:t>** For individual consideration</w:t>
      </w:r>
    </w:p>
    <w:p w14:paraId="3CB5B172" w14:textId="77777777" w:rsidR="00160963" w:rsidRPr="00165336" w:rsidRDefault="00160963" w:rsidP="00160963">
      <w:pPr>
        <w:pStyle w:val="Heading1"/>
        <w:widowControl w:val="0"/>
        <w:numPr>
          <w:ilvl w:val="0"/>
          <w:numId w:val="0"/>
        </w:numPr>
        <w:tabs>
          <w:tab w:val="left" w:pos="720"/>
        </w:tabs>
        <w:spacing w:after="0"/>
        <w:rPr>
          <w:sz w:val="18"/>
          <w:szCs w:val="18"/>
        </w:rPr>
      </w:pPr>
      <w:r w:rsidRPr="00165336">
        <w:rPr>
          <w:sz w:val="18"/>
          <w:szCs w:val="18"/>
          <w:vertAlign w:val="superscript"/>
        </w:rPr>
        <w:t xml:space="preserve">a </w:t>
      </w:r>
      <w:r w:rsidRPr="00165336">
        <w:rPr>
          <w:sz w:val="18"/>
          <w:szCs w:val="18"/>
        </w:rPr>
        <w:t>Requests forwarded from the 93</w:t>
      </w:r>
      <w:r w:rsidRPr="002918AF">
        <w:rPr>
          <w:sz w:val="18"/>
          <w:szCs w:val="18"/>
          <w:vertAlign w:val="superscript"/>
        </w:rPr>
        <w:t>rd</w:t>
      </w:r>
      <w:r w:rsidRPr="00165336">
        <w:rPr>
          <w:sz w:val="18"/>
          <w:szCs w:val="18"/>
        </w:rPr>
        <w:t xml:space="preserve"> meeting presented in document UNEP/OzL.Pro/ExCom/93/32 and approved through decision 93/35(a) against Germany’s 2024-2026 pledge.</w:t>
      </w:r>
    </w:p>
    <w:p w14:paraId="4263ACD5" w14:textId="77777777" w:rsidR="008C5738" w:rsidRPr="009F51D3" w:rsidRDefault="008C5738" w:rsidP="002B45DC">
      <w:pPr>
        <w:pStyle w:val="StyleHeader4Para4Left0Firstline0"/>
        <w:numPr>
          <w:ilvl w:val="0"/>
          <w:numId w:val="0"/>
        </w:numPr>
        <w:spacing w:after="0"/>
        <w:rPr>
          <w:sz w:val="22"/>
        </w:rPr>
      </w:pPr>
    </w:p>
    <w:p w14:paraId="63DB3E6D" w14:textId="77777777" w:rsidR="0078301A" w:rsidRPr="009F51D3" w:rsidRDefault="0078301A" w:rsidP="002B45DC">
      <w:pPr>
        <w:widowControl w:val="0"/>
        <w:spacing w:after="240"/>
        <w:rPr>
          <w:lang w:val="en-US"/>
        </w:rPr>
      </w:pPr>
    </w:p>
    <w:p w14:paraId="2AB9EB53" w14:textId="699DBFFD" w:rsidR="00160963" w:rsidRPr="00165336" w:rsidRDefault="00160963" w:rsidP="009F51D3">
      <w:pPr>
        <w:keepNext/>
        <w:spacing w:after="240"/>
        <w:rPr>
          <w:b/>
          <w:lang w:val="en-US"/>
        </w:rPr>
      </w:pPr>
      <w:r w:rsidRPr="00165336">
        <w:rPr>
          <w:b/>
          <w:lang w:val="en-US"/>
        </w:rPr>
        <w:lastRenderedPageBreak/>
        <w:t>Allowable level of bilateral cooperation</w:t>
      </w:r>
    </w:p>
    <w:p w14:paraId="52A08FC6" w14:textId="3AC709E7" w:rsidR="00160963" w:rsidRPr="00165336" w:rsidRDefault="00160963" w:rsidP="009F51D3">
      <w:pPr>
        <w:pStyle w:val="Heading1"/>
        <w:keepNext/>
        <w:rPr>
          <w:lang w:val="en-US"/>
        </w:rPr>
      </w:pPr>
      <w:r w:rsidRPr="002918AF">
        <w:rPr>
          <w:lang w:val="en-US"/>
        </w:rPr>
        <w:t>The amount of funding being requested by the Governments of Austria and Germany</w:t>
      </w:r>
      <w:r>
        <w:rPr>
          <w:lang w:val="en-US"/>
        </w:rPr>
        <w:t xml:space="preserve"> at the 94</w:t>
      </w:r>
      <w:r w:rsidRPr="002541B6">
        <w:rPr>
          <w:vertAlign w:val="superscript"/>
          <w:lang w:val="en-US"/>
        </w:rPr>
        <w:t>th</w:t>
      </w:r>
      <w:r w:rsidR="00DA267F">
        <w:rPr>
          <w:lang w:val="en-US"/>
        </w:rPr>
        <w:t> </w:t>
      </w:r>
      <w:r>
        <w:rPr>
          <w:lang w:val="en-US"/>
        </w:rPr>
        <w:t>meeting</w:t>
      </w:r>
      <w:r w:rsidRPr="002918AF">
        <w:rPr>
          <w:lang w:val="en-US"/>
        </w:rPr>
        <w:t>, together with the funding approved for their requests during the 2024-2026 triennium, are shown in table 2</w:t>
      </w:r>
      <w:r w:rsidRPr="00E37F27">
        <w:rPr>
          <w:lang w:val="en-US"/>
        </w:rPr>
        <w:t xml:space="preserve">. </w:t>
      </w:r>
      <w:r w:rsidR="00E37F27" w:rsidRPr="00962C1C">
        <w:rPr>
          <w:lang w:val="en-US"/>
        </w:rPr>
        <w:t>The requests by the respective Governments do not exceed the 20 per cent allowable level of bilateral cooperation</w:t>
      </w:r>
      <w:r w:rsidR="00E37F27">
        <w:rPr>
          <w:lang w:val="en-US"/>
        </w:rPr>
        <w:t xml:space="preserve"> </w:t>
      </w:r>
      <w:r w:rsidR="002F2EE2">
        <w:rPr>
          <w:lang w:val="en-US"/>
        </w:rPr>
        <w:t>for the 2024-2026 triennium</w:t>
      </w:r>
      <w:r w:rsidRPr="00DE3C21">
        <w:rPr>
          <w:lang w:val="en-US"/>
        </w:rPr>
        <w:t>.</w:t>
      </w:r>
      <w:r w:rsidRPr="00165336">
        <w:rPr>
          <w:lang w:val="en-US"/>
        </w:rPr>
        <w:t xml:space="preserve"> </w:t>
      </w:r>
    </w:p>
    <w:p w14:paraId="74B871CC" w14:textId="77777777" w:rsidR="00160963" w:rsidRPr="00165336" w:rsidRDefault="00160963" w:rsidP="00160963">
      <w:pPr>
        <w:widowControl w:val="0"/>
        <w:rPr>
          <w:b/>
          <w:lang w:val="en-GB"/>
        </w:rPr>
      </w:pPr>
      <w:r w:rsidRPr="00165336">
        <w:rPr>
          <w:b/>
          <w:lang w:val="en-GB"/>
        </w:rPr>
        <w:t xml:space="preserve">Table 2. </w:t>
      </w:r>
      <w:r w:rsidRPr="00165336">
        <w:rPr>
          <w:b/>
          <w:bCs/>
        </w:rPr>
        <w:t>Funding levels as bilateral cooperation for 2024-2026 (US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160963" w:rsidRPr="00165336" w14:paraId="1C7E571B" w14:textId="77777777" w:rsidTr="000D6928">
        <w:trPr>
          <w:trHeight w:val="256"/>
        </w:trPr>
        <w:tc>
          <w:tcPr>
            <w:tcW w:w="1833" w:type="dxa"/>
            <w:vMerge w:val="restart"/>
            <w:shd w:val="clear" w:color="auto" w:fill="auto"/>
            <w:noWrap/>
            <w:vAlign w:val="center"/>
            <w:hideMark/>
          </w:tcPr>
          <w:p w14:paraId="62F29B44" w14:textId="77777777"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Agency</w:t>
            </w:r>
          </w:p>
        </w:tc>
        <w:tc>
          <w:tcPr>
            <w:tcW w:w="6033" w:type="dxa"/>
            <w:gridSpan w:val="3"/>
            <w:shd w:val="clear" w:color="auto" w:fill="auto"/>
            <w:noWrap/>
            <w:vAlign w:val="center"/>
            <w:hideMark/>
          </w:tcPr>
          <w:p w14:paraId="103B58CC" w14:textId="77777777"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Funding</w:t>
            </w:r>
          </w:p>
        </w:tc>
        <w:tc>
          <w:tcPr>
            <w:tcW w:w="1770" w:type="dxa"/>
            <w:vMerge w:val="restart"/>
            <w:shd w:val="clear" w:color="auto" w:fill="auto"/>
            <w:vAlign w:val="center"/>
            <w:hideMark/>
          </w:tcPr>
          <w:p w14:paraId="4FCA3C76" w14:textId="00D3B62B"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Allowable level</w:t>
            </w:r>
            <w:r w:rsidRPr="00165336">
              <w:rPr>
                <w:b/>
                <w:bCs/>
                <w:color w:val="000000"/>
                <w:sz w:val="20"/>
                <w:szCs w:val="20"/>
                <w:lang w:eastAsia="en-CA"/>
              </w:rPr>
              <w:br/>
              <w:t>2024-2026 triennium</w:t>
            </w:r>
          </w:p>
        </w:tc>
      </w:tr>
      <w:tr w:rsidR="00160963" w:rsidRPr="00165336" w14:paraId="399D6304" w14:textId="77777777" w:rsidTr="000D6928">
        <w:trPr>
          <w:trHeight w:val="355"/>
        </w:trPr>
        <w:tc>
          <w:tcPr>
            <w:tcW w:w="1833" w:type="dxa"/>
            <w:vMerge/>
            <w:vAlign w:val="center"/>
            <w:hideMark/>
          </w:tcPr>
          <w:p w14:paraId="35E0714A" w14:textId="77777777" w:rsidR="00160963" w:rsidRPr="00165336" w:rsidRDefault="00160963" w:rsidP="000D6928">
            <w:pPr>
              <w:widowControl w:val="0"/>
              <w:jc w:val="left"/>
              <w:rPr>
                <w:b/>
                <w:bCs/>
                <w:color w:val="000000"/>
                <w:sz w:val="20"/>
                <w:szCs w:val="20"/>
                <w:lang w:eastAsia="en-CA"/>
              </w:rPr>
            </w:pPr>
          </w:p>
        </w:tc>
        <w:tc>
          <w:tcPr>
            <w:tcW w:w="2216" w:type="dxa"/>
            <w:shd w:val="clear" w:color="auto" w:fill="auto"/>
            <w:vAlign w:val="center"/>
            <w:hideMark/>
          </w:tcPr>
          <w:p w14:paraId="7E66EC7C" w14:textId="77777777"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Approved</w:t>
            </w:r>
            <w:r w:rsidRPr="00165336">
              <w:rPr>
                <w:b/>
                <w:bCs/>
                <w:color w:val="000000"/>
                <w:sz w:val="20"/>
                <w:szCs w:val="20"/>
                <w:lang w:eastAsia="en-CA"/>
              </w:rPr>
              <w:br/>
              <w:t>2024-2026</w:t>
            </w:r>
          </w:p>
        </w:tc>
        <w:tc>
          <w:tcPr>
            <w:tcW w:w="1701" w:type="dxa"/>
            <w:shd w:val="clear" w:color="auto" w:fill="auto"/>
            <w:vAlign w:val="center"/>
            <w:hideMark/>
          </w:tcPr>
          <w:p w14:paraId="4D8B51A0" w14:textId="77777777"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 xml:space="preserve">Requested </w:t>
            </w:r>
            <w:r w:rsidRPr="00165336">
              <w:rPr>
                <w:b/>
                <w:bCs/>
                <w:color w:val="000000"/>
                <w:sz w:val="20"/>
                <w:szCs w:val="20"/>
                <w:lang w:eastAsia="en-CA"/>
              </w:rPr>
              <w:br/>
              <w:t>94</w:t>
            </w:r>
            <w:r w:rsidRPr="00165336">
              <w:rPr>
                <w:b/>
                <w:bCs/>
                <w:color w:val="000000"/>
                <w:sz w:val="20"/>
                <w:szCs w:val="20"/>
                <w:vertAlign w:val="superscript"/>
                <w:lang w:eastAsia="en-CA"/>
              </w:rPr>
              <w:t>th</w:t>
            </w:r>
            <w:r w:rsidRPr="00165336">
              <w:rPr>
                <w:b/>
                <w:bCs/>
                <w:color w:val="000000"/>
                <w:sz w:val="20"/>
                <w:szCs w:val="20"/>
                <w:lang w:eastAsia="en-CA"/>
              </w:rPr>
              <w:t xml:space="preserve"> meeting</w:t>
            </w:r>
          </w:p>
        </w:tc>
        <w:tc>
          <w:tcPr>
            <w:tcW w:w="2116" w:type="dxa"/>
            <w:shd w:val="clear" w:color="auto" w:fill="auto"/>
            <w:noWrap/>
            <w:vAlign w:val="center"/>
            <w:hideMark/>
          </w:tcPr>
          <w:p w14:paraId="74C73546" w14:textId="77777777" w:rsidR="00160963" w:rsidRPr="00165336" w:rsidRDefault="00160963" w:rsidP="000D6928">
            <w:pPr>
              <w:widowControl w:val="0"/>
              <w:jc w:val="center"/>
              <w:rPr>
                <w:b/>
                <w:bCs/>
                <w:color w:val="000000"/>
                <w:sz w:val="20"/>
                <w:szCs w:val="20"/>
                <w:lang w:eastAsia="en-CA"/>
              </w:rPr>
            </w:pPr>
            <w:r w:rsidRPr="00165336">
              <w:rPr>
                <w:b/>
                <w:bCs/>
                <w:color w:val="000000"/>
                <w:sz w:val="20"/>
                <w:szCs w:val="20"/>
                <w:lang w:eastAsia="en-CA"/>
              </w:rPr>
              <w:t>Total</w:t>
            </w:r>
          </w:p>
        </w:tc>
        <w:tc>
          <w:tcPr>
            <w:tcW w:w="1770" w:type="dxa"/>
            <w:vMerge/>
            <w:vAlign w:val="center"/>
            <w:hideMark/>
          </w:tcPr>
          <w:p w14:paraId="1953A994" w14:textId="77777777" w:rsidR="00160963" w:rsidRPr="00165336" w:rsidRDefault="00160963" w:rsidP="000D6928">
            <w:pPr>
              <w:widowControl w:val="0"/>
              <w:jc w:val="left"/>
              <w:rPr>
                <w:b/>
                <w:bCs/>
                <w:color w:val="000000"/>
                <w:sz w:val="20"/>
                <w:szCs w:val="20"/>
                <w:lang w:eastAsia="en-CA"/>
              </w:rPr>
            </w:pPr>
          </w:p>
        </w:tc>
      </w:tr>
      <w:tr w:rsidR="00160963" w:rsidRPr="00165336" w14:paraId="1A977F9D" w14:textId="77777777" w:rsidTr="000D6928">
        <w:trPr>
          <w:trHeight w:val="202"/>
        </w:trPr>
        <w:tc>
          <w:tcPr>
            <w:tcW w:w="1833" w:type="dxa"/>
            <w:shd w:val="clear" w:color="auto" w:fill="auto"/>
            <w:noWrap/>
            <w:vAlign w:val="center"/>
          </w:tcPr>
          <w:p w14:paraId="65EC5888" w14:textId="77777777" w:rsidR="00160963" w:rsidRPr="00165336" w:rsidRDefault="00160963" w:rsidP="000D6928">
            <w:pPr>
              <w:widowControl w:val="0"/>
              <w:rPr>
                <w:color w:val="000000"/>
                <w:sz w:val="20"/>
                <w:szCs w:val="20"/>
                <w:lang w:eastAsia="en-CA"/>
              </w:rPr>
            </w:pPr>
            <w:r w:rsidRPr="00165336">
              <w:rPr>
                <w:color w:val="000000"/>
                <w:sz w:val="20"/>
                <w:szCs w:val="20"/>
                <w:lang w:eastAsia="en-CA"/>
              </w:rPr>
              <w:t>Austria</w:t>
            </w:r>
          </w:p>
        </w:tc>
        <w:tc>
          <w:tcPr>
            <w:tcW w:w="2216" w:type="dxa"/>
            <w:shd w:val="clear" w:color="auto" w:fill="auto"/>
            <w:noWrap/>
          </w:tcPr>
          <w:p w14:paraId="370D4F92" w14:textId="77777777" w:rsidR="00160963" w:rsidRPr="00165336" w:rsidRDefault="00160963" w:rsidP="000D6928">
            <w:pPr>
              <w:widowControl w:val="0"/>
              <w:jc w:val="right"/>
              <w:rPr>
                <w:color w:val="000000"/>
                <w:sz w:val="20"/>
                <w:szCs w:val="20"/>
                <w:lang w:val="en-GB" w:eastAsia="en-CA"/>
              </w:rPr>
            </w:pPr>
            <w:r w:rsidRPr="00165336">
              <w:rPr>
                <w:color w:val="000000"/>
                <w:sz w:val="20"/>
                <w:szCs w:val="20"/>
                <w:lang w:val="en-GB" w:eastAsia="en-CA"/>
              </w:rPr>
              <w:t>0</w:t>
            </w:r>
          </w:p>
        </w:tc>
        <w:tc>
          <w:tcPr>
            <w:tcW w:w="1701" w:type="dxa"/>
            <w:shd w:val="clear" w:color="auto" w:fill="auto"/>
            <w:noWrap/>
          </w:tcPr>
          <w:p w14:paraId="14B258AD" w14:textId="77777777" w:rsidR="00160963" w:rsidRPr="00165336" w:rsidRDefault="00160963" w:rsidP="000D6928">
            <w:pPr>
              <w:widowControl w:val="0"/>
              <w:jc w:val="right"/>
              <w:rPr>
                <w:color w:val="000000"/>
                <w:sz w:val="20"/>
                <w:szCs w:val="20"/>
                <w:lang w:eastAsia="en-CA"/>
              </w:rPr>
            </w:pPr>
            <w:r>
              <w:rPr>
                <w:color w:val="000000"/>
                <w:sz w:val="20"/>
                <w:szCs w:val="20"/>
                <w:lang w:eastAsia="en-CA"/>
              </w:rPr>
              <w:t>783,667</w:t>
            </w:r>
          </w:p>
        </w:tc>
        <w:tc>
          <w:tcPr>
            <w:tcW w:w="2116" w:type="dxa"/>
            <w:shd w:val="clear" w:color="auto" w:fill="auto"/>
            <w:noWrap/>
          </w:tcPr>
          <w:p w14:paraId="1900A703" w14:textId="77777777" w:rsidR="00160963" w:rsidRPr="00165336" w:rsidRDefault="00160963" w:rsidP="000D6928">
            <w:pPr>
              <w:widowControl w:val="0"/>
              <w:jc w:val="right"/>
              <w:rPr>
                <w:color w:val="000000"/>
                <w:sz w:val="20"/>
                <w:szCs w:val="20"/>
                <w:lang w:val="en-GB" w:eastAsia="en-CA"/>
              </w:rPr>
            </w:pPr>
            <w:r>
              <w:rPr>
                <w:color w:val="000000"/>
                <w:sz w:val="20"/>
                <w:szCs w:val="20"/>
                <w:lang w:val="en-GB" w:eastAsia="en-CA"/>
              </w:rPr>
              <w:t>783,667</w:t>
            </w:r>
          </w:p>
        </w:tc>
        <w:tc>
          <w:tcPr>
            <w:tcW w:w="1770" w:type="dxa"/>
            <w:shd w:val="clear" w:color="auto" w:fill="auto"/>
            <w:noWrap/>
            <w:vAlign w:val="center"/>
          </w:tcPr>
          <w:p w14:paraId="4913E07A" w14:textId="55003B87" w:rsidR="00160963" w:rsidRPr="00165336" w:rsidRDefault="00613BB5" w:rsidP="000D6928">
            <w:pPr>
              <w:widowControl w:val="0"/>
              <w:ind w:left="-504"/>
              <w:jc w:val="right"/>
              <w:rPr>
                <w:b/>
                <w:bCs/>
                <w:color w:val="000000"/>
                <w:sz w:val="20"/>
                <w:szCs w:val="20"/>
                <w:lang w:val="en-GB" w:eastAsia="en-CA"/>
              </w:rPr>
            </w:pPr>
            <w:r>
              <w:rPr>
                <w:b/>
                <w:bCs/>
                <w:color w:val="000000"/>
                <w:sz w:val="20"/>
                <w:szCs w:val="20"/>
                <w:lang w:val="en-GB" w:eastAsia="en-CA"/>
              </w:rPr>
              <w:t>1,209,324</w:t>
            </w:r>
          </w:p>
        </w:tc>
      </w:tr>
      <w:tr w:rsidR="00160963" w:rsidRPr="00165336" w14:paraId="50EE68DE" w14:textId="77777777" w:rsidTr="000D6928">
        <w:trPr>
          <w:trHeight w:val="202"/>
        </w:trPr>
        <w:tc>
          <w:tcPr>
            <w:tcW w:w="1833" w:type="dxa"/>
            <w:shd w:val="clear" w:color="auto" w:fill="auto"/>
            <w:noWrap/>
            <w:vAlign w:val="center"/>
          </w:tcPr>
          <w:p w14:paraId="410774F7" w14:textId="77777777" w:rsidR="00160963" w:rsidRPr="00165336" w:rsidRDefault="00160963" w:rsidP="000D6928">
            <w:pPr>
              <w:widowControl w:val="0"/>
              <w:rPr>
                <w:color w:val="000000"/>
                <w:sz w:val="20"/>
                <w:szCs w:val="20"/>
                <w:lang w:eastAsia="en-CA"/>
              </w:rPr>
            </w:pPr>
            <w:r w:rsidRPr="00165336">
              <w:rPr>
                <w:color w:val="000000"/>
                <w:sz w:val="20"/>
                <w:szCs w:val="20"/>
                <w:lang w:eastAsia="en-CA"/>
              </w:rPr>
              <w:t>Germany</w:t>
            </w:r>
          </w:p>
        </w:tc>
        <w:tc>
          <w:tcPr>
            <w:tcW w:w="2216" w:type="dxa"/>
            <w:shd w:val="clear" w:color="auto" w:fill="auto"/>
            <w:noWrap/>
          </w:tcPr>
          <w:p w14:paraId="561EF3C8" w14:textId="3613346F" w:rsidR="00160963" w:rsidRPr="00165336" w:rsidRDefault="0043420C" w:rsidP="000D6928">
            <w:pPr>
              <w:widowControl w:val="0"/>
              <w:jc w:val="right"/>
              <w:rPr>
                <w:color w:val="000000"/>
                <w:sz w:val="20"/>
                <w:szCs w:val="20"/>
                <w:lang w:eastAsia="en-CA"/>
              </w:rPr>
            </w:pPr>
            <w:r>
              <w:rPr>
                <w:color w:val="000000"/>
                <w:sz w:val="20"/>
                <w:szCs w:val="20"/>
                <w:lang w:eastAsia="en-CA"/>
              </w:rPr>
              <w:t>0</w:t>
            </w:r>
          </w:p>
        </w:tc>
        <w:tc>
          <w:tcPr>
            <w:tcW w:w="1701" w:type="dxa"/>
            <w:shd w:val="clear" w:color="auto" w:fill="auto"/>
            <w:noWrap/>
          </w:tcPr>
          <w:p w14:paraId="7C7B2781" w14:textId="62D93508" w:rsidR="00160963" w:rsidRPr="00165336" w:rsidRDefault="006862A0" w:rsidP="000D6928">
            <w:pPr>
              <w:widowControl w:val="0"/>
              <w:jc w:val="right"/>
              <w:rPr>
                <w:color w:val="000000"/>
                <w:sz w:val="20"/>
                <w:szCs w:val="20"/>
                <w:lang w:eastAsia="en-CA"/>
              </w:rPr>
            </w:pPr>
            <w:r>
              <w:rPr>
                <w:color w:val="000000"/>
                <w:sz w:val="20"/>
                <w:szCs w:val="20"/>
                <w:lang w:eastAsia="en-CA"/>
              </w:rPr>
              <w:t>6,948,618</w:t>
            </w:r>
          </w:p>
        </w:tc>
        <w:tc>
          <w:tcPr>
            <w:tcW w:w="2116" w:type="dxa"/>
            <w:shd w:val="clear" w:color="auto" w:fill="auto"/>
            <w:noWrap/>
          </w:tcPr>
          <w:p w14:paraId="1BA776A1" w14:textId="30FA2037" w:rsidR="00160963" w:rsidRPr="00165336" w:rsidRDefault="0043420C" w:rsidP="000D6928">
            <w:pPr>
              <w:widowControl w:val="0"/>
              <w:jc w:val="right"/>
              <w:rPr>
                <w:color w:val="000000"/>
                <w:sz w:val="20"/>
                <w:szCs w:val="20"/>
                <w:lang w:eastAsia="en-CA"/>
              </w:rPr>
            </w:pPr>
            <w:r>
              <w:rPr>
                <w:color w:val="000000"/>
                <w:sz w:val="20"/>
                <w:szCs w:val="20"/>
                <w:lang w:eastAsia="en-CA"/>
              </w:rPr>
              <w:t>6,948,618</w:t>
            </w:r>
          </w:p>
        </w:tc>
        <w:tc>
          <w:tcPr>
            <w:tcW w:w="1770" w:type="dxa"/>
            <w:shd w:val="clear" w:color="auto" w:fill="auto"/>
            <w:noWrap/>
            <w:vAlign w:val="center"/>
          </w:tcPr>
          <w:p w14:paraId="027EAE39" w14:textId="04F894D2" w:rsidR="00160963" w:rsidRPr="00165336" w:rsidRDefault="002F10D0" w:rsidP="000D6928">
            <w:pPr>
              <w:widowControl w:val="0"/>
              <w:jc w:val="right"/>
              <w:rPr>
                <w:b/>
                <w:bCs/>
                <w:color w:val="000000"/>
                <w:sz w:val="20"/>
                <w:szCs w:val="20"/>
                <w:lang w:eastAsia="en-CA"/>
              </w:rPr>
            </w:pPr>
            <w:r>
              <w:rPr>
                <w:b/>
                <w:bCs/>
                <w:color w:val="000000"/>
                <w:sz w:val="20"/>
                <w:szCs w:val="20"/>
                <w:lang w:eastAsia="en-CA"/>
              </w:rPr>
              <w:t>10,883,917</w:t>
            </w:r>
          </w:p>
        </w:tc>
      </w:tr>
    </w:tbl>
    <w:p w14:paraId="7B5D1A49" w14:textId="77777777" w:rsidR="00160963" w:rsidRPr="00165336" w:rsidRDefault="00160963" w:rsidP="00160963">
      <w:pPr>
        <w:widowControl w:val="0"/>
      </w:pPr>
    </w:p>
    <w:p w14:paraId="3DC66233" w14:textId="77777777" w:rsidR="00160963" w:rsidRPr="00165336" w:rsidRDefault="00160963" w:rsidP="002B45DC">
      <w:pPr>
        <w:widowControl w:val="0"/>
        <w:spacing w:after="240"/>
        <w:rPr>
          <w:b/>
        </w:rPr>
      </w:pPr>
      <w:r w:rsidRPr="00165336">
        <w:rPr>
          <w:b/>
        </w:rPr>
        <w:t>Bilateral requests</w:t>
      </w:r>
    </w:p>
    <w:p w14:paraId="7EB205C8" w14:textId="77777777" w:rsidR="00160963" w:rsidRPr="00165336" w:rsidRDefault="00160963" w:rsidP="00160963">
      <w:pPr>
        <w:widowControl w:val="0"/>
        <w:spacing w:before="240" w:after="240"/>
        <w:rPr>
          <w:bCs/>
          <w:u w:val="single"/>
        </w:rPr>
      </w:pPr>
      <w:r w:rsidRPr="00165336">
        <w:rPr>
          <w:bCs/>
          <w:u w:val="single"/>
        </w:rPr>
        <w:t>Project preparation of a Kigali HFC implementation plan</w:t>
      </w:r>
    </w:p>
    <w:p w14:paraId="0E94BFE5" w14:textId="77777777" w:rsidR="00160963" w:rsidRPr="002918AF" w:rsidRDefault="00160963" w:rsidP="00160963">
      <w:pPr>
        <w:widowControl w:val="0"/>
        <w:spacing w:after="240"/>
        <w:rPr>
          <w:bCs/>
          <w:i/>
          <w:iCs/>
        </w:rPr>
      </w:pPr>
      <w:r w:rsidRPr="002918AF">
        <w:rPr>
          <w:bCs/>
          <w:i/>
          <w:iCs/>
        </w:rPr>
        <w:t>Project description</w:t>
      </w:r>
    </w:p>
    <w:p w14:paraId="7B927FF1" w14:textId="77777777" w:rsidR="00160963" w:rsidRPr="00165336" w:rsidRDefault="00160963" w:rsidP="002B45DC">
      <w:pPr>
        <w:pStyle w:val="Heading1"/>
      </w:pPr>
      <w:r w:rsidRPr="00165336">
        <w:t xml:space="preserve">The Government of Germany submitted a request for the preparation of stage I of a KIP for Papua New Guinea as the designated implementing agency, at the funding level shown in table 1. </w:t>
      </w:r>
    </w:p>
    <w:p w14:paraId="3E4332E4" w14:textId="77777777" w:rsidR="00160963" w:rsidRPr="00165336" w:rsidRDefault="00160963" w:rsidP="002B45DC">
      <w:pPr>
        <w:pStyle w:val="Heading1"/>
      </w:pPr>
      <w:r w:rsidRPr="00165336">
        <w:t>The Government of Germany, as the designated implementing agency, described the activities required for the preparation of the overarching strategy for the KIP for Papua New Guinea using the format for requests for project preparation for a KIP. Project preparation activities include a national survey and data collection on HFC consumption and sectoral analysis of the use of HFCs, HFC</w:t>
      </w:r>
      <w:r w:rsidRPr="00165336">
        <w:noBreakHyphen/>
        <w:t xml:space="preserve">based equipment and alternatives; regulatory and policy research; an assessment of training needs in the service sector; stakeholder workshops and consultations; gender mainstreaming considerations for project implementation; and the development of an overarching HFC phase down strategy.  </w:t>
      </w:r>
    </w:p>
    <w:p w14:paraId="330435DD" w14:textId="77777777" w:rsidR="00160963" w:rsidRPr="002918AF" w:rsidRDefault="00160963" w:rsidP="002B45DC">
      <w:pPr>
        <w:pStyle w:val="Heading1"/>
      </w:pPr>
      <w:r w:rsidRPr="00165336">
        <w:t>The Government of Germany is submitting this request noting that the Government of Papua New Guinea approved the ratification of the Kigali Amendment as of 29 November 2023, but the instrument of ratification has not yet been deposited to the United Nations depositary.</w:t>
      </w:r>
    </w:p>
    <w:p w14:paraId="43931B61" w14:textId="77777777" w:rsidR="00160963" w:rsidRPr="002918AF" w:rsidRDefault="00160963" w:rsidP="00160963">
      <w:pPr>
        <w:widowControl w:val="0"/>
        <w:spacing w:after="240"/>
        <w:rPr>
          <w:bCs/>
          <w:i/>
          <w:iCs/>
        </w:rPr>
      </w:pPr>
      <w:r w:rsidRPr="002918AF">
        <w:rPr>
          <w:bCs/>
          <w:i/>
          <w:iCs/>
        </w:rPr>
        <w:t xml:space="preserve">Secretariat’s comments </w:t>
      </w:r>
    </w:p>
    <w:p w14:paraId="7D8E25A3" w14:textId="77777777" w:rsidR="00160963" w:rsidRPr="00165336" w:rsidRDefault="00160963" w:rsidP="002B45DC">
      <w:pPr>
        <w:pStyle w:val="Heading1"/>
      </w:pPr>
      <w:r w:rsidRPr="00165336">
        <w:t xml:space="preserve">In reviewing the request, the Secretariat considered the guidelines for the preparation of KIPs as contained in decision 87/50; the activities proposed for project preparation and their connection with enabling activities and other HFC-related projects in the country. The Secretariat noted that the country had provided an endorsement letter signifying their intention to </w:t>
      </w:r>
      <w:proofErr w:type="gramStart"/>
      <w:r w:rsidRPr="00165336">
        <w:t>take action</w:t>
      </w:r>
      <w:proofErr w:type="gramEnd"/>
      <w:r w:rsidRPr="00165336">
        <w:t xml:space="preserve"> on HFC phase</w:t>
      </w:r>
      <w:r w:rsidRPr="00165336">
        <w:noBreakHyphen/>
        <w:t>down; and that the funding requested is in accordance with decision 87/50.</w:t>
      </w:r>
    </w:p>
    <w:p w14:paraId="5146D068" w14:textId="77777777" w:rsidR="00160963" w:rsidRPr="00165336" w:rsidRDefault="00160963" w:rsidP="002B45DC">
      <w:pPr>
        <w:pStyle w:val="Heading1"/>
      </w:pPr>
      <w:r w:rsidRPr="00165336">
        <w:t>The Secretariat noted that while the Government of Papua New Guinea has approved the ratification of the Kigali Amendment, it is at the end of the process to deposit the instrument of ratification to the United Nations depositary, which is expected in the next quarter of this year. The Secretariat further noted that, the country has agreed to an early phase-out of HCFCs by 2025 and it is important for the country to continue its efforts made in achieving HCFC phase-out; and that there is an urgent need for the country to conduct a HFC baseline assessment not only to calculate the baseline consumption but also to understand what technology/equipment are currently in use in the country to allow for proper planning.</w:t>
      </w:r>
    </w:p>
    <w:p w14:paraId="24B5F8BB" w14:textId="77777777" w:rsidR="00160963" w:rsidRPr="00165336" w:rsidRDefault="00160963" w:rsidP="002B45DC">
      <w:pPr>
        <w:pStyle w:val="Heading1"/>
      </w:pPr>
      <w:r w:rsidRPr="00165336">
        <w:t>As the ratification of the Kigali Amendment is a prerequisite for considering funding for the preparation of the KIP, after discussion with the Government of Germany, taking into account the country’s accelerated HCFC phase</w:t>
      </w:r>
      <w:r w:rsidRPr="00165336">
        <w:noBreakHyphen/>
        <w:t xml:space="preserve">out schedule, urgent need to prepare KIP and ratification of the Kigali Amendment </w:t>
      </w:r>
      <w:r w:rsidRPr="00165336">
        <w:lastRenderedPageBreak/>
        <w:t>in the near future, it was agreed that the request is being included for individual consideration for conditional approval with the release of funding upon the Kigali Amendment ratification.</w:t>
      </w:r>
    </w:p>
    <w:p w14:paraId="7413D454" w14:textId="77777777" w:rsidR="00160963" w:rsidRPr="00165336" w:rsidRDefault="00160963" w:rsidP="00160963">
      <w:pPr>
        <w:pStyle w:val="Heading1"/>
        <w:widowControl w:val="0"/>
        <w:numPr>
          <w:ilvl w:val="0"/>
          <w:numId w:val="0"/>
        </w:numPr>
        <w:tabs>
          <w:tab w:val="left" w:pos="720"/>
        </w:tabs>
        <w:rPr>
          <w:bCs/>
          <w:i/>
          <w:iCs/>
        </w:rPr>
      </w:pPr>
      <w:r w:rsidRPr="00165336">
        <w:rPr>
          <w:bCs/>
          <w:i/>
          <w:iCs/>
        </w:rPr>
        <w:t>Secretariat’s recommendation</w:t>
      </w:r>
    </w:p>
    <w:p w14:paraId="37C595C6" w14:textId="77777777" w:rsidR="00160963" w:rsidRPr="00165336" w:rsidRDefault="00160963" w:rsidP="002B45DC">
      <w:pPr>
        <w:pStyle w:val="Heading1"/>
      </w:pPr>
      <w:r w:rsidRPr="00165336">
        <w:t>The Executive Committee may wish to consider approving the project preparation for the Kigali HFC implementation plan for Papua New Guinea, in the amount of US $130,000, plus agency support costs of US $16,900, on the condition that funding would be disbursed by the Treasurer only after confirmation that the official instrument of ratification had been deposited with and received by the United Nations depositary, signifying the country’s ratification of the Kigali Amendment.</w:t>
      </w:r>
    </w:p>
    <w:p w14:paraId="320F9F21" w14:textId="77777777" w:rsidR="00160963" w:rsidRPr="00165336" w:rsidRDefault="00160963" w:rsidP="00160963">
      <w:pPr>
        <w:widowControl w:val="0"/>
        <w:spacing w:after="240"/>
        <w:rPr>
          <w:u w:val="single"/>
        </w:rPr>
      </w:pPr>
      <w:r w:rsidRPr="00165336">
        <w:rPr>
          <w:u w:val="single"/>
        </w:rPr>
        <w:t>Preparation of pilot projects to maintain and/or enhance the energy efficiency of replacement technologies and equipment in the context of HFC phase-down</w:t>
      </w:r>
    </w:p>
    <w:p w14:paraId="1C58726F" w14:textId="77777777" w:rsidR="00160963" w:rsidRPr="00165336" w:rsidRDefault="00160963" w:rsidP="00160963">
      <w:pPr>
        <w:widowControl w:val="0"/>
        <w:spacing w:after="240"/>
        <w:rPr>
          <w:bCs/>
          <w:i/>
          <w:iCs/>
        </w:rPr>
      </w:pPr>
      <w:r w:rsidRPr="00165336">
        <w:rPr>
          <w:bCs/>
          <w:i/>
          <w:iCs/>
        </w:rPr>
        <w:t>Project description</w:t>
      </w:r>
    </w:p>
    <w:p w14:paraId="082ABDB5" w14:textId="77777777" w:rsidR="00160963" w:rsidRPr="00165336" w:rsidRDefault="00160963" w:rsidP="002B45DC">
      <w:pPr>
        <w:pStyle w:val="Heading1"/>
      </w:pPr>
      <w:r w:rsidRPr="00165336">
        <w:t>The Government of Germany submitted two requests for project preparation for pilot projects to maintain and/or enhance the energy efficiency for Sierra Leone and Uganda as shown in table 1.</w:t>
      </w:r>
      <w:r w:rsidRPr="00165336">
        <w:rPr>
          <w:rStyle w:val="FootnoteReference"/>
        </w:rPr>
        <w:footnoteReference w:id="3"/>
      </w:r>
      <w:r w:rsidRPr="00165336">
        <w:t xml:space="preserve"> The submissions were made in line with decision 91/65.</w:t>
      </w:r>
    </w:p>
    <w:p w14:paraId="6ABC70C3" w14:textId="77777777" w:rsidR="00160963" w:rsidRPr="00165336" w:rsidRDefault="00160963" w:rsidP="002B45DC">
      <w:pPr>
        <w:pStyle w:val="Heading1"/>
      </w:pPr>
      <w:r w:rsidRPr="00165336">
        <w:t xml:space="preserve">The project preparation requests for the two countries included a description of the project objectives, expected outcomes and activities for pilot demonstration of using energy-efficient, low-GWP cooling systems (R-290) in supermarkets to replace </w:t>
      </w:r>
      <w:r w:rsidRPr="00165336">
        <w:rPr>
          <w:lang w:val="en-IN" w:eastAsia="en-IN" w:bidi="hi-IN"/>
        </w:rPr>
        <w:t>R-404A, HFC-134a and R-407A as applicable</w:t>
      </w:r>
      <w:r w:rsidRPr="00165336">
        <w:t>. Potential beneficiaries have been identified and preliminary discussions have been initiated.</w:t>
      </w:r>
    </w:p>
    <w:p w14:paraId="5A3EE8E4" w14:textId="77777777" w:rsidR="00160963" w:rsidRPr="00165336" w:rsidRDefault="00160963" w:rsidP="002B45DC">
      <w:pPr>
        <w:pStyle w:val="Heading1"/>
      </w:pPr>
      <w:r w:rsidRPr="00165336">
        <w:t>As hydrocarbon (HC) technology for supermarkets is new to both Sierra Leone and Uganda, the projects would also establish national training centres of excellence for energy efficiency and HC-based commercial refrigeration, which would be equipped with demonstration units and all required tools. The project preparation for each country would involve confirming eligibility of the beneficiaries through a detailed technical assessment of the current installed cooling equipment, an assessment of local training institution and initial discussions, preparation of a detailed cost calculation and drafting the full project proposal. Both countries are characterized by numerous small and medium-sized individual supermarkets and while there are some large supermarket chains in Uganda, there are no large chains in Sierra Leone; in both cases, the resulting projects would compare the energy efficiency gains of using R-290 refrigeration systems with that using the existing HFC-based systems and the results of the pilot projects would be replicated throughout the country during stage I of the KIP.</w:t>
      </w:r>
    </w:p>
    <w:p w14:paraId="3A795CED" w14:textId="77777777" w:rsidR="00160963" w:rsidRPr="00165336" w:rsidRDefault="00160963" w:rsidP="00160963">
      <w:pPr>
        <w:pStyle w:val="Heading1"/>
        <w:widowControl w:val="0"/>
        <w:numPr>
          <w:ilvl w:val="0"/>
          <w:numId w:val="0"/>
        </w:numPr>
        <w:tabs>
          <w:tab w:val="left" w:pos="720"/>
        </w:tabs>
        <w:rPr>
          <w:bCs/>
          <w:i/>
          <w:iCs/>
        </w:rPr>
      </w:pPr>
      <w:r w:rsidRPr="00165336">
        <w:rPr>
          <w:bCs/>
          <w:i/>
          <w:iCs/>
        </w:rPr>
        <w:t xml:space="preserve">Secretariat’s comments </w:t>
      </w:r>
    </w:p>
    <w:p w14:paraId="5CEED1BA" w14:textId="77777777" w:rsidR="00160963" w:rsidRPr="00165336" w:rsidRDefault="00160963" w:rsidP="002B45DC">
      <w:pPr>
        <w:pStyle w:val="Heading1"/>
      </w:pPr>
      <w:r w:rsidRPr="00165336">
        <w:t>The Secretariat noted that both countries are low-volume-consuming countries and activities that would be appropriate for pilot projects under decision 91/65 had been clearly defined in paragraph (b)(i)d.</w:t>
      </w:r>
      <w:r w:rsidRPr="00165336">
        <w:rPr>
          <w:rStyle w:val="FootnoteReference"/>
        </w:rPr>
        <w:footnoteReference w:id="4"/>
      </w:r>
      <w:r w:rsidRPr="00165336">
        <w:t xml:space="preserve"> for the servicing sector. It further noted that of the detailed projects of this nature they would usually be submitted without project preparation and be based on available information from the national ozone units. In response, the Government of Germany emphasized the need for project preparation funding noting that in most cases, beneficiaries have not been involved in any Montreal Protocol-related work, and data and awareness are lacking which are the basis for designing projects that would ensure greater participation </w:t>
      </w:r>
      <w:r w:rsidRPr="00165336">
        <w:lastRenderedPageBreak/>
        <w:t xml:space="preserve">from end-users and promote adoption of low-GWP refrigerant-based energy-efficient technologies. The Government of Germany further indicated that the projects to be developed will make use of experience gathered in the existing projects; however, it is still necessary to </w:t>
      </w:r>
      <w:proofErr w:type="gramStart"/>
      <w:r w:rsidRPr="00165336">
        <w:t>look into</w:t>
      </w:r>
      <w:proofErr w:type="gramEnd"/>
      <w:r w:rsidRPr="00165336">
        <w:t xml:space="preserve"> the specific aspects of each country’s market as the supermarket sector is quite complex.</w:t>
      </w:r>
    </w:p>
    <w:p w14:paraId="50F0C069" w14:textId="77777777" w:rsidR="00160963" w:rsidRPr="00165336" w:rsidRDefault="00160963" w:rsidP="002B45DC">
      <w:pPr>
        <w:pStyle w:val="Heading1"/>
      </w:pPr>
      <w:r w:rsidRPr="00165336">
        <w:t>The Secretariat sought clarification on the request for project preparation for the pilot energy efficiency project in Sierra Leone, noting that stage I of the KIP for the country has been submitted for consideration at the present meeting and included a demonstration project that was developed as a part of the overarching KIP project preparation to support adoption of R-290-based refrigerant in commercial refrigeration. The Government of Germany indicated that although both pilot projects will be implemented in the commercial refrigeration sector, one of the focus sectors in the KIP, the demonstration purpose is different and the activities under both projects will complement each other. Within the KIP and due to limited budget, only the use of R-290 based monoblocks</w:t>
      </w:r>
      <w:r w:rsidRPr="00165336">
        <w:rPr>
          <w:rStyle w:val="FootnoteReference"/>
        </w:rPr>
        <w:footnoteReference w:id="5"/>
      </w:r>
      <w:r w:rsidRPr="00165336">
        <w:t xml:space="preserve"> will be demonstrated while the present pilot project on supermarket conversion would include all relevant refrigeration applications. The Government of Germany also confirmed that the available data including that collected during the KIP preparation for the demonstration project are not sufficient to prepare the present project.</w:t>
      </w:r>
    </w:p>
    <w:p w14:paraId="3F124EF1" w14:textId="77777777" w:rsidR="00160963" w:rsidRPr="00165336" w:rsidRDefault="00160963" w:rsidP="002B45DC">
      <w:pPr>
        <w:pStyle w:val="Heading1"/>
      </w:pPr>
      <w:r w:rsidRPr="00165336">
        <w:t>In the case of the request for Uganda, the Secretariat noted that stage I of the KIP for the country is expected to be submitted at the 95</w:t>
      </w:r>
      <w:r w:rsidRPr="00165336">
        <w:rPr>
          <w:vertAlign w:val="superscript"/>
        </w:rPr>
        <w:t>th</w:t>
      </w:r>
      <w:r w:rsidRPr="00165336">
        <w:t xml:space="preserve"> meeting and enquired whether the preparation for the energy efficiency pilot project in the commercial refrigeration sector could be part of the preparation for the KIP. The Government of Germany indicated that the preparation of a full-fledged project proposal requires the input of an international consultant as the technology has not yet been used in the country, and such costs were not budgeted in the KIP preparation; thus, additional funding is required. </w:t>
      </w:r>
      <w:proofErr w:type="gramStart"/>
      <w:r w:rsidRPr="00165336">
        <w:t>With regard to</w:t>
      </w:r>
      <w:proofErr w:type="gramEnd"/>
      <w:r w:rsidRPr="00165336">
        <w:t xml:space="preserve"> using the process/mechanism available for awareness and adoption of HC refrigerants in the country, the Government of Germany indicated that although the country has a manufacturing facility for R-600a, the technology is rather different from the one needed for R-290. It further emphasized that awareness measures on flammability issues, even if they have been previously addressed, remain a crucial issue, and the adoption of R-290 technology needs support to address this issue through the project. It was also confirmed that the project to be developed would not overlap with the activities to be proposed in stage I of the KIP.</w:t>
      </w:r>
    </w:p>
    <w:p w14:paraId="3C6B4260" w14:textId="77777777" w:rsidR="00160963" w:rsidRPr="00165336" w:rsidRDefault="00160963" w:rsidP="00160963">
      <w:pPr>
        <w:pStyle w:val="Heading1"/>
        <w:widowControl w:val="0"/>
        <w:numPr>
          <w:ilvl w:val="0"/>
          <w:numId w:val="0"/>
        </w:numPr>
        <w:tabs>
          <w:tab w:val="left" w:pos="720"/>
        </w:tabs>
        <w:rPr>
          <w:bCs/>
          <w:i/>
          <w:iCs/>
        </w:rPr>
      </w:pPr>
      <w:r w:rsidRPr="00165336">
        <w:rPr>
          <w:bCs/>
          <w:i/>
          <w:iCs/>
        </w:rPr>
        <w:t>Secretariat’s recommendation</w:t>
      </w:r>
    </w:p>
    <w:p w14:paraId="79DE3A02" w14:textId="77777777" w:rsidR="00160963" w:rsidRPr="00165336" w:rsidRDefault="00160963" w:rsidP="002B45DC">
      <w:pPr>
        <w:pStyle w:val="Heading1"/>
      </w:pPr>
      <w:r w:rsidRPr="00165336">
        <w:t>The Secretariat recommends blanket approval for the requests for project preparation for pilot projects to maintain and/or enhance the energy efficiency through a demonstration of the use of energy efficient, low-global-warming-potential hydrocarbon systems in commercial refrigeration in Sierra Leone and Uganda, at the level of funding shown in table 1.</w:t>
      </w:r>
    </w:p>
    <w:p w14:paraId="5D645676" w14:textId="77777777" w:rsidR="00160963" w:rsidRPr="00165336" w:rsidRDefault="00160963" w:rsidP="00160963">
      <w:pPr>
        <w:widowControl w:val="0"/>
        <w:spacing w:after="240"/>
        <w:rPr>
          <w:u w:val="single"/>
        </w:rPr>
      </w:pPr>
      <w:r w:rsidRPr="00165336">
        <w:rPr>
          <w:u w:val="single"/>
        </w:rPr>
        <w:t>Preparation of a national inventory of banks of waste</w:t>
      </w:r>
      <w:r w:rsidRPr="00165336">
        <w:rPr>
          <w:u w:val="single"/>
        </w:rPr>
        <w:noBreakHyphen/>
        <w:t>controlled substances and development of a national plan for management of these substances</w:t>
      </w:r>
      <w:r w:rsidRPr="00165336">
        <w:rPr>
          <w:rStyle w:val="FootnoteReference"/>
        </w:rPr>
        <w:footnoteReference w:id="6"/>
      </w:r>
    </w:p>
    <w:p w14:paraId="6D55D0E5" w14:textId="77777777" w:rsidR="00160963" w:rsidRPr="00165336" w:rsidRDefault="00160963" w:rsidP="00160963">
      <w:pPr>
        <w:widowControl w:val="0"/>
        <w:spacing w:after="240"/>
        <w:rPr>
          <w:bCs/>
          <w:i/>
          <w:iCs/>
        </w:rPr>
      </w:pPr>
      <w:r w:rsidRPr="00165336">
        <w:rPr>
          <w:bCs/>
          <w:i/>
          <w:iCs/>
        </w:rPr>
        <w:t>Project description</w:t>
      </w:r>
    </w:p>
    <w:p w14:paraId="103BCDD7" w14:textId="77777777" w:rsidR="00160963" w:rsidRPr="00165336" w:rsidRDefault="00160963" w:rsidP="002B45DC">
      <w:pPr>
        <w:pStyle w:val="Heading1"/>
      </w:pPr>
      <w:r w:rsidRPr="00165336">
        <w:t>The Government of Germany submitted a request for the preparation of a national inventory of banks of used or unwanted controlled substances and plan for Mauritius as the designated implementing agency, as shown in table 1.</w:t>
      </w:r>
    </w:p>
    <w:p w14:paraId="61547344" w14:textId="77777777" w:rsidR="00160963" w:rsidRPr="00165336" w:rsidRDefault="00160963" w:rsidP="0054396E">
      <w:pPr>
        <w:keepNext/>
        <w:spacing w:after="240"/>
        <w:rPr>
          <w:bCs/>
          <w:i/>
          <w:iCs/>
        </w:rPr>
      </w:pPr>
      <w:r w:rsidRPr="00165336">
        <w:rPr>
          <w:bCs/>
          <w:i/>
          <w:iCs/>
        </w:rPr>
        <w:lastRenderedPageBreak/>
        <w:t>Secretariat’s comments</w:t>
      </w:r>
    </w:p>
    <w:p w14:paraId="7FD6E073" w14:textId="77777777" w:rsidR="00160963" w:rsidRPr="00165336" w:rsidRDefault="00160963" w:rsidP="0054396E">
      <w:pPr>
        <w:pStyle w:val="Heading1"/>
        <w:keepNext/>
      </w:pPr>
      <w:r w:rsidRPr="00165336">
        <w:t xml:space="preserve">In reviewing the request, the Secretariat </w:t>
      </w:r>
      <w:proofErr w:type="gramStart"/>
      <w:r w:rsidRPr="00165336">
        <w:t>took into account</w:t>
      </w:r>
      <w:proofErr w:type="gramEnd"/>
      <w:r w:rsidRPr="00165336">
        <w:t xml:space="preserve"> the criteria for the preparation of a national inventory of banks of used or unwanted controlled substances and plan in decision 91/66 and the activities proposed for project preparation and their connection with national phase-out/phase-down plans (i.e., HPMP or KIP) in the country. The Secretariat noted that the funding request is in line with decision 91/66, and that as designated implementing agency, the Government of Germany provided a description of the activities required for the preparation of a national inventory of banks of used or unwanted controlled substances and plan for the Mauritius and the corresponding costs for each activity, using the relevant submission form for project proposals. The activities included the preparation of the national inventory, action plan and final report; consultations with relevant stakeholders; data collection and analysis on quantities of used or unwanted refrigerants from the identified types and sources of equipment; and gender mainstreaming considerations.</w:t>
      </w:r>
    </w:p>
    <w:p w14:paraId="716D996E" w14:textId="77777777" w:rsidR="00160963" w:rsidRPr="00165336" w:rsidRDefault="00160963" w:rsidP="00160963">
      <w:pPr>
        <w:pStyle w:val="Heading1"/>
        <w:widowControl w:val="0"/>
        <w:numPr>
          <w:ilvl w:val="0"/>
          <w:numId w:val="0"/>
        </w:numPr>
        <w:tabs>
          <w:tab w:val="left" w:pos="720"/>
        </w:tabs>
        <w:rPr>
          <w:bCs/>
          <w:i/>
          <w:iCs/>
        </w:rPr>
      </w:pPr>
      <w:r w:rsidRPr="00165336">
        <w:rPr>
          <w:bCs/>
          <w:i/>
          <w:iCs/>
        </w:rPr>
        <w:t>Secretariat’s recommendation</w:t>
      </w:r>
    </w:p>
    <w:p w14:paraId="14A40255" w14:textId="77777777" w:rsidR="00160963" w:rsidRPr="00165336" w:rsidRDefault="00160963" w:rsidP="002B45DC">
      <w:pPr>
        <w:pStyle w:val="Heading1"/>
      </w:pPr>
      <w:r w:rsidRPr="00165336">
        <w:t>The Secretariat recommends blanket approval for the preparation of a national inventory of banks of used or unwanted controlled substances and a plan for the collection, transport, and disposal of such substances for Mauritius at the level of funding shown in table 1.</w:t>
      </w:r>
    </w:p>
    <w:p w14:paraId="72FA239C" w14:textId="77777777" w:rsidR="00160963" w:rsidRPr="00165336" w:rsidRDefault="00160963" w:rsidP="00160963">
      <w:pPr>
        <w:widowControl w:val="0"/>
        <w:spacing w:after="240"/>
        <w:outlineLvl w:val="0"/>
        <w:rPr>
          <w:b/>
          <w:lang w:val="en-GB"/>
        </w:rPr>
      </w:pPr>
      <w:r w:rsidRPr="00165336">
        <w:rPr>
          <w:b/>
          <w:lang w:val="en-GB"/>
        </w:rPr>
        <w:t>Recommendation</w:t>
      </w:r>
    </w:p>
    <w:p w14:paraId="01350260" w14:textId="77777777" w:rsidR="00160963" w:rsidRPr="00165336" w:rsidRDefault="00160963" w:rsidP="002B45DC">
      <w:pPr>
        <w:pStyle w:val="Heading1"/>
        <w:rPr>
          <w:lang w:val="en-GB"/>
        </w:rPr>
      </w:pPr>
      <w:r w:rsidRPr="00165336">
        <w:rPr>
          <w:lang w:val="en-GB"/>
        </w:rPr>
        <w:t>The Executive Committee may wish t</w:t>
      </w:r>
      <w:r w:rsidRPr="00165336">
        <w:t xml:space="preserve">o </w:t>
      </w:r>
      <w:r w:rsidRPr="00165336">
        <w:rPr>
          <w:lang w:val="en-GB"/>
        </w:rPr>
        <w:t>request the Treasurer to offset the costs of the bilateral projects approved at the 94</w:t>
      </w:r>
      <w:r w:rsidRPr="00165336">
        <w:rPr>
          <w:vertAlign w:val="superscript"/>
          <w:lang w:val="en-GB"/>
        </w:rPr>
        <w:t>th</w:t>
      </w:r>
      <w:r w:rsidRPr="00165336">
        <w:rPr>
          <w:lang w:val="en-GB"/>
        </w:rPr>
        <w:t xml:space="preserve"> meeting as follows:</w:t>
      </w:r>
    </w:p>
    <w:p w14:paraId="69A8C329" w14:textId="77777777" w:rsidR="00160963" w:rsidRPr="00165336" w:rsidRDefault="00160963" w:rsidP="00160963">
      <w:pPr>
        <w:widowControl w:val="0"/>
        <w:numPr>
          <w:ilvl w:val="1"/>
          <w:numId w:val="1"/>
        </w:numPr>
        <w:spacing w:after="240"/>
        <w:outlineLvl w:val="1"/>
        <w:rPr>
          <w:lang w:val="en-GB"/>
        </w:rPr>
      </w:pPr>
      <w:r w:rsidRPr="00165336">
        <w:rPr>
          <w:lang w:val="en-GB"/>
        </w:rPr>
        <w:t>US $XX (including agency support costs) against the balance of the bilateral contribution of the Government of Austria for 2024-2026; and</w:t>
      </w:r>
    </w:p>
    <w:p w14:paraId="0A53F522" w14:textId="77777777" w:rsidR="00160963" w:rsidRPr="00165336" w:rsidRDefault="00160963" w:rsidP="00160963">
      <w:pPr>
        <w:widowControl w:val="0"/>
        <w:numPr>
          <w:ilvl w:val="1"/>
          <w:numId w:val="1"/>
        </w:numPr>
        <w:spacing w:after="240"/>
        <w:outlineLvl w:val="1"/>
        <w:rPr>
          <w:lang w:val="en-GB"/>
        </w:rPr>
      </w:pPr>
      <w:r w:rsidRPr="00165336">
        <w:rPr>
          <w:lang w:val="en-GB"/>
        </w:rPr>
        <w:t>US $XX (including agency support costs) against the balance of the bilateral contribution of the Government of Germany for 2024-2026.</w:t>
      </w:r>
    </w:p>
    <w:p w14:paraId="3B25D85E" w14:textId="77777777" w:rsidR="00E85409" w:rsidRPr="00160963" w:rsidRDefault="00E85409" w:rsidP="004E7F9C">
      <w:pPr>
        <w:rPr>
          <w:lang w:val="en-GB"/>
        </w:rPr>
      </w:pPr>
    </w:p>
    <w:p w14:paraId="35EA627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A0DB1C9" w14:textId="77777777" w:rsidTr="002B45DC">
        <w:tc>
          <w:tcPr>
            <w:tcW w:w="1871" w:type="dxa"/>
          </w:tcPr>
          <w:p w14:paraId="04FC0D5F" w14:textId="77777777" w:rsidR="00E85409" w:rsidRPr="009B0D30" w:rsidRDefault="00E85409" w:rsidP="00FB077C"/>
        </w:tc>
        <w:tc>
          <w:tcPr>
            <w:tcW w:w="1872" w:type="dxa"/>
          </w:tcPr>
          <w:p w14:paraId="549995CE" w14:textId="77777777" w:rsidR="00E85409" w:rsidRPr="009B0D30" w:rsidRDefault="00E85409" w:rsidP="00FB077C"/>
        </w:tc>
        <w:tc>
          <w:tcPr>
            <w:tcW w:w="1872" w:type="dxa"/>
            <w:tcBorders>
              <w:bottom w:val="single" w:sz="4" w:space="0" w:color="auto"/>
            </w:tcBorders>
          </w:tcPr>
          <w:p w14:paraId="2314E4B1" w14:textId="77777777" w:rsidR="00E85409" w:rsidRPr="009B0D30" w:rsidRDefault="00E85409" w:rsidP="00FB077C"/>
        </w:tc>
        <w:tc>
          <w:tcPr>
            <w:tcW w:w="1872" w:type="dxa"/>
          </w:tcPr>
          <w:p w14:paraId="73962081" w14:textId="77777777" w:rsidR="00E85409" w:rsidRPr="009B0D30" w:rsidRDefault="00E85409" w:rsidP="00FB077C"/>
        </w:tc>
        <w:tc>
          <w:tcPr>
            <w:tcW w:w="1873" w:type="dxa"/>
          </w:tcPr>
          <w:p w14:paraId="6169FCA2" w14:textId="77777777" w:rsidR="00E85409" w:rsidRPr="009B0D30" w:rsidRDefault="00E85409" w:rsidP="00FB077C"/>
        </w:tc>
      </w:tr>
    </w:tbl>
    <w:p w14:paraId="3A6A4B2E" w14:textId="77777777" w:rsidR="00E85409" w:rsidRPr="009B0D30" w:rsidRDefault="00E85409" w:rsidP="004E7F9C"/>
    <w:sectPr w:rsidR="00E85409" w:rsidRPr="009B0D30" w:rsidSect="00D3739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D339D" w14:textId="77777777" w:rsidR="003871F7" w:rsidRDefault="003871F7" w:rsidP="004A504B">
      <w:r>
        <w:separator/>
      </w:r>
    </w:p>
  </w:endnote>
  <w:endnote w:type="continuationSeparator" w:id="0">
    <w:p w14:paraId="47C4DE15" w14:textId="77777777" w:rsidR="003871F7" w:rsidRDefault="003871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6E7F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3F67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A709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2DF8F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DBCA5" w14:textId="77777777" w:rsidR="003871F7" w:rsidRDefault="003871F7" w:rsidP="004A504B">
      <w:r>
        <w:separator/>
      </w:r>
    </w:p>
  </w:footnote>
  <w:footnote w:type="continuationSeparator" w:id="0">
    <w:p w14:paraId="697611B9" w14:textId="77777777" w:rsidR="003871F7" w:rsidRDefault="003871F7" w:rsidP="004A504B">
      <w:r>
        <w:continuationSeparator/>
      </w:r>
    </w:p>
  </w:footnote>
  <w:footnote w:id="1">
    <w:p w14:paraId="32351A7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26E1F6D1" w14:textId="77777777" w:rsidR="00160963" w:rsidRDefault="00160963" w:rsidP="00A32FC6">
      <w:pPr>
        <w:autoSpaceDE w:val="0"/>
        <w:autoSpaceDN w:val="0"/>
        <w:adjustRightInd w:val="0"/>
      </w:pPr>
      <w:r>
        <w:rPr>
          <w:rStyle w:val="FootnoteReference"/>
        </w:rPr>
        <w:footnoteRef/>
      </w:r>
      <w:r>
        <w:t xml:space="preserve"> </w:t>
      </w:r>
      <w:r w:rsidRPr="002918AF">
        <w:rPr>
          <w:color w:val="000000" w:themeColor="text1"/>
          <w:sz w:val="18"/>
          <w:szCs w:val="18"/>
        </w:rPr>
        <w:t>The Executive Committee decided to request the Treasurer to offset the costs of bilateral projects</w:t>
      </w:r>
      <w:r>
        <w:rPr>
          <w:color w:val="000000" w:themeColor="text1"/>
          <w:sz w:val="18"/>
          <w:szCs w:val="18"/>
        </w:rPr>
        <w:t xml:space="preserve"> </w:t>
      </w:r>
      <w:r w:rsidRPr="002918AF">
        <w:rPr>
          <w:color w:val="000000" w:themeColor="text1"/>
          <w:sz w:val="18"/>
          <w:szCs w:val="18"/>
        </w:rPr>
        <w:t>approved at the 93</w:t>
      </w:r>
      <w:r w:rsidRPr="002918AF">
        <w:rPr>
          <w:color w:val="000000" w:themeColor="text1"/>
          <w:sz w:val="18"/>
          <w:szCs w:val="18"/>
          <w:vertAlign w:val="superscript"/>
        </w:rPr>
        <w:t>rd</w:t>
      </w:r>
      <w:r w:rsidRPr="002918AF">
        <w:rPr>
          <w:color w:val="000000" w:themeColor="text1"/>
          <w:sz w:val="18"/>
          <w:szCs w:val="18"/>
        </w:rPr>
        <w:t> meeting as follows: (a) US $1,548,940, including agency support costs, against the balance of the bilateral contribution of the Government of Germany for 2021–2023 and US $2,174,663, including agency support costs, against its approved pledge for 2024–2026</w:t>
      </w:r>
      <w:r>
        <w:rPr>
          <w:color w:val="000000" w:themeColor="text1"/>
          <w:sz w:val="18"/>
          <w:szCs w:val="18"/>
        </w:rPr>
        <w:t>.</w:t>
      </w:r>
    </w:p>
  </w:footnote>
  <w:footnote w:id="3">
    <w:p w14:paraId="50BBD680" w14:textId="77777777" w:rsidR="00160963" w:rsidRPr="00BD31C1" w:rsidRDefault="00160963" w:rsidP="00160963">
      <w:pPr>
        <w:pStyle w:val="FootnoteText"/>
      </w:pPr>
      <w:r>
        <w:rPr>
          <w:rStyle w:val="FootnoteReference"/>
        </w:rPr>
        <w:footnoteRef/>
      </w:r>
      <w:r>
        <w:t xml:space="preserve"> The Government of Germany indicated the agreement with the Government of the United Kingdom of Great Britain and Northern Ireland to accommodate these requests; however, at the time of writing this document, the Secretariat has not received the revised endorsement letters of Sierra Leone and Uganda.</w:t>
      </w:r>
    </w:p>
  </w:footnote>
  <w:footnote w:id="4">
    <w:p w14:paraId="5120DFD0" w14:textId="77777777" w:rsidR="00160963" w:rsidRPr="00A2400F" w:rsidRDefault="00160963" w:rsidP="00160963">
      <w:pPr>
        <w:pStyle w:val="FootnoteText"/>
        <w:rPr>
          <w:lang w:val="en-US"/>
        </w:rPr>
      </w:pPr>
      <w:r>
        <w:rPr>
          <w:rStyle w:val="FootnoteReference"/>
        </w:rPr>
        <w:footnoteRef/>
      </w:r>
      <w:r>
        <w:t xml:space="preserve"> </w:t>
      </w:r>
      <w:r w:rsidRPr="009F1D29">
        <w:t>Projects in the servicing sector including, but not be limited to, activities identified in decision 89/6(b) would be considered in priority in the context of Kigali HFC implementation plans (KIPs), except for those activities that had already been funded under decision 89/6(b) in the context of the HCFC phase-out management plan for the country in question.</w:t>
      </w:r>
    </w:p>
  </w:footnote>
  <w:footnote w:id="5">
    <w:p w14:paraId="75371D4E" w14:textId="77777777" w:rsidR="00160963" w:rsidRPr="00CD6CA2" w:rsidRDefault="00160963" w:rsidP="00160963">
      <w:pPr>
        <w:pStyle w:val="FootnoteText"/>
        <w:rPr>
          <w:lang w:val="en-US"/>
        </w:rPr>
      </w:pPr>
      <w:r>
        <w:rPr>
          <w:rStyle w:val="FootnoteReference"/>
        </w:rPr>
        <w:footnoteRef/>
      </w:r>
      <w:r>
        <w:t xml:space="preserve"> </w:t>
      </w:r>
      <w:r w:rsidRPr="006E3B76">
        <w:t>Refrigeration equipment pre-charged with refrigerant and containing all components required for cooling (i.e.,</w:t>
      </w:r>
      <w:r>
        <w:t> </w:t>
      </w:r>
      <w:r w:rsidRPr="006E3B76">
        <w:t>compressor, condenser, evaporator, expansion valves and fans) in a single unit.</w:t>
      </w:r>
    </w:p>
  </w:footnote>
  <w:footnote w:id="6">
    <w:p w14:paraId="5E6C2502" w14:textId="77777777" w:rsidR="00160963" w:rsidRPr="008528A7" w:rsidRDefault="00160963" w:rsidP="00160963">
      <w:pPr>
        <w:pStyle w:val="FootnoteText"/>
        <w:rPr>
          <w:lang w:val="en-US"/>
        </w:rPr>
      </w:pPr>
      <w:r>
        <w:rPr>
          <w:rStyle w:val="FootnoteReference"/>
        </w:rPr>
        <w:footnoteRef/>
      </w:r>
      <w:r>
        <w:t xml:space="preserve"> </w:t>
      </w:r>
      <w:r w:rsidRPr="00175EB9">
        <w:t>Herein referred to as preparation of a national inventory of banks of used or unwanted controlled substances and plan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351E8" w14:textId="081E9906" w:rsidR="00DC6A10" w:rsidRPr="0033525D" w:rsidRDefault="00000000">
    <w:fldSimple w:instr=" DOCPROPERTY &quot;Document number&quot;  \* MERGEFORMAT ">
      <w:r w:rsidR="003947AB">
        <w:t>UNEP/OzL.Pro/ExCom/94/15</w:t>
      </w:r>
    </w:fldSimple>
  </w:p>
  <w:p w14:paraId="3259F3BE" w14:textId="77777777" w:rsidR="00DC6A10" w:rsidRPr="0033525D" w:rsidRDefault="00DC6A10"/>
  <w:p w14:paraId="3FE89E4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AEBF1" w14:textId="112D7EFC" w:rsidR="00DC6A10" w:rsidRPr="0033525D" w:rsidRDefault="00000000">
    <w:pPr>
      <w:jc w:val="right"/>
    </w:pPr>
    <w:fldSimple w:instr=" DOCPROPERTY &quot;Document number&quot;  \* MERGEFORMAT ">
      <w:r w:rsidR="003947AB">
        <w:t>UNEP/OzL.Pro/ExCom/94/15</w:t>
      </w:r>
    </w:fldSimple>
  </w:p>
  <w:p w14:paraId="3DAA60E1" w14:textId="77777777" w:rsidR="00DC6A10" w:rsidRPr="0033525D" w:rsidRDefault="00DC6A10"/>
  <w:p w14:paraId="4C5379E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60963"/>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4FB4"/>
    <w:rsid w:val="000A6C26"/>
    <w:rsid w:val="000B36C8"/>
    <w:rsid w:val="000D52A4"/>
    <w:rsid w:val="000E07BC"/>
    <w:rsid w:val="000E2E21"/>
    <w:rsid w:val="000F1CD4"/>
    <w:rsid w:val="000F4103"/>
    <w:rsid w:val="000F52F3"/>
    <w:rsid w:val="000F70A7"/>
    <w:rsid w:val="00113CCA"/>
    <w:rsid w:val="001213EA"/>
    <w:rsid w:val="00122F25"/>
    <w:rsid w:val="00135980"/>
    <w:rsid w:val="0013786F"/>
    <w:rsid w:val="00156713"/>
    <w:rsid w:val="00160963"/>
    <w:rsid w:val="00164719"/>
    <w:rsid w:val="00166FC4"/>
    <w:rsid w:val="001677AC"/>
    <w:rsid w:val="001804EA"/>
    <w:rsid w:val="0018228B"/>
    <w:rsid w:val="00182FF3"/>
    <w:rsid w:val="00187090"/>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76D"/>
    <w:rsid w:val="00210B8B"/>
    <w:rsid w:val="00212B71"/>
    <w:rsid w:val="00214863"/>
    <w:rsid w:val="002156B4"/>
    <w:rsid w:val="00224FCD"/>
    <w:rsid w:val="00235353"/>
    <w:rsid w:val="00253222"/>
    <w:rsid w:val="00261C13"/>
    <w:rsid w:val="00262847"/>
    <w:rsid w:val="00281BB2"/>
    <w:rsid w:val="002A03C3"/>
    <w:rsid w:val="002A10E5"/>
    <w:rsid w:val="002B254E"/>
    <w:rsid w:val="002B45DC"/>
    <w:rsid w:val="002B4CE8"/>
    <w:rsid w:val="002B72E9"/>
    <w:rsid w:val="002C7998"/>
    <w:rsid w:val="002E0ECB"/>
    <w:rsid w:val="002F10D0"/>
    <w:rsid w:val="002F1E53"/>
    <w:rsid w:val="002F2CAA"/>
    <w:rsid w:val="002F2EE2"/>
    <w:rsid w:val="0030052C"/>
    <w:rsid w:val="0032500A"/>
    <w:rsid w:val="003306E1"/>
    <w:rsid w:val="003320E4"/>
    <w:rsid w:val="0033525D"/>
    <w:rsid w:val="003414F3"/>
    <w:rsid w:val="0035613E"/>
    <w:rsid w:val="00363EE9"/>
    <w:rsid w:val="00376128"/>
    <w:rsid w:val="0037742E"/>
    <w:rsid w:val="00377D56"/>
    <w:rsid w:val="00381478"/>
    <w:rsid w:val="0038245A"/>
    <w:rsid w:val="003840E6"/>
    <w:rsid w:val="00385CFC"/>
    <w:rsid w:val="003871F7"/>
    <w:rsid w:val="00387C54"/>
    <w:rsid w:val="00390BE4"/>
    <w:rsid w:val="0039337A"/>
    <w:rsid w:val="003947AB"/>
    <w:rsid w:val="003A3189"/>
    <w:rsid w:val="003A3CA7"/>
    <w:rsid w:val="003B33BD"/>
    <w:rsid w:val="003B569D"/>
    <w:rsid w:val="003C3C0E"/>
    <w:rsid w:val="003C6F27"/>
    <w:rsid w:val="003D42A6"/>
    <w:rsid w:val="003D4F21"/>
    <w:rsid w:val="003D4FAC"/>
    <w:rsid w:val="003E1885"/>
    <w:rsid w:val="003E7906"/>
    <w:rsid w:val="003F000F"/>
    <w:rsid w:val="003F3C50"/>
    <w:rsid w:val="003F5902"/>
    <w:rsid w:val="00406202"/>
    <w:rsid w:val="00406A6A"/>
    <w:rsid w:val="00406B22"/>
    <w:rsid w:val="00407147"/>
    <w:rsid w:val="004078FA"/>
    <w:rsid w:val="00431E08"/>
    <w:rsid w:val="004328A7"/>
    <w:rsid w:val="0043420C"/>
    <w:rsid w:val="00434C74"/>
    <w:rsid w:val="00456EB4"/>
    <w:rsid w:val="00457827"/>
    <w:rsid w:val="00465F58"/>
    <w:rsid w:val="004718F3"/>
    <w:rsid w:val="00475040"/>
    <w:rsid w:val="00490C06"/>
    <w:rsid w:val="00493D40"/>
    <w:rsid w:val="00493EE3"/>
    <w:rsid w:val="004967B6"/>
    <w:rsid w:val="004A504B"/>
    <w:rsid w:val="004A6911"/>
    <w:rsid w:val="004B3652"/>
    <w:rsid w:val="004B3793"/>
    <w:rsid w:val="004B54E0"/>
    <w:rsid w:val="004B7384"/>
    <w:rsid w:val="004C4269"/>
    <w:rsid w:val="004D6236"/>
    <w:rsid w:val="004D7F90"/>
    <w:rsid w:val="004E4DBB"/>
    <w:rsid w:val="004E4E41"/>
    <w:rsid w:val="004E73DB"/>
    <w:rsid w:val="004E7F9C"/>
    <w:rsid w:val="004F3493"/>
    <w:rsid w:val="004F5143"/>
    <w:rsid w:val="00512B09"/>
    <w:rsid w:val="005220ED"/>
    <w:rsid w:val="00531702"/>
    <w:rsid w:val="00533796"/>
    <w:rsid w:val="00537343"/>
    <w:rsid w:val="0054396E"/>
    <w:rsid w:val="005516F3"/>
    <w:rsid w:val="00555D75"/>
    <w:rsid w:val="00560DF0"/>
    <w:rsid w:val="0056759C"/>
    <w:rsid w:val="00582318"/>
    <w:rsid w:val="005871E5"/>
    <w:rsid w:val="0059513E"/>
    <w:rsid w:val="005A6AA4"/>
    <w:rsid w:val="005A6D9F"/>
    <w:rsid w:val="005B0C2C"/>
    <w:rsid w:val="005B48FF"/>
    <w:rsid w:val="005C1E32"/>
    <w:rsid w:val="005C670D"/>
    <w:rsid w:val="005D363F"/>
    <w:rsid w:val="005E7A79"/>
    <w:rsid w:val="00604C15"/>
    <w:rsid w:val="00613BB5"/>
    <w:rsid w:val="006158D5"/>
    <w:rsid w:val="00623D2E"/>
    <w:rsid w:val="00625D83"/>
    <w:rsid w:val="00626368"/>
    <w:rsid w:val="0063593B"/>
    <w:rsid w:val="006444E3"/>
    <w:rsid w:val="00651984"/>
    <w:rsid w:val="006528D9"/>
    <w:rsid w:val="0065437E"/>
    <w:rsid w:val="006623E7"/>
    <w:rsid w:val="00662B80"/>
    <w:rsid w:val="0066768F"/>
    <w:rsid w:val="00670F6C"/>
    <w:rsid w:val="00676E58"/>
    <w:rsid w:val="006852C7"/>
    <w:rsid w:val="006852CE"/>
    <w:rsid w:val="006862A0"/>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0343"/>
    <w:rsid w:val="00782B0D"/>
    <w:rsid w:val="0078301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42F"/>
    <w:rsid w:val="0080345C"/>
    <w:rsid w:val="0082522F"/>
    <w:rsid w:val="00831979"/>
    <w:rsid w:val="00851352"/>
    <w:rsid w:val="008526BD"/>
    <w:rsid w:val="00857077"/>
    <w:rsid w:val="0086302F"/>
    <w:rsid w:val="00863230"/>
    <w:rsid w:val="00865BD0"/>
    <w:rsid w:val="008717D8"/>
    <w:rsid w:val="0087215C"/>
    <w:rsid w:val="00875D25"/>
    <w:rsid w:val="00880E35"/>
    <w:rsid w:val="008875FE"/>
    <w:rsid w:val="00887F8E"/>
    <w:rsid w:val="00896234"/>
    <w:rsid w:val="00897E43"/>
    <w:rsid w:val="008A4EAF"/>
    <w:rsid w:val="008C222B"/>
    <w:rsid w:val="008C5738"/>
    <w:rsid w:val="008C6EAF"/>
    <w:rsid w:val="008C7EAD"/>
    <w:rsid w:val="008D0CFE"/>
    <w:rsid w:val="008D6152"/>
    <w:rsid w:val="008E7BA9"/>
    <w:rsid w:val="008F0702"/>
    <w:rsid w:val="008F0F81"/>
    <w:rsid w:val="008F27BF"/>
    <w:rsid w:val="008F2E64"/>
    <w:rsid w:val="009142EC"/>
    <w:rsid w:val="009145E4"/>
    <w:rsid w:val="009154C3"/>
    <w:rsid w:val="00923540"/>
    <w:rsid w:val="00926767"/>
    <w:rsid w:val="009361D5"/>
    <w:rsid w:val="009428A4"/>
    <w:rsid w:val="00962C1C"/>
    <w:rsid w:val="009659F4"/>
    <w:rsid w:val="00970D60"/>
    <w:rsid w:val="0099390E"/>
    <w:rsid w:val="009960E5"/>
    <w:rsid w:val="009A42DC"/>
    <w:rsid w:val="009A45A1"/>
    <w:rsid w:val="009A4ECE"/>
    <w:rsid w:val="009A7ADC"/>
    <w:rsid w:val="009B0D30"/>
    <w:rsid w:val="009C19B7"/>
    <w:rsid w:val="009C5ABB"/>
    <w:rsid w:val="009D7C51"/>
    <w:rsid w:val="009E196C"/>
    <w:rsid w:val="009E6A0A"/>
    <w:rsid w:val="009F3016"/>
    <w:rsid w:val="009F36BF"/>
    <w:rsid w:val="009F51D3"/>
    <w:rsid w:val="00A111B6"/>
    <w:rsid w:val="00A26D27"/>
    <w:rsid w:val="00A376EE"/>
    <w:rsid w:val="00A42A99"/>
    <w:rsid w:val="00A5151A"/>
    <w:rsid w:val="00A57E0A"/>
    <w:rsid w:val="00A77919"/>
    <w:rsid w:val="00A823F6"/>
    <w:rsid w:val="00A8719E"/>
    <w:rsid w:val="00AA0A89"/>
    <w:rsid w:val="00AA5368"/>
    <w:rsid w:val="00AA6429"/>
    <w:rsid w:val="00AC01AA"/>
    <w:rsid w:val="00AC4F72"/>
    <w:rsid w:val="00AC5041"/>
    <w:rsid w:val="00AE482E"/>
    <w:rsid w:val="00AF138D"/>
    <w:rsid w:val="00AF741A"/>
    <w:rsid w:val="00B01ADB"/>
    <w:rsid w:val="00B04161"/>
    <w:rsid w:val="00B056F9"/>
    <w:rsid w:val="00B11E3D"/>
    <w:rsid w:val="00B14D2C"/>
    <w:rsid w:val="00B17E82"/>
    <w:rsid w:val="00B216C4"/>
    <w:rsid w:val="00B2423F"/>
    <w:rsid w:val="00B4575A"/>
    <w:rsid w:val="00B575BA"/>
    <w:rsid w:val="00B71608"/>
    <w:rsid w:val="00B76429"/>
    <w:rsid w:val="00B84F58"/>
    <w:rsid w:val="00B86471"/>
    <w:rsid w:val="00B956D4"/>
    <w:rsid w:val="00B97446"/>
    <w:rsid w:val="00BA7432"/>
    <w:rsid w:val="00BB2764"/>
    <w:rsid w:val="00BC1AA0"/>
    <w:rsid w:val="00BC2495"/>
    <w:rsid w:val="00BC314A"/>
    <w:rsid w:val="00BC7EB9"/>
    <w:rsid w:val="00BD2643"/>
    <w:rsid w:val="00BD4C3A"/>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2924"/>
    <w:rsid w:val="00C57971"/>
    <w:rsid w:val="00C65BD7"/>
    <w:rsid w:val="00C76BA4"/>
    <w:rsid w:val="00C81E1C"/>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4E52"/>
    <w:rsid w:val="00CD53C3"/>
    <w:rsid w:val="00CD574E"/>
    <w:rsid w:val="00CE4C22"/>
    <w:rsid w:val="00CE76E5"/>
    <w:rsid w:val="00CF41EC"/>
    <w:rsid w:val="00CF5D04"/>
    <w:rsid w:val="00D04DE4"/>
    <w:rsid w:val="00D063F1"/>
    <w:rsid w:val="00D14F22"/>
    <w:rsid w:val="00D15B55"/>
    <w:rsid w:val="00D37391"/>
    <w:rsid w:val="00D4741C"/>
    <w:rsid w:val="00D57918"/>
    <w:rsid w:val="00D66BB4"/>
    <w:rsid w:val="00D73DC6"/>
    <w:rsid w:val="00D74C1A"/>
    <w:rsid w:val="00D754C1"/>
    <w:rsid w:val="00D77393"/>
    <w:rsid w:val="00D77A35"/>
    <w:rsid w:val="00D81B3E"/>
    <w:rsid w:val="00D90C70"/>
    <w:rsid w:val="00D90E49"/>
    <w:rsid w:val="00D96ADE"/>
    <w:rsid w:val="00DA0CE2"/>
    <w:rsid w:val="00DA2387"/>
    <w:rsid w:val="00DA267F"/>
    <w:rsid w:val="00DC6A10"/>
    <w:rsid w:val="00DE657E"/>
    <w:rsid w:val="00DF4704"/>
    <w:rsid w:val="00E024AA"/>
    <w:rsid w:val="00E15C77"/>
    <w:rsid w:val="00E250F1"/>
    <w:rsid w:val="00E3550D"/>
    <w:rsid w:val="00E37F27"/>
    <w:rsid w:val="00E4112A"/>
    <w:rsid w:val="00E52838"/>
    <w:rsid w:val="00E614E0"/>
    <w:rsid w:val="00E73F7F"/>
    <w:rsid w:val="00E753E8"/>
    <w:rsid w:val="00E85409"/>
    <w:rsid w:val="00EA429F"/>
    <w:rsid w:val="00EA4F9E"/>
    <w:rsid w:val="00EA63CA"/>
    <w:rsid w:val="00EA6D3B"/>
    <w:rsid w:val="00EB00AD"/>
    <w:rsid w:val="00EB136C"/>
    <w:rsid w:val="00EB480E"/>
    <w:rsid w:val="00EB5EC6"/>
    <w:rsid w:val="00EB6294"/>
    <w:rsid w:val="00EB7FC9"/>
    <w:rsid w:val="00ED27E8"/>
    <w:rsid w:val="00ED7137"/>
    <w:rsid w:val="00EE2FA2"/>
    <w:rsid w:val="00EF06EA"/>
    <w:rsid w:val="00F07604"/>
    <w:rsid w:val="00F21088"/>
    <w:rsid w:val="00F326BF"/>
    <w:rsid w:val="00F327E7"/>
    <w:rsid w:val="00F35746"/>
    <w:rsid w:val="00F41C0A"/>
    <w:rsid w:val="00F447C7"/>
    <w:rsid w:val="00F459B4"/>
    <w:rsid w:val="00F5211B"/>
    <w:rsid w:val="00F554A9"/>
    <w:rsid w:val="00F716FD"/>
    <w:rsid w:val="00F80355"/>
    <w:rsid w:val="00F87C43"/>
    <w:rsid w:val="00FA5722"/>
    <w:rsid w:val="00FB0C81"/>
    <w:rsid w:val="00FB747F"/>
    <w:rsid w:val="00FC2200"/>
    <w:rsid w:val="00FC2540"/>
    <w:rsid w:val="00FF0204"/>
    <w:rsid w:val="00FF3AED"/>
    <w:rsid w:val="00FF79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D6D13"/>
  <w15:docId w15:val="{2124F48C-C452-462B-946C-116C7ACA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60963"/>
    <w:pPr>
      <w:spacing w:after="160" w:line="240" w:lineRule="exact"/>
    </w:pPr>
    <w:rPr>
      <w:sz w:val="20"/>
      <w:szCs w:val="20"/>
      <w:vertAlign w:val="superscript"/>
      <w:lang w:val="en-US"/>
    </w:rPr>
  </w:style>
  <w:style w:type="paragraph" w:styleId="Revision">
    <w:name w:val="Revision"/>
    <w:hidden/>
    <w:uiPriority w:val="99"/>
    <w:semiHidden/>
    <w:rsid w:val="00623D2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3</TotalTime>
  <Pages>6</Pages>
  <Words>2307</Words>
  <Characters>13151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Ma. Lourdes Nanette Guerin</dc:creator>
  <cp:lastModifiedBy>Ma. Lourdes Nanette Guerin</cp:lastModifiedBy>
  <cp:revision>5</cp:revision>
  <cp:lastPrinted>2001-05-26T16:40:00Z</cp:lastPrinted>
  <dcterms:created xsi:type="dcterms:W3CDTF">2024-05-13T18:46:00Z</dcterms:created>
  <dcterms:modified xsi:type="dcterms:W3CDTF">2024-05-13T18:52:00Z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UNEP/OzL.Pro/ExCom/94/15</vt:lpwstr>
  </property>
  <property fmtid="{D5CDD505-2E9C-101B-9397-08002B2CF9AE}" pid="3" name="Revision date">
    <vt:lpwstr>5/13/2024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