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09" w:type="dxa"/>
        <w:tblInd w:w="-432" w:type="dxa"/>
        <w:tblLayout w:type="fixed"/>
        <w:tblLook w:val="0000" w:firstRow="0" w:lastRow="0" w:firstColumn="0" w:lastColumn="0" w:noHBand="0" w:noVBand="0"/>
      </w:tblPr>
      <w:tblGrid>
        <w:gridCol w:w="2070"/>
        <w:gridCol w:w="3749"/>
        <w:gridCol w:w="4590"/>
      </w:tblGrid>
      <w:tr w:rsidR="00BC3C5A" w14:paraId="09A8E0A4" w14:textId="77777777" w:rsidTr="002F7400">
        <w:trPr>
          <w:trHeight w:val="720"/>
        </w:trPr>
        <w:tc>
          <w:tcPr>
            <w:tcW w:w="5819" w:type="dxa"/>
            <w:gridSpan w:val="2"/>
            <w:tcBorders>
              <w:bottom w:val="single" w:sz="18" w:space="0" w:color="auto"/>
            </w:tcBorders>
          </w:tcPr>
          <w:p w14:paraId="55609B8E" w14:textId="77777777" w:rsidR="00C15867" w:rsidRPr="00F7008B" w:rsidRDefault="001366E4" w:rsidP="001C011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Pr>
                <w:rFonts w:ascii="Univers" w:eastAsia="Univers" w:hAnsi="Univers"/>
                <w:b/>
                <w:bCs/>
                <w:sz w:val="28"/>
                <w:szCs w:val="28"/>
                <w:lang w:val="es-PE"/>
              </w:rPr>
              <w:t>NACIONES</w:t>
            </w:r>
            <w:r>
              <w:rPr>
                <w:rFonts w:ascii="Univers" w:eastAsia="Univers" w:hAnsi="Univers"/>
                <w:b/>
                <w:bCs/>
                <w:sz w:val="28"/>
                <w:szCs w:val="28"/>
                <w:lang w:val="es-PE"/>
              </w:rPr>
              <w:br/>
              <w:t>UNIDAS</w:t>
            </w:r>
          </w:p>
        </w:tc>
        <w:tc>
          <w:tcPr>
            <w:tcW w:w="4590" w:type="dxa"/>
            <w:tcBorders>
              <w:bottom w:val="single" w:sz="18" w:space="0" w:color="auto"/>
            </w:tcBorders>
          </w:tcPr>
          <w:p w14:paraId="763C7D89" w14:textId="77777777" w:rsidR="00C15867" w:rsidRPr="00F7008B" w:rsidRDefault="001366E4" w:rsidP="001C0110">
            <w:pPr>
              <w:jc w:val="right"/>
              <w:rPr>
                <w:sz w:val="52"/>
                <w:szCs w:val="52"/>
              </w:rPr>
            </w:pPr>
            <w:r>
              <w:rPr>
                <w:rFonts w:ascii="Univers Bold" w:eastAsia="Univers Bold" w:hAnsi="Univers Bold"/>
                <w:b/>
                <w:bCs/>
                <w:sz w:val="72"/>
                <w:szCs w:val="72"/>
                <w:lang w:val="es-PE"/>
              </w:rPr>
              <w:t>EP</w:t>
            </w:r>
          </w:p>
        </w:tc>
      </w:tr>
      <w:tr w:rsidR="00BC3C5A" w:rsidRPr="00AB5AD5" w14:paraId="0EFEB0AE" w14:textId="77777777" w:rsidTr="002F74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EBEAE66" w14:textId="77777777" w:rsidR="00C15867" w:rsidRPr="00F7008B" w:rsidRDefault="001366E4" w:rsidP="001C0110">
            <w:pPr>
              <w:spacing w:before="120"/>
            </w:pPr>
            <w:r w:rsidRPr="00F7008B">
              <w:rPr>
                <w:noProof/>
                <w:lang w:eastAsia="en-CA"/>
              </w:rPr>
              <mc:AlternateContent>
                <mc:Choice Requires="wpg">
                  <w:drawing>
                    <wp:anchor distT="0" distB="0" distL="114300" distR="114300" simplePos="0" relativeHeight="251658240" behindDoc="0" locked="0" layoutInCell="1" allowOverlap="1" wp14:anchorId="0193BD54" wp14:editId="1BD2E44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PNUMA"/>
                                <pic:cNvPicPr>
                                  <a:picLocks noChangeAspect="1"/>
                                </pic:cNvPicPr>
                              </pic:nvPicPr>
                              <pic:blipFill>
                                <a:blip r:embed="rId8" cstate="prin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1" o:spid="_x0000_s1025" style="width:66.5pt;height:127.25pt;margin-top:2.85pt;margin-left:0.2pt;position:absolute;z-index:251659264" coordsize="8445,16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UNEP" style="width:8382;height:8477;left:63;mso-wrap-style:square;position:absolute;top:7683;visibility:visible">
                        <v:imagedata r:id="rId10" o:title="UNEP"/>
                        <v:path arrowok="t"/>
                      </v:shape>
                      <v:shape id="Picture 3" o:spid="_x0000_s1027" type="#_x0000_t75" style="width:8223;height:7308;mso-wrap-style:square;position:absolute;visibility:visible">
                        <v:imagedata r:id="rId11" o:title=""/>
                        <v:path arrowok="t"/>
                      </v:shape>
                    </v:group>
                  </w:pict>
                </mc:Fallback>
              </mc:AlternateContent>
            </w:r>
          </w:p>
        </w:tc>
        <w:tc>
          <w:tcPr>
            <w:tcW w:w="3749" w:type="dxa"/>
            <w:tcBorders>
              <w:top w:val="nil"/>
              <w:left w:val="nil"/>
              <w:bottom w:val="single" w:sz="36" w:space="0" w:color="auto"/>
              <w:right w:val="nil"/>
            </w:tcBorders>
          </w:tcPr>
          <w:p w14:paraId="3F978941" w14:textId="77777777" w:rsidR="00145CF5" w:rsidRDefault="00145CF5" w:rsidP="009039C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eastAsia="Univers" w:hAnsi="Univers"/>
                <w:b/>
                <w:bCs/>
                <w:sz w:val="32"/>
                <w:szCs w:val="32"/>
                <w:lang w:val="es-PE"/>
              </w:rPr>
            </w:pPr>
          </w:p>
          <w:p w14:paraId="64354915" w14:textId="7E95457B" w:rsidR="00C15867" w:rsidRPr="009039C1" w:rsidRDefault="001366E4" w:rsidP="009039C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Pr>
                <w:rFonts w:ascii="Univers" w:eastAsia="Univers" w:hAnsi="Univers"/>
                <w:b/>
                <w:bCs/>
                <w:sz w:val="32"/>
                <w:szCs w:val="32"/>
                <w:lang w:val="es-PE"/>
              </w:rPr>
              <w:t>Programa de las</w:t>
            </w:r>
          </w:p>
          <w:p w14:paraId="6B419626" w14:textId="77777777" w:rsidR="00C15867" w:rsidRPr="009039C1" w:rsidRDefault="001366E4" w:rsidP="009039C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lang w:val="es-ES"/>
              </w:rPr>
            </w:pPr>
            <w:r>
              <w:rPr>
                <w:rFonts w:ascii="Univers" w:eastAsia="Univers" w:hAnsi="Univers"/>
                <w:b/>
                <w:bCs/>
                <w:sz w:val="32"/>
                <w:szCs w:val="32"/>
                <w:lang w:val="es-PE"/>
              </w:rPr>
              <w:t>Naciones Unidas</w:t>
            </w:r>
          </w:p>
          <w:p w14:paraId="345E69FB" w14:textId="5C382D0A" w:rsidR="009039C1" w:rsidRDefault="001366E4" w:rsidP="002F74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ind w:right="-294"/>
              <w:jc w:val="left"/>
              <w:rPr>
                <w:rFonts w:ascii="Univers" w:eastAsia="Univers" w:hAnsi="Univers"/>
                <w:b/>
                <w:bCs/>
                <w:sz w:val="32"/>
                <w:szCs w:val="32"/>
                <w:lang w:val="es-PE"/>
              </w:rPr>
            </w:pPr>
            <w:r>
              <w:rPr>
                <w:rFonts w:ascii="Univers" w:eastAsia="Univers" w:hAnsi="Univers"/>
                <w:b/>
                <w:bCs/>
                <w:sz w:val="32"/>
                <w:szCs w:val="32"/>
                <w:lang w:val="es-PE"/>
              </w:rPr>
              <w:t xml:space="preserve">para el </w:t>
            </w:r>
            <w:r w:rsidR="009039C1">
              <w:rPr>
                <w:rFonts w:ascii="Univers" w:eastAsia="Univers" w:hAnsi="Univers"/>
                <w:b/>
                <w:bCs/>
                <w:sz w:val="32"/>
                <w:szCs w:val="32"/>
                <w:lang w:val="es-PE"/>
              </w:rPr>
              <w:t xml:space="preserve">Medio </w:t>
            </w:r>
            <w:r w:rsidR="002F7400">
              <w:rPr>
                <w:rFonts w:ascii="Univers" w:eastAsia="Univers" w:hAnsi="Univers"/>
                <w:b/>
                <w:bCs/>
                <w:sz w:val="32"/>
                <w:szCs w:val="32"/>
                <w:lang w:val="es-PE"/>
              </w:rPr>
              <w:t>Ambiente</w:t>
            </w:r>
          </w:p>
          <w:p w14:paraId="4E2A22BF" w14:textId="08B62E63" w:rsidR="00C15867" w:rsidRPr="009039C1" w:rsidRDefault="00C15867" w:rsidP="009039C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
              </w:rPr>
            </w:pPr>
          </w:p>
          <w:p w14:paraId="4183C570" w14:textId="77777777" w:rsidR="00C15867" w:rsidRPr="009039C1" w:rsidRDefault="00C15867" w:rsidP="001C0110">
            <w:pPr>
              <w:spacing w:before="720"/>
              <w:ind w:left="158"/>
              <w:rPr>
                <w:lang w:val="es-ES"/>
              </w:rPr>
            </w:pPr>
          </w:p>
        </w:tc>
        <w:tc>
          <w:tcPr>
            <w:tcW w:w="4590" w:type="dxa"/>
            <w:tcBorders>
              <w:top w:val="nil"/>
              <w:left w:val="nil"/>
              <w:bottom w:val="single" w:sz="36" w:space="0" w:color="auto"/>
              <w:right w:val="nil"/>
            </w:tcBorders>
          </w:tcPr>
          <w:p w14:paraId="1DFFC276" w14:textId="77777777" w:rsidR="00145CF5" w:rsidRDefault="00145CF5" w:rsidP="002F7400">
            <w:pPr>
              <w:ind w:left="506"/>
              <w:rPr>
                <w:lang w:val="es-PE"/>
              </w:rPr>
            </w:pPr>
          </w:p>
          <w:p w14:paraId="773A4189" w14:textId="379303A6" w:rsidR="00C15867" w:rsidRPr="009039C1" w:rsidRDefault="001366E4" w:rsidP="002F7400">
            <w:pPr>
              <w:ind w:left="506"/>
              <w:rPr>
                <w:lang w:val="es-ES"/>
              </w:rPr>
            </w:pPr>
            <w:proofErr w:type="spellStart"/>
            <w:r>
              <w:rPr>
                <w:lang w:val="es-PE"/>
              </w:rPr>
              <w:t>Distr</w:t>
            </w:r>
            <w:proofErr w:type="spellEnd"/>
            <w:r>
              <w:rPr>
                <w:lang w:val="es-PE"/>
              </w:rPr>
              <w:t>.</w:t>
            </w:r>
          </w:p>
          <w:p w14:paraId="10F11B89" w14:textId="77777777" w:rsidR="00923540" w:rsidRPr="009039C1" w:rsidRDefault="001366E4" w:rsidP="002F7400">
            <w:pPr>
              <w:ind w:left="506"/>
              <w:rPr>
                <w:lang w:val="es-ES"/>
              </w:rPr>
            </w:pPr>
            <w:r>
              <w:rPr>
                <w:lang w:val="es-PE"/>
              </w:rPr>
              <w:t>GENERAL</w:t>
            </w:r>
          </w:p>
          <w:p w14:paraId="0CBA0681" w14:textId="77777777" w:rsidR="00C15867" w:rsidRPr="009039C1" w:rsidRDefault="00C15867" w:rsidP="002F7400">
            <w:pPr>
              <w:ind w:left="506"/>
              <w:rPr>
                <w:lang w:val="es-ES"/>
              </w:rPr>
            </w:pPr>
          </w:p>
          <w:p w14:paraId="03B76CCF" w14:textId="4AEDA57D" w:rsidR="00C15867" w:rsidRPr="009039C1" w:rsidRDefault="001366E4" w:rsidP="002F7400">
            <w:pPr>
              <w:ind w:left="506"/>
              <w:rPr>
                <w:lang w:val="es-ES"/>
              </w:rPr>
            </w:pPr>
            <w:r>
              <w:fldChar w:fldCharType="begin"/>
            </w:r>
            <w:r w:rsidRPr="009039C1">
              <w:rPr>
                <w:lang w:val="es-ES"/>
              </w:rPr>
              <w:instrText xml:space="preserve"> DOCPROPERTY "Document number"  \* MERGEFORMAT </w:instrText>
            </w:r>
            <w:r>
              <w:fldChar w:fldCharType="separate"/>
            </w:r>
            <w:r w:rsidR="00AB5AD5" w:rsidRPr="00AB5AD5">
              <w:rPr>
                <w:lang w:val="es-PE"/>
              </w:rPr>
              <w:t>UNEP/</w:t>
            </w:r>
            <w:proofErr w:type="spellStart"/>
            <w:r w:rsidR="00AB5AD5" w:rsidRPr="00AB5AD5">
              <w:rPr>
                <w:lang w:val="es-PE"/>
              </w:rPr>
              <w:t>OzL.Pro</w:t>
            </w:r>
            <w:proofErr w:type="spellEnd"/>
            <w:r w:rsidR="00AB5AD5" w:rsidRPr="00AB5AD5">
              <w:rPr>
                <w:lang w:val="es-PE"/>
              </w:rPr>
              <w:t>/</w:t>
            </w:r>
            <w:proofErr w:type="spellStart"/>
            <w:r w:rsidR="00AB5AD5" w:rsidRPr="00AB5AD5">
              <w:rPr>
                <w:lang w:val="es-PE"/>
              </w:rPr>
              <w:t>ExCom</w:t>
            </w:r>
            <w:proofErr w:type="spellEnd"/>
            <w:r w:rsidR="00AB5AD5" w:rsidRPr="00AB5AD5">
              <w:rPr>
                <w:lang w:val="es-PE"/>
              </w:rPr>
              <w:t>/88/14</w:t>
            </w:r>
            <w:r>
              <w:fldChar w:fldCharType="end"/>
            </w:r>
          </w:p>
          <w:p w14:paraId="2ED5FCB2" w14:textId="77777777" w:rsidR="00C15867" w:rsidRPr="009039C1" w:rsidRDefault="001366E4" w:rsidP="002F7400">
            <w:pPr>
              <w:ind w:left="506"/>
              <w:rPr>
                <w:lang w:val="es-ES"/>
              </w:rPr>
            </w:pPr>
            <w:r w:rsidRPr="00F7008B">
              <w:fldChar w:fldCharType="begin"/>
            </w:r>
            <w:r w:rsidR="00851352" w:rsidRPr="009039C1">
              <w:rPr>
                <w:lang w:val="es-ES"/>
              </w:rPr>
              <w:instrText xml:space="preserve"> DOCPROPERTY "Revision date" \@ "d MMMM YYYY"  \* MERGEFORMAT </w:instrText>
            </w:r>
            <w:r w:rsidRPr="00F7008B">
              <w:fldChar w:fldCharType="separate"/>
            </w:r>
            <w:r>
              <w:rPr>
                <w:lang w:val="es-PE"/>
              </w:rPr>
              <w:t>18 de octubre de 2021</w:t>
            </w:r>
            <w:r w:rsidRPr="00F7008B">
              <w:fldChar w:fldCharType="end"/>
            </w:r>
          </w:p>
          <w:p w14:paraId="624BF4AE" w14:textId="77777777" w:rsidR="00C15867" w:rsidRPr="009039C1" w:rsidRDefault="00C15867" w:rsidP="002F7400">
            <w:pPr>
              <w:ind w:left="506"/>
              <w:rPr>
                <w:caps/>
                <w:lang w:val="es-ES"/>
              </w:rPr>
            </w:pPr>
          </w:p>
          <w:p w14:paraId="3174FABE" w14:textId="308AE937" w:rsidR="009039C1" w:rsidRDefault="009039C1" w:rsidP="002F7400">
            <w:pPr>
              <w:ind w:left="506"/>
              <w:rPr>
                <w:lang w:val="es-PE"/>
              </w:rPr>
            </w:pPr>
            <w:r>
              <w:rPr>
                <w:lang w:val="es-PE"/>
              </w:rPr>
              <w:t>ESPAÑOL</w:t>
            </w:r>
          </w:p>
          <w:p w14:paraId="16F6A402" w14:textId="501E321A" w:rsidR="00C15867" w:rsidRPr="009039C1" w:rsidRDefault="001366E4" w:rsidP="002F7400">
            <w:pPr>
              <w:ind w:left="506"/>
              <w:rPr>
                <w:lang w:val="es-ES"/>
              </w:rPr>
            </w:pPr>
            <w:r>
              <w:rPr>
                <w:lang w:val="es-PE"/>
              </w:rPr>
              <w:t>ORIGINAL: INGLÉS</w:t>
            </w:r>
          </w:p>
        </w:tc>
      </w:tr>
    </w:tbl>
    <w:p w14:paraId="5BCCAF6B" w14:textId="2159DBA1" w:rsidR="00B86471" w:rsidRPr="009039C1" w:rsidRDefault="001366E4" w:rsidP="00B86471">
      <w:pPr>
        <w:jc w:val="left"/>
        <w:rPr>
          <w:lang w:val="es-ES"/>
        </w:rPr>
      </w:pPr>
      <w:r>
        <w:rPr>
          <w:lang w:val="es-PE"/>
        </w:rPr>
        <w:t>COMITÉ EJECUTIVO DEL</w:t>
      </w:r>
      <w:r w:rsidR="009039C1">
        <w:rPr>
          <w:lang w:val="es-PE"/>
        </w:rPr>
        <w:t xml:space="preserve"> FONDO MULTILATERAL</w:t>
      </w:r>
      <w:r>
        <w:rPr>
          <w:lang w:val="es-PE"/>
        </w:rPr>
        <w:br/>
        <w:t xml:space="preserve">  PARA LA</w:t>
      </w:r>
      <w:r w:rsidR="009039C1">
        <w:rPr>
          <w:lang w:val="es-PE"/>
        </w:rPr>
        <w:t xml:space="preserve"> APLICACIÓN DEL</w:t>
      </w:r>
      <w:r>
        <w:rPr>
          <w:lang w:val="es-PE"/>
        </w:rPr>
        <w:br/>
        <w:t xml:space="preserve">  PROTOCOLO DE MONTREAL </w:t>
      </w:r>
      <w:r>
        <w:rPr>
          <w:lang w:val="es-PE"/>
        </w:rPr>
        <w:br/>
        <w:t>Octogésima octava Reunión</w:t>
      </w:r>
      <w:r w:rsidR="009039C1">
        <w:rPr>
          <w:lang w:val="es-PE"/>
        </w:rPr>
        <w:t xml:space="preserve"> </w:t>
      </w:r>
    </w:p>
    <w:p w14:paraId="56727C27" w14:textId="77777777" w:rsidR="00066CE8" w:rsidRPr="009039C1" w:rsidRDefault="001366E4" w:rsidP="00B86471">
      <w:pPr>
        <w:jc w:val="left"/>
        <w:rPr>
          <w:lang w:val="es-ES"/>
        </w:rPr>
      </w:pPr>
      <w:r>
        <w:rPr>
          <w:lang w:val="es-PE"/>
        </w:rPr>
        <w:t>Montreal, 15 – 19 de noviembre de 2021</w:t>
      </w:r>
      <w:r>
        <w:rPr>
          <w:rStyle w:val="FootnoteReference"/>
        </w:rPr>
        <w:footnoteReference w:id="1"/>
      </w:r>
    </w:p>
    <w:p w14:paraId="0111CDAC" w14:textId="77777777" w:rsidR="00E52ADD" w:rsidRPr="009039C1" w:rsidRDefault="00E52ADD" w:rsidP="00E52ADD">
      <w:pPr>
        <w:jc w:val="left"/>
        <w:rPr>
          <w:lang w:val="es-ES"/>
        </w:rPr>
      </w:pPr>
    </w:p>
    <w:p w14:paraId="230BE95F" w14:textId="77777777" w:rsidR="00E52ADD" w:rsidRPr="009039C1" w:rsidRDefault="00E52ADD" w:rsidP="00E52ADD">
      <w:pPr>
        <w:jc w:val="left"/>
        <w:rPr>
          <w:lang w:val="es-ES"/>
        </w:rPr>
      </w:pPr>
    </w:p>
    <w:p w14:paraId="1B04A999" w14:textId="77777777" w:rsidR="00E52ADD" w:rsidRPr="009039C1" w:rsidRDefault="00E52ADD" w:rsidP="00E52ADD">
      <w:pPr>
        <w:jc w:val="left"/>
        <w:rPr>
          <w:lang w:val="es-ES"/>
        </w:rPr>
      </w:pPr>
    </w:p>
    <w:p w14:paraId="0DDC279A" w14:textId="77777777" w:rsidR="00145CF5" w:rsidRDefault="001366E4" w:rsidP="00E52ADD">
      <w:pPr>
        <w:jc w:val="center"/>
        <w:rPr>
          <w:b/>
          <w:bCs/>
          <w:noProof/>
          <w:lang w:val="es-PE"/>
        </w:rPr>
      </w:pPr>
      <w:r>
        <w:rPr>
          <w:b/>
          <w:bCs/>
          <w:noProof/>
          <w:lang w:val="es-PE"/>
        </w:rPr>
        <w:t xml:space="preserve">INFORME SOBRE LA MARCHA DE LAS ACTIVIDADES DEL PNUD </w:t>
      </w:r>
    </w:p>
    <w:p w14:paraId="1CEB0785" w14:textId="1F05C8E5" w:rsidR="00E52ADD" w:rsidRDefault="001366E4" w:rsidP="00E52ADD">
      <w:pPr>
        <w:jc w:val="center"/>
        <w:rPr>
          <w:b/>
          <w:bCs/>
          <w:noProof/>
          <w:lang w:val="es-PE"/>
        </w:rPr>
      </w:pPr>
      <w:r>
        <w:rPr>
          <w:b/>
          <w:bCs/>
          <w:noProof/>
          <w:lang w:val="es-PE"/>
        </w:rPr>
        <w:t>AL 31 DE DICIEMBRE DE 2020</w:t>
      </w:r>
    </w:p>
    <w:p w14:paraId="3BF8BE0D" w14:textId="77777777" w:rsidR="00145CF5" w:rsidRPr="009039C1" w:rsidRDefault="00145CF5" w:rsidP="00E52ADD">
      <w:pPr>
        <w:jc w:val="center"/>
        <w:rPr>
          <w:b/>
          <w:bCs/>
          <w:noProof/>
          <w:lang w:val="es-ES"/>
        </w:rPr>
      </w:pPr>
    </w:p>
    <w:p w14:paraId="7F8C4C98" w14:textId="77777777" w:rsidR="00E52ADD" w:rsidRPr="009039C1" w:rsidRDefault="00E52ADD" w:rsidP="00E52ADD">
      <w:pPr>
        <w:rPr>
          <w:lang w:val="es-ES"/>
        </w:rPr>
      </w:pPr>
    </w:p>
    <w:p w14:paraId="44637285" w14:textId="0E412C8A" w:rsidR="00E52ADD" w:rsidRPr="009039C1" w:rsidRDefault="001366E4" w:rsidP="00E52ADD">
      <w:pPr>
        <w:pStyle w:val="Heading1"/>
        <w:tabs>
          <w:tab w:val="clear" w:pos="0"/>
        </w:tabs>
        <w:rPr>
          <w:lang w:val="es-ES"/>
        </w:rPr>
      </w:pPr>
      <w:r>
        <w:rPr>
          <w:lang w:val="es-PE"/>
        </w:rPr>
        <w:t xml:space="preserve">El presente documento </w:t>
      </w:r>
      <w:r w:rsidR="00FC52DC">
        <w:rPr>
          <w:lang w:val="es-PE"/>
        </w:rPr>
        <w:t>contiene</w:t>
      </w:r>
      <w:r>
        <w:rPr>
          <w:lang w:val="es-PE"/>
        </w:rPr>
        <w:t xml:space="preserve"> el informe sobre la marcha de las actividades del PNUD al 31</w:t>
      </w:r>
      <w:r w:rsidR="00AB5AD5">
        <w:rPr>
          <w:lang w:val="es-PE"/>
        </w:rPr>
        <w:t> </w:t>
      </w:r>
      <w:r>
        <w:rPr>
          <w:lang w:val="es-PE"/>
        </w:rPr>
        <w:t>de</w:t>
      </w:r>
      <w:r w:rsidR="00AB5AD5">
        <w:rPr>
          <w:lang w:val="es-PE"/>
        </w:rPr>
        <w:t> </w:t>
      </w:r>
      <w:r>
        <w:rPr>
          <w:lang w:val="es-PE"/>
        </w:rPr>
        <w:t>diciembre de 2020</w:t>
      </w:r>
      <w:r>
        <w:rPr>
          <w:rStyle w:val="FootnoteReference"/>
        </w:rPr>
        <w:footnoteReference w:id="2"/>
      </w:r>
      <w:r w:rsidR="009039C1">
        <w:rPr>
          <w:lang w:val="es-PE"/>
        </w:rPr>
        <w:t>.</w:t>
      </w:r>
      <w:r>
        <w:rPr>
          <w:lang w:val="es-PE"/>
        </w:rPr>
        <w:t xml:space="preserve"> </w:t>
      </w:r>
    </w:p>
    <w:p w14:paraId="362D2DF6" w14:textId="77777777" w:rsidR="00E52ADD" w:rsidRPr="00F7008B" w:rsidRDefault="001366E4" w:rsidP="00E52ADD">
      <w:pPr>
        <w:rPr>
          <w:b/>
        </w:rPr>
      </w:pPr>
      <w:r>
        <w:rPr>
          <w:b/>
          <w:bCs/>
          <w:lang w:val="es-PE"/>
        </w:rPr>
        <w:t>Introducción</w:t>
      </w:r>
    </w:p>
    <w:p w14:paraId="7E490171" w14:textId="77777777" w:rsidR="00E52ADD" w:rsidRPr="00F7008B" w:rsidRDefault="00E52ADD" w:rsidP="00E52ADD"/>
    <w:p w14:paraId="51C94C67" w14:textId="25FB865F" w:rsidR="00E52ADD" w:rsidRPr="009039C1" w:rsidRDefault="001366E4" w:rsidP="00E52ADD">
      <w:pPr>
        <w:pStyle w:val="Heading1"/>
        <w:tabs>
          <w:tab w:val="clear" w:pos="0"/>
        </w:tabs>
        <w:rPr>
          <w:lang w:val="es-ES"/>
        </w:rPr>
      </w:pPr>
      <w:r>
        <w:rPr>
          <w:lang w:val="es-PE"/>
        </w:rPr>
        <w:t xml:space="preserve">El informe sobre la marcha de las actividades del PNUD incluye el estado de la ejecución de los proyectos, en particular de 18 proyectos relacionados con los HFC financiados con cargo a </w:t>
      </w:r>
      <w:r w:rsidR="001114C0">
        <w:rPr>
          <w:lang w:val="es-PE"/>
        </w:rPr>
        <w:t>otras</w:t>
      </w:r>
      <w:r>
        <w:rPr>
          <w:lang w:val="es-PE"/>
        </w:rPr>
        <w:t xml:space="preserve"> contribuciones voluntarias por 17 Partes que no operan al amparo del artículo 5, a fin de </w:t>
      </w:r>
      <w:r w:rsidR="006F6A88">
        <w:rPr>
          <w:lang w:val="es-PE"/>
        </w:rPr>
        <w:t>prestar apoyo acelerado</w:t>
      </w:r>
      <w:r>
        <w:rPr>
          <w:lang w:val="es-PE"/>
        </w:rPr>
        <w:t xml:space="preserve"> para la aplicación de la Enmienda de Kigali. </w:t>
      </w:r>
    </w:p>
    <w:p w14:paraId="3284EB1A" w14:textId="148B6B5C" w:rsidR="00E52ADD" w:rsidRPr="009039C1" w:rsidRDefault="001366E4" w:rsidP="00E52ADD">
      <w:pPr>
        <w:pStyle w:val="Heading1"/>
        <w:tabs>
          <w:tab w:val="clear" w:pos="0"/>
        </w:tabs>
        <w:rPr>
          <w:lang w:val="es-ES"/>
        </w:rPr>
      </w:pPr>
      <w:r>
        <w:rPr>
          <w:lang w:val="es-PE"/>
        </w:rPr>
        <w:t>La Secretaría examinó el estado de la ejecución de cada uno de los proyectos en curso por países, teniendo en cuenta las demoras en la ejecución que habían tenido lugar respecto de las fechas de terminación previstas que se habían notificado en 2020, las posibles repercusiones de esas demoras en la eliminación de las sustancias controladas y la tasa de desembolsos prevista.  En el análisis que figura en el presente documento se usan toneladas PAO para todas las sustancias controladas, salvo para los HFC que se miden en toneladas métricas de equivalente de CO</w:t>
      </w:r>
      <w:r>
        <w:rPr>
          <w:vertAlign w:val="subscript"/>
          <w:lang w:val="es-PE"/>
        </w:rPr>
        <w:t>2</w:t>
      </w:r>
      <w:r>
        <w:rPr>
          <w:rStyle w:val="FootnoteReference"/>
        </w:rPr>
        <w:footnoteReference w:id="3"/>
      </w:r>
      <w:r w:rsidR="009039C1">
        <w:rPr>
          <w:lang w:val="es-PE"/>
        </w:rPr>
        <w:t>.</w:t>
      </w:r>
    </w:p>
    <w:p w14:paraId="303C1C90" w14:textId="77777777" w:rsidR="00E52ADD" w:rsidRPr="00F7008B" w:rsidRDefault="001366E4" w:rsidP="00E52ADD">
      <w:pPr>
        <w:keepNext/>
        <w:rPr>
          <w:u w:val="single"/>
        </w:rPr>
      </w:pPr>
      <w:r>
        <w:rPr>
          <w:u w:val="single"/>
          <w:lang w:val="es-PE"/>
        </w:rPr>
        <w:t>Ámbito del documento</w:t>
      </w:r>
    </w:p>
    <w:p w14:paraId="0D208B2B" w14:textId="77777777" w:rsidR="00E52ADD" w:rsidRPr="00F7008B" w:rsidRDefault="00E52ADD" w:rsidP="00E52ADD">
      <w:pPr>
        <w:keepNext/>
      </w:pPr>
    </w:p>
    <w:p w14:paraId="3487B5B5" w14:textId="77777777" w:rsidR="00E52ADD" w:rsidRPr="009039C1" w:rsidRDefault="001366E4" w:rsidP="00E52ADD">
      <w:pPr>
        <w:pStyle w:val="Heading1"/>
        <w:tabs>
          <w:tab w:val="clear" w:pos="0"/>
        </w:tabs>
        <w:rPr>
          <w:lang w:val="es-ES"/>
        </w:rPr>
      </w:pPr>
      <w:r>
        <w:rPr>
          <w:lang w:val="es-PE"/>
        </w:rPr>
        <w:t>El presente documento consta de las partes siguientes:</w:t>
      </w:r>
    </w:p>
    <w:p w14:paraId="5552A65C" w14:textId="30F06D13" w:rsidR="00E52ADD" w:rsidRPr="009039C1" w:rsidRDefault="001366E4" w:rsidP="00E52ADD">
      <w:pPr>
        <w:pStyle w:val="Heading2"/>
        <w:keepNext/>
        <w:widowControl/>
        <w:adjustRightInd w:val="0"/>
        <w:ind w:left="2160" w:hanging="1440"/>
        <w:textAlignment w:val="baseline"/>
        <w:rPr>
          <w:lang w:val="es-ES"/>
        </w:rPr>
      </w:pPr>
      <w:r>
        <w:rPr>
          <w:lang w:val="es-PE"/>
        </w:rPr>
        <w:lastRenderedPageBreak/>
        <w:t>Parte I:</w:t>
      </w:r>
      <w:r>
        <w:rPr>
          <w:lang w:val="es-PE"/>
        </w:rPr>
        <w:tab/>
        <w:t>Proyectos aprobados en el marco de las contribuciones ordinarias al Fondo</w:t>
      </w:r>
      <w:r w:rsidR="001969D3">
        <w:rPr>
          <w:lang w:val="es-PE"/>
        </w:rPr>
        <w:t> </w:t>
      </w:r>
      <w:r>
        <w:rPr>
          <w:lang w:val="es-PE"/>
        </w:rPr>
        <w:t xml:space="preserve">Multilateral. Esta parte contiene un resumen de </w:t>
      </w:r>
      <w:r w:rsidR="00FC52DC">
        <w:rPr>
          <w:lang w:val="es-PE"/>
        </w:rPr>
        <w:t>los progresos realizados en materia de</w:t>
      </w:r>
      <w:r>
        <w:rPr>
          <w:lang w:val="es-PE"/>
        </w:rPr>
        <w:t xml:space="preserve"> ejecución de los proyectos durante 2020 y de forma acumulativa desde 1991, </w:t>
      </w:r>
      <w:r w:rsidR="00FC52DC">
        <w:rPr>
          <w:lang w:val="es-PE"/>
        </w:rPr>
        <w:t xml:space="preserve">para </w:t>
      </w:r>
      <w:r>
        <w:rPr>
          <w:lang w:val="es-PE"/>
        </w:rPr>
        <w:t>la eliminación de todas las sustancias controladas en virtud del Protocolo</w:t>
      </w:r>
      <w:r w:rsidR="00AB5AD5">
        <w:rPr>
          <w:lang w:val="es-PE"/>
        </w:rPr>
        <w:t> </w:t>
      </w:r>
      <w:r>
        <w:rPr>
          <w:lang w:val="es-PE"/>
        </w:rPr>
        <w:t>de</w:t>
      </w:r>
      <w:r w:rsidR="00AB5AD5">
        <w:rPr>
          <w:lang w:val="es-PE"/>
        </w:rPr>
        <w:t> </w:t>
      </w:r>
      <w:r>
        <w:rPr>
          <w:lang w:val="es-PE"/>
        </w:rPr>
        <w:t xml:space="preserve">Montreal, incluidas las sustancias </w:t>
      </w:r>
      <w:r w:rsidR="001F4793">
        <w:rPr>
          <w:lang w:val="es-PE"/>
        </w:rPr>
        <w:t xml:space="preserve">(HFC) </w:t>
      </w:r>
      <w:r>
        <w:rPr>
          <w:lang w:val="es-PE"/>
        </w:rPr>
        <w:t xml:space="preserve">del anexo F; </w:t>
      </w:r>
      <w:r w:rsidR="00FC52DC">
        <w:rPr>
          <w:lang w:val="es-PE"/>
        </w:rPr>
        <w:t xml:space="preserve">asimismo, </w:t>
      </w:r>
      <w:r>
        <w:rPr>
          <w:lang w:val="es-PE"/>
        </w:rPr>
        <w:t>contiene un análisis del estado de la ejecución de cada uno de los proyectos en curso</w:t>
      </w:r>
      <w:r>
        <w:rPr>
          <w:rStyle w:val="FootnoteReference"/>
        </w:rPr>
        <w:footnoteReference w:id="4"/>
      </w:r>
      <w:r>
        <w:rPr>
          <w:lang w:val="es-PE"/>
        </w:rPr>
        <w:t xml:space="preserve"> </w:t>
      </w:r>
      <w:r w:rsidR="00FC52DC">
        <w:rPr>
          <w:lang w:val="es-PE"/>
        </w:rPr>
        <w:t>por países</w:t>
      </w:r>
      <w:r>
        <w:rPr>
          <w:lang w:val="es-PE"/>
        </w:rPr>
        <w:t xml:space="preserve"> y </w:t>
      </w:r>
      <w:r w:rsidR="00806398">
        <w:rPr>
          <w:lang w:val="es-PE"/>
        </w:rPr>
        <w:t>se señalan</w:t>
      </w:r>
      <w:r>
        <w:rPr>
          <w:lang w:val="es-PE"/>
        </w:rPr>
        <w:t xml:space="preserve"> los proyectos que presentan demoras en la ejecución y sus posibles </w:t>
      </w:r>
      <w:r w:rsidR="00806398">
        <w:rPr>
          <w:lang w:val="es-PE"/>
        </w:rPr>
        <w:t>repercusiones</w:t>
      </w:r>
      <w:r>
        <w:rPr>
          <w:lang w:val="es-PE"/>
        </w:rPr>
        <w:t xml:space="preserve"> en la eliminación de sustancias controladas, </w:t>
      </w:r>
      <w:r w:rsidR="00FC52DC">
        <w:rPr>
          <w:lang w:val="es-PE"/>
        </w:rPr>
        <w:t>así como</w:t>
      </w:r>
      <w:r>
        <w:rPr>
          <w:lang w:val="es-PE"/>
        </w:rPr>
        <w:t xml:space="preserve"> los proyectos con cuestiones pendientes que ha de examinar el Comité Ejecutivo.</w:t>
      </w:r>
    </w:p>
    <w:p w14:paraId="5EC50DCF" w14:textId="74F42F4F" w:rsidR="00E52ADD" w:rsidRPr="009039C1" w:rsidRDefault="001366E4" w:rsidP="00E52ADD">
      <w:pPr>
        <w:pStyle w:val="Heading2"/>
        <w:widowControl/>
        <w:adjustRightInd w:val="0"/>
        <w:ind w:left="2160" w:hanging="1440"/>
        <w:textAlignment w:val="baseline"/>
        <w:rPr>
          <w:lang w:val="es-ES"/>
        </w:rPr>
      </w:pPr>
      <w:r>
        <w:rPr>
          <w:lang w:val="es-PE"/>
        </w:rPr>
        <w:t>Parte II:</w:t>
      </w:r>
      <w:r>
        <w:rPr>
          <w:lang w:val="es-PE"/>
        </w:rPr>
        <w:tab/>
        <w:t xml:space="preserve">Proyectos aprobados con arreglo a otras contribuciones voluntarias para el apoyo acelerado a la reducción de los HFC. </w:t>
      </w:r>
      <w:r w:rsidR="00806398">
        <w:rPr>
          <w:lang w:val="es-PE"/>
        </w:rPr>
        <w:t>En es</w:t>
      </w:r>
      <w:r w:rsidR="009C331C">
        <w:rPr>
          <w:lang w:val="es-PE"/>
        </w:rPr>
        <w:t>t</w:t>
      </w:r>
      <w:r w:rsidR="00806398">
        <w:rPr>
          <w:lang w:val="es-PE"/>
        </w:rPr>
        <w:t>a parte se p</w:t>
      </w:r>
      <w:r>
        <w:rPr>
          <w:lang w:val="es-PE"/>
        </w:rPr>
        <w:t>roporciona un resumen sobre el estado de la ejecución de los proyectos de reducción de los HFC financiados con cargo a las contribuciones voluntarias</w:t>
      </w:r>
      <w:r>
        <w:rPr>
          <w:rStyle w:val="FootnoteReference"/>
        </w:rPr>
        <w:footnoteReference w:id="5"/>
      </w:r>
      <w:r w:rsidR="00203519">
        <w:rPr>
          <w:lang w:val="es-PE"/>
        </w:rPr>
        <w:t>.</w:t>
      </w:r>
    </w:p>
    <w:p w14:paraId="48AF97BD" w14:textId="77777777" w:rsidR="00E52ADD" w:rsidRPr="00F7008B" w:rsidRDefault="001366E4" w:rsidP="00E52ADD">
      <w:pPr>
        <w:ind w:firstLine="720"/>
      </w:pPr>
      <w:r>
        <w:rPr>
          <w:lang w:val="es-PE"/>
        </w:rPr>
        <w:t>Recomendación.</w:t>
      </w:r>
    </w:p>
    <w:p w14:paraId="135D09D3" w14:textId="77777777" w:rsidR="00E52ADD" w:rsidRPr="00F7008B" w:rsidRDefault="00E52ADD" w:rsidP="00E52ADD"/>
    <w:p w14:paraId="734EA729" w14:textId="6906A878" w:rsidR="00E52ADD" w:rsidRPr="009039C1" w:rsidRDefault="001366E4" w:rsidP="00E52ADD">
      <w:pPr>
        <w:pStyle w:val="Heading1"/>
        <w:tabs>
          <w:tab w:val="clear" w:pos="0"/>
        </w:tabs>
        <w:rPr>
          <w:lang w:val="es-ES"/>
        </w:rPr>
      </w:pPr>
      <w:r>
        <w:rPr>
          <w:lang w:val="es-PE"/>
        </w:rPr>
        <w:t>El presente documento</w:t>
      </w:r>
      <w:r w:rsidR="00023420">
        <w:rPr>
          <w:lang w:val="es-PE"/>
        </w:rPr>
        <w:t xml:space="preserve"> también</w:t>
      </w:r>
      <w:r>
        <w:rPr>
          <w:lang w:val="es-PE"/>
        </w:rPr>
        <w:t xml:space="preserve"> contiene los</w:t>
      </w:r>
      <w:r w:rsidR="001F0C57">
        <w:rPr>
          <w:lang w:val="es-PE"/>
        </w:rPr>
        <w:t xml:space="preserve"> anexos</w:t>
      </w:r>
      <w:r w:rsidR="009C331C">
        <w:rPr>
          <w:lang w:val="es-PE"/>
        </w:rPr>
        <w:t xml:space="preserve"> siguientes</w:t>
      </w:r>
      <w:r>
        <w:rPr>
          <w:lang w:val="es-PE"/>
        </w:rPr>
        <w:t>:</w:t>
      </w:r>
    </w:p>
    <w:p w14:paraId="2B6FC2FC" w14:textId="24388364" w:rsidR="00E52ADD" w:rsidRPr="009039C1" w:rsidRDefault="001366E4" w:rsidP="00E52ADD">
      <w:pPr>
        <w:ind w:left="2127" w:hanging="1407"/>
        <w:rPr>
          <w:lang w:val="es-ES"/>
        </w:rPr>
      </w:pPr>
      <w:r>
        <w:rPr>
          <w:lang w:val="es-PE"/>
        </w:rPr>
        <w:t xml:space="preserve">Anexo I: </w:t>
      </w:r>
      <w:r>
        <w:rPr>
          <w:lang w:val="es-PE"/>
        </w:rPr>
        <w:tab/>
        <w:t xml:space="preserve">Un resumen del estado y una recomendación para cada uno de los proyectos en curso con cuestiones pendientes que examinará el Comité Ejecutivo. </w:t>
      </w:r>
    </w:p>
    <w:p w14:paraId="79981762" w14:textId="77777777" w:rsidR="00E52ADD" w:rsidRPr="009039C1" w:rsidRDefault="00E52ADD" w:rsidP="00E52ADD">
      <w:pPr>
        <w:ind w:left="2127" w:hanging="1407"/>
        <w:rPr>
          <w:lang w:val="es-ES"/>
        </w:rPr>
      </w:pPr>
    </w:p>
    <w:p w14:paraId="5AC602A3" w14:textId="77777777" w:rsidR="00E52ADD" w:rsidRPr="009039C1" w:rsidRDefault="001366E4" w:rsidP="00E52ADD">
      <w:pPr>
        <w:ind w:left="2127" w:hanging="1407"/>
        <w:rPr>
          <w:lang w:val="es-ES"/>
        </w:rPr>
      </w:pPr>
      <w:r>
        <w:rPr>
          <w:lang w:val="es-PE"/>
        </w:rPr>
        <w:t xml:space="preserve">Anexo II: </w:t>
      </w:r>
      <w:r>
        <w:rPr>
          <w:lang w:val="es-PE"/>
        </w:rPr>
        <w:tab/>
        <w:t>Un análisis del informe sobre la marcha de las actividades.</w:t>
      </w:r>
    </w:p>
    <w:p w14:paraId="796000C0" w14:textId="77777777" w:rsidR="00E52ADD" w:rsidRPr="009039C1" w:rsidRDefault="00E52ADD" w:rsidP="00E52ADD">
      <w:pPr>
        <w:ind w:left="2127" w:hanging="1407"/>
        <w:rPr>
          <w:lang w:val="es-ES"/>
        </w:rPr>
      </w:pPr>
    </w:p>
    <w:p w14:paraId="7309C846" w14:textId="3F7A0153" w:rsidR="00E52ADD" w:rsidRPr="009039C1" w:rsidRDefault="001366E4" w:rsidP="00E52ADD">
      <w:pPr>
        <w:pStyle w:val="Heading1"/>
        <w:keepNext/>
        <w:keepLines/>
        <w:numPr>
          <w:ilvl w:val="0"/>
          <w:numId w:val="0"/>
        </w:numPr>
        <w:ind w:left="1440" w:hanging="1440"/>
        <w:rPr>
          <w:b/>
          <w:caps/>
          <w:lang w:val="es-ES"/>
        </w:rPr>
      </w:pPr>
      <w:r>
        <w:rPr>
          <w:b/>
          <w:bCs/>
          <w:caps/>
          <w:lang w:val="es-PE"/>
        </w:rPr>
        <w:t>Parte I:</w:t>
      </w:r>
      <w:r>
        <w:rPr>
          <w:lang w:val="es-PE"/>
        </w:rPr>
        <w:t xml:space="preserve"> </w:t>
      </w:r>
      <w:r>
        <w:rPr>
          <w:lang w:val="es-PE"/>
        </w:rPr>
        <w:tab/>
      </w:r>
      <w:r>
        <w:rPr>
          <w:b/>
          <w:bCs/>
          <w:caps/>
          <w:lang w:val="es-PE"/>
        </w:rPr>
        <w:t>Proyectos aprobados en el marco de las contribuciones ordinarias al Fondo Multilateral</w:t>
      </w:r>
    </w:p>
    <w:p w14:paraId="59550F74" w14:textId="77777777" w:rsidR="00E52ADD" w:rsidRPr="009039C1" w:rsidRDefault="001366E4" w:rsidP="00E52ADD">
      <w:pPr>
        <w:rPr>
          <w:b/>
          <w:lang w:val="es-ES"/>
        </w:rPr>
      </w:pPr>
      <w:r>
        <w:rPr>
          <w:b/>
          <w:bCs/>
          <w:lang w:val="es-PE"/>
        </w:rPr>
        <w:t>Resumen de los progresos logrados en la ejecución de proyectos durante 2020 y resumen acumulativo</w:t>
      </w:r>
    </w:p>
    <w:p w14:paraId="2F3EAFE1" w14:textId="77777777" w:rsidR="00E52ADD" w:rsidRPr="009039C1" w:rsidRDefault="00E52ADD" w:rsidP="00E52ADD">
      <w:pPr>
        <w:rPr>
          <w:lang w:val="es-ES"/>
        </w:rPr>
      </w:pPr>
    </w:p>
    <w:p w14:paraId="12EE234E" w14:textId="59510FE0" w:rsidR="00E52ADD" w:rsidRPr="009039C1" w:rsidRDefault="001366E4" w:rsidP="00E52ADD">
      <w:pPr>
        <w:pStyle w:val="Heading1"/>
        <w:tabs>
          <w:tab w:val="clear" w:pos="0"/>
        </w:tabs>
        <w:rPr>
          <w:lang w:val="es-ES"/>
        </w:rPr>
      </w:pPr>
      <w:r>
        <w:rPr>
          <w:lang w:val="es-PE"/>
        </w:rPr>
        <w:t xml:space="preserve">A </w:t>
      </w:r>
      <w:r w:rsidR="00AB5AD5">
        <w:rPr>
          <w:lang w:val="es-PE"/>
        </w:rPr>
        <w:t>continuación,</w:t>
      </w:r>
      <w:r>
        <w:rPr>
          <w:lang w:val="es-PE"/>
        </w:rPr>
        <w:t xml:space="preserve"> figura un resumen de la ejecución de proyectos y las actividades realizadas por el PNUD durante 2020 y un resumen acumulativo desde 1991 hasta el 31 de diciembre de 2020:</w:t>
      </w:r>
    </w:p>
    <w:p w14:paraId="54CD35A3" w14:textId="373B5D21" w:rsidR="00E52ADD" w:rsidRPr="009039C1" w:rsidRDefault="001366E4" w:rsidP="00AB5AD5">
      <w:pPr>
        <w:pStyle w:val="Heading2"/>
        <w:numPr>
          <w:ilvl w:val="1"/>
          <w:numId w:val="1"/>
        </w:numPr>
        <w:ind w:left="1418" w:hanging="709"/>
        <w:rPr>
          <w:lang w:val="es-ES"/>
        </w:rPr>
      </w:pPr>
      <w:r>
        <w:rPr>
          <w:b/>
          <w:bCs/>
          <w:lang w:val="es-PE"/>
        </w:rPr>
        <w:t>Eliminación:</w:t>
      </w:r>
      <w:r>
        <w:rPr>
          <w:lang w:val="es-PE"/>
        </w:rPr>
        <w:t xml:space="preserve"> En 2020, se eliminaron 418,1</w:t>
      </w:r>
      <w:r>
        <w:rPr>
          <w:rStyle w:val="FootnoteReference"/>
        </w:rPr>
        <w:footnoteReference w:id="6"/>
      </w:r>
      <w:r>
        <w:rPr>
          <w:lang w:val="es-PE"/>
        </w:rPr>
        <w:t xml:space="preserve"> toneladas PAO de consumo de sustancias controladas y se aprobó la eliminación de otras 620,2 toneladas PAO de consumo de sustancias controladas.  Desde 1991, se </w:t>
      </w:r>
      <w:r w:rsidR="00023420">
        <w:rPr>
          <w:lang w:val="es-PE"/>
        </w:rPr>
        <w:t>han</w:t>
      </w:r>
      <w:r>
        <w:rPr>
          <w:lang w:val="es-PE"/>
        </w:rPr>
        <w:t xml:space="preserve"> eliminado 67 872 toneladas PAO y 224</w:t>
      </w:r>
      <w:r w:rsidR="00AB5AD5">
        <w:rPr>
          <w:lang w:val="es-PE"/>
        </w:rPr>
        <w:t> </w:t>
      </w:r>
      <w:r>
        <w:rPr>
          <w:lang w:val="es-PE"/>
        </w:rPr>
        <w:t>221</w:t>
      </w:r>
      <w:r w:rsidR="00AB5AD5">
        <w:rPr>
          <w:lang w:val="es-PE"/>
        </w:rPr>
        <w:t> </w:t>
      </w:r>
      <w:r>
        <w:rPr>
          <w:lang w:val="es-PE"/>
        </w:rPr>
        <w:t>toneladas métricas de equivalente de CO</w:t>
      </w:r>
      <w:r>
        <w:rPr>
          <w:vertAlign w:val="subscript"/>
          <w:lang w:val="es-PE"/>
        </w:rPr>
        <w:t>2</w:t>
      </w:r>
      <w:r>
        <w:rPr>
          <w:b/>
          <w:bCs/>
          <w:lang w:val="es-PE"/>
        </w:rPr>
        <w:t xml:space="preserve"> </w:t>
      </w:r>
      <w:r>
        <w:rPr>
          <w:lang w:val="es-PE"/>
        </w:rPr>
        <w:t>de consumo de sustancias controladas, de un total previsto de 69 033 toneladas PAO y 240 094 toneladas métricas de equivalente de CO</w:t>
      </w:r>
      <w:r>
        <w:rPr>
          <w:vertAlign w:val="subscript"/>
          <w:lang w:val="es-PE"/>
        </w:rPr>
        <w:t>2</w:t>
      </w:r>
      <w:r>
        <w:rPr>
          <w:b/>
          <w:bCs/>
          <w:lang w:val="es-PE"/>
        </w:rPr>
        <w:t xml:space="preserve"> </w:t>
      </w:r>
      <w:r>
        <w:rPr>
          <w:lang w:val="es-PE"/>
        </w:rPr>
        <w:t>de proyectos aprobados (con exclusión de proyectos cancelados y transferidos);</w:t>
      </w:r>
    </w:p>
    <w:p w14:paraId="5D3492F6" w14:textId="44F6C421" w:rsidR="00AB5AD5" w:rsidRDefault="001366E4" w:rsidP="00AB5AD5">
      <w:pPr>
        <w:pStyle w:val="Heading2"/>
        <w:numPr>
          <w:ilvl w:val="1"/>
          <w:numId w:val="1"/>
        </w:numPr>
        <w:ind w:left="1418" w:hanging="709"/>
        <w:rPr>
          <w:lang w:val="es-PE"/>
        </w:rPr>
      </w:pPr>
      <w:r>
        <w:rPr>
          <w:b/>
          <w:bCs/>
          <w:lang w:val="es-PE"/>
        </w:rPr>
        <w:t>Desembolsos/aprobaciones:</w:t>
      </w:r>
      <w:r>
        <w:rPr>
          <w:lang w:val="es-PE"/>
        </w:rPr>
        <w:t xml:space="preserve"> En 2020, se desembolsaron 27,7 millones de $EUA y se había previsto desembolsar 21,9 millones de $EUA</w:t>
      </w:r>
      <w:r w:rsidR="00E95F8C">
        <w:rPr>
          <w:lang w:val="es-PE"/>
        </w:rPr>
        <w:t>,</w:t>
      </w:r>
      <w:r>
        <w:rPr>
          <w:lang w:val="es-PE"/>
        </w:rPr>
        <w:t xml:space="preserve"> </w:t>
      </w:r>
      <w:r w:rsidR="00E95F8C">
        <w:rPr>
          <w:lang w:val="es-PE"/>
        </w:rPr>
        <w:t>sobre la</w:t>
      </w:r>
      <w:r w:rsidR="001F0C57">
        <w:rPr>
          <w:lang w:val="es-PE"/>
        </w:rPr>
        <w:t xml:space="preserve"> </w:t>
      </w:r>
      <w:r>
        <w:rPr>
          <w:lang w:val="es-PE"/>
        </w:rPr>
        <w:t xml:space="preserve">base </w:t>
      </w:r>
      <w:r w:rsidR="00E95F8C">
        <w:rPr>
          <w:lang w:val="es-PE"/>
        </w:rPr>
        <w:t>d</w:t>
      </w:r>
      <w:r>
        <w:rPr>
          <w:lang w:val="es-PE"/>
        </w:rPr>
        <w:t xml:space="preserve">el informe sobre la </w:t>
      </w:r>
      <w:r>
        <w:rPr>
          <w:lang w:val="es-PE"/>
        </w:rPr>
        <w:lastRenderedPageBreak/>
        <w:t>marcha de las actividades de 2019, lo que representa una tasa de desembolso del 126% del total previsto.  Del total de 861,36 millones de $EUA aprobado para desembolso (con</w:t>
      </w:r>
      <w:r w:rsidR="00AB5AD5">
        <w:rPr>
          <w:lang w:val="es-PE"/>
        </w:rPr>
        <w:t> </w:t>
      </w:r>
      <w:r>
        <w:rPr>
          <w:lang w:val="es-PE"/>
        </w:rPr>
        <w:t>exclusión de los gastos de apoyo al organismo), se ha</w:t>
      </w:r>
      <w:r w:rsidR="00023420">
        <w:rPr>
          <w:lang w:val="es-PE"/>
        </w:rPr>
        <w:t>bía</w:t>
      </w:r>
      <w:r>
        <w:rPr>
          <w:lang w:val="es-PE"/>
        </w:rPr>
        <w:t xml:space="preserve"> desembolsado un monto acumulado de 796,36 millones de $EUA, lo que representa una tasa de desembolso del 92%.  En 2020, se aprobaron 30,21 millones de $EUA para la ejecución; </w:t>
      </w:r>
    </w:p>
    <w:p w14:paraId="6E6962B4" w14:textId="7483E897" w:rsidR="00142515" w:rsidRPr="00AB5AD5" w:rsidRDefault="001366E4" w:rsidP="00142515">
      <w:pPr>
        <w:pStyle w:val="Heading2"/>
        <w:numPr>
          <w:ilvl w:val="1"/>
          <w:numId w:val="1"/>
        </w:numPr>
        <w:ind w:left="1418" w:hanging="709"/>
        <w:rPr>
          <w:lang w:val="es-PE"/>
        </w:rPr>
      </w:pPr>
      <w:r w:rsidRPr="00AB5AD5">
        <w:rPr>
          <w:b/>
          <w:bCs/>
          <w:lang w:val="es-PE"/>
        </w:rPr>
        <w:t>Eficacia en función de los costos (en PAO)</w:t>
      </w:r>
      <w:r w:rsidR="00142515">
        <w:rPr>
          <w:rStyle w:val="FootnoteReference"/>
          <w:bCs/>
        </w:rPr>
        <w:footnoteReference w:id="7"/>
      </w:r>
      <w:r w:rsidRPr="00AB5AD5">
        <w:rPr>
          <w:b/>
          <w:bCs/>
          <w:lang w:val="es-PE"/>
        </w:rPr>
        <w:t xml:space="preserve">: </w:t>
      </w:r>
      <w:r w:rsidRPr="00AB5AD5">
        <w:rPr>
          <w:lang w:val="es-PE"/>
        </w:rPr>
        <w:t xml:space="preserve">Desde 1991, la eficacia media en función de los costos de los proyectos de inversión aprobados </w:t>
      </w:r>
      <w:r w:rsidR="001F0C57" w:rsidRPr="00AB5AD5">
        <w:rPr>
          <w:lang w:val="es-PE"/>
        </w:rPr>
        <w:t>ha dado</w:t>
      </w:r>
      <w:r w:rsidRPr="00AB5AD5">
        <w:rPr>
          <w:lang w:val="es-PE"/>
        </w:rPr>
        <w:t xml:space="preserve"> lugar a una reducción permanente en el consumo de 10,97 $EUA/kg.  La eficacia media en función de los costos de los proyectos de inversión por tonelada PAO fue de 9,69 $EUA/kg, en el caso de los proyectos terminados, y de 68,60 $EUA/kg, para los proyectos en curso</w:t>
      </w:r>
      <w:r>
        <w:rPr>
          <w:rStyle w:val="FootnoteReference"/>
        </w:rPr>
        <w:footnoteReference w:id="8"/>
      </w:r>
      <w:r w:rsidR="00142515" w:rsidRPr="00AB5AD5">
        <w:rPr>
          <w:lang w:val="es-PE"/>
        </w:rPr>
        <w:t>;</w:t>
      </w:r>
      <w:r w:rsidR="00AB5AD5" w:rsidRPr="00AB5AD5">
        <w:rPr>
          <w:lang w:val="es-PE"/>
        </w:rPr>
        <w:t xml:space="preserve"> </w:t>
      </w:r>
    </w:p>
    <w:p w14:paraId="4187C2B8" w14:textId="74EF2018" w:rsidR="00142515" w:rsidRPr="00AB5AD5" w:rsidRDefault="001366E4" w:rsidP="00AB5AD5">
      <w:pPr>
        <w:pStyle w:val="ListParagraph"/>
        <w:numPr>
          <w:ilvl w:val="1"/>
          <w:numId w:val="1"/>
        </w:numPr>
        <w:ind w:left="1418" w:hanging="709"/>
        <w:jc w:val="both"/>
        <w:rPr>
          <w:lang w:val="es-PE"/>
        </w:rPr>
      </w:pPr>
      <w:r w:rsidRPr="00AB5AD5">
        <w:rPr>
          <w:b/>
          <w:bCs/>
          <w:lang w:val="es-PE"/>
        </w:rPr>
        <w:t>Número de proyectos terminados:</w:t>
      </w:r>
      <w:r w:rsidRPr="00AB5AD5">
        <w:rPr>
          <w:lang w:val="es-PE"/>
        </w:rPr>
        <w:t xml:space="preserve"> En 2020, se terminaron 34 proyectos.  Desde 1991, de los 2 526 proyectos aprobados</w:t>
      </w:r>
      <w:r w:rsidR="00023420" w:rsidRPr="00AB5AD5">
        <w:rPr>
          <w:lang w:val="es-PE"/>
        </w:rPr>
        <w:t xml:space="preserve"> (con exclusión de los proyectos</w:t>
      </w:r>
      <w:r w:rsidR="00AB5AD5">
        <w:rPr>
          <w:lang w:val="es-PE"/>
        </w:rPr>
        <w:t xml:space="preserve"> c</w:t>
      </w:r>
      <w:r w:rsidR="00023420" w:rsidRPr="00AB5AD5">
        <w:rPr>
          <w:lang w:val="es-PE"/>
        </w:rPr>
        <w:t>ancelados o transferidos)</w:t>
      </w:r>
      <w:r w:rsidRPr="00AB5AD5">
        <w:rPr>
          <w:lang w:val="es-PE"/>
        </w:rPr>
        <w:t>, se han terminado 2 379 proyectos, lo que representa el 94 por ciento del total;</w:t>
      </w:r>
    </w:p>
    <w:p w14:paraId="2A8DFF5C" w14:textId="63065402" w:rsidR="00142515" w:rsidRPr="00142515" w:rsidRDefault="00023420" w:rsidP="00AB5AD5">
      <w:pPr>
        <w:ind w:left="993" w:hanging="993"/>
        <w:rPr>
          <w:lang w:val="es-PE"/>
        </w:rPr>
      </w:pPr>
      <w:r>
        <w:rPr>
          <w:lang w:val="es-PE"/>
        </w:rPr>
        <w:t xml:space="preserve"> </w:t>
      </w:r>
    </w:p>
    <w:p w14:paraId="687E109C" w14:textId="18A9AB08" w:rsidR="00E52ADD" w:rsidRPr="009039C1" w:rsidRDefault="001366E4" w:rsidP="001969D3">
      <w:pPr>
        <w:pStyle w:val="Heading2"/>
        <w:numPr>
          <w:ilvl w:val="1"/>
          <w:numId w:val="1"/>
        </w:numPr>
        <w:ind w:left="1418" w:hanging="698"/>
        <w:rPr>
          <w:lang w:val="es-ES"/>
        </w:rPr>
      </w:pPr>
      <w:r>
        <w:rPr>
          <w:b/>
          <w:bCs/>
          <w:lang w:val="es-PE"/>
        </w:rPr>
        <w:t xml:space="preserve">Diligencia en la terminación de proyectos de facilitación de las inversiones: </w:t>
      </w:r>
      <w:r>
        <w:rPr>
          <w:lang w:val="es-PE"/>
        </w:rPr>
        <w:t>Los proyectos que se terminaron en 2020 demoraron una media de 37 meses en concluir tras su aprobación.  Desde 1991, el tiempo</w:t>
      </w:r>
      <w:r w:rsidR="001F4793">
        <w:rPr>
          <w:lang w:val="es-PE"/>
        </w:rPr>
        <w:t xml:space="preserve"> medio</w:t>
      </w:r>
      <w:r>
        <w:rPr>
          <w:lang w:val="es-PE"/>
        </w:rPr>
        <w:t xml:space="preserve"> que demora un proyecto de inversión en </w:t>
      </w:r>
      <w:r w:rsidR="001F0C57">
        <w:rPr>
          <w:lang w:val="es-PE"/>
        </w:rPr>
        <w:t>realizarse</w:t>
      </w:r>
      <w:r>
        <w:rPr>
          <w:lang w:val="es-PE"/>
        </w:rPr>
        <w:t xml:space="preserve"> ha sido de 34 meses </w:t>
      </w:r>
      <w:r w:rsidR="001F0C57">
        <w:rPr>
          <w:lang w:val="es-PE"/>
        </w:rPr>
        <w:t>una vez aprobado</w:t>
      </w:r>
      <w:r>
        <w:rPr>
          <w:lang w:val="es-PE"/>
        </w:rPr>
        <w:t xml:space="preserve">.  Los primeros desembolsos para estos proyectos </w:t>
      </w:r>
      <w:r w:rsidR="001F0C57">
        <w:rPr>
          <w:lang w:val="es-PE"/>
        </w:rPr>
        <w:t xml:space="preserve">se </w:t>
      </w:r>
      <w:r w:rsidR="00023420">
        <w:rPr>
          <w:lang w:val="es-PE"/>
        </w:rPr>
        <w:t>han llevado</w:t>
      </w:r>
      <w:r w:rsidR="001F0C57">
        <w:rPr>
          <w:lang w:val="es-PE"/>
        </w:rPr>
        <w:t xml:space="preserve"> a cabo</w:t>
      </w:r>
      <w:r>
        <w:rPr>
          <w:lang w:val="es-PE"/>
        </w:rPr>
        <w:t xml:space="preserve"> 13 meses después de </w:t>
      </w:r>
      <w:r w:rsidR="00DC19A6">
        <w:rPr>
          <w:lang w:val="es-PE"/>
        </w:rPr>
        <w:t>su aprobación</w:t>
      </w:r>
      <w:r>
        <w:rPr>
          <w:lang w:val="es-PE"/>
        </w:rPr>
        <w:t>;</w:t>
      </w:r>
    </w:p>
    <w:p w14:paraId="47501813" w14:textId="52220A7D" w:rsidR="00E52ADD" w:rsidRPr="009039C1" w:rsidRDefault="001366E4" w:rsidP="001969D3">
      <w:pPr>
        <w:pStyle w:val="Heading2"/>
        <w:numPr>
          <w:ilvl w:val="1"/>
          <w:numId w:val="1"/>
        </w:numPr>
        <w:ind w:left="1418" w:hanging="709"/>
        <w:rPr>
          <w:lang w:val="es-ES"/>
        </w:rPr>
      </w:pPr>
      <w:r>
        <w:rPr>
          <w:b/>
          <w:bCs/>
          <w:lang w:val="es-PE"/>
        </w:rPr>
        <w:t>Diligencia en la terminación de proyectos no relacionados con inversiones:</w:t>
      </w:r>
      <w:r>
        <w:rPr>
          <w:lang w:val="es-PE"/>
        </w:rPr>
        <w:t xml:space="preserve"> </w:t>
      </w:r>
      <w:r w:rsidRPr="001F0C57">
        <w:rPr>
          <w:lang w:val="es-PE"/>
        </w:rPr>
        <w:t xml:space="preserve">Los proyectos terminados en 2020 </w:t>
      </w:r>
      <w:r w:rsidR="001F0C57" w:rsidRPr="001F0C57">
        <w:rPr>
          <w:lang w:val="es-PE"/>
        </w:rPr>
        <w:t>tardaron en promedio</w:t>
      </w:r>
      <w:r w:rsidRPr="001F0C57">
        <w:rPr>
          <w:lang w:val="es-PE"/>
        </w:rPr>
        <w:t xml:space="preserve"> 27 meses </w:t>
      </w:r>
      <w:r w:rsidR="001F0C57" w:rsidRPr="001F0C57">
        <w:rPr>
          <w:lang w:val="es-PE"/>
        </w:rPr>
        <w:t>en llevarse a cabo</w:t>
      </w:r>
      <w:r w:rsidRPr="001F0C57">
        <w:rPr>
          <w:lang w:val="es-PE"/>
        </w:rPr>
        <w:t xml:space="preserve"> </w:t>
      </w:r>
      <w:r w:rsidR="001F0C57" w:rsidRPr="001F0C57">
        <w:rPr>
          <w:lang w:val="es-PE"/>
        </w:rPr>
        <w:t>una vez aprobados</w:t>
      </w:r>
      <w:r w:rsidRPr="001F0C57">
        <w:rPr>
          <w:lang w:val="es-PE"/>
        </w:rPr>
        <w:t xml:space="preserve">.  Desde 1991, el tiempo medio de terminación de un proyecto no relacionado con inversiones ha sido de 39 meses </w:t>
      </w:r>
      <w:r w:rsidR="001F0C57">
        <w:rPr>
          <w:lang w:val="es-PE"/>
        </w:rPr>
        <w:t>tras</w:t>
      </w:r>
      <w:r w:rsidRPr="001F0C57">
        <w:rPr>
          <w:lang w:val="es-PE"/>
        </w:rPr>
        <w:t xml:space="preserve"> su aprobación.  Los primeros desembolsos para estos proyectos </w:t>
      </w:r>
      <w:r w:rsidR="001F0C57" w:rsidRPr="001F0C57">
        <w:rPr>
          <w:lang w:val="es-PE"/>
        </w:rPr>
        <w:t>se realizaron</w:t>
      </w:r>
      <w:r w:rsidRPr="001F0C57">
        <w:rPr>
          <w:lang w:val="es-PE"/>
        </w:rPr>
        <w:t>, en promedio, 13 meses después de ser aprobados;</w:t>
      </w:r>
    </w:p>
    <w:p w14:paraId="66B85DDA" w14:textId="1C4EF5E0" w:rsidR="00E52ADD" w:rsidRPr="009039C1" w:rsidRDefault="001366E4" w:rsidP="001969D3">
      <w:pPr>
        <w:pStyle w:val="Heading2"/>
        <w:numPr>
          <w:ilvl w:val="1"/>
          <w:numId w:val="1"/>
        </w:numPr>
        <w:ind w:left="1418" w:hanging="709"/>
        <w:rPr>
          <w:lang w:val="es-ES"/>
        </w:rPr>
      </w:pPr>
      <w:r>
        <w:rPr>
          <w:b/>
          <w:bCs/>
          <w:lang w:val="es-PE"/>
        </w:rPr>
        <w:t>Preparación de proyectos:</w:t>
      </w:r>
      <w:r w:rsidR="0039149A">
        <w:rPr>
          <w:b/>
          <w:bCs/>
          <w:lang w:val="es-PE"/>
        </w:rPr>
        <w:t xml:space="preserve"> </w:t>
      </w:r>
      <w:r>
        <w:rPr>
          <w:lang w:val="es-PE"/>
        </w:rPr>
        <w:t>De las 540 actividades de preparación de proyectos aprobad</w:t>
      </w:r>
      <w:r w:rsidR="003B467C">
        <w:rPr>
          <w:lang w:val="es-PE"/>
        </w:rPr>
        <w:t>a</w:t>
      </w:r>
      <w:r>
        <w:rPr>
          <w:lang w:val="es-PE"/>
        </w:rPr>
        <w:t>s a fines de 2020, se habían terminado 522 y quedaban 18 en curso.  En 2020, se habían terminado cuatro actividades de preparación de proyectos;</w:t>
      </w:r>
    </w:p>
    <w:p w14:paraId="49F562F0" w14:textId="554D64A2" w:rsidR="00E52ADD" w:rsidRPr="009039C1" w:rsidRDefault="001366E4" w:rsidP="001969D3">
      <w:pPr>
        <w:pStyle w:val="Heading2"/>
        <w:numPr>
          <w:ilvl w:val="1"/>
          <w:numId w:val="1"/>
        </w:numPr>
        <w:ind w:left="1418" w:hanging="709"/>
        <w:rPr>
          <w:lang w:val="es-ES"/>
        </w:rPr>
      </w:pPr>
      <w:r>
        <w:rPr>
          <w:b/>
          <w:bCs/>
          <w:lang w:val="es-PE"/>
        </w:rPr>
        <w:t>Demoras en la ejecución:</w:t>
      </w:r>
      <w:r>
        <w:rPr>
          <w:lang w:val="es-PE"/>
        </w:rPr>
        <w:t xml:space="preserve"> A fines de 2020, se estaban ejecutando en total 147 proyectos, con una demora media de siete meses. Trece de dichos proyectos se han clasificado como “proyectos con demoras en la ejecución”</w:t>
      </w:r>
      <w:r>
        <w:rPr>
          <w:rStyle w:val="FootnoteReference"/>
        </w:rPr>
        <w:footnoteReference w:id="9"/>
      </w:r>
      <w:r>
        <w:rPr>
          <w:lang w:val="es-PE"/>
        </w:rPr>
        <w:t>, los cuales están sujetos a los procedimientos de cancelación de proyectos (debido a que los proyectos de demostración, la preparación de proyectos y el fortalecimiento institucional no son objeto de esos procedimientos)</w:t>
      </w:r>
      <w:r w:rsidR="005C75BF">
        <w:rPr>
          <w:lang w:val="es-PE"/>
        </w:rPr>
        <w:t>,</w:t>
      </w:r>
      <w:r>
        <w:rPr>
          <w:lang w:val="es-PE"/>
        </w:rPr>
        <w:t xml:space="preserve"> y</w:t>
      </w:r>
    </w:p>
    <w:p w14:paraId="65E17CDC" w14:textId="29D245ED" w:rsidR="00E52ADD" w:rsidRPr="009039C1" w:rsidRDefault="001366E4" w:rsidP="001969D3">
      <w:pPr>
        <w:pStyle w:val="Heading2"/>
        <w:numPr>
          <w:ilvl w:val="1"/>
          <w:numId w:val="1"/>
        </w:numPr>
        <w:ind w:left="1418" w:hanging="709"/>
        <w:rPr>
          <w:lang w:val="es-ES"/>
        </w:rPr>
      </w:pPr>
      <w:r>
        <w:rPr>
          <w:b/>
          <w:bCs/>
          <w:lang w:val="es-PE"/>
        </w:rPr>
        <w:t>Acuerdos plurianuales:</w:t>
      </w:r>
      <w:r>
        <w:rPr>
          <w:lang w:val="es-PE"/>
        </w:rPr>
        <w:t xml:space="preserve"> En 2020, se estaban ejecutando 51 acuerdos plurianuales para planes de gestión de la eliminación de los HCFC.  Desde 1991, se han aprobado</w:t>
      </w:r>
      <w:r w:rsidR="001969D3">
        <w:rPr>
          <w:lang w:val="es-PE"/>
        </w:rPr>
        <w:t> </w:t>
      </w:r>
      <w:r>
        <w:rPr>
          <w:lang w:val="es-PE"/>
        </w:rPr>
        <w:t>148</w:t>
      </w:r>
      <w:r w:rsidR="001969D3">
        <w:rPr>
          <w:lang w:val="es-PE"/>
        </w:rPr>
        <w:t> </w:t>
      </w:r>
      <w:r>
        <w:rPr>
          <w:lang w:val="es-PE"/>
        </w:rPr>
        <w:t xml:space="preserve">acuerdos plurianuales, de los cuales se han terminado 97, lo que supone una tasa de terminación del 66 por ciento.  </w:t>
      </w:r>
    </w:p>
    <w:p w14:paraId="40FF835B" w14:textId="77777777" w:rsidR="00F43437" w:rsidRDefault="00F43437" w:rsidP="00E52ADD">
      <w:pPr>
        <w:pStyle w:val="a--"/>
        <w:tabs>
          <w:tab w:val="clear" w:pos="-720"/>
          <w:tab w:val="clear" w:pos="0"/>
          <w:tab w:val="clear" w:pos="720"/>
          <w:tab w:val="clear" w:pos="1440"/>
          <w:tab w:val="clear" w:pos="2160"/>
          <w:tab w:val="clear" w:pos="2880"/>
          <w:tab w:val="clear" w:pos="3600"/>
        </w:tabs>
        <w:suppressAutoHyphens w:val="0"/>
        <w:rPr>
          <w:sz w:val="22"/>
          <w:szCs w:val="22"/>
          <w:lang w:val="es-PE"/>
        </w:rPr>
      </w:pPr>
    </w:p>
    <w:p w14:paraId="167FDE70" w14:textId="03111281" w:rsidR="00E52ADD" w:rsidRPr="009039C1" w:rsidRDefault="001366E4" w:rsidP="001969D3">
      <w:pPr>
        <w:pStyle w:val="a--"/>
        <w:keepNext/>
        <w:keepLines/>
        <w:widowControl w:val="0"/>
        <w:tabs>
          <w:tab w:val="clear" w:pos="-720"/>
          <w:tab w:val="clear" w:pos="0"/>
          <w:tab w:val="clear" w:pos="720"/>
          <w:tab w:val="clear" w:pos="1440"/>
          <w:tab w:val="clear" w:pos="2160"/>
          <w:tab w:val="clear" w:pos="2880"/>
          <w:tab w:val="clear" w:pos="3600"/>
        </w:tabs>
        <w:suppressAutoHyphens w:val="0"/>
        <w:rPr>
          <w:sz w:val="22"/>
          <w:szCs w:val="22"/>
          <w:lang w:val="es-ES"/>
        </w:rPr>
      </w:pPr>
      <w:r>
        <w:rPr>
          <w:sz w:val="22"/>
          <w:szCs w:val="22"/>
          <w:lang w:val="es-PE"/>
        </w:rPr>
        <w:lastRenderedPageBreak/>
        <w:t>Avances en la ejecución de proyectos en 2020</w:t>
      </w:r>
    </w:p>
    <w:p w14:paraId="42853259" w14:textId="77777777" w:rsidR="00E52ADD" w:rsidRPr="009039C1" w:rsidRDefault="00E52ADD" w:rsidP="001969D3">
      <w:pPr>
        <w:pStyle w:val="a--"/>
        <w:keepNext/>
        <w:keepLines/>
        <w:widowControl w:val="0"/>
        <w:tabs>
          <w:tab w:val="clear" w:pos="-720"/>
          <w:tab w:val="clear" w:pos="0"/>
          <w:tab w:val="clear" w:pos="720"/>
          <w:tab w:val="clear" w:pos="1440"/>
          <w:tab w:val="clear" w:pos="2160"/>
          <w:tab w:val="clear" w:pos="2880"/>
          <w:tab w:val="clear" w:pos="3600"/>
        </w:tabs>
        <w:suppressAutoHyphens w:val="0"/>
        <w:rPr>
          <w:sz w:val="22"/>
          <w:szCs w:val="22"/>
          <w:lang w:val="es-ES"/>
        </w:rPr>
      </w:pPr>
    </w:p>
    <w:p w14:paraId="0AE95B00" w14:textId="30F46FCD" w:rsidR="00C31AF1" w:rsidRPr="009039C1" w:rsidRDefault="001366E4" w:rsidP="001969D3">
      <w:pPr>
        <w:pStyle w:val="Heading1"/>
        <w:keepNext/>
        <w:keepLines/>
        <w:widowControl w:val="0"/>
        <w:rPr>
          <w:lang w:val="es-ES"/>
        </w:rPr>
      </w:pPr>
      <w:r>
        <w:rPr>
          <w:lang w:val="es-PE"/>
        </w:rPr>
        <w:t xml:space="preserve">Además del proceso de examen, se examinaron varias cuestiones que se resolvieron satisfactoriamente, salvo 13 proyectos clasificados como proyectos con demoras en la ejecución (entre ellos, 10 proyectos relacionados con los componentes de los acuerdos plurianuales que están sujetos a los procedimientos de cancelación de proyectos, en consonancia con la decisión 84/45 c); un proyecto de asistencia técnica; un proyecto de inversión en HFC y </w:t>
      </w:r>
      <w:r w:rsidR="00023420">
        <w:rPr>
          <w:lang w:val="es-PE"/>
        </w:rPr>
        <w:t>una actividad</w:t>
      </w:r>
      <w:r>
        <w:rPr>
          <w:lang w:val="es-PE"/>
        </w:rPr>
        <w:t xml:space="preserve"> de apoyo para la eliminación de los HFC en los países que operan al amparo del artículo 5 (“actividades de apoyo”). En el anexo I de este documento </w:t>
      </w:r>
      <w:r w:rsidR="00023420">
        <w:rPr>
          <w:lang w:val="es-PE"/>
        </w:rPr>
        <w:t>se indican</w:t>
      </w:r>
      <w:r>
        <w:rPr>
          <w:lang w:val="es-PE"/>
        </w:rPr>
        <w:t xml:space="preserve"> los proyectos clasificados como “proyectos con demoras en la ejecución”, y</w:t>
      </w:r>
      <w:r w:rsidR="00023420">
        <w:rPr>
          <w:lang w:val="es-PE"/>
        </w:rPr>
        <w:t xml:space="preserve"> figura</w:t>
      </w:r>
      <w:r>
        <w:rPr>
          <w:lang w:val="es-PE"/>
        </w:rPr>
        <w:t xml:space="preserve"> la recomendación de la Secretaría en la que se solicita la presentación de un informe a la</w:t>
      </w:r>
      <w:r w:rsidR="00F43437">
        <w:rPr>
          <w:lang w:val="es-PE"/>
        </w:rPr>
        <w:t xml:space="preserve"> </w:t>
      </w:r>
      <w:r>
        <w:rPr>
          <w:lang w:val="es-PE"/>
        </w:rPr>
        <w:t>90ª reunión.</w:t>
      </w:r>
    </w:p>
    <w:p w14:paraId="3554BA3C" w14:textId="075E0BCE" w:rsidR="00E52ADD" w:rsidRPr="009039C1" w:rsidRDefault="001366E4" w:rsidP="00E52ADD">
      <w:pPr>
        <w:pStyle w:val="Heading1"/>
        <w:tabs>
          <w:tab w:val="clear" w:pos="0"/>
        </w:tabs>
        <w:rPr>
          <w:lang w:val="es-ES"/>
        </w:rPr>
      </w:pPr>
      <w:r>
        <w:rPr>
          <w:lang w:val="es-PE"/>
        </w:rPr>
        <w:t xml:space="preserve">Además, se </w:t>
      </w:r>
      <w:r w:rsidR="00023420">
        <w:rPr>
          <w:lang w:val="es-PE"/>
        </w:rPr>
        <w:t>señaló</w:t>
      </w:r>
      <w:r>
        <w:rPr>
          <w:lang w:val="es-PE"/>
        </w:rPr>
        <w:t xml:space="preserve"> una cuestión en relación con la preparación de un proyecto de un plan de gestión de la eliminación de los HCFC (PGEH). </w:t>
      </w:r>
      <w:r w:rsidR="00023420">
        <w:rPr>
          <w:lang w:val="es-PE"/>
        </w:rPr>
        <w:t>Dicha</w:t>
      </w:r>
      <w:r>
        <w:rPr>
          <w:lang w:val="es-PE"/>
        </w:rPr>
        <w:t xml:space="preserve"> cuestión también se presenta en el anexo I de este documento. </w:t>
      </w:r>
      <w:r w:rsidR="00C359A8">
        <w:rPr>
          <w:lang w:val="es-PE"/>
        </w:rPr>
        <w:t>En cuanto</w:t>
      </w:r>
      <w:r w:rsidR="001A52A0">
        <w:rPr>
          <w:lang w:val="es-PE"/>
        </w:rPr>
        <w:t xml:space="preserve"> a</w:t>
      </w:r>
      <w:r>
        <w:rPr>
          <w:lang w:val="es-PE"/>
        </w:rPr>
        <w:t xml:space="preserve"> este proyecto</w:t>
      </w:r>
      <w:r w:rsidR="001A52A0">
        <w:rPr>
          <w:lang w:val="es-PE"/>
        </w:rPr>
        <w:t>,</w:t>
      </w:r>
      <w:r>
        <w:rPr>
          <w:lang w:val="es-PE"/>
        </w:rPr>
        <w:t xml:space="preserve"> se proporciona una breve descripción sobre el estado de la ejecución y las cuestiones pendientes, y se propone una recomendación para su examen por el Comité Ejecutivo. </w:t>
      </w:r>
    </w:p>
    <w:p w14:paraId="0E796239" w14:textId="14BA2BEA" w:rsidR="006B0822" w:rsidRPr="009039C1" w:rsidRDefault="001366E4" w:rsidP="005514B9">
      <w:pPr>
        <w:pStyle w:val="Heading1"/>
        <w:widowControl w:val="0"/>
        <w:rPr>
          <w:lang w:val="es-ES"/>
        </w:rPr>
      </w:pPr>
      <w:r>
        <w:rPr>
          <w:lang w:val="es-PE"/>
        </w:rPr>
        <w:t xml:space="preserve">Se ha presentado a la 88ª reunión información detallada </w:t>
      </w:r>
      <w:r w:rsidR="00023420">
        <w:rPr>
          <w:lang w:val="es-PE"/>
        </w:rPr>
        <w:t>sobre</w:t>
      </w:r>
      <w:r>
        <w:rPr>
          <w:lang w:val="es-PE"/>
        </w:rPr>
        <w:t xml:space="preserve"> los progresos</w:t>
      </w:r>
      <w:r w:rsidR="00023420">
        <w:rPr>
          <w:lang w:val="es-PE"/>
        </w:rPr>
        <w:t xml:space="preserve"> realizados</w:t>
      </w:r>
      <w:r>
        <w:rPr>
          <w:lang w:val="es-PE"/>
        </w:rPr>
        <w:t xml:space="preserve"> en la ejecución de proyectos relacionados con los PGEH para Angola</w:t>
      </w:r>
      <w:r>
        <w:rPr>
          <w:rStyle w:val="FootnoteReference"/>
        </w:rPr>
        <w:footnoteReference w:id="10"/>
      </w:r>
      <w:r>
        <w:rPr>
          <w:lang w:val="es-PE"/>
        </w:rPr>
        <w:t>, Brasil</w:t>
      </w:r>
      <w:r>
        <w:rPr>
          <w:rStyle w:val="FootnoteReference"/>
        </w:rPr>
        <w:footnoteReference w:id="11"/>
      </w:r>
      <w:r>
        <w:rPr>
          <w:lang w:val="es-PE"/>
        </w:rPr>
        <w:t>, Chile</w:t>
      </w:r>
      <w:r>
        <w:rPr>
          <w:rStyle w:val="FootnoteReference"/>
        </w:rPr>
        <w:footnoteReference w:id="12"/>
      </w:r>
      <w:r>
        <w:rPr>
          <w:lang w:val="es-PE"/>
        </w:rPr>
        <w:t>, China</w:t>
      </w:r>
      <w:r>
        <w:rPr>
          <w:rStyle w:val="FootnoteReference"/>
        </w:rPr>
        <w:footnoteReference w:id="13"/>
      </w:r>
      <w:r>
        <w:rPr>
          <w:lang w:val="es-PE"/>
        </w:rPr>
        <w:t>, Colombia</w:t>
      </w:r>
      <w:r>
        <w:rPr>
          <w:rStyle w:val="FootnoteReference"/>
        </w:rPr>
        <w:footnoteReference w:id="14"/>
      </w:r>
      <w:r>
        <w:rPr>
          <w:lang w:val="es-PE"/>
        </w:rPr>
        <w:t>, la República Democrática del Congo</w:t>
      </w:r>
      <w:r>
        <w:rPr>
          <w:rStyle w:val="FootnoteReference"/>
        </w:rPr>
        <w:footnoteReference w:id="15"/>
      </w:r>
      <w:r>
        <w:rPr>
          <w:lang w:val="es-PE"/>
        </w:rPr>
        <w:t xml:space="preserve">, </w:t>
      </w:r>
      <w:r w:rsidR="00A83DE9">
        <w:rPr>
          <w:lang w:val="es-PE"/>
        </w:rPr>
        <w:t>Egipto</w:t>
      </w:r>
      <w:r>
        <w:rPr>
          <w:rStyle w:val="FootnoteReference"/>
        </w:rPr>
        <w:footnoteReference w:id="16"/>
      </w:r>
      <w:r>
        <w:rPr>
          <w:lang w:val="es-PE"/>
        </w:rPr>
        <w:t xml:space="preserve">, </w:t>
      </w:r>
      <w:r w:rsidR="00A83DE9">
        <w:rPr>
          <w:lang w:val="es-PE"/>
        </w:rPr>
        <w:t>Fiji</w:t>
      </w:r>
      <w:r>
        <w:rPr>
          <w:rStyle w:val="FootnoteReference"/>
        </w:rPr>
        <w:footnoteReference w:id="17"/>
      </w:r>
      <w:r>
        <w:rPr>
          <w:lang w:val="es-PE"/>
        </w:rPr>
        <w:t xml:space="preserve">, </w:t>
      </w:r>
      <w:r w:rsidR="00A83DE9">
        <w:rPr>
          <w:lang w:val="es-PE"/>
        </w:rPr>
        <w:t>Georgia</w:t>
      </w:r>
      <w:r>
        <w:rPr>
          <w:rStyle w:val="FootnoteReference"/>
        </w:rPr>
        <w:footnoteReference w:id="18"/>
      </w:r>
      <w:r>
        <w:rPr>
          <w:lang w:val="es-PE"/>
        </w:rPr>
        <w:t xml:space="preserve">, </w:t>
      </w:r>
      <w:r w:rsidR="00A83DE9">
        <w:rPr>
          <w:lang w:val="es-PE"/>
        </w:rPr>
        <w:t>Indonesia</w:t>
      </w:r>
      <w:r>
        <w:rPr>
          <w:rStyle w:val="FootnoteReference"/>
        </w:rPr>
        <w:footnoteReference w:id="19"/>
      </w:r>
      <w:r>
        <w:rPr>
          <w:lang w:val="es-PE"/>
        </w:rPr>
        <w:t xml:space="preserve">, </w:t>
      </w:r>
      <w:r w:rsidR="00A83DE9">
        <w:rPr>
          <w:lang w:val="es-PE"/>
        </w:rPr>
        <w:t>Malasia</w:t>
      </w:r>
      <w:r>
        <w:rPr>
          <w:rStyle w:val="FootnoteReference"/>
        </w:rPr>
        <w:footnoteReference w:id="20"/>
      </w:r>
      <w:r>
        <w:rPr>
          <w:lang w:val="es-PE"/>
        </w:rPr>
        <w:t>,</w:t>
      </w:r>
      <w:r w:rsidR="00A83DE9">
        <w:rPr>
          <w:lang w:val="es-PE"/>
        </w:rPr>
        <w:t xml:space="preserve"> Nigeria</w:t>
      </w:r>
      <w:r>
        <w:rPr>
          <w:rStyle w:val="FootnoteReference"/>
        </w:rPr>
        <w:footnoteReference w:id="21"/>
      </w:r>
      <w:r>
        <w:rPr>
          <w:lang w:val="es-PE"/>
        </w:rPr>
        <w:t>, la República de Moldova</w:t>
      </w:r>
      <w:r>
        <w:rPr>
          <w:rStyle w:val="FootnoteReference"/>
        </w:rPr>
        <w:footnoteReference w:id="22"/>
      </w:r>
      <w:r w:rsidR="00A83DE9">
        <w:rPr>
          <w:lang w:val="es-PE"/>
        </w:rPr>
        <w:t xml:space="preserve"> y Timor-Leste</w:t>
      </w:r>
      <w:r>
        <w:rPr>
          <w:rStyle w:val="FootnoteReference"/>
        </w:rPr>
        <w:footnoteReference w:id="23"/>
      </w:r>
      <w:r w:rsidR="00A83DE9">
        <w:rPr>
          <w:lang w:val="es-PE"/>
        </w:rPr>
        <w:t>, e informes sobre los proyectos con requisitos de presentación de informes específicos</w:t>
      </w:r>
      <w:r>
        <w:rPr>
          <w:rStyle w:val="FootnoteReference"/>
        </w:rPr>
        <w:footnoteReference w:id="24"/>
      </w:r>
      <w:r w:rsidR="00023420">
        <w:rPr>
          <w:lang w:val="es-PE"/>
        </w:rPr>
        <w:t xml:space="preserve"> relacionados con Brasil (eliminación de SAO) y Ghana (PGEH)</w:t>
      </w:r>
      <w:r w:rsidR="00A83DE9">
        <w:rPr>
          <w:lang w:val="es-PE"/>
        </w:rPr>
        <w:t xml:space="preserve">. En las </w:t>
      </w:r>
      <w:r w:rsidR="00AB5AD5">
        <w:rPr>
          <w:lang w:val="es-PE"/>
        </w:rPr>
        <w:t>secciones pertinentes</w:t>
      </w:r>
      <w:r w:rsidR="00A83DE9">
        <w:rPr>
          <w:lang w:val="es-PE"/>
        </w:rPr>
        <w:t xml:space="preserve"> de esos documentos se formulan recomendaciones en relación con las cuestiones pendientes de esos proyectos, entre ellas, la aprobación de las solicitudes de prórroga, </w:t>
      </w:r>
      <w:r w:rsidR="00E35991">
        <w:rPr>
          <w:lang w:val="es-PE"/>
        </w:rPr>
        <w:t>en caso de existir</w:t>
      </w:r>
      <w:r w:rsidR="00A83DE9">
        <w:rPr>
          <w:lang w:val="es-PE"/>
        </w:rPr>
        <w:t>.  Las cuestiones relativas a los PGEH para Bangladesh, Costa Rica, Guyana, Malí, Mauritania, la República Islámica del Irán y Sudán del Sur se tratan en el documento sobre demoras en la presentación de tramos</w:t>
      </w:r>
      <w:r>
        <w:rPr>
          <w:rStyle w:val="FootnoteReference"/>
        </w:rPr>
        <w:footnoteReference w:id="25"/>
      </w:r>
      <w:r w:rsidR="00A83DE9">
        <w:rPr>
          <w:lang w:val="es-PE"/>
        </w:rPr>
        <w:t xml:space="preserve">. </w:t>
      </w:r>
    </w:p>
    <w:p w14:paraId="61B9D0B0" w14:textId="31DFB317" w:rsidR="00E52ADD" w:rsidRPr="009039C1" w:rsidRDefault="001366E4" w:rsidP="001969D3">
      <w:pPr>
        <w:pStyle w:val="Heading1"/>
        <w:tabs>
          <w:tab w:val="clear" w:pos="0"/>
        </w:tabs>
        <w:spacing w:after="120"/>
        <w:rPr>
          <w:lang w:val="es-ES"/>
        </w:rPr>
      </w:pPr>
      <w:r>
        <w:rPr>
          <w:lang w:val="es-PE"/>
        </w:rPr>
        <w:t xml:space="preserve">De los 102 proyectos en curso, con exclusión de los proyectos de fortalecimiento institucional y </w:t>
      </w:r>
      <w:r w:rsidR="00E35991">
        <w:rPr>
          <w:lang w:val="es-PE"/>
        </w:rPr>
        <w:t>de</w:t>
      </w:r>
      <w:r>
        <w:rPr>
          <w:lang w:val="es-PE"/>
        </w:rPr>
        <w:t xml:space="preserve"> preparación de proyectos, se han revisado las fechas de terminación previstas de 30 proyectos, desde la presentación del informe sobre la marcha de las actividades de 2019.</w:t>
      </w:r>
    </w:p>
    <w:p w14:paraId="3087E1AE" w14:textId="14AF2BBD" w:rsidR="00504DF1" w:rsidRPr="009039C1" w:rsidRDefault="001366E4" w:rsidP="001969D3">
      <w:pPr>
        <w:pStyle w:val="Heading1"/>
        <w:rPr>
          <w:lang w:val="es-ES"/>
        </w:rPr>
      </w:pPr>
      <w:r>
        <w:rPr>
          <w:lang w:val="es-PE"/>
        </w:rPr>
        <w:t>Atendiendo a la decisión 82/11 b)</w:t>
      </w:r>
      <w:r>
        <w:rPr>
          <w:rStyle w:val="FootnoteReference"/>
        </w:rPr>
        <w:footnoteReference w:id="26"/>
      </w:r>
      <w:r w:rsidR="006F753B">
        <w:rPr>
          <w:lang w:val="es-PE"/>
        </w:rPr>
        <w:t>,</w:t>
      </w:r>
      <w:r>
        <w:rPr>
          <w:lang w:val="es-PE"/>
        </w:rPr>
        <w:t xml:space="preserve"> el PNUD ha solicitado la prórroga de la duración de varios PGEH </w:t>
      </w:r>
      <w:r w:rsidR="00023420">
        <w:rPr>
          <w:lang w:val="es-PE"/>
        </w:rPr>
        <w:t>para después del</w:t>
      </w:r>
      <w:r>
        <w:rPr>
          <w:lang w:val="es-PE"/>
        </w:rPr>
        <w:t xml:space="preserve"> 31 de diciembre de 2022; los PGEH que no se han presentado en las solicitudes de financiación de los tramos se abordan en los informes sobre los proyectos con requisitos de presentación de informes específicos</w:t>
      </w:r>
      <w:r>
        <w:rPr>
          <w:rStyle w:val="FootnoteReference"/>
        </w:rPr>
        <w:footnoteReference w:id="27"/>
      </w:r>
      <w:r w:rsidR="009C6B84">
        <w:rPr>
          <w:lang w:val="es-PE"/>
        </w:rPr>
        <w:t>.</w:t>
      </w:r>
    </w:p>
    <w:p w14:paraId="67E99FB5" w14:textId="1CE57D0B" w:rsidR="00E52ADD" w:rsidRPr="009039C1" w:rsidRDefault="001366E4" w:rsidP="005514B9">
      <w:pPr>
        <w:pStyle w:val="Heading1"/>
        <w:widowControl w:val="0"/>
        <w:tabs>
          <w:tab w:val="clear" w:pos="0"/>
        </w:tabs>
        <w:rPr>
          <w:lang w:val="es-ES"/>
        </w:rPr>
      </w:pPr>
      <w:r>
        <w:rPr>
          <w:lang w:val="es-PE"/>
        </w:rPr>
        <w:lastRenderedPageBreak/>
        <w:t>De conformidad con la decisión 82/11 c) ii), la Secretaría hizo notar que, en los dos últimos años no se había presentado la solicitud de renovacion del proyecto de fortalecimiento institucional de Argentina, China y Venezuela (República Bolivariana de)</w:t>
      </w:r>
      <w:r w:rsidR="009C6B84">
        <w:rPr>
          <w:lang w:val="es-PE"/>
        </w:rPr>
        <w:t>.</w:t>
      </w:r>
      <w:r>
        <w:rPr>
          <w:lang w:val="es-PE"/>
        </w:rPr>
        <w:t xml:space="preserve"> </w:t>
      </w:r>
      <w:r w:rsidR="009C6B84">
        <w:rPr>
          <w:lang w:val="es-PE"/>
        </w:rPr>
        <w:t>L</w:t>
      </w:r>
      <w:r>
        <w:rPr>
          <w:lang w:val="es-PE"/>
        </w:rPr>
        <w:t>os motivos principales son la menor cantidad de desembolsos en razón del número escaso de actividades, entre ellas, talleres y reuniones, debido a las restricciones impuestas por la pandemia de COVID-19, la devaluación de la moneda en algunos países y otros asuntos administrativos relativos a las solicitudes de renovación de proyectos de fortalecimiento institucional. El PNUD informó de que tenía previsto presentar la</w:t>
      </w:r>
      <w:r w:rsidR="001F4793">
        <w:rPr>
          <w:lang w:val="es-PE"/>
        </w:rPr>
        <w:t>s</w:t>
      </w:r>
      <w:r>
        <w:rPr>
          <w:lang w:val="es-PE"/>
        </w:rPr>
        <w:t xml:space="preserve"> solicitud</w:t>
      </w:r>
      <w:r w:rsidR="001F4793">
        <w:rPr>
          <w:lang w:val="es-PE"/>
        </w:rPr>
        <w:t>es</w:t>
      </w:r>
      <w:r>
        <w:rPr>
          <w:lang w:val="es-PE"/>
        </w:rPr>
        <w:t xml:space="preserve"> de renovación en 2022.</w:t>
      </w:r>
    </w:p>
    <w:p w14:paraId="08A0D83F" w14:textId="7EED45BF" w:rsidR="00E52ADD" w:rsidRPr="009039C1" w:rsidRDefault="001366E4" w:rsidP="00797255">
      <w:pPr>
        <w:pStyle w:val="sub-title"/>
        <w:keepNext/>
        <w:keepLines/>
        <w:ind w:left="1418" w:hanging="1418"/>
        <w:jc w:val="left"/>
        <w:rPr>
          <w:caps/>
          <w:lang w:val="es-ES"/>
        </w:rPr>
      </w:pPr>
      <w:r>
        <w:rPr>
          <w:bCs/>
          <w:caps/>
          <w:noProof w:val="0"/>
          <w:lang w:val="es-PE"/>
        </w:rPr>
        <w:t>Parte</w:t>
      </w:r>
      <w:r w:rsidR="00797255">
        <w:rPr>
          <w:bCs/>
          <w:caps/>
          <w:noProof w:val="0"/>
          <w:lang w:val="es-PE"/>
        </w:rPr>
        <w:t xml:space="preserve"> </w:t>
      </w:r>
      <w:r>
        <w:rPr>
          <w:bCs/>
          <w:caps/>
          <w:noProof w:val="0"/>
          <w:lang w:val="es-PE"/>
        </w:rPr>
        <w:t>II:</w:t>
      </w:r>
      <w:r w:rsidR="00797255">
        <w:rPr>
          <w:bCs/>
          <w:caps/>
          <w:noProof w:val="0"/>
          <w:lang w:val="es-PE"/>
        </w:rPr>
        <w:t xml:space="preserve">       </w:t>
      </w:r>
      <w:r>
        <w:rPr>
          <w:bCs/>
          <w:caps/>
          <w:noProof w:val="0"/>
          <w:lang w:val="es-PE"/>
        </w:rPr>
        <w:t>Proyectos aprobados en el marco de otras contribuciones</w:t>
      </w:r>
      <w:r w:rsidR="00E35991">
        <w:rPr>
          <w:bCs/>
          <w:caps/>
          <w:noProof w:val="0"/>
          <w:lang w:val="es-PE"/>
        </w:rPr>
        <w:t xml:space="preserve"> </w:t>
      </w:r>
      <w:r>
        <w:rPr>
          <w:bCs/>
          <w:caps/>
          <w:noProof w:val="0"/>
          <w:lang w:val="es-PE"/>
        </w:rPr>
        <w:t>voluntarias para el apoyo acelerado a la reducción de los HFC</w:t>
      </w:r>
    </w:p>
    <w:p w14:paraId="1D94952C" w14:textId="77777777" w:rsidR="00E52ADD" w:rsidRPr="009039C1" w:rsidRDefault="00E52ADD" w:rsidP="00E52ADD">
      <w:pPr>
        <w:pStyle w:val="sub-title"/>
        <w:keepNext/>
        <w:keepLines/>
        <w:rPr>
          <w:caps/>
          <w:lang w:val="es-ES"/>
        </w:rPr>
      </w:pPr>
    </w:p>
    <w:p w14:paraId="682B79DF" w14:textId="2D1D69F3" w:rsidR="00E52ADD" w:rsidRPr="009039C1" w:rsidRDefault="001366E4" w:rsidP="00F03C8A">
      <w:pPr>
        <w:pStyle w:val="Heading1"/>
        <w:rPr>
          <w:lang w:val="es-ES"/>
        </w:rPr>
      </w:pPr>
      <w:r>
        <w:rPr>
          <w:lang w:val="es-PE"/>
        </w:rPr>
        <w:t xml:space="preserve">Al 31 de diciembre de 2020, el Comité Ejecutivo había aprobado 18 proyectos relacionados con los HFC con cargo a </w:t>
      </w:r>
      <w:r w:rsidR="001F4793">
        <w:rPr>
          <w:lang w:val="es-PE"/>
        </w:rPr>
        <w:t>otras</w:t>
      </w:r>
      <w:r>
        <w:rPr>
          <w:lang w:val="es-PE"/>
        </w:rPr>
        <w:t xml:space="preserve"> contribuciones voluntarias por un valor de 6 051 258 $EUA (con exclusión de los gastos de apoyo al organismo).  En el cuadro 1 se presenta un resumen </w:t>
      </w:r>
      <w:r w:rsidR="00C359A8">
        <w:rPr>
          <w:lang w:val="es-PE"/>
        </w:rPr>
        <w:t>de la situación</w:t>
      </w:r>
      <w:r>
        <w:rPr>
          <w:lang w:val="es-PE"/>
        </w:rPr>
        <w:t xml:space="preserve"> de esos proyectos. </w:t>
      </w:r>
    </w:p>
    <w:p w14:paraId="66EF4563" w14:textId="068334B0" w:rsidR="00E52ADD" w:rsidRPr="001F4793" w:rsidRDefault="001366E4" w:rsidP="00E52ADD">
      <w:pPr>
        <w:pStyle w:val="Heading1"/>
        <w:keepNext/>
        <w:numPr>
          <w:ilvl w:val="0"/>
          <w:numId w:val="0"/>
        </w:numPr>
        <w:spacing w:after="0"/>
        <w:rPr>
          <w:b/>
          <w:bCs/>
          <w:lang w:val="es-PE"/>
        </w:rPr>
      </w:pPr>
      <w:r>
        <w:rPr>
          <w:b/>
          <w:bCs/>
          <w:lang w:val="es-PE"/>
        </w:rPr>
        <w:t xml:space="preserve">Cuadro 1. </w:t>
      </w:r>
      <w:r w:rsidR="00C359A8">
        <w:rPr>
          <w:b/>
          <w:bCs/>
          <w:lang w:val="es-PE"/>
        </w:rPr>
        <w:t>Situación</w:t>
      </w:r>
      <w:r>
        <w:rPr>
          <w:b/>
          <w:bCs/>
          <w:lang w:val="es-PE"/>
        </w:rPr>
        <w:t xml:space="preserve"> de los proyectos relacionados con los HFC aprobados de</w:t>
      </w:r>
      <w:r w:rsidR="001F4793">
        <w:rPr>
          <w:b/>
          <w:bCs/>
          <w:lang w:val="es-PE"/>
        </w:rPr>
        <w:t>sde</w:t>
      </w:r>
      <w:r w:rsidR="00FF0493">
        <w:rPr>
          <w:b/>
          <w:bCs/>
          <w:lang w:val="es-PE"/>
        </w:rPr>
        <w:t xml:space="preserve"> fines de</w:t>
      </w:r>
      <w:r>
        <w:rPr>
          <w:b/>
          <w:bCs/>
          <w:lang w:val="es-PE"/>
        </w:rPr>
        <w:t xml:space="preserve"> 2020</w:t>
      </w:r>
      <w:r w:rsidR="00021D50">
        <w:rPr>
          <w:b/>
          <w:bCs/>
          <w:lang w:val="es-PE"/>
        </w:rPr>
        <w:t>.</w:t>
      </w:r>
    </w:p>
    <w:tbl>
      <w:tblPr>
        <w:tblW w:w="9498" w:type="dxa"/>
        <w:tblInd w:w="-5" w:type="dxa"/>
        <w:tblLayout w:type="fixed"/>
        <w:tblLook w:val="04A0" w:firstRow="1" w:lastRow="0" w:firstColumn="1" w:lastColumn="0" w:noHBand="0" w:noVBand="1"/>
      </w:tblPr>
      <w:tblGrid>
        <w:gridCol w:w="1800"/>
        <w:gridCol w:w="1072"/>
        <w:gridCol w:w="1150"/>
        <w:gridCol w:w="1108"/>
        <w:gridCol w:w="1078"/>
        <w:gridCol w:w="1305"/>
        <w:gridCol w:w="851"/>
        <w:gridCol w:w="1134"/>
      </w:tblGrid>
      <w:tr w:rsidR="00BC3C5A" w14:paraId="7EEACE7F" w14:textId="77777777" w:rsidTr="00E67A79">
        <w:trPr>
          <w:trHeight w:val="146"/>
          <w:tblHeader/>
        </w:trPr>
        <w:tc>
          <w:tcPr>
            <w:tcW w:w="18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445DDF4" w14:textId="77777777" w:rsidR="00F03C8A" w:rsidRPr="00F7008B" w:rsidRDefault="001366E4" w:rsidP="005F392F">
            <w:pPr>
              <w:jc w:val="left"/>
              <w:rPr>
                <w:b/>
                <w:bCs/>
                <w:sz w:val="18"/>
                <w:szCs w:val="18"/>
                <w:lang w:eastAsia="en-CA"/>
              </w:rPr>
            </w:pPr>
            <w:r>
              <w:rPr>
                <w:b/>
                <w:bCs/>
                <w:sz w:val="18"/>
                <w:szCs w:val="18"/>
                <w:lang w:val="es-PE" w:eastAsia="en-CA"/>
              </w:rPr>
              <w:t>Tipo</w:t>
            </w:r>
          </w:p>
        </w:tc>
        <w:tc>
          <w:tcPr>
            <w:tcW w:w="3330" w:type="dxa"/>
            <w:gridSpan w:val="3"/>
            <w:tcBorders>
              <w:top w:val="single" w:sz="4" w:space="0" w:color="auto"/>
              <w:left w:val="nil"/>
              <w:bottom w:val="single" w:sz="4" w:space="0" w:color="auto"/>
              <w:right w:val="single" w:sz="4" w:space="0" w:color="auto"/>
            </w:tcBorders>
            <w:shd w:val="clear" w:color="auto" w:fill="auto"/>
            <w:noWrap/>
            <w:hideMark/>
          </w:tcPr>
          <w:p w14:paraId="07609E34" w14:textId="77777777" w:rsidR="00F03C8A" w:rsidRPr="00F7008B" w:rsidRDefault="001366E4" w:rsidP="005F392F">
            <w:pPr>
              <w:jc w:val="center"/>
              <w:rPr>
                <w:b/>
                <w:bCs/>
                <w:sz w:val="18"/>
                <w:szCs w:val="18"/>
                <w:lang w:eastAsia="en-CA"/>
              </w:rPr>
            </w:pPr>
            <w:r>
              <w:rPr>
                <w:b/>
                <w:bCs/>
                <w:sz w:val="18"/>
                <w:szCs w:val="18"/>
                <w:lang w:val="es-PE" w:eastAsia="en-CA"/>
              </w:rPr>
              <w:t>Número de proyectos</w:t>
            </w:r>
          </w:p>
        </w:tc>
        <w:tc>
          <w:tcPr>
            <w:tcW w:w="4368" w:type="dxa"/>
            <w:gridSpan w:val="4"/>
            <w:tcBorders>
              <w:top w:val="single" w:sz="4" w:space="0" w:color="auto"/>
              <w:left w:val="nil"/>
              <w:bottom w:val="single" w:sz="4" w:space="0" w:color="auto"/>
              <w:right w:val="single" w:sz="4" w:space="0" w:color="auto"/>
            </w:tcBorders>
            <w:shd w:val="clear" w:color="auto" w:fill="auto"/>
            <w:noWrap/>
            <w:hideMark/>
          </w:tcPr>
          <w:p w14:paraId="20A1EC16" w14:textId="062BCB63" w:rsidR="00F03C8A" w:rsidRPr="00F7008B" w:rsidRDefault="001366E4" w:rsidP="005F392F">
            <w:pPr>
              <w:jc w:val="center"/>
              <w:rPr>
                <w:b/>
                <w:bCs/>
                <w:sz w:val="18"/>
                <w:szCs w:val="18"/>
                <w:lang w:eastAsia="en-CA"/>
              </w:rPr>
            </w:pPr>
            <w:proofErr w:type="spellStart"/>
            <w:r>
              <w:rPr>
                <w:b/>
                <w:bCs/>
                <w:sz w:val="18"/>
                <w:szCs w:val="18"/>
                <w:lang w:val="es-PE" w:eastAsia="en-CA"/>
              </w:rPr>
              <w:t>Financiación</w:t>
            </w:r>
            <w:proofErr w:type="spellEnd"/>
            <w:r>
              <w:rPr>
                <w:b/>
                <w:bCs/>
                <w:sz w:val="18"/>
                <w:szCs w:val="18"/>
                <w:lang w:val="es-PE" w:eastAsia="en-CA"/>
              </w:rPr>
              <w:t xml:space="preserve"> ($</w:t>
            </w:r>
            <w:r w:rsidR="00AB5AD5">
              <w:rPr>
                <w:b/>
                <w:bCs/>
                <w:sz w:val="18"/>
                <w:szCs w:val="18"/>
                <w:lang w:val="es-PE" w:eastAsia="en-CA"/>
              </w:rPr>
              <w:t>EUA)*</w:t>
            </w:r>
          </w:p>
        </w:tc>
      </w:tr>
      <w:tr w:rsidR="00BC3C5A" w14:paraId="689148C8" w14:textId="77777777" w:rsidTr="00E67A79">
        <w:trPr>
          <w:trHeight w:val="150"/>
          <w:tblHeader/>
        </w:trPr>
        <w:tc>
          <w:tcPr>
            <w:tcW w:w="1800" w:type="dxa"/>
            <w:vMerge/>
            <w:tcBorders>
              <w:top w:val="single" w:sz="4" w:space="0" w:color="auto"/>
              <w:left w:val="single" w:sz="4" w:space="0" w:color="auto"/>
              <w:bottom w:val="single" w:sz="4" w:space="0" w:color="auto"/>
              <w:right w:val="single" w:sz="4" w:space="0" w:color="auto"/>
            </w:tcBorders>
            <w:hideMark/>
          </w:tcPr>
          <w:p w14:paraId="1100DB6C" w14:textId="77777777" w:rsidR="00F03C8A" w:rsidRPr="00F7008B" w:rsidRDefault="00F03C8A" w:rsidP="005F392F">
            <w:pPr>
              <w:jc w:val="left"/>
              <w:rPr>
                <w:b/>
                <w:bCs/>
                <w:sz w:val="18"/>
                <w:szCs w:val="18"/>
                <w:lang w:eastAsia="en-CA"/>
              </w:rPr>
            </w:pPr>
          </w:p>
        </w:tc>
        <w:tc>
          <w:tcPr>
            <w:tcW w:w="107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8EE6652" w14:textId="77777777" w:rsidR="00F03C8A" w:rsidRPr="00F7008B" w:rsidRDefault="001366E4" w:rsidP="005514B9">
            <w:pPr>
              <w:jc w:val="center"/>
              <w:rPr>
                <w:b/>
                <w:bCs/>
                <w:sz w:val="18"/>
                <w:szCs w:val="18"/>
                <w:lang w:eastAsia="en-CA"/>
              </w:rPr>
            </w:pPr>
            <w:r>
              <w:rPr>
                <w:b/>
                <w:bCs/>
                <w:sz w:val="18"/>
                <w:szCs w:val="18"/>
                <w:lang w:val="es-PE" w:eastAsia="en-CA"/>
              </w:rPr>
              <w:t>Aprobados</w:t>
            </w:r>
          </w:p>
        </w:tc>
        <w:tc>
          <w:tcPr>
            <w:tcW w:w="115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CD83873" w14:textId="77777777" w:rsidR="00F03C8A" w:rsidRPr="00F7008B" w:rsidRDefault="001366E4" w:rsidP="005514B9">
            <w:pPr>
              <w:jc w:val="center"/>
              <w:rPr>
                <w:b/>
                <w:bCs/>
                <w:sz w:val="18"/>
                <w:szCs w:val="18"/>
                <w:lang w:eastAsia="en-CA"/>
              </w:rPr>
            </w:pPr>
            <w:r>
              <w:rPr>
                <w:b/>
                <w:bCs/>
                <w:sz w:val="18"/>
                <w:szCs w:val="18"/>
                <w:lang w:val="es-PE" w:eastAsia="en-CA"/>
              </w:rPr>
              <w:t>Terminados</w:t>
            </w:r>
          </w:p>
        </w:tc>
        <w:tc>
          <w:tcPr>
            <w:tcW w:w="110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2DFA5365" w14:textId="77777777" w:rsidR="00F03C8A" w:rsidRPr="00F7008B" w:rsidRDefault="001366E4" w:rsidP="005514B9">
            <w:pPr>
              <w:jc w:val="center"/>
              <w:rPr>
                <w:b/>
                <w:bCs/>
                <w:sz w:val="18"/>
                <w:szCs w:val="18"/>
                <w:lang w:eastAsia="en-CA"/>
              </w:rPr>
            </w:pPr>
            <w:r>
              <w:rPr>
                <w:b/>
                <w:bCs/>
                <w:sz w:val="18"/>
                <w:szCs w:val="18"/>
                <w:lang w:val="es-PE" w:eastAsia="en-CA"/>
              </w:rPr>
              <w:t>% terminados</w:t>
            </w:r>
          </w:p>
        </w:tc>
        <w:tc>
          <w:tcPr>
            <w:tcW w:w="107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75E0555" w14:textId="77777777" w:rsidR="00F03C8A" w:rsidRPr="00F7008B" w:rsidRDefault="001366E4" w:rsidP="005514B9">
            <w:pPr>
              <w:jc w:val="center"/>
              <w:rPr>
                <w:b/>
                <w:bCs/>
                <w:sz w:val="18"/>
                <w:szCs w:val="18"/>
                <w:lang w:eastAsia="en-CA"/>
              </w:rPr>
            </w:pPr>
            <w:r>
              <w:rPr>
                <w:b/>
                <w:bCs/>
                <w:sz w:val="18"/>
                <w:szCs w:val="18"/>
                <w:lang w:val="es-PE" w:eastAsia="en-CA"/>
              </w:rPr>
              <w:t>Aprobada</w:t>
            </w:r>
          </w:p>
        </w:tc>
        <w:tc>
          <w:tcPr>
            <w:tcW w:w="1305"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CFF7E32" w14:textId="77777777" w:rsidR="00F03C8A" w:rsidRPr="00F7008B" w:rsidRDefault="001366E4" w:rsidP="005514B9">
            <w:pPr>
              <w:jc w:val="center"/>
              <w:rPr>
                <w:b/>
                <w:bCs/>
                <w:sz w:val="18"/>
                <w:szCs w:val="18"/>
                <w:lang w:eastAsia="en-CA"/>
              </w:rPr>
            </w:pPr>
            <w:r>
              <w:rPr>
                <w:b/>
                <w:bCs/>
                <w:sz w:val="18"/>
                <w:szCs w:val="18"/>
                <w:lang w:val="es-PE" w:eastAsia="en-CA"/>
              </w:rPr>
              <w:t>Desembolsada</w:t>
            </w:r>
          </w:p>
        </w:tc>
        <w:tc>
          <w:tcPr>
            <w:tcW w:w="851"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209928CC" w14:textId="77777777" w:rsidR="00F03C8A" w:rsidRPr="00F7008B" w:rsidRDefault="001366E4" w:rsidP="005514B9">
            <w:pPr>
              <w:jc w:val="center"/>
              <w:rPr>
                <w:b/>
                <w:bCs/>
                <w:sz w:val="18"/>
                <w:szCs w:val="18"/>
                <w:lang w:eastAsia="en-CA"/>
              </w:rPr>
            </w:pPr>
            <w:r>
              <w:rPr>
                <w:b/>
                <w:bCs/>
                <w:sz w:val="18"/>
                <w:szCs w:val="18"/>
                <w:lang w:val="es-PE" w:eastAsia="en-CA"/>
              </w:rPr>
              <w:t>Saldo</w:t>
            </w:r>
          </w:p>
        </w:tc>
        <w:tc>
          <w:tcPr>
            <w:tcW w:w="1134"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2EBECB7D" w14:textId="77777777" w:rsidR="00F03C8A" w:rsidRPr="00F7008B" w:rsidRDefault="001366E4" w:rsidP="005514B9">
            <w:pPr>
              <w:jc w:val="center"/>
              <w:rPr>
                <w:b/>
                <w:bCs/>
                <w:sz w:val="18"/>
                <w:szCs w:val="18"/>
                <w:lang w:eastAsia="en-CA"/>
              </w:rPr>
            </w:pPr>
            <w:r>
              <w:rPr>
                <w:b/>
                <w:bCs/>
                <w:sz w:val="18"/>
                <w:szCs w:val="18"/>
                <w:lang w:val="es-PE" w:eastAsia="en-CA"/>
              </w:rPr>
              <w:t>% desembolsada</w:t>
            </w:r>
          </w:p>
        </w:tc>
      </w:tr>
      <w:tr w:rsidR="00BC3C5A" w14:paraId="6FE38618" w14:textId="77777777" w:rsidTr="00E67A79">
        <w:trPr>
          <w:trHeight w:val="58"/>
        </w:trPr>
        <w:tc>
          <w:tcPr>
            <w:tcW w:w="1800" w:type="dxa"/>
            <w:tcBorders>
              <w:top w:val="nil"/>
              <w:left w:val="single" w:sz="4" w:space="0" w:color="auto"/>
              <w:bottom w:val="single" w:sz="4" w:space="0" w:color="auto"/>
              <w:right w:val="single" w:sz="4" w:space="0" w:color="auto"/>
            </w:tcBorders>
            <w:shd w:val="clear" w:color="auto" w:fill="auto"/>
            <w:noWrap/>
            <w:hideMark/>
          </w:tcPr>
          <w:p w14:paraId="28A220B6" w14:textId="77777777" w:rsidR="00F03C8A" w:rsidRPr="00F7008B" w:rsidRDefault="001366E4" w:rsidP="005F392F">
            <w:pPr>
              <w:jc w:val="left"/>
              <w:rPr>
                <w:sz w:val="18"/>
                <w:szCs w:val="18"/>
                <w:lang w:eastAsia="en-CA"/>
              </w:rPr>
            </w:pPr>
            <w:r>
              <w:rPr>
                <w:sz w:val="18"/>
                <w:szCs w:val="18"/>
                <w:lang w:val="es-PE" w:eastAsia="en-CA"/>
              </w:rPr>
              <w:t>Inversión**</w:t>
            </w:r>
          </w:p>
        </w:tc>
        <w:tc>
          <w:tcPr>
            <w:tcW w:w="1072" w:type="dxa"/>
            <w:tcBorders>
              <w:top w:val="nil"/>
              <w:left w:val="nil"/>
              <w:bottom w:val="single" w:sz="4" w:space="0" w:color="auto"/>
              <w:right w:val="single" w:sz="4" w:space="0" w:color="auto"/>
            </w:tcBorders>
            <w:shd w:val="clear" w:color="auto" w:fill="auto"/>
            <w:noWrap/>
            <w:hideMark/>
          </w:tcPr>
          <w:p w14:paraId="6ECDA9DA" w14:textId="77777777" w:rsidR="00F03C8A" w:rsidRPr="00F7008B" w:rsidRDefault="001366E4" w:rsidP="005F392F">
            <w:pPr>
              <w:jc w:val="right"/>
              <w:rPr>
                <w:sz w:val="18"/>
                <w:szCs w:val="18"/>
                <w:lang w:eastAsia="en-CA"/>
              </w:rPr>
            </w:pPr>
            <w:r>
              <w:rPr>
                <w:sz w:val="18"/>
                <w:szCs w:val="18"/>
                <w:lang w:val="es-PE" w:eastAsia="en-CA"/>
              </w:rPr>
              <w:t>2</w:t>
            </w:r>
          </w:p>
        </w:tc>
        <w:tc>
          <w:tcPr>
            <w:tcW w:w="1150" w:type="dxa"/>
            <w:tcBorders>
              <w:top w:val="nil"/>
              <w:left w:val="nil"/>
              <w:bottom w:val="single" w:sz="4" w:space="0" w:color="auto"/>
              <w:right w:val="single" w:sz="4" w:space="0" w:color="auto"/>
            </w:tcBorders>
            <w:shd w:val="clear" w:color="auto" w:fill="auto"/>
            <w:noWrap/>
            <w:hideMark/>
          </w:tcPr>
          <w:p w14:paraId="62F9F1D3" w14:textId="77777777" w:rsidR="00F03C8A" w:rsidRPr="00F7008B" w:rsidRDefault="001366E4" w:rsidP="005F392F">
            <w:pPr>
              <w:jc w:val="right"/>
              <w:rPr>
                <w:sz w:val="18"/>
                <w:szCs w:val="18"/>
                <w:lang w:eastAsia="en-CA"/>
              </w:rPr>
            </w:pPr>
            <w:r>
              <w:rPr>
                <w:sz w:val="18"/>
                <w:szCs w:val="18"/>
                <w:lang w:val="es-PE" w:eastAsia="en-CA"/>
              </w:rPr>
              <w:t>1</w:t>
            </w:r>
          </w:p>
        </w:tc>
        <w:tc>
          <w:tcPr>
            <w:tcW w:w="1108" w:type="dxa"/>
            <w:tcBorders>
              <w:top w:val="nil"/>
              <w:left w:val="nil"/>
              <w:bottom w:val="single" w:sz="4" w:space="0" w:color="auto"/>
              <w:right w:val="single" w:sz="4" w:space="0" w:color="auto"/>
            </w:tcBorders>
            <w:shd w:val="clear" w:color="auto" w:fill="auto"/>
            <w:noWrap/>
            <w:hideMark/>
          </w:tcPr>
          <w:p w14:paraId="29BF1F91" w14:textId="77777777" w:rsidR="00F03C8A" w:rsidRPr="00F7008B" w:rsidRDefault="001366E4" w:rsidP="005F392F">
            <w:pPr>
              <w:jc w:val="right"/>
              <w:rPr>
                <w:sz w:val="18"/>
                <w:szCs w:val="18"/>
                <w:lang w:eastAsia="en-CA"/>
              </w:rPr>
            </w:pPr>
            <w:r>
              <w:rPr>
                <w:sz w:val="18"/>
                <w:szCs w:val="18"/>
                <w:lang w:val="es-PE" w:eastAsia="en-CA"/>
              </w:rPr>
              <w:t>50</w:t>
            </w:r>
          </w:p>
        </w:tc>
        <w:tc>
          <w:tcPr>
            <w:tcW w:w="1078" w:type="dxa"/>
            <w:tcBorders>
              <w:top w:val="nil"/>
              <w:left w:val="nil"/>
              <w:bottom w:val="single" w:sz="4" w:space="0" w:color="auto"/>
              <w:right w:val="single" w:sz="4" w:space="0" w:color="auto"/>
            </w:tcBorders>
            <w:shd w:val="clear" w:color="auto" w:fill="auto"/>
            <w:noWrap/>
            <w:hideMark/>
          </w:tcPr>
          <w:p w14:paraId="242AD771" w14:textId="77777777" w:rsidR="00F03C8A" w:rsidRPr="00F7008B" w:rsidRDefault="001366E4" w:rsidP="005F392F">
            <w:pPr>
              <w:jc w:val="right"/>
              <w:rPr>
                <w:sz w:val="18"/>
                <w:szCs w:val="18"/>
                <w:lang w:eastAsia="en-CA"/>
              </w:rPr>
            </w:pPr>
            <w:r>
              <w:rPr>
                <w:sz w:val="18"/>
                <w:szCs w:val="18"/>
                <w:lang w:val="es-PE" w:eastAsia="en-CA"/>
              </w:rPr>
              <w:t>4 406 610</w:t>
            </w:r>
          </w:p>
        </w:tc>
        <w:tc>
          <w:tcPr>
            <w:tcW w:w="1305" w:type="dxa"/>
            <w:tcBorders>
              <w:top w:val="nil"/>
              <w:left w:val="nil"/>
              <w:bottom w:val="single" w:sz="4" w:space="0" w:color="auto"/>
              <w:right w:val="single" w:sz="4" w:space="0" w:color="auto"/>
            </w:tcBorders>
            <w:shd w:val="clear" w:color="auto" w:fill="auto"/>
            <w:noWrap/>
            <w:hideMark/>
          </w:tcPr>
          <w:p w14:paraId="1A97D4C2" w14:textId="77777777" w:rsidR="00F03C8A" w:rsidRPr="00F7008B" w:rsidRDefault="001366E4" w:rsidP="005F392F">
            <w:pPr>
              <w:jc w:val="right"/>
              <w:rPr>
                <w:sz w:val="18"/>
                <w:szCs w:val="18"/>
                <w:lang w:eastAsia="en-CA"/>
              </w:rPr>
            </w:pPr>
            <w:r>
              <w:rPr>
                <w:sz w:val="18"/>
                <w:szCs w:val="18"/>
                <w:lang w:val="es-PE" w:eastAsia="en-CA"/>
              </w:rPr>
              <w:t>4 150 023</w:t>
            </w:r>
          </w:p>
        </w:tc>
        <w:tc>
          <w:tcPr>
            <w:tcW w:w="851" w:type="dxa"/>
            <w:tcBorders>
              <w:top w:val="nil"/>
              <w:left w:val="nil"/>
              <w:bottom w:val="single" w:sz="4" w:space="0" w:color="auto"/>
              <w:right w:val="single" w:sz="4" w:space="0" w:color="auto"/>
            </w:tcBorders>
            <w:shd w:val="clear" w:color="auto" w:fill="auto"/>
            <w:noWrap/>
            <w:hideMark/>
          </w:tcPr>
          <w:p w14:paraId="4DC9CDA0" w14:textId="77777777" w:rsidR="00F03C8A" w:rsidRPr="00F7008B" w:rsidRDefault="001366E4" w:rsidP="005F392F">
            <w:pPr>
              <w:jc w:val="right"/>
              <w:rPr>
                <w:sz w:val="18"/>
                <w:szCs w:val="18"/>
                <w:lang w:eastAsia="en-CA"/>
              </w:rPr>
            </w:pPr>
            <w:r>
              <w:rPr>
                <w:sz w:val="18"/>
                <w:szCs w:val="18"/>
                <w:lang w:val="es-PE" w:eastAsia="en-CA"/>
              </w:rPr>
              <w:t>256 587</w:t>
            </w:r>
          </w:p>
        </w:tc>
        <w:tc>
          <w:tcPr>
            <w:tcW w:w="1134" w:type="dxa"/>
            <w:tcBorders>
              <w:top w:val="nil"/>
              <w:left w:val="nil"/>
              <w:bottom w:val="single" w:sz="4" w:space="0" w:color="auto"/>
              <w:right w:val="single" w:sz="4" w:space="0" w:color="auto"/>
            </w:tcBorders>
            <w:shd w:val="clear" w:color="auto" w:fill="auto"/>
            <w:noWrap/>
            <w:hideMark/>
          </w:tcPr>
          <w:p w14:paraId="51E240FA" w14:textId="77777777" w:rsidR="00F03C8A" w:rsidRPr="00F7008B" w:rsidRDefault="001366E4" w:rsidP="005F392F">
            <w:pPr>
              <w:jc w:val="right"/>
              <w:rPr>
                <w:sz w:val="18"/>
                <w:szCs w:val="18"/>
                <w:lang w:eastAsia="en-CA"/>
              </w:rPr>
            </w:pPr>
            <w:r>
              <w:rPr>
                <w:sz w:val="18"/>
                <w:szCs w:val="18"/>
                <w:lang w:val="es-PE" w:eastAsia="en-CA"/>
              </w:rPr>
              <w:t>94</w:t>
            </w:r>
          </w:p>
        </w:tc>
      </w:tr>
      <w:tr w:rsidR="00BC3C5A" w14:paraId="3E69C6FA" w14:textId="77777777" w:rsidTr="00E67A79">
        <w:trPr>
          <w:trHeight w:val="58"/>
        </w:trPr>
        <w:tc>
          <w:tcPr>
            <w:tcW w:w="1800" w:type="dxa"/>
            <w:tcBorders>
              <w:top w:val="nil"/>
              <w:left w:val="single" w:sz="4" w:space="0" w:color="auto"/>
              <w:bottom w:val="single" w:sz="4" w:space="0" w:color="auto"/>
              <w:right w:val="single" w:sz="4" w:space="0" w:color="auto"/>
            </w:tcBorders>
            <w:shd w:val="clear" w:color="auto" w:fill="auto"/>
            <w:noWrap/>
            <w:hideMark/>
          </w:tcPr>
          <w:p w14:paraId="069C274E" w14:textId="77777777" w:rsidR="00F03C8A" w:rsidRPr="00F7008B" w:rsidRDefault="001366E4" w:rsidP="005F392F">
            <w:pPr>
              <w:jc w:val="left"/>
              <w:rPr>
                <w:sz w:val="18"/>
                <w:szCs w:val="18"/>
                <w:lang w:eastAsia="en-CA"/>
              </w:rPr>
            </w:pPr>
            <w:r>
              <w:rPr>
                <w:sz w:val="18"/>
                <w:szCs w:val="18"/>
                <w:lang w:val="es-PE" w:eastAsia="en-CA"/>
              </w:rPr>
              <w:t>Preparación de proyectos</w:t>
            </w:r>
          </w:p>
        </w:tc>
        <w:tc>
          <w:tcPr>
            <w:tcW w:w="1072" w:type="dxa"/>
            <w:tcBorders>
              <w:top w:val="nil"/>
              <w:left w:val="nil"/>
              <w:bottom w:val="single" w:sz="4" w:space="0" w:color="auto"/>
              <w:right w:val="single" w:sz="4" w:space="0" w:color="auto"/>
            </w:tcBorders>
            <w:shd w:val="clear" w:color="auto" w:fill="auto"/>
            <w:noWrap/>
            <w:hideMark/>
          </w:tcPr>
          <w:p w14:paraId="2F9C940F" w14:textId="77777777" w:rsidR="00F03C8A" w:rsidRPr="00F7008B" w:rsidRDefault="001366E4" w:rsidP="005F392F">
            <w:pPr>
              <w:jc w:val="right"/>
              <w:rPr>
                <w:sz w:val="18"/>
                <w:szCs w:val="18"/>
                <w:lang w:eastAsia="en-CA"/>
              </w:rPr>
            </w:pPr>
            <w:r>
              <w:rPr>
                <w:sz w:val="18"/>
                <w:szCs w:val="18"/>
                <w:lang w:val="es-PE" w:eastAsia="en-CA"/>
              </w:rPr>
              <w:t>5</w:t>
            </w:r>
          </w:p>
        </w:tc>
        <w:tc>
          <w:tcPr>
            <w:tcW w:w="1150" w:type="dxa"/>
            <w:tcBorders>
              <w:top w:val="nil"/>
              <w:left w:val="nil"/>
              <w:bottom w:val="single" w:sz="4" w:space="0" w:color="auto"/>
              <w:right w:val="single" w:sz="4" w:space="0" w:color="auto"/>
            </w:tcBorders>
            <w:shd w:val="clear" w:color="auto" w:fill="auto"/>
            <w:noWrap/>
            <w:hideMark/>
          </w:tcPr>
          <w:p w14:paraId="24E8CA2F" w14:textId="77777777" w:rsidR="00F03C8A" w:rsidRPr="00F7008B" w:rsidRDefault="001366E4" w:rsidP="005F392F">
            <w:pPr>
              <w:jc w:val="right"/>
              <w:rPr>
                <w:sz w:val="18"/>
                <w:szCs w:val="18"/>
                <w:lang w:eastAsia="en-CA"/>
              </w:rPr>
            </w:pPr>
            <w:r>
              <w:rPr>
                <w:sz w:val="18"/>
                <w:szCs w:val="18"/>
                <w:lang w:val="es-PE" w:eastAsia="en-CA"/>
              </w:rPr>
              <w:t>5</w:t>
            </w:r>
          </w:p>
        </w:tc>
        <w:tc>
          <w:tcPr>
            <w:tcW w:w="1108" w:type="dxa"/>
            <w:tcBorders>
              <w:top w:val="nil"/>
              <w:left w:val="nil"/>
              <w:bottom w:val="single" w:sz="4" w:space="0" w:color="auto"/>
              <w:right w:val="single" w:sz="4" w:space="0" w:color="auto"/>
            </w:tcBorders>
            <w:shd w:val="clear" w:color="auto" w:fill="auto"/>
            <w:noWrap/>
            <w:hideMark/>
          </w:tcPr>
          <w:p w14:paraId="11A13289" w14:textId="77777777" w:rsidR="00F03C8A" w:rsidRPr="00F7008B" w:rsidRDefault="001366E4" w:rsidP="005F392F">
            <w:pPr>
              <w:jc w:val="right"/>
              <w:rPr>
                <w:sz w:val="18"/>
                <w:szCs w:val="18"/>
                <w:lang w:eastAsia="en-CA"/>
              </w:rPr>
            </w:pPr>
            <w:r>
              <w:rPr>
                <w:sz w:val="18"/>
                <w:szCs w:val="18"/>
                <w:lang w:val="es-PE" w:eastAsia="en-CA"/>
              </w:rPr>
              <w:t>100</w:t>
            </w:r>
          </w:p>
        </w:tc>
        <w:tc>
          <w:tcPr>
            <w:tcW w:w="1078" w:type="dxa"/>
            <w:tcBorders>
              <w:top w:val="nil"/>
              <w:left w:val="nil"/>
              <w:bottom w:val="single" w:sz="4" w:space="0" w:color="auto"/>
              <w:right w:val="single" w:sz="4" w:space="0" w:color="auto"/>
            </w:tcBorders>
            <w:shd w:val="clear" w:color="auto" w:fill="auto"/>
            <w:noWrap/>
            <w:hideMark/>
          </w:tcPr>
          <w:p w14:paraId="701C73DB" w14:textId="77777777" w:rsidR="00F03C8A" w:rsidRPr="00F7008B" w:rsidRDefault="001366E4" w:rsidP="005F392F">
            <w:pPr>
              <w:jc w:val="right"/>
              <w:rPr>
                <w:sz w:val="18"/>
                <w:szCs w:val="18"/>
                <w:lang w:eastAsia="en-CA"/>
              </w:rPr>
            </w:pPr>
            <w:r>
              <w:rPr>
                <w:sz w:val="18"/>
                <w:szCs w:val="18"/>
                <w:lang w:val="es-PE" w:eastAsia="en-CA"/>
              </w:rPr>
              <w:t>124 066</w:t>
            </w:r>
          </w:p>
        </w:tc>
        <w:tc>
          <w:tcPr>
            <w:tcW w:w="1305" w:type="dxa"/>
            <w:tcBorders>
              <w:top w:val="nil"/>
              <w:left w:val="nil"/>
              <w:bottom w:val="single" w:sz="4" w:space="0" w:color="auto"/>
              <w:right w:val="single" w:sz="4" w:space="0" w:color="auto"/>
            </w:tcBorders>
            <w:shd w:val="clear" w:color="auto" w:fill="auto"/>
            <w:noWrap/>
            <w:hideMark/>
          </w:tcPr>
          <w:p w14:paraId="0E957A58" w14:textId="77777777" w:rsidR="00F03C8A" w:rsidRPr="00F7008B" w:rsidRDefault="001366E4" w:rsidP="005F392F">
            <w:pPr>
              <w:jc w:val="right"/>
              <w:rPr>
                <w:sz w:val="18"/>
                <w:szCs w:val="18"/>
                <w:lang w:eastAsia="en-CA"/>
              </w:rPr>
            </w:pPr>
            <w:r>
              <w:rPr>
                <w:sz w:val="18"/>
                <w:szCs w:val="18"/>
                <w:lang w:val="es-PE" w:eastAsia="en-CA"/>
              </w:rPr>
              <w:t>83 511</w:t>
            </w:r>
          </w:p>
        </w:tc>
        <w:tc>
          <w:tcPr>
            <w:tcW w:w="851" w:type="dxa"/>
            <w:tcBorders>
              <w:top w:val="nil"/>
              <w:left w:val="nil"/>
              <w:bottom w:val="single" w:sz="4" w:space="0" w:color="auto"/>
              <w:right w:val="single" w:sz="4" w:space="0" w:color="auto"/>
            </w:tcBorders>
            <w:shd w:val="clear" w:color="auto" w:fill="auto"/>
            <w:noWrap/>
            <w:hideMark/>
          </w:tcPr>
          <w:p w14:paraId="17833719" w14:textId="77777777" w:rsidR="00F03C8A" w:rsidRPr="00F7008B" w:rsidRDefault="001366E4" w:rsidP="005F392F">
            <w:pPr>
              <w:jc w:val="right"/>
              <w:rPr>
                <w:sz w:val="18"/>
                <w:szCs w:val="18"/>
                <w:lang w:eastAsia="en-CA"/>
              </w:rPr>
            </w:pPr>
            <w:r>
              <w:rPr>
                <w:sz w:val="18"/>
                <w:szCs w:val="18"/>
                <w:lang w:val="es-PE" w:eastAsia="en-CA"/>
              </w:rPr>
              <w:t>40 555</w:t>
            </w:r>
          </w:p>
        </w:tc>
        <w:tc>
          <w:tcPr>
            <w:tcW w:w="1134" w:type="dxa"/>
            <w:tcBorders>
              <w:top w:val="nil"/>
              <w:left w:val="nil"/>
              <w:bottom w:val="single" w:sz="4" w:space="0" w:color="auto"/>
              <w:right w:val="single" w:sz="4" w:space="0" w:color="auto"/>
            </w:tcBorders>
            <w:shd w:val="clear" w:color="auto" w:fill="auto"/>
            <w:noWrap/>
            <w:hideMark/>
          </w:tcPr>
          <w:p w14:paraId="1FE5653E" w14:textId="77777777" w:rsidR="00F03C8A" w:rsidRPr="00F7008B" w:rsidRDefault="001366E4" w:rsidP="005F392F">
            <w:pPr>
              <w:jc w:val="right"/>
              <w:rPr>
                <w:sz w:val="18"/>
                <w:szCs w:val="18"/>
                <w:lang w:eastAsia="en-CA"/>
              </w:rPr>
            </w:pPr>
            <w:r>
              <w:rPr>
                <w:sz w:val="18"/>
                <w:szCs w:val="18"/>
                <w:lang w:val="es-PE" w:eastAsia="en-CA"/>
              </w:rPr>
              <w:t>67</w:t>
            </w:r>
          </w:p>
        </w:tc>
      </w:tr>
      <w:tr w:rsidR="00BC3C5A" w14:paraId="7A751FF5" w14:textId="77777777" w:rsidTr="00E67A79">
        <w:trPr>
          <w:trHeight w:val="264"/>
        </w:trPr>
        <w:tc>
          <w:tcPr>
            <w:tcW w:w="1800" w:type="dxa"/>
            <w:tcBorders>
              <w:top w:val="nil"/>
              <w:left w:val="single" w:sz="4" w:space="0" w:color="auto"/>
              <w:bottom w:val="single" w:sz="4" w:space="0" w:color="auto"/>
              <w:right w:val="single" w:sz="4" w:space="0" w:color="auto"/>
            </w:tcBorders>
            <w:shd w:val="clear" w:color="auto" w:fill="auto"/>
            <w:noWrap/>
            <w:hideMark/>
          </w:tcPr>
          <w:p w14:paraId="7B033B49" w14:textId="77777777" w:rsidR="00F03C8A" w:rsidRPr="00145CF5" w:rsidRDefault="001366E4" w:rsidP="005F392F">
            <w:pPr>
              <w:jc w:val="left"/>
              <w:rPr>
                <w:sz w:val="18"/>
                <w:szCs w:val="18"/>
                <w:lang w:val="es-ES" w:eastAsia="en-CA"/>
              </w:rPr>
            </w:pPr>
            <w:r>
              <w:rPr>
                <w:sz w:val="18"/>
                <w:szCs w:val="18"/>
                <w:lang w:val="es-PE" w:eastAsia="en-CA"/>
              </w:rPr>
              <w:t>Asistencia técnica - Actividades de apoyo</w:t>
            </w:r>
          </w:p>
        </w:tc>
        <w:tc>
          <w:tcPr>
            <w:tcW w:w="1072" w:type="dxa"/>
            <w:tcBorders>
              <w:top w:val="nil"/>
              <w:left w:val="nil"/>
              <w:bottom w:val="single" w:sz="4" w:space="0" w:color="auto"/>
              <w:right w:val="single" w:sz="4" w:space="0" w:color="auto"/>
            </w:tcBorders>
            <w:shd w:val="clear" w:color="auto" w:fill="auto"/>
            <w:noWrap/>
            <w:hideMark/>
          </w:tcPr>
          <w:p w14:paraId="460650E3" w14:textId="77777777" w:rsidR="00F03C8A" w:rsidRPr="00F7008B" w:rsidRDefault="001366E4" w:rsidP="005F392F">
            <w:pPr>
              <w:jc w:val="right"/>
              <w:rPr>
                <w:sz w:val="18"/>
                <w:szCs w:val="18"/>
                <w:lang w:eastAsia="en-CA"/>
              </w:rPr>
            </w:pPr>
            <w:r>
              <w:rPr>
                <w:sz w:val="18"/>
                <w:szCs w:val="18"/>
                <w:lang w:val="es-PE" w:eastAsia="en-CA"/>
              </w:rPr>
              <w:t>11</w:t>
            </w:r>
          </w:p>
        </w:tc>
        <w:tc>
          <w:tcPr>
            <w:tcW w:w="1150" w:type="dxa"/>
            <w:tcBorders>
              <w:top w:val="nil"/>
              <w:left w:val="nil"/>
              <w:bottom w:val="single" w:sz="4" w:space="0" w:color="auto"/>
              <w:right w:val="single" w:sz="4" w:space="0" w:color="auto"/>
            </w:tcBorders>
            <w:shd w:val="clear" w:color="auto" w:fill="auto"/>
            <w:noWrap/>
            <w:hideMark/>
          </w:tcPr>
          <w:p w14:paraId="7B59E78F" w14:textId="77777777" w:rsidR="00F03C8A" w:rsidRPr="00F7008B" w:rsidRDefault="001366E4" w:rsidP="005F392F">
            <w:pPr>
              <w:jc w:val="right"/>
              <w:rPr>
                <w:sz w:val="18"/>
                <w:szCs w:val="18"/>
                <w:lang w:eastAsia="en-CA"/>
              </w:rPr>
            </w:pPr>
            <w:r>
              <w:rPr>
                <w:sz w:val="18"/>
                <w:szCs w:val="18"/>
                <w:lang w:val="es-PE" w:eastAsia="en-CA"/>
              </w:rPr>
              <w:t>4</w:t>
            </w:r>
          </w:p>
        </w:tc>
        <w:tc>
          <w:tcPr>
            <w:tcW w:w="1108" w:type="dxa"/>
            <w:tcBorders>
              <w:top w:val="nil"/>
              <w:left w:val="nil"/>
              <w:bottom w:val="single" w:sz="4" w:space="0" w:color="auto"/>
              <w:right w:val="single" w:sz="4" w:space="0" w:color="auto"/>
            </w:tcBorders>
            <w:shd w:val="clear" w:color="auto" w:fill="auto"/>
            <w:noWrap/>
            <w:hideMark/>
          </w:tcPr>
          <w:p w14:paraId="431543A6" w14:textId="77777777" w:rsidR="00F03C8A" w:rsidRPr="00F7008B" w:rsidRDefault="001366E4" w:rsidP="005F392F">
            <w:pPr>
              <w:jc w:val="right"/>
              <w:rPr>
                <w:sz w:val="18"/>
                <w:szCs w:val="18"/>
                <w:lang w:eastAsia="en-CA"/>
              </w:rPr>
            </w:pPr>
            <w:r>
              <w:rPr>
                <w:sz w:val="18"/>
                <w:szCs w:val="18"/>
                <w:lang w:val="es-PE" w:eastAsia="en-CA"/>
              </w:rPr>
              <w:t>36</w:t>
            </w:r>
          </w:p>
        </w:tc>
        <w:tc>
          <w:tcPr>
            <w:tcW w:w="1078" w:type="dxa"/>
            <w:tcBorders>
              <w:top w:val="nil"/>
              <w:left w:val="nil"/>
              <w:bottom w:val="single" w:sz="4" w:space="0" w:color="auto"/>
              <w:right w:val="single" w:sz="4" w:space="0" w:color="auto"/>
            </w:tcBorders>
            <w:shd w:val="clear" w:color="auto" w:fill="auto"/>
            <w:noWrap/>
            <w:hideMark/>
          </w:tcPr>
          <w:p w14:paraId="21D103F5" w14:textId="77777777" w:rsidR="00F03C8A" w:rsidRPr="00F7008B" w:rsidRDefault="001366E4" w:rsidP="005F392F">
            <w:pPr>
              <w:jc w:val="right"/>
              <w:rPr>
                <w:sz w:val="18"/>
                <w:szCs w:val="18"/>
                <w:lang w:eastAsia="en-CA"/>
              </w:rPr>
            </w:pPr>
            <w:r>
              <w:rPr>
                <w:sz w:val="18"/>
                <w:szCs w:val="18"/>
                <w:lang w:val="es-PE" w:eastAsia="en-CA"/>
              </w:rPr>
              <w:t>1 520 582</w:t>
            </w:r>
          </w:p>
        </w:tc>
        <w:tc>
          <w:tcPr>
            <w:tcW w:w="1305" w:type="dxa"/>
            <w:tcBorders>
              <w:top w:val="nil"/>
              <w:left w:val="nil"/>
              <w:bottom w:val="single" w:sz="4" w:space="0" w:color="auto"/>
              <w:right w:val="single" w:sz="4" w:space="0" w:color="auto"/>
            </w:tcBorders>
            <w:shd w:val="clear" w:color="auto" w:fill="auto"/>
            <w:noWrap/>
            <w:hideMark/>
          </w:tcPr>
          <w:p w14:paraId="6A91A0DF" w14:textId="77777777" w:rsidR="00F03C8A" w:rsidRPr="00F7008B" w:rsidRDefault="001366E4" w:rsidP="005F392F">
            <w:pPr>
              <w:jc w:val="right"/>
              <w:rPr>
                <w:sz w:val="18"/>
                <w:szCs w:val="18"/>
                <w:lang w:eastAsia="en-CA"/>
              </w:rPr>
            </w:pPr>
            <w:r>
              <w:rPr>
                <w:sz w:val="18"/>
                <w:szCs w:val="18"/>
                <w:lang w:val="es-PE" w:eastAsia="en-CA"/>
              </w:rPr>
              <w:t>1 309 290</w:t>
            </w:r>
          </w:p>
        </w:tc>
        <w:tc>
          <w:tcPr>
            <w:tcW w:w="851" w:type="dxa"/>
            <w:tcBorders>
              <w:top w:val="nil"/>
              <w:left w:val="nil"/>
              <w:bottom w:val="single" w:sz="4" w:space="0" w:color="auto"/>
              <w:right w:val="single" w:sz="4" w:space="0" w:color="auto"/>
            </w:tcBorders>
            <w:shd w:val="clear" w:color="auto" w:fill="auto"/>
            <w:noWrap/>
            <w:hideMark/>
          </w:tcPr>
          <w:p w14:paraId="6FD5872A" w14:textId="77777777" w:rsidR="00F03C8A" w:rsidRPr="00F7008B" w:rsidRDefault="001366E4" w:rsidP="005F392F">
            <w:pPr>
              <w:jc w:val="right"/>
              <w:rPr>
                <w:sz w:val="18"/>
                <w:szCs w:val="18"/>
                <w:lang w:eastAsia="en-CA"/>
              </w:rPr>
            </w:pPr>
            <w:r>
              <w:rPr>
                <w:sz w:val="18"/>
                <w:szCs w:val="18"/>
                <w:lang w:val="es-PE" w:eastAsia="en-CA"/>
              </w:rPr>
              <w:t>211 292</w:t>
            </w:r>
          </w:p>
        </w:tc>
        <w:tc>
          <w:tcPr>
            <w:tcW w:w="1134" w:type="dxa"/>
            <w:tcBorders>
              <w:top w:val="nil"/>
              <w:left w:val="nil"/>
              <w:bottom w:val="single" w:sz="4" w:space="0" w:color="auto"/>
              <w:right w:val="single" w:sz="4" w:space="0" w:color="auto"/>
            </w:tcBorders>
            <w:shd w:val="clear" w:color="auto" w:fill="auto"/>
            <w:noWrap/>
            <w:hideMark/>
          </w:tcPr>
          <w:p w14:paraId="6DAF55A2" w14:textId="77777777" w:rsidR="00F03C8A" w:rsidRPr="00F7008B" w:rsidRDefault="001366E4" w:rsidP="005F392F">
            <w:pPr>
              <w:jc w:val="right"/>
              <w:rPr>
                <w:sz w:val="18"/>
                <w:szCs w:val="18"/>
                <w:lang w:eastAsia="en-CA"/>
              </w:rPr>
            </w:pPr>
            <w:r>
              <w:rPr>
                <w:sz w:val="18"/>
                <w:szCs w:val="18"/>
                <w:lang w:val="es-PE" w:eastAsia="en-CA"/>
              </w:rPr>
              <w:t>86</w:t>
            </w:r>
          </w:p>
        </w:tc>
      </w:tr>
      <w:tr w:rsidR="00BC3C5A" w14:paraId="11CAC591" w14:textId="77777777" w:rsidTr="00E67A79">
        <w:trPr>
          <w:trHeight w:val="58"/>
        </w:trPr>
        <w:tc>
          <w:tcPr>
            <w:tcW w:w="1800" w:type="dxa"/>
            <w:tcBorders>
              <w:top w:val="nil"/>
              <w:left w:val="single" w:sz="4" w:space="0" w:color="auto"/>
              <w:bottom w:val="single" w:sz="4" w:space="0" w:color="auto"/>
              <w:right w:val="single" w:sz="4" w:space="0" w:color="auto"/>
            </w:tcBorders>
            <w:shd w:val="clear" w:color="auto" w:fill="auto"/>
            <w:noWrap/>
            <w:hideMark/>
          </w:tcPr>
          <w:p w14:paraId="7A5800CC" w14:textId="77777777" w:rsidR="00F03C8A" w:rsidRPr="00F7008B" w:rsidRDefault="001366E4" w:rsidP="005F392F">
            <w:pPr>
              <w:jc w:val="left"/>
              <w:rPr>
                <w:b/>
                <w:bCs/>
                <w:sz w:val="18"/>
                <w:szCs w:val="18"/>
                <w:lang w:eastAsia="en-CA"/>
              </w:rPr>
            </w:pPr>
            <w:r>
              <w:rPr>
                <w:b/>
                <w:bCs/>
                <w:sz w:val="18"/>
                <w:szCs w:val="18"/>
                <w:lang w:val="es-PE" w:eastAsia="en-CA"/>
              </w:rPr>
              <w:t>Total</w:t>
            </w:r>
          </w:p>
        </w:tc>
        <w:tc>
          <w:tcPr>
            <w:tcW w:w="1072" w:type="dxa"/>
            <w:tcBorders>
              <w:top w:val="nil"/>
              <w:left w:val="nil"/>
              <w:bottom w:val="single" w:sz="4" w:space="0" w:color="auto"/>
              <w:right w:val="single" w:sz="4" w:space="0" w:color="auto"/>
            </w:tcBorders>
            <w:shd w:val="clear" w:color="auto" w:fill="auto"/>
            <w:noWrap/>
            <w:hideMark/>
          </w:tcPr>
          <w:p w14:paraId="1D23899F" w14:textId="77777777" w:rsidR="00F03C8A" w:rsidRPr="00F7008B" w:rsidRDefault="001366E4" w:rsidP="005F392F">
            <w:pPr>
              <w:jc w:val="right"/>
              <w:rPr>
                <w:b/>
                <w:bCs/>
                <w:sz w:val="18"/>
                <w:szCs w:val="18"/>
                <w:lang w:eastAsia="en-CA"/>
              </w:rPr>
            </w:pPr>
            <w:r>
              <w:rPr>
                <w:b/>
                <w:bCs/>
                <w:sz w:val="18"/>
                <w:szCs w:val="18"/>
                <w:lang w:val="es-PE" w:eastAsia="en-CA"/>
              </w:rPr>
              <w:t>18</w:t>
            </w:r>
          </w:p>
        </w:tc>
        <w:tc>
          <w:tcPr>
            <w:tcW w:w="1150" w:type="dxa"/>
            <w:tcBorders>
              <w:top w:val="nil"/>
              <w:left w:val="nil"/>
              <w:bottom w:val="single" w:sz="4" w:space="0" w:color="auto"/>
              <w:right w:val="single" w:sz="4" w:space="0" w:color="auto"/>
            </w:tcBorders>
            <w:shd w:val="clear" w:color="auto" w:fill="auto"/>
            <w:noWrap/>
            <w:hideMark/>
          </w:tcPr>
          <w:p w14:paraId="776367CF" w14:textId="77777777" w:rsidR="00F03C8A" w:rsidRPr="00F7008B" w:rsidRDefault="001366E4" w:rsidP="005F392F">
            <w:pPr>
              <w:jc w:val="right"/>
              <w:rPr>
                <w:b/>
                <w:bCs/>
                <w:sz w:val="18"/>
                <w:szCs w:val="18"/>
                <w:lang w:eastAsia="en-CA"/>
              </w:rPr>
            </w:pPr>
            <w:r>
              <w:rPr>
                <w:b/>
                <w:bCs/>
                <w:sz w:val="18"/>
                <w:szCs w:val="18"/>
                <w:lang w:val="es-PE" w:eastAsia="en-CA"/>
              </w:rPr>
              <w:t>10</w:t>
            </w:r>
          </w:p>
        </w:tc>
        <w:tc>
          <w:tcPr>
            <w:tcW w:w="1108" w:type="dxa"/>
            <w:tcBorders>
              <w:top w:val="nil"/>
              <w:left w:val="nil"/>
              <w:bottom w:val="single" w:sz="4" w:space="0" w:color="auto"/>
              <w:right w:val="single" w:sz="4" w:space="0" w:color="auto"/>
            </w:tcBorders>
            <w:shd w:val="clear" w:color="auto" w:fill="auto"/>
            <w:noWrap/>
            <w:hideMark/>
          </w:tcPr>
          <w:p w14:paraId="3B92623E" w14:textId="77777777" w:rsidR="00F03C8A" w:rsidRPr="00F7008B" w:rsidRDefault="001366E4" w:rsidP="005F392F">
            <w:pPr>
              <w:jc w:val="right"/>
              <w:rPr>
                <w:b/>
                <w:sz w:val="18"/>
                <w:szCs w:val="18"/>
                <w:lang w:eastAsia="en-CA"/>
              </w:rPr>
            </w:pPr>
            <w:r>
              <w:rPr>
                <w:sz w:val="18"/>
                <w:szCs w:val="18"/>
                <w:lang w:val="es-PE" w:eastAsia="en-CA"/>
              </w:rPr>
              <w:t>56</w:t>
            </w:r>
          </w:p>
        </w:tc>
        <w:tc>
          <w:tcPr>
            <w:tcW w:w="1078" w:type="dxa"/>
            <w:tcBorders>
              <w:top w:val="nil"/>
              <w:left w:val="nil"/>
              <w:bottom w:val="single" w:sz="4" w:space="0" w:color="auto"/>
              <w:right w:val="single" w:sz="4" w:space="0" w:color="auto"/>
            </w:tcBorders>
            <w:shd w:val="clear" w:color="auto" w:fill="auto"/>
            <w:noWrap/>
            <w:hideMark/>
          </w:tcPr>
          <w:p w14:paraId="79CFA9AE" w14:textId="77777777" w:rsidR="00F03C8A" w:rsidRPr="00F7008B" w:rsidRDefault="001366E4" w:rsidP="005F392F">
            <w:pPr>
              <w:jc w:val="right"/>
              <w:rPr>
                <w:b/>
                <w:bCs/>
                <w:sz w:val="18"/>
                <w:szCs w:val="18"/>
                <w:lang w:eastAsia="en-CA"/>
              </w:rPr>
            </w:pPr>
            <w:r>
              <w:rPr>
                <w:b/>
                <w:bCs/>
                <w:sz w:val="18"/>
                <w:szCs w:val="18"/>
                <w:lang w:val="es-PE" w:eastAsia="en-CA"/>
              </w:rPr>
              <w:t>6 051 258</w:t>
            </w:r>
          </w:p>
        </w:tc>
        <w:tc>
          <w:tcPr>
            <w:tcW w:w="1305" w:type="dxa"/>
            <w:tcBorders>
              <w:top w:val="nil"/>
              <w:left w:val="nil"/>
              <w:bottom w:val="single" w:sz="4" w:space="0" w:color="auto"/>
              <w:right w:val="single" w:sz="4" w:space="0" w:color="auto"/>
            </w:tcBorders>
            <w:shd w:val="clear" w:color="auto" w:fill="auto"/>
            <w:noWrap/>
            <w:hideMark/>
          </w:tcPr>
          <w:p w14:paraId="2EAD6B27" w14:textId="77777777" w:rsidR="00F03C8A" w:rsidRPr="00F7008B" w:rsidRDefault="001366E4" w:rsidP="005F392F">
            <w:pPr>
              <w:jc w:val="right"/>
              <w:rPr>
                <w:b/>
                <w:bCs/>
                <w:sz w:val="18"/>
                <w:szCs w:val="18"/>
                <w:lang w:eastAsia="en-CA"/>
              </w:rPr>
            </w:pPr>
            <w:r>
              <w:rPr>
                <w:b/>
                <w:bCs/>
                <w:sz w:val="18"/>
                <w:szCs w:val="18"/>
                <w:lang w:val="es-PE" w:eastAsia="en-CA"/>
              </w:rPr>
              <w:t>5 542 824</w:t>
            </w:r>
          </w:p>
        </w:tc>
        <w:tc>
          <w:tcPr>
            <w:tcW w:w="851" w:type="dxa"/>
            <w:tcBorders>
              <w:top w:val="nil"/>
              <w:left w:val="nil"/>
              <w:bottom w:val="single" w:sz="4" w:space="0" w:color="auto"/>
              <w:right w:val="single" w:sz="4" w:space="0" w:color="auto"/>
            </w:tcBorders>
            <w:shd w:val="clear" w:color="auto" w:fill="auto"/>
            <w:noWrap/>
            <w:hideMark/>
          </w:tcPr>
          <w:p w14:paraId="4DF48338" w14:textId="77777777" w:rsidR="00F03C8A" w:rsidRPr="00F7008B" w:rsidRDefault="001366E4" w:rsidP="005F392F">
            <w:pPr>
              <w:jc w:val="right"/>
              <w:rPr>
                <w:b/>
                <w:bCs/>
                <w:sz w:val="18"/>
                <w:szCs w:val="18"/>
                <w:lang w:eastAsia="en-CA"/>
              </w:rPr>
            </w:pPr>
            <w:r>
              <w:rPr>
                <w:b/>
                <w:bCs/>
                <w:sz w:val="18"/>
                <w:szCs w:val="18"/>
                <w:lang w:val="es-PE" w:eastAsia="en-CA"/>
              </w:rPr>
              <w:t>508 434</w:t>
            </w:r>
          </w:p>
        </w:tc>
        <w:tc>
          <w:tcPr>
            <w:tcW w:w="1134" w:type="dxa"/>
            <w:tcBorders>
              <w:top w:val="nil"/>
              <w:left w:val="nil"/>
              <w:bottom w:val="single" w:sz="4" w:space="0" w:color="auto"/>
              <w:right w:val="single" w:sz="4" w:space="0" w:color="auto"/>
            </w:tcBorders>
            <w:shd w:val="clear" w:color="auto" w:fill="auto"/>
            <w:noWrap/>
            <w:hideMark/>
          </w:tcPr>
          <w:p w14:paraId="385AE332" w14:textId="77777777" w:rsidR="00F03C8A" w:rsidRPr="00F7008B" w:rsidRDefault="001366E4" w:rsidP="005F392F">
            <w:pPr>
              <w:jc w:val="right"/>
              <w:rPr>
                <w:b/>
                <w:sz w:val="18"/>
                <w:szCs w:val="18"/>
                <w:lang w:eastAsia="en-CA"/>
              </w:rPr>
            </w:pPr>
            <w:r>
              <w:rPr>
                <w:b/>
                <w:bCs/>
                <w:sz w:val="18"/>
                <w:szCs w:val="18"/>
                <w:lang w:val="es-PE" w:eastAsia="en-CA"/>
              </w:rPr>
              <w:t>92</w:t>
            </w:r>
          </w:p>
        </w:tc>
      </w:tr>
    </w:tbl>
    <w:p w14:paraId="2B09FB55" w14:textId="77777777" w:rsidR="00F03C8A" w:rsidRPr="009039C1" w:rsidRDefault="001366E4" w:rsidP="00F03C8A">
      <w:pPr>
        <w:pStyle w:val="Title1"/>
        <w:jc w:val="both"/>
        <w:rPr>
          <w:b w:val="0"/>
          <w:caps w:val="0"/>
          <w:sz w:val="19"/>
          <w:szCs w:val="19"/>
          <w:lang w:val="es-ES"/>
        </w:rPr>
      </w:pPr>
      <w:r>
        <w:rPr>
          <w:b w:val="0"/>
          <w:caps w:val="0"/>
          <w:sz w:val="19"/>
          <w:szCs w:val="19"/>
          <w:lang w:val="es-PE"/>
        </w:rPr>
        <w:t xml:space="preserve">* Excluidos los gastos de apoyo al organismo. </w:t>
      </w:r>
    </w:p>
    <w:p w14:paraId="38FBB370" w14:textId="77777777" w:rsidR="00F03C8A" w:rsidRPr="00145CF5" w:rsidRDefault="001366E4" w:rsidP="00F03C8A">
      <w:pPr>
        <w:pStyle w:val="Title1"/>
        <w:jc w:val="both"/>
        <w:rPr>
          <w:b w:val="0"/>
          <w:caps w:val="0"/>
          <w:sz w:val="19"/>
          <w:szCs w:val="19"/>
          <w:lang w:val="es-ES"/>
        </w:rPr>
      </w:pPr>
      <w:r>
        <w:rPr>
          <w:b w:val="0"/>
          <w:caps w:val="0"/>
          <w:sz w:val="19"/>
          <w:szCs w:val="19"/>
          <w:lang w:val="es-PE"/>
        </w:rPr>
        <w:t>** Se han eliminado 330,6 toneladas métricas (432 801 tm de equivalente de CO</w:t>
      </w:r>
      <w:r>
        <w:rPr>
          <w:b w:val="0"/>
          <w:caps w:val="0"/>
          <w:sz w:val="19"/>
          <w:szCs w:val="19"/>
          <w:vertAlign w:val="subscript"/>
          <w:lang w:val="es-PE"/>
        </w:rPr>
        <w:t>2</w:t>
      </w:r>
      <w:r>
        <w:rPr>
          <w:b w:val="0"/>
          <w:caps w:val="0"/>
          <w:sz w:val="19"/>
          <w:szCs w:val="19"/>
          <w:lang w:val="es-PE"/>
        </w:rPr>
        <w:t xml:space="preserve"> de 480,6 tm (587 301 tm de equivalente de CO</w:t>
      </w:r>
      <w:r>
        <w:rPr>
          <w:b w:val="0"/>
          <w:caps w:val="0"/>
          <w:sz w:val="19"/>
          <w:szCs w:val="19"/>
          <w:vertAlign w:val="subscript"/>
          <w:lang w:val="es-PE"/>
        </w:rPr>
        <w:t>2</w:t>
      </w:r>
      <w:r>
        <w:rPr>
          <w:b w:val="0"/>
          <w:caps w:val="0"/>
          <w:sz w:val="19"/>
          <w:szCs w:val="19"/>
          <w:lang w:val="es-PE"/>
        </w:rPr>
        <w:t xml:space="preserve">) de HFC. </w:t>
      </w:r>
    </w:p>
    <w:p w14:paraId="2B1F9513" w14:textId="77777777" w:rsidR="00E52ADD" w:rsidRPr="00145CF5" w:rsidRDefault="00E52ADD" w:rsidP="00E52ADD">
      <w:pPr>
        <w:pStyle w:val="Title1"/>
        <w:jc w:val="both"/>
        <w:rPr>
          <w:b w:val="0"/>
          <w:caps w:val="0"/>
          <w:sz w:val="19"/>
          <w:szCs w:val="19"/>
          <w:lang w:val="es-ES"/>
        </w:rPr>
      </w:pPr>
    </w:p>
    <w:p w14:paraId="75A6B505" w14:textId="41903078" w:rsidR="00E52ADD" w:rsidRPr="009039C1" w:rsidRDefault="001366E4" w:rsidP="00E52ADD">
      <w:pPr>
        <w:pStyle w:val="Heading1"/>
        <w:tabs>
          <w:tab w:val="clear" w:pos="0"/>
        </w:tabs>
        <w:rPr>
          <w:lang w:val="es-ES"/>
        </w:rPr>
      </w:pPr>
      <w:r>
        <w:rPr>
          <w:lang w:val="es-PE"/>
        </w:rPr>
        <w:t xml:space="preserve">A fines de 2020, de los 18 proyectos aprobados se habían terminado diez proyectos, entre ellos, un proyecto de inversión, cuatro actividades de apoyo y cinco actividades de preparación, quedando ocho proyectos en curso.  </w:t>
      </w:r>
      <w:r w:rsidR="00B66432">
        <w:rPr>
          <w:lang w:val="es-PE"/>
        </w:rPr>
        <w:t>Asimismo</w:t>
      </w:r>
      <w:r>
        <w:rPr>
          <w:lang w:val="es-PE"/>
        </w:rPr>
        <w:t xml:space="preserve">, se aprobó la prórroga de las fechas de terminación de las siete actividades de apoyo en curso; esas actividades se encuentran en distintas etapas de </w:t>
      </w:r>
      <w:r w:rsidR="008037E1">
        <w:rPr>
          <w:lang w:val="es-PE"/>
        </w:rPr>
        <w:t>ejecución</w:t>
      </w:r>
      <w:r>
        <w:rPr>
          <w:lang w:val="es-PE"/>
        </w:rPr>
        <w:t xml:space="preserve">. Además del proceso de examen, tres proyectos de las actividades de apoyo se han clasificado como “proyectos con demoras en la ejecución”; estos </w:t>
      </w:r>
      <w:r w:rsidR="00E35991">
        <w:rPr>
          <w:lang w:val="es-PE"/>
        </w:rPr>
        <w:t>se señalan</w:t>
      </w:r>
      <w:r>
        <w:rPr>
          <w:lang w:val="es-PE"/>
        </w:rPr>
        <w:t xml:space="preserve"> en el anexo I del presente documento, que contiene la recomendación de la Secretaría en la que se solicita que se presente un informe a la 90ª reunión.</w:t>
      </w:r>
    </w:p>
    <w:p w14:paraId="177B66B9" w14:textId="7B38570E" w:rsidR="00504DF1" w:rsidRPr="009039C1" w:rsidRDefault="001366E4" w:rsidP="00ED5798">
      <w:pPr>
        <w:pStyle w:val="Heading1"/>
        <w:rPr>
          <w:lang w:val="es-ES"/>
        </w:rPr>
      </w:pPr>
      <w:r>
        <w:rPr>
          <w:lang w:val="es-PE"/>
        </w:rPr>
        <w:t>De conformidad con la decisión 82/11 b)</w:t>
      </w:r>
      <w:r>
        <w:rPr>
          <w:rStyle w:val="FootnoteReference"/>
        </w:rPr>
        <w:footnoteReference w:id="28"/>
      </w:r>
      <w:r w:rsidR="00021D50">
        <w:rPr>
          <w:lang w:val="es-PE"/>
        </w:rPr>
        <w:t>,</w:t>
      </w:r>
      <w:r>
        <w:rPr>
          <w:lang w:val="es-PE"/>
        </w:rPr>
        <w:t xml:space="preserve"> el PNUD ha solicitado una nueva prórroga de la duración de un proyecto de las actividades de apoyo, como se indica en el </w:t>
      </w:r>
      <w:r w:rsidR="007179B7">
        <w:rPr>
          <w:lang w:val="es-PE"/>
        </w:rPr>
        <w:t>c</w:t>
      </w:r>
      <w:r>
        <w:rPr>
          <w:lang w:val="es-PE"/>
        </w:rPr>
        <w:t>uadro 2.</w:t>
      </w:r>
    </w:p>
    <w:p w14:paraId="74207BE1" w14:textId="51D50C08" w:rsidR="00504DF1" w:rsidRPr="009039C1" w:rsidRDefault="001366E4" w:rsidP="00504DF1">
      <w:pPr>
        <w:pStyle w:val="Heading1"/>
        <w:keepNext/>
        <w:keepLines/>
        <w:numPr>
          <w:ilvl w:val="0"/>
          <w:numId w:val="0"/>
        </w:numPr>
        <w:spacing w:after="0"/>
        <w:rPr>
          <w:b/>
          <w:lang w:val="es-ES"/>
        </w:rPr>
      </w:pPr>
      <w:r>
        <w:rPr>
          <w:lang w:val="es-PE"/>
        </w:rPr>
        <w:t xml:space="preserve"> </w:t>
      </w:r>
      <w:r>
        <w:rPr>
          <w:b/>
          <w:bCs/>
          <w:lang w:val="es-PE"/>
        </w:rPr>
        <w:t>Cuadro 2. Solicitud de prórroga de la fecha de terminación de</w:t>
      </w:r>
      <w:r w:rsidR="001F4793">
        <w:rPr>
          <w:b/>
          <w:bCs/>
          <w:lang w:val="es-PE"/>
        </w:rPr>
        <w:t xml:space="preserve"> un</w:t>
      </w:r>
      <w:r>
        <w:rPr>
          <w:b/>
          <w:bCs/>
          <w:lang w:val="es-PE"/>
        </w:rPr>
        <w:t xml:space="preserve"> proyecto</w:t>
      </w:r>
      <w:r w:rsidR="00571320">
        <w:rPr>
          <w:b/>
          <w:bCs/>
          <w:lang w:val="es-PE"/>
        </w:rPr>
        <w:t>.</w:t>
      </w:r>
    </w:p>
    <w:tbl>
      <w:tblPr>
        <w:tblStyle w:val="TableGrid"/>
        <w:tblW w:w="10065" w:type="dxa"/>
        <w:tblInd w:w="-289" w:type="dxa"/>
        <w:tblLook w:val="04A0" w:firstRow="1" w:lastRow="0" w:firstColumn="1" w:lastColumn="0" w:noHBand="0" w:noVBand="1"/>
      </w:tblPr>
      <w:tblGrid>
        <w:gridCol w:w="1938"/>
        <w:gridCol w:w="1076"/>
        <w:gridCol w:w="1126"/>
        <w:gridCol w:w="2948"/>
        <w:gridCol w:w="1701"/>
        <w:gridCol w:w="1276"/>
      </w:tblGrid>
      <w:tr w:rsidR="001969D3" w14:paraId="0A300BA5" w14:textId="77777777" w:rsidTr="001969D3">
        <w:tc>
          <w:tcPr>
            <w:tcW w:w="1938" w:type="dxa"/>
          </w:tcPr>
          <w:p w14:paraId="1D3D5B2E" w14:textId="77777777" w:rsidR="00504DF1" w:rsidRPr="00F7008B" w:rsidRDefault="001366E4" w:rsidP="00504DF1">
            <w:pPr>
              <w:jc w:val="center"/>
              <w:rPr>
                <w:b/>
                <w:sz w:val="18"/>
                <w:szCs w:val="18"/>
              </w:rPr>
            </w:pPr>
            <w:r>
              <w:rPr>
                <w:b/>
                <w:bCs/>
                <w:sz w:val="18"/>
                <w:szCs w:val="18"/>
                <w:lang w:val="es-PE"/>
              </w:rPr>
              <w:t>País/proyecto</w:t>
            </w:r>
          </w:p>
        </w:tc>
        <w:tc>
          <w:tcPr>
            <w:tcW w:w="1076" w:type="dxa"/>
          </w:tcPr>
          <w:p w14:paraId="55DFB1AD" w14:textId="77777777" w:rsidR="00504DF1" w:rsidRPr="00F7008B" w:rsidRDefault="001366E4" w:rsidP="00504DF1">
            <w:pPr>
              <w:jc w:val="center"/>
              <w:rPr>
                <w:b/>
                <w:sz w:val="18"/>
                <w:szCs w:val="18"/>
              </w:rPr>
            </w:pPr>
            <w:r>
              <w:rPr>
                <w:b/>
                <w:bCs/>
                <w:sz w:val="18"/>
                <w:szCs w:val="18"/>
                <w:lang w:val="es-PE"/>
              </w:rPr>
              <w:t>Título del proyecto</w:t>
            </w:r>
          </w:p>
        </w:tc>
        <w:tc>
          <w:tcPr>
            <w:tcW w:w="1126" w:type="dxa"/>
          </w:tcPr>
          <w:p w14:paraId="01B01C02" w14:textId="77777777" w:rsidR="00504DF1" w:rsidRPr="00F7008B" w:rsidRDefault="001366E4" w:rsidP="00504DF1">
            <w:pPr>
              <w:jc w:val="center"/>
              <w:rPr>
                <w:b/>
                <w:sz w:val="18"/>
                <w:szCs w:val="18"/>
              </w:rPr>
            </w:pPr>
            <w:r>
              <w:rPr>
                <w:b/>
                <w:bCs/>
                <w:sz w:val="18"/>
                <w:szCs w:val="18"/>
                <w:lang w:val="es-PE"/>
              </w:rPr>
              <w:t>Desembolso (%)</w:t>
            </w:r>
          </w:p>
        </w:tc>
        <w:tc>
          <w:tcPr>
            <w:tcW w:w="2948" w:type="dxa"/>
          </w:tcPr>
          <w:p w14:paraId="5C2F2A41" w14:textId="3BD3E527" w:rsidR="00504DF1" w:rsidRPr="00F7008B" w:rsidRDefault="001366E4" w:rsidP="00504DF1">
            <w:pPr>
              <w:jc w:val="center"/>
              <w:rPr>
                <w:b/>
                <w:sz w:val="18"/>
                <w:szCs w:val="18"/>
              </w:rPr>
            </w:pPr>
            <w:r>
              <w:rPr>
                <w:b/>
                <w:bCs/>
                <w:sz w:val="18"/>
                <w:szCs w:val="18"/>
                <w:lang w:val="es-PE"/>
              </w:rPr>
              <w:t>Estado/</w:t>
            </w:r>
            <w:r w:rsidR="00B242F2">
              <w:rPr>
                <w:b/>
                <w:bCs/>
                <w:sz w:val="18"/>
                <w:szCs w:val="18"/>
                <w:lang w:val="es-PE"/>
              </w:rPr>
              <w:t>c</w:t>
            </w:r>
            <w:r>
              <w:rPr>
                <w:b/>
                <w:bCs/>
                <w:sz w:val="18"/>
                <w:szCs w:val="18"/>
                <w:lang w:val="es-PE"/>
              </w:rPr>
              <w:t>uestiones</w:t>
            </w:r>
          </w:p>
        </w:tc>
        <w:tc>
          <w:tcPr>
            <w:tcW w:w="1701" w:type="dxa"/>
          </w:tcPr>
          <w:p w14:paraId="1874DBEE" w14:textId="77777777" w:rsidR="00504DF1" w:rsidRPr="00F7008B" w:rsidRDefault="001366E4" w:rsidP="00504DF1">
            <w:pPr>
              <w:jc w:val="center"/>
              <w:rPr>
                <w:b/>
                <w:sz w:val="18"/>
                <w:szCs w:val="18"/>
              </w:rPr>
            </w:pPr>
            <w:r>
              <w:rPr>
                <w:b/>
                <w:bCs/>
                <w:sz w:val="18"/>
                <w:szCs w:val="18"/>
                <w:lang w:val="es-PE"/>
              </w:rPr>
              <w:t>Fecha de terminación revisada</w:t>
            </w:r>
          </w:p>
        </w:tc>
        <w:tc>
          <w:tcPr>
            <w:tcW w:w="1276" w:type="dxa"/>
          </w:tcPr>
          <w:p w14:paraId="5625FB8C" w14:textId="77777777" w:rsidR="00504DF1" w:rsidRPr="00F7008B" w:rsidRDefault="001366E4" w:rsidP="00504DF1">
            <w:pPr>
              <w:jc w:val="center"/>
              <w:rPr>
                <w:b/>
                <w:sz w:val="18"/>
                <w:szCs w:val="18"/>
              </w:rPr>
            </w:pPr>
            <w:r>
              <w:rPr>
                <w:b/>
                <w:bCs/>
                <w:sz w:val="18"/>
                <w:szCs w:val="18"/>
                <w:lang w:val="es-PE"/>
              </w:rPr>
              <w:t>Fecha de terminación solicitada</w:t>
            </w:r>
          </w:p>
        </w:tc>
      </w:tr>
      <w:tr w:rsidR="001969D3" w14:paraId="2E74897A" w14:textId="77777777" w:rsidTr="001969D3">
        <w:tc>
          <w:tcPr>
            <w:tcW w:w="1938" w:type="dxa"/>
          </w:tcPr>
          <w:p w14:paraId="703B6DFD" w14:textId="77777777" w:rsidR="00504DF1" w:rsidRPr="00F7008B" w:rsidRDefault="001366E4" w:rsidP="00504DF1">
            <w:pPr>
              <w:rPr>
                <w:sz w:val="18"/>
                <w:szCs w:val="18"/>
              </w:rPr>
            </w:pPr>
            <w:r>
              <w:rPr>
                <w:sz w:val="18"/>
                <w:szCs w:val="18"/>
                <w:lang w:val="es-PE"/>
              </w:rPr>
              <w:t>Uruguay</w:t>
            </w:r>
          </w:p>
          <w:p w14:paraId="32F773D4" w14:textId="77777777" w:rsidR="00504DF1" w:rsidRPr="00F7008B" w:rsidRDefault="001366E4" w:rsidP="00504DF1">
            <w:pPr>
              <w:rPr>
                <w:sz w:val="18"/>
                <w:szCs w:val="18"/>
              </w:rPr>
            </w:pPr>
            <w:r>
              <w:rPr>
                <w:sz w:val="18"/>
                <w:szCs w:val="18"/>
                <w:lang w:val="es-PE"/>
              </w:rPr>
              <w:t>URU/SEV/80/TAS/02+</w:t>
            </w:r>
          </w:p>
        </w:tc>
        <w:tc>
          <w:tcPr>
            <w:tcW w:w="1076" w:type="dxa"/>
          </w:tcPr>
          <w:p w14:paraId="5A235BAA" w14:textId="24D26855" w:rsidR="00504DF1" w:rsidRPr="009039C1" w:rsidRDefault="001366E4" w:rsidP="00504DF1">
            <w:pPr>
              <w:jc w:val="left"/>
              <w:rPr>
                <w:sz w:val="18"/>
                <w:szCs w:val="18"/>
                <w:lang w:val="es-ES"/>
              </w:rPr>
            </w:pPr>
            <w:r>
              <w:rPr>
                <w:sz w:val="18"/>
                <w:szCs w:val="18"/>
                <w:lang w:val="es-PE"/>
              </w:rPr>
              <w:t>Actividades de apoyo para la reducción de HFC</w:t>
            </w:r>
            <w:r w:rsidR="00571320">
              <w:rPr>
                <w:sz w:val="18"/>
                <w:szCs w:val="18"/>
                <w:lang w:val="es-PE"/>
              </w:rPr>
              <w:t>.</w:t>
            </w:r>
          </w:p>
        </w:tc>
        <w:tc>
          <w:tcPr>
            <w:tcW w:w="1126" w:type="dxa"/>
          </w:tcPr>
          <w:p w14:paraId="198065D2" w14:textId="77777777" w:rsidR="00504DF1" w:rsidRPr="00F7008B" w:rsidRDefault="001366E4" w:rsidP="00504DF1">
            <w:pPr>
              <w:jc w:val="center"/>
              <w:rPr>
                <w:sz w:val="18"/>
                <w:szCs w:val="18"/>
              </w:rPr>
            </w:pPr>
            <w:r>
              <w:rPr>
                <w:sz w:val="18"/>
                <w:szCs w:val="18"/>
                <w:lang w:val="es-PE"/>
              </w:rPr>
              <w:t>74</w:t>
            </w:r>
          </w:p>
        </w:tc>
        <w:tc>
          <w:tcPr>
            <w:tcW w:w="2948" w:type="dxa"/>
          </w:tcPr>
          <w:p w14:paraId="6DCEF3B1" w14:textId="202FECEB" w:rsidR="00504DF1" w:rsidRPr="009039C1" w:rsidRDefault="001366E4" w:rsidP="00504DF1">
            <w:pPr>
              <w:jc w:val="left"/>
              <w:rPr>
                <w:sz w:val="18"/>
                <w:szCs w:val="18"/>
                <w:lang w:val="es-ES"/>
              </w:rPr>
            </w:pPr>
            <w:r>
              <w:rPr>
                <w:sz w:val="18"/>
                <w:szCs w:val="18"/>
                <w:lang w:val="es-PE"/>
              </w:rPr>
              <w:t xml:space="preserve">Debido a las restricciones impuestas por la COVID-19, </w:t>
            </w:r>
            <w:r w:rsidR="001E242B">
              <w:rPr>
                <w:sz w:val="18"/>
                <w:szCs w:val="18"/>
                <w:lang w:val="es-PE"/>
              </w:rPr>
              <w:t xml:space="preserve">ha habido </w:t>
            </w:r>
            <w:r>
              <w:rPr>
                <w:sz w:val="18"/>
                <w:szCs w:val="18"/>
                <w:lang w:val="es-PE"/>
              </w:rPr>
              <w:t xml:space="preserve">demoras en </w:t>
            </w:r>
            <w:r w:rsidR="001F4793">
              <w:rPr>
                <w:sz w:val="18"/>
                <w:szCs w:val="18"/>
                <w:lang w:val="es-PE"/>
              </w:rPr>
              <w:t>la conclusión de</w:t>
            </w:r>
            <w:r>
              <w:rPr>
                <w:sz w:val="18"/>
                <w:szCs w:val="18"/>
                <w:lang w:val="es-PE"/>
              </w:rPr>
              <w:t xml:space="preserve"> la evaluación de las necesidades de creación de la capacidad aduanera para la supervisión de los HFC y en </w:t>
            </w:r>
            <w:r w:rsidR="001F4793">
              <w:rPr>
                <w:sz w:val="18"/>
                <w:szCs w:val="18"/>
                <w:lang w:val="es-PE"/>
              </w:rPr>
              <w:t xml:space="preserve">la realización de </w:t>
            </w:r>
            <w:r>
              <w:rPr>
                <w:sz w:val="18"/>
                <w:szCs w:val="18"/>
                <w:lang w:val="es-PE"/>
              </w:rPr>
              <w:t>un diagnóstico del marco jurídico para la aplicación de la enmienda sobre los HFC.</w:t>
            </w:r>
          </w:p>
        </w:tc>
        <w:tc>
          <w:tcPr>
            <w:tcW w:w="1701" w:type="dxa"/>
          </w:tcPr>
          <w:p w14:paraId="3767B54D" w14:textId="77777777" w:rsidR="00504DF1" w:rsidRPr="00F7008B" w:rsidRDefault="001366E4" w:rsidP="00AB5AD5">
            <w:pPr>
              <w:rPr>
                <w:sz w:val="18"/>
                <w:szCs w:val="18"/>
              </w:rPr>
            </w:pPr>
            <w:r>
              <w:rPr>
                <w:sz w:val="18"/>
                <w:szCs w:val="18"/>
                <w:lang w:val="es-PE"/>
              </w:rPr>
              <w:t>Diciembre de 2021</w:t>
            </w:r>
          </w:p>
        </w:tc>
        <w:tc>
          <w:tcPr>
            <w:tcW w:w="1276" w:type="dxa"/>
          </w:tcPr>
          <w:p w14:paraId="20A3294F" w14:textId="77777777" w:rsidR="00504DF1" w:rsidRPr="00F7008B" w:rsidRDefault="001366E4" w:rsidP="00AB5AD5">
            <w:pPr>
              <w:rPr>
                <w:sz w:val="18"/>
                <w:szCs w:val="18"/>
              </w:rPr>
            </w:pPr>
            <w:r>
              <w:rPr>
                <w:sz w:val="18"/>
                <w:szCs w:val="18"/>
                <w:lang w:val="es-PE"/>
              </w:rPr>
              <w:t>Junio de 2022</w:t>
            </w:r>
          </w:p>
        </w:tc>
      </w:tr>
    </w:tbl>
    <w:p w14:paraId="4B723FD4" w14:textId="77777777" w:rsidR="002B73E4" w:rsidRPr="009039C1" w:rsidRDefault="001366E4" w:rsidP="002B73E4">
      <w:pPr>
        <w:pStyle w:val="Heading1"/>
        <w:tabs>
          <w:tab w:val="clear" w:pos="0"/>
        </w:tabs>
        <w:rPr>
          <w:lang w:val="es-ES"/>
        </w:rPr>
      </w:pPr>
      <w:r>
        <w:rPr>
          <w:lang w:val="es-PE"/>
        </w:rPr>
        <w:lastRenderedPageBreak/>
        <w:t xml:space="preserve">La terminación del proyecto de inversión en curso restante, aprobado en la 82ª reunión, para el cual se ha desembolsado el 80 por ciento de los fondos aprobados, está prevista para 2021. </w:t>
      </w:r>
    </w:p>
    <w:p w14:paraId="790786A6" w14:textId="2730FE94" w:rsidR="002B73E4" w:rsidRPr="009039C1" w:rsidRDefault="001366E4" w:rsidP="002B73E4">
      <w:pPr>
        <w:pStyle w:val="Heading1"/>
        <w:rPr>
          <w:lang w:val="es-ES"/>
        </w:rPr>
      </w:pPr>
      <w:r>
        <w:rPr>
          <w:lang w:val="es-PE"/>
        </w:rPr>
        <w:t>Del total de fondos acumulados aprobados por un valor de 6 051 258 $EUA, se ha desembolsado 5 542 824 $EUA, lo que representa una tasa de desembolso del 92 por ciento.</w:t>
      </w:r>
    </w:p>
    <w:p w14:paraId="30C577F4" w14:textId="77777777" w:rsidR="00E52ADD" w:rsidRPr="00F7008B" w:rsidRDefault="001366E4" w:rsidP="00E52ADD">
      <w:pPr>
        <w:pStyle w:val="a--"/>
        <w:keepNext/>
        <w:keepLines/>
        <w:tabs>
          <w:tab w:val="clear" w:pos="-720"/>
          <w:tab w:val="clear" w:pos="0"/>
          <w:tab w:val="clear" w:pos="720"/>
          <w:tab w:val="clear" w:pos="1440"/>
          <w:tab w:val="clear" w:pos="2160"/>
          <w:tab w:val="clear" w:pos="2880"/>
          <w:tab w:val="clear" w:pos="3600"/>
        </w:tabs>
        <w:suppressAutoHyphens w:val="0"/>
        <w:jc w:val="left"/>
        <w:rPr>
          <w:sz w:val="22"/>
          <w:szCs w:val="22"/>
          <w:lang w:val="en-CA"/>
        </w:rPr>
      </w:pPr>
      <w:r>
        <w:rPr>
          <w:sz w:val="22"/>
          <w:szCs w:val="22"/>
          <w:lang w:val="es-PE"/>
        </w:rPr>
        <w:t>Recomendación</w:t>
      </w:r>
    </w:p>
    <w:p w14:paraId="2297A9FA" w14:textId="77777777" w:rsidR="00E52ADD" w:rsidRPr="00F7008B" w:rsidRDefault="00E52ADD" w:rsidP="00E52ADD">
      <w:pPr>
        <w:keepNext/>
        <w:keepLines/>
        <w:rPr>
          <w:b/>
          <w:bCs/>
        </w:rPr>
      </w:pPr>
    </w:p>
    <w:p w14:paraId="2F60A999" w14:textId="77777777" w:rsidR="00E52ADD" w:rsidRPr="009039C1" w:rsidRDefault="001366E4" w:rsidP="00E52ADD">
      <w:pPr>
        <w:pStyle w:val="Heading1"/>
        <w:tabs>
          <w:tab w:val="clear" w:pos="0"/>
        </w:tabs>
        <w:rPr>
          <w:lang w:val="es-ES"/>
        </w:rPr>
      </w:pPr>
      <w:r>
        <w:rPr>
          <w:lang w:val="es-PE"/>
        </w:rPr>
        <w:t xml:space="preserve">El Comité Ejecutivo podría considerar: </w:t>
      </w:r>
    </w:p>
    <w:p w14:paraId="2A571AE4" w14:textId="2A4F56ED" w:rsidR="006537BE" w:rsidRPr="009039C1" w:rsidRDefault="001366E4" w:rsidP="00E52ADD">
      <w:pPr>
        <w:pStyle w:val="Heading2"/>
        <w:numPr>
          <w:ilvl w:val="1"/>
          <w:numId w:val="1"/>
        </w:numPr>
        <w:rPr>
          <w:lang w:val="es-ES"/>
        </w:rPr>
      </w:pPr>
      <w:r>
        <w:rPr>
          <w:lang w:val="es-PE"/>
        </w:rPr>
        <w:t>Tomar nota del informe sobre la marcha de las actividades del PNUD al</w:t>
      </w:r>
      <w:r w:rsidR="001969D3">
        <w:rPr>
          <w:lang w:val="es-PE"/>
        </w:rPr>
        <w:t> </w:t>
      </w:r>
      <w:r>
        <w:rPr>
          <w:lang w:val="es-PE"/>
        </w:rPr>
        <w:t>31</w:t>
      </w:r>
      <w:r w:rsidR="001969D3">
        <w:rPr>
          <w:lang w:val="es-PE"/>
        </w:rPr>
        <w:t> </w:t>
      </w:r>
      <w:r>
        <w:rPr>
          <w:lang w:val="es-PE"/>
        </w:rPr>
        <w:t>de</w:t>
      </w:r>
      <w:r w:rsidR="001969D3">
        <w:rPr>
          <w:lang w:val="es-PE"/>
        </w:rPr>
        <w:t> </w:t>
      </w:r>
      <w:r>
        <w:rPr>
          <w:lang w:val="es-PE"/>
        </w:rPr>
        <w:t>diciembre</w:t>
      </w:r>
      <w:r w:rsidR="001969D3">
        <w:rPr>
          <w:lang w:val="es-PE"/>
        </w:rPr>
        <w:t> </w:t>
      </w:r>
      <w:r>
        <w:rPr>
          <w:lang w:val="es-PE"/>
        </w:rPr>
        <w:t>de</w:t>
      </w:r>
      <w:r w:rsidR="001969D3">
        <w:rPr>
          <w:lang w:val="es-PE"/>
        </w:rPr>
        <w:t> </w:t>
      </w:r>
      <w:r>
        <w:rPr>
          <w:lang w:val="es-PE"/>
        </w:rPr>
        <w:t xml:space="preserve">2020 que figura en el documento UNEP/OzL.Pro/ExCom/88/14; </w:t>
      </w:r>
    </w:p>
    <w:p w14:paraId="6AAF5B2B" w14:textId="7FB2C94D" w:rsidR="00E52ADD" w:rsidRPr="009039C1" w:rsidRDefault="001366E4" w:rsidP="00E52ADD">
      <w:pPr>
        <w:pStyle w:val="Heading2"/>
        <w:numPr>
          <w:ilvl w:val="1"/>
          <w:numId w:val="1"/>
        </w:numPr>
        <w:rPr>
          <w:lang w:val="es-ES"/>
        </w:rPr>
      </w:pPr>
      <w:r>
        <w:rPr>
          <w:lang w:val="es-PE"/>
        </w:rPr>
        <w:t>Aprobar la prórroga, al 30 de junio de 2022, de las actividades de apoyo para la reducción de</w:t>
      </w:r>
      <w:r w:rsidR="001F4793">
        <w:rPr>
          <w:lang w:val="es-PE"/>
        </w:rPr>
        <w:t xml:space="preserve"> los</w:t>
      </w:r>
      <w:r>
        <w:rPr>
          <w:lang w:val="es-PE"/>
        </w:rPr>
        <w:t xml:space="preserve"> HFC para el Uruguay (URU/SEV/80/TAS/02+), a fin de que el PNUD finalice las actividades de creación de la capacidad para la supervisión de</w:t>
      </w:r>
      <w:r w:rsidR="00E50814">
        <w:rPr>
          <w:lang w:val="es-PE"/>
        </w:rPr>
        <w:t xml:space="preserve"> los</w:t>
      </w:r>
      <w:r>
        <w:rPr>
          <w:lang w:val="es-PE"/>
        </w:rPr>
        <w:t xml:space="preserve"> HFC y las actividades relacionadas con el marco jurídico que no pudieron llevarse a cabo al 31 de diciembre de 2021, debido a las restricciones impuestas por la COVID-19</w:t>
      </w:r>
      <w:r w:rsidR="001F4793">
        <w:rPr>
          <w:lang w:val="es-PE"/>
        </w:rPr>
        <w:t>, y</w:t>
      </w:r>
    </w:p>
    <w:p w14:paraId="64495F41" w14:textId="1CBF303F" w:rsidR="00E52ADD" w:rsidRPr="009039C1" w:rsidRDefault="001366E4" w:rsidP="00F7008B">
      <w:pPr>
        <w:pStyle w:val="Heading2"/>
        <w:keepNext/>
        <w:widowControl/>
        <w:numPr>
          <w:ilvl w:val="1"/>
          <w:numId w:val="1"/>
        </w:numPr>
        <w:rPr>
          <w:lang w:val="es-ES"/>
        </w:rPr>
      </w:pPr>
      <w:r>
        <w:rPr>
          <w:lang w:val="es-PE"/>
        </w:rPr>
        <w:t xml:space="preserve">Aprobar las recomendaciones relacionadas con los proyectos en curso con las cuestiones específicas que figuran en el anexo I del presente documento. </w:t>
      </w:r>
    </w:p>
    <w:p w14:paraId="6DD82A42" w14:textId="77777777" w:rsidR="00E52ADD" w:rsidRPr="009039C1" w:rsidRDefault="00E52ADD" w:rsidP="00E52ADD">
      <w:pPr>
        <w:rPr>
          <w:lang w:val="es-ES"/>
        </w:rPr>
      </w:pPr>
    </w:p>
    <w:p w14:paraId="18DA2A87" w14:textId="77777777" w:rsidR="00E52ADD" w:rsidRPr="009039C1" w:rsidRDefault="00E52ADD" w:rsidP="00E52ADD">
      <w:pPr>
        <w:rPr>
          <w:lang w:val="es-ES"/>
        </w:rPr>
        <w:sectPr w:rsidR="00E52ADD" w:rsidRPr="009039C1"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049E3CF6" w14:textId="77777777" w:rsidR="00E52ADD" w:rsidRPr="009039C1" w:rsidRDefault="001366E4" w:rsidP="00E52ADD">
      <w:pPr>
        <w:jc w:val="center"/>
        <w:rPr>
          <w:b/>
          <w:bCs/>
          <w:lang w:val="es-ES"/>
        </w:rPr>
      </w:pPr>
      <w:r>
        <w:rPr>
          <w:b/>
          <w:bCs/>
          <w:lang w:val="es-PE"/>
        </w:rPr>
        <w:lastRenderedPageBreak/>
        <w:t>Anexo I</w:t>
      </w:r>
    </w:p>
    <w:p w14:paraId="45955A85" w14:textId="77777777" w:rsidR="00E52ADD" w:rsidRPr="009039C1" w:rsidRDefault="00E52ADD" w:rsidP="00E52ADD">
      <w:pPr>
        <w:jc w:val="center"/>
        <w:rPr>
          <w:b/>
          <w:bCs/>
          <w:lang w:val="es-ES"/>
        </w:rPr>
      </w:pPr>
    </w:p>
    <w:p w14:paraId="0DBE8027" w14:textId="77777777" w:rsidR="00E52ADD" w:rsidRPr="009039C1" w:rsidRDefault="001366E4" w:rsidP="00E52ADD">
      <w:pPr>
        <w:pStyle w:val="Heading2"/>
        <w:jc w:val="center"/>
        <w:rPr>
          <w:b/>
          <w:lang w:val="es-ES"/>
        </w:rPr>
      </w:pPr>
      <w:r>
        <w:rPr>
          <w:b/>
          <w:bCs/>
          <w:lang w:val="es-PE"/>
        </w:rPr>
        <w:t>PROYECTOS EN CURSO CON CUESTIONES PENDIENTES EN EL INFORME SOBRE LA MARCHA DE LAS ACTIVIDADES DEL PNUD</w:t>
      </w:r>
    </w:p>
    <w:tbl>
      <w:tblPr>
        <w:tblW w:w="14243" w:type="dxa"/>
        <w:tblInd w:w="-5" w:type="dxa"/>
        <w:tblLook w:val="04A0" w:firstRow="1" w:lastRow="0" w:firstColumn="1" w:lastColumn="0" w:noHBand="0" w:noVBand="1"/>
      </w:tblPr>
      <w:tblGrid>
        <w:gridCol w:w="2406"/>
        <w:gridCol w:w="4308"/>
        <w:gridCol w:w="1405"/>
        <w:gridCol w:w="1893"/>
        <w:gridCol w:w="4231"/>
      </w:tblGrid>
      <w:tr w:rsidR="00BC3C5A" w14:paraId="13F18E03" w14:textId="77777777" w:rsidTr="00514D39">
        <w:trPr>
          <w:trHeight w:val="528"/>
          <w:tblHeader/>
        </w:trPr>
        <w:tc>
          <w:tcPr>
            <w:tcW w:w="2406" w:type="dxa"/>
            <w:tcBorders>
              <w:top w:val="single" w:sz="4" w:space="0" w:color="auto"/>
              <w:left w:val="single" w:sz="4" w:space="0" w:color="auto"/>
              <w:bottom w:val="single" w:sz="4" w:space="0" w:color="auto"/>
              <w:right w:val="single" w:sz="4" w:space="0" w:color="auto"/>
            </w:tcBorders>
            <w:shd w:val="clear" w:color="auto" w:fill="auto"/>
            <w:hideMark/>
          </w:tcPr>
          <w:p w14:paraId="604717DB" w14:textId="77777777" w:rsidR="00D570E9" w:rsidRPr="00F7008B" w:rsidRDefault="001366E4" w:rsidP="00D570E9">
            <w:pPr>
              <w:jc w:val="center"/>
              <w:rPr>
                <w:b/>
                <w:bCs/>
                <w:sz w:val="20"/>
                <w:szCs w:val="20"/>
                <w:lang w:eastAsia="en-CA"/>
              </w:rPr>
            </w:pPr>
            <w:r>
              <w:rPr>
                <w:b/>
                <w:bCs/>
                <w:sz w:val="20"/>
                <w:szCs w:val="20"/>
                <w:lang w:val="es-PE" w:eastAsia="en-CA"/>
              </w:rPr>
              <w:t>País/proyecto*</w:t>
            </w:r>
          </w:p>
        </w:tc>
        <w:tc>
          <w:tcPr>
            <w:tcW w:w="4308" w:type="dxa"/>
            <w:tcBorders>
              <w:top w:val="single" w:sz="4" w:space="0" w:color="auto"/>
              <w:left w:val="nil"/>
              <w:bottom w:val="single" w:sz="4" w:space="0" w:color="auto"/>
              <w:right w:val="single" w:sz="4" w:space="0" w:color="auto"/>
            </w:tcBorders>
            <w:shd w:val="clear" w:color="auto" w:fill="auto"/>
            <w:hideMark/>
          </w:tcPr>
          <w:p w14:paraId="226B1589" w14:textId="77777777" w:rsidR="00D570E9" w:rsidRPr="00F7008B" w:rsidRDefault="001366E4" w:rsidP="00D570E9">
            <w:pPr>
              <w:jc w:val="center"/>
              <w:rPr>
                <w:b/>
                <w:bCs/>
                <w:sz w:val="20"/>
                <w:szCs w:val="20"/>
                <w:lang w:eastAsia="en-CA"/>
              </w:rPr>
            </w:pPr>
            <w:r>
              <w:rPr>
                <w:b/>
                <w:bCs/>
                <w:sz w:val="20"/>
                <w:szCs w:val="20"/>
                <w:lang w:val="es-PE" w:eastAsia="en-CA"/>
              </w:rPr>
              <w:t>Título del proyecto</w:t>
            </w:r>
          </w:p>
        </w:tc>
        <w:tc>
          <w:tcPr>
            <w:tcW w:w="1405" w:type="dxa"/>
            <w:tcBorders>
              <w:top w:val="single" w:sz="4" w:space="0" w:color="auto"/>
              <w:left w:val="nil"/>
              <w:bottom w:val="single" w:sz="4" w:space="0" w:color="auto"/>
              <w:right w:val="single" w:sz="4" w:space="0" w:color="auto"/>
            </w:tcBorders>
            <w:shd w:val="clear" w:color="auto" w:fill="auto"/>
            <w:hideMark/>
          </w:tcPr>
          <w:p w14:paraId="0125EE9B" w14:textId="77777777" w:rsidR="00D570E9" w:rsidRPr="00F7008B" w:rsidRDefault="001366E4" w:rsidP="00D570E9">
            <w:pPr>
              <w:jc w:val="center"/>
              <w:rPr>
                <w:b/>
                <w:bCs/>
                <w:sz w:val="20"/>
                <w:szCs w:val="20"/>
                <w:lang w:eastAsia="en-CA"/>
              </w:rPr>
            </w:pPr>
            <w:r>
              <w:rPr>
                <w:b/>
                <w:bCs/>
                <w:sz w:val="20"/>
                <w:szCs w:val="20"/>
                <w:lang w:val="es-PE" w:eastAsia="en-CA"/>
              </w:rPr>
              <w:t>Desembolso (%)</w:t>
            </w:r>
          </w:p>
        </w:tc>
        <w:tc>
          <w:tcPr>
            <w:tcW w:w="1893" w:type="dxa"/>
            <w:tcBorders>
              <w:top w:val="single" w:sz="4" w:space="0" w:color="auto"/>
              <w:left w:val="nil"/>
              <w:bottom w:val="single" w:sz="4" w:space="0" w:color="auto"/>
              <w:right w:val="single" w:sz="4" w:space="0" w:color="auto"/>
            </w:tcBorders>
            <w:shd w:val="clear" w:color="auto" w:fill="auto"/>
            <w:hideMark/>
          </w:tcPr>
          <w:p w14:paraId="273F6EE0" w14:textId="405CFB04" w:rsidR="00D570E9" w:rsidRPr="00F7008B" w:rsidRDefault="001366E4" w:rsidP="00D570E9">
            <w:pPr>
              <w:jc w:val="center"/>
              <w:rPr>
                <w:b/>
                <w:bCs/>
                <w:sz w:val="20"/>
                <w:szCs w:val="20"/>
                <w:lang w:eastAsia="en-CA"/>
              </w:rPr>
            </w:pPr>
            <w:r>
              <w:rPr>
                <w:b/>
                <w:bCs/>
                <w:sz w:val="20"/>
                <w:szCs w:val="20"/>
                <w:lang w:val="es-PE" w:eastAsia="en-CA"/>
              </w:rPr>
              <w:t>Estado/</w:t>
            </w:r>
            <w:r w:rsidR="00571320">
              <w:rPr>
                <w:b/>
                <w:bCs/>
                <w:sz w:val="20"/>
                <w:szCs w:val="20"/>
                <w:lang w:val="es-PE" w:eastAsia="en-CA"/>
              </w:rPr>
              <w:t>c</w:t>
            </w:r>
            <w:r>
              <w:rPr>
                <w:b/>
                <w:bCs/>
                <w:sz w:val="20"/>
                <w:szCs w:val="20"/>
                <w:lang w:val="es-PE" w:eastAsia="en-CA"/>
              </w:rPr>
              <w:t>uestiones</w:t>
            </w:r>
          </w:p>
        </w:tc>
        <w:tc>
          <w:tcPr>
            <w:tcW w:w="4231" w:type="dxa"/>
            <w:tcBorders>
              <w:top w:val="single" w:sz="4" w:space="0" w:color="auto"/>
              <w:left w:val="nil"/>
              <w:bottom w:val="single" w:sz="4" w:space="0" w:color="auto"/>
              <w:right w:val="single" w:sz="4" w:space="0" w:color="auto"/>
            </w:tcBorders>
            <w:shd w:val="clear" w:color="auto" w:fill="auto"/>
            <w:hideMark/>
          </w:tcPr>
          <w:p w14:paraId="478D548D" w14:textId="77777777" w:rsidR="00D570E9" w:rsidRPr="00F7008B" w:rsidRDefault="001366E4" w:rsidP="00D570E9">
            <w:pPr>
              <w:jc w:val="center"/>
              <w:rPr>
                <w:b/>
                <w:bCs/>
                <w:sz w:val="20"/>
                <w:szCs w:val="20"/>
                <w:lang w:eastAsia="en-CA"/>
              </w:rPr>
            </w:pPr>
            <w:r>
              <w:rPr>
                <w:b/>
                <w:bCs/>
                <w:sz w:val="20"/>
                <w:szCs w:val="20"/>
                <w:lang w:val="es-PE" w:eastAsia="en-CA"/>
              </w:rPr>
              <w:t>Recomendación</w:t>
            </w:r>
          </w:p>
        </w:tc>
      </w:tr>
      <w:tr w:rsidR="00BC3C5A" w:rsidRPr="00145CF5" w14:paraId="17372BF5" w14:textId="77777777" w:rsidTr="00514D39">
        <w:trPr>
          <w:trHeight w:val="267"/>
        </w:trPr>
        <w:tc>
          <w:tcPr>
            <w:tcW w:w="2406" w:type="dxa"/>
            <w:tcBorders>
              <w:top w:val="nil"/>
              <w:left w:val="single" w:sz="4" w:space="0" w:color="auto"/>
              <w:bottom w:val="single" w:sz="4" w:space="0" w:color="auto"/>
              <w:right w:val="single" w:sz="4" w:space="0" w:color="auto"/>
            </w:tcBorders>
            <w:shd w:val="clear" w:color="auto" w:fill="auto"/>
            <w:hideMark/>
          </w:tcPr>
          <w:p w14:paraId="34E1D0B9" w14:textId="77777777" w:rsidR="00D570E9" w:rsidRPr="00F7008B" w:rsidRDefault="001366E4" w:rsidP="00D570E9">
            <w:pPr>
              <w:jc w:val="left"/>
              <w:rPr>
                <w:sz w:val="20"/>
                <w:szCs w:val="20"/>
                <w:lang w:eastAsia="en-CA"/>
              </w:rPr>
            </w:pPr>
            <w:r>
              <w:rPr>
                <w:sz w:val="20"/>
                <w:szCs w:val="20"/>
                <w:lang w:val="es-PE" w:eastAsia="en-CA"/>
              </w:rPr>
              <w:t>Bangladesh</w:t>
            </w:r>
          </w:p>
          <w:p w14:paraId="5611158F" w14:textId="77777777" w:rsidR="00D570E9" w:rsidRPr="00F7008B" w:rsidRDefault="001366E4" w:rsidP="00D570E9">
            <w:pPr>
              <w:jc w:val="left"/>
              <w:rPr>
                <w:sz w:val="20"/>
                <w:szCs w:val="20"/>
                <w:lang w:eastAsia="en-CA"/>
              </w:rPr>
            </w:pPr>
            <w:r>
              <w:rPr>
                <w:sz w:val="20"/>
                <w:szCs w:val="20"/>
                <w:lang w:val="es-PE" w:eastAsia="en-CA"/>
              </w:rPr>
              <w:t>BGD/PHA/81/INV/51</w:t>
            </w:r>
          </w:p>
        </w:tc>
        <w:tc>
          <w:tcPr>
            <w:tcW w:w="4308" w:type="dxa"/>
            <w:tcBorders>
              <w:top w:val="nil"/>
              <w:left w:val="nil"/>
              <w:bottom w:val="single" w:sz="4" w:space="0" w:color="auto"/>
              <w:right w:val="single" w:sz="4" w:space="0" w:color="auto"/>
            </w:tcBorders>
            <w:shd w:val="clear" w:color="auto" w:fill="auto"/>
            <w:hideMark/>
          </w:tcPr>
          <w:p w14:paraId="6874EC4F" w14:textId="36F9537B" w:rsidR="00D570E9" w:rsidRPr="009039C1" w:rsidRDefault="001366E4" w:rsidP="00D570E9">
            <w:pPr>
              <w:jc w:val="left"/>
              <w:rPr>
                <w:sz w:val="20"/>
                <w:szCs w:val="20"/>
                <w:lang w:val="es-ES" w:eastAsia="en-CA"/>
              </w:rPr>
            </w:pPr>
            <w:r>
              <w:rPr>
                <w:sz w:val="20"/>
                <w:szCs w:val="20"/>
                <w:lang w:val="es-PE" w:eastAsia="en-CA"/>
              </w:rPr>
              <w:t>Plan de gestión de la eliminación de los HCFC (etapa II, primer tramo) (sector de aire acondicionado)</w:t>
            </w:r>
            <w:r w:rsidR="00571320">
              <w:rPr>
                <w:sz w:val="20"/>
                <w:szCs w:val="20"/>
                <w:lang w:val="es-PE" w:eastAsia="en-CA"/>
              </w:rPr>
              <w:t>.</w:t>
            </w:r>
          </w:p>
        </w:tc>
        <w:tc>
          <w:tcPr>
            <w:tcW w:w="1405" w:type="dxa"/>
            <w:tcBorders>
              <w:top w:val="nil"/>
              <w:left w:val="nil"/>
              <w:bottom w:val="single" w:sz="4" w:space="0" w:color="auto"/>
              <w:right w:val="single" w:sz="4" w:space="0" w:color="auto"/>
            </w:tcBorders>
            <w:shd w:val="clear" w:color="auto" w:fill="auto"/>
            <w:hideMark/>
          </w:tcPr>
          <w:p w14:paraId="689A78F9" w14:textId="77777777" w:rsidR="00D570E9" w:rsidRPr="00F7008B" w:rsidRDefault="001366E4" w:rsidP="00D570E9">
            <w:pPr>
              <w:jc w:val="right"/>
              <w:rPr>
                <w:sz w:val="20"/>
                <w:szCs w:val="20"/>
                <w:lang w:eastAsia="en-CA"/>
              </w:rPr>
            </w:pPr>
            <w:r>
              <w:rPr>
                <w:sz w:val="20"/>
                <w:szCs w:val="20"/>
                <w:lang w:val="es-PE" w:eastAsia="en-CA"/>
              </w:rPr>
              <w:t>0</w:t>
            </w:r>
          </w:p>
        </w:tc>
        <w:tc>
          <w:tcPr>
            <w:tcW w:w="1893" w:type="dxa"/>
            <w:tcBorders>
              <w:top w:val="nil"/>
              <w:left w:val="nil"/>
              <w:bottom w:val="single" w:sz="4" w:space="0" w:color="auto"/>
              <w:right w:val="single" w:sz="4" w:space="0" w:color="auto"/>
            </w:tcBorders>
            <w:shd w:val="clear" w:color="auto" w:fill="auto"/>
            <w:hideMark/>
          </w:tcPr>
          <w:p w14:paraId="091FE657" w14:textId="77777777" w:rsidR="00D570E9" w:rsidRPr="00F7008B" w:rsidRDefault="001366E4" w:rsidP="00D570E9">
            <w:pPr>
              <w:jc w:val="left"/>
              <w:rPr>
                <w:sz w:val="20"/>
                <w:szCs w:val="20"/>
                <w:lang w:eastAsia="en-CA"/>
              </w:rPr>
            </w:pPr>
            <w:r>
              <w:rPr>
                <w:sz w:val="20"/>
                <w:szCs w:val="20"/>
                <w:lang w:val="es-PE" w:eastAsia="en-CA"/>
              </w:rPr>
              <w:t>Demora de 18 meses</w:t>
            </w:r>
          </w:p>
        </w:tc>
        <w:tc>
          <w:tcPr>
            <w:tcW w:w="4231" w:type="dxa"/>
            <w:tcBorders>
              <w:top w:val="nil"/>
              <w:left w:val="nil"/>
              <w:bottom w:val="single" w:sz="4" w:space="0" w:color="auto"/>
              <w:right w:val="single" w:sz="4" w:space="0" w:color="auto"/>
            </w:tcBorders>
            <w:shd w:val="clear" w:color="auto" w:fill="auto"/>
            <w:hideMark/>
          </w:tcPr>
          <w:p w14:paraId="27D45114" w14:textId="77777777" w:rsidR="00D570E9" w:rsidRPr="009039C1" w:rsidRDefault="001366E4">
            <w:pPr>
              <w:jc w:val="left"/>
              <w:rPr>
                <w:sz w:val="20"/>
                <w:szCs w:val="20"/>
                <w:lang w:val="es-ES" w:eastAsia="en-CA"/>
              </w:rPr>
            </w:pPr>
            <w:r>
              <w:rPr>
                <w:sz w:val="20"/>
                <w:szCs w:val="20"/>
                <w:lang w:val="es-PE" w:eastAsia="en-CA"/>
              </w:rPr>
              <w:t>Solicitar al PNUD la presentación de un informe a la 90ª reunión sobre este proyecto con demoras en la ejecución.</w:t>
            </w:r>
          </w:p>
        </w:tc>
      </w:tr>
      <w:tr w:rsidR="00BC3C5A" w:rsidRPr="00145CF5" w14:paraId="5C3C8475" w14:textId="77777777" w:rsidTr="00514D39">
        <w:trPr>
          <w:trHeight w:val="359"/>
        </w:trPr>
        <w:tc>
          <w:tcPr>
            <w:tcW w:w="2406" w:type="dxa"/>
            <w:tcBorders>
              <w:top w:val="nil"/>
              <w:left w:val="single" w:sz="4" w:space="0" w:color="auto"/>
              <w:bottom w:val="single" w:sz="4" w:space="0" w:color="auto"/>
              <w:right w:val="single" w:sz="4" w:space="0" w:color="auto"/>
            </w:tcBorders>
            <w:shd w:val="clear" w:color="auto" w:fill="auto"/>
            <w:hideMark/>
          </w:tcPr>
          <w:p w14:paraId="3A9E189E" w14:textId="77777777" w:rsidR="00D570E9" w:rsidRPr="00F7008B" w:rsidRDefault="001366E4" w:rsidP="00D570E9">
            <w:pPr>
              <w:jc w:val="left"/>
              <w:rPr>
                <w:sz w:val="20"/>
                <w:szCs w:val="20"/>
                <w:lang w:eastAsia="en-CA"/>
              </w:rPr>
            </w:pPr>
            <w:r>
              <w:rPr>
                <w:sz w:val="20"/>
                <w:szCs w:val="20"/>
                <w:lang w:val="es-PE" w:eastAsia="en-CA"/>
              </w:rPr>
              <w:t>Bangladesh</w:t>
            </w:r>
          </w:p>
          <w:p w14:paraId="5E232B3B" w14:textId="77777777" w:rsidR="00D570E9" w:rsidRPr="00F7008B" w:rsidRDefault="001366E4" w:rsidP="00D570E9">
            <w:pPr>
              <w:jc w:val="left"/>
              <w:rPr>
                <w:sz w:val="20"/>
                <w:szCs w:val="20"/>
                <w:lang w:eastAsia="en-CA"/>
              </w:rPr>
            </w:pPr>
            <w:r>
              <w:rPr>
                <w:sz w:val="20"/>
                <w:szCs w:val="20"/>
                <w:lang w:val="es-PE" w:eastAsia="en-CA"/>
              </w:rPr>
              <w:t>BGD/PHA/81/TAS/49</w:t>
            </w:r>
          </w:p>
        </w:tc>
        <w:tc>
          <w:tcPr>
            <w:tcW w:w="4308" w:type="dxa"/>
            <w:tcBorders>
              <w:top w:val="nil"/>
              <w:left w:val="nil"/>
              <w:bottom w:val="single" w:sz="4" w:space="0" w:color="auto"/>
              <w:right w:val="single" w:sz="4" w:space="0" w:color="auto"/>
            </w:tcBorders>
            <w:shd w:val="clear" w:color="auto" w:fill="auto"/>
            <w:hideMark/>
          </w:tcPr>
          <w:p w14:paraId="063E5B5E" w14:textId="4093B7BE" w:rsidR="00D570E9" w:rsidRPr="009039C1" w:rsidRDefault="001366E4" w:rsidP="00D570E9">
            <w:pPr>
              <w:jc w:val="left"/>
              <w:rPr>
                <w:sz w:val="20"/>
                <w:szCs w:val="20"/>
                <w:lang w:val="es-ES" w:eastAsia="en-CA"/>
              </w:rPr>
            </w:pPr>
            <w:r>
              <w:rPr>
                <w:sz w:val="20"/>
                <w:szCs w:val="20"/>
                <w:lang w:val="es-PE" w:eastAsia="en-CA"/>
              </w:rPr>
              <w:t>Plan de gestión de la eliminación de los HCFC (etapa II, primer tramo) (dependencia de gestión de proyectos).</w:t>
            </w:r>
          </w:p>
        </w:tc>
        <w:tc>
          <w:tcPr>
            <w:tcW w:w="1405" w:type="dxa"/>
            <w:tcBorders>
              <w:top w:val="nil"/>
              <w:left w:val="nil"/>
              <w:bottom w:val="single" w:sz="4" w:space="0" w:color="auto"/>
              <w:right w:val="single" w:sz="4" w:space="0" w:color="auto"/>
            </w:tcBorders>
            <w:shd w:val="clear" w:color="auto" w:fill="auto"/>
            <w:hideMark/>
          </w:tcPr>
          <w:p w14:paraId="2143CBF7" w14:textId="77777777" w:rsidR="00D570E9" w:rsidRPr="00F7008B" w:rsidRDefault="001366E4" w:rsidP="00D570E9">
            <w:pPr>
              <w:jc w:val="right"/>
              <w:rPr>
                <w:sz w:val="20"/>
                <w:szCs w:val="20"/>
                <w:lang w:eastAsia="en-CA"/>
              </w:rPr>
            </w:pPr>
            <w:r>
              <w:rPr>
                <w:sz w:val="20"/>
                <w:szCs w:val="20"/>
                <w:lang w:val="es-PE" w:eastAsia="en-CA"/>
              </w:rPr>
              <w:t>0</w:t>
            </w:r>
          </w:p>
        </w:tc>
        <w:tc>
          <w:tcPr>
            <w:tcW w:w="1893" w:type="dxa"/>
            <w:tcBorders>
              <w:top w:val="nil"/>
              <w:left w:val="nil"/>
              <w:bottom w:val="single" w:sz="4" w:space="0" w:color="auto"/>
              <w:right w:val="single" w:sz="4" w:space="0" w:color="auto"/>
            </w:tcBorders>
            <w:shd w:val="clear" w:color="auto" w:fill="auto"/>
            <w:hideMark/>
          </w:tcPr>
          <w:p w14:paraId="40F479A7" w14:textId="77777777" w:rsidR="00D570E9" w:rsidRPr="00F7008B" w:rsidRDefault="001366E4" w:rsidP="00D570E9">
            <w:pPr>
              <w:jc w:val="left"/>
              <w:rPr>
                <w:sz w:val="20"/>
                <w:szCs w:val="20"/>
                <w:lang w:eastAsia="en-CA"/>
              </w:rPr>
            </w:pPr>
            <w:r>
              <w:rPr>
                <w:sz w:val="20"/>
                <w:szCs w:val="20"/>
                <w:lang w:val="es-PE" w:eastAsia="en-CA"/>
              </w:rPr>
              <w:t>Demora de 18 meses</w:t>
            </w:r>
          </w:p>
        </w:tc>
        <w:tc>
          <w:tcPr>
            <w:tcW w:w="4231" w:type="dxa"/>
            <w:tcBorders>
              <w:top w:val="nil"/>
              <w:left w:val="nil"/>
              <w:bottom w:val="single" w:sz="4" w:space="0" w:color="auto"/>
              <w:right w:val="single" w:sz="4" w:space="0" w:color="auto"/>
            </w:tcBorders>
            <w:shd w:val="clear" w:color="auto" w:fill="auto"/>
            <w:hideMark/>
          </w:tcPr>
          <w:p w14:paraId="7DEBDAF9" w14:textId="77777777" w:rsidR="00D570E9" w:rsidRPr="009039C1" w:rsidRDefault="001366E4">
            <w:pPr>
              <w:jc w:val="left"/>
              <w:rPr>
                <w:sz w:val="20"/>
                <w:szCs w:val="20"/>
                <w:lang w:val="es-ES" w:eastAsia="en-CA"/>
              </w:rPr>
            </w:pPr>
            <w:r>
              <w:rPr>
                <w:sz w:val="20"/>
                <w:szCs w:val="20"/>
                <w:lang w:val="es-PE" w:eastAsia="en-CA"/>
              </w:rPr>
              <w:t>Solicitar al PNUD la presentación de un informe a la 90ª reunión sobre este proyecto con demoras en la ejecución.</w:t>
            </w:r>
          </w:p>
        </w:tc>
      </w:tr>
      <w:tr w:rsidR="00BC3C5A" w:rsidRPr="00145CF5" w14:paraId="01460295" w14:textId="77777777" w:rsidTr="00514D39">
        <w:trPr>
          <w:trHeight w:val="169"/>
        </w:trPr>
        <w:tc>
          <w:tcPr>
            <w:tcW w:w="2406" w:type="dxa"/>
            <w:tcBorders>
              <w:top w:val="nil"/>
              <w:left w:val="single" w:sz="4" w:space="0" w:color="auto"/>
              <w:bottom w:val="single" w:sz="4" w:space="0" w:color="auto"/>
              <w:right w:val="single" w:sz="4" w:space="0" w:color="auto"/>
            </w:tcBorders>
            <w:shd w:val="clear" w:color="auto" w:fill="auto"/>
            <w:hideMark/>
          </w:tcPr>
          <w:p w14:paraId="18B25C0A" w14:textId="77777777" w:rsidR="008B37F5" w:rsidRPr="00F7008B" w:rsidRDefault="001366E4" w:rsidP="008B37F5">
            <w:pPr>
              <w:jc w:val="left"/>
              <w:rPr>
                <w:sz w:val="20"/>
                <w:szCs w:val="20"/>
                <w:lang w:eastAsia="en-CA"/>
              </w:rPr>
            </w:pPr>
            <w:r>
              <w:rPr>
                <w:sz w:val="20"/>
                <w:szCs w:val="20"/>
                <w:lang w:val="es-PE" w:eastAsia="en-CA"/>
              </w:rPr>
              <w:t>Colombia</w:t>
            </w:r>
          </w:p>
          <w:p w14:paraId="0D81B5D1" w14:textId="77777777" w:rsidR="008B37F5" w:rsidRPr="00F7008B" w:rsidRDefault="001366E4" w:rsidP="008B37F5">
            <w:pPr>
              <w:jc w:val="left"/>
              <w:rPr>
                <w:sz w:val="20"/>
                <w:szCs w:val="20"/>
                <w:lang w:eastAsia="en-CA"/>
              </w:rPr>
            </w:pPr>
            <w:r>
              <w:rPr>
                <w:sz w:val="20"/>
                <w:szCs w:val="20"/>
                <w:lang w:val="es-PE" w:eastAsia="en-CA"/>
              </w:rPr>
              <w:t>COL/SEV/80/TAS/01+</w:t>
            </w:r>
          </w:p>
        </w:tc>
        <w:tc>
          <w:tcPr>
            <w:tcW w:w="4308" w:type="dxa"/>
            <w:tcBorders>
              <w:top w:val="nil"/>
              <w:left w:val="nil"/>
              <w:bottom w:val="single" w:sz="4" w:space="0" w:color="auto"/>
              <w:right w:val="single" w:sz="4" w:space="0" w:color="auto"/>
            </w:tcBorders>
            <w:shd w:val="clear" w:color="auto" w:fill="auto"/>
            <w:hideMark/>
          </w:tcPr>
          <w:p w14:paraId="4428BFA8" w14:textId="7DFCD6C7" w:rsidR="008B37F5" w:rsidRPr="009039C1" w:rsidRDefault="001366E4" w:rsidP="008B37F5">
            <w:pPr>
              <w:jc w:val="left"/>
              <w:rPr>
                <w:sz w:val="20"/>
                <w:szCs w:val="20"/>
                <w:lang w:val="es-ES" w:eastAsia="en-CA"/>
              </w:rPr>
            </w:pPr>
            <w:r>
              <w:rPr>
                <w:sz w:val="20"/>
                <w:szCs w:val="20"/>
                <w:lang w:val="es-PE" w:eastAsia="en-CA"/>
              </w:rPr>
              <w:t>Actividades de apoyo para la reducción de HFC</w:t>
            </w:r>
            <w:r w:rsidR="00571320">
              <w:rPr>
                <w:sz w:val="20"/>
                <w:szCs w:val="20"/>
                <w:lang w:val="es-PE" w:eastAsia="en-CA"/>
              </w:rPr>
              <w:t>.</w:t>
            </w:r>
          </w:p>
        </w:tc>
        <w:tc>
          <w:tcPr>
            <w:tcW w:w="1405" w:type="dxa"/>
            <w:tcBorders>
              <w:top w:val="nil"/>
              <w:left w:val="nil"/>
              <w:bottom w:val="single" w:sz="4" w:space="0" w:color="auto"/>
              <w:right w:val="single" w:sz="4" w:space="0" w:color="auto"/>
            </w:tcBorders>
            <w:shd w:val="clear" w:color="auto" w:fill="auto"/>
            <w:hideMark/>
          </w:tcPr>
          <w:p w14:paraId="6A4D7ABA" w14:textId="77777777" w:rsidR="008B37F5" w:rsidRPr="00F7008B" w:rsidRDefault="001366E4" w:rsidP="008B37F5">
            <w:pPr>
              <w:jc w:val="right"/>
              <w:rPr>
                <w:sz w:val="20"/>
                <w:szCs w:val="20"/>
                <w:lang w:eastAsia="en-CA"/>
              </w:rPr>
            </w:pPr>
            <w:r>
              <w:rPr>
                <w:sz w:val="20"/>
                <w:szCs w:val="20"/>
                <w:lang w:val="es-PE" w:eastAsia="en-CA"/>
              </w:rPr>
              <w:t>97</w:t>
            </w:r>
          </w:p>
        </w:tc>
        <w:tc>
          <w:tcPr>
            <w:tcW w:w="1893" w:type="dxa"/>
            <w:tcBorders>
              <w:top w:val="nil"/>
              <w:left w:val="nil"/>
              <w:bottom w:val="single" w:sz="4" w:space="0" w:color="auto"/>
              <w:right w:val="single" w:sz="4" w:space="0" w:color="auto"/>
            </w:tcBorders>
            <w:shd w:val="clear" w:color="auto" w:fill="auto"/>
            <w:hideMark/>
          </w:tcPr>
          <w:p w14:paraId="396A2496" w14:textId="77777777" w:rsidR="008B37F5" w:rsidRPr="00F7008B" w:rsidRDefault="001366E4" w:rsidP="008B37F5">
            <w:pPr>
              <w:jc w:val="left"/>
              <w:rPr>
                <w:sz w:val="20"/>
                <w:szCs w:val="20"/>
                <w:lang w:eastAsia="en-CA"/>
              </w:rPr>
            </w:pPr>
            <w:r>
              <w:rPr>
                <w:sz w:val="20"/>
                <w:szCs w:val="20"/>
                <w:lang w:val="es-PE" w:eastAsia="en-CA"/>
              </w:rPr>
              <w:t>Demora de 12 meses</w:t>
            </w:r>
          </w:p>
        </w:tc>
        <w:tc>
          <w:tcPr>
            <w:tcW w:w="4231" w:type="dxa"/>
            <w:tcBorders>
              <w:top w:val="nil"/>
              <w:left w:val="nil"/>
              <w:bottom w:val="single" w:sz="4" w:space="0" w:color="auto"/>
              <w:right w:val="single" w:sz="4" w:space="0" w:color="auto"/>
            </w:tcBorders>
            <w:shd w:val="clear" w:color="auto" w:fill="auto"/>
            <w:hideMark/>
          </w:tcPr>
          <w:p w14:paraId="380A615D" w14:textId="77777777" w:rsidR="008B37F5" w:rsidRPr="009039C1" w:rsidRDefault="001366E4">
            <w:pPr>
              <w:jc w:val="left"/>
              <w:rPr>
                <w:sz w:val="20"/>
                <w:szCs w:val="20"/>
                <w:lang w:val="es-ES" w:eastAsia="en-CA"/>
              </w:rPr>
            </w:pPr>
            <w:r>
              <w:rPr>
                <w:sz w:val="20"/>
                <w:szCs w:val="20"/>
                <w:lang w:val="es-PE" w:eastAsia="en-CA"/>
              </w:rPr>
              <w:t>Solicitar al PNUD la presentación de un informe a la 90ª reunión sobre este proyecto con demoras en la ejecución.</w:t>
            </w:r>
          </w:p>
        </w:tc>
      </w:tr>
      <w:tr w:rsidR="00BC3C5A" w:rsidRPr="00145CF5" w14:paraId="2ECE04E1" w14:textId="77777777" w:rsidTr="00514D39">
        <w:trPr>
          <w:trHeight w:val="81"/>
        </w:trPr>
        <w:tc>
          <w:tcPr>
            <w:tcW w:w="2406" w:type="dxa"/>
            <w:tcBorders>
              <w:top w:val="nil"/>
              <w:left w:val="single" w:sz="4" w:space="0" w:color="auto"/>
              <w:bottom w:val="single" w:sz="4" w:space="0" w:color="auto"/>
              <w:right w:val="single" w:sz="4" w:space="0" w:color="auto"/>
            </w:tcBorders>
            <w:shd w:val="clear" w:color="auto" w:fill="auto"/>
            <w:hideMark/>
          </w:tcPr>
          <w:p w14:paraId="75DDC0C7" w14:textId="77777777" w:rsidR="008B37F5" w:rsidRPr="00F7008B" w:rsidRDefault="001366E4" w:rsidP="008B37F5">
            <w:pPr>
              <w:jc w:val="left"/>
              <w:rPr>
                <w:sz w:val="20"/>
                <w:szCs w:val="20"/>
                <w:lang w:eastAsia="en-CA"/>
              </w:rPr>
            </w:pPr>
            <w:r>
              <w:rPr>
                <w:sz w:val="20"/>
                <w:szCs w:val="20"/>
                <w:lang w:val="es-PE" w:eastAsia="en-CA"/>
              </w:rPr>
              <w:t>China</w:t>
            </w:r>
          </w:p>
          <w:p w14:paraId="57398A67" w14:textId="77777777" w:rsidR="008B37F5" w:rsidRPr="00F7008B" w:rsidRDefault="001366E4" w:rsidP="008B37F5">
            <w:pPr>
              <w:jc w:val="left"/>
              <w:rPr>
                <w:sz w:val="20"/>
                <w:szCs w:val="20"/>
                <w:lang w:eastAsia="en-CA"/>
              </w:rPr>
            </w:pPr>
            <w:r>
              <w:rPr>
                <w:sz w:val="20"/>
                <w:szCs w:val="20"/>
                <w:lang w:val="es-PE" w:eastAsia="en-CA"/>
              </w:rPr>
              <w:t>CPR/SEV/80/TAS/04+</w:t>
            </w:r>
          </w:p>
        </w:tc>
        <w:tc>
          <w:tcPr>
            <w:tcW w:w="4308" w:type="dxa"/>
            <w:tcBorders>
              <w:top w:val="nil"/>
              <w:left w:val="nil"/>
              <w:bottom w:val="single" w:sz="4" w:space="0" w:color="auto"/>
              <w:right w:val="single" w:sz="4" w:space="0" w:color="auto"/>
            </w:tcBorders>
            <w:shd w:val="clear" w:color="auto" w:fill="auto"/>
            <w:hideMark/>
          </w:tcPr>
          <w:p w14:paraId="557F7D63" w14:textId="67C87991" w:rsidR="008B37F5" w:rsidRPr="009039C1" w:rsidRDefault="001366E4" w:rsidP="008B37F5">
            <w:pPr>
              <w:jc w:val="left"/>
              <w:rPr>
                <w:sz w:val="20"/>
                <w:szCs w:val="20"/>
                <w:lang w:val="es-ES" w:eastAsia="en-CA"/>
              </w:rPr>
            </w:pPr>
            <w:r>
              <w:rPr>
                <w:sz w:val="20"/>
                <w:szCs w:val="20"/>
                <w:lang w:val="es-PE" w:eastAsia="en-CA"/>
              </w:rPr>
              <w:t>Actividades de apoyo para la reducción de HFC</w:t>
            </w:r>
            <w:r w:rsidR="00571320">
              <w:rPr>
                <w:sz w:val="20"/>
                <w:szCs w:val="20"/>
                <w:lang w:val="es-PE" w:eastAsia="en-CA"/>
              </w:rPr>
              <w:t>.</w:t>
            </w:r>
          </w:p>
        </w:tc>
        <w:tc>
          <w:tcPr>
            <w:tcW w:w="1405" w:type="dxa"/>
            <w:tcBorders>
              <w:top w:val="nil"/>
              <w:left w:val="nil"/>
              <w:bottom w:val="single" w:sz="4" w:space="0" w:color="auto"/>
              <w:right w:val="single" w:sz="4" w:space="0" w:color="auto"/>
            </w:tcBorders>
            <w:shd w:val="clear" w:color="auto" w:fill="auto"/>
            <w:hideMark/>
          </w:tcPr>
          <w:p w14:paraId="16FA355B" w14:textId="77777777" w:rsidR="008B37F5" w:rsidRPr="00F7008B" w:rsidRDefault="001366E4" w:rsidP="008B37F5">
            <w:pPr>
              <w:jc w:val="right"/>
              <w:rPr>
                <w:sz w:val="20"/>
                <w:szCs w:val="20"/>
                <w:lang w:eastAsia="en-CA"/>
              </w:rPr>
            </w:pPr>
            <w:r>
              <w:rPr>
                <w:sz w:val="20"/>
                <w:szCs w:val="20"/>
                <w:lang w:val="es-PE" w:eastAsia="en-CA"/>
              </w:rPr>
              <w:t>100</w:t>
            </w:r>
          </w:p>
        </w:tc>
        <w:tc>
          <w:tcPr>
            <w:tcW w:w="1893" w:type="dxa"/>
            <w:tcBorders>
              <w:top w:val="nil"/>
              <w:left w:val="nil"/>
              <w:bottom w:val="single" w:sz="4" w:space="0" w:color="auto"/>
              <w:right w:val="single" w:sz="4" w:space="0" w:color="auto"/>
            </w:tcBorders>
            <w:shd w:val="clear" w:color="auto" w:fill="auto"/>
            <w:hideMark/>
          </w:tcPr>
          <w:p w14:paraId="17DD973D" w14:textId="77777777" w:rsidR="008B37F5" w:rsidRPr="00F7008B" w:rsidRDefault="001366E4" w:rsidP="008B37F5">
            <w:pPr>
              <w:jc w:val="left"/>
              <w:rPr>
                <w:sz w:val="20"/>
                <w:szCs w:val="20"/>
                <w:lang w:eastAsia="en-CA"/>
              </w:rPr>
            </w:pPr>
            <w:r>
              <w:rPr>
                <w:sz w:val="20"/>
                <w:szCs w:val="20"/>
                <w:lang w:val="es-PE" w:eastAsia="en-CA"/>
              </w:rPr>
              <w:t>Demora de 12 meses</w:t>
            </w:r>
          </w:p>
        </w:tc>
        <w:tc>
          <w:tcPr>
            <w:tcW w:w="4231" w:type="dxa"/>
            <w:tcBorders>
              <w:top w:val="nil"/>
              <w:left w:val="nil"/>
              <w:bottom w:val="single" w:sz="4" w:space="0" w:color="auto"/>
              <w:right w:val="single" w:sz="4" w:space="0" w:color="auto"/>
            </w:tcBorders>
            <w:shd w:val="clear" w:color="auto" w:fill="auto"/>
            <w:hideMark/>
          </w:tcPr>
          <w:p w14:paraId="2AFFB4F6" w14:textId="77777777" w:rsidR="008B37F5" w:rsidRPr="009039C1" w:rsidRDefault="001366E4">
            <w:pPr>
              <w:jc w:val="left"/>
              <w:rPr>
                <w:sz w:val="20"/>
                <w:szCs w:val="20"/>
                <w:lang w:val="es-ES" w:eastAsia="en-CA"/>
              </w:rPr>
            </w:pPr>
            <w:r>
              <w:rPr>
                <w:sz w:val="20"/>
                <w:szCs w:val="20"/>
                <w:lang w:val="es-PE" w:eastAsia="en-CA"/>
              </w:rPr>
              <w:t>Solicitar al PNUD la presentación de un informe a la 90ª reunión sobre este proyecto con demoras en la ejecución.</w:t>
            </w:r>
          </w:p>
        </w:tc>
      </w:tr>
      <w:tr w:rsidR="00BC3C5A" w:rsidRPr="00145CF5" w14:paraId="027E78AC" w14:textId="77777777" w:rsidTr="00514D39">
        <w:trPr>
          <w:trHeight w:val="250"/>
        </w:trPr>
        <w:tc>
          <w:tcPr>
            <w:tcW w:w="2406" w:type="dxa"/>
            <w:tcBorders>
              <w:top w:val="nil"/>
              <w:left w:val="single" w:sz="4" w:space="0" w:color="auto"/>
              <w:bottom w:val="single" w:sz="4" w:space="0" w:color="auto"/>
              <w:right w:val="single" w:sz="4" w:space="0" w:color="auto"/>
            </w:tcBorders>
            <w:shd w:val="clear" w:color="auto" w:fill="auto"/>
            <w:hideMark/>
          </w:tcPr>
          <w:p w14:paraId="309DF877" w14:textId="77777777" w:rsidR="008B37F5" w:rsidRPr="00F7008B" w:rsidRDefault="001366E4" w:rsidP="008B37F5">
            <w:pPr>
              <w:jc w:val="left"/>
              <w:rPr>
                <w:sz w:val="20"/>
                <w:szCs w:val="20"/>
                <w:lang w:val="es-ES_tradnl" w:eastAsia="en-CA"/>
              </w:rPr>
            </w:pPr>
            <w:r>
              <w:rPr>
                <w:sz w:val="20"/>
                <w:szCs w:val="20"/>
                <w:lang w:val="es-PE" w:eastAsia="en-CA"/>
              </w:rPr>
              <w:t>El Salvador</w:t>
            </w:r>
          </w:p>
          <w:p w14:paraId="3751C712" w14:textId="77777777" w:rsidR="008B37F5" w:rsidRPr="00F7008B" w:rsidRDefault="001366E4" w:rsidP="008B37F5">
            <w:pPr>
              <w:jc w:val="left"/>
              <w:rPr>
                <w:sz w:val="20"/>
                <w:szCs w:val="20"/>
                <w:lang w:val="es-ES_tradnl" w:eastAsia="en-CA"/>
              </w:rPr>
            </w:pPr>
            <w:r>
              <w:rPr>
                <w:sz w:val="20"/>
                <w:szCs w:val="20"/>
                <w:lang w:val="es-PE" w:eastAsia="en-CA"/>
              </w:rPr>
              <w:t>ELS/PHA/79/TAS/36</w:t>
            </w:r>
          </w:p>
        </w:tc>
        <w:tc>
          <w:tcPr>
            <w:tcW w:w="4308" w:type="dxa"/>
            <w:tcBorders>
              <w:top w:val="nil"/>
              <w:left w:val="nil"/>
              <w:bottom w:val="single" w:sz="4" w:space="0" w:color="auto"/>
              <w:right w:val="single" w:sz="4" w:space="0" w:color="auto"/>
            </w:tcBorders>
            <w:shd w:val="clear" w:color="auto" w:fill="auto"/>
            <w:hideMark/>
          </w:tcPr>
          <w:p w14:paraId="574ECF36" w14:textId="10EC9176" w:rsidR="008B37F5" w:rsidRPr="009039C1" w:rsidRDefault="001366E4" w:rsidP="008B37F5">
            <w:pPr>
              <w:jc w:val="left"/>
              <w:rPr>
                <w:sz w:val="20"/>
                <w:szCs w:val="20"/>
                <w:lang w:val="es-ES" w:eastAsia="en-CA"/>
              </w:rPr>
            </w:pPr>
            <w:r>
              <w:rPr>
                <w:sz w:val="20"/>
                <w:szCs w:val="20"/>
                <w:lang w:val="es-PE" w:eastAsia="en-CA"/>
              </w:rPr>
              <w:t>Informe de verificación de la etapa I del plan de gestión de la eliminación de los HCFC</w:t>
            </w:r>
            <w:r w:rsidR="00571320">
              <w:rPr>
                <w:sz w:val="20"/>
                <w:szCs w:val="20"/>
                <w:lang w:val="es-PE" w:eastAsia="en-CA"/>
              </w:rPr>
              <w:t>.</w:t>
            </w:r>
          </w:p>
        </w:tc>
        <w:tc>
          <w:tcPr>
            <w:tcW w:w="1405" w:type="dxa"/>
            <w:tcBorders>
              <w:top w:val="nil"/>
              <w:left w:val="nil"/>
              <w:bottom w:val="single" w:sz="4" w:space="0" w:color="auto"/>
              <w:right w:val="single" w:sz="4" w:space="0" w:color="auto"/>
            </w:tcBorders>
            <w:shd w:val="clear" w:color="auto" w:fill="auto"/>
            <w:hideMark/>
          </w:tcPr>
          <w:p w14:paraId="05702403" w14:textId="77777777" w:rsidR="008B37F5" w:rsidRPr="00F7008B" w:rsidRDefault="001366E4" w:rsidP="008B37F5">
            <w:pPr>
              <w:jc w:val="right"/>
              <w:rPr>
                <w:sz w:val="20"/>
                <w:szCs w:val="20"/>
                <w:lang w:eastAsia="en-CA"/>
              </w:rPr>
            </w:pPr>
            <w:r>
              <w:rPr>
                <w:sz w:val="20"/>
                <w:szCs w:val="20"/>
                <w:lang w:val="es-PE" w:eastAsia="en-CA"/>
              </w:rPr>
              <w:t>0</w:t>
            </w:r>
          </w:p>
        </w:tc>
        <w:tc>
          <w:tcPr>
            <w:tcW w:w="1893" w:type="dxa"/>
            <w:tcBorders>
              <w:top w:val="nil"/>
              <w:left w:val="nil"/>
              <w:bottom w:val="single" w:sz="4" w:space="0" w:color="auto"/>
              <w:right w:val="single" w:sz="4" w:space="0" w:color="auto"/>
            </w:tcBorders>
            <w:shd w:val="clear" w:color="auto" w:fill="auto"/>
            <w:hideMark/>
          </w:tcPr>
          <w:p w14:paraId="3A222EF4" w14:textId="77777777" w:rsidR="008B37F5" w:rsidRPr="00F7008B" w:rsidRDefault="001366E4" w:rsidP="008B37F5">
            <w:pPr>
              <w:jc w:val="left"/>
              <w:rPr>
                <w:sz w:val="20"/>
                <w:szCs w:val="20"/>
                <w:lang w:eastAsia="en-CA"/>
              </w:rPr>
            </w:pPr>
            <w:r>
              <w:rPr>
                <w:sz w:val="20"/>
                <w:szCs w:val="20"/>
                <w:lang w:val="es-PE" w:eastAsia="en-CA"/>
              </w:rPr>
              <w:t>Demora de 12 y 18 meses</w:t>
            </w:r>
          </w:p>
        </w:tc>
        <w:tc>
          <w:tcPr>
            <w:tcW w:w="4231" w:type="dxa"/>
            <w:tcBorders>
              <w:top w:val="nil"/>
              <w:left w:val="nil"/>
              <w:bottom w:val="single" w:sz="4" w:space="0" w:color="auto"/>
              <w:right w:val="single" w:sz="4" w:space="0" w:color="auto"/>
            </w:tcBorders>
            <w:shd w:val="clear" w:color="auto" w:fill="auto"/>
            <w:hideMark/>
          </w:tcPr>
          <w:p w14:paraId="4C701265" w14:textId="77777777" w:rsidR="008B37F5" w:rsidRPr="009039C1" w:rsidRDefault="001366E4">
            <w:pPr>
              <w:jc w:val="left"/>
              <w:rPr>
                <w:sz w:val="20"/>
                <w:szCs w:val="20"/>
                <w:lang w:val="es-ES" w:eastAsia="en-CA"/>
              </w:rPr>
            </w:pPr>
            <w:r>
              <w:rPr>
                <w:sz w:val="20"/>
                <w:szCs w:val="20"/>
                <w:lang w:val="es-PE" w:eastAsia="en-CA"/>
              </w:rPr>
              <w:t>Solicitar al PNUD la presentación de un informe a la 90ª reunión sobre este proyecto con demoras en la ejecución.</w:t>
            </w:r>
          </w:p>
        </w:tc>
      </w:tr>
      <w:tr w:rsidR="00BC3C5A" w:rsidRPr="00145CF5" w14:paraId="5A637E25" w14:textId="77777777" w:rsidTr="00514D39">
        <w:trPr>
          <w:trHeight w:val="310"/>
        </w:trPr>
        <w:tc>
          <w:tcPr>
            <w:tcW w:w="2406" w:type="dxa"/>
            <w:tcBorders>
              <w:top w:val="nil"/>
              <w:left w:val="single" w:sz="4" w:space="0" w:color="auto"/>
              <w:bottom w:val="single" w:sz="4" w:space="0" w:color="auto"/>
              <w:right w:val="single" w:sz="4" w:space="0" w:color="auto"/>
            </w:tcBorders>
            <w:shd w:val="clear" w:color="auto" w:fill="auto"/>
            <w:hideMark/>
          </w:tcPr>
          <w:p w14:paraId="48E81901" w14:textId="77777777" w:rsidR="008B37F5" w:rsidRPr="00F7008B" w:rsidRDefault="001366E4" w:rsidP="008B37F5">
            <w:pPr>
              <w:jc w:val="left"/>
              <w:rPr>
                <w:sz w:val="20"/>
                <w:szCs w:val="20"/>
                <w:lang w:eastAsia="en-CA"/>
              </w:rPr>
            </w:pPr>
            <w:r>
              <w:rPr>
                <w:sz w:val="20"/>
                <w:szCs w:val="20"/>
                <w:lang w:val="es-PE" w:eastAsia="en-CA"/>
              </w:rPr>
              <w:t>Guyana</w:t>
            </w:r>
          </w:p>
          <w:p w14:paraId="0B140FE3" w14:textId="77777777" w:rsidR="008B37F5" w:rsidRPr="00F7008B" w:rsidRDefault="001366E4" w:rsidP="008B37F5">
            <w:pPr>
              <w:jc w:val="left"/>
              <w:rPr>
                <w:sz w:val="20"/>
                <w:szCs w:val="20"/>
                <w:lang w:eastAsia="en-CA"/>
              </w:rPr>
            </w:pPr>
            <w:r>
              <w:rPr>
                <w:sz w:val="20"/>
                <w:szCs w:val="20"/>
                <w:lang w:val="es-PE" w:eastAsia="en-CA"/>
              </w:rPr>
              <w:t>GUY/PHA/83/INV/32</w:t>
            </w:r>
          </w:p>
        </w:tc>
        <w:tc>
          <w:tcPr>
            <w:tcW w:w="4308" w:type="dxa"/>
            <w:tcBorders>
              <w:top w:val="nil"/>
              <w:left w:val="nil"/>
              <w:bottom w:val="single" w:sz="4" w:space="0" w:color="auto"/>
              <w:right w:val="single" w:sz="4" w:space="0" w:color="auto"/>
            </w:tcBorders>
            <w:shd w:val="clear" w:color="auto" w:fill="auto"/>
            <w:hideMark/>
          </w:tcPr>
          <w:p w14:paraId="1BB23DC0" w14:textId="5E9510EA" w:rsidR="008B37F5" w:rsidRPr="009039C1" w:rsidRDefault="001366E4" w:rsidP="008B37F5">
            <w:pPr>
              <w:jc w:val="left"/>
              <w:rPr>
                <w:sz w:val="20"/>
                <w:szCs w:val="20"/>
                <w:lang w:val="es-ES" w:eastAsia="en-CA"/>
              </w:rPr>
            </w:pPr>
            <w:r>
              <w:rPr>
                <w:sz w:val="20"/>
                <w:szCs w:val="20"/>
                <w:lang w:val="es-PE" w:eastAsia="en-CA"/>
              </w:rPr>
              <w:t>Plan de gestión de la eliminación de los HCFC (etapa II, segundo tramo)</w:t>
            </w:r>
            <w:r w:rsidR="00571320">
              <w:rPr>
                <w:sz w:val="20"/>
                <w:szCs w:val="20"/>
                <w:lang w:val="es-PE" w:eastAsia="en-CA"/>
              </w:rPr>
              <w:t>.</w:t>
            </w:r>
          </w:p>
        </w:tc>
        <w:tc>
          <w:tcPr>
            <w:tcW w:w="1405" w:type="dxa"/>
            <w:tcBorders>
              <w:top w:val="nil"/>
              <w:left w:val="nil"/>
              <w:bottom w:val="single" w:sz="4" w:space="0" w:color="auto"/>
              <w:right w:val="single" w:sz="4" w:space="0" w:color="auto"/>
            </w:tcBorders>
            <w:shd w:val="clear" w:color="auto" w:fill="auto"/>
            <w:hideMark/>
          </w:tcPr>
          <w:p w14:paraId="1FF7B0C4" w14:textId="77777777" w:rsidR="008B37F5" w:rsidRPr="00F7008B" w:rsidRDefault="001366E4" w:rsidP="008B37F5">
            <w:pPr>
              <w:jc w:val="right"/>
              <w:rPr>
                <w:sz w:val="20"/>
                <w:szCs w:val="20"/>
                <w:lang w:eastAsia="en-CA"/>
              </w:rPr>
            </w:pPr>
            <w:r>
              <w:rPr>
                <w:sz w:val="20"/>
                <w:szCs w:val="20"/>
                <w:lang w:val="es-PE" w:eastAsia="en-CA"/>
              </w:rPr>
              <w:t>0</w:t>
            </w:r>
          </w:p>
        </w:tc>
        <w:tc>
          <w:tcPr>
            <w:tcW w:w="1893" w:type="dxa"/>
            <w:tcBorders>
              <w:top w:val="nil"/>
              <w:left w:val="nil"/>
              <w:bottom w:val="single" w:sz="4" w:space="0" w:color="auto"/>
              <w:right w:val="single" w:sz="4" w:space="0" w:color="auto"/>
            </w:tcBorders>
            <w:shd w:val="clear" w:color="auto" w:fill="auto"/>
            <w:hideMark/>
          </w:tcPr>
          <w:p w14:paraId="7C4503A6" w14:textId="77777777" w:rsidR="008B37F5" w:rsidRPr="00F7008B" w:rsidRDefault="001366E4" w:rsidP="008B37F5">
            <w:pPr>
              <w:jc w:val="left"/>
              <w:rPr>
                <w:sz w:val="20"/>
                <w:szCs w:val="20"/>
                <w:lang w:eastAsia="en-CA"/>
              </w:rPr>
            </w:pPr>
            <w:r>
              <w:rPr>
                <w:sz w:val="20"/>
                <w:szCs w:val="20"/>
                <w:lang w:val="es-PE" w:eastAsia="en-CA"/>
              </w:rPr>
              <w:t>Demora de 18 meses</w:t>
            </w:r>
          </w:p>
        </w:tc>
        <w:tc>
          <w:tcPr>
            <w:tcW w:w="4231" w:type="dxa"/>
            <w:tcBorders>
              <w:top w:val="nil"/>
              <w:left w:val="nil"/>
              <w:bottom w:val="single" w:sz="4" w:space="0" w:color="auto"/>
              <w:right w:val="single" w:sz="4" w:space="0" w:color="auto"/>
            </w:tcBorders>
            <w:shd w:val="clear" w:color="auto" w:fill="auto"/>
            <w:hideMark/>
          </w:tcPr>
          <w:p w14:paraId="7EA9FD33" w14:textId="77777777" w:rsidR="008B37F5" w:rsidRPr="009039C1" w:rsidRDefault="001366E4">
            <w:pPr>
              <w:jc w:val="left"/>
              <w:rPr>
                <w:sz w:val="20"/>
                <w:szCs w:val="20"/>
                <w:lang w:val="es-ES" w:eastAsia="en-CA"/>
              </w:rPr>
            </w:pPr>
            <w:r>
              <w:rPr>
                <w:sz w:val="20"/>
                <w:szCs w:val="20"/>
                <w:lang w:val="es-PE" w:eastAsia="en-CA"/>
              </w:rPr>
              <w:t>Solicitar al PNUD la presentación de un informe a la 90ª reunión sobre este proyecto con demoras en la ejecución.</w:t>
            </w:r>
          </w:p>
        </w:tc>
      </w:tr>
      <w:tr w:rsidR="00BC3C5A" w:rsidRPr="00145CF5" w14:paraId="4BAFC2E5" w14:textId="77777777" w:rsidTr="00514D39">
        <w:trPr>
          <w:trHeight w:val="267"/>
        </w:trPr>
        <w:tc>
          <w:tcPr>
            <w:tcW w:w="2406" w:type="dxa"/>
            <w:tcBorders>
              <w:top w:val="nil"/>
              <w:left w:val="single" w:sz="4" w:space="0" w:color="auto"/>
              <w:bottom w:val="single" w:sz="4" w:space="0" w:color="auto"/>
              <w:right w:val="single" w:sz="4" w:space="0" w:color="auto"/>
            </w:tcBorders>
            <w:shd w:val="clear" w:color="auto" w:fill="auto"/>
            <w:hideMark/>
          </w:tcPr>
          <w:p w14:paraId="35EB2B95" w14:textId="77777777" w:rsidR="008B37F5" w:rsidRPr="00F7008B" w:rsidRDefault="001366E4" w:rsidP="008B37F5">
            <w:pPr>
              <w:jc w:val="left"/>
              <w:rPr>
                <w:sz w:val="20"/>
                <w:szCs w:val="20"/>
                <w:lang w:eastAsia="en-CA"/>
              </w:rPr>
            </w:pPr>
            <w:r>
              <w:rPr>
                <w:sz w:val="20"/>
                <w:szCs w:val="20"/>
                <w:lang w:val="es-PE" w:eastAsia="en-CA"/>
              </w:rPr>
              <w:t>India</w:t>
            </w:r>
          </w:p>
          <w:p w14:paraId="19F3BA50" w14:textId="77777777" w:rsidR="008B37F5" w:rsidRPr="00F7008B" w:rsidRDefault="001366E4" w:rsidP="008B37F5">
            <w:pPr>
              <w:jc w:val="left"/>
              <w:rPr>
                <w:sz w:val="20"/>
                <w:szCs w:val="20"/>
                <w:lang w:eastAsia="en-CA"/>
              </w:rPr>
            </w:pPr>
            <w:r>
              <w:rPr>
                <w:sz w:val="20"/>
                <w:szCs w:val="20"/>
                <w:lang w:val="es-PE" w:eastAsia="en-CA"/>
              </w:rPr>
              <w:t>IND/PHA/77/TAS/472</w:t>
            </w:r>
          </w:p>
        </w:tc>
        <w:tc>
          <w:tcPr>
            <w:tcW w:w="4308" w:type="dxa"/>
            <w:tcBorders>
              <w:top w:val="nil"/>
              <w:left w:val="nil"/>
              <w:bottom w:val="single" w:sz="4" w:space="0" w:color="auto"/>
              <w:right w:val="single" w:sz="4" w:space="0" w:color="auto"/>
            </w:tcBorders>
            <w:shd w:val="clear" w:color="auto" w:fill="auto"/>
            <w:hideMark/>
          </w:tcPr>
          <w:p w14:paraId="363F57F8" w14:textId="17B6D1ED" w:rsidR="008B37F5" w:rsidRPr="009039C1" w:rsidRDefault="001366E4" w:rsidP="008B37F5">
            <w:pPr>
              <w:jc w:val="left"/>
              <w:rPr>
                <w:sz w:val="20"/>
                <w:szCs w:val="20"/>
                <w:lang w:val="es-ES" w:eastAsia="en-CA"/>
              </w:rPr>
            </w:pPr>
            <w:r>
              <w:rPr>
                <w:sz w:val="20"/>
                <w:szCs w:val="20"/>
                <w:lang w:val="es-PE" w:eastAsia="en-CA"/>
              </w:rPr>
              <w:t>Plan de gestión de la eliminación de los HCFC (etapa II, primer tramo) (gestión y supervisión del proyecto)</w:t>
            </w:r>
            <w:r w:rsidR="00571320">
              <w:rPr>
                <w:sz w:val="20"/>
                <w:szCs w:val="20"/>
                <w:lang w:val="es-PE" w:eastAsia="en-CA"/>
              </w:rPr>
              <w:t>.</w:t>
            </w:r>
          </w:p>
        </w:tc>
        <w:tc>
          <w:tcPr>
            <w:tcW w:w="1405" w:type="dxa"/>
            <w:tcBorders>
              <w:top w:val="nil"/>
              <w:left w:val="nil"/>
              <w:bottom w:val="single" w:sz="4" w:space="0" w:color="auto"/>
              <w:right w:val="single" w:sz="4" w:space="0" w:color="auto"/>
            </w:tcBorders>
            <w:shd w:val="clear" w:color="auto" w:fill="auto"/>
            <w:hideMark/>
          </w:tcPr>
          <w:p w14:paraId="371E94D1" w14:textId="77777777" w:rsidR="008B37F5" w:rsidRPr="00F7008B" w:rsidRDefault="001366E4" w:rsidP="008B37F5">
            <w:pPr>
              <w:jc w:val="right"/>
              <w:rPr>
                <w:sz w:val="20"/>
                <w:szCs w:val="20"/>
                <w:lang w:eastAsia="en-CA"/>
              </w:rPr>
            </w:pPr>
            <w:r>
              <w:rPr>
                <w:sz w:val="20"/>
                <w:szCs w:val="20"/>
                <w:lang w:val="es-PE" w:eastAsia="en-CA"/>
              </w:rPr>
              <w:t>0</w:t>
            </w:r>
          </w:p>
        </w:tc>
        <w:tc>
          <w:tcPr>
            <w:tcW w:w="1893" w:type="dxa"/>
            <w:tcBorders>
              <w:top w:val="nil"/>
              <w:left w:val="nil"/>
              <w:bottom w:val="single" w:sz="4" w:space="0" w:color="auto"/>
              <w:right w:val="single" w:sz="4" w:space="0" w:color="auto"/>
            </w:tcBorders>
            <w:shd w:val="clear" w:color="auto" w:fill="auto"/>
            <w:hideMark/>
          </w:tcPr>
          <w:p w14:paraId="2B3FF9F5" w14:textId="77777777" w:rsidR="008B37F5" w:rsidRPr="00F7008B" w:rsidRDefault="001366E4" w:rsidP="008B37F5">
            <w:pPr>
              <w:jc w:val="left"/>
              <w:rPr>
                <w:sz w:val="20"/>
                <w:szCs w:val="20"/>
                <w:lang w:eastAsia="en-CA"/>
              </w:rPr>
            </w:pPr>
            <w:r>
              <w:rPr>
                <w:sz w:val="20"/>
                <w:szCs w:val="20"/>
                <w:lang w:val="es-PE" w:eastAsia="en-CA"/>
              </w:rPr>
              <w:t>Demora de 12 y 18 meses</w:t>
            </w:r>
          </w:p>
        </w:tc>
        <w:tc>
          <w:tcPr>
            <w:tcW w:w="4231" w:type="dxa"/>
            <w:tcBorders>
              <w:top w:val="nil"/>
              <w:left w:val="nil"/>
              <w:bottom w:val="single" w:sz="4" w:space="0" w:color="auto"/>
              <w:right w:val="single" w:sz="4" w:space="0" w:color="auto"/>
            </w:tcBorders>
            <w:shd w:val="clear" w:color="auto" w:fill="auto"/>
            <w:hideMark/>
          </w:tcPr>
          <w:p w14:paraId="5064F249" w14:textId="77777777" w:rsidR="008B37F5" w:rsidRPr="009039C1" w:rsidRDefault="001366E4">
            <w:pPr>
              <w:jc w:val="left"/>
              <w:rPr>
                <w:sz w:val="20"/>
                <w:szCs w:val="20"/>
                <w:lang w:val="es-ES" w:eastAsia="en-CA"/>
              </w:rPr>
            </w:pPr>
            <w:r>
              <w:rPr>
                <w:sz w:val="20"/>
                <w:szCs w:val="20"/>
                <w:lang w:val="es-PE" w:eastAsia="en-CA"/>
              </w:rPr>
              <w:t>Solicitar al PNUD la presentación de un informe a la 90ª reunión sobre este proyecto con demoras en la ejecución.</w:t>
            </w:r>
          </w:p>
        </w:tc>
      </w:tr>
      <w:tr w:rsidR="00BC3C5A" w:rsidRPr="00145CF5" w14:paraId="13E3680A" w14:textId="77777777" w:rsidTr="00514D39">
        <w:trPr>
          <w:trHeight w:val="231"/>
        </w:trPr>
        <w:tc>
          <w:tcPr>
            <w:tcW w:w="2406" w:type="dxa"/>
            <w:tcBorders>
              <w:top w:val="nil"/>
              <w:left w:val="single" w:sz="4" w:space="0" w:color="auto"/>
              <w:bottom w:val="single" w:sz="4" w:space="0" w:color="auto"/>
              <w:right w:val="single" w:sz="4" w:space="0" w:color="auto"/>
            </w:tcBorders>
            <w:shd w:val="clear" w:color="auto" w:fill="auto"/>
            <w:hideMark/>
          </w:tcPr>
          <w:p w14:paraId="30D4A601" w14:textId="77777777" w:rsidR="008B37F5" w:rsidRPr="00F7008B" w:rsidRDefault="001366E4" w:rsidP="008B37F5">
            <w:pPr>
              <w:jc w:val="left"/>
              <w:rPr>
                <w:sz w:val="20"/>
                <w:szCs w:val="20"/>
                <w:lang w:eastAsia="en-CA"/>
              </w:rPr>
            </w:pPr>
            <w:r>
              <w:rPr>
                <w:sz w:val="20"/>
                <w:szCs w:val="20"/>
                <w:lang w:val="es-PE" w:eastAsia="en-CA"/>
              </w:rPr>
              <w:t>India</w:t>
            </w:r>
          </w:p>
          <w:p w14:paraId="68F153E5" w14:textId="77777777" w:rsidR="008B37F5" w:rsidRPr="00F7008B" w:rsidRDefault="001366E4" w:rsidP="008B37F5">
            <w:pPr>
              <w:jc w:val="left"/>
              <w:rPr>
                <w:sz w:val="20"/>
                <w:szCs w:val="20"/>
                <w:lang w:eastAsia="en-CA"/>
              </w:rPr>
            </w:pPr>
            <w:r>
              <w:rPr>
                <w:sz w:val="20"/>
                <w:szCs w:val="20"/>
                <w:lang w:val="es-PE" w:eastAsia="en-CA"/>
              </w:rPr>
              <w:t>IND/PHA/82/INV/475</w:t>
            </w:r>
          </w:p>
        </w:tc>
        <w:tc>
          <w:tcPr>
            <w:tcW w:w="4308" w:type="dxa"/>
            <w:tcBorders>
              <w:top w:val="nil"/>
              <w:left w:val="nil"/>
              <w:bottom w:val="single" w:sz="4" w:space="0" w:color="auto"/>
              <w:right w:val="single" w:sz="4" w:space="0" w:color="auto"/>
            </w:tcBorders>
            <w:shd w:val="clear" w:color="auto" w:fill="auto"/>
            <w:hideMark/>
          </w:tcPr>
          <w:p w14:paraId="0D2C68BD" w14:textId="5BA040AC" w:rsidR="008B37F5" w:rsidRPr="009039C1" w:rsidRDefault="001366E4" w:rsidP="008B37F5">
            <w:pPr>
              <w:jc w:val="left"/>
              <w:rPr>
                <w:sz w:val="20"/>
                <w:szCs w:val="20"/>
                <w:lang w:val="es-ES" w:eastAsia="en-CA"/>
              </w:rPr>
            </w:pPr>
            <w:r>
              <w:rPr>
                <w:sz w:val="20"/>
                <w:szCs w:val="20"/>
                <w:lang w:val="es-PE" w:eastAsia="en-CA"/>
              </w:rPr>
              <w:t>Plan de gestión de la eliminación de los HCFC (etapa II, segundo tramo) (sector de espuma de poliuretano)</w:t>
            </w:r>
            <w:r w:rsidR="00571320">
              <w:rPr>
                <w:sz w:val="20"/>
                <w:szCs w:val="20"/>
                <w:lang w:val="es-PE" w:eastAsia="en-CA"/>
              </w:rPr>
              <w:t>.</w:t>
            </w:r>
          </w:p>
        </w:tc>
        <w:tc>
          <w:tcPr>
            <w:tcW w:w="1405" w:type="dxa"/>
            <w:tcBorders>
              <w:top w:val="nil"/>
              <w:left w:val="nil"/>
              <w:bottom w:val="single" w:sz="4" w:space="0" w:color="auto"/>
              <w:right w:val="single" w:sz="4" w:space="0" w:color="auto"/>
            </w:tcBorders>
            <w:shd w:val="clear" w:color="auto" w:fill="auto"/>
            <w:hideMark/>
          </w:tcPr>
          <w:p w14:paraId="7BBAC764" w14:textId="77777777" w:rsidR="008B37F5" w:rsidRPr="00F7008B" w:rsidRDefault="001366E4" w:rsidP="008B37F5">
            <w:pPr>
              <w:jc w:val="right"/>
              <w:rPr>
                <w:sz w:val="20"/>
                <w:szCs w:val="20"/>
                <w:lang w:eastAsia="en-CA"/>
              </w:rPr>
            </w:pPr>
            <w:r>
              <w:rPr>
                <w:sz w:val="20"/>
                <w:szCs w:val="20"/>
                <w:lang w:val="es-PE" w:eastAsia="en-CA"/>
              </w:rPr>
              <w:t>0</w:t>
            </w:r>
          </w:p>
        </w:tc>
        <w:tc>
          <w:tcPr>
            <w:tcW w:w="1893" w:type="dxa"/>
            <w:tcBorders>
              <w:top w:val="nil"/>
              <w:left w:val="nil"/>
              <w:bottom w:val="single" w:sz="4" w:space="0" w:color="auto"/>
              <w:right w:val="single" w:sz="4" w:space="0" w:color="auto"/>
            </w:tcBorders>
            <w:shd w:val="clear" w:color="auto" w:fill="auto"/>
            <w:hideMark/>
          </w:tcPr>
          <w:p w14:paraId="47803207" w14:textId="77777777" w:rsidR="008B37F5" w:rsidRPr="00F7008B" w:rsidRDefault="001366E4" w:rsidP="008B37F5">
            <w:pPr>
              <w:jc w:val="left"/>
              <w:rPr>
                <w:sz w:val="20"/>
                <w:szCs w:val="20"/>
                <w:lang w:eastAsia="en-CA"/>
              </w:rPr>
            </w:pPr>
            <w:r>
              <w:rPr>
                <w:sz w:val="20"/>
                <w:szCs w:val="20"/>
                <w:lang w:val="es-PE" w:eastAsia="en-CA"/>
              </w:rPr>
              <w:t>Demora de 18 meses</w:t>
            </w:r>
          </w:p>
        </w:tc>
        <w:tc>
          <w:tcPr>
            <w:tcW w:w="4231" w:type="dxa"/>
            <w:tcBorders>
              <w:top w:val="nil"/>
              <w:left w:val="nil"/>
              <w:bottom w:val="single" w:sz="4" w:space="0" w:color="auto"/>
              <w:right w:val="single" w:sz="4" w:space="0" w:color="auto"/>
            </w:tcBorders>
            <w:shd w:val="clear" w:color="auto" w:fill="auto"/>
            <w:hideMark/>
          </w:tcPr>
          <w:p w14:paraId="1C0C0332" w14:textId="77777777" w:rsidR="008B37F5" w:rsidRPr="009039C1" w:rsidRDefault="001366E4">
            <w:pPr>
              <w:jc w:val="left"/>
              <w:rPr>
                <w:sz w:val="20"/>
                <w:szCs w:val="20"/>
                <w:lang w:val="es-ES" w:eastAsia="en-CA"/>
              </w:rPr>
            </w:pPr>
            <w:r>
              <w:rPr>
                <w:sz w:val="20"/>
                <w:szCs w:val="20"/>
                <w:lang w:val="es-PE" w:eastAsia="en-CA"/>
              </w:rPr>
              <w:t>Solicitar al PNUD la presentación de un informe a la 90ª reunión sobre este proyecto con demoras en la ejecución.</w:t>
            </w:r>
          </w:p>
        </w:tc>
      </w:tr>
      <w:tr w:rsidR="00BC3C5A" w:rsidRPr="00145CF5" w14:paraId="0FAAA583" w14:textId="77777777" w:rsidTr="00514D39">
        <w:trPr>
          <w:trHeight w:val="528"/>
        </w:trPr>
        <w:tc>
          <w:tcPr>
            <w:tcW w:w="2406" w:type="dxa"/>
            <w:tcBorders>
              <w:top w:val="nil"/>
              <w:left w:val="single" w:sz="4" w:space="0" w:color="auto"/>
              <w:bottom w:val="single" w:sz="4" w:space="0" w:color="auto"/>
              <w:right w:val="single" w:sz="4" w:space="0" w:color="auto"/>
            </w:tcBorders>
            <w:shd w:val="clear" w:color="auto" w:fill="auto"/>
            <w:hideMark/>
          </w:tcPr>
          <w:p w14:paraId="161AF711" w14:textId="77777777" w:rsidR="008B37F5" w:rsidRPr="00F7008B" w:rsidRDefault="001366E4" w:rsidP="008B37F5">
            <w:pPr>
              <w:jc w:val="left"/>
              <w:rPr>
                <w:sz w:val="20"/>
                <w:szCs w:val="20"/>
                <w:lang w:eastAsia="en-CA"/>
              </w:rPr>
            </w:pPr>
            <w:r>
              <w:rPr>
                <w:sz w:val="20"/>
                <w:szCs w:val="20"/>
                <w:lang w:val="es-PE" w:eastAsia="en-CA"/>
              </w:rPr>
              <w:t>India</w:t>
            </w:r>
          </w:p>
          <w:p w14:paraId="2384F9D4" w14:textId="77777777" w:rsidR="008B37F5" w:rsidRPr="00F7008B" w:rsidRDefault="001366E4" w:rsidP="008B37F5">
            <w:pPr>
              <w:jc w:val="left"/>
              <w:rPr>
                <w:sz w:val="20"/>
                <w:szCs w:val="20"/>
                <w:lang w:eastAsia="en-CA"/>
              </w:rPr>
            </w:pPr>
            <w:r>
              <w:rPr>
                <w:sz w:val="20"/>
                <w:szCs w:val="20"/>
                <w:lang w:val="es-PE" w:eastAsia="en-CA"/>
              </w:rPr>
              <w:t>IND/PHA/82/TAS/477</w:t>
            </w:r>
          </w:p>
        </w:tc>
        <w:tc>
          <w:tcPr>
            <w:tcW w:w="4308" w:type="dxa"/>
            <w:tcBorders>
              <w:top w:val="nil"/>
              <w:left w:val="nil"/>
              <w:bottom w:val="single" w:sz="4" w:space="0" w:color="auto"/>
              <w:right w:val="single" w:sz="4" w:space="0" w:color="auto"/>
            </w:tcBorders>
            <w:shd w:val="clear" w:color="auto" w:fill="auto"/>
            <w:hideMark/>
          </w:tcPr>
          <w:p w14:paraId="3F710BC3" w14:textId="2DDDDC94" w:rsidR="008B37F5" w:rsidRPr="009039C1" w:rsidRDefault="001366E4" w:rsidP="008B37F5">
            <w:pPr>
              <w:jc w:val="left"/>
              <w:rPr>
                <w:sz w:val="20"/>
                <w:szCs w:val="20"/>
                <w:lang w:val="es-ES" w:eastAsia="en-CA"/>
              </w:rPr>
            </w:pPr>
            <w:r>
              <w:rPr>
                <w:sz w:val="20"/>
                <w:szCs w:val="20"/>
                <w:lang w:val="es-PE" w:eastAsia="en-CA"/>
              </w:rPr>
              <w:t>Plan de gestión de la eliminación de los HCFC (etapa II, segundo tramo) (gestión y supervisión del proyecto)</w:t>
            </w:r>
            <w:r w:rsidR="00571320">
              <w:rPr>
                <w:sz w:val="20"/>
                <w:szCs w:val="20"/>
                <w:lang w:val="es-PE" w:eastAsia="en-CA"/>
              </w:rPr>
              <w:t>.</w:t>
            </w:r>
          </w:p>
        </w:tc>
        <w:tc>
          <w:tcPr>
            <w:tcW w:w="1405" w:type="dxa"/>
            <w:tcBorders>
              <w:top w:val="nil"/>
              <w:left w:val="nil"/>
              <w:bottom w:val="single" w:sz="4" w:space="0" w:color="auto"/>
              <w:right w:val="single" w:sz="4" w:space="0" w:color="auto"/>
            </w:tcBorders>
            <w:shd w:val="clear" w:color="auto" w:fill="auto"/>
            <w:hideMark/>
          </w:tcPr>
          <w:p w14:paraId="6EDD1832" w14:textId="77777777" w:rsidR="008B37F5" w:rsidRPr="00F7008B" w:rsidRDefault="001366E4" w:rsidP="008B37F5">
            <w:pPr>
              <w:jc w:val="right"/>
              <w:rPr>
                <w:sz w:val="20"/>
                <w:szCs w:val="20"/>
                <w:lang w:eastAsia="en-CA"/>
              </w:rPr>
            </w:pPr>
            <w:r>
              <w:rPr>
                <w:sz w:val="20"/>
                <w:szCs w:val="20"/>
                <w:lang w:val="es-PE" w:eastAsia="en-CA"/>
              </w:rPr>
              <w:t>0</w:t>
            </w:r>
          </w:p>
        </w:tc>
        <w:tc>
          <w:tcPr>
            <w:tcW w:w="1893" w:type="dxa"/>
            <w:tcBorders>
              <w:top w:val="nil"/>
              <w:left w:val="nil"/>
              <w:bottom w:val="single" w:sz="4" w:space="0" w:color="auto"/>
              <w:right w:val="single" w:sz="4" w:space="0" w:color="auto"/>
            </w:tcBorders>
            <w:shd w:val="clear" w:color="auto" w:fill="auto"/>
            <w:hideMark/>
          </w:tcPr>
          <w:p w14:paraId="32F626A2" w14:textId="77777777" w:rsidR="008B37F5" w:rsidRPr="00F7008B" w:rsidRDefault="001366E4" w:rsidP="008B37F5">
            <w:pPr>
              <w:jc w:val="left"/>
              <w:rPr>
                <w:sz w:val="20"/>
                <w:szCs w:val="20"/>
                <w:lang w:eastAsia="en-CA"/>
              </w:rPr>
            </w:pPr>
            <w:r>
              <w:rPr>
                <w:sz w:val="20"/>
                <w:szCs w:val="20"/>
                <w:lang w:val="es-PE" w:eastAsia="en-CA"/>
              </w:rPr>
              <w:t>Demora de 18 meses</w:t>
            </w:r>
          </w:p>
        </w:tc>
        <w:tc>
          <w:tcPr>
            <w:tcW w:w="4231" w:type="dxa"/>
            <w:tcBorders>
              <w:top w:val="nil"/>
              <w:left w:val="nil"/>
              <w:bottom w:val="single" w:sz="4" w:space="0" w:color="auto"/>
              <w:right w:val="single" w:sz="4" w:space="0" w:color="auto"/>
            </w:tcBorders>
            <w:shd w:val="clear" w:color="auto" w:fill="auto"/>
            <w:hideMark/>
          </w:tcPr>
          <w:p w14:paraId="2834E10E" w14:textId="77777777" w:rsidR="008B37F5" w:rsidRPr="009039C1" w:rsidRDefault="001366E4">
            <w:pPr>
              <w:jc w:val="left"/>
              <w:rPr>
                <w:sz w:val="20"/>
                <w:szCs w:val="20"/>
                <w:lang w:val="es-ES" w:eastAsia="en-CA"/>
              </w:rPr>
            </w:pPr>
            <w:r>
              <w:rPr>
                <w:sz w:val="20"/>
                <w:szCs w:val="20"/>
                <w:lang w:val="es-PE" w:eastAsia="en-CA"/>
              </w:rPr>
              <w:t>Solicitar al PNUD la presentación de un informe a la 90ª reunión sobre este proyecto con demoras en la ejecución.</w:t>
            </w:r>
          </w:p>
        </w:tc>
      </w:tr>
      <w:tr w:rsidR="00BC3C5A" w:rsidRPr="00145CF5" w14:paraId="7937DA88" w14:textId="77777777" w:rsidTr="00514D39">
        <w:trPr>
          <w:trHeight w:val="155"/>
        </w:trPr>
        <w:tc>
          <w:tcPr>
            <w:tcW w:w="2406" w:type="dxa"/>
            <w:tcBorders>
              <w:top w:val="nil"/>
              <w:left w:val="single" w:sz="4" w:space="0" w:color="auto"/>
              <w:bottom w:val="single" w:sz="4" w:space="0" w:color="auto"/>
              <w:right w:val="single" w:sz="4" w:space="0" w:color="auto"/>
            </w:tcBorders>
            <w:shd w:val="clear" w:color="auto" w:fill="auto"/>
            <w:hideMark/>
          </w:tcPr>
          <w:p w14:paraId="209C5ABF" w14:textId="77777777" w:rsidR="008B37F5" w:rsidRPr="00F7008B" w:rsidRDefault="001366E4" w:rsidP="008B37F5">
            <w:pPr>
              <w:jc w:val="left"/>
              <w:rPr>
                <w:sz w:val="20"/>
                <w:szCs w:val="20"/>
                <w:lang w:eastAsia="en-CA"/>
              </w:rPr>
            </w:pPr>
            <w:r>
              <w:rPr>
                <w:sz w:val="20"/>
                <w:szCs w:val="20"/>
                <w:lang w:val="es-PE" w:eastAsia="en-CA"/>
              </w:rPr>
              <w:t>Jamaica</w:t>
            </w:r>
          </w:p>
          <w:p w14:paraId="29522828" w14:textId="77777777" w:rsidR="008B37F5" w:rsidRPr="00F7008B" w:rsidRDefault="001366E4" w:rsidP="008B37F5">
            <w:pPr>
              <w:jc w:val="left"/>
              <w:rPr>
                <w:sz w:val="20"/>
                <w:szCs w:val="20"/>
                <w:lang w:eastAsia="en-CA"/>
              </w:rPr>
            </w:pPr>
            <w:r>
              <w:rPr>
                <w:sz w:val="20"/>
                <w:szCs w:val="20"/>
                <w:lang w:val="es-PE" w:eastAsia="en-CA"/>
              </w:rPr>
              <w:t>JAM/PHA/76/INV/36</w:t>
            </w:r>
          </w:p>
        </w:tc>
        <w:tc>
          <w:tcPr>
            <w:tcW w:w="4308" w:type="dxa"/>
            <w:tcBorders>
              <w:top w:val="nil"/>
              <w:left w:val="nil"/>
              <w:bottom w:val="single" w:sz="4" w:space="0" w:color="auto"/>
              <w:right w:val="single" w:sz="4" w:space="0" w:color="auto"/>
            </w:tcBorders>
            <w:shd w:val="clear" w:color="auto" w:fill="auto"/>
            <w:hideMark/>
          </w:tcPr>
          <w:p w14:paraId="4FDB470B" w14:textId="3363E84B" w:rsidR="008B37F5" w:rsidRPr="009039C1" w:rsidRDefault="001366E4" w:rsidP="008B37F5">
            <w:pPr>
              <w:jc w:val="left"/>
              <w:rPr>
                <w:sz w:val="20"/>
                <w:szCs w:val="20"/>
                <w:lang w:val="es-ES" w:eastAsia="en-CA"/>
              </w:rPr>
            </w:pPr>
            <w:r>
              <w:rPr>
                <w:sz w:val="20"/>
                <w:szCs w:val="20"/>
                <w:lang w:val="es-PE" w:eastAsia="en-CA"/>
              </w:rPr>
              <w:t>Plan de gestión de la eliminación de los HCFC (etapa I, tercer tramo)</w:t>
            </w:r>
            <w:r w:rsidR="00571320">
              <w:rPr>
                <w:sz w:val="20"/>
                <w:szCs w:val="20"/>
                <w:lang w:val="es-PE" w:eastAsia="en-CA"/>
              </w:rPr>
              <w:t>.</w:t>
            </w:r>
          </w:p>
        </w:tc>
        <w:tc>
          <w:tcPr>
            <w:tcW w:w="1405" w:type="dxa"/>
            <w:tcBorders>
              <w:top w:val="nil"/>
              <w:left w:val="nil"/>
              <w:bottom w:val="single" w:sz="4" w:space="0" w:color="auto"/>
              <w:right w:val="single" w:sz="4" w:space="0" w:color="auto"/>
            </w:tcBorders>
            <w:shd w:val="clear" w:color="auto" w:fill="auto"/>
            <w:hideMark/>
          </w:tcPr>
          <w:p w14:paraId="2A4159E6" w14:textId="77777777" w:rsidR="008B37F5" w:rsidRPr="00F7008B" w:rsidRDefault="001366E4" w:rsidP="008B37F5">
            <w:pPr>
              <w:jc w:val="right"/>
              <w:rPr>
                <w:sz w:val="20"/>
                <w:szCs w:val="20"/>
                <w:lang w:eastAsia="en-CA"/>
              </w:rPr>
            </w:pPr>
            <w:r>
              <w:rPr>
                <w:sz w:val="20"/>
                <w:szCs w:val="20"/>
                <w:lang w:val="es-PE" w:eastAsia="en-CA"/>
              </w:rPr>
              <w:t>64</w:t>
            </w:r>
          </w:p>
        </w:tc>
        <w:tc>
          <w:tcPr>
            <w:tcW w:w="1893" w:type="dxa"/>
            <w:tcBorders>
              <w:top w:val="nil"/>
              <w:left w:val="nil"/>
              <w:bottom w:val="single" w:sz="4" w:space="0" w:color="auto"/>
              <w:right w:val="single" w:sz="4" w:space="0" w:color="auto"/>
            </w:tcBorders>
            <w:shd w:val="clear" w:color="auto" w:fill="auto"/>
            <w:hideMark/>
          </w:tcPr>
          <w:p w14:paraId="28228B6C" w14:textId="77777777" w:rsidR="008B37F5" w:rsidRPr="00F7008B" w:rsidRDefault="001366E4" w:rsidP="008B37F5">
            <w:pPr>
              <w:jc w:val="left"/>
              <w:rPr>
                <w:sz w:val="20"/>
                <w:szCs w:val="20"/>
                <w:lang w:eastAsia="en-CA"/>
              </w:rPr>
            </w:pPr>
            <w:r>
              <w:rPr>
                <w:sz w:val="20"/>
                <w:szCs w:val="20"/>
                <w:lang w:val="es-PE" w:eastAsia="en-CA"/>
              </w:rPr>
              <w:t>Demora de 12 meses</w:t>
            </w:r>
          </w:p>
        </w:tc>
        <w:tc>
          <w:tcPr>
            <w:tcW w:w="4231" w:type="dxa"/>
            <w:tcBorders>
              <w:top w:val="nil"/>
              <w:left w:val="nil"/>
              <w:bottom w:val="single" w:sz="4" w:space="0" w:color="auto"/>
              <w:right w:val="single" w:sz="4" w:space="0" w:color="auto"/>
            </w:tcBorders>
            <w:shd w:val="clear" w:color="auto" w:fill="auto"/>
            <w:hideMark/>
          </w:tcPr>
          <w:p w14:paraId="504B70EB" w14:textId="77777777" w:rsidR="008B37F5" w:rsidRPr="009039C1" w:rsidRDefault="001366E4">
            <w:pPr>
              <w:jc w:val="left"/>
              <w:rPr>
                <w:sz w:val="20"/>
                <w:szCs w:val="20"/>
                <w:lang w:val="es-ES" w:eastAsia="en-CA"/>
              </w:rPr>
            </w:pPr>
            <w:r>
              <w:rPr>
                <w:sz w:val="20"/>
                <w:szCs w:val="20"/>
                <w:lang w:val="es-PE" w:eastAsia="en-CA"/>
              </w:rPr>
              <w:t>Solicitar al PNUD la presentación de un informe a la 90ª reunión sobre este proyecto con demoras en la ejecución.</w:t>
            </w:r>
          </w:p>
        </w:tc>
      </w:tr>
      <w:tr w:rsidR="00BC3C5A" w:rsidRPr="00145CF5" w14:paraId="65C2286A" w14:textId="77777777" w:rsidTr="005150A5">
        <w:trPr>
          <w:trHeight w:val="426"/>
        </w:trPr>
        <w:tc>
          <w:tcPr>
            <w:tcW w:w="2406" w:type="dxa"/>
            <w:tcBorders>
              <w:top w:val="nil"/>
              <w:left w:val="single" w:sz="4" w:space="0" w:color="auto"/>
              <w:bottom w:val="single" w:sz="4" w:space="0" w:color="auto"/>
              <w:right w:val="single" w:sz="4" w:space="0" w:color="auto"/>
            </w:tcBorders>
            <w:shd w:val="clear" w:color="auto" w:fill="auto"/>
            <w:hideMark/>
          </w:tcPr>
          <w:p w14:paraId="6EC79A93" w14:textId="77777777" w:rsidR="008B37F5" w:rsidRPr="00F7008B" w:rsidRDefault="001366E4" w:rsidP="008B37F5">
            <w:pPr>
              <w:jc w:val="left"/>
              <w:rPr>
                <w:sz w:val="20"/>
                <w:szCs w:val="20"/>
                <w:lang w:eastAsia="en-CA"/>
              </w:rPr>
            </w:pPr>
            <w:r>
              <w:rPr>
                <w:sz w:val="20"/>
                <w:szCs w:val="20"/>
                <w:lang w:val="es-PE" w:eastAsia="en-CA"/>
              </w:rPr>
              <w:t>Líbano</w:t>
            </w:r>
          </w:p>
          <w:p w14:paraId="7A81ED50" w14:textId="77777777" w:rsidR="008B37F5" w:rsidRPr="00F7008B" w:rsidRDefault="001366E4" w:rsidP="008B37F5">
            <w:pPr>
              <w:jc w:val="left"/>
              <w:rPr>
                <w:sz w:val="20"/>
                <w:szCs w:val="20"/>
                <w:lang w:eastAsia="en-CA"/>
              </w:rPr>
            </w:pPr>
            <w:r>
              <w:rPr>
                <w:sz w:val="20"/>
                <w:szCs w:val="20"/>
                <w:lang w:val="es-PE" w:eastAsia="en-CA"/>
              </w:rPr>
              <w:t>LEB/PHA/81/TAS/92</w:t>
            </w:r>
          </w:p>
        </w:tc>
        <w:tc>
          <w:tcPr>
            <w:tcW w:w="4308" w:type="dxa"/>
            <w:tcBorders>
              <w:top w:val="nil"/>
              <w:left w:val="nil"/>
              <w:bottom w:val="single" w:sz="4" w:space="0" w:color="auto"/>
              <w:right w:val="single" w:sz="4" w:space="0" w:color="auto"/>
            </w:tcBorders>
            <w:shd w:val="clear" w:color="auto" w:fill="auto"/>
            <w:hideMark/>
          </w:tcPr>
          <w:p w14:paraId="657A1643" w14:textId="1AD34683" w:rsidR="008B37F5" w:rsidRPr="009039C1" w:rsidRDefault="001366E4" w:rsidP="008B37F5">
            <w:pPr>
              <w:jc w:val="left"/>
              <w:rPr>
                <w:sz w:val="20"/>
                <w:szCs w:val="20"/>
                <w:lang w:val="es-ES" w:eastAsia="en-CA"/>
              </w:rPr>
            </w:pPr>
            <w:r>
              <w:rPr>
                <w:sz w:val="20"/>
                <w:szCs w:val="20"/>
                <w:lang w:val="es-PE" w:eastAsia="en-CA"/>
              </w:rPr>
              <w:t xml:space="preserve">Plan de gestión de la eliminación de los HCFC (etapa II, segundo tramo) (servicio y </w:t>
            </w:r>
            <w:r>
              <w:rPr>
                <w:sz w:val="20"/>
                <w:szCs w:val="20"/>
                <w:lang w:val="es-PE" w:eastAsia="en-CA"/>
              </w:rPr>
              <w:lastRenderedPageBreak/>
              <w:t>mantenimiento de equipos de refrigeración y gestión y coordinación del proyecto)</w:t>
            </w:r>
            <w:r w:rsidR="00571320">
              <w:rPr>
                <w:sz w:val="20"/>
                <w:szCs w:val="20"/>
                <w:lang w:val="es-PE" w:eastAsia="en-CA"/>
              </w:rPr>
              <w:t>.</w:t>
            </w:r>
          </w:p>
        </w:tc>
        <w:tc>
          <w:tcPr>
            <w:tcW w:w="1405" w:type="dxa"/>
            <w:tcBorders>
              <w:top w:val="nil"/>
              <w:left w:val="nil"/>
              <w:bottom w:val="single" w:sz="4" w:space="0" w:color="auto"/>
              <w:right w:val="single" w:sz="4" w:space="0" w:color="auto"/>
            </w:tcBorders>
            <w:shd w:val="clear" w:color="auto" w:fill="auto"/>
            <w:hideMark/>
          </w:tcPr>
          <w:p w14:paraId="17B50074" w14:textId="77777777" w:rsidR="008B37F5" w:rsidRPr="00F7008B" w:rsidRDefault="001366E4" w:rsidP="008B37F5">
            <w:pPr>
              <w:jc w:val="right"/>
              <w:rPr>
                <w:sz w:val="20"/>
                <w:szCs w:val="20"/>
                <w:lang w:eastAsia="en-CA"/>
              </w:rPr>
            </w:pPr>
            <w:r>
              <w:rPr>
                <w:sz w:val="20"/>
                <w:szCs w:val="20"/>
                <w:lang w:val="es-PE" w:eastAsia="en-CA"/>
              </w:rPr>
              <w:lastRenderedPageBreak/>
              <w:t>0</w:t>
            </w:r>
          </w:p>
        </w:tc>
        <w:tc>
          <w:tcPr>
            <w:tcW w:w="1893" w:type="dxa"/>
            <w:tcBorders>
              <w:top w:val="nil"/>
              <w:left w:val="nil"/>
              <w:bottom w:val="single" w:sz="4" w:space="0" w:color="auto"/>
              <w:right w:val="single" w:sz="4" w:space="0" w:color="auto"/>
            </w:tcBorders>
            <w:shd w:val="clear" w:color="auto" w:fill="auto"/>
            <w:hideMark/>
          </w:tcPr>
          <w:p w14:paraId="15DF1C23" w14:textId="77777777" w:rsidR="008B37F5" w:rsidRPr="00F7008B" w:rsidRDefault="001366E4" w:rsidP="008B37F5">
            <w:pPr>
              <w:jc w:val="left"/>
              <w:rPr>
                <w:sz w:val="20"/>
                <w:szCs w:val="20"/>
                <w:lang w:eastAsia="en-CA"/>
              </w:rPr>
            </w:pPr>
            <w:r>
              <w:rPr>
                <w:sz w:val="20"/>
                <w:szCs w:val="20"/>
                <w:lang w:val="es-PE" w:eastAsia="en-CA"/>
              </w:rPr>
              <w:t>Demora de 18 meses</w:t>
            </w:r>
          </w:p>
        </w:tc>
        <w:tc>
          <w:tcPr>
            <w:tcW w:w="4231" w:type="dxa"/>
            <w:tcBorders>
              <w:top w:val="nil"/>
              <w:left w:val="nil"/>
              <w:bottom w:val="single" w:sz="4" w:space="0" w:color="auto"/>
              <w:right w:val="single" w:sz="4" w:space="0" w:color="auto"/>
            </w:tcBorders>
            <w:shd w:val="clear" w:color="auto" w:fill="auto"/>
            <w:hideMark/>
          </w:tcPr>
          <w:p w14:paraId="2B4734D2" w14:textId="77777777" w:rsidR="008B37F5" w:rsidRPr="009039C1" w:rsidRDefault="001366E4">
            <w:pPr>
              <w:jc w:val="left"/>
              <w:rPr>
                <w:sz w:val="20"/>
                <w:szCs w:val="20"/>
                <w:lang w:val="es-ES" w:eastAsia="en-CA"/>
              </w:rPr>
            </w:pPr>
            <w:r>
              <w:rPr>
                <w:sz w:val="20"/>
                <w:szCs w:val="20"/>
                <w:lang w:val="es-PE" w:eastAsia="en-CA"/>
              </w:rPr>
              <w:t>Solicitar al PNUD la presentación de un informe a la 90ª reunión sobre este proyecto con demoras en la ejecución.</w:t>
            </w:r>
          </w:p>
        </w:tc>
      </w:tr>
      <w:tr w:rsidR="00BC3C5A" w:rsidRPr="00145CF5" w14:paraId="52DE302F" w14:textId="77777777" w:rsidTr="00514D39">
        <w:trPr>
          <w:trHeight w:val="158"/>
        </w:trPr>
        <w:tc>
          <w:tcPr>
            <w:tcW w:w="2406" w:type="dxa"/>
            <w:tcBorders>
              <w:top w:val="nil"/>
              <w:left w:val="single" w:sz="4" w:space="0" w:color="auto"/>
              <w:bottom w:val="single" w:sz="4" w:space="0" w:color="auto"/>
              <w:right w:val="single" w:sz="4" w:space="0" w:color="auto"/>
            </w:tcBorders>
            <w:shd w:val="clear" w:color="auto" w:fill="auto"/>
            <w:hideMark/>
          </w:tcPr>
          <w:p w14:paraId="64955953" w14:textId="77777777" w:rsidR="008B37F5" w:rsidRPr="00F7008B" w:rsidRDefault="001366E4" w:rsidP="008B37F5">
            <w:pPr>
              <w:jc w:val="left"/>
              <w:rPr>
                <w:sz w:val="20"/>
                <w:szCs w:val="20"/>
                <w:lang w:eastAsia="en-CA"/>
              </w:rPr>
            </w:pPr>
            <w:r>
              <w:rPr>
                <w:sz w:val="20"/>
                <w:szCs w:val="20"/>
                <w:lang w:val="es-PE" w:eastAsia="en-CA"/>
              </w:rPr>
              <w:lastRenderedPageBreak/>
              <w:t>Líbano</w:t>
            </w:r>
          </w:p>
          <w:p w14:paraId="5090B7CB" w14:textId="77777777" w:rsidR="008B37F5" w:rsidRPr="00F7008B" w:rsidRDefault="001366E4" w:rsidP="008B37F5">
            <w:pPr>
              <w:jc w:val="left"/>
              <w:rPr>
                <w:sz w:val="20"/>
                <w:szCs w:val="20"/>
                <w:lang w:eastAsia="en-CA"/>
              </w:rPr>
            </w:pPr>
            <w:r>
              <w:rPr>
                <w:sz w:val="20"/>
                <w:szCs w:val="20"/>
                <w:lang w:val="es-PE" w:eastAsia="en-CA"/>
              </w:rPr>
              <w:t>LEB/SEV/80/TAS/02+</w:t>
            </w:r>
          </w:p>
        </w:tc>
        <w:tc>
          <w:tcPr>
            <w:tcW w:w="4308" w:type="dxa"/>
            <w:tcBorders>
              <w:top w:val="nil"/>
              <w:left w:val="nil"/>
              <w:bottom w:val="single" w:sz="4" w:space="0" w:color="auto"/>
              <w:right w:val="single" w:sz="4" w:space="0" w:color="auto"/>
            </w:tcBorders>
            <w:shd w:val="clear" w:color="auto" w:fill="auto"/>
            <w:hideMark/>
          </w:tcPr>
          <w:p w14:paraId="5AE7BD23" w14:textId="3644CB15" w:rsidR="008B37F5" w:rsidRPr="009039C1" w:rsidRDefault="001366E4" w:rsidP="008B37F5">
            <w:pPr>
              <w:jc w:val="left"/>
              <w:rPr>
                <w:sz w:val="20"/>
                <w:szCs w:val="20"/>
                <w:lang w:val="es-ES" w:eastAsia="en-CA"/>
              </w:rPr>
            </w:pPr>
            <w:r>
              <w:rPr>
                <w:sz w:val="20"/>
                <w:szCs w:val="20"/>
                <w:lang w:val="es-PE" w:eastAsia="en-CA"/>
              </w:rPr>
              <w:t>Actividades de apoyo para la reducción de HFC</w:t>
            </w:r>
            <w:r w:rsidR="00571320">
              <w:rPr>
                <w:sz w:val="20"/>
                <w:szCs w:val="20"/>
                <w:lang w:val="es-PE" w:eastAsia="en-CA"/>
              </w:rPr>
              <w:t>.</w:t>
            </w:r>
          </w:p>
        </w:tc>
        <w:tc>
          <w:tcPr>
            <w:tcW w:w="1405" w:type="dxa"/>
            <w:tcBorders>
              <w:top w:val="nil"/>
              <w:left w:val="nil"/>
              <w:bottom w:val="single" w:sz="4" w:space="0" w:color="auto"/>
              <w:right w:val="single" w:sz="4" w:space="0" w:color="auto"/>
            </w:tcBorders>
            <w:shd w:val="clear" w:color="auto" w:fill="auto"/>
            <w:hideMark/>
          </w:tcPr>
          <w:p w14:paraId="074FD21E" w14:textId="77777777" w:rsidR="008B37F5" w:rsidRPr="00F7008B" w:rsidRDefault="001366E4" w:rsidP="008B37F5">
            <w:pPr>
              <w:jc w:val="right"/>
              <w:rPr>
                <w:sz w:val="20"/>
                <w:szCs w:val="20"/>
                <w:lang w:eastAsia="en-CA"/>
              </w:rPr>
            </w:pPr>
            <w:r>
              <w:rPr>
                <w:sz w:val="20"/>
                <w:szCs w:val="20"/>
                <w:lang w:val="es-PE" w:eastAsia="en-CA"/>
              </w:rPr>
              <w:t>39</w:t>
            </w:r>
          </w:p>
        </w:tc>
        <w:tc>
          <w:tcPr>
            <w:tcW w:w="1893" w:type="dxa"/>
            <w:tcBorders>
              <w:top w:val="nil"/>
              <w:left w:val="nil"/>
              <w:bottom w:val="single" w:sz="4" w:space="0" w:color="auto"/>
              <w:right w:val="single" w:sz="4" w:space="0" w:color="auto"/>
            </w:tcBorders>
            <w:shd w:val="clear" w:color="auto" w:fill="auto"/>
            <w:hideMark/>
          </w:tcPr>
          <w:p w14:paraId="1C3C79AE" w14:textId="77777777" w:rsidR="008B37F5" w:rsidRPr="00F7008B" w:rsidRDefault="001366E4" w:rsidP="008B37F5">
            <w:pPr>
              <w:jc w:val="left"/>
              <w:rPr>
                <w:sz w:val="20"/>
                <w:szCs w:val="20"/>
                <w:lang w:eastAsia="en-CA"/>
              </w:rPr>
            </w:pPr>
            <w:r>
              <w:rPr>
                <w:sz w:val="20"/>
                <w:szCs w:val="20"/>
                <w:lang w:val="es-PE" w:eastAsia="en-CA"/>
              </w:rPr>
              <w:t>Demora de 12 meses</w:t>
            </w:r>
          </w:p>
        </w:tc>
        <w:tc>
          <w:tcPr>
            <w:tcW w:w="4231" w:type="dxa"/>
            <w:tcBorders>
              <w:top w:val="nil"/>
              <w:left w:val="nil"/>
              <w:bottom w:val="single" w:sz="4" w:space="0" w:color="auto"/>
              <w:right w:val="single" w:sz="4" w:space="0" w:color="auto"/>
            </w:tcBorders>
            <w:shd w:val="clear" w:color="auto" w:fill="auto"/>
            <w:hideMark/>
          </w:tcPr>
          <w:p w14:paraId="5714C534" w14:textId="77777777" w:rsidR="008B37F5" w:rsidRPr="009039C1" w:rsidRDefault="001366E4">
            <w:pPr>
              <w:jc w:val="left"/>
              <w:rPr>
                <w:sz w:val="20"/>
                <w:szCs w:val="20"/>
                <w:lang w:val="es-ES" w:eastAsia="en-CA"/>
              </w:rPr>
            </w:pPr>
            <w:r>
              <w:rPr>
                <w:sz w:val="20"/>
                <w:szCs w:val="20"/>
                <w:lang w:val="es-PE" w:eastAsia="en-CA"/>
              </w:rPr>
              <w:t>Solicitar al PNUD la presentación de un informe a la 90ª reunión sobre este proyecto con demoras en la ejecución.</w:t>
            </w:r>
          </w:p>
        </w:tc>
      </w:tr>
      <w:tr w:rsidR="00BC3C5A" w:rsidRPr="00145CF5" w14:paraId="56B74E6F" w14:textId="77777777" w:rsidTr="00514D39">
        <w:trPr>
          <w:trHeight w:val="305"/>
        </w:trPr>
        <w:tc>
          <w:tcPr>
            <w:tcW w:w="2406" w:type="dxa"/>
            <w:tcBorders>
              <w:top w:val="nil"/>
              <w:left w:val="single" w:sz="4" w:space="0" w:color="auto"/>
              <w:bottom w:val="single" w:sz="4" w:space="0" w:color="auto"/>
              <w:right w:val="single" w:sz="4" w:space="0" w:color="auto"/>
            </w:tcBorders>
            <w:shd w:val="clear" w:color="auto" w:fill="auto"/>
            <w:hideMark/>
          </w:tcPr>
          <w:p w14:paraId="30EB622D" w14:textId="77777777" w:rsidR="008B37F5" w:rsidRPr="00F7008B" w:rsidRDefault="001366E4" w:rsidP="008B37F5">
            <w:pPr>
              <w:jc w:val="left"/>
              <w:rPr>
                <w:sz w:val="20"/>
                <w:szCs w:val="20"/>
                <w:lang w:eastAsia="en-CA"/>
              </w:rPr>
            </w:pPr>
            <w:r>
              <w:rPr>
                <w:sz w:val="20"/>
                <w:szCs w:val="20"/>
                <w:lang w:val="es-PE" w:eastAsia="en-CA"/>
              </w:rPr>
              <w:t>Mauritania</w:t>
            </w:r>
          </w:p>
          <w:p w14:paraId="51222FCA" w14:textId="77777777" w:rsidR="008B37F5" w:rsidRPr="00F7008B" w:rsidRDefault="001366E4" w:rsidP="008B37F5">
            <w:pPr>
              <w:jc w:val="left"/>
              <w:rPr>
                <w:sz w:val="20"/>
                <w:szCs w:val="20"/>
                <w:lang w:eastAsia="en-CA"/>
              </w:rPr>
            </w:pPr>
            <w:r>
              <w:rPr>
                <w:sz w:val="20"/>
                <w:szCs w:val="20"/>
                <w:lang w:val="es-PE" w:eastAsia="en-CA"/>
              </w:rPr>
              <w:t>MAU/PHA/80/INV/25</w:t>
            </w:r>
          </w:p>
        </w:tc>
        <w:tc>
          <w:tcPr>
            <w:tcW w:w="4308" w:type="dxa"/>
            <w:tcBorders>
              <w:top w:val="nil"/>
              <w:left w:val="nil"/>
              <w:bottom w:val="single" w:sz="4" w:space="0" w:color="auto"/>
              <w:right w:val="single" w:sz="4" w:space="0" w:color="auto"/>
            </w:tcBorders>
            <w:shd w:val="clear" w:color="auto" w:fill="auto"/>
            <w:hideMark/>
          </w:tcPr>
          <w:p w14:paraId="27903140" w14:textId="082FC703" w:rsidR="008B37F5" w:rsidRPr="009039C1" w:rsidRDefault="001366E4" w:rsidP="008B37F5">
            <w:pPr>
              <w:jc w:val="left"/>
              <w:rPr>
                <w:sz w:val="20"/>
                <w:szCs w:val="20"/>
                <w:lang w:val="es-ES" w:eastAsia="en-CA"/>
              </w:rPr>
            </w:pPr>
            <w:r>
              <w:rPr>
                <w:sz w:val="20"/>
                <w:szCs w:val="20"/>
                <w:lang w:val="es-PE" w:eastAsia="en-CA"/>
              </w:rPr>
              <w:t>Plan de gestión de la eliminación de los HCFC (etapa I, primer tramo)</w:t>
            </w:r>
            <w:r w:rsidR="00571320">
              <w:rPr>
                <w:sz w:val="20"/>
                <w:szCs w:val="20"/>
                <w:lang w:val="es-PE" w:eastAsia="en-CA"/>
              </w:rPr>
              <w:t>.</w:t>
            </w:r>
          </w:p>
        </w:tc>
        <w:tc>
          <w:tcPr>
            <w:tcW w:w="1405" w:type="dxa"/>
            <w:tcBorders>
              <w:top w:val="nil"/>
              <w:left w:val="nil"/>
              <w:bottom w:val="single" w:sz="4" w:space="0" w:color="auto"/>
              <w:right w:val="single" w:sz="4" w:space="0" w:color="auto"/>
            </w:tcBorders>
            <w:shd w:val="clear" w:color="auto" w:fill="auto"/>
            <w:hideMark/>
          </w:tcPr>
          <w:p w14:paraId="61BE280F" w14:textId="77777777" w:rsidR="008B37F5" w:rsidRPr="00F7008B" w:rsidRDefault="001366E4" w:rsidP="008B37F5">
            <w:pPr>
              <w:jc w:val="right"/>
              <w:rPr>
                <w:sz w:val="20"/>
                <w:szCs w:val="20"/>
                <w:lang w:eastAsia="en-CA"/>
              </w:rPr>
            </w:pPr>
            <w:r>
              <w:rPr>
                <w:sz w:val="20"/>
                <w:szCs w:val="20"/>
                <w:lang w:val="es-PE" w:eastAsia="en-CA"/>
              </w:rPr>
              <w:t>0</w:t>
            </w:r>
          </w:p>
        </w:tc>
        <w:tc>
          <w:tcPr>
            <w:tcW w:w="1893" w:type="dxa"/>
            <w:tcBorders>
              <w:top w:val="nil"/>
              <w:left w:val="nil"/>
              <w:bottom w:val="single" w:sz="4" w:space="0" w:color="auto"/>
              <w:right w:val="single" w:sz="4" w:space="0" w:color="auto"/>
            </w:tcBorders>
            <w:shd w:val="clear" w:color="auto" w:fill="auto"/>
            <w:hideMark/>
          </w:tcPr>
          <w:p w14:paraId="5713B00C" w14:textId="77777777" w:rsidR="008B37F5" w:rsidRPr="00F7008B" w:rsidRDefault="001366E4" w:rsidP="008B37F5">
            <w:pPr>
              <w:jc w:val="left"/>
              <w:rPr>
                <w:sz w:val="20"/>
                <w:szCs w:val="20"/>
                <w:lang w:eastAsia="en-CA"/>
              </w:rPr>
            </w:pPr>
            <w:r>
              <w:rPr>
                <w:sz w:val="20"/>
                <w:szCs w:val="20"/>
                <w:lang w:val="es-PE" w:eastAsia="en-CA"/>
              </w:rPr>
              <w:t>Demora de 18 meses</w:t>
            </w:r>
          </w:p>
        </w:tc>
        <w:tc>
          <w:tcPr>
            <w:tcW w:w="4231" w:type="dxa"/>
            <w:tcBorders>
              <w:top w:val="nil"/>
              <w:left w:val="nil"/>
              <w:bottom w:val="single" w:sz="4" w:space="0" w:color="auto"/>
              <w:right w:val="single" w:sz="4" w:space="0" w:color="auto"/>
            </w:tcBorders>
            <w:shd w:val="clear" w:color="auto" w:fill="auto"/>
            <w:hideMark/>
          </w:tcPr>
          <w:p w14:paraId="2955AC14" w14:textId="77777777" w:rsidR="008B37F5" w:rsidRPr="009039C1" w:rsidRDefault="001366E4">
            <w:pPr>
              <w:jc w:val="left"/>
              <w:rPr>
                <w:sz w:val="20"/>
                <w:szCs w:val="20"/>
                <w:lang w:val="es-ES" w:eastAsia="en-CA"/>
              </w:rPr>
            </w:pPr>
            <w:r>
              <w:rPr>
                <w:sz w:val="20"/>
                <w:szCs w:val="20"/>
                <w:lang w:val="es-PE" w:eastAsia="en-CA"/>
              </w:rPr>
              <w:t>Solicitar al PNUD la presentación de un informe a la 90ª reunión sobre este proyecto con demoras en la ejecución.</w:t>
            </w:r>
          </w:p>
        </w:tc>
      </w:tr>
      <w:tr w:rsidR="00BC3C5A" w:rsidRPr="00145CF5" w14:paraId="5596AFAB" w14:textId="77777777" w:rsidTr="00514D39">
        <w:trPr>
          <w:trHeight w:val="305"/>
        </w:trPr>
        <w:tc>
          <w:tcPr>
            <w:tcW w:w="2406" w:type="dxa"/>
            <w:tcBorders>
              <w:top w:val="nil"/>
              <w:left w:val="single" w:sz="4" w:space="0" w:color="auto"/>
              <w:bottom w:val="single" w:sz="4" w:space="0" w:color="auto"/>
              <w:right w:val="single" w:sz="4" w:space="0" w:color="auto"/>
            </w:tcBorders>
            <w:shd w:val="clear" w:color="auto" w:fill="auto"/>
          </w:tcPr>
          <w:p w14:paraId="5148E9FD" w14:textId="77777777" w:rsidR="00901847" w:rsidRPr="00F7008B" w:rsidRDefault="001366E4" w:rsidP="00901847">
            <w:pPr>
              <w:jc w:val="left"/>
              <w:rPr>
                <w:sz w:val="20"/>
                <w:szCs w:val="20"/>
                <w:lang w:eastAsia="en-CA"/>
              </w:rPr>
            </w:pPr>
            <w:r>
              <w:rPr>
                <w:sz w:val="20"/>
                <w:szCs w:val="20"/>
                <w:lang w:val="es-PE" w:eastAsia="en-CA"/>
              </w:rPr>
              <w:t>Malí</w:t>
            </w:r>
          </w:p>
          <w:p w14:paraId="75457DCD" w14:textId="77777777" w:rsidR="00901847" w:rsidRPr="00F7008B" w:rsidRDefault="001366E4" w:rsidP="00901847">
            <w:pPr>
              <w:jc w:val="left"/>
              <w:rPr>
                <w:sz w:val="20"/>
                <w:szCs w:val="20"/>
                <w:lang w:eastAsia="en-CA"/>
              </w:rPr>
            </w:pPr>
            <w:r>
              <w:rPr>
                <w:sz w:val="20"/>
                <w:szCs w:val="20"/>
                <w:lang w:val="es-PE" w:eastAsia="en-CA"/>
              </w:rPr>
              <w:t>MLI/PHA/84/PRP/41</w:t>
            </w:r>
          </w:p>
        </w:tc>
        <w:tc>
          <w:tcPr>
            <w:tcW w:w="4308" w:type="dxa"/>
            <w:tcBorders>
              <w:top w:val="nil"/>
              <w:left w:val="nil"/>
              <w:bottom w:val="single" w:sz="4" w:space="0" w:color="auto"/>
              <w:right w:val="single" w:sz="4" w:space="0" w:color="auto"/>
            </w:tcBorders>
            <w:shd w:val="clear" w:color="auto" w:fill="auto"/>
          </w:tcPr>
          <w:p w14:paraId="05F81B16" w14:textId="2BF28486" w:rsidR="00901847" w:rsidRPr="009039C1" w:rsidRDefault="001366E4" w:rsidP="00901847">
            <w:pPr>
              <w:jc w:val="left"/>
              <w:rPr>
                <w:sz w:val="20"/>
                <w:szCs w:val="20"/>
                <w:lang w:val="es-ES" w:eastAsia="en-CA"/>
              </w:rPr>
            </w:pPr>
            <w:r>
              <w:rPr>
                <w:sz w:val="20"/>
                <w:szCs w:val="20"/>
                <w:lang w:val="es-PE" w:eastAsia="en-CA"/>
              </w:rPr>
              <w:t>Preparación de un plan de gestión de la eliminación de los HCFC (etapa II)</w:t>
            </w:r>
            <w:r w:rsidR="00571320">
              <w:rPr>
                <w:sz w:val="20"/>
                <w:szCs w:val="20"/>
                <w:lang w:val="es-PE" w:eastAsia="en-CA"/>
              </w:rPr>
              <w:t>.</w:t>
            </w:r>
          </w:p>
        </w:tc>
        <w:tc>
          <w:tcPr>
            <w:tcW w:w="1405" w:type="dxa"/>
            <w:tcBorders>
              <w:top w:val="nil"/>
              <w:left w:val="nil"/>
              <w:bottom w:val="single" w:sz="4" w:space="0" w:color="auto"/>
              <w:right w:val="single" w:sz="4" w:space="0" w:color="auto"/>
            </w:tcBorders>
            <w:shd w:val="clear" w:color="auto" w:fill="auto"/>
          </w:tcPr>
          <w:p w14:paraId="1A33C6FA" w14:textId="77777777" w:rsidR="00901847" w:rsidRPr="00F7008B" w:rsidRDefault="001366E4" w:rsidP="00901847">
            <w:pPr>
              <w:jc w:val="right"/>
              <w:rPr>
                <w:sz w:val="20"/>
                <w:szCs w:val="20"/>
                <w:lang w:eastAsia="en-CA"/>
              </w:rPr>
            </w:pPr>
            <w:r>
              <w:rPr>
                <w:sz w:val="20"/>
                <w:szCs w:val="20"/>
                <w:lang w:val="es-PE" w:eastAsia="en-CA"/>
              </w:rPr>
              <w:t>0</w:t>
            </w:r>
          </w:p>
        </w:tc>
        <w:tc>
          <w:tcPr>
            <w:tcW w:w="1893" w:type="dxa"/>
            <w:tcBorders>
              <w:top w:val="nil"/>
              <w:left w:val="nil"/>
              <w:bottom w:val="single" w:sz="4" w:space="0" w:color="auto"/>
              <w:right w:val="single" w:sz="4" w:space="0" w:color="auto"/>
            </w:tcBorders>
            <w:shd w:val="clear" w:color="auto" w:fill="auto"/>
          </w:tcPr>
          <w:p w14:paraId="4F653033" w14:textId="77777777" w:rsidR="00901847" w:rsidRPr="009039C1" w:rsidRDefault="001366E4" w:rsidP="00901847">
            <w:pPr>
              <w:jc w:val="left"/>
              <w:rPr>
                <w:sz w:val="20"/>
                <w:szCs w:val="20"/>
                <w:lang w:val="es-ES" w:eastAsia="en-CA"/>
              </w:rPr>
            </w:pPr>
            <w:r>
              <w:rPr>
                <w:sz w:val="20"/>
                <w:szCs w:val="20"/>
                <w:lang w:val="es-PE" w:eastAsia="en-CA"/>
              </w:rPr>
              <w:t>La situación política entorpece la terminación de las actividades de preparación.</w:t>
            </w:r>
          </w:p>
        </w:tc>
        <w:tc>
          <w:tcPr>
            <w:tcW w:w="4231" w:type="dxa"/>
            <w:tcBorders>
              <w:top w:val="nil"/>
              <w:left w:val="nil"/>
              <w:bottom w:val="single" w:sz="4" w:space="0" w:color="auto"/>
              <w:right w:val="single" w:sz="4" w:space="0" w:color="auto"/>
            </w:tcBorders>
            <w:shd w:val="clear" w:color="auto" w:fill="auto"/>
          </w:tcPr>
          <w:p w14:paraId="77F6E406" w14:textId="77777777" w:rsidR="00901847" w:rsidRPr="009039C1" w:rsidRDefault="001366E4">
            <w:pPr>
              <w:jc w:val="left"/>
              <w:rPr>
                <w:sz w:val="20"/>
                <w:szCs w:val="20"/>
                <w:lang w:val="es-ES" w:eastAsia="en-CA"/>
              </w:rPr>
            </w:pPr>
            <w:r>
              <w:rPr>
                <w:sz w:val="20"/>
                <w:szCs w:val="20"/>
                <w:lang w:val="es-PE" w:eastAsia="en-CA"/>
              </w:rPr>
              <w:t>Solicitar al PNUD que presente a la 90ª reunión un informe sobre los progresos realizados y un informe financiero, así como información sobre el nivel de desembolso de los fondos.</w:t>
            </w:r>
          </w:p>
        </w:tc>
      </w:tr>
      <w:tr w:rsidR="00BC3C5A" w:rsidRPr="00145CF5" w14:paraId="58101D71" w14:textId="77777777" w:rsidTr="00514D39">
        <w:trPr>
          <w:trHeight w:val="310"/>
        </w:trPr>
        <w:tc>
          <w:tcPr>
            <w:tcW w:w="2406" w:type="dxa"/>
            <w:tcBorders>
              <w:top w:val="nil"/>
              <w:left w:val="single" w:sz="4" w:space="0" w:color="auto"/>
              <w:bottom w:val="single" w:sz="4" w:space="0" w:color="auto"/>
              <w:right w:val="single" w:sz="4" w:space="0" w:color="auto"/>
            </w:tcBorders>
            <w:shd w:val="clear" w:color="auto" w:fill="auto"/>
            <w:hideMark/>
          </w:tcPr>
          <w:p w14:paraId="10DE05C5" w14:textId="77777777" w:rsidR="008B37F5" w:rsidRPr="00F7008B" w:rsidRDefault="001366E4" w:rsidP="008B37F5">
            <w:pPr>
              <w:jc w:val="left"/>
              <w:rPr>
                <w:sz w:val="20"/>
                <w:szCs w:val="20"/>
                <w:lang w:eastAsia="en-CA"/>
              </w:rPr>
            </w:pPr>
            <w:r>
              <w:rPr>
                <w:sz w:val="20"/>
                <w:szCs w:val="20"/>
                <w:lang w:val="es-PE" w:eastAsia="en-CA"/>
              </w:rPr>
              <w:t>Panamá</w:t>
            </w:r>
          </w:p>
          <w:p w14:paraId="30901775" w14:textId="77777777" w:rsidR="008B37F5" w:rsidRPr="00F7008B" w:rsidRDefault="001366E4" w:rsidP="008B37F5">
            <w:pPr>
              <w:jc w:val="left"/>
              <w:rPr>
                <w:sz w:val="20"/>
                <w:szCs w:val="20"/>
                <w:lang w:eastAsia="en-CA"/>
              </w:rPr>
            </w:pPr>
            <w:r>
              <w:rPr>
                <w:sz w:val="20"/>
                <w:szCs w:val="20"/>
                <w:lang w:val="es-PE" w:eastAsia="en-CA"/>
              </w:rPr>
              <w:t>PAN/PHA/76/INV/44</w:t>
            </w:r>
          </w:p>
        </w:tc>
        <w:tc>
          <w:tcPr>
            <w:tcW w:w="4308" w:type="dxa"/>
            <w:tcBorders>
              <w:top w:val="nil"/>
              <w:left w:val="nil"/>
              <w:bottom w:val="single" w:sz="4" w:space="0" w:color="auto"/>
              <w:right w:val="single" w:sz="4" w:space="0" w:color="auto"/>
            </w:tcBorders>
            <w:shd w:val="clear" w:color="auto" w:fill="auto"/>
            <w:hideMark/>
          </w:tcPr>
          <w:p w14:paraId="22E0A285" w14:textId="11D2D8A2" w:rsidR="008B37F5" w:rsidRPr="009039C1" w:rsidRDefault="001366E4" w:rsidP="008B37F5">
            <w:pPr>
              <w:jc w:val="left"/>
              <w:rPr>
                <w:sz w:val="20"/>
                <w:szCs w:val="20"/>
                <w:lang w:val="es-ES" w:eastAsia="en-CA"/>
              </w:rPr>
            </w:pPr>
            <w:r>
              <w:rPr>
                <w:sz w:val="20"/>
                <w:szCs w:val="20"/>
                <w:lang w:val="es-PE" w:eastAsia="en-CA"/>
              </w:rPr>
              <w:t>Plan de gestión de la eliminación de los HCFC (etapa II, primer tramo) (sector de espumas)</w:t>
            </w:r>
            <w:r w:rsidR="00571320">
              <w:rPr>
                <w:sz w:val="20"/>
                <w:szCs w:val="20"/>
                <w:lang w:val="es-PE" w:eastAsia="en-CA"/>
              </w:rPr>
              <w:t>.</w:t>
            </w:r>
          </w:p>
        </w:tc>
        <w:tc>
          <w:tcPr>
            <w:tcW w:w="1405" w:type="dxa"/>
            <w:tcBorders>
              <w:top w:val="nil"/>
              <w:left w:val="nil"/>
              <w:bottom w:val="single" w:sz="4" w:space="0" w:color="auto"/>
              <w:right w:val="single" w:sz="4" w:space="0" w:color="auto"/>
            </w:tcBorders>
            <w:shd w:val="clear" w:color="auto" w:fill="auto"/>
            <w:hideMark/>
          </w:tcPr>
          <w:p w14:paraId="1EC798F1" w14:textId="77777777" w:rsidR="008B37F5" w:rsidRPr="00F7008B" w:rsidRDefault="001366E4" w:rsidP="008B37F5">
            <w:pPr>
              <w:jc w:val="right"/>
              <w:rPr>
                <w:sz w:val="20"/>
                <w:szCs w:val="20"/>
                <w:lang w:eastAsia="en-CA"/>
              </w:rPr>
            </w:pPr>
            <w:r>
              <w:rPr>
                <w:sz w:val="20"/>
                <w:szCs w:val="20"/>
                <w:lang w:val="es-PE" w:eastAsia="en-CA"/>
              </w:rPr>
              <w:t>11</w:t>
            </w:r>
          </w:p>
        </w:tc>
        <w:tc>
          <w:tcPr>
            <w:tcW w:w="1893" w:type="dxa"/>
            <w:tcBorders>
              <w:top w:val="nil"/>
              <w:left w:val="nil"/>
              <w:bottom w:val="single" w:sz="4" w:space="0" w:color="auto"/>
              <w:right w:val="single" w:sz="4" w:space="0" w:color="auto"/>
            </w:tcBorders>
            <w:shd w:val="clear" w:color="auto" w:fill="auto"/>
            <w:hideMark/>
          </w:tcPr>
          <w:p w14:paraId="6A431A1C" w14:textId="77777777" w:rsidR="008B37F5" w:rsidRPr="00F7008B" w:rsidRDefault="001366E4" w:rsidP="008B37F5">
            <w:pPr>
              <w:jc w:val="left"/>
              <w:rPr>
                <w:sz w:val="20"/>
                <w:szCs w:val="20"/>
                <w:lang w:eastAsia="en-CA"/>
              </w:rPr>
            </w:pPr>
            <w:r>
              <w:rPr>
                <w:sz w:val="20"/>
                <w:szCs w:val="20"/>
                <w:lang w:val="es-PE" w:eastAsia="en-CA"/>
              </w:rPr>
              <w:t>Demora de 12 meses</w:t>
            </w:r>
          </w:p>
        </w:tc>
        <w:tc>
          <w:tcPr>
            <w:tcW w:w="4231" w:type="dxa"/>
            <w:tcBorders>
              <w:top w:val="nil"/>
              <w:left w:val="nil"/>
              <w:bottom w:val="single" w:sz="4" w:space="0" w:color="auto"/>
              <w:right w:val="single" w:sz="4" w:space="0" w:color="auto"/>
            </w:tcBorders>
            <w:shd w:val="clear" w:color="auto" w:fill="auto"/>
            <w:hideMark/>
          </w:tcPr>
          <w:p w14:paraId="2B4D85BB" w14:textId="77777777" w:rsidR="008B37F5" w:rsidRPr="009039C1" w:rsidRDefault="001366E4">
            <w:pPr>
              <w:jc w:val="left"/>
              <w:rPr>
                <w:sz w:val="20"/>
                <w:szCs w:val="20"/>
                <w:lang w:val="es-ES" w:eastAsia="en-CA"/>
              </w:rPr>
            </w:pPr>
            <w:r>
              <w:rPr>
                <w:sz w:val="20"/>
                <w:szCs w:val="20"/>
                <w:lang w:val="es-PE" w:eastAsia="en-CA"/>
              </w:rPr>
              <w:t>Solicitar al PNUD la presentación de un informe a la 90ª reunión sobre este proyecto con demoras en la ejecución.</w:t>
            </w:r>
          </w:p>
        </w:tc>
      </w:tr>
      <w:tr w:rsidR="00BC3C5A" w:rsidRPr="00145CF5" w14:paraId="0C25D8DC" w14:textId="77777777" w:rsidTr="00514D39">
        <w:trPr>
          <w:trHeight w:val="275"/>
        </w:trPr>
        <w:tc>
          <w:tcPr>
            <w:tcW w:w="2406" w:type="dxa"/>
            <w:tcBorders>
              <w:top w:val="nil"/>
              <w:left w:val="single" w:sz="4" w:space="0" w:color="auto"/>
              <w:bottom w:val="single" w:sz="4" w:space="0" w:color="auto"/>
              <w:right w:val="single" w:sz="4" w:space="0" w:color="auto"/>
            </w:tcBorders>
            <w:shd w:val="clear" w:color="auto" w:fill="auto"/>
            <w:hideMark/>
          </w:tcPr>
          <w:p w14:paraId="7D464EF7" w14:textId="77777777" w:rsidR="008B37F5" w:rsidRPr="00F7008B" w:rsidRDefault="001366E4" w:rsidP="008B37F5">
            <w:pPr>
              <w:jc w:val="left"/>
              <w:rPr>
                <w:sz w:val="20"/>
                <w:szCs w:val="20"/>
                <w:lang w:eastAsia="en-CA"/>
              </w:rPr>
            </w:pPr>
            <w:r>
              <w:rPr>
                <w:sz w:val="20"/>
                <w:szCs w:val="20"/>
                <w:lang w:val="es-PE" w:eastAsia="en-CA"/>
              </w:rPr>
              <w:t>Panamá</w:t>
            </w:r>
          </w:p>
          <w:p w14:paraId="0D504E8C" w14:textId="77777777" w:rsidR="008B37F5" w:rsidRPr="00F7008B" w:rsidRDefault="001366E4" w:rsidP="008B37F5">
            <w:pPr>
              <w:jc w:val="left"/>
              <w:rPr>
                <w:sz w:val="20"/>
                <w:szCs w:val="20"/>
                <w:lang w:eastAsia="en-CA"/>
              </w:rPr>
            </w:pPr>
            <w:r>
              <w:rPr>
                <w:sz w:val="20"/>
                <w:szCs w:val="20"/>
                <w:lang w:val="es-PE" w:eastAsia="en-CA"/>
              </w:rPr>
              <w:t>PAN/SEV/81/TAS/46</w:t>
            </w:r>
          </w:p>
        </w:tc>
        <w:tc>
          <w:tcPr>
            <w:tcW w:w="4308" w:type="dxa"/>
            <w:tcBorders>
              <w:top w:val="nil"/>
              <w:left w:val="nil"/>
              <w:bottom w:val="single" w:sz="4" w:space="0" w:color="auto"/>
              <w:right w:val="single" w:sz="4" w:space="0" w:color="auto"/>
            </w:tcBorders>
            <w:shd w:val="clear" w:color="auto" w:fill="auto"/>
            <w:hideMark/>
          </w:tcPr>
          <w:p w14:paraId="5CE20B3A" w14:textId="60CD6B0F" w:rsidR="008B37F5" w:rsidRPr="009039C1" w:rsidRDefault="001366E4" w:rsidP="008B37F5">
            <w:pPr>
              <w:jc w:val="left"/>
              <w:rPr>
                <w:sz w:val="20"/>
                <w:szCs w:val="20"/>
                <w:lang w:val="es-ES" w:eastAsia="en-CA"/>
              </w:rPr>
            </w:pPr>
            <w:r>
              <w:rPr>
                <w:sz w:val="20"/>
                <w:szCs w:val="20"/>
                <w:lang w:val="es-PE" w:eastAsia="en-CA"/>
              </w:rPr>
              <w:t>Actividades de apoyo para la reducción de HFC</w:t>
            </w:r>
            <w:r w:rsidR="00571320">
              <w:rPr>
                <w:sz w:val="20"/>
                <w:szCs w:val="20"/>
                <w:lang w:val="es-PE" w:eastAsia="en-CA"/>
              </w:rPr>
              <w:t>.</w:t>
            </w:r>
          </w:p>
        </w:tc>
        <w:tc>
          <w:tcPr>
            <w:tcW w:w="1405" w:type="dxa"/>
            <w:tcBorders>
              <w:top w:val="nil"/>
              <w:left w:val="nil"/>
              <w:bottom w:val="single" w:sz="4" w:space="0" w:color="auto"/>
              <w:right w:val="single" w:sz="4" w:space="0" w:color="auto"/>
            </w:tcBorders>
            <w:shd w:val="clear" w:color="auto" w:fill="auto"/>
            <w:hideMark/>
          </w:tcPr>
          <w:p w14:paraId="66D59D04" w14:textId="77777777" w:rsidR="008B37F5" w:rsidRPr="00F7008B" w:rsidRDefault="001366E4" w:rsidP="008B37F5">
            <w:pPr>
              <w:jc w:val="right"/>
              <w:rPr>
                <w:sz w:val="20"/>
                <w:szCs w:val="20"/>
                <w:lang w:eastAsia="en-CA"/>
              </w:rPr>
            </w:pPr>
            <w:r>
              <w:rPr>
                <w:sz w:val="20"/>
                <w:szCs w:val="20"/>
                <w:lang w:val="es-PE" w:eastAsia="en-CA"/>
              </w:rPr>
              <w:t>40</w:t>
            </w:r>
          </w:p>
        </w:tc>
        <w:tc>
          <w:tcPr>
            <w:tcW w:w="1893" w:type="dxa"/>
            <w:tcBorders>
              <w:top w:val="nil"/>
              <w:left w:val="nil"/>
              <w:bottom w:val="single" w:sz="4" w:space="0" w:color="auto"/>
              <w:right w:val="single" w:sz="4" w:space="0" w:color="auto"/>
            </w:tcBorders>
            <w:shd w:val="clear" w:color="auto" w:fill="auto"/>
            <w:hideMark/>
          </w:tcPr>
          <w:p w14:paraId="2BF58057" w14:textId="77777777" w:rsidR="008B37F5" w:rsidRPr="00F7008B" w:rsidRDefault="001366E4" w:rsidP="008B37F5">
            <w:pPr>
              <w:jc w:val="left"/>
              <w:rPr>
                <w:sz w:val="20"/>
                <w:szCs w:val="20"/>
                <w:lang w:eastAsia="en-CA"/>
              </w:rPr>
            </w:pPr>
            <w:r>
              <w:rPr>
                <w:sz w:val="20"/>
                <w:szCs w:val="20"/>
                <w:lang w:val="es-PE" w:eastAsia="en-CA"/>
              </w:rPr>
              <w:t>Demora de 12 meses</w:t>
            </w:r>
          </w:p>
        </w:tc>
        <w:tc>
          <w:tcPr>
            <w:tcW w:w="4231" w:type="dxa"/>
            <w:tcBorders>
              <w:top w:val="nil"/>
              <w:left w:val="nil"/>
              <w:bottom w:val="single" w:sz="4" w:space="0" w:color="auto"/>
              <w:right w:val="single" w:sz="4" w:space="0" w:color="auto"/>
            </w:tcBorders>
            <w:shd w:val="clear" w:color="auto" w:fill="auto"/>
            <w:hideMark/>
          </w:tcPr>
          <w:p w14:paraId="044953F0" w14:textId="77777777" w:rsidR="008B37F5" w:rsidRPr="009039C1" w:rsidRDefault="001366E4">
            <w:pPr>
              <w:jc w:val="left"/>
              <w:rPr>
                <w:sz w:val="20"/>
                <w:szCs w:val="20"/>
                <w:lang w:val="es-ES" w:eastAsia="en-CA"/>
              </w:rPr>
            </w:pPr>
            <w:r>
              <w:rPr>
                <w:sz w:val="20"/>
                <w:szCs w:val="20"/>
                <w:lang w:val="es-PE" w:eastAsia="en-CA"/>
              </w:rPr>
              <w:t>Solicitar al PNUD la presentación de un informe a la 90ª reunión sobre este proyecto con demoras en la ejecución.</w:t>
            </w:r>
          </w:p>
        </w:tc>
      </w:tr>
      <w:tr w:rsidR="00BC3C5A" w:rsidRPr="00145CF5" w14:paraId="399EAEF8" w14:textId="77777777" w:rsidTr="00514D39">
        <w:trPr>
          <w:trHeight w:val="409"/>
        </w:trPr>
        <w:tc>
          <w:tcPr>
            <w:tcW w:w="2406" w:type="dxa"/>
            <w:tcBorders>
              <w:top w:val="nil"/>
              <w:left w:val="single" w:sz="4" w:space="0" w:color="auto"/>
              <w:bottom w:val="single" w:sz="4" w:space="0" w:color="auto"/>
              <w:right w:val="single" w:sz="4" w:space="0" w:color="auto"/>
            </w:tcBorders>
            <w:shd w:val="clear" w:color="auto" w:fill="auto"/>
            <w:hideMark/>
          </w:tcPr>
          <w:p w14:paraId="22FD2C04" w14:textId="77777777" w:rsidR="008B37F5" w:rsidRPr="00F7008B" w:rsidRDefault="001366E4" w:rsidP="008B37F5">
            <w:pPr>
              <w:jc w:val="left"/>
              <w:rPr>
                <w:sz w:val="20"/>
                <w:szCs w:val="20"/>
                <w:lang w:eastAsia="en-CA"/>
              </w:rPr>
            </w:pPr>
            <w:proofErr w:type="spellStart"/>
            <w:r>
              <w:rPr>
                <w:sz w:val="20"/>
                <w:szCs w:val="20"/>
                <w:lang w:val="es-PE" w:eastAsia="en-CA"/>
              </w:rPr>
              <w:t>Zimbabwe</w:t>
            </w:r>
            <w:proofErr w:type="spellEnd"/>
          </w:p>
          <w:p w14:paraId="658E62DA" w14:textId="77777777" w:rsidR="008B37F5" w:rsidRPr="00F7008B" w:rsidRDefault="001366E4" w:rsidP="008B37F5">
            <w:pPr>
              <w:jc w:val="left"/>
              <w:rPr>
                <w:sz w:val="20"/>
                <w:szCs w:val="20"/>
                <w:lang w:eastAsia="en-CA"/>
              </w:rPr>
            </w:pPr>
            <w:r>
              <w:rPr>
                <w:sz w:val="20"/>
                <w:szCs w:val="20"/>
                <w:lang w:val="es-PE" w:eastAsia="en-CA"/>
              </w:rPr>
              <w:t>ZIM/REF/82/INV/55</w:t>
            </w:r>
          </w:p>
        </w:tc>
        <w:tc>
          <w:tcPr>
            <w:tcW w:w="4308" w:type="dxa"/>
            <w:tcBorders>
              <w:top w:val="nil"/>
              <w:left w:val="nil"/>
              <w:bottom w:val="single" w:sz="4" w:space="0" w:color="auto"/>
              <w:right w:val="single" w:sz="4" w:space="0" w:color="auto"/>
            </w:tcBorders>
            <w:shd w:val="clear" w:color="auto" w:fill="auto"/>
            <w:hideMark/>
          </w:tcPr>
          <w:p w14:paraId="22733763" w14:textId="4390FEBB" w:rsidR="008B37F5" w:rsidRPr="009039C1" w:rsidRDefault="001366E4" w:rsidP="008B37F5">
            <w:pPr>
              <w:jc w:val="left"/>
              <w:rPr>
                <w:sz w:val="20"/>
                <w:szCs w:val="20"/>
                <w:lang w:val="es-ES" w:eastAsia="en-CA"/>
              </w:rPr>
            </w:pPr>
            <w:r>
              <w:rPr>
                <w:sz w:val="20"/>
                <w:szCs w:val="20"/>
                <w:lang w:val="es-PE" w:eastAsia="en-CA"/>
              </w:rPr>
              <w:t>Conversión de HFC-134a a isobutano en la fabricación de frigoríficos nacionales en Capri (PYMES, Harare)</w:t>
            </w:r>
            <w:r w:rsidR="00571320">
              <w:rPr>
                <w:sz w:val="20"/>
                <w:szCs w:val="20"/>
                <w:lang w:val="es-PE" w:eastAsia="en-CA"/>
              </w:rPr>
              <w:t>.</w:t>
            </w:r>
          </w:p>
        </w:tc>
        <w:tc>
          <w:tcPr>
            <w:tcW w:w="1405" w:type="dxa"/>
            <w:tcBorders>
              <w:top w:val="nil"/>
              <w:left w:val="nil"/>
              <w:bottom w:val="single" w:sz="4" w:space="0" w:color="auto"/>
              <w:right w:val="single" w:sz="4" w:space="0" w:color="auto"/>
            </w:tcBorders>
            <w:shd w:val="clear" w:color="auto" w:fill="auto"/>
            <w:hideMark/>
          </w:tcPr>
          <w:p w14:paraId="3920A3E9" w14:textId="77777777" w:rsidR="008B37F5" w:rsidRPr="00F7008B" w:rsidRDefault="001366E4" w:rsidP="008B37F5">
            <w:pPr>
              <w:jc w:val="right"/>
              <w:rPr>
                <w:sz w:val="20"/>
                <w:szCs w:val="20"/>
                <w:lang w:eastAsia="en-CA"/>
              </w:rPr>
            </w:pPr>
            <w:r>
              <w:rPr>
                <w:sz w:val="20"/>
                <w:szCs w:val="20"/>
                <w:lang w:val="es-PE" w:eastAsia="en-CA"/>
              </w:rPr>
              <w:t>0</w:t>
            </w:r>
          </w:p>
        </w:tc>
        <w:tc>
          <w:tcPr>
            <w:tcW w:w="1893" w:type="dxa"/>
            <w:tcBorders>
              <w:top w:val="nil"/>
              <w:left w:val="nil"/>
              <w:bottom w:val="single" w:sz="4" w:space="0" w:color="auto"/>
              <w:right w:val="single" w:sz="4" w:space="0" w:color="auto"/>
            </w:tcBorders>
            <w:shd w:val="clear" w:color="auto" w:fill="auto"/>
            <w:hideMark/>
          </w:tcPr>
          <w:p w14:paraId="343CFE68" w14:textId="77777777" w:rsidR="008B37F5" w:rsidRPr="00F7008B" w:rsidRDefault="001366E4" w:rsidP="008B37F5">
            <w:pPr>
              <w:jc w:val="left"/>
              <w:rPr>
                <w:sz w:val="20"/>
                <w:szCs w:val="20"/>
                <w:lang w:eastAsia="en-CA"/>
              </w:rPr>
            </w:pPr>
            <w:r>
              <w:rPr>
                <w:sz w:val="20"/>
                <w:szCs w:val="20"/>
                <w:lang w:val="es-PE" w:eastAsia="en-CA"/>
              </w:rPr>
              <w:t>Demora de 12 y 18 meses</w:t>
            </w:r>
          </w:p>
        </w:tc>
        <w:tc>
          <w:tcPr>
            <w:tcW w:w="4231" w:type="dxa"/>
            <w:tcBorders>
              <w:top w:val="nil"/>
              <w:left w:val="nil"/>
              <w:bottom w:val="single" w:sz="4" w:space="0" w:color="auto"/>
              <w:right w:val="single" w:sz="4" w:space="0" w:color="auto"/>
            </w:tcBorders>
            <w:shd w:val="clear" w:color="auto" w:fill="auto"/>
            <w:hideMark/>
          </w:tcPr>
          <w:p w14:paraId="22F8B0AD" w14:textId="77777777" w:rsidR="008B37F5" w:rsidRPr="009039C1" w:rsidRDefault="001366E4">
            <w:pPr>
              <w:jc w:val="left"/>
              <w:rPr>
                <w:sz w:val="20"/>
                <w:szCs w:val="20"/>
                <w:lang w:val="es-ES" w:eastAsia="en-CA"/>
              </w:rPr>
            </w:pPr>
            <w:r>
              <w:rPr>
                <w:sz w:val="20"/>
                <w:szCs w:val="20"/>
                <w:lang w:val="es-PE" w:eastAsia="en-CA"/>
              </w:rPr>
              <w:t>Solicitar al PNUD la presentación de un informe a la 90ª reunión sobre este proyecto con demoras en la ejecución.</w:t>
            </w:r>
          </w:p>
        </w:tc>
      </w:tr>
    </w:tbl>
    <w:p w14:paraId="17AB3CEF" w14:textId="66F926FB" w:rsidR="00E52ADD" w:rsidRPr="009039C1" w:rsidRDefault="001366E4" w:rsidP="00732909">
      <w:pPr>
        <w:rPr>
          <w:b/>
          <w:bCs/>
          <w:lang w:val="es-ES"/>
        </w:rPr>
        <w:sectPr w:rsidR="00E52ADD" w:rsidRPr="009039C1" w:rsidSect="001C0110">
          <w:headerReference w:type="even" r:id="rId17"/>
          <w:headerReference w:type="default" r:id="rId18"/>
          <w:footerReference w:type="even" r:id="rId19"/>
          <w:footerReference w:type="default" r:id="rId20"/>
          <w:headerReference w:type="first" r:id="rId21"/>
          <w:footerReference w:type="first" r:id="rId22"/>
          <w:pgSz w:w="15840" w:h="12240" w:orient="landscape" w:code="1"/>
          <w:pgMar w:top="1440" w:right="720" w:bottom="1440" w:left="864" w:header="720" w:footer="475" w:gutter="0"/>
          <w:pgNumType w:start="1"/>
          <w:cols w:space="720"/>
          <w:titlePg/>
          <w:docGrid w:linePitch="299"/>
        </w:sectPr>
      </w:pPr>
      <w:r>
        <w:rPr>
          <w:sz w:val="20"/>
          <w:szCs w:val="20"/>
          <w:lang w:val="es-PE"/>
        </w:rPr>
        <w:t>*</w:t>
      </w:r>
      <w:r w:rsidR="00571320">
        <w:rPr>
          <w:sz w:val="20"/>
          <w:szCs w:val="20"/>
          <w:lang w:val="es-PE"/>
        </w:rPr>
        <w:t xml:space="preserve"> </w:t>
      </w:r>
      <w:r>
        <w:rPr>
          <w:sz w:val="20"/>
          <w:szCs w:val="20"/>
          <w:lang w:val="es-PE"/>
        </w:rPr>
        <w:t xml:space="preserve">Los códigos que finalizan con el símbolo “+” corresponden a </w:t>
      </w:r>
      <w:r w:rsidR="001F4793">
        <w:rPr>
          <w:sz w:val="20"/>
          <w:szCs w:val="20"/>
          <w:lang w:val="es-PE"/>
        </w:rPr>
        <w:t xml:space="preserve">otras </w:t>
      </w:r>
      <w:r>
        <w:rPr>
          <w:sz w:val="20"/>
          <w:szCs w:val="20"/>
          <w:lang w:val="es-PE"/>
        </w:rPr>
        <w:t>contribuciones.</w:t>
      </w:r>
    </w:p>
    <w:p w14:paraId="1F4D5253" w14:textId="77777777" w:rsidR="00E52ADD" w:rsidRPr="009039C1" w:rsidRDefault="001366E4" w:rsidP="00E52ADD">
      <w:pPr>
        <w:jc w:val="center"/>
        <w:rPr>
          <w:b/>
          <w:bCs/>
          <w:lang w:val="es-ES"/>
        </w:rPr>
      </w:pPr>
      <w:r>
        <w:rPr>
          <w:bCs/>
          <w:lang w:val="es-PE"/>
        </w:rPr>
        <w:lastRenderedPageBreak/>
        <w:t>Anexo II</w:t>
      </w:r>
    </w:p>
    <w:p w14:paraId="745C0826" w14:textId="77777777" w:rsidR="00E52ADD" w:rsidRPr="009039C1" w:rsidRDefault="00E52ADD" w:rsidP="00E52ADD">
      <w:pPr>
        <w:jc w:val="center"/>
        <w:rPr>
          <w:b/>
          <w:bCs/>
          <w:lang w:val="es-ES"/>
        </w:rPr>
      </w:pPr>
    </w:p>
    <w:p w14:paraId="09B19D62" w14:textId="77777777" w:rsidR="00E52ADD" w:rsidRPr="009039C1" w:rsidRDefault="001366E4" w:rsidP="00E52ADD">
      <w:pPr>
        <w:pStyle w:val="Title1"/>
        <w:rPr>
          <w:caps w:val="0"/>
          <w:lang w:val="es-ES"/>
        </w:rPr>
      </w:pPr>
      <w:r>
        <w:rPr>
          <w:bCs/>
          <w:caps w:val="0"/>
          <w:lang w:val="es-PE"/>
        </w:rPr>
        <w:t>ANÁLISIS DEL INFORME SOBRE LA MARCHA DE LAS ACTIVIDADES DEL PNUD AL 31 DE DICIEMBRE DE 2020</w:t>
      </w:r>
    </w:p>
    <w:p w14:paraId="7DEF6A93" w14:textId="77777777" w:rsidR="00E52ADD" w:rsidRPr="009039C1" w:rsidRDefault="00E52ADD" w:rsidP="00E52ADD">
      <w:pPr>
        <w:pStyle w:val="Title1"/>
        <w:rPr>
          <w:caps w:val="0"/>
          <w:lang w:val="es-ES"/>
        </w:rPr>
      </w:pPr>
    </w:p>
    <w:p w14:paraId="64D88F86" w14:textId="77777777" w:rsidR="00E52ADD" w:rsidRPr="009039C1" w:rsidRDefault="001366E4" w:rsidP="00953977">
      <w:pPr>
        <w:pStyle w:val="Heading1"/>
        <w:numPr>
          <w:ilvl w:val="0"/>
          <w:numId w:val="9"/>
        </w:numPr>
        <w:tabs>
          <w:tab w:val="clear" w:pos="0"/>
        </w:tabs>
        <w:rPr>
          <w:lang w:val="es-ES"/>
        </w:rPr>
      </w:pPr>
      <w:r>
        <w:rPr>
          <w:lang w:val="es-PE"/>
        </w:rPr>
        <w:t>El presente anexo consta de las dos partes siguientes:</w:t>
      </w:r>
    </w:p>
    <w:p w14:paraId="6306E6E9" w14:textId="77777777" w:rsidR="00E52ADD" w:rsidRPr="009039C1" w:rsidRDefault="001366E4" w:rsidP="00E52ADD">
      <w:pPr>
        <w:pStyle w:val="Heading2"/>
        <w:keepNext/>
        <w:widowControl/>
        <w:adjustRightInd w:val="0"/>
        <w:ind w:left="2160" w:hanging="1440"/>
        <w:textAlignment w:val="baseline"/>
        <w:rPr>
          <w:lang w:val="es-ES"/>
        </w:rPr>
      </w:pPr>
      <w:r>
        <w:rPr>
          <w:lang w:val="es-PE"/>
        </w:rPr>
        <w:t>Parte I:</w:t>
      </w:r>
      <w:r>
        <w:rPr>
          <w:lang w:val="es-PE"/>
        </w:rPr>
        <w:tab/>
        <w:t>Proyectos aprobados en el marco de las contribuciones ordinarias al Fondo Multilateral.</w:t>
      </w:r>
    </w:p>
    <w:p w14:paraId="1AD573AE" w14:textId="77777777" w:rsidR="00E52ADD" w:rsidRPr="009039C1" w:rsidRDefault="001366E4" w:rsidP="00E52ADD">
      <w:pPr>
        <w:pStyle w:val="Heading2"/>
        <w:widowControl/>
        <w:adjustRightInd w:val="0"/>
        <w:ind w:left="2160" w:hanging="1440"/>
        <w:textAlignment w:val="baseline"/>
        <w:rPr>
          <w:lang w:val="es-ES"/>
        </w:rPr>
      </w:pPr>
      <w:r>
        <w:rPr>
          <w:lang w:val="es-PE"/>
        </w:rPr>
        <w:t>Parte II:</w:t>
      </w:r>
      <w:r>
        <w:rPr>
          <w:lang w:val="es-PE"/>
        </w:rPr>
        <w:tab/>
        <w:t>Proyectos aprobados en el marco de otras contribuciones voluntarias para el apoyo acelerado a la reducción de los HFC.</w:t>
      </w:r>
    </w:p>
    <w:p w14:paraId="09C3976E" w14:textId="5973ECE9" w:rsidR="00E52ADD" w:rsidRPr="009039C1" w:rsidRDefault="001366E4" w:rsidP="00E52ADD">
      <w:pPr>
        <w:pStyle w:val="sub-title"/>
        <w:keepNext/>
        <w:keepLines/>
        <w:ind w:left="1418" w:hanging="1418"/>
        <w:rPr>
          <w:caps/>
          <w:noProof w:val="0"/>
          <w:lang w:val="es-ES"/>
        </w:rPr>
      </w:pPr>
      <w:r>
        <w:rPr>
          <w:bCs/>
          <w:caps/>
          <w:noProof w:val="0"/>
          <w:lang w:val="es-PE"/>
        </w:rPr>
        <w:t>Parte I:</w:t>
      </w:r>
      <w:r>
        <w:rPr>
          <w:b w:val="0"/>
          <w:noProof w:val="0"/>
          <w:lang w:val="es-PE"/>
        </w:rPr>
        <w:t xml:space="preserve"> </w:t>
      </w:r>
      <w:r>
        <w:rPr>
          <w:b w:val="0"/>
          <w:noProof w:val="0"/>
          <w:lang w:val="es-PE"/>
        </w:rPr>
        <w:tab/>
      </w:r>
      <w:r>
        <w:rPr>
          <w:bCs/>
          <w:caps/>
          <w:noProof w:val="0"/>
          <w:lang w:val="es-PE"/>
        </w:rPr>
        <w:t>Proyectos aprobados en el marco de las contribuciones ordinarias al Fondo Multilateral</w:t>
      </w:r>
    </w:p>
    <w:p w14:paraId="2F9519CC" w14:textId="77777777" w:rsidR="00E52ADD" w:rsidRPr="009039C1" w:rsidRDefault="00E52ADD" w:rsidP="00E52ADD">
      <w:pPr>
        <w:rPr>
          <w:lang w:val="es-ES"/>
        </w:rPr>
      </w:pPr>
    </w:p>
    <w:p w14:paraId="060B81DA" w14:textId="7510B1D5" w:rsidR="00E52ADD" w:rsidRPr="009039C1" w:rsidRDefault="001366E4" w:rsidP="00B803E0">
      <w:pPr>
        <w:pStyle w:val="Heading1"/>
        <w:rPr>
          <w:lang w:val="es-ES"/>
        </w:rPr>
      </w:pPr>
      <w:r>
        <w:rPr>
          <w:lang w:val="es-PE"/>
        </w:rPr>
        <w:t xml:space="preserve">Al 31 de diciembre de 2020, el Comité Ejecutivo había aprobado 978,98 millones de $EUA, consistente en 861,36 millones de $EUA para la ejecución de proyectos de inversión y </w:t>
      </w:r>
      <w:r w:rsidR="00477723">
        <w:rPr>
          <w:lang w:val="es-PE"/>
        </w:rPr>
        <w:t xml:space="preserve">de proyectos </w:t>
      </w:r>
      <w:r>
        <w:rPr>
          <w:lang w:val="es-PE"/>
        </w:rPr>
        <w:t>no relacionados con inversiones y 117,63 millones de $EUA para gastos de apoyo al organismo, como se indica en el cuadro 1. En 2020, se aprobaron 51 nuevos proyectos y actividades.  Se espera que este nivel de financiación propicie la eliminación de 69 033 toneladas PAO del consumo de sustancias controladas y 240 094 toneladas métricas de equivalente de CO</w:t>
      </w:r>
      <w:r>
        <w:rPr>
          <w:vertAlign w:val="subscript"/>
          <w:lang w:val="es-PE"/>
        </w:rPr>
        <w:t>2</w:t>
      </w:r>
      <w:r>
        <w:rPr>
          <w:lang w:val="es-PE"/>
        </w:rPr>
        <w:t xml:space="preserve"> de consumo para los proyectos relacionados con los HFC. </w:t>
      </w:r>
    </w:p>
    <w:p w14:paraId="02813A67" w14:textId="77777777" w:rsidR="00E52ADD" w:rsidRPr="009039C1" w:rsidRDefault="001366E4" w:rsidP="00E52ADD">
      <w:pPr>
        <w:pStyle w:val="Heading1"/>
        <w:keepNext/>
        <w:numPr>
          <w:ilvl w:val="0"/>
          <w:numId w:val="0"/>
        </w:numPr>
        <w:suppressAutoHyphens/>
        <w:spacing w:after="0"/>
        <w:rPr>
          <w:b/>
          <w:lang w:val="es-ES"/>
        </w:rPr>
      </w:pPr>
      <w:r>
        <w:rPr>
          <w:b/>
          <w:bCs/>
          <w:spacing w:val="-3"/>
          <w:lang w:val="es-PE"/>
        </w:rPr>
        <w:t>Cuadro 1. Financiación aprobada por sectores para el PNUD al 31 de diciembre de 2020.</w:t>
      </w:r>
    </w:p>
    <w:tbl>
      <w:tblPr>
        <w:tblW w:w="9776" w:type="dxa"/>
        <w:tblLayout w:type="fixed"/>
        <w:tblLook w:val="04A0" w:firstRow="1" w:lastRow="0" w:firstColumn="1" w:lastColumn="0" w:noHBand="0" w:noVBand="1"/>
      </w:tblPr>
      <w:tblGrid>
        <w:gridCol w:w="4679"/>
        <w:gridCol w:w="5097"/>
      </w:tblGrid>
      <w:tr w:rsidR="00BC3C5A" w14:paraId="60048984" w14:textId="77777777" w:rsidTr="001969D3">
        <w:tc>
          <w:tcPr>
            <w:tcW w:w="46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AA295B" w14:textId="77777777" w:rsidR="00373F62" w:rsidRPr="00F7008B" w:rsidRDefault="001366E4" w:rsidP="00373F62">
            <w:pPr>
              <w:jc w:val="center"/>
              <w:rPr>
                <w:b/>
                <w:bCs/>
                <w:sz w:val="20"/>
                <w:szCs w:val="20"/>
                <w:lang w:eastAsia="en-CA"/>
              </w:rPr>
            </w:pPr>
            <w:r>
              <w:rPr>
                <w:b/>
                <w:bCs/>
                <w:sz w:val="20"/>
                <w:szCs w:val="20"/>
                <w:lang w:val="es-PE" w:eastAsia="en-CA"/>
              </w:rPr>
              <w:t>Sector</w:t>
            </w:r>
          </w:p>
        </w:tc>
        <w:tc>
          <w:tcPr>
            <w:tcW w:w="5097" w:type="dxa"/>
            <w:tcBorders>
              <w:top w:val="single" w:sz="4" w:space="0" w:color="auto"/>
              <w:left w:val="nil"/>
              <w:bottom w:val="single" w:sz="4" w:space="0" w:color="auto"/>
              <w:right w:val="single" w:sz="4" w:space="0" w:color="auto"/>
            </w:tcBorders>
            <w:shd w:val="clear" w:color="auto" w:fill="auto"/>
            <w:vAlign w:val="center"/>
            <w:hideMark/>
          </w:tcPr>
          <w:p w14:paraId="45015AC8" w14:textId="77777777" w:rsidR="00373F62" w:rsidRPr="00F7008B" w:rsidRDefault="001366E4" w:rsidP="00373F62">
            <w:pPr>
              <w:jc w:val="center"/>
              <w:rPr>
                <w:b/>
                <w:bCs/>
                <w:sz w:val="20"/>
                <w:szCs w:val="20"/>
                <w:lang w:eastAsia="en-CA"/>
              </w:rPr>
            </w:pPr>
            <w:r>
              <w:rPr>
                <w:b/>
                <w:bCs/>
                <w:sz w:val="20"/>
                <w:szCs w:val="20"/>
                <w:lang w:val="es-PE" w:eastAsia="en-CA"/>
              </w:rPr>
              <w:t>Financiación ($EUA)*</w:t>
            </w:r>
          </w:p>
        </w:tc>
      </w:tr>
      <w:tr w:rsidR="00BC3C5A" w14:paraId="436D07AB" w14:textId="77777777" w:rsidTr="001969D3">
        <w:tc>
          <w:tcPr>
            <w:tcW w:w="4679" w:type="dxa"/>
            <w:tcBorders>
              <w:top w:val="nil"/>
              <w:left w:val="single" w:sz="4" w:space="0" w:color="auto"/>
              <w:bottom w:val="single" w:sz="4" w:space="0" w:color="auto"/>
              <w:right w:val="single" w:sz="4" w:space="0" w:color="auto"/>
            </w:tcBorders>
            <w:shd w:val="clear" w:color="auto" w:fill="auto"/>
            <w:noWrap/>
            <w:vAlign w:val="bottom"/>
            <w:hideMark/>
          </w:tcPr>
          <w:p w14:paraId="291C6525" w14:textId="77777777" w:rsidR="00373F62" w:rsidRPr="00F7008B" w:rsidRDefault="001366E4" w:rsidP="00373F62">
            <w:pPr>
              <w:jc w:val="left"/>
              <w:rPr>
                <w:sz w:val="20"/>
                <w:szCs w:val="20"/>
                <w:lang w:eastAsia="en-CA"/>
              </w:rPr>
            </w:pPr>
            <w:r>
              <w:rPr>
                <w:sz w:val="20"/>
                <w:szCs w:val="20"/>
                <w:lang w:val="es-PE" w:eastAsia="en-CA"/>
              </w:rPr>
              <w:t>Aerosoles</w:t>
            </w:r>
          </w:p>
        </w:tc>
        <w:tc>
          <w:tcPr>
            <w:tcW w:w="5097" w:type="dxa"/>
            <w:tcBorders>
              <w:top w:val="nil"/>
              <w:left w:val="nil"/>
              <w:bottom w:val="single" w:sz="4" w:space="0" w:color="auto"/>
              <w:right w:val="single" w:sz="4" w:space="0" w:color="auto"/>
            </w:tcBorders>
            <w:shd w:val="clear" w:color="auto" w:fill="auto"/>
            <w:noWrap/>
            <w:vAlign w:val="bottom"/>
            <w:hideMark/>
          </w:tcPr>
          <w:p w14:paraId="41610E43" w14:textId="77777777" w:rsidR="00373F62" w:rsidRPr="00F7008B" w:rsidRDefault="001366E4" w:rsidP="00373F62">
            <w:pPr>
              <w:jc w:val="right"/>
              <w:rPr>
                <w:sz w:val="20"/>
                <w:szCs w:val="20"/>
                <w:lang w:eastAsia="en-CA"/>
              </w:rPr>
            </w:pPr>
            <w:r>
              <w:rPr>
                <w:sz w:val="20"/>
                <w:szCs w:val="20"/>
                <w:lang w:val="es-PE" w:eastAsia="en-CA"/>
              </w:rPr>
              <w:t>26 054 837</w:t>
            </w:r>
          </w:p>
        </w:tc>
      </w:tr>
      <w:tr w:rsidR="00BC3C5A" w14:paraId="785472FE" w14:textId="77777777" w:rsidTr="001969D3">
        <w:tc>
          <w:tcPr>
            <w:tcW w:w="4679" w:type="dxa"/>
            <w:tcBorders>
              <w:top w:val="nil"/>
              <w:left w:val="single" w:sz="4" w:space="0" w:color="auto"/>
              <w:bottom w:val="single" w:sz="4" w:space="0" w:color="auto"/>
              <w:right w:val="single" w:sz="4" w:space="0" w:color="auto"/>
            </w:tcBorders>
            <w:shd w:val="clear" w:color="auto" w:fill="auto"/>
            <w:noWrap/>
            <w:vAlign w:val="bottom"/>
            <w:hideMark/>
          </w:tcPr>
          <w:p w14:paraId="48CBF11B" w14:textId="77777777" w:rsidR="00373F62" w:rsidRPr="00F7008B" w:rsidRDefault="001366E4" w:rsidP="00373F62">
            <w:pPr>
              <w:jc w:val="left"/>
              <w:rPr>
                <w:sz w:val="20"/>
                <w:szCs w:val="20"/>
                <w:lang w:eastAsia="en-CA"/>
              </w:rPr>
            </w:pPr>
            <w:r>
              <w:rPr>
                <w:sz w:val="20"/>
                <w:szCs w:val="20"/>
                <w:lang w:val="es-PE" w:eastAsia="en-CA"/>
              </w:rPr>
              <w:t>Destrucción</w:t>
            </w:r>
          </w:p>
        </w:tc>
        <w:tc>
          <w:tcPr>
            <w:tcW w:w="5097" w:type="dxa"/>
            <w:tcBorders>
              <w:top w:val="nil"/>
              <w:left w:val="nil"/>
              <w:bottom w:val="single" w:sz="4" w:space="0" w:color="auto"/>
              <w:right w:val="single" w:sz="4" w:space="0" w:color="auto"/>
            </w:tcBorders>
            <w:shd w:val="clear" w:color="auto" w:fill="auto"/>
            <w:noWrap/>
            <w:vAlign w:val="bottom"/>
            <w:hideMark/>
          </w:tcPr>
          <w:p w14:paraId="52ED654F" w14:textId="77777777" w:rsidR="00373F62" w:rsidRPr="00F7008B" w:rsidRDefault="001366E4" w:rsidP="00373F62">
            <w:pPr>
              <w:jc w:val="right"/>
              <w:rPr>
                <w:sz w:val="20"/>
                <w:szCs w:val="20"/>
                <w:lang w:eastAsia="en-CA"/>
              </w:rPr>
            </w:pPr>
            <w:r>
              <w:rPr>
                <w:sz w:val="20"/>
                <w:szCs w:val="20"/>
                <w:lang w:val="es-PE" w:eastAsia="en-CA"/>
              </w:rPr>
              <w:t>3 606 279</w:t>
            </w:r>
          </w:p>
        </w:tc>
      </w:tr>
      <w:tr w:rsidR="00BC3C5A" w14:paraId="793CD268" w14:textId="77777777" w:rsidTr="001969D3">
        <w:tc>
          <w:tcPr>
            <w:tcW w:w="4679" w:type="dxa"/>
            <w:tcBorders>
              <w:top w:val="nil"/>
              <w:left w:val="single" w:sz="4" w:space="0" w:color="auto"/>
              <w:bottom w:val="single" w:sz="4" w:space="0" w:color="auto"/>
              <w:right w:val="single" w:sz="4" w:space="0" w:color="auto"/>
            </w:tcBorders>
            <w:shd w:val="clear" w:color="auto" w:fill="auto"/>
            <w:noWrap/>
            <w:vAlign w:val="bottom"/>
            <w:hideMark/>
          </w:tcPr>
          <w:p w14:paraId="5ACC7EAC" w14:textId="77777777" w:rsidR="00373F62" w:rsidRPr="00F7008B" w:rsidRDefault="001366E4" w:rsidP="00373F62">
            <w:pPr>
              <w:jc w:val="left"/>
              <w:rPr>
                <w:sz w:val="20"/>
                <w:szCs w:val="20"/>
                <w:lang w:eastAsia="en-CA"/>
              </w:rPr>
            </w:pPr>
            <w:r>
              <w:rPr>
                <w:sz w:val="20"/>
                <w:szCs w:val="20"/>
                <w:lang w:val="es-PE" w:eastAsia="en-CA"/>
              </w:rPr>
              <w:t>Espumas</w:t>
            </w:r>
          </w:p>
        </w:tc>
        <w:tc>
          <w:tcPr>
            <w:tcW w:w="5097" w:type="dxa"/>
            <w:tcBorders>
              <w:top w:val="nil"/>
              <w:left w:val="nil"/>
              <w:bottom w:val="single" w:sz="4" w:space="0" w:color="auto"/>
              <w:right w:val="single" w:sz="4" w:space="0" w:color="auto"/>
            </w:tcBorders>
            <w:shd w:val="clear" w:color="auto" w:fill="auto"/>
            <w:noWrap/>
            <w:vAlign w:val="bottom"/>
            <w:hideMark/>
          </w:tcPr>
          <w:p w14:paraId="722464D2" w14:textId="77777777" w:rsidR="00373F62" w:rsidRPr="00F7008B" w:rsidRDefault="001366E4" w:rsidP="00373F62">
            <w:pPr>
              <w:jc w:val="right"/>
              <w:rPr>
                <w:sz w:val="20"/>
                <w:szCs w:val="20"/>
                <w:lang w:eastAsia="en-CA"/>
              </w:rPr>
            </w:pPr>
            <w:r>
              <w:rPr>
                <w:sz w:val="20"/>
                <w:szCs w:val="20"/>
                <w:lang w:val="es-PE" w:eastAsia="en-CA"/>
              </w:rPr>
              <w:t>173 331 512</w:t>
            </w:r>
          </w:p>
        </w:tc>
      </w:tr>
      <w:tr w:rsidR="00BC3C5A" w14:paraId="09161DBC" w14:textId="77777777" w:rsidTr="001969D3">
        <w:tc>
          <w:tcPr>
            <w:tcW w:w="4679" w:type="dxa"/>
            <w:tcBorders>
              <w:top w:val="nil"/>
              <w:left w:val="single" w:sz="4" w:space="0" w:color="auto"/>
              <w:bottom w:val="single" w:sz="4" w:space="0" w:color="auto"/>
              <w:right w:val="single" w:sz="4" w:space="0" w:color="auto"/>
            </w:tcBorders>
            <w:shd w:val="clear" w:color="auto" w:fill="auto"/>
            <w:noWrap/>
            <w:vAlign w:val="bottom"/>
            <w:hideMark/>
          </w:tcPr>
          <w:p w14:paraId="2D60E561" w14:textId="77777777" w:rsidR="00373F62" w:rsidRPr="00F7008B" w:rsidRDefault="001366E4" w:rsidP="00373F62">
            <w:pPr>
              <w:jc w:val="left"/>
              <w:rPr>
                <w:sz w:val="20"/>
                <w:szCs w:val="20"/>
                <w:lang w:eastAsia="en-CA"/>
              </w:rPr>
            </w:pPr>
            <w:r>
              <w:rPr>
                <w:sz w:val="20"/>
                <w:szCs w:val="20"/>
                <w:lang w:val="es-PE" w:eastAsia="en-CA"/>
              </w:rPr>
              <w:t>Halones</w:t>
            </w:r>
          </w:p>
        </w:tc>
        <w:tc>
          <w:tcPr>
            <w:tcW w:w="5097" w:type="dxa"/>
            <w:tcBorders>
              <w:top w:val="nil"/>
              <w:left w:val="nil"/>
              <w:bottom w:val="single" w:sz="4" w:space="0" w:color="auto"/>
              <w:right w:val="single" w:sz="4" w:space="0" w:color="auto"/>
            </w:tcBorders>
            <w:shd w:val="clear" w:color="auto" w:fill="auto"/>
            <w:noWrap/>
            <w:vAlign w:val="bottom"/>
            <w:hideMark/>
          </w:tcPr>
          <w:p w14:paraId="794C8EFB" w14:textId="77777777" w:rsidR="00373F62" w:rsidRPr="00F7008B" w:rsidRDefault="001366E4" w:rsidP="00373F62">
            <w:pPr>
              <w:jc w:val="right"/>
              <w:rPr>
                <w:sz w:val="20"/>
                <w:szCs w:val="20"/>
                <w:lang w:eastAsia="en-CA"/>
              </w:rPr>
            </w:pPr>
            <w:r>
              <w:rPr>
                <w:sz w:val="20"/>
                <w:szCs w:val="20"/>
                <w:lang w:val="es-PE" w:eastAsia="en-CA"/>
              </w:rPr>
              <w:t>4 996 973</w:t>
            </w:r>
          </w:p>
        </w:tc>
      </w:tr>
      <w:tr w:rsidR="00BC3C5A" w14:paraId="7DC0DDB6" w14:textId="77777777" w:rsidTr="001969D3">
        <w:tc>
          <w:tcPr>
            <w:tcW w:w="4679" w:type="dxa"/>
            <w:tcBorders>
              <w:top w:val="nil"/>
              <w:left w:val="single" w:sz="4" w:space="0" w:color="auto"/>
              <w:bottom w:val="single" w:sz="4" w:space="0" w:color="auto"/>
              <w:right w:val="single" w:sz="4" w:space="0" w:color="auto"/>
            </w:tcBorders>
            <w:shd w:val="clear" w:color="auto" w:fill="auto"/>
            <w:noWrap/>
            <w:vAlign w:val="bottom"/>
            <w:hideMark/>
          </w:tcPr>
          <w:p w14:paraId="307F742A" w14:textId="77777777" w:rsidR="00373F62" w:rsidRPr="00F7008B" w:rsidRDefault="001366E4" w:rsidP="00373F62">
            <w:pPr>
              <w:jc w:val="left"/>
              <w:rPr>
                <w:sz w:val="20"/>
                <w:szCs w:val="20"/>
                <w:lang w:eastAsia="en-CA"/>
              </w:rPr>
            </w:pPr>
            <w:r>
              <w:rPr>
                <w:sz w:val="20"/>
                <w:szCs w:val="20"/>
                <w:lang w:val="es-PE" w:eastAsia="en-CA"/>
              </w:rPr>
              <w:t>Fumigantes</w:t>
            </w:r>
          </w:p>
        </w:tc>
        <w:tc>
          <w:tcPr>
            <w:tcW w:w="5097" w:type="dxa"/>
            <w:tcBorders>
              <w:top w:val="nil"/>
              <w:left w:val="nil"/>
              <w:bottom w:val="single" w:sz="4" w:space="0" w:color="auto"/>
              <w:right w:val="single" w:sz="4" w:space="0" w:color="auto"/>
            </w:tcBorders>
            <w:shd w:val="clear" w:color="auto" w:fill="auto"/>
            <w:noWrap/>
            <w:vAlign w:val="bottom"/>
            <w:hideMark/>
          </w:tcPr>
          <w:p w14:paraId="249831F2" w14:textId="77777777" w:rsidR="00373F62" w:rsidRPr="00F7008B" w:rsidRDefault="001366E4" w:rsidP="00373F62">
            <w:pPr>
              <w:jc w:val="right"/>
              <w:rPr>
                <w:sz w:val="20"/>
                <w:szCs w:val="20"/>
                <w:lang w:eastAsia="en-CA"/>
              </w:rPr>
            </w:pPr>
            <w:r>
              <w:rPr>
                <w:sz w:val="20"/>
                <w:szCs w:val="20"/>
                <w:lang w:val="es-PE" w:eastAsia="en-CA"/>
              </w:rPr>
              <w:t>20 081 241</w:t>
            </w:r>
          </w:p>
        </w:tc>
      </w:tr>
      <w:tr w:rsidR="00BC3C5A" w14:paraId="4D8D162A" w14:textId="77777777" w:rsidTr="001969D3">
        <w:tc>
          <w:tcPr>
            <w:tcW w:w="4679" w:type="dxa"/>
            <w:tcBorders>
              <w:top w:val="nil"/>
              <w:left w:val="single" w:sz="4" w:space="0" w:color="auto"/>
              <w:bottom w:val="single" w:sz="4" w:space="0" w:color="auto"/>
              <w:right w:val="single" w:sz="4" w:space="0" w:color="auto"/>
            </w:tcBorders>
            <w:shd w:val="clear" w:color="auto" w:fill="auto"/>
            <w:noWrap/>
            <w:vAlign w:val="bottom"/>
            <w:hideMark/>
          </w:tcPr>
          <w:p w14:paraId="6B069649" w14:textId="77777777" w:rsidR="00373F62" w:rsidRPr="00F7008B" w:rsidRDefault="001366E4" w:rsidP="00373F62">
            <w:pPr>
              <w:jc w:val="left"/>
              <w:rPr>
                <w:sz w:val="20"/>
                <w:szCs w:val="20"/>
                <w:lang w:eastAsia="en-CA"/>
              </w:rPr>
            </w:pPr>
            <w:r>
              <w:rPr>
                <w:sz w:val="20"/>
                <w:szCs w:val="20"/>
                <w:lang w:val="es-PE" w:eastAsia="en-CA"/>
              </w:rPr>
              <w:t>Plan de eliminación</w:t>
            </w:r>
          </w:p>
        </w:tc>
        <w:tc>
          <w:tcPr>
            <w:tcW w:w="5097" w:type="dxa"/>
            <w:tcBorders>
              <w:top w:val="nil"/>
              <w:left w:val="nil"/>
              <w:bottom w:val="single" w:sz="4" w:space="0" w:color="auto"/>
              <w:right w:val="single" w:sz="4" w:space="0" w:color="auto"/>
            </w:tcBorders>
            <w:shd w:val="clear" w:color="auto" w:fill="auto"/>
            <w:noWrap/>
            <w:vAlign w:val="bottom"/>
            <w:hideMark/>
          </w:tcPr>
          <w:p w14:paraId="76C0626E" w14:textId="77777777" w:rsidR="00373F62" w:rsidRPr="00F7008B" w:rsidRDefault="001366E4" w:rsidP="00373F62">
            <w:pPr>
              <w:jc w:val="right"/>
              <w:rPr>
                <w:sz w:val="20"/>
                <w:szCs w:val="20"/>
                <w:lang w:eastAsia="en-CA"/>
              </w:rPr>
            </w:pPr>
            <w:r>
              <w:rPr>
                <w:sz w:val="20"/>
                <w:szCs w:val="20"/>
                <w:lang w:val="es-PE" w:eastAsia="en-CA"/>
              </w:rPr>
              <w:t>361 740 925</w:t>
            </w:r>
          </w:p>
        </w:tc>
      </w:tr>
      <w:tr w:rsidR="00BC3C5A" w14:paraId="3E23E450" w14:textId="77777777" w:rsidTr="001969D3">
        <w:tc>
          <w:tcPr>
            <w:tcW w:w="4679" w:type="dxa"/>
            <w:tcBorders>
              <w:top w:val="nil"/>
              <w:left w:val="single" w:sz="4" w:space="0" w:color="auto"/>
              <w:bottom w:val="single" w:sz="4" w:space="0" w:color="auto"/>
              <w:right w:val="single" w:sz="4" w:space="0" w:color="auto"/>
            </w:tcBorders>
            <w:shd w:val="clear" w:color="auto" w:fill="auto"/>
            <w:noWrap/>
            <w:vAlign w:val="bottom"/>
            <w:hideMark/>
          </w:tcPr>
          <w:p w14:paraId="38981B01" w14:textId="77777777" w:rsidR="00373F62" w:rsidRPr="00F7008B" w:rsidRDefault="001366E4" w:rsidP="00373F62">
            <w:pPr>
              <w:jc w:val="left"/>
              <w:rPr>
                <w:sz w:val="20"/>
                <w:szCs w:val="20"/>
                <w:lang w:eastAsia="en-CA"/>
              </w:rPr>
            </w:pPr>
            <w:r>
              <w:rPr>
                <w:sz w:val="20"/>
                <w:szCs w:val="20"/>
                <w:lang w:val="es-PE" w:eastAsia="en-CA"/>
              </w:rPr>
              <w:t>Agentes de procesos</w:t>
            </w:r>
          </w:p>
        </w:tc>
        <w:tc>
          <w:tcPr>
            <w:tcW w:w="5097" w:type="dxa"/>
            <w:tcBorders>
              <w:top w:val="nil"/>
              <w:left w:val="nil"/>
              <w:bottom w:val="single" w:sz="4" w:space="0" w:color="auto"/>
              <w:right w:val="single" w:sz="4" w:space="0" w:color="auto"/>
            </w:tcBorders>
            <w:shd w:val="clear" w:color="auto" w:fill="auto"/>
            <w:noWrap/>
            <w:vAlign w:val="bottom"/>
            <w:hideMark/>
          </w:tcPr>
          <w:p w14:paraId="3E50D5B9" w14:textId="77777777" w:rsidR="00373F62" w:rsidRPr="00F7008B" w:rsidRDefault="001366E4" w:rsidP="00373F62">
            <w:pPr>
              <w:jc w:val="right"/>
              <w:rPr>
                <w:sz w:val="20"/>
                <w:szCs w:val="20"/>
                <w:lang w:eastAsia="en-CA"/>
              </w:rPr>
            </w:pPr>
            <w:r>
              <w:rPr>
                <w:sz w:val="20"/>
                <w:szCs w:val="20"/>
                <w:lang w:val="es-PE" w:eastAsia="en-CA"/>
              </w:rPr>
              <w:t>1 286 923</w:t>
            </w:r>
          </w:p>
        </w:tc>
      </w:tr>
      <w:tr w:rsidR="00BC3C5A" w14:paraId="24D49542" w14:textId="77777777" w:rsidTr="001969D3">
        <w:tc>
          <w:tcPr>
            <w:tcW w:w="4679" w:type="dxa"/>
            <w:tcBorders>
              <w:top w:val="nil"/>
              <w:left w:val="single" w:sz="4" w:space="0" w:color="auto"/>
              <w:bottom w:val="single" w:sz="4" w:space="0" w:color="auto"/>
              <w:right w:val="single" w:sz="4" w:space="0" w:color="auto"/>
            </w:tcBorders>
            <w:shd w:val="clear" w:color="auto" w:fill="auto"/>
            <w:noWrap/>
            <w:vAlign w:val="bottom"/>
            <w:hideMark/>
          </w:tcPr>
          <w:p w14:paraId="01FA9D32" w14:textId="77777777" w:rsidR="00373F62" w:rsidRPr="00F7008B" w:rsidRDefault="001366E4" w:rsidP="00373F62">
            <w:pPr>
              <w:jc w:val="left"/>
              <w:rPr>
                <w:sz w:val="20"/>
                <w:szCs w:val="20"/>
                <w:lang w:eastAsia="en-CA"/>
              </w:rPr>
            </w:pPr>
            <w:r>
              <w:rPr>
                <w:sz w:val="20"/>
                <w:szCs w:val="20"/>
                <w:lang w:val="es-PE" w:eastAsia="en-CA"/>
              </w:rPr>
              <w:t>Producción</w:t>
            </w:r>
          </w:p>
        </w:tc>
        <w:tc>
          <w:tcPr>
            <w:tcW w:w="5097" w:type="dxa"/>
            <w:tcBorders>
              <w:top w:val="nil"/>
              <w:left w:val="nil"/>
              <w:bottom w:val="single" w:sz="4" w:space="0" w:color="auto"/>
              <w:right w:val="single" w:sz="4" w:space="0" w:color="auto"/>
            </w:tcBorders>
            <w:shd w:val="clear" w:color="auto" w:fill="auto"/>
            <w:noWrap/>
            <w:vAlign w:val="bottom"/>
            <w:hideMark/>
          </w:tcPr>
          <w:p w14:paraId="066D2943" w14:textId="77777777" w:rsidR="00373F62" w:rsidRPr="00F7008B" w:rsidRDefault="001366E4" w:rsidP="00373F62">
            <w:pPr>
              <w:jc w:val="right"/>
              <w:rPr>
                <w:sz w:val="20"/>
                <w:szCs w:val="20"/>
                <w:lang w:eastAsia="en-CA"/>
              </w:rPr>
            </w:pPr>
            <w:r>
              <w:rPr>
                <w:sz w:val="20"/>
                <w:szCs w:val="20"/>
                <w:lang w:val="es-PE" w:eastAsia="en-CA"/>
              </w:rPr>
              <w:t>1 056 000</w:t>
            </w:r>
          </w:p>
        </w:tc>
      </w:tr>
      <w:tr w:rsidR="00BC3C5A" w14:paraId="077E882B" w14:textId="77777777" w:rsidTr="001969D3">
        <w:tc>
          <w:tcPr>
            <w:tcW w:w="4679" w:type="dxa"/>
            <w:tcBorders>
              <w:top w:val="nil"/>
              <w:left w:val="single" w:sz="4" w:space="0" w:color="auto"/>
              <w:bottom w:val="single" w:sz="4" w:space="0" w:color="auto"/>
              <w:right w:val="single" w:sz="4" w:space="0" w:color="auto"/>
            </w:tcBorders>
            <w:shd w:val="clear" w:color="auto" w:fill="auto"/>
            <w:noWrap/>
            <w:vAlign w:val="bottom"/>
            <w:hideMark/>
          </w:tcPr>
          <w:p w14:paraId="0A6ECC01" w14:textId="77777777" w:rsidR="00373F62" w:rsidRPr="00F7008B" w:rsidRDefault="001366E4" w:rsidP="00373F62">
            <w:pPr>
              <w:jc w:val="left"/>
              <w:rPr>
                <w:sz w:val="20"/>
                <w:szCs w:val="20"/>
                <w:lang w:eastAsia="en-CA"/>
              </w:rPr>
            </w:pPr>
            <w:r>
              <w:rPr>
                <w:sz w:val="20"/>
                <w:szCs w:val="20"/>
                <w:lang w:val="es-PE" w:eastAsia="en-CA"/>
              </w:rPr>
              <w:t>Refrigeración</w:t>
            </w:r>
          </w:p>
        </w:tc>
        <w:tc>
          <w:tcPr>
            <w:tcW w:w="5097" w:type="dxa"/>
            <w:tcBorders>
              <w:top w:val="nil"/>
              <w:left w:val="nil"/>
              <w:bottom w:val="single" w:sz="4" w:space="0" w:color="auto"/>
              <w:right w:val="single" w:sz="4" w:space="0" w:color="auto"/>
            </w:tcBorders>
            <w:shd w:val="clear" w:color="auto" w:fill="auto"/>
            <w:noWrap/>
            <w:vAlign w:val="bottom"/>
            <w:hideMark/>
          </w:tcPr>
          <w:p w14:paraId="5794EE15" w14:textId="77777777" w:rsidR="00373F62" w:rsidRPr="00F7008B" w:rsidRDefault="001366E4" w:rsidP="00373F62">
            <w:pPr>
              <w:jc w:val="right"/>
              <w:rPr>
                <w:sz w:val="20"/>
                <w:szCs w:val="20"/>
                <w:lang w:eastAsia="en-CA"/>
              </w:rPr>
            </w:pPr>
            <w:r>
              <w:rPr>
                <w:sz w:val="20"/>
                <w:szCs w:val="20"/>
                <w:lang w:val="es-PE" w:eastAsia="en-CA"/>
              </w:rPr>
              <w:t>139 603 919</w:t>
            </w:r>
          </w:p>
        </w:tc>
      </w:tr>
      <w:tr w:rsidR="00BC3C5A" w14:paraId="6756A67A" w14:textId="77777777" w:rsidTr="001969D3">
        <w:tc>
          <w:tcPr>
            <w:tcW w:w="4679" w:type="dxa"/>
            <w:tcBorders>
              <w:top w:val="nil"/>
              <w:left w:val="single" w:sz="4" w:space="0" w:color="auto"/>
              <w:bottom w:val="single" w:sz="4" w:space="0" w:color="auto"/>
              <w:right w:val="single" w:sz="4" w:space="0" w:color="auto"/>
            </w:tcBorders>
            <w:shd w:val="clear" w:color="auto" w:fill="auto"/>
            <w:noWrap/>
            <w:vAlign w:val="bottom"/>
            <w:hideMark/>
          </w:tcPr>
          <w:p w14:paraId="1C3A7E0A" w14:textId="77777777" w:rsidR="00373F62" w:rsidRPr="00F7008B" w:rsidRDefault="001366E4" w:rsidP="00373F62">
            <w:pPr>
              <w:jc w:val="left"/>
              <w:rPr>
                <w:sz w:val="20"/>
                <w:szCs w:val="20"/>
                <w:lang w:eastAsia="en-CA"/>
              </w:rPr>
            </w:pPr>
            <w:r>
              <w:rPr>
                <w:sz w:val="20"/>
                <w:szCs w:val="20"/>
                <w:lang w:val="es-PE" w:eastAsia="en-CA"/>
              </w:rPr>
              <w:t>Varios</w:t>
            </w:r>
          </w:p>
        </w:tc>
        <w:tc>
          <w:tcPr>
            <w:tcW w:w="5097" w:type="dxa"/>
            <w:tcBorders>
              <w:top w:val="nil"/>
              <w:left w:val="nil"/>
              <w:bottom w:val="single" w:sz="4" w:space="0" w:color="auto"/>
              <w:right w:val="single" w:sz="4" w:space="0" w:color="auto"/>
            </w:tcBorders>
            <w:shd w:val="clear" w:color="auto" w:fill="auto"/>
            <w:noWrap/>
            <w:vAlign w:val="bottom"/>
            <w:hideMark/>
          </w:tcPr>
          <w:p w14:paraId="0B0203C0" w14:textId="77777777" w:rsidR="00373F62" w:rsidRPr="00F7008B" w:rsidRDefault="001366E4" w:rsidP="00373F62">
            <w:pPr>
              <w:jc w:val="right"/>
              <w:rPr>
                <w:sz w:val="20"/>
                <w:szCs w:val="20"/>
                <w:lang w:eastAsia="en-CA"/>
              </w:rPr>
            </w:pPr>
            <w:r>
              <w:rPr>
                <w:sz w:val="20"/>
                <w:szCs w:val="20"/>
                <w:lang w:val="es-PE" w:eastAsia="en-CA"/>
              </w:rPr>
              <w:t>65 479 103</w:t>
            </w:r>
          </w:p>
        </w:tc>
      </w:tr>
      <w:tr w:rsidR="00BC3C5A" w14:paraId="66E268F4" w14:textId="77777777" w:rsidTr="001969D3">
        <w:tc>
          <w:tcPr>
            <w:tcW w:w="4679" w:type="dxa"/>
            <w:tcBorders>
              <w:top w:val="nil"/>
              <w:left w:val="single" w:sz="4" w:space="0" w:color="auto"/>
              <w:bottom w:val="single" w:sz="4" w:space="0" w:color="auto"/>
              <w:right w:val="single" w:sz="4" w:space="0" w:color="auto"/>
            </w:tcBorders>
            <w:shd w:val="clear" w:color="auto" w:fill="auto"/>
            <w:noWrap/>
            <w:vAlign w:val="bottom"/>
            <w:hideMark/>
          </w:tcPr>
          <w:p w14:paraId="023D8C56" w14:textId="77777777" w:rsidR="00373F62" w:rsidRPr="00F7008B" w:rsidRDefault="001366E4" w:rsidP="00373F62">
            <w:pPr>
              <w:jc w:val="left"/>
              <w:rPr>
                <w:sz w:val="20"/>
                <w:szCs w:val="20"/>
                <w:lang w:eastAsia="en-CA"/>
              </w:rPr>
            </w:pPr>
            <w:r>
              <w:rPr>
                <w:sz w:val="20"/>
                <w:szCs w:val="20"/>
                <w:lang w:val="es-PE" w:eastAsia="en-CA"/>
              </w:rPr>
              <w:t>Disolventes</w:t>
            </w:r>
          </w:p>
        </w:tc>
        <w:tc>
          <w:tcPr>
            <w:tcW w:w="5097" w:type="dxa"/>
            <w:tcBorders>
              <w:top w:val="nil"/>
              <w:left w:val="nil"/>
              <w:bottom w:val="single" w:sz="4" w:space="0" w:color="auto"/>
              <w:right w:val="single" w:sz="4" w:space="0" w:color="auto"/>
            </w:tcBorders>
            <w:shd w:val="clear" w:color="auto" w:fill="auto"/>
            <w:noWrap/>
            <w:vAlign w:val="bottom"/>
            <w:hideMark/>
          </w:tcPr>
          <w:p w14:paraId="0E3D75F1" w14:textId="77777777" w:rsidR="00373F62" w:rsidRPr="00F7008B" w:rsidRDefault="001366E4" w:rsidP="00373F62">
            <w:pPr>
              <w:jc w:val="right"/>
              <w:rPr>
                <w:sz w:val="20"/>
                <w:szCs w:val="20"/>
                <w:lang w:eastAsia="en-CA"/>
              </w:rPr>
            </w:pPr>
            <w:r>
              <w:rPr>
                <w:sz w:val="20"/>
                <w:szCs w:val="20"/>
                <w:lang w:val="es-PE" w:eastAsia="en-CA"/>
              </w:rPr>
              <w:t>63 699 997</w:t>
            </w:r>
          </w:p>
        </w:tc>
      </w:tr>
      <w:tr w:rsidR="00BC3C5A" w14:paraId="481C2838" w14:textId="77777777" w:rsidTr="001969D3">
        <w:tc>
          <w:tcPr>
            <w:tcW w:w="4679" w:type="dxa"/>
            <w:tcBorders>
              <w:top w:val="nil"/>
              <w:left w:val="single" w:sz="4" w:space="0" w:color="auto"/>
              <w:bottom w:val="single" w:sz="4" w:space="0" w:color="auto"/>
              <w:right w:val="single" w:sz="4" w:space="0" w:color="auto"/>
            </w:tcBorders>
            <w:shd w:val="clear" w:color="auto" w:fill="auto"/>
            <w:noWrap/>
            <w:vAlign w:val="bottom"/>
            <w:hideMark/>
          </w:tcPr>
          <w:p w14:paraId="16E157A6" w14:textId="77777777" w:rsidR="00373F62" w:rsidRPr="00F7008B" w:rsidRDefault="001366E4" w:rsidP="00373F62">
            <w:pPr>
              <w:jc w:val="left"/>
              <w:rPr>
                <w:sz w:val="20"/>
                <w:szCs w:val="20"/>
                <w:lang w:eastAsia="en-CA"/>
              </w:rPr>
            </w:pPr>
            <w:r>
              <w:rPr>
                <w:sz w:val="20"/>
                <w:szCs w:val="20"/>
                <w:lang w:val="es-PE" w:eastAsia="en-CA"/>
              </w:rPr>
              <w:t>Esterilizantes</w:t>
            </w:r>
          </w:p>
        </w:tc>
        <w:tc>
          <w:tcPr>
            <w:tcW w:w="5097" w:type="dxa"/>
            <w:tcBorders>
              <w:top w:val="nil"/>
              <w:left w:val="nil"/>
              <w:bottom w:val="single" w:sz="4" w:space="0" w:color="auto"/>
              <w:right w:val="single" w:sz="4" w:space="0" w:color="auto"/>
            </w:tcBorders>
            <w:shd w:val="clear" w:color="auto" w:fill="auto"/>
            <w:noWrap/>
            <w:vAlign w:val="bottom"/>
            <w:hideMark/>
          </w:tcPr>
          <w:p w14:paraId="5DEC2A35" w14:textId="77777777" w:rsidR="00373F62" w:rsidRPr="00F7008B" w:rsidRDefault="001366E4" w:rsidP="00373F62">
            <w:pPr>
              <w:jc w:val="right"/>
              <w:rPr>
                <w:sz w:val="20"/>
                <w:szCs w:val="20"/>
                <w:lang w:eastAsia="en-CA"/>
              </w:rPr>
            </w:pPr>
            <w:r>
              <w:rPr>
                <w:sz w:val="20"/>
                <w:szCs w:val="20"/>
                <w:lang w:val="es-PE" w:eastAsia="en-CA"/>
              </w:rPr>
              <w:t>417 628</w:t>
            </w:r>
          </w:p>
        </w:tc>
      </w:tr>
      <w:tr w:rsidR="00BC3C5A" w14:paraId="3DA5A68C" w14:textId="77777777" w:rsidTr="001969D3">
        <w:tc>
          <w:tcPr>
            <w:tcW w:w="4679" w:type="dxa"/>
            <w:tcBorders>
              <w:top w:val="nil"/>
              <w:left w:val="single" w:sz="4" w:space="0" w:color="auto"/>
              <w:bottom w:val="single" w:sz="4" w:space="0" w:color="auto"/>
              <w:right w:val="single" w:sz="4" w:space="0" w:color="auto"/>
            </w:tcBorders>
            <w:shd w:val="clear" w:color="auto" w:fill="auto"/>
            <w:noWrap/>
            <w:vAlign w:val="center"/>
            <w:hideMark/>
          </w:tcPr>
          <w:p w14:paraId="7B3FB492" w14:textId="77777777" w:rsidR="00373F62" w:rsidRPr="00F7008B" w:rsidRDefault="001366E4" w:rsidP="00373F62">
            <w:pPr>
              <w:jc w:val="left"/>
              <w:rPr>
                <w:b/>
                <w:bCs/>
                <w:sz w:val="20"/>
                <w:szCs w:val="20"/>
                <w:lang w:eastAsia="en-CA"/>
              </w:rPr>
            </w:pPr>
            <w:r>
              <w:rPr>
                <w:b/>
                <w:bCs/>
                <w:sz w:val="20"/>
                <w:szCs w:val="20"/>
                <w:lang w:val="es-PE" w:eastAsia="en-CA"/>
              </w:rPr>
              <w:t>Subtotal</w:t>
            </w:r>
          </w:p>
        </w:tc>
        <w:tc>
          <w:tcPr>
            <w:tcW w:w="5097" w:type="dxa"/>
            <w:tcBorders>
              <w:top w:val="nil"/>
              <w:left w:val="nil"/>
              <w:bottom w:val="single" w:sz="4" w:space="0" w:color="auto"/>
              <w:right w:val="single" w:sz="4" w:space="0" w:color="auto"/>
            </w:tcBorders>
            <w:shd w:val="clear" w:color="auto" w:fill="auto"/>
            <w:noWrap/>
            <w:vAlign w:val="bottom"/>
            <w:hideMark/>
          </w:tcPr>
          <w:p w14:paraId="55FF4923" w14:textId="77777777" w:rsidR="00373F62" w:rsidRPr="00F7008B" w:rsidRDefault="001366E4" w:rsidP="00373F62">
            <w:pPr>
              <w:jc w:val="right"/>
              <w:rPr>
                <w:b/>
                <w:sz w:val="20"/>
                <w:szCs w:val="20"/>
                <w:lang w:eastAsia="en-CA"/>
              </w:rPr>
            </w:pPr>
            <w:r>
              <w:rPr>
                <w:b/>
                <w:bCs/>
                <w:sz w:val="20"/>
                <w:szCs w:val="20"/>
                <w:lang w:val="es-PE" w:eastAsia="en-CA"/>
              </w:rPr>
              <w:t>861 355 337</w:t>
            </w:r>
          </w:p>
        </w:tc>
      </w:tr>
      <w:tr w:rsidR="00BC3C5A" w14:paraId="7D4FD7B4" w14:textId="77777777" w:rsidTr="001969D3">
        <w:tc>
          <w:tcPr>
            <w:tcW w:w="4679" w:type="dxa"/>
            <w:tcBorders>
              <w:top w:val="nil"/>
              <w:left w:val="single" w:sz="4" w:space="0" w:color="auto"/>
              <w:bottom w:val="single" w:sz="4" w:space="0" w:color="auto"/>
              <w:right w:val="single" w:sz="4" w:space="0" w:color="auto"/>
            </w:tcBorders>
            <w:shd w:val="clear" w:color="auto" w:fill="auto"/>
            <w:noWrap/>
            <w:vAlign w:val="center"/>
            <w:hideMark/>
          </w:tcPr>
          <w:p w14:paraId="16F312BE" w14:textId="77777777" w:rsidR="00373F62" w:rsidRPr="009039C1" w:rsidRDefault="001366E4" w:rsidP="00373F62">
            <w:pPr>
              <w:jc w:val="left"/>
              <w:rPr>
                <w:sz w:val="20"/>
                <w:szCs w:val="20"/>
                <w:lang w:val="es-ES" w:eastAsia="en-CA"/>
              </w:rPr>
            </w:pPr>
            <w:r>
              <w:rPr>
                <w:sz w:val="20"/>
                <w:szCs w:val="20"/>
                <w:lang w:val="es-PE" w:eastAsia="en-CA"/>
              </w:rPr>
              <w:t>Gastos de apoyo al organismo</w:t>
            </w:r>
          </w:p>
        </w:tc>
        <w:tc>
          <w:tcPr>
            <w:tcW w:w="5097" w:type="dxa"/>
            <w:tcBorders>
              <w:top w:val="nil"/>
              <w:left w:val="nil"/>
              <w:bottom w:val="single" w:sz="4" w:space="0" w:color="auto"/>
              <w:right w:val="single" w:sz="4" w:space="0" w:color="auto"/>
            </w:tcBorders>
            <w:shd w:val="clear" w:color="auto" w:fill="auto"/>
            <w:noWrap/>
            <w:vAlign w:val="bottom"/>
            <w:hideMark/>
          </w:tcPr>
          <w:p w14:paraId="0622BA40" w14:textId="77777777" w:rsidR="00373F62" w:rsidRPr="00F7008B" w:rsidRDefault="001366E4" w:rsidP="00373F62">
            <w:pPr>
              <w:jc w:val="right"/>
              <w:rPr>
                <w:sz w:val="20"/>
                <w:szCs w:val="20"/>
                <w:lang w:eastAsia="en-CA"/>
              </w:rPr>
            </w:pPr>
            <w:r>
              <w:rPr>
                <w:sz w:val="20"/>
                <w:szCs w:val="20"/>
                <w:lang w:val="es-PE" w:eastAsia="en-CA"/>
              </w:rPr>
              <w:t>117 625 135</w:t>
            </w:r>
          </w:p>
        </w:tc>
      </w:tr>
      <w:tr w:rsidR="00BC3C5A" w14:paraId="7585BD97" w14:textId="77777777" w:rsidTr="001969D3">
        <w:tc>
          <w:tcPr>
            <w:tcW w:w="4679" w:type="dxa"/>
            <w:tcBorders>
              <w:top w:val="nil"/>
              <w:left w:val="single" w:sz="4" w:space="0" w:color="auto"/>
              <w:bottom w:val="single" w:sz="4" w:space="0" w:color="auto"/>
              <w:right w:val="single" w:sz="4" w:space="0" w:color="auto"/>
            </w:tcBorders>
            <w:shd w:val="clear" w:color="auto" w:fill="auto"/>
            <w:noWrap/>
            <w:vAlign w:val="center"/>
            <w:hideMark/>
          </w:tcPr>
          <w:p w14:paraId="7B1305E7" w14:textId="77777777" w:rsidR="00373F62" w:rsidRPr="00F7008B" w:rsidRDefault="001366E4" w:rsidP="00373F62">
            <w:pPr>
              <w:jc w:val="left"/>
              <w:rPr>
                <w:b/>
                <w:bCs/>
                <w:sz w:val="20"/>
                <w:szCs w:val="20"/>
                <w:lang w:eastAsia="en-CA"/>
              </w:rPr>
            </w:pPr>
            <w:r>
              <w:rPr>
                <w:b/>
                <w:bCs/>
                <w:sz w:val="20"/>
                <w:szCs w:val="20"/>
                <w:lang w:val="es-PE" w:eastAsia="en-CA"/>
              </w:rPr>
              <w:t>Total</w:t>
            </w:r>
          </w:p>
        </w:tc>
        <w:tc>
          <w:tcPr>
            <w:tcW w:w="5097" w:type="dxa"/>
            <w:tcBorders>
              <w:top w:val="nil"/>
              <w:left w:val="nil"/>
              <w:bottom w:val="single" w:sz="4" w:space="0" w:color="auto"/>
              <w:right w:val="single" w:sz="4" w:space="0" w:color="auto"/>
            </w:tcBorders>
            <w:shd w:val="clear" w:color="auto" w:fill="auto"/>
            <w:noWrap/>
            <w:vAlign w:val="bottom"/>
            <w:hideMark/>
          </w:tcPr>
          <w:p w14:paraId="23D67651" w14:textId="77777777" w:rsidR="00373F62" w:rsidRPr="00F7008B" w:rsidRDefault="001366E4" w:rsidP="00373F62">
            <w:pPr>
              <w:jc w:val="right"/>
              <w:rPr>
                <w:b/>
                <w:sz w:val="20"/>
                <w:szCs w:val="20"/>
                <w:lang w:eastAsia="en-CA"/>
              </w:rPr>
            </w:pPr>
            <w:r>
              <w:rPr>
                <w:b/>
                <w:bCs/>
                <w:sz w:val="20"/>
                <w:szCs w:val="20"/>
                <w:lang w:val="es-PE" w:eastAsia="en-CA"/>
              </w:rPr>
              <w:t>978 980 472</w:t>
            </w:r>
          </w:p>
        </w:tc>
      </w:tr>
    </w:tbl>
    <w:p w14:paraId="26C74497" w14:textId="77777777" w:rsidR="00E52ADD" w:rsidRPr="001969D3" w:rsidRDefault="00E52ADD" w:rsidP="00E52ADD">
      <w:pPr>
        <w:rPr>
          <w:sz w:val="12"/>
          <w:szCs w:val="12"/>
        </w:rPr>
      </w:pPr>
    </w:p>
    <w:p w14:paraId="459F1CB6" w14:textId="01778DD1" w:rsidR="00E52ADD" w:rsidRPr="009039C1" w:rsidRDefault="001366E4" w:rsidP="001969D3">
      <w:pPr>
        <w:pStyle w:val="Heading1"/>
        <w:tabs>
          <w:tab w:val="clear" w:pos="0"/>
        </w:tabs>
        <w:spacing w:after="120"/>
        <w:rPr>
          <w:lang w:val="es-ES"/>
        </w:rPr>
      </w:pPr>
      <w:r>
        <w:rPr>
          <w:lang w:val="es-PE"/>
        </w:rPr>
        <w:t xml:space="preserve">En el cuadro 2 </w:t>
      </w:r>
      <w:r w:rsidR="00571320">
        <w:rPr>
          <w:lang w:val="es-PE"/>
        </w:rPr>
        <w:t>se presenta</w:t>
      </w:r>
      <w:r>
        <w:rPr>
          <w:lang w:val="es-PE"/>
        </w:rPr>
        <w:t xml:space="preserve"> un resumen del estado de la ejecución de los proyectos por categoría. </w:t>
      </w:r>
    </w:p>
    <w:p w14:paraId="041D5361" w14:textId="628836D5" w:rsidR="00E52ADD" w:rsidRPr="009039C1" w:rsidRDefault="001366E4" w:rsidP="00E52ADD">
      <w:pPr>
        <w:keepNext/>
        <w:jc w:val="left"/>
        <w:rPr>
          <w:b/>
          <w:lang w:val="es-ES"/>
        </w:rPr>
      </w:pPr>
      <w:r>
        <w:rPr>
          <w:b/>
          <w:bCs/>
          <w:lang w:val="es-PE"/>
        </w:rPr>
        <w:t>Cuadro 2. Estado de la ejecución de los proyectos por categoría</w:t>
      </w:r>
      <w:r w:rsidR="00571320">
        <w:rPr>
          <w:b/>
          <w:bCs/>
          <w:lang w:val="es-PE"/>
        </w:rPr>
        <w:t>.</w:t>
      </w:r>
    </w:p>
    <w:tbl>
      <w:tblPr>
        <w:tblW w:w="9781" w:type="dxa"/>
        <w:tblInd w:w="-5" w:type="dxa"/>
        <w:tblLayout w:type="fixed"/>
        <w:tblLook w:val="04A0" w:firstRow="1" w:lastRow="0" w:firstColumn="1" w:lastColumn="0" w:noHBand="0" w:noVBand="1"/>
      </w:tblPr>
      <w:tblGrid>
        <w:gridCol w:w="1770"/>
        <w:gridCol w:w="1085"/>
        <w:gridCol w:w="1084"/>
        <w:gridCol w:w="1101"/>
        <w:gridCol w:w="1068"/>
        <w:gridCol w:w="1263"/>
        <w:gridCol w:w="1134"/>
        <w:gridCol w:w="1276"/>
      </w:tblGrid>
      <w:tr w:rsidR="00BC3C5A" w14:paraId="47222E3F" w14:textId="77777777" w:rsidTr="0055024D">
        <w:trPr>
          <w:tblHeader/>
        </w:trPr>
        <w:tc>
          <w:tcPr>
            <w:tcW w:w="1770" w:type="dxa"/>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74145ADF" w14:textId="77777777" w:rsidR="002F1617" w:rsidRPr="00F7008B" w:rsidRDefault="001366E4" w:rsidP="002F1617">
            <w:pPr>
              <w:jc w:val="left"/>
              <w:rPr>
                <w:b/>
                <w:bCs/>
                <w:sz w:val="19"/>
                <w:szCs w:val="19"/>
                <w:lang w:eastAsia="en-CA"/>
              </w:rPr>
            </w:pPr>
            <w:r>
              <w:rPr>
                <w:b/>
                <w:bCs/>
                <w:sz w:val="19"/>
                <w:szCs w:val="19"/>
                <w:lang w:val="es-PE" w:eastAsia="en-CA"/>
              </w:rPr>
              <w:t>Tipo</w:t>
            </w:r>
          </w:p>
        </w:tc>
        <w:tc>
          <w:tcPr>
            <w:tcW w:w="327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BEF046A" w14:textId="77777777" w:rsidR="002F1617" w:rsidRPr="00F7008B" w:rsidRDefault="001366E4" w:rsidP="002F1617">
            <w:pPr>
              <w:jc w:val="center"/>
              <w:rPr>
                <w:b/>
                <w:bCs/>
                <w:sz w:val="19"/>
                <w:szCs w:val="19"/>
                <w:lang w:eastAsia="en-CA"/>
              </w:rPr>
            </w:pPr>
            <w:r>
              <w:rPr>
                <w:b/>
                <w:bCs/>
                <w:sz w:val="19"/>
                <w:szCs w:val="19"/>
                <w:lang w:val="es-PE" w:eastAsia="en-CA"/>
              </w:rPr>
              <w:t>Número de proyectos*</w:t>
            </w:r>
          </w:p>
        </w:tc>
        <w:tc>
          <w:tcPr>
            <w:tcW w:w="4741" w:type="dxa"/>
            <w:gridSpan w:val="4"/>
            <w:tcBorders>
              <w:top w:val="single" w:sz="4" w:space="0" w:color="auto"/>
              <w:left w:val="nil"/>
              <w:bottom w:val="single" w:sz="4" w:space="0" w:color="auto"/>
              <w:right w:val="single" w:sz="4" w:space="0" w:color="auto"/>
            </w:tcBorders>
            <w:shd w:val="clear" w:color="auto" w:fill="auto"/>
            <w:noWrap/>
            <w:vAlign w:val="center"/>
            <w:hideMark/>
          </w:tcPr>
          <w:p w14:paraId="2B892376" w14:textId="77777777" w:rsidR="002F1617" w:rsidRPr="00F7008B" w:rsidRDefault="001366E4" w:rsidP="002F1617">
            <w:pPr>
              <w:jc w:val="center"/>
              <w:rPr>
                <w:b/>
                <w:bCs/>
                <w:sz w:val="19"/>
                <w:szCs w:val="19"/>
                <w:lang w:eastAsia="en-CA"/>
              </w:rPr>
            </w:pPr>
            <w:r>
              <w:rPr>
                <w:b/>
                <w:bCs/>
                <w:sz w:val="19"/>
                <w:szCs w:val="19"/>
                <w:lang w:val="es-PE" w:eastAsia="en-CA"/>
              </w:rPr>
              <w:t>Financiación ($EUA)**</w:t>
            </w:r>
          </w:p>
        </w:tc>
      </w:tr>
      <w:tr w:rsidR="00BC3C5A" w14:paraId="7B667C05" w14:textId="77777777" w:rsidTr="0055024D">
        <w:trPr>
          <w:tblHeader/>
        </w:trPr>
        <w:tc>
          <w:tcPr>
            <w:tcW w:w="1770" w:type="dxa"/>
            <w:vMerge/>
            <w:tcBorders>
              <w:top w:val="single" w:sz="4" w:space="0" w:color="auto"/>
              <w:left w:val="single" w:sz="4" w:space="0" w:color="auto"/>
              <w:bottom w:val="single" w:sz="4" w:space="0" w:color="auto"/>
              <w:right w:val="single" w:sz="4" w:space="0" w:color="auto"/>
            </w:tcBorders>
            <w:tcMar>
              <w:left w:w="58" w:type="dxa"/>
              <w:right w:w="0" w:type="dxa"/>
            </w:tcMar>
            <w:vAlign w:val="center"/>
            <w:hideMark/>
          </w:tcPr>
          <w:p w14:paraId="05551290" w14:textId="77777777" w:rsidR="002F1617" w:rsidRPr="00F7008B" w:rsidRDefault="002F1617" w:rsidP="002F1617">
            <w:pPr>
              <w:jc w:val="left"/>
              <w:rPr>
                <w:b/>
                <w:bCs/>
                <w:sz w:val="19"/>
                <w:szCs w:val="19"/>
                <w:lang w:eastAsia="en-CA"/>
              </w:rPr>
            </w:pPr>
          </w:p>
        </w:tc>
        <w:tc>
          <w:tcPr>
            <w:tcW w:w="1085"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BB5D277" w14:textId="785BE103" w:rsidR="002F1617" w:rsidRPr="00F7008B" w:rsidRDefault="001366E4" w:rsidP="002F1617">
            <w:pPr>
              <w:jc w:val="center"/>
              <w:rPr>
                <w:b/>
                <w:bCs/>
                <w:sz w:val="19"/>
                <w:szCs w:val="19"/>
                <w:lang w:eastAsia="en-CA"/>
              </w:rPr>
            </w:pPr>
            <w:r>
              <w:rPr>
                <w:b/>
                <w:bCs/>
                <w:sz w:val="19"/>
                <w:szCs w:val="19"/>
                <w:lang w:val="es-PE" w:eastAsia="en-CA"/>
              </w:rPr>
              <w:t>Aprobad</w:t>
            </w:r>
            <w:r w:rsidR="00A355FE">
              <w:rPr>
                <w:b/>
                <w:bCs/>
                <w:sz w:val="19"/>
                <w:szCs w:val="19"/>
                <w:lang w:val="es-PE" w:eastAsia="en-CA"/>
              </w:rPr>
              <w:t>os</w:t>
            </w:r>
          </w:p>
        </w:tc>
        <w:tc>
          <w:tcPr>
            <w:tcW w:w="1084"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957E2E3" w14:textId="77777777" w:rsidR="002F1617" w:rsidRPr="00F7008B" w:rsidRDefault="001366E4" w:rsidP="002F1617">
            <w:pPr>
              <w:jc w:val="center"/>
              <w:rPr>
                <w:b/>
                <w:bCs/>
                <w:sz w:val="19"/>
                <w:szCs w:val="19"/>
                <w:lang w:eastAsia="en-CA"/>
              </w:rPr>
            </w:pPr>
            <w:r>
              <w:rPr>
                <w:b/>
                <w:bCs/>
                <w:sz w:val="19"/>
                <w:szCs w:val="19"/>
                <w:lang w:val="es-PE" w:eastAsia="en-CA"/>
              </w:rPr>
              <w:t>Terminados</w:t>
            </w:r>
          </w:p>
        </w:tc>
        <w:tc>
          <w:tcPr>
            <w:tcW w:w="110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BA81F7E" w14:textId="3BF663C1" w:rsidR="002F1617" w:rsidRPr="00F7008B" w:rsidRDefault="001366E4" w:rsidP="005514B9">
            <w:pPr>
              <w:jc w:val="center"/>
              <w:rPr>
                <w:b/>
                <w:bCs/>
                <w:sz w:val="19"/>
                <w:szCs w:val="19"/>
                <w:lang w:eastAsia="en-CA"/>
              </w:rPr>
            </w:pPr>
            <w:r>
              <w:rPr>
                <w:b/>
                <w:bCs/>
                <w:sz w:val="19"/>
                <w:szCs w:val="19"/>
                <w:lang w:val="es-PE" w:eastAsia="en-CA"/>
              </w:rPr>
              <w:t>% terminado</w:t>
            </w:r>
            <w:r w:rsidR="00735864">
              <w:rPr>
                <w:b/>
                <w:bCs/>
                <w:sz w:val="19"/>
                <w:szCs w:val="19"/>
                <w:lang w:val="es-PE" w:eastAsia="en-CA"/>
              </w:rPr>
              <w:t>s</w:t>
            </w:r>
          </w:p>
        </w:tc>
        <w:tc>
          <w:tcPr>
            <w:tcW w:w="1068"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BCCF685" w14:textId="77777777" w:rsidR="002F1617" w:rsidRPr="00F7008B" w:rsidRDefault="001366E4" w:rsidP="002F1617">
            <w:pPr>
              <w:jc w:val="center"/>
              <w:rPr>
                <w:b/>
                <w:bCs/>
                <w:sz w:val="19"/>
                <w:szCs w:val="19"/>
                <w:lang w:eastAsia="en-CA"/>
              </w:rPr>
            </w:pPr>
            <w:r>
              <w:rPr>
                <w:b/>
                <w:bCs/>
                <w:sz w:val="19"/>
                <w:szCs w:val="19"/>
                <w:lang w:val="es-PE" w:eastAsia="en-CA"/>
              </w:rPr>
              <w:t>Aprobada</w:t>
            </w:r>
          </w:p>
        </w:tc>
        <w:tc>
          <w:tcPr>
            <w:tcW w:w="1263"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411A2CAD" w14:textId="77777777" w:rsidR="002F1617" w:rsidRPr="00F7008B" w:rsidRDefault="001366E4" w:rsidP="002F1617">
            <w:pPr>
              <w:jc w:val="center"/>
              <w:rPr>
                <w:b/>
                <w:bCs/>
                <w:sz w:val="19"/>
                <w:szCs w:val="19"/>
                <w:lang w:eastAsia="en-CA"/>
              </w:rPr>
            </w:pPr>
            <w:r>
              <w:rPr>
                <w:b/>
                <w:bCs/>
                <w:sz w:val="19"/>
                <w:szCs w:val="19"/>
                <w:lang w:val="es-PE" w:eastAsia="en-CA"/>
              </w:rPr>
              <w:t>Desembolsada</w:t>
            </w: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430B2F4" w14:textId="77777777" w:rsidR="002F1617" w:rsidRPr="00F7008B" w:rsidRDefault="001366E4" w:rsidP="002F1617">
            <w:pPr>
              <w:jc w:val="center"/>
              <w:rPr>
                <w:b/>
                <w:bCs/>
                <w:sz w:val="19"/>
                <w:szCs w:val="19"/>
                <w:lang w:eastAsia="en-CA"/>
              </w:rPr>
            </w:pPr>
            <w:r>
              <w:rPr>
                <w:b/>
                <w:bCs/>
                <w:sz w:val="19"/>
                <w:szCs w:val="19"/>
                <w:lang w:val="es-PE" w:eastAsia="en-CA"/>
              </w:rPr>
              <w:t>Saldo</w:t>
            </w:r>
          </w:p>
        </w:tc>
        <w:tc>
          <w:tcPr>
            <w:tcW w:w="1276"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B4E06C4" w14:textId="77777777" w:rsidR="002F1617" w:rsidRPr="00F7008B" w:rsidRDefault="001366E4" w:rsidP="005514B9">
            <w:pPr>
              <w:jc w:val="center"/>
              <w:rPr>
                <w:b/>
                <w:bCs/>
                <w:sz w:val="19"/>
                <w:szCs w:val="19"/>
                <w:lang w:eastAsia="en-CA"/>
              </w:rPr>
            </w:pPr>
            <w:r>
              <w:rPr>
                <w:b/>
                <w:bCs/>
                <w:sz w:val="19"/>
                <w:szCs w:val="19"/>
                <w:lang w:val="es-PE" w:eastAsia="en-CA"/>
              </w:rPr>
              <w:t>% desembolsada</w:t>
            </w:r>
          </w:p>
        </w:tc>
      </w:tr>
      <w:tr w:rsidR="00BC3C5A" w14:paraId="00DA64E3" w14:textId="77777777" w:rsidTr="0055024D">
        <w:tc>
          <w:tcPr>
            <w:tcW w:w="1770" w:type="dxa"/>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25B0BE89" w14:textId="77777777" w:rsidR="002F1617" w:rsidRPr="00F7008B" w:rsidRDefault="001366E4" w:rsidP="002F1617">
            <w:pPr>
              <w:jc w:val="left"/>
              <w:rPr>
                <w:sz w:val="19"/>
                <w:szCs w:val="19"/>
                <w:lang w:eastAsia="en-CA"/>
              </w:rPr>
            </w:pPr>
            <w:r>
              <w:rPr>
                <w:sz w:val="19"/>
                <w:szCs w:val="19"/>
                <w:lang w:val="es-PE" w:eastAsia="en-CA"/>
              </w:rPr>
              <w:t xml:space="preserve">Programa de país </w:t>
            </w:r>
          </w:p>
        </w:tc>
        <w:tc>
          <w:tcPr>
            <w:tcW w:w="1085" w:type="dxa"/>
            <w:tcBorders>
              <w:top w:val="nil"/>
              <w:left w:val="nil"/>
              <w:bottom w:val="single" w:sz="4" w:space="0" w:color="auto"/>
              <w:right w:val="single" w:sz="4" w:space="0" w:color="auto"/>
            </w:tcBorders>
            <w:shd w:val="clear" w:color="auto" w:fill="auto"/>
            <w:noWrap/>
            <w:tcMar>
              <w:left w:w="0" w:type="dxa"/>
              <w:right w:w="115" w:type="dxa"/>
            </w:tcMar>
            <w:hideMark/>
          </w:tcPr>
          <w:p w14:paraId="088A44D8" w14:textId="77777777" w:rsidR="002F1617" w:rsidRPr="00F7008B" w:rsidRDefault="001366E4" w:rsidP="005514B9">
            <w:pPr>
              <w:jc w:val="right"/>
              <w:rPr>
                <w:sz w:val="19"/>
                <w:szCs w:val="19"/>
                <w:lang w:eastAsia="en-CA"/>
              </w:rPr>
            </w:pPr>
            <w:r>
              <w:rPr>
                <w:sz w:val="19"/>
                <w:szCs w:val="19"/>
                <w:lang w:val="es-PE" w:eastAsia="en-CA"/>
              </w:rPr>
              <w:t>22</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3B7FD95A" w14:textId="77777777" w:rsidR="002F1617" w:rsidRPr="00F7008B" w:rsidRDefault="001366E4" w:rsidP="005514B9">
            <w:pPr>
              <w:jc w:val="right"/>
              <w:rPr>
                <w:sz w:val="19"/>
                <w:szCs w:val="19"/>
                <w:lang w:eastAsia="en-CA"/>
              </w:rPr>
            </w:pPr>
            <w:r>
              <w:rPr>
                <w:sz w:val="19"/>
                <w:szCs w:val="19"/>
                <w:lang w:val="es-PE" w:eastAsia="en-CA"/>
              </w:rPr>
              <w:t>22</w:t>
            </w:r>
          </w:p>
        </w:tc>
        <w:tc>
          <w:tcPr>
            <w:tcW w:w="1101" w:type="dxa"/>
            <w:tcBorders>
              <w:top w:val="nil"/>
              <w:left w:val="nil"/>
              <w:bottom w:val="single" w:sz="4" w:space="0" w:color="auto"/>
              <w:right w:val="single" w:sz="4" w:space="0" w:color="auto"/>
            </w:tcBorders>
            <w:shd w:val="clear" w:color="auto" w:fill="auto"/>
            <w:noWrap/>
            <w:tcMar>
              <w:left w:w="0" w:type="dxa"/>
              <w:right w:w="115" w:type="dxa"/>
            </w:tcMar>
            <w:hideMark/>
          </w:tcPr>
          <w:p w14:paraId="32C22517" w14:textId="77777777" w:rsidR="002F1617" w:rsidRPr="00F7008B" w:rsidRDefault="001366E4" w:rsidP="005514B9">
            <w:pPr>
              <w:jc w:val="right"/>
              <w:rPr>
                <w:sz w:val="19"/>
                <w:szCs w:val="19"/>
                <w:lang w:eastAsia="en-CA"/>
              </w:rPr>
            </w:pPr>
            <w:r>
              <w:rPr>
                <w:sz w:val="19"/>
                <w:szCs w:val="19"/>
                <w:lang w:val="es-PE" w:eastAsia="en-CA"/>
              </w:rPr>
              <w:t>100</w:t>
            </w:r>
          </w:p>
        </w:tc>
        <w:tc>
          <w:tcPr>
            <w:tcW w:w="1068" w:type="dxa"/>
            <w:tcBorders>
              <w:top w:val="nil"/>
              <w:left w:val="nil"/>
              <w:bottom w:val="single" w:sz="4" w:space="0" w:color="auto"/>
              <w:right w:val="single" w:sz="4" w:space="0" w:color="auto"/>
            </w:tcBorders>
            <w:shd w:val="clear" w:color="auto" w:fill="auto"/>
            <w:noWrap/>
            <w:tcMar>
              <w:left w:w="0" w:type="dxa"/>
              <w:right w:w="115" w:type="dxa"/>
            </w:tcMar>
            <w:hideMark/>
          </w:tcPr>
          <w:p w14:paraId="5D15C390" w14:textId="77777777" w:rsidR="002F1617" w:rsidRPr="00F7008B" w:rsidRDefault="001366E4" w:rsidP="005514B9">
            <w:pPr>
              <w:jc w:val="right"/>
              <w:rPr>
                <w:sz w:val="19"/>
                <w:szCs w:val="19"/>
                <w:lang w:eastAsia="en-CA"/>
              </w:rPr>
            </w:pPr>
            <w:r>
              <w:rPr>
                <w:sz w:val="19"/>
                <w:szCs w:val="19"/>
                <w:lang w:val="es-PE" w:eastAsia="en-CA"/>
              </w:rPr>
              <w:t>1 628 797</w:t>
            </w:r>
          </w:p>
        </w:tc>
        <w:tc>
          <w:tcPr>
            <w:tcW w:w="1263" w:type="dxa"/>
            <w:tcBorders>
              <w:top w:val="nil"/>
              <w:left w:val="nil"/>
              <w:bottom w:val="single" w:sz="4" w:space="0" w:color="auto"/>
              <w:right w:val="single" w:sz="4" w:space="0" w:color="auto"/>
            </w:tcBorders>
            <w:shd w:val="clear" w:color="auto" w:fill="auto"/>
            <w:noWrap/>
            <w:tcMar>
              <w:left w:w="0" w:type="dxa"/>
              <w:right w:w="115" w:type="dxa"/>
            </w:tcMar>
            <w:hideMark/>
          </w:tcPr>
          <w:p w14:paraId="26FC4DD8" w14:textId="77777777" w:rsidR="002F1617" w:rsidRPr="00F7008B" w:rsidRDefault="001366E4" w:rsidP="005514B9">
            <w:pPr>
              <w:jc w:val="right"/>
              <w:rPr>
                <w:sz w:val="19"/>
                <w:szCs w:val="19"/>
                <w:lang w:eastAsia="en-CA"/>
              </w:rPr>
            </w:pPr>
            <w:r>
              <w:rPr>
                <w:sz w:val="19"/>
                <w:szCs w:val="19"/>
                <w:lang w:val="es-PE" w:eastAsia="en-CA"/>
              </w:rPr>
              <w:t>1 628 797</w:t>
            </w:r>
          </w:p>
        </w:tc>
        <w:tc>
          <w:tcPr>
            <w:tcW w:w="1134" w:type="dxa"/>
            <w:tcBorders>
              <w:top w:val="nil"/>
              <w:left w:val="nil"/>
              <w:bottom w:val="single" w:sz="4" w:space="0" w:color="auto"/>
              <w:right w:val="single" w:sz="4" w:space="0" w:color="auto"/>
            </w:tcBorders>
            <w:shd w:val="clear" w:color="auto" w:fill="auto"/>
            <w:noWrap/>
            <w:tcMar>
              <w:left w:w="0" w:type="dxa"/>
              <w:right w:w="115" w:type="dxa"/>
            </w:tcMar>
            <w:hideMark/>
          </w:tcPr>
          <w:p w14:paraId="38432BD7" w14:textId="77777777" w:rsidR="002F1617" w:rsidRPr="00F7008B" w:rsidRDefault="001366E4" w:rsidP="005514B9">
            <w:pPr>
              <w:jc w:val="right"/>
              <w:rPr>
                <w:sz w:val="19"/>
                <w:szCs w:val="19"/>
                <w:lang w:eastAsia="en-CA"/>
              </w:rPr>
            </w:pPr>
            <w:r>
              <w:rPr>
                <w:sz w:val="19"/>
                <w:szCs w:val="19"/>
                <w:lang w:val="es-PE" w:eastAsia="en-CA"/>
              </w:rPr>
              <w:t>0</w:t>
            </w:r>
          </w:p>
        </w:tc>
        <w:tc>
          <w:tcPr>
            <w:tcW w:w="1276" w:type="dxa"/>
            <w:tcBorders>
              <w:top w:val="nil"/>
              <w:left w:val="nil"/>
              <w:bottom w:val="single" w:sz="4" w:space="0" w:color="auto"/>
              <w:right w:val="single" w:sz="4" w:space="0" w:color="auto"/>
            </w:tcBorders>
            <w:shd w:val="clear" w:color="auto" w:fill="auto"/>
            <w:noWrap/>
            <w:tcMar>
              <w:left w:w="0" w:type="dxa"/>
              <w:right w:w="115" w:type="dxa"/>
            </w:tcMar>
            <w:hideMark/>
          </w:tcPr>
          <w:p w14:paraId="03F59ED1" w14:textId="77777777" w:rsidR="002F1617" w:rsidRPr="00F7008B" w:rsidRDefault="001366E4" w:rsidP="005514B9">
            <w:pPr>
              <w:jc w:val="right"/>
              <w:rPr>
                <w:sz w:val="19"/>
                <w:szCs w:val="19"/>
                <w:lang w:eastAsia="en-CA"/>
              </w:rPr>
            </w:pPr>
            <w:r>
              <w:rPr>
                <w:sz w:val="19"/>
                <w:szCs w:val="19"/>
                <w:lang w:val="es-PE" w:eastAsia="en-CA"/>
              </w:rPr>
              <w:t>100</w:t>
            </w:r>
          </w:p>
        </w:tc>
      </w:tr>
      <w:tr w:rsidR="00BC3C5A" w14:paraId="562A4680" w14:textId="77777777" w:rsidTr="0055024D">
        <w:tc>
          <w:tcPr>
            <w:tcW w:w="1770" w:type="dxa"/>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555D0B57" w14:textId="77777777" w:rsidR="002F1617" w:rsidRPr="00F7008B" w:rsidRDefault="001366E4" w:rsidP="002F1617">
            <w:pPr>
              <w:jc w:val="left"/>
              <w:rPr>
                <w:sz w:val="19"/>
                <w:szCs w:val="19"/>
                <w:lang w:eastAsia="en-CA"/>
              </w:rPr>
            </w:pPr>
            <w:r>
              <w:rPr>
                <w:sz w:val="19"/>
                <w:szCs w:val="19"/>
                <w:lang w:val="es-PE" w:eastAsia="en-CA"/>
              </w:rPr>
              <w:t>Demonstración</w:t>
            </w:r>
          </w:p>
        </w:tc>
        <w:tc>
          <w:tcPr>
            <w:tcW w:w="1085" w:type="dxa"/>
            <w:tcBorders>
              <w:top w:val="nil"/>
              <w:left w:val="nil"/>
              <w:bottom w:val="single" w:sz="4" w:space="0" w:color="auto"/>
              <w:right w:val="single" w:sz="4" w:space="0" w:color="auto"/>
            </w:tcBorders>
            <w:shd w:val="clear" w:color="auto" w:fill="auto"/>
            <w:noWrap/>
            <w:tcMar>
              <w:left w:w="0" w:type="dxa"/>
              <w:right w:w="115" w:type="dxa"/>
            </w:tcMar>
            <w:hideMark/>
          </w:tcPr>
          <w:p w14:paraId="6D88EF42" w14:textId="77777777" w:rsidR="002F1617" w:rsidRPr="00F7008B" w:rsidRDefault="001366E4" w:rsidP="005514B9">
            <w:pPr>
              <w:jc w:val="right"/>
              <w:rPr>
                <w:sz w:val="19"/>
                <w:szCs w:val="19"/>
                <w:lang w:eastAsia="en-CA"/>
              </w:rPr>
            </w:pPr>
            <w:r>
              <w:rPr>
                <w:sz w:val="19"/>
                <w:szCs w:val="19"/>
                <w:lang w:val="es-PE" w:eastAsia="en-CA"/>
              </w:rPr>
              <w:t>42</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394F9670" w14:textId="77777777" w:rsidR="002F1617" w:rsidRPr="00F7008B" w:rsidRDefault="001366E4" w:rsidP="005514B9">
            <w:pPr>
              <w:jc w:val="right"/>
              <w:rPr>
                <w:sz w:val="19"/>
                <w:szCs w:val="19"/>
                <w:lang w:eastAsia="en-CA"/>
              </w:rPr>
            </w:pPr>
            <w:r>
              <w:rPr>
                <w:sz w:val="19"/>
                <w:szCs w:val="19"/>
                <w:lang w:val="es-PE" w:eastAsia="en-CA"/>
              </w:rPr>
              <w:t>41</w:t>
            </w:r>
          </w:p>
        </w:tc>
        <w:tc>
          <w:tcPr>
            <w:tcW w:w="1101" w:type="dxa"/>
            <w:tcBorders>
              <w:top w:val="nil"/>
              <w:left w:val="nil"/>
              <w:bottom w:val="single" w:sz="4" w:space="0" w:color="auto"/>
              <w:right w:val="single" w:sz="4" w:space="0" w:color="auto"/>
            </w:tcBorders>
            <w:shd w:val="clear" w:color="auto" w:fill="auto"/>
            <w:noWrap/>
            <w:tcMar>
              <w:left w:w="0" w:type="dxa"/>
              <w:right w:w="115" w:type="dxa"/>
            </w:tcMar>
            <w:hideMark/>
          </w:tcPr>
          <w:p w14:paraId="3D4B0A0C" w14:textId="77777777" w:rsidR="002F1617" w:rsidRPr="00F7008B" w:rsidRDefault="001366E4" w:rsidP="005514B9">
            <w:pPr>
              <w:jc w:val="right"/>
              <w:rPr>
                <w:sz w:val="19"/>
                <w:szCs w:val="19"/>
                <w:lang w:eastAsia="en-CA"/>
              </w:rPr>
            </w:pPr>
            <w:r>
              <w:rPr>
                <w:sz w:val="19"/>
                <w:szCs w:val="19"/>
                <w:lang w:val="es-PE" w:eastAsia="en-CA"/>
              </w:rPr>
              <w:t>98</w:t>
            </w:r>
          </w:p>
        </w:tc>
        <w:tc>
          <w:tcPr>
            <w:tcW w:w="1068" w:type="dxa"/>
            <w:tcBorders>
              <w:top w:val="nil"/>
              <w:left w:val="nil"/>
              <w:bottom w:val="single" w:sz="4" w:space="0" w:color="auto"/>
              <w:right w:val="single" w:sz="4" w:space="0" w:color="auto"/>
            </w:tcBorders>
            <w:shd w:val="clear" w:color="auto" w:fill="auto"/>
            <w:noWrap/>
            <w:tcMar>
              <w:left w:w="0" w:type="dxa"/>
              <w:right w:w="115" w:type="dxa"/>
            </w:tcMar>
            <w:hideMark/>
          </w:tcPr>
          <w:p w14:paraId="02CD5384" w14:textId="77777777" w:rsidR="002F1617" w:rsidRPr="00F7008B" w:rsidRDefault="001366E4" w:rsidP="005514B9">
            <w:pPr>
              <w:jc w:val="right"/>
              <w:rPr>
                <w:sz w:val="19"/>
                <w:szCs w:val="19"/>
                <w:lang w:eastAsia="en-CA"/>
              </w:rPr>
            </w:pPr>
            <w:r>
              <w:rPr>
                <w:sz w:val="19"/>
                <w:szCs w:val="19"/>
                <w:lang w:val="es-PE" w:eastAsia="en-CA"/>
              </w:rPr>
              <w:t>21 910 507</w:t>
            </w:r>
          </w:p>
        </w:tc>
        <w:tc>
          <w:tcPr>
            <w:tcW w:w="1263" w:type="dxa"/>
            <w:tcBorders>
              <w:top w:val="nil"/>
              <w:left w:val="nil"/>
              <w:bottom w:val="single" w:sz="4" w:space="0" w:color="auto"/>
              <w:right w:val="single" w:sz="4" w:space="0" w:color="auto"/>
            </w:tcBorders>
            <w:shd w:val="clear" w:color="auto" w:fill="auto"/>
            <w:noWrap/>
            <w:tcMar>
              <w:left w:w="0" w:type="dxa"/>
              <w:right w:w="115" w:type="dxa"/>
            </w:tcMar>
            <w:hideMark/>
          </w:tcPr>
          <w:p w14:paraId="1A09AAAC" w14:textId="77777777" w:rsidR="002F1617" w:rsidRPr="00F7008B" w:rsidRDefault="001366E4" w:rsidP="005514B9">
            <w:pPr>
              <w:jc w:val="right"/>
              <w:rPr>
                <w:sz w:val="19"/>
                <w:szCs w:val="19"/>
                <w:lang w:eastAsia="en-CA"/>
              </w:rPr>
            </w:pPr>
            <w:r>
              <w:rPr>
                <w:sz w:val="19"/>
                <w:szCs w:val="19"/>
                <w:lang w:val="es-PE" w:eastAsia="en-CA"/>
              </w:rPr>
              <w:t>21 550 701</w:t>
            </w:r>
          </w:p>
        </w:tc>
        <w:tc>
          <w:tcPr>
            <w:tcW w:w="1134" w:type="dxa"/>
            <w:tcBorders>
              <w:top w:val="nil"/>
              <w:left w:val="nil"/>
              <w:bottom w:val="single" w:sz="4" w:space="0" w:color="auto"/>
              <w:right w:val="single" w:sz="4" w:space="0" w:color="auto"/>
            </w:tcBorders>
            <w:shd w:val="clear" w:color="auto" w:fill="auto"/>
            <w:noWrap/>
            <w:tcMar>
              <w:left w:w="0" w:type="dxa"/>
              <w:right w:w="115" w:type="dxa"/>
            </w:tcMar>
            <w:hideMark/>
          </w:tcPr>
          <w:p w14:paraId="7FE55968" w14:textId="77777777" w:rsidR="002F1617" w:rsidRPr="00F7008B" w:rsidRDefault="001366E4" w:rsidP="005514B9">
            <w:pPr>
              <w:jc w:val="right"/>
              <w:rPr>
                <w:sz w:val="19"/>
                <w:szCs w:val="19"/>
                <w:lang w:eastAsia="en-CA"/>
              </w:rPr>
            </w:pPr>
            <w:r>
              <w:rPr>
                <w:sz w:val="19"/>
                <w:szCs w:val="19"/>
                <w:lang w:val="es-PE" w:eastAsia="en-CA"/>
              </w:rPr>
              <w:t>359 806</w:t>
            </w:r>
          </w:p>
        </w:tc>
        <w:tc>
          <w:tcPr>
            <w:tcW w:w="1276" w:type="dxa"/>
            <w:tcBorders>
              <w:top w:val="nil"/>
              <w:left w:val="nil"/>
              <w:bottom w:val="single" w:sz="4" w:space="0" w:color="auto"/>
              <w:right w:val="single" w:sz="4" w:space="0" w:color="auto"/>
            </w:tcBorders>
            <w:shd w:val="clear" w:color="auto" w:fill="auto"/>
            <w:noWrap/>
            <w:tcMar>
              <w:left w:w="0" w:type="dxa"/>
              <w:right w:w="115" w:type="dxa"/>
            </w:tcMar>
            <w:hideMark/>
          </w:tcPr>
          <w:p w14:paraId="1CA3E238" w14:textId="77777777" w:rsidR="002F1617" w:rsidRPr="00F7008B" w:rsidRDefault="001366E4" w:rsidP="005514B9">
            <w:pPr>
              <w:jc w:val="right"/>
              <w:rPr>
                <w:sz w:val="19"/>
                <w:szCs w:val="19"/>
                <w:lang w:eastAsia="en-CA"/>
              </w:rPr>
            </w:pPr>
            <w:r>
              <w:rPr>
                <w:sz w:val="19"/>
                <w:szCs w:val="19"/>
                <w:lang w:val="es-PE" w:eastAsia="en-CA"/>
              </w:rPr>
              <w:t>98</w:t>
            </w:r>
          </w:p>
        </w:tc>
      </w:tr>
      <w:tr w:rsidR="00BC3C5A" w14:paraId="44B8F300" w14:textId="77777777" w:rsidTr="0055024D">
        <w:tc>
          <w:tcPr>
            <w:tcW w:w="1770" w:type="dxa"/>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2EDF7345" w14:textId="77777777" w:rsidR="002F1617" w:rsidRPr="00F7008B" w:rsidRDefault="001366E4" w:rsidP="002F1617">
            <w:pPr>
              <w:jc w:val="left"/>
              <w:rPr>
                <w:sz w:val="19"/>
                <w:szCs w:val="19"/>
                <w:lang w:eastAsia="en-CA"/>
              </w:rPr>
            </w:pPr>
            <w:r>
              <w:rPr>
                <w:sz w:val="19"/>
                <w:szCs w:val="19"/>
                <w:lang w:val="es-PE" w:eastAsia="en-CA"/>
              </w:rPr>
              <w:t>Fortalecimiento institucional</w:t>
            </w:r>
          </w:p>
        </w:tc>
        <w:tc>
          <w:tcPr>
            <w:tcW w:w="1085" w:type="dxa"/>
            <w:tcBorders>
              <w:top w:val="nil"/>
              <w:left w:val="nil"/>
              <w:bottom w:val="single" w:sz="4" w:space="0" w:color="auto"/>
              <w:right w:val="single" w:sz="4" w:space="0" w:color="auto"/>
            </w:tcBorders>
            <w:shd w:val="clear" w:color="auto" w:fill="auto"/>
            <w:noWrap/>
            <w:tcMar>
              <w:left w:w="0" w:type="dxa"/>
              <w:right w:w="115" w:type="dxa"/>
            </w:tcMar>
            <w:hideMark/>
          </w:tcPr>
          <w:p w14:paraId="4D55DE94" w14:textId="77777777" w:rsidR="002F1617" w:rsidRPr="00F7008B" w:rsidRDefault="001366E4" w:rsidP="005514B9">
            <w:pPr>
              <w:jc w:val="right"/>
              <w:rPr>
                <w:sz w:val="19"/>
                <w:szCs w:val="19"/>
                <w:lang w:eastAsia="en-CA"/>
              </w:rPr>
            </w:pPr>
            <w:r>
              <w:rPr>
                <w:sz w:val="19"/>
                <w:szCs w:val="19"/>
                <w:lang w:val="es-PE" w:eastAsia="en-CA"/>
              </w:rPr>
              <w:t>256</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7248BCAA" w14:textId="77777777" w:rsidR="002F1617" w:rsidRPr="00F7008B" w:rsidRDefault="001366E4" w:rsidP="005514B9">
            <w:pPr>
              <w:jc w:val="right"/>
              <w:rPr>
                <w:sz w:val="19"/>
                <w:szCs w:val="19"/>
                <w:lang w:eastAsia="en-CA"/>
              </w:rPr>
            </w:pPr>
            <w:r>
              <w:rPr>
                <w:sz w:val="19"/>
                <w:szCs w:val="19"/>
                <w:lang w:val="es-PE" w:eastAsia="en-CA"/>
              </w:rPr>
              <w:t>229</w:t>
            </w:r>
          </w:p>
        </w:tc>
        <w:tc>
          <w:tcPr>
            <w:tcW w:w="1101" w:type="dxa"/>
            <w:tcBorders>
              <w:top w:val="nil"/>
              <w:left w:val="nil"/>
              <w:bottom w:val="single" w:sz="4" w:space="0" w:color="auto"/>
              <w:right w:val="single" w:sz="4" w:space="0" w:color="auto"/>
            </w:tcBorders>
            <w:shd w:val="clear" w:color="auto" w:fill="auto"/>
            <w:noWrap/>
            <w:tcMar>
              <w:left w:w="0" w:type="dxa"/>
              <w:right w:w="115" w:type="dxa"/>
            </w:tcMar>
            <w:hideMark/>
          </w:tcPr>
          <w:p w14:paraId="6B7AAAFC" w14:textId="77777777" w:rsidR="002F1617" w:rsidRPr="00F7008B" w:rsidRDefault="001366E4" w:rsidP="005514B9">
            <w:pPr>
              <w:jc w:val="right"/>
              <w:rPr>
                <w:sz w:val="19"/>
                <w:szCs w:val="19"/>
                <w:lang w:eastAsia="en-CA"/>
              </w:rPr>
            </w:pPr>
            <w:r>
              <w:rPr>
                <w:sz w:val="19"/>
                <w:szCs w:val="19"/>
                <w:lang w:val="es-PE" w:eastAsia="en-CA"/>
              </w:rPr>
              <w:t>89</w:t>
            </w:r>
          </w:p>
        </w:tc>
        <w:tc>
          <w:tcPr>
            <w:tcW w:w="1068" w:type="dxa"/>
            <w:tcBorders>
              <w:top w:val="nil"/>
              <w:left w:val="nil"/>
              <w:bottom w:val="single" w:sz="4" w:space="0" w:color="auto"/>
              <w:right w:val="single" w:sz="4" w:space="0" w:color="auto"/>
            </w:tcBorders>
            <w:shd w:val="clear" w:color="auto" w:fill="auto"/>
            <w:noWrap/>
            <w:tcMar>
              <w:left w:w="0" w:type="dxa"/>
              <w:right w:w="115" w:type="dxa"/>
            </w:tcMar>
            <w:hideMark/>
          </w:tcPr>
          <w:p w14:paraId="5BFE6EAB" w14:textId="77777777" w:rsidR="002F1617" w:rsidRPr="00F7008B" w:rsidRDefault="001366E4" w:rsidP="005514B9">
            <w:pPr>
              <w:jc w:val="right"/>
              <w:rPr>
                <w:sz w:val="19"/>
                <w:szCs w:val="19"/>
                <w:lang w:eastAsia="en-CA"/>
              </w:rPr>
            </w:pPr>
            <w:r>
              <w:rPr>
                <w:sz w:val="19"/>
                <w:szCs w:val="19"/>
                <w:lang w:val="es-PE" w:eastAsia="en-CA"/>
              </w:rPr>
              <w:t>55 111 246</w:t>
            </w:r>
          </w:p>
        </w:tc>
        <w:tc>
          <w:tcPr>
            <w:tcW w:w="1263" w:type="dxa"/>
            <w:tcBorders>
              <w:top w:val="nil"/>
              <w:left w:val="nil"/>
              <w:bottom w:val="single" w:sz="4" w:space="0" w:color="auto"/>
              <w:right w:val="single" w:sz="4" w:space="0" w:color="auto"/>
            </w:tcBorders>
            <w:shd w:val="clear" w:color="auto" w:fill="auto"/>
            <w:noWrap/>
            <w:tcMar>
              <w:left w:w="0" w:type="dxa"/>
              <w:right w:w="115" w:type="dxa"/>
            </w:tcMar>
            <w:hideMark/>
          </w:tcPr>
          <w:p w14:paraId="4AE89054" w14:textId="77777777" w:rsidR="002F1617" w:rsidRPr="00F7008B" w:rsidRDefault="001366E4" w:rsidP="005514B9">
            <w:pPr>
              <w:jc w:val="right"/>
              <w:rPr>
                <w:sz w:val="19"/>
                <w:szCs w:val="19"/>
                <w:lang w:eastAsia="en-CA"/>
              </w:rPr>
            </w:pPr>
            <w:r>
              <w:rPr>
                <w:sz w:val="19"/>
                <w:szCs w:val="19"/>
                <w:lang w:val="es-PE" w:eastAsia="en-CA"/>
              </w:rPr>
              <w:t>50 254 147</w:t>
            </w:r>
          </w:p>
        </w:tc>
        <w:tc>
          <w:tcPr>
            <w:tcW w:w="1134" w:type="dxa"/>
            <w:tcBorders>
              <w:top w:val="nil"/>
              <w:left w:val="nil"/>
              <w:bottom w:val="single" w:sz="4" w:space="0" w:color="auto"/>
              <w:right w:val="single" w:sz="4" w:space="0" w:color="auto"/>
            </w:tcBorders>
            <w:shd w:val="clear" w:color="auto" w:fill="auto"/>
            <w:noWrap/>
            <w:tcMar>
              <w:left w:w="0" w:type="dxa"/>
              <w:right w:w="115" w:type="dxa"/>
            </w:tcMar>
            <w:hideMark/>
          </w:tcPr>
          <w:p w14:paraId="56F5CA2B" w14:textId="77777777" w:rsidR="002F1617" w:rsidRPr="00F7008B" w:rsidRDefault="001366E4" w:rsidP="005514B9">
            <w:pPr>
              <w:jc w:val="right"/>
              <w:rPr>
                <w:sz w:val="19"/>
                <w:szCs w:val="19"/>
                <w:lang w:eastAsia="en-CA"/>
              </w:rPr>
            </w:pPr>
            <w:r>
              <w:rPr>
                <w:sz w:val="19"/>
                <w:szCs w:val="19"/>
                <w:lang w:val="es-PE" w:eastAsia="en-CA"/>
              </w:rPr>
              <w:t>4 857 099</w:t>
            </w:r>
          </w:p>
        </w:tc>
        <w:tc>
          <w:tcPr>
            <w:tcW w:w="1276" w:type="dxa"/>
            <w:tcBorders>
              <w:top w:val="nil"/>
              <w:left w:val="nil"/>
              <w:bottom w:val="single" w:sz="4" w:space="0" w:color="auto"/>
              <w:right w:val="single" w:sz="4" w:space="0" w:color="auto"/>
            </w:tcBorders>
            <w:shd w:val="clear" w:color="auto" w:fill="auto"/>
            <w:noWrap/>
            <w:tcMar>
              <w:left w:w="0" w:type="dxa"/>
              <w:right w:w="115" w:type="dxa"/>
            </w:tcMar>
            <w:hideMark/>
          </w:tcPr>
          <w:p w14:paraId="2E59C3CA" w14:textId="77777777" w:rsidR="002F1617" w:rsidRPr="00F7008B" w:rsidRDefault="001366E4" w:rsidP="005514B9">
            <w:pPr>
              <w:jc w:val="right"/>
              <w:rPr>
                <w:sz w:val="19"/>
                <w:szCs w:val="19"/>
                <w:lang w:eastAsia="en-CA"/>
              </w:rPr>
            </w:pPr>
            <w:r>
              <w:rPr>
                <w:sz w:val="19"/>
                <w:szCs w:val="19"/>
                <w:lang w:val="es-PE" w:eastAsia="en-CA"/>
              </w:rPr>
              <w:t>91</w:t>
            </w:r>
          </w:p>
        </w:tc>
      </w:tr>
      <w:tr w:rsidR="00BC3C5A" w14:paraId="5574E1D8" w14:textId="77777777" w:rsidTr="0055024D">
        <w:tc>
          <w:tcPr>
            <w:tcW w:w="1770" w:type="dxa"/>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064F1FF2" w14:textId="77777777" w:rsidR="002F1617" w:rsidRPr="00F7008B" w:rsidRDefault="001366E4" w:rsidP="002F1617">
            <w:pPr>
              <w:jc w:val="left"/>
              <w:rPr>
                <w:sz w:val="19"/>
                <w:szCs w:val="19"/>
                <w:lang w:eastAsia="en-CA"/>
              </w:rPr>
            </w:pPr>
            <w:r>
              <w:rPr>
                <w:sz w:val="19"/>
                <w:szCs w:val="19"/>
                <w:lang w:val="es-PE" w:eastAsia="en-CA"/>
              </w:rPr>
              <w:t>Inversión</w:t>
            </w:r>
          </w:p>
        </w:tc>
        <w:tc>
          <w:tcPr>
            <w:tcW w:w="1085" w:type="dxa"/>
            <w:tcBorders>
              <w:top w:val="nil"/>
              <w:left w:val="nil"/>
              <w:bottom w:val="single" w:sz="4" w:space="0" w:color="auto"/>
              <w:right w:val="single" w:sz="4" w:space="0" w:color="auto"/>
            </w:tcBorders>
            <w:shd w:val="clear" w:color="auto" w:fill="auto"/>
            <w:noWrap/>
            <w:tcMar>
              <w:left w:w="0" w:type="dxa"/>
              <w:right w:w="115" w:type="dxa"/>
            </w:tcMar>
            <w:hideMark/>
          </w:tcPr>
          <w:p w14:paraId="24892B55" w14:textId="77777777" w:rsidR="002F1617" w:rsidRPr="00F7008B" w:rsidRDefault="001366E4" w:rsidP="005514B9">
            <w:pPr>
              <w:jc w:val="right"/>
              <w:rPr>
                <w:sz w:val="19"/>
                <w:szCs w:val="19"/>
                <w:lang w:eastAsia="en-CA"/>
              </w:rPr>
            </w:pPr>
            <w:r>
              <w:rPr>
                <w:sz w:val="19"/>
                <w:szCs w:val="19"/>
                <w:lang w:val="es-PE" w:eastAsia="en-CA"/>
              </w:rPr>
              <w:t>1 311</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3D5019FF" w14:textId="77777777" w:rsidR="002F1617" w:rsidRPr="00F7008B" w:rsidRDefault="001366E4" w:rsidP="005514B9">
            <w:pPr>
              <w:jc w:val="right"/>
              <w:rPr>
                <w:sz w:val="19"/>
                <w:szCs w:val="19"/>
                <w:lang w:eastAsia="en-CA"/>
              </w:rPr>
            </w:pPr>
            <w:r>
              <w:rPr>
                <w:sz w:val="19"/>
                <w:szCs w:val="19"/>
                <w:lang w:val="es-PE" w:eastAsia="en-CA"/>
              </w:rPr>
              <w:t>1 243</w:t>
            </w:r>
          </w:p>
        </w:tc>
        <w:tc>
          <w:tcPr>
            <w:tcW w:w="1101" w:type="dxa"/>
            <w:tcBorders>
              <w:top w:val="nil"/>
              <w:left w:val="nil"/>
              <w:bottom w:val="single" w:sz="4" w:space="0" w:color="auto"/>
              <w:right w:val="single" w:sz="4" w:space="0" w:color="auto"/>
            </w:tcBorders>
            <w:shd w:val="clear" w:color="auto" w:fill="auto"/>
            <w:noWrap/>
            <w:tcMar>
              <w:left w:w="0" w:type="dxa"/>
              <w:right w:w="115" w:type="dxa"/>
            </w:tcMar>
            <w:hideMark/>
          </w:tcPr>
          <w:p w14:paraId="4502155E" w14:textId="77777777" w:rsidR="002F1617" w:rsidRPr="00F7008B" w:rsidRDefault="001366E4" w:rsidP="005514B9">
            <w:pPr>
              <w:jc w:val="right"/>
              <w:rPr>
                <w:sz w:val="19"/>
                <w:szCs w:val="19"/>
                <w:lang w:eastAsia="en-CA"/>
              </w:rPr>
            </w:pPr>
            <w:r>
              <w:rPr>
                <w:sz w:val="19"/>
                <w:szCs w:val="19"/>
                <w:lang w:val="es-PE" w:eastAsia="en-CA"/>
              </w:rPr>
              <w:t>95</w:t>
            </w:r>
          </w:p>
        </w:tc>
        <w:tc>
          <w:tcPr>
            <w:tcW w:w="1068" w:type="dxa"/>
            <w:tcBorders>
              <w:top w:val="nil"/>
              <w:left w:val="nil"/>
              <w:bottom w:val="single" w:sz="4" w:space="0" w:color="auto"/>
              <w:right w:val="single" w:sz="4" w:space="0" w:color="auto"/>
            </w:tcBorders>
            <w:shd w:val="clear" w:color="auto" w:fill="auto"/>
            <w:noWrap/>
            <w:tcMar>
              <w:left w:w="0" w:type="dxa"/>
              <w:right w:w="115" w:type="dxa"/>
            </w:tcMar>
            <w:hideMark/>
          </w:tcPr>
          <w:p w14:paraId="7BFA86CB" w14:textId="77777777" w:rsidR="002F1617" w:rsidRPr="00F7008B" w:rsidRDefault="001366E4" w:rsidP="005514B9">
            <w:pPr>
              <w:jc w:val="right"/>
              <w:rPr>
                <w:sz w:val="19"/>
                <w:szCs w:val="19"/>
                <w:lang w:eastAsia="en-CA"/>
              </w:rPr>
            </w:pPr>
            <w:r>
              <w:rPr>
                <w:sz w:val="19"/>
                <w:szCs w:val="19"/>
                <w:lang w:val="es-PE" w:eastAsia="en-CA"/>
              </w:rPr>
              <w:t>709 402 352</w:t>
            </w:r>
          </w:p>
        </w:tc>
        <w:tc>
          <w:tcPr>
            <w:tcW w:w="1263" w:type="dxa"/>
            <w:tcBorders>
              <w:top w:val="nil"/>
              <w:left w:val="nil"/>
              <w:bottom w:val="single" w:sz="4" w:space="0" w:color="auto"/>
              <w:right w:val="single" w:sz="4" w:space="0" w:color="auto"/>
            </w:tcBorders>
            <w:shd w:val="clear" w:color="auto" w:fill="auto"/>
            <w:noWrap/>
            <w:tcMar>
              <w:left w:w="0" w:type="dxa"/>
              <w:right w:w="115" w:type="dxa"/>
            </w:tcMar>
            <w:hideMark/>
          </w:tcPr>
          <w:p w14:paraId="55121D2B" w14:textId="77777777" w:rsidR="002F1617" w:rsidRPr="00F7008B" w:rsidRDefault="001366E4" w:rsidP="005514B9">
            <w:pPr>
              <w:jc w:val="right"/>
              <w:rPr>
                <w:sz w:val="19"/>
                <w:szCs w:val="19"/>
                <w:lang w:eastAsia="en-CA"/>
              </w:rPr>
            </w:pPr>
            <w:r>
              <w:rPr>
                <w:sz w:val="19"/>
                <w:szCs w:val="19"/>
                <w:lang w:val="es-PE" w:eastAsia="en-CA"/>
              </w:rPr>
              <w:t>659 814 365</w:t>
            </w:r>
          </w:p>
        </w:tc>
        <w:tc>
          <w:tcPr>
            <w:tcW w:w="1134" w:type="dxa"/>
            <w:tcBorders>
              <w:top w:val="nil"/>
              <w:left w:val="nil"/>
              <w:bottom w:val="single" w:sz="4" w:space="0" w:color="auto"/>
              <w:right w:val="single" w:sz="4" w:space="0" w:color="auto"/>
            </w:tcBorders>
            <w:shd w:val="clear" w:color="auto" w:fill="auto"/>
            <w:noWrap/>
            <w:tcMar>
              <w:left w:w="0" w:type="dxa"/>
              <w:right w:w="115" w:type="dxa"/>
            </w:tcMar>
            <w:hideMark/>
          </w:tcPr>
          <w:p w14:paraId="32F5EB8A" w14:textId="77777777" w:rsidR="002F1617" w:rsidRPr="00F7008B" w:rsidRDefault="001366E4" w:rsidP="005514B9">
            <w:pPr>
              <w:jc w:val="right"/>
              <w:rPr>
                <w:sz w:val="19"/>
                <w:szCs w:val="19"/>
                <w:lang w:eastAsia="en-CA"/>
              </w:rPr>
            </w:pPr>
            <w:r>
              <w:rPr>
                <w:sz w:val="19"/>
                <w:szCs w:val="19"/>
                <w:lang w:val="es-PE" w:eastAsia="en-CA"/>
              </w:rPr>
              <w:t>49 587 987</w:t>
            </w:r>
          </w:p>
        </w:tc>
        <w:tc>
          <w:tcPr>
            <w:tcW w:w="1276" w:type="dxa"/>
            <w:tcBorders>
              <w:top w:val="nil"/>
              <w:left w:val="nil"/>
              <w:bottom w:val="single" w:sz="4" w:space="0" w:color="auto"/>
              <w:right w:val="single" w:sz="4" w:space="0" w:color="auto"/>
            </w:tcBorders>
            <w:shd w:val="clear" w:color="auto" w:fill="auto"/>
            <w:noWrap/>
            <w:tcMar>
              <w:left w:w="0" w:type="dxa"/>
              <w:right w:w="115" w:type="dxa"/>
            </w:tcMar>
            <w:hideMark/>
          </w:tcPr>
          <w:p w14:paraId="1F59DCB5" w14:textId="77777777" w:rsidR="002F1617" w:rsidRPr="00F7008B" w:rsidRDefault="001366E4" w:rsidP="005514B9">
            <w:pPr>
              <w:jc w:val="right"/>
              <w:rPr>
                <w:sz w:val="19"/>
                <w:szCs w:val="19"/>
                <w:lang w:eastAsia="en-CA"/>
              </w:rPr>
            </w:pPr>
            <w:r>
              <w:rPr>
                <w:sz w:val="19"/>
                <w:szCs w:val="19"/>
                <w:lang w:val="es-PE" w:eastAsia="en-CA"/>
              </w:rPr>
              <w:t>93</w:t>
            </w:r>
          </w:p>
        </w:tc>
      </w:tr>
      <w:tr w:rsidR="00BC3C5A" w14:paraId="409ED6E9" w14:textId="77777777" w:rsidTr="0055024D">
        <w:tc>
          <w:tcPr>
            <w:tcW w:w="1770" w:type="dxa"/>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0009105C" w14:textId="77777777" w:rsidR="002F1617" w:rsidRPr="00F7008B" w:rsidRDefault="001366E4" w:rsidP="002F1617">
            <w:pPr>
              <w:jc w:val="left"/>
              <w:rPr>
                <w:sz w:val="19"/>
                <w:szCs w:val="19"/>
                <w:lang w:eastAsia="en-CA"/>
              </w:rPr>
            </w:pPr>
            <w:r>
              <w:rPr>
                <w:sz w:val="19"/>
                <w:szCs w:val="19"/>
                <w:lang w:val="es-PE" w:eastAsia="en-CA"/>
              </w:rPr>
              <w:t>Preparación de proyectos</w:t>
            </w:r>
          </w:p>
        </w:tc>
        <w:tc>
          <w:tcPr>
            <w:tcW w:w="1085" w:type="dxa"/>
            <w:tcBorders>
              <w:top w:val="nil"/>
              <w:left w:val="nil"/>
              <w:bottom w:val="single" w:sz="4" w:space="0" w:color="auto"/>
              <w:right w:val="single" w:sz="4" w:space="0" w:color="auto"/>
            </w:tcBorders>
            <w:shd w:val="clear" w:color="auto" w:fill="auto"/>
            <w:noWrap/>
            <w:tcMar>
              <w:left w:w="0" w:type="dxa"/>
              <w:right w:w="115" w:type="dxa"/>
            </w:tcMar>
            <w:hideMark/>
          </w:tcPr>
          <w:p w14:paraId="76C55AAE" w14:textId="77777777" w:rsidR="002F1617" w:rsidRPr="00F7008B" w:rsidRDefault="001366E4" w:rsidP="005514B9">
            <w:pPr>
              <w:jc w:val="right"/>
              <w:rPr>
                <w:sz w:val="19"/>
                <w:szCs w:val="19"/>
                <w:lang w:eastAsia="en-CA"/>
              </w:rPr>
            </w:pPr>
            <w:r>
              <w:rPr>
                <w:sz w:val="19"/>
                <w:szCs w:val="19"/>
                <w:lang w:val="es-PE" w:eastAsia="en-CA"/>
              </w:rPr>
              <w:t>540</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0C34CD6F" w14:textId="77777777" w:rsidR="002F1617" w:rsidRPr="00F7008B" w:rsidRDefault="001366E4" w:rsidP="005514B9">
            <w:pPr>
              <w:jc w:val="right"/>
              <w:rPr>
                <w:sz w:val="19"/>
                <w:szCs w:val="19"/>
                <w:lang w:eastAsia="en-CA"/>
              </w:rPr>
            </w:pPr>
            <w:r>
              <w:rPr>
                <w:sz w:val="19"/>
                <w:szCs w:val="19"/>
                <w:lang w:val="es-PE" w:eastAsia="en-CA"/>
              </w:rPr>
              <w:t>522</w:t>
            </w:r>
          </w:p>
        </w:tc>
        <w:tc>
          <w:tcPr>
            <w:tcW w:w="1101" w:type="dxa"/>
            <w:tcBorders>
              <w:top w:val="nil"/>
              <w:left w:val="nil"/>
              <w:bottom w:val="single" w:sz="4" w:space="0" w:color="auto"/>
              <w:right w:val="single" w:sz="4" w:space="0" w:color="auto"/>
            </w:tcBorders>
            <w:shd w:val="clear" w:color="auto" w:fill="auto"/>
            <w:noWrap/>
            <w:tcMar>
              <w:left w:w="0" w:type="dxa"/>
              <w:right w:w="115" w:type="dxa"/>
            </w:tcMar>
            <w:hideMark/>
          </w:tcPr>
          <w:p w14:paraId="60B9E520" w14:textId="77777777" w:rsidR="002F1617" w:rsidRPr="00F7008B" w:rsidRDefault="001366E4" w:rsidP="005514B9">
            <w:pPr>
              <w:jc w:val="right"/>
              <w:rPr>
                <w:sz w:val="19"/>
                <w:szCs w:val="19"/>
                <w:lang w:eastAsia="en-CA"/>
              </w:rPr>
            </w:pPr>
            <w:r>
              <w:rPr>
                <w:sz w:val="19"/>
                <w:szCs w:val="19"/>
                <w:lang w:val="es-PE" w:eastAsia="en-CA"/>
              </w:rPr>
              <w:t>97</w:t>
            </w:r>
          </w:p>
        </w:tc>
        <w:tc>
          <w:tcPr>
            <w:tcW w:w="1068" w:type="dxa"/>
            <w:tcBorders>
              <w:top w:val="nil"/>
              <w:left w:val="nil"/>
              <w:bottom w:val="single" w:sz="4" w:space="0" w:color="auto"/>
              <w:right w:val="single" w:sz="4" w:space="0" w:color="auto"/>
            </w:tcBorders>
            <w:shd w:val="clear" w:color="auto" w:fill="auto"/>
            <w:noWrap/>
            <w:tcMar>
              <w:left w:w="0" w:type="dxa"/>
              <w:right w:w="115" w:type="dxa"/>
            </w:tcMar>
            <w:hideMark/>
          </w:tcPr>
          <w:p w14:paraId="5697F99B" w14:textId="77777777" w:rsidR="002F1617" w:rsidRPr="00F7008B" w:rsidRDefault="001366E4" w:rsidP="005514B9">
            <w:pPr>
              <w:jc w:val="right"/>
              <w:rPr>
                <w:sz w:val="19"/>
                <w:szCs w:val="19"/>
                <w:lang w:eastAsia="en-CA"/>
              </w:rPr>
            </w:pPr>
            <w:r>
              <w:rPr>
                <w:sz w:val="19"/>
                <w:szCs w:val="19"/>
                <w:lang w:val="es-PE" w:eastAsia="en-CA"/>
              </w:rPr>
              <w:t>22 409 988</w:t>
            </w:r>
          </w:p>
        </w:tc>
        <w:tc>
          <w:tcPr>
            <w:tcW w:w="1263" w:type="dxa"/>
            <w:tcBorders>
              <w:top w:val="nil"/>
              <w:left w:val="nil"/>
              <w:bottom w:val="single" w:sz="4" w:space="0" w:color="auto"/>
              <w:right w:val="single" w:sz="4" w:space="0" w:color="auto"/>
            </w:tcBorders>
            <w:shd w:val="clear" w:color="auto" w:fill="auto"/>
            <w:noWrap/>
            <w:tcMar>
              <w:left w:w="0" w:type="dxa"/>
              <w:right w:w="115" w:type="dxa"/>
            </w:tcMar>
            <w:hideMark/>
          </w:tcPr>
          <w:p w14:paraId="1F4F8840" w14:textId="77777777" w:rsidR="002F1617" w:rsidRPr="00F7008B" w:rsidRDefault="001366E4" w:rsidP="005514B9">
            <w:pPr>
              <w:jc w:val="right"/>
              <w:rPr>
                <w:sz w:val="19"/>
                <w:szCs w:val="19"/>
                <w:lang w:eastAsia="en-CA"/>
              </w:rPr>
            </w:pPr>
            <w:r>
              <w:rPr>
                <w:sz w:val="19"/>
                <w:szCs w:val="19"/>
                <w:lang w:val="es-PE" w:eastAsia="en-CA"/>
              </w:rPr>
              <w:t>21 887 077</w:t>
            </w:r>
          </w:p>
        </w:tc>
        <w:tc>
          <w:tcPr>
            <w:tcW w:w="1134" w:type="dxa"/>
            <w:tcBorders>
              <w:top w:val="nil"/>
              <w:left w:val="nil"/>
              <w:bottom w:val="single" w:sz="4" w:space="0" w:color="auto"/>
              <w:right w:val="single" w:sz="4" w:space="0" w:color="auto"/>
            </w:tcBorders>
            <w:shd w:val="clear" w:color="auto" w:fill="auto"/>
            <w:noWrap/>
            <w:tcMar>
              <w:left w:w="0" w:type="dxa"/>
              <w:right w:w="115" w:type="dxa"/>
            </w:tcMar>
            <w:hideMark/>
          </w:tcPr>
          <w:p w14:paraId="492ACA07" w14:textId="77777777" w:rsidR="002F1617" w:rsidRPr="00F7008B" w:rsidRDefault="001366E4" w:rsidP="005514B9">
            <w:pPr>
              <w:jc w:val="right"/>
              <w:rPr>
                <w:sz w:val="19"/>
                <w:szCs w:val="19"/>
                <w:lang w:eastAsia="en-CA"/>
              </w:rPr>
            </w:pPr>
            <w:r>
              <w:rPr>
                <w:sz w:val="19"/>
                <w:szCs w:val="19"/>
                <w:lang w:val="es-PE" w:eastAsia="en-CA"/>
              </w:rPr>
              <w:t>522 911</w:t>
            </w:r>
          </w:p>
        </w:tc>
        <w:tc>
          <w:tcPr>
            <w:tcW w:w="1276" w:type="dxa"/>
            <w:tcBorders>
              <w:top w:val="nil"/>
              <w:left w:val="nil"/>
              <w:bottom w:val="single" w:sz="4" w:space="0" w:color="auto"/>
              <w:right w:val="single" w:sz="4" w:space="0" w:color="auto"/>
            </w:tcBorders>
            <w:shd w:val="clear" w:color="auto" w:fill="auto"/>
            <w:noWrap/>
            <w:tcMar>
              <w:left w:w="0" w:type="dxa"/>
              <w:right w:w="115" w:type="dxa"/>
            </w:tcMar>
            <w:hideMark/>
          </w:tcPr>
          <w:p w14:paraId="09955307" w14:textId="77777777" w:rsidR="002F1617" w:rsidRPr="00F7008B" w:rsidRDefault="001366E4" w:rsidP="005514B9">
            <w:pPr>
              <w:jc w:val="right"/>
              <w:rPr>
                <w:sz w:val="19"/>
                <w:szCs w:val="19"/>
                <w:lang w:eastAsia="en-CA"/>
              </w:rPr>
            </w:pPr>
            <w:r>
              <w:rPr>
                <w:sz w:val="19"/>
                <w:szCs w:val="19"/>
                <w:lang w:val="es-PE" w:eastAsia="en-CA"/>
              </w:rPr>
              <w:t>98</w:t>
            </w:r>
          </w:p>
        </w:tc>
      </w:tr>
      <w:tr w:rsidR="00BC3C5A" w14:paraId="453E5FE7" w14:textId="77777777" w:rsidTr="0055024D">
        <w:tc>
          <w:tcPr>
            <w:tcW w:w="1770" w:type="dxa"/>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28A7784C" w14:textId="77777777" w:rsidR="002F1617" w:rsidRPr="00F7008B" w:rsidRDefault="001366E4" w:rsidP="002F1617">
            <w:pPr>
              <w:jc w:val="left"/>
              <w:rPr>
                <w:sz w:val="19"/>
                <w:szCs w:val="19"/>
                <w:lang w:eastAsia="en-CA"/>
              </w:rPr>
            </w:pPr>
            <w:r>
              <w:rPr>
                <w:sz w:val="19"/>
                <w:szCs w:val="19"/>
                <w:lang w:val="es-PE" w:eastAsia="en-CA"/>
              </w:rPr>
              <w:t>Asistencia técnica</w:t>
            </w:r>
          </w:p>
        </w:tc>
        <w:tc>
          <w:tcPr>
            <w:tcW w:w="1085" w:type="dxa"/>
            <w:tcBorders>
              <w:top w:val="nil"/>
              <w:left w:val="nil"/>
              <w:bottom w:val="single" w:sz="4" w:space="0" w:color="auto"/>
              <w:right w:val="single" w:sz="4" w:space="0" w:color="auto"/>
            </w:tcBorders>
            <w:shd w:val="clear" w:color="auto" w:fill="auto"/>
            <w:noWrap/>
            <w:tcMar>
              <w:left w:w="0" w:type="dxa"/>
              <w:right w:w="115" w:type="dxa"/>
            </w:tcMar>
            <w:hideMark/>
          </w:tcPr>
          <w:p w14:paraId="3BBEB24F" w14:textId="77777777" w:rsidR="002F1617" w:rsidRPr="00F7008B" w:rsidRDefault="001366E4" w:rsidP="005514B9">
            <w:pPr>
              <w:jc w:val="right"/>
              <w:rPr>
                <w:sz w:val="19"/>
                <w:szCs w:val="19"/>
                <w:lang w:eastAsia="en-CA"/>
              </w:rPr>
            </w:pPr>
            <w:r>
              <w:rPr>
                <w:sz w:val="19"/>
                <w:szCs w:val="19"/>
                <w:lang w:val="es-PE" w:eastAsia="en-CA"/>
              </w:rPr>
              <w:t>327</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1DCB4B1B" w14:textId="77777777" w:rsidR="002F1617" w:rsidRPr="00F7008B" w:rsidRDefault="001366E4" w:rsidP="005514B9">
            <w:pPr>
              <w:jc w:val="right"/>
              <w:rPr>
                <w:sz w:val="19"/>
                <w:szCs w:val="19"/>
                <w:lang w:eastAsia="en-CA"/>
              </w:rPr>
            </w:pPr>
            <w:r>
              <w:rPr>
                <w:sz w:val="19"/>
                <w:szCs w:val="19"/>
                <w:lang w:val="es-PE" w:eastAsia="en-CA"/>
              </w:rPr>
              <w:t>294</w:t>
            </w:r>
          </w:p>
        </w:tc>
        <w:tc>
          <w:tcPr>
            <w:tcW w:w="1101" w:type="dxa"/>
            <w:tcBorders>
              <w:top w:val="nil"/>
              <w:left w:val="nil"/>
              <w:bottom w:val="single" w:sz="4" w:space="0" w:color="auto"/>
              <w:right w:val="single" w:sz="4" w:space="0" w:color="auto"/>
            </w:tcBorders>
            <w:shd w:val="clear" w:color="auto" w:fill="auto"/>
            <w:noWrap/>
            <w:tcMar>
              <w:left w:w="0" w:type="dxa"/>
              <w:right w:w="115" w:type="dxa"/>
            </w:tcMar>
            <w:hideMark/>
          </w:tcPr>
          <w:p w14:paraId="1B0D0C73" w14:textId="77777777" w:rsidR="002F1617" w:rsidRPr="00F7008B" w:rsidRDefault="001366E4" w:rsidP="005514B9">
            <w:pPr>
              <w:jc w:val="right"/>
              <w:rPr>
                <w:sz w:val="19"/>
                <w:szCs w:val="19"/>
                <w:lang w:eastAsia="en-CA"/>
              </w:rPr>
            </w:pPr>
            <w:r>
              <w:rPr>
                <w:sz w:val="19"/>
                <w:szCs w:val="19"/>
                <w:lang w:val="es-PE" w:eastAsia="en-CA"/>
              </w:rPr>
              <w:t>90</w:t>
            </w:r>
          </w:p>
        </w:tc>
        <w:tc>
          <w:tcPr>
            <w:tcW w:w="1068" w:type="dxa"/>
            <w:tcBorders>
              <w:top w:val="nil"/>
              <w:left w:val="nil"/>
              <w:bottom w:val="single" w:sz="4" w:space="0" w:color="auto"/>
              <w:right w:val="single" w:sz="4" w:space="0" w:color="auto"/>
            </w:tcBorders>
            <w:shd w:val="clear" w:color="auto" w:fill="auto"/>
            <w:noWrap/>
            <w:tcMar>
              <w:left w:w="0" w:type="dxa"/>
              <w:right w:w="115" w:type="dxa"/>
            </w:tcMar>
            <w:hideMark/>
          </w:tcPr>
          <w:p w14:paraId="5EA34FBF" w14:textId="77777777" w:rsidR="002F1617" w:rsidRPr="00F7008B" w:rsidRDefault="001366E4" w:rsidP="005514B9">
            <w:pPr>
              <w:jc w:val="right"/>
              <w:rPr>
                <w:sz w:val="19"/>
                <w:szCs w:val="19"/>
                <w:lang w:eastAsia="en-CA"/>
              </w:rPr>
            </w:pPr>
            <w:r>
              <w:rPr>
                <w:sz w:val="19"/>
                <w:szCs w:val="19"/>
                <w:lang w:val="es-PE" w:eastAsia="en-CA"/>
              </w:rPr>
              <w:t>49 301 958</w:t>
            </w:r>
          </w:p>
        </w:tc>
        <w:tc>
          <w:tcPr>
            <w:tcW w:w="1263" w:type="dxa"/>
            <w:tcBorders>
              <w:top w:val="nil"/>
              <w:left w:val="nil"/>
              <w:bottom w:val="single" w:sz="4" w:space="0" w:color="auto"/>
              <w:right w:val="single" w:sz="4" w:space="0" w:color="auto"/>
            </w:tcBorders>
            <w:shd w:val="clear" w:color="auto" w:fill="auto"/>
            <w:noWrap/>
            <w:tcMar>
              <w:left w:w="0" w:type="dxa"/>
              <w:right w:w="115" w:type="dxa"/>
            </w:tcMar>
            <w:hideMark/>
          </w:tcPr>
          <w:p w14:paraId="3A374687" w14:textId="77777777" w:rsidR="002F1617" w:rsidRPr="00F7008B" w:rsidRDefault="001366E4" w:rsidP="005514B9">
            <w:pPr>
              <w:jc w:val="right"/>
              <w:rPr>
                <w:sz w:val="19"/>
                <w:szCs w:val="19"/>
                <w:lang w:eastAsia="en-CA"/>
              </w:rPr>
            </w:pPr>
            <w:r>
              <w:rPr>
                <w:sz w:val="19"/>
                <w:szCs w:val="19"/>
                <w:lang w:val="es-PE" w:eastAsia="en-CA"/>
              </w:rPr>
              <w:t>39 633 179</w:t>
            </w:r>
          </w:p>
        </w:tc>
        <w:tc>
          <w:tcPr>
            <w:tcW w:w="1134" w:type="dxa"/>
            <w:tcBorders>
              <w:top w:val="nil"/>
              <w:left w:val="nil"/>
              <w:bottom w:val="single" w:sz="4" w:space="0" w:color="auto"/>
              <w:right w:val="single" w:sz="4" w:space="0" w:color="auto"/>
            </w:tcBorders>
            <w:shd w:val="clear" w:color="auto" w:fill="auto"/>
            <w:noWrap/>
            <w:tcMar>
              <w:left w:w="0" w:type="dxa"/>
              <w:right w:w="115" w:type="dxa"/>
            </w:tcMar>
            <w:hideMark/>
          </w:tcPr>
          <w:p w14:paraId="75997159" w14:textId="77777777" w:rsidR="002F1617" w:rsidRPr="00F7008B" w:rsidRDefault="001366E4" w:rsidP="005514B9">
            <w:pPr>
              <w:jc w:val="right"/>
              <w:rPr>
                <w:sz w:val="19"/>
                <w:szCs w:val="19"/>
                <w:lang w:eastAsia="en-CA"/>
              </w:rPr>
            </w:pPr>
            <w:r>
              <w:rPr>
                <w:sz w:val="19"/>
                <w:szCs w:val="19"/>
                <w:lang w:val="es-PE" w:eastAsia="en-CA"/>
              </w:rPr>
              <w:t>9 668 779</w:t>
            </w:r>
          </w:p>
        </w:tc>
        <w:tc>
          <w:tcPr>
            <w:tcW w:w="1276" w:type="dxa"/>
            <w:tcBorders>
              <w:top w:val="nil"/>
              <w:left w:val="nil"/>
              <w:bottom w:val="single" w:sz="4" w:space="0" w:color="auto"/>
              <w:right w:val="single" w:sz="4" w:space="0" w:color="auto"/>
            </w:tcBorders>
            <w:shd w:val="clear" w:color="auto" w:fill="auto"/>
            <w:noWrap/>
            <w:tcMar>
              <w:left w:w="0" w:type="dxa"/>
              <w:right w:w="115" w:type="dxa"/>
            </w:tcMar>
            <w:hideMark/>
          </w:tcPr>
          <w:p w14:paraId="1A9E480A" w14:textId="77777777" w:rsidR="002F1617" w:rsidRPr="00F7008B" w:rsidRDefault="001366E4" w:rsidP="005514B9">
            <w:pPr>
              <w:jc w:val="right"/>
              <w:rPr>
                <w:sz w:val="19"/>
                <w:szCs w:val="19"/>
                <w:lang w:eastAsia="en-CA"/>
              </w:rPr>
            </w:pPr>
            <w:r>
              <w:rPr>
                <w:sz w:val="19"/>
                <w:szCs w:val="19"/>
                <w:lang w:val="es-PE" w:eastAsia="en-CA"/>
              </w:rPr>
              <w:t>80</w:t>
            </w:r>
          </w:p>
        </w:tc>
      </w:tr>
      <w:tr w:rsidR="00BC3C5A" w14:paraId="7C69302D" w14:textId="77777777" w:rsidTr="0055024D">
        <w:tc>
          <w:tcPr>
            <w:tcW w:w="1770" w:type="dxa"/>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04F20A92" w14:textId="77777777" w:rsidR="002F1617" w:rsidRPr="00F7008B" w:rsidRDefault="001366E4" w:rsidP="002F1617">
            <w:pPr>
              <w:jc w:val="left"/>
              <w:rPr>
                <w:sz w:val="19"/>
                <w:szCs w:val="19"/>
                <w:lang w:eastAsia="en-CA"/>
              </w:rPr>
            </w:pPr>
            <w:r>
              <w:rPr>
                <w:sz w:val="19"/>
                <w:szCs w:val="19"/>
                <w:lang w:val="es-PE" w:eastAsia="en-CA"/>
              </w:rPr>
              <w:lastRenderedPageBreak/>
              <w:t>Capacitación</w:t>
            </w:r>
          </w:p>
        </w:tc>
        <w:tc>
          <w:tcPr>
            <w:tcW w:w="1085" w:type="dxa"/>
            <w:tcBorders>
              <w:top w:val="nil"/>
              <w:left w:val="nil"/>
              <w:bottom w:val="single" w:sz="4" w:space="0" w:color="auto"/>
              <w:right w:val="single" w:sz="4" w:space="0" w:color="auto"/>
            </w:tcBorders>
            <w:shd w:val="clear" w:color="auto" w:fill="auto"/>
            <w:noWrap/>
            <w:tcMar>
              <w:left w:w="0" w:type="dxa"/>
              <w:right w:w="115" w:type="dxa"/>
            </w:tcMar>
            <w:hideMark/>
          </w:tcPr>
          <w:p w14:paraId="548C3ADC" w14:textId="77777777" w:rsidR="002F1617" w:rsidRPr="00F7008B" w:rsidRDefault="001366E4" w:rsidP="005514B9">
            <w:pPr>
              <w:jc w:val="right"/>
              <w:rPr>
                <w:sz w:val="19"/>
                <w:szCs w:val="19"/>
                <w:lang w:eastAsia="en-CA"/>
              </w:rPr>
            </w:pPr>
            <w:r>
              <w:rPr>
                <w:sz w:val="19"/>
                <w:szCs w:val="19"/>
                <w:lang w:val="es-PE" w:eastAsia="en-CA"/>
              </w:rPr>
              <w:t>28</w:t>
            </w:r>
          </w:p>
        </w:tc>
        <w:tc>
          <w:tcPr>
            <w:tcW w:w="1084" w:type="dxa"/>
            <w:tcBorders>
              <w:top w:val="nil"/>
              <w:left w:val="nil"/>
              <w:bottom w:val="single" w:sz="4" w:space="0" w:color="auto"/>
              <w:right w:val="single" w:sz="4" w:space="0" w:color="auto"/>
            </w:tcBorders>
            <w:shd w:val="clear" w:color="auto" w:fill="auto"/>
            <w:noWrap/>
            <w:tcMar>
              <w:left w:w="0" w:type="dxa"/>
              <w:right w:w="115" w:type="dxa"/>
            </w:tcMar>
            <w:hideMark/>
          </w:tcPr>
          <w:p w14:paraId="22BAF020" w14:textId="77777777" w:rsidR="002F1617" w:rsidRPr="00F7008B" w:rsidRDefault="001366E4" w:rsidP="005514B9">
            <w:pPr>
              <w:jc w:val="right"/>
              <w:rPr>
                <w:sz w:val="19"/>
                <w:szCs w:val="19"/>
                <w:lang w:eastAsia="en-CA"/>
              </w:rPr>
            </w:pPr>
            <w:r>
              <w:rPr>
                <w:sz w:val="19"/>
                <w:szCs w:val="19"/>
                <w:lang w:val="es-PE" w:eastAsia="en-CA"/>
              </w:rPr>
              <w:t>28</w:t>
            </w:r>
          </w:p>
        </w:tc>
        <w:tc>
          <w:tcPr>
            <w:tcW w:w="1101" w:type="dxa"/>
            <w:tcBorders>
              <w:top w:val="nil"/>
              <w:left w:val="nil"/>
              <w:bottom w:val="single" w:sz="4" w:space="0" w:color="auto"/>
              <w:right w:val="single" w:sz="4" w:space="0" w:color="auto"/>
            </w:tcBorders>
            <w:shd w:val="clear" w:color="auto" w:fill="auto"/>
            <w:noWrap/>
            <w:tcMar>
              <w:left w:w="0" w:type="dxa"/>
              <w:right w:w="115" w:type="dxa"/>
            </w:tcMar>
            <w:hideMark/>
          </w:tcPr>
          <w:p w14:paraId="789ACC2B" w14:textId="77777777" w:rsidR="002F1617" w:rsidRPr="00F7008B" w:rsidRDefault="001366E4" w:rsidP="005514B9">
            <w:pPr>
              <w:jc w:val="right"/>
              <w:rPr>
                <w:sz w:val="19"/>
                <w:szCs w:val="19"/>
                <w:lang w:eastAsia="en-CA"/>
              </w:rPr>
            </w:pPr>
            <w:r>
              <w:rPr>
                <w:sz w:val="19"/>
                <w:szCs w:val="19"/>
                <w:lang w:val="es-PE" w:eastAsia="en-CA"/>
              </w:rPr>
              <w:t>100</w:t>
            </w:r>
          </w:p>
        </w:tc>
        <w:tc>
          <w:tcPr>
            <w:tcW w:w="1068" w:type="dxa"/>
            <w:tcBorders>
              <w:top w:val="nil"/>
              <w:left w:val="nil"/>
              <w:bottom w:val="single" w:sz="4" w:space="0" w:color="auto"/>
              <w:right w:val="single" w:sz="4" w:space="0" w:color="auto"/>
            </w:tcBorders>
            <w:shd w:val="clear" w:color="auto" w:fill="auto"/>
            <w:noWrap/>
            <w:tcMar>
              <w:left w:w="0" w:type="dxa"/>
              <w:right w:w="115" w:type="dxa"/>
            </w:tcMar>
            <w:hideMark/>
          </w:tcPr>
          <w:p w14:paraId="659797F0" w14:textId="77777777" w:rsidR="002F1617" w:rsidRPr="00F7008B" w:rsidRDefault="001366E4" w:rsidP="005514B9">
            <w:pPr>
              <w:jc w:val="right"/>
              <w:rPr>
                <w:sz w:val="19"/>
                <w:szCs w:val="19"/>
                <w:lang w:eastAsia="en-CA"/>
              </w:rPr>
            </w:pPr>
            <w:r>
              <w:rPr>
                <w:sz w:val="19"/>
                <w:szCs w:val="19"/>
                <w:lang w:val="es-PE" w:eastAsia="en-CA"/>
              </w:rPr>
              <w:t>1 590 489</w:t>
            </w:r>
          </w:p>
        </w:tc>
        <w:tc>
          <w:tcPr>
            <w:tcW w:w="1263" w:type="dxa"/>
            <w:tcBorders>
              <w:top w:val="nil"/>
              <w:left w:val="nil"/>
              <w:bottom w:val="single" w:sz="4" w:space="0" w:color="auto"/>
              <w:right w:val="single" w:sz="4" w:space="0" w:color="auto"/>
            </w:tcBorders>
            <w:shd w:val="clear" w:color="auto" w:fill="auto"/>
            <w:noWrap/>
            <w:tcMar>
              <w:left w:w="0" w:type="dxa"/>
              <w:right w:w="115" w:type="dxa"/>
            </w:tcMar>
            <w:hideMark/>
          </w:tcPr>
          <w:p w14:paraId="03ACB805" w14:textId="77777777" w:rsidR="002F1617" w:rsidRPr="00F7008B" w:rsidRDefault="001366E4" w:rsidP="005514B9">
            <w:pPr>
              <w:jc w:val="right"/>
              <w:rPr>
                <w:sz w:val="19"/>
                <w:szCs w:val="19"/>
                <w:lang w:eastAsia="en-CA"/>
              </w:rPr>
            </w:pPr>
            <w:r>
              <w:rPr>
                <w:sz w:val="19"/>
                <w:szCs w:val="19"/>
                <w:lang w:val="es-PE" w:eastAsia="en-CA"/>
              </w:rPr>
              <w:t>1 590 489</w:t>
            </w:r>
          </w:p>
        </w:tc>
        <w:tc>
          <w:tcPr>
            <w:tcW w:w="1134" w:type="dxa"/>
            <w:tcBorders>
              <w:top w:val="nil"/>
              <w:left w:val="nil"/>
              <w:bottom w:val="single" w:sz="4" w:space="0" w:color="auto"/>
              <w:right w:val="single" w:sz="4" w:space="0" w:color="auto"/>
            </w:tcBorders>
            <w:shd w:val="clear" w:color="auto" w:fill="auto"/>
            <w:noWrap/>
            <w:tcMar>
              <w:left w:w="0" w:type="dxa"/>
              <w:right w:w="115" w:type="dxa"/>
            </w:tcMar>
            <w:hideMark/>
          </w:tcPr>
          <w:p w14:paraId="141C4587" w14:textId="77777777" w:rsidR="002F1617" w:rsidRPr="00F7008B" w:rsidRDefault="001366E4" w:rsidP="005514B9">
            <w:pPr>
              <w:jc w:val="right"/>
              <w:rPr>
                <w:sz w:val="19"/>
                <w:szCs w:val="19"/>
                <w:lang w:eastAsia="en-CA"/>
              </w:rPr>
            </w:pPr>
            <w:r>
              <w:rPr>
                <w:sz w:val="19"/>
                <w:szCs w:val="19"/>
                <w:lang w:val="es-PE" w:eastAsia="en-CA"/>
              </w:rPr>
              <w:t>0</w:t>
            </w:r>
          </w:p>
        </w:tc>
        <w:tc>
          <w:tcPr>
            <w:tcW w:w="1276" w:type="dxa"/>
            <w:tcBorders>
              <w:top w:val="nil"/>
              <w:left w:val="nil"/>
              <w:bottom w:val="single" w:sz="4" w:space="0" w:color="auto"/>
              <w:right w:val="single" w:sz="4" w:space="0" w:color="auto"/>
            </w:tcBorders>
            <w:shd w:val="clear" w:color="auto" w:fill="auto"/>
            <w:noWrap/>
            <w:tcMar>
              <w:left w:w="0" w:type="dxa"/>
              <w:right w:w="115" w:type="dxa"/>
            </w:tcMar>
            <w:hideMark/>
          </w:tcPr>
          <w:p w14:paraId="1BA3F7E1" w14:textId="77777777" w:rsidR="002F1617" w:rsidRPr="00F7008B" w:rsidRDefault="001366E4" w:rsidP="005514B9">
            <w:pPr>
              <w:jc w:val="right"/>
              <w:rPr>
                <w:sz w:val="19"/>
                <w:szCs w:val="19"/>
                <w:lang w:eastAsia="en-CA"/>
              </w:rPr>
            </w:pPr>
            <w:r>
              <w:rPr>
                <w:sz w:val="19"/>
                <w:szCs w:val="19"/>
                <w:lang w:val="es-PE" w:eastAsia="en-CA"/>
              </w:rPr>
              <w:t>100</w:t>
            </w:r>
          </w:p>
        </w:tc>
      </w:tr>
      <w:tr w:rsidR="00BC3C5A" w14:paraId="55048DAF" w14:textId="77777777" w:rsidTr="0055024D">
        <w:tc>
          <w:tcPr>
            <w:tcW w:w="1770" w:type="dxa"/>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6A6A2C73" w14:textId="77777777" w:rsidR="002F1617" w:rsidRPr="00F7008B" w:rsidRDefault="001366E4" w:rsidP="002F1617">
            <w:pPr>
              <w:jc w:val="left"/>
              <w:rPr>
                <w:b/>
                <w:bCs/>
                <w:sz w:val="19"/>
                <w:szCs w:val="19"/>
                <w:lang w:eastAsia="en-CA"/>
              </w:rPr>
            </w:pPr>
            <w:r>
              <w:rPr>
                <w:b/>
                <w:bCs/>
                <w:sz w:val="19"/>
                <w:szCs w:val="19"/>
                <w:lang w:val="es-PE" w:eastAsia="en-CA"/>
              </w:rPr>
              <w:t>Total</w:t>
            </w:r>
          </w:p>
        </w:tc>
        <w:tc>
          <w:tcPr>
            <w:tcW w:w="1085" w:type="dxa"/>
            <w:tcBorders>
              <w:top w:val="nil"/>
              <w:left w:val="nil"/>
              <w:bottom w:val="single" w:sz="4" w:space="0" w:color="auto"/>
              <w:right w:val="single" w:sz="4" w:space="0" w:color="auto"/>
            </w:tcBorders>
            <w:shd w:val="clear" w:color="auto" w:fill="auto"/>
            <w:tcMar>
              <w:left w:w="0" w:type="dxa"/>
              <w:right w:w="115" w:type="dxa"/>
            </w:tcMar>
            <w:hideMark/>
          </w:tcPr>
          <w:p w14:paraId="06382C98" w14:textId="77777777" w:rsidR="002F1617" w:rsidRPr="00F7008B" w:rsidRDefault="001366E4" w:rsidP="005514B9">
            <w:pPr>
              <w:jc w:val="right"/>
              <w:rPr>
                <w:b/>
                <w:bCs/>
                <w:sz w:val="19"/>
                <w:szCs w:val="19"/>
                <w:lang w:eastAsia="en-CA"/>
              </w:rPr>
            </w:pPr>
            <w:r>
              <w:rPr>
                <w:b/>
                <w:bCs/>
                <w:sz w:val="19"/>
                <w:szCs w:val="19"/>
                <w:lang w:val="es-PE" w:eastAsia="en-CA"/>
              </w:rPr>
              <w:t>2 526</w:t>
            </w:r>
          </w:p>
        </w:tc>
        <w:tc>
          <w:tcPr>
            <w:tcW w:w="1084" w:type="dxa"/>
            <w:tcBorders>
              <w:top w:val="nil"/>
              <w:left w:val="nil"/>
              <w:bottom w:val="single" w:sz="4" w:space="0" w:color="auto"/>
              <w:right w:val="single" w:sz="4" w:space="0" w:color="auto"/>
            </w:tcBorders>
            <w:shd w:val="clear" w:color="auto" w:fill="auto"/>
            <w:tcMar>
              <w:left w:w="0" w:type="dxa"/>
              <w:right w:w="115" w:type="dxa"/>
            </w:tcMar>
            <w:hideMark/>
          </w:tcPr>
          <w:p w14:paraId="34137D84" w14:textId="77777777" w:rsidR="002F1617" w:rsidRPr="00F7008B" w:rsidRDefault="001366E4" w:rsidP="005514B9">
            <w:pPr>
              <w:jc w:val="right"/>
              <w:rPr>
                <w:b/>
                <w:bCs/>
                <w:sz w:val="19"/>
                <w:szCs w:val="19"/>
                <w:lang w:eastAsia="en-CA"/>
              </w:rPr>
            </w:pPr>
            <w:r>
              <w:rPr>
                <w:b/>
                <w:bCs/>
                <w:sz w:val="19"/>
                <w:szCs w:val="19"/>
                <w:lang w:val="es-PE" w:eastAsia="en-CA"/>
              </w:rPr>
              <w:t>2 379</w:t>
            </w:r>
          </w:p>
        </w:tc>
        <w:tc>
          <w:tcPr>
            <w:tcW w:w="1101" w:type="dxa"/>
            <w:tcBorders>
              <w:top w:val="nil"/>
              <w:left w:val="nil"/>
              <w:bottom w:val="single" w:sz="4" w:space="0" w:color="auto"/>
              <w:right w:val="single" w:sz="4" w:space="0" w:color="auto"/>
            </w:tcBorders>
            <w:shd w:val="clear" w:color="auto" w:fill="auto"/>
            <w:noWrap/>
            <w:tcMar>
              <w:left w:w="0" w:type="dxa"/>
              <w:right w:w="115" w:type="dxa"/>
            </w:tcMar>
            <w:hideMark/>
          </w:tcPr>
          <w:p w14:paraId="6AC2F091" w14:textId="77777777" w:rsidR="002F1617" w:rsidRPr="00F7008B" w:rsidRDefault="001366E4" w:rsidP="005514B9">
            <w:pPr>
              <w:jc w:val="right"/>
              <w:rPr>
                <w:b/>
                <w:bCs/>
                <w:sz w:val="19"/>
                <w:szCs w:val="19"/>
                <w:lang w:eastAsia="en-CA"/>
              </w:rPr>
            </w:pPr>
            <w:r>
              <w:rPr>
                <w:b/>
                <w:bCs/>
                <w:sz w:val="19"/>
                <w:szCs w:val="19"/>
                <w:lang w:val="es-PE" w:eastAsia="en-CA"/>
              </w:rPr>
              <w:t>94</w:t>
            </w:r>
          </w:p>
        </w:tc>
        <w:tc>
          <w:tcPr>
            <w:tcW w:w="1068" w:type="dxa"/>
            <w:tcBorders>
              <w:top w:val="nil"/>
              <w:left w:val="nil"/>
              <w:bottom w:val="single" w:sz="4" w:space="0" w:color="auto"/>
              <w:right w:val="single" w:sz="4" w:space="0" w:color="auto"/>
            </w:tcBorders>
            <w:shd w:val="clear" w:color="auto" w:fill="auto"/>
            <w:noWrap/>
            <w:tcMar>
              <w:left w:w="0" w:type="dxa"/>
              <w:right w:w="115" w:type="dxa"/>
            </w:tcMar>
            <w:hideMark/>
          </w:tcPr>
          <w:p w14:paraId="5393CCAE" w14:textId="77777777" w:rsidR="002F1617" w:rsidRPr="00F7008B" w:rsidRDefault="001366E4" w:rsidP="005514B9">
            <w:pPr>
              <w:jc w:val="right"/>
              <w:rPr>
                <w:b/>
                <w:bCs/>
                <w:sz w:val="19"/>
                <w:szCs w:val="19"/>
                <w:lang w:eastAsia="en-CA"/>
              </w:rPr>
            </w:pPr>
            <w:r>
              <w:rPr>
                <w:b/>
                <w:bCs/>
                <w:sz w:val="19"/>
                <w:szCs w:val="19"/>
                <w:lang w:val="es-PE" w:eastAsia="en-CA"/>
              </w:rPr>
              <w:t>861 355 337</w:t>
            </w:r>
          </w:p>
        </w:tc>
        <w:tc>
          <w:tcPr>
            <w:tcW w:w="1263" w:type="dxa"/>
            <w:tcBorders>
              <w:top w:val="nil"/>
              <w:left w:val="nil"/>
              <w:bottom w:val="single" w:sz="4" w:space="0" w:color="auto"/>
              <w:right w:val="single" w:sz="4" w:space="0" w:color="auto"/>
            </w:tcBorders>
            <w:shd w:val="clear" w:color="auto" w:fill="auto"/>
            <w:noWrap/>
            <w:tcMar>
              <w:left w:w="0" w:type="dxa"/>
              <w:right w:w="115" w:type="dxa"/>
            </w:tcMar>
            <w:hideMark/>
          </w:tcPr>
          <w:p w14:paraId="68201F87" w14:textId="77777777" w:rsidR="002F1617" w:rsidRPr="00F7008B" w:rsidRDefault="001366E4" w:rsidP="005514B9">
            <w:pPr>
              <w:jc w:val="right"/>
              <w:rPr>
                <w:b/>
                <w:bCs/>
                <w:sz w:val="19"/>
                <w:szCs w:val="19"/>
                <w:lang w:eastAsia="en-CA"/>
              </w:rPr>
            </w:pPr>
            <w:r>
              <w:rPr>
                <w:b/>
                <w:bCs/>
                <w:sz w:val="19"/>
                <w:szCs w:val="19"/>
                <w:lang w:val="es-PE" w:eastAsia="en-CA"/>
              </w:rPr>
              <w:t>796 358 755</w:t>
            </w:r>
          </w:p>
        </w:tc>
        <w:tc>
          <w:tcPr>
            <w:tcW w:w="1134" w:type="dxa"/>
            <w:tcBorders>
              <w:top w:val="nil"/>
              <w:left w:val="nil"/>
              <w:bottom w:val="single" w:sz="4" w:space="0" w:color="auto"/>
              <w:right w:val="single" w:sz="4" w:space="0" w:color="auto"/>
            </w:tcBorders>
            <w:shd w:val="clear" w:color="auto" w:fill="auto"/>
            <w:noWrap/>
            <w:tcMar>
              <w:left w:w="0" w:type="dxa"/>
              <w:right w:w="115" w:type="dxa"/>
            </w:tcMar>
            <w:hideMark/>
          </w:tcPr>
          <w:p w14:paraId="33666299" w14:textId="77777777" w:rsidR="002F1617" w:rsidRPr="00F7008B" w:rsidRDefault="001366E4" w:rsidP="005514B9">
            <w:pPr>
              <w:jc w:val="right"/>
              <w:rPr>
                <w:b/>
                <w:bCs/>
                <w:sz w:val="19"/>
                <w:szCs w:val="19"/>
                <w:lang w:eastAsia="en-CA"/>
              </w:rPr>
            </w:pPr>
            <w:r>
              <w:rPr>
                <w:b/>
                <w:bCs/>
                <w:sz w:val="19"/>
                <w:szCs w:val="19"/>
                <w:lang w:val="es-PE" w:eastAsia="en-CA"/>
              </w:rPr>
              <w:t>64 996 582</w:t>
            </w:r>
          </w:p>
        </w:tc>
        <w:tc>
          <w:tcPr>
            <w:tcW w:w="1276" w:type="dxa"/>
            <w:tcBorders>
              <w:top w:val="nil"/>
              <w:left w:val="nil"/>
              <w:bottom w:val="single" w:sz="4" w:space="0" w:color="auto"/>
              <w:right w:val="single" w:sz="4" w:space="0" w:color="auto"/>
            </w:tcBorders>
            <w:shd w:val="clear" w:color="auto" w:fill="auto"/>
            <w:noWrap/>
            <w:tcMar>
              <w:left w:w="0" w:type="dxa"/>
              <w:right w:w="115" w:type="dxa"/>
            </w:tcMar>
            <w:hideMark/>
          </w:tcPr>
          <w:p w14:paraId="79E15847" w14:textId="77777777" w:rsidR="002F1617" w:rsidRPr="00F7008B" w:rsidRDefault="001366E4" w:rsidP="005514B9">
            <w:pPr>
              <w:jc w:val="right"/>
              <w:rPr>
                <w:b/>
                <w:bCs/>
                <w:sz w:val="19"/>
                <w:szCs w:val="19"/>
                <w:lang w:eastAsia="en-CA"/>
              </w:rPr>
            </w:pPr>
            <w:r>
              <w:rPr>
                <w:b/>
                <w:bCs/>
                <w:sz w:val="19"/>
                <w:szCs w:val="19"/>
                <w:lang w:val="es-PE" w:eastAsia="en-CA"/>
              </w:rPr>
              <w:t>92</w:t>
            </w:r>
          </w:p>
        </w:tc>
      </w:tr>
    </w:tbl>
    <w:p w14:paraId="2ABC5003" w14:textId="77777777" w:rsidR="00E52ADD" w:rsidRPr="009039C1" w:rsidRDefault="001366E4" w:rsidP="00E52ADD">
      <w:pPr>
        <w:jc w:val="left"/>
        <w:rPr>
          <w:sz w:val="19"/>
          <w:szCs w:val="19"/>
          <w:lang w:val="es-ES"/>
        </w:rPr>
      </w:pPr>
      <w:r>
        <w:rPr>
          <w:sz w:val="19"/>
          <w:szCs w:val="19"/>
          <w:lang w:val="es-PE"/>
        </w:rPr>
        <w:t>*Excluidos los proyectos cancelados y transferidos.</w:t>
      </w:r>
    </w:p>
    <w:p w14:paraId="155649FA" w14:textId="77777777" w:rsidR="00E52ADD" w:rsidRPr="009039C1" w:rsidRDefault="001366E4" w:rsidP="001969D3">
      <w:pPr>
        <w:jc w:val="left"/>
        <w:rPr>
          <w:sz w:val="19"/>
          <w:szCs w:val="19"/>
          <w:lang w:val="es-ES"/>
        </w:rPr>
      </w:pPr>
      <w:r>
        <w:rPr>
          <w:sz w:val="19"/>
          <w:szCs w:val="19"/>
          <w:lang w:val="es-PE"/>
        </w:rPr>
        <w:t xml:space="preserve">**Excluidos los gastos de apoyo al organismo. </w:t>
      </w:r>
    </w:p>
    <w:p w14:paraId="2A60A8DB" w14:textId="77777777" w:rsidR="00E52ADD" w:rsidRPr="001969D3" w:rsidRDefault="00E52ADD" w:rsidP="00E52ADD">
      <w:pPr>
        <w:jc w:val="left"/>
        <w:rPr>
          <w:sz w:val="12"/>
          <w:szCs w:val="12"/>
          <w:lang w:val="es-ES"/>
        </w:rPr>
      </w:pPr>
    </w:p>
    <w:p w14:paraId="593A9367" w14:textId="059249C9" w:rsidR="00E52ADD" w:rsidRPr="009039C1" w:rsidRDefault="001366E4" w:rsidP="001969D3">
      <w:pPr>
        <w:pStyle w:val="Heading1"/>
        <w:tabs>
          <w:tab w:val="clear" w:pos="0"/>
        </w:tabs>
        <w:spacing w:after="120"/>
        <w:rPr>
          <w:lang w:val="es-ES"/>
        </w:rPr>
      </w:pPr>
      <w:r>
        <w:rPr>
          <w:lang w:val="es-PE"/>
        </w:rPr>
        <w:t>En el cuadro 3 se presenta un resumen del estado de la ejecución de proyectos por año</w:t>
      </w:r>
      <w:r>
        <w:rPr>
          <w:rStyle w:val="FootnoteReference"/>
        </w:rPr>
        <w:footnoteReference w:id="29"/>
      </w:r>
      <w:r w:rsidR="00A355FE">
        <w:rPr>
          <w:lang w:val="es-PE"/>
        </w:rPr>
        <w:t xml:space="preserve">. </w:t>
      </w:r>
      <w:r>
        <w:rPr>
          <w:lang w:val="es-PE"/>
        </w:rPr>
        <w:t xml:space="preserve">A la fecha, se han terminado todos los proyectos y actividades aprobados entre 1991 y 2013.  </w:t>
      </w:r>
    </w:p>
    <w:p w14:paraId="3735B8F3" w14:textId="2E6B7354" w:rsidR="00E52ADD" w:rsidRPr="009039C1" w:rsidRDefault="001366E4" w:rsidP="00E52ADD">
      <w:pPr>
        <w:keepNext/>
        <w:suppressAutoHyphens/>
        <w:jc w:val="left"/>
        <w:rPr>
          <w:b/>
          <w:spacing w:val="-3"/>
          <w:lang w:val="es-ES"/>
        </w:rPr>
      </w:pPr>
      <w:r>
        <w:rPr>
          <w:b/>
          <w:bCs/>
          <w:spacing w:val="-3"/>
          <w:lang w:val="es-PE"/>
        </w:rPr>
        <w:t>Cuadro 3. Estado de la ejecución de proyectos por año</w:t>
      </w:r>
      <w:r w:rsidR="00471B1F">
        <w:rPr>
          <w:b/>
          <w:bCs/>
          <w:spacing w:val="-3"/>
          <w:lang w:val="es-PE"/>
        </w:rPr>
        <w:t>.</w:t>
      </w:r>
    </w:p>
    <w:tbl>
      <w:tblPr>
        <w:tblW w:w="9639" w:type="dxa"/>
        <w:tblInd w:w="-5" w:type="dxa"/>
        <w:tblLayout w:type="fixed"/>
        <w:tblLook w:val="04A0" w:firstRow="1" w:lastRow="0" w:firstColumn="1" w:lastColumn="0" w:noHBand="0" w:noVBand="1"/>
      </w:tblPr>
      <w:tblGrid>
        <w:gridCol w:w="760"/>
        <w:gridCol w:w="1216"/>
        <w:gridCol w:w="1285"/>
        <w:gridCol w:w="1149"/>
        <w:gridCol w:w="1241"/>
        <w:gridCol w:w="1579"/>
        <w:gridCol w:w="1134"/>
        <w:gridCol w:w="1275"/>
      </w:tblGrid>
      <w:tr w:rsidR="00BC3C5A" w14:paraId="27355963" w14:textId="77777777" w:rsidTr="0055024D">
        <w:tc>
          <w:tcPr>
            <w:tcW w:w="7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0516A6" w14:textId="77777777" w:rsidR="005632A0" w:rsidRPr="00F7008B" w:rsidRDefault="001366E4" w:rsidP="005632A0">
            <w:pPr>
              <w:jc w:val="center"/>
              <w:rPr>
                <w:b/>
                <w:bCs/>
                <w:sz w:val="20"/>
                <w:szCs w:val="20"/>
                <w:lang w:eastAsia="en-CA"/>
              </w:rPr>
            </w:pPr>
            <w:r>
              <w:rPr>
                <w:b/>
                <w:bCs/>
                <w:sz w:val="20"/>
                <w:szCs w:val="20"/>
                <w:lang w:val="es-PE" w:eastAsia="en-CA"/>
              </w:rPr>
              <w:t>Año</w:t>
            </w:r>
          </w:p>
        </w:tc>
        <w:tc>
          <w:tcPr>
            <w:tcW w:w="365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542A604" w14:textId="77777777" w:rsidR="005632A0" w:rsidRPr="00F7008B" w:rsidRDefault="001366E4" w:rsidP="005632A0">
            <w:pPr>
              <w:jc w:val="center"/>
              <w:rPr>
                <w:b/>
                <w:bCs/>
                <w:sz w:val="20"/>
                <w:szCs w:val="20"/>
                <w:lang w:eastAsia="en-CA"/>
              </w:rPr>
            </w:pPr>
            <w:r>
              <w:rPr>
                <w:b/>
                <w:bCs/>
                <w:sz w:val="20"/>
                <w:szCs w:val="20"/>
                <w:lang w:val="es-PE" w:eastAsia="en-CA"/>
              </w:rPr>
              <w:t>Número de proyectos*</w:t>
            </w:r>
          </w:p>
        </w:tc>
        <w:tc>
          <w:tcPr>
            <w:tcW w:w="5229" w:type="dxa"/>
            <w:gridSpan w:val="4"/>
            <w:tcBorders>
              <w:top w:val="single" w:sz="4" w:space="0" w:color="auto"/>
              <w:left w:val="nil"/>
              <w:bottom w:val="single" w:sz="4" w:space="0" w:color="auto"/>
              <w:right w:val="single" w:sz="4" w:space="0" w:color="auto"/>
            </w:tcBorders>
            <w:shd w:val="clear" w:color="auto" w:fill="auto"/>
            <w:noWrap/>
            <w:vAlign w:val="center"/>
            <w:hideMark/>
          </w:tcPr>
          <w:p w14:paraId="38E79469" w14:textId="77777777" w:rsidR="005632A0" w:rsidRPr="00F7008B" w:rsidRDefault="001366E4" w:rsidP="005632A0">
            <w:pPr>
              <w:jc w:val="center"/>
              <w:rPr>
                <w:b/>
                <w:bCs/>
                <w:sz w:val="20"/>
                <w:szCs w:val="20"/>
                <w:lang w:eastAsia="en-CA"/>
              </w:rPr>
            </w:pPr>
            <w:proofErr w:type="spellStart"/>
            <w:r>
              <w:rPr>
                <w:b/>
                <w:bCs/>
                <w:sz w:val="20"/>
                <w:szCs w:val="20"/>
                <w:lang w:val="es-PE" w:eastAsia="en-CA"/>
              </w:rPr>
              <w:t>Financiación</w:t>
            </w:r>
            <w:proofErr w:type="spellEnd"/>
            <w:r>
              <w:rPr>
                <w:b/>
                <w:bCs/>
                <w:sz w:val="20"/>
                <w:szCs w:val="20"/>
                <w:lang w:val="es-PE" w:eastAsia="en-CA"/>
              </w:rPr>
              <w:t xml:space="preserve"> ($EUA)**</w:t>
            </w:r>
          </w:p>
        </w:tc>
      </w:tr>
      <w:tr w:rsidR="00BC3C5A" w14:paraId="588E80EB" w14:textId="77777777" w:rsidTr="0055024D">
        <w:tc>
          <w:tcPr>
            <w:tcW w:w="760" w:type="dxa"/>
            <w:vMerge/>
            <w:tcBorders>
              <w:top w:val="single" w:sz="4" w:space="0" w:color="auto"/>
              <w:left w:val="single" w:sz="4" w:space="0" w:color="auto"/>
              <w:bottom w:val="single" w:sz="4" w:space="0" w:color="auto"/>
              <w:right w:val="single" w:sz="4" w:space="0" w:color="auto"/>
            </w:tcBorders>
            <w:vAlign w:val="center"/>
            <w:hideMark/>
          </w:tcPr>
          <w:p w14:paraId="44B2EB41" w14:textId="77777777" w:rsidR="005632A0" w:rsidRPr="00F7008B" w:rsidRDefault="005632A0" w:rsidP="005632A0">
            <w:pPr>
              <w:jc w:val="left"/>
              <w:rPr>
                <w:b/>
                <w:bCs/>
                <w:sz w:val="20"/>
                <w:szCs w:val="20"/>
                <w:lang w:eastAsia="en-CA"/>
              </w:rPr>
            </w:pPr>
          </w:p>
        </w:tc>
        <w:tc>
          <w:tcPr>
            <w:tcW w:w="1216" w:type="dxa"/>
            <w:tcBorders>
              <w:top w:val="nil"/>
              <w:left w:val="nil"/>
              <w:bottom w:val="single" w:sz="4" w:space="0" w:color="auto"/>
              <w:right w:val="single" w:sz="4" w:space="0" w:color="auto"/>
            </w:tcBorders>
            <w:shd w:val="clear" w:color="auto" w:fill="auto"/>
            <w:noWrap/>
            <w:vAlign w:val="center"/>
            <w:hideMark/>
          </w:tcPr>
          <w:p w14:paraId="1EF7F09C" w14:textId="798A1D7E" w:rsidR="005632A0" w:rsidRPr="00F7008B" w:rsidRDefault="001366E4" w:rsidP="005632A0">
            <w:pPr>
              <w:jc w:val="center"/>
              <w:rPr>
                <w:b/>
                <w:bCs/>
                <w:sz w:val="20"/>
                <w:szCs w:val="20"/>
                <w:lang w:eastAsia="en-CA"/>
              </w:rPr>
            </w:pPr>
            <w:r>
              <w:rPr>
                <w:b/>
                <w:bCs/>
                <w:sz w:val="20"/>
                <w:szCs w:val="20"/>
                <w:lang w:val="es-PE" w:eastAsia="en-CA"/>
              </w:rPr>
              <w:t>Aprobad</w:t>
            </w:r>
            <w:r w:rsidR="001F4793">
              <w:rPr>
                <w:b/>
                <w:bCs/>
                <w:sz w:val="20"/>
                <w:szCs w:val="20"/>
                <w:lang w:val="es-PE" w:eastAsia="en-CA"/>
              </w:rPr>
              <w:t>os</w:t>
            </w:r>
          </w:p>
        </w:tc>
        <w:tc>
          <w:tcPr>
            <w:tcW w:w="1285" w:type="dxa"/>
            <w:tcBorders>
              <w:top w:val="nil"/>
              <w:left w:val="nil"/>
              <w:bottom w:val="single" w:sz="4" w:space="0" w:color="auto"/>
              <w:right w:val="single" w:sz="4" w:space="0" w:color="auto"/>
            </w:tcBorders>
            <w:shd w:val="clear" w:color="auto" w:fill="auto"/>
            <w:noWrap/>
            <w:vAlign w:val="center"/>
            <w:hideMark/>
          </w:tcPr>
          <w:p w14:paraId="28D65BE7" w14:textId="77777777" w:rsidR="005632A0" w:rsidRPr="00F7008B" w:rsidRDefault="001366E4" w:rsidP="005632A0">
            <w:pPr>
              <w:jc w:val="left"/>
              <w:rPr>
                <w:b/>
                <w:bCs/>
                <w:sz w:val="20"/>
                <w:szCs w:val="20"/>
                <w:lang w:eastAsia="en-CA"/>
              </w:rPr>
            </w:pPr>
            <w:r>
              <w:rPr>
                <w:b/>
                <w:bCs/>
                <w:sz w:val="20"/>
                <w:szCs w:val="20"/>
                <w:lang w:val="es-PE" w:eastAsia="en-CA"/>
              </w:rPr>
              <w:t>Terminados</w:t>
            </w:r>
          </w:p>
        </w:tc>
        <w:tc>
          <w:tcPr>
            <w:tcW w:w="1149" w:type="dxa"/>
            <w:tcBorders>
              <w:top w:val="nil"/>
              <w:left w:val="nil"/>
              <w:bottom w:val="single" w:sz="4" w:space="0" w:color="auto"/>
              <w:right w:val="single" w:sz="4" w:space="0" w:color="auto"/>
            </w:tcBorders>
            <w:shd w:val="clear" w:color="auto" w:fill="auto"/>
            <w:noWrap/>
            <w:vAlign w:val="center"/>
            <w:hideMark/>
          </w:tcPr>
          <w:p w14:paraId="42906E7B" w14:textId="77777777" w:rsidR="005632A0" w:rsidRPr="00F7008B" w:rsidRDefault="001366E4" w:rsidP="005632A0">
            <w:pPr>
              <w:ind w:left="-121" w:right="-111"/>
              <w:jc w:val="center"/>
              <w:rPr>
                <w:b/>
                <w:bCs/>
                <w:sz w:val="20"/>
                <w:szCs w:val="20"/>
                <w:lang w:eastAsia="en-CA"/>
              </w:rPr>
            </w:pPr>
            <w:r>
              <w:rPr>
                <w:b/>
                <w:bCs/>
                <w:sz w:val="20"/>
                <w:szCs w:val="20"/>
                <w:lang w:val="es-PE" w:eastAsia="en-CA"/>
              </w:rPr>
              <w:t>% terminados</w:t>
            </w:r>
          </w:p>
        </w:tc>
        <w:tc>
          <w:tcPr>
            <w:tcW w:w="1241" w:type="dxa"/>
            <w:tcBorders>
              <w:top w:val="nil"/>
              <w:left w:val="nil"/>
              <w:bottom w:val="single" w:sz="4" w:space="0" w:color="auto"/>
              <w:right w:val="single" w:sz="4" w:space="0" w:color="auto"/>
            </w:tcBorders>
            <w:shd w:val="clear" w:color="auto" w:fill="auto"/>
            <w:noWrap/>
            <w:vAlign w:val="center"/>
            <w:hideMark/>
          </w:tcPr>
          <w:p w14:paraId="39EB3C0D" w14:textId="77777777" w:rsidR="005632A0" w:rsidRPr="00F7008B" w:rsidRDefault="001366E4" w:rsidP="005632A0">
            <w:pPr>
              <w:jc w:val="center"/>
              <w:rPr>
                <w:b/>
                <w:bCs/>
                <w:sz w:val="20"/>
                <w:szCs w:val="20"/>
                <w:lang w:eastAsia="en-CA"/>
              </w:rPr>
            </w:pPr>
            <w:r>
              <w:rPr>
                <w:b/>
                <w:bCs/>
                <w:sz w:val="20"/>
                <w:szCs w:val="20"/>
                <w:lang w:val="es-PE" w:eastAsia="en-CA"/>
              </w:rPr>
              <w:t>Aprobada</w:t>
            </w:r>
          </w:p>
        </w:tc>
        <w:tc>
          <w:tcPr>
            <w:tcW w:w="1579" w:type="dxa"/>
            <w:tcBorders>
              <w:top w:val="nil"/>
              <w:left w:val="nil"/>
              <w:bottom w:val="single" w:sz="4" w:space="0" w:color="auto"/>
              <w:right w:val="single" w:sz="4" w:space="0" w:color="auto"/>
            </w:tcBorders>
            <w:shd w:val="clear" w:color="auto" w:fill="auto"/>
            <w:noWrap/>
            <w:vAlign w:val="center"/>
            <w:hideMark/>
          </w:tcPr>
          <w:p w14:paraId="106B909F" w14:textId="77777777" w:rsidR="005632A0" w:rsidRPr="00F7008B" w:rsidRDefault="001366E4" w:rsidP="005632A0">
            <w:pPr>
              <w:jc w:val="center"/>
              <w:rPr>
                <w:b/>
                <w:bCs/>
                <w:sz w:val="20"/>
                <w:szCs w:val="20"/>
                <w:lang w:eastAsia="en-CA"/>
              </w:rPr>
            </w:pPr>
            <w:r>
              <w:rPr>
                <w:b/>
                <w:bCs/>
                <w:sz w:val="20"/>
                <w:szCs w:val="20"/>
                <w:lang w:val="es-PE" w:eastAsia="en-CA"/>
              </w:rPr>
              <w:t>Desembolsada</w:t>
            </w:r>
          </w:p>
        </w:tc>
        <w:tc>
          <w:tcPr>
            <w:tcW w:w="1134" w:type="dxa"/>
            <w:tcBorders>
              <w:top w:val="nil"/>
              <w:left w:val="nil"/>
              <w:bottom w:val="single" w:sz="4" w:space="0" w:color="auto"/>
              <w:right w:val="single" w:sz="4" w:space="0" w:color="auto"/>
            </w:tcBorders>
            <w:shd w:val="clear" w:color="auto" w:fill="auto"/>
            <w:noWrap/>
            <w:vAlign w:val="center"/>
            <w:hideMark/>
          </w:tcPr>
          <w:p w14:paraId="0997EBB2" w14:textId="77777777" w:rsidR="005632A0" w:rsidRPr="00F7008B" w:rsidRDefault="001366E4" w:rsidP="005632A0">
            <w:pPr>
              <w:jc w:val="center"/>
              <w:rPr>
                <w:b/>
                <w:bCs/>
                <w:sz w:val="20"/>
                <w:szCs w:val="20"/>
                <w:lang w:eastAsia="en-CA"/>
              </w:rPr>
            </w:pPr>
            <w:r>
              <w:rPr>
                <w:b/>
                <w:bCs/>
                <w:sz w:val="20"/>
                <w:szCs w:val="20"/>
                <w:lang w:val="es-PE" w:eastAsia="en-CA"/>
              </w:rPr>
              <w:t>Saldo</w:t>
            </w:r>
          </w:p>
        </w:tc>
        <w:tc>
          <w:tcPr>
            <w:tcW w:w="1275" w:type="dxa"/>
            <w:tcBorders>
              <w:top w:val="nil"/>
              <w:left w:val="nil"/>
              <w:bottom w:val="single" w:sz="4" w:space="0" w:color="auto"/>
              <w:right w:val="single" w:sz="4" w:space="0" w:color="auto"/>
            </w:tcBorders>
            <w:shd w:val="clear" w:color="auto" w:fill="auto"/>
            <w:noWrap/>
            <w:vAlign w:val="center"/>
            <w:hideMark/>
          </w:tcPr>
          <w:p w14:paraId="2439CD87" w14:textId="77777777" w:rsidR="005632A0" w:rsidRPr="00F7008B" w:rsidRDefault="001366E4" w:rsidP="005632A0">
            <w:pPr>
              <w:ind w:left="-176" w:right="-102"/>
              <w:jc w:val="center"/>
              <w:rPr>
                <w:b/>
                <w:bCs/>
                <w:sz w:val="20"/>
                <w:szCs w:val="20"/>
                <w:lang w:eastAsia="en-CA"/>
              </w:rPr>
            </w:pPr>
            <w:r>
              <w:rPr>
                <w:b/>
                <w:bCs/>
                <w:sz w:val="20"/>
                <w:szCs w:val="20"/>
                <w:lang w:val="es-PE" w:eastAsia="en-CA"/>
              </w:rPr>
              <w:t>% desembolsada</w:t>
            </w:r>
          </w:p>
        </w:tc>
      </w:tr>
      <w:tr w:rsidR="00BC3C5A" w14:paraId="28A49DC8" w14:textId="77777777" w:rsidTr="0055024D">
        <w:tc>
          <w:tcPr>
            <w:tcW w:w="760" w:type="dxa"/>
            <w:tcBorders>
              <w:top w:val="nil"/>
              <w:left w:val="single" w:sz="4" w:space="0" w:color="auto"/>
              <w:bottom w:val="single" w:sz="4" w:space="0" w:color="auto"/>
              <w:right w:val="single" w:sz="4" w:space="0" w:color="auto"/>
            </w:tcBorders>
            <w:shd w:val="clear" w:color="auto" w:fill="auto"/>
            <w:noWrap/>
            <w:hideMark/>
          </w:tcPr>
          <w:p w14:paraId="6DF49F25" w14:textId="77777777" w:rsidR="005632A0" w:rsidRPr="00F7008B" w:rsidRDefault="001366E4" w:rsidP="005632A0">
            <w:pPr>
              <w:jc w:val="left"/>
              <w:rPr>
                <w:sz w:val="20"/>
                <w:szCs w:val="20"/>
                <w:lang w:eastAsia="en-CA"/>
              </w:rPr>
            </w:pPr>
            <w:r>
              <w:rPr>
                <w:sz w:val="20"/>
                <w:szCs w:val="20"/>
                <w:lang w:val="es-PE" w:eastAsia="en-CA"/>
              </w:rPr>
              <w:t xml:space="preserve">1991 </w:t>
            </w:r>
          </w:p>
        </w:tc>
        <w:tc>
          <w:tcPr>
            <w:tcW w:w="1216" w:type="dxa"/>
            <w:tcBorders>
              <w:top w:val="nil"/>
              <w:left w:val="nil"/>
              <w:bottom w:val="single" w:sz="4" w:space="0" w:color="auto"/>
              <w:right w:val="single" w:sz="4" w:space="0" w:color="auto"/>
            </w:tcBorders>
            <w:shd w:val="clear" w:color="auto" w:fill="auto"/>
            <w:noWrap/>
            <w:vAlign w:val="bottom"/>
            <w:hideMark/>
          </w:tcPr>
          <w:p w14:paraId="5C8A3E3C" w14:textId="77777777" w:rsidR="005632A0" w:rsidRPr="00F7008B" w:rsidRDefault="001366E4" w:rsidP="005632A0">
            <w:pPr>
              <w:jc w:val="right"/>
              <w:rPr>
                <w:sz w:val="20"/>
                <w:szCs w:val="20"/>
                <w:lang w:eastAsia="en-CA"/>
              </w:rPr>
            </w:pPr>
            <w:r>
              <w:rPr>
                <w:sz w:val="20"/>
                <w:szCs w:val="20"/>
                <w:lang w:val="es-PE" w:eastAsia="en-CA"/>
              </w:rPr>
              <w:t>15</w:t>
            </w:r>
          </w:p>
        </w:tc>
        <w:tc>
          <w:tcPr>
            <w:tcW w:w="1285" w:type="dxa"/>
            <w:tcBorders>
              <w:top w:val="nil"/>
              <w:left w:val="nil"/>
              <w:bottom w:val="single" w:sz="4" w:space="0" w:color="auto"/>
              <w:right w:val="single" w:sz="4" w:space="0" w:color="auto"/>
            </w:tcBorders>
            <w:shd w:val="clear" w:color="auto" w:fill="auto"/>
            <w:noWrap/>
            <w:vAlign w:val="bottom"/>
            <w:hideMark/>
          </w:tcPr>
          <w:p w14:paraId="3E825DF0" w14:textId="77777777" w:rsidR="005632A0" w:rsidRPr="00F7008B" w:rsidRDefault="001366E4" w:rsidP="005632A0">
            <w:pPr>
              <w:jc w:val="right"/>
              <w:rPr>
                <w:sz w:val="20"/>
                <w:szCs w:val="20"/>
                <w:lang w:eastAsia="en-CA"/>
              </w:rPr>
            </w:pPr>
            <w:r>
              <w:rPr>
                <w:sz w:val="20"/>
                <w:szCs w:val="20"/>
                <w:lang w:val="es-PE" w:eastAsia="en-CA"/>
              </w:rPr>
              <w:t>15</w:t>
            </w:r>
          </w:p>
        </w:tc>
        <w:tc>
          <w:tcPr>
            <w:tcW w:w="1149" w:type="dxa"/>
            <w:tcBorders>
              <w:top w:val="nil"/>
              <w:left w:val="nil"/>
              <w:bottom w:val="single" w:sz="4" w:space="0" w:color="auto"/>
              <w:right w:val="single" w:sz="4" w:space="0" w:color="auto"/>
            </w:tcBorders>
            <w:shd w:val="clear" w:color="auto" w:fill="auto"/>
            <w:noWrap/>
            <w:vAlign w:val="bottom"/>
            <w:hideMark/>
          </w:tcPr>
          <w:p w14:paraId="2A5A875F" w14:textId="77777777" w:rsidR="005632A0" w:rsidRPr="00F7008B" w:rsidRDefault="001366E4" w:rsidP="005632A0">
            <w:pPr>
              <w:jc w:val="right"/>
              <w:rPr>
                <w:sz w:val="20"/>
                <w:szCs w:val="20"/>
                <w:lang w:eastAsia="en-CA"/>
              </w:rPr>
            </w:pPr>
            <w:r>
              <w:rPr>
                <w:sz w:val="20"/>
                <w:szCs w:val="20"/>
                <w:lang w:val="es-PE"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6E08106A" w14:textId="77777777" w:rsidR="005632A0" w:rsidRPr="00F7008B" w:rsidRDefault="001366E4" w:rsidP="005632A0">
            <w:pPr>
              <w:jc w:val="right"/>
              <w:rPr>
                <w:sz w:val="20"/>
                <w:szCs w:val="20"/>
                <w:lang w:eastAsia="en-CA"/>
              </w:rPr>
            </w:pPr>
            <w:r>
              <w:rPr>
                <w:sz w:val="20"/>
                <w:szCs w:val="20"/>
                <w:lang w:val="es-PE" w:eastAsia="en-CA"/>
              </w:rPr>
              <w:t>1 149 032</w:t>
            </w:r>
          </w:p>
        </w:tc>
        <w:tc>
          <w:tcPr>
            <w:tcW w:w="1579" w:type="dxa"/>
            <w:tcBorders>
              <w:top w:val="nil"/>
              <w:left w:val="nil"/>
              <w:bottom w:val="single" w:sz="4" w:space="0" w:color="auto"/>
              <w:right w:val="single" w:sz="4" w:space="0" w:color="auto"/>
            </w:tcBorders>
            <w:shd w:val="clear" w:color="auto" w:fill="auto"/>
            <w:noWrap/>
            <w:vAlign w:val="bottom"/>
            <w:hideMark/>
          </w:tcPr>
          <w:p w14:paraId="466AA898" w14:textId="77777777" w:rsidR="005632A0" w:rsidRPr="00F7008B" w:rsidRDefault="001366E4" w:rsidP="005632A0">
            <w:pPr>
              <w:jc w:val="right"/>
              <w:rPr>
                <w:sz w:val="20"/>
                <w:szCs w:val="20"/>
                <w:lang w:eastAsia="en-CA"/>
              </w:rPr>
            </w:pPr>
            <w:r>
              <w:rPr>
                <w:sz w:val="20"/>
                <w:szCs w:val="20"/>
                <w:lang w:val="es-PE" w:eastAsia="en-CA"/>
              </w:rPr>
              <w:t>1 149 032</w:t>
            </w:r>
          </w:p>
        </w:tc>
        <w:tc>
          <w:tcPr>
            <w:tcW w:w="1134" w:type="dxa"/>
            <w:tcBorders>
              <w:top w:val="nil"/>
              <w:left w:val="nil"/>
              <w:bottom w:val="single" w:sz="4" w:space="0" w:color="auto"/>
              <w:right w:val="single" w:sz="4" w:space="0" w:color="auto"/>
            </w:tcBorders>
            <w:shd w:val="clear" w:color="auto" w:fill="auto"/>
            <w:noWrap/>
            <w:vAlign w:val="bottom"/>
            <w:hideMark/>
          </w:tcPr>
          <w:p w14:paraId="04D2B341" w14:textId="77777777" w:rsidR="005632A0" w:rsidRPr="00F7008B" w:rsidRDefault="001366E4" w:rsidP="005632A0">
            <w:pPr>
              <w:jc w:val="right"/>
              <w:rPr>
                <w:sz w:val="20"/>
                <w:szCs w:val="20"/>
                <w:lang w:eastAsia="en-CA"/>
              </w:rPr>
            </w:pPr>
            <w:r>
              <w:rPr>
                <w:sz w:val="20"/>
                <w:szCs w:val="20"/>
                <w:lang w:val="es-PE" w:eastAsia="en-CA"/>
              </w:rPr>
              <w:t>0</w:t>
            </w:r>
          </w:p>
        </w:tc>
        <w:tc>
          <w:tcPr>
            <w:tcW w:w="1275" w:type="dxa"/>
            <w:tcBorders>
              <w:top w:val="nil"/>
              <w:left w:val="nil"/>
              <w:bottom w:val="single" w:sz="4" w:space="0" w:color="auto"/>
              <w:right w:val="single" w:sz="4" w:space="0" w:color="auto"/>
            </w:tcBorders>
            <w:shd w:val="clear" w:color="auto" w:fill="auto"/>
            <w:noWrap/>
            <w:vAlign w:val="bottom"/>
            <w:hideMark/>
          </w:tcPr>
          <w:p w14:paraId="22336489" w14:textId="77777777" w:rsidR="005632A0" w:rsidRPr="00F7008B" w:rsidRDefault="001366E4" w:rsidP="005632A0">
            <w:pPr>
              <w:jc w:val="right"/>
              <w:rPr>
                <w:sz w:val="20"/>
                <w:szCs w:val="20"/>
                <w:lang w:eastAsia="en-CA"/>
              </w:rPr>
            </w:pPr>
            <w:r>
              <w:rPr>
                <w:sz w:val="20"/>
                <w:szCs w:val="20"/>
                <w:lang w:val="es-PE" w:eastAsia="en-CA"/>
              </w:rPr>
              <w:t>100</w:t>
            </w:r>
          </w:p>
        </w:tc>
      </w:tr>
      <w:tr w:rsidR="00BC3C5A" w14:paraId="060BA2AC" w14:textId="77777777" w:rsidTr="0055024D">
        <w:tc>
          <w:tcPr>
            <w:tcW w:w="760" w:type="dxa"/>
            <w:tcBorders>
              <w:top w:val="nil"/>
              <w:left w:val="single" w:sz="4" w:space="0" w:color="auto"/>
              <w:bottom w:val="single" w:sz="4" w:space="0" w:color="auto"/>
              <w:right w:val="single" w:sz="4" w:space="0" w:color="auto"/>
            </w:tcBorders>
            <w:shd w:val="clear" w:color="auto" w:fill="auto"/>
            <w:noWrap/>
            <w:hideMark/>
          </w:tcPr>
          <w:p w14:paraId="4E45DC78" w14:textId="77777777" w:rsidR="005632A0" w:rsidRPr="00F7008B" w:rsidRDefault="001366E4" w:rsidP="005632A0">
            <w:pPr>
              <w:jc w:val="left"/>
              <w:rPr>
                <w:sz w:val="20"/>
                <w:szCs w:val="20"/>
                <w:lang w:eastAsia="en-CA"/>
              </w:rPr>
            </w:pPr>
            <w:r>
              <w:rPr>
                <w:sz w:val="20"/>
                <w:szCs w:val="20"/>
                <w:lang w:val="es-PE" w:eastAsia="en-CA"/>
              </w:rPr>
              <w:t xml:space="preserve">1992 </w:t>
            </w:r>
          </w:p>
        </w:tc>
        <w:tc>
          <w:tcPr>
            <w:tcW w:w="1216" w:type="dxa"/>
            <w:tcBorders>
              <w:top w:val="nil"/>
              <w:left w:val="nil"/>
              <w:bottom w:val="single" w:sz="4" w:space="0" w:color="auto"/>
              <w:right w:val="single" w:sz="4" w:space="0" w:color="auto"/>
            </w:tcBorders>
            <w:shd w:val="clear" w:color="auto" w:fill="auto"/>
            <w:noWrap/>
            <w:vAlign w:val="bottom"/>
            <w:hideMark/>
          </w:tcPr>
          <w:p w14:paraId="6927C720" w14:textId="77777777" w:rsidR="005632A0" w:rsidRPr="00F7008B" w:rsidRDefault="001366E4" w:rsidP="005632A0">
            <w:pPr>
              <w:jc w:val="right"/>
              <w:rPr>
                <w:sz w:val="20"/>
                <w:szCs w:val="20"/>
                <w:lang w:eastAsia="en-CA"/>
              </w:rPr>
            </w:pPr>
            <w:r>
              <w:rPr>
                <w:sz w:val="20"/>
                <w:szCs w:val="20"/>
                <w:lang w:val="es-PE" w:eastAsia="en-CA"/>
              </w:rPr>
              <w:t>67</w:t>
            </w:r>
          </w:p>
        </w:tc>
        <w:tc>
          <w:tcPr>
            <w:tcW w:w="1285" w:type="dxa"/>
            <w:tcBorders>
              <w:top w:val="nil"/>
              <w:left w:val="nil"/>
              <w:bottom w:val="single" w:sz="4" w:space="0" w:color="auto"/>
              <w:right w:val="single" w:sz="4" w:space="0" w:color="auto"/>
            </w:tcBorders>
            <w:shd w:val="clear" w:color="auto" w:fill="auto"/>
            <w:noWrap/>
            <w:vAlign w:val="bottom"/>
            <w:hideMark/>
          </w:tcPr>
          <w:p w14:paraId="360F072B" w14:textId="77777777" w:rsidR="005632A0" w:rsidRPr="00F7008B" w:rsidRDefault="001366E4" w:rsidP="005632A0">
            <w:pPr>
              <w:jc w:val="right"/>
              <w:rPr>
                <w:sz w:val="20"/>
                <w:szCs w:val="20"/>
                <w:lang w:eastAsia="en-CA"/>
              </w:rPr>
            </w:pPr>
            <w:r>
              <w:rPr>
                <w:sz w:val="20"/>
                <w:szCs w:val="20"/>
                <w:lang w:val="es-PE" w:eastAsia="en-CA"/>
              </w:rPr>
              <w:t>67</w:t>
            </w:r>
          </w:p>
        </w:tc>
        <w:tc>
          <w:tcPr>
            <w:tcW w:w="1149" w:type="dxa"/>
            <w:tcBorders>
              <w:top w:val="nil"/>
              <w:left w:val="nil"/>
              <w:bottom w:val="single" w:sz="4" w:space="0" w:color="auto"/>
              <w:right w:val="single" w:sz="4" w:space="0" w:color="auto"/>
            </w:tcBorders>
            <w:shd w:val="clear" w:color="auto" w:fill="auto"/>
            <w:noWrap/>
            <w:vAlign w:val="bottom"/>
            <w:hideMark/>
          </w:tcPr>
          <w:p w14:paraId="7992CFB7" w14:textId="77777777" w:rsidR="005632A0" w:rsidRPr="00F7008B" w:rsidRDefault="001366E4" w:rsidP="005632A0">
            <w:pPr>
              <w:jc w:val="right"/>
              <w:rPr>
                <w:sz w:val="20"/>
                <w:szCs w:val="20"/>
                <w:lang w:eastAsia="en-CA"/>
              </w:rPr>
            </w:pPr>
            <w:r>
              <w:rPr>
                <w:sz w:val="20"/>
                <w:szCs w:val="20"/>
                <w:lang w:val="es-PE"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10378A2E" w14:textId="77777777" w:rsidR="005632A0" w:rsidRPr="00F7008B" w:rsidRDefault="001366E4" w:rsidP="005632A0">
            <w:pPr>
              <w:jc w:val="right"/>
              <w:rPr>
                <w:sz w:val="20"/>
                <w:szCs w:val="20"/>
                <w:lang w:eastAsia="en-CA"/>
              </w:rPr>
            </w:pPr>
            <w:r>
              <w:rPr>
                <w:sz w:val="20"/>
                <w:szCs w:val="20"/>
                <w:lang w:val="es-PE" w:eastAsia="en-CA"/>
              </w:rPr>
              <w:t>8 619 002</w:t>
            </w:r>
          </w:p>
        </w:tc>
        <w:tc>
          <w:tcPr>
            <w:tcW w:w="1579" w:type="dxa"/>
            <w:tcBorders>
              <w:top w:val="nil"/>
              <w:left w:val="nil"/>
              <w:bottom w:val="single" w:sz="4" w:space="0" w:color="auto"/>
              <w:right w:val="single" w:sz="4" w:space="0" w:color="auto"/>
            </w:tcBorders>
            <w:shd w:val="clear" w:color="auto" w:fill="auto"/>
            <w:noWrap/>
            <w:vAlign w:val="bottom"/>
            <w:hideMark/>
          </w:tcPr>
          <w:p w14:paraId="3DBCD35D" w14:textId="77777777" w:rsidR="005632A0" w:rsidRPr="00F7008B" w:rsidRDefault="001366E4" w:rsidP="005632A0">
            <w:pPr>
              <w:jc w:val="right"/>
              <w:rPr>
                <w:sz w:val="20"/>
                <w:szCs w:val="20"/>
                <w:lang w:eastAsia="en-CA"/>
              </w:rPr>
            </w:pPr>
            <w:r>
              <w:rPr>
                <w:sz w:val="20"/>
                <w:szCs w:val="20"/>
                <w:lang w:val="es-PE" w:eastAsia="en-CA"/>
              </w:rPr>
              <w:t>8 619 002</w:t>
            </w:r>
          </w:p>
        </w:tc>
        <w:tc>
          <w:tcPr>
            <w:tcW w:w="1134" w:type="dxa"/>
            <w:tcBorders>
              <w:top w:val="nil"/>
              <w:left w:val="nil"/>
              <w:bottom w:val="single" w:sz="4" w:space="0" w:color="auto"/>
              <w:right w:val="single" w:sz="4" w:space="0" w:color="auto"/>
            </w:tcBorders>
            <w:shd w:val="clear" w:color="auto" w:fill="auto"/>
            <w:noWrap/>
            <w:vAlign w:val="bottom"/>
            <w:hideMark/>
          </w:tcPr>
          <w:p w14:paraId="100569A9" w14:textId="77777777" w:rsidR="005632A0" w:rsidRPr="00F7008B" w:rsidRDefault="001366E4" w:rsidP="005632A0">
            <w:pPr>
              <w:jc w:val="right"/>
              <w:rPr>
                <w:sz w:val="20"/>
                <w:szCs w:val="20"/>
                <w:lang w:eastAsia="en-CA"/>
              </w:rPr>
            </w:pPr>
            <w:r>
              <w:rPr>
                <w:sz w:val="20"/>
                <w:szCs w:val="20"/>
                <w:lang w:val="es-PE" w:eastAsia="en-CA"/>
              </w:rPr>
              <w:t>0</w:t>
            </w:r>
          </w:p>
        </w:tc>
        <w:tc>
          <w:tcPr>
            <w:tcW w:w="1275" w:type="dxa"/>
            <w:tcBorders>
              <w:top w:val="nil"/>
              <w:left w:val="nil"/>
              <w:bottom w:val="single" w:sz="4" w:space="0" w:color="auto"/>
              <w:right w:val="single" w:sz="4" w:space="0" w:color="auto"/>
            </w:tcBorders>
            <w:shd w:val="clear" w:color="auto" w:fill="auto"/>
            <w:noWrap/>
            <w:vAlign w:val="bottom"/>
            <w:hideMark/>
          </w:tcPr>
          <w:p w14:paraId="3AB327D3" w14:textId="77777777" w:rsidR="005632A0" w:rsidRPr="00F7008B" w:rsidRDefault="001366E4" w:rsidP="005632A0">
            <w:pPr>
              <w:jc w:val="right"/>
              <w:rPr>
                <w:sz w:val="20"/>
                <w:szCs w:val="20"/>
                <w:lang w:eastAsia="en-CA"/>
              </w:rPr>
            </w:pPr>
            <w:r>
              <w:rPr>
                <w:sz w:val="20"/>
                <w:szCs w:val="20"/>
                <w:lang w:val="es-PE" w:eastAsia="en-CA"/>
              </w:rPr>
              <w:t>100</w:t>
            </w:r>
          </w:p>
        </w:tc>
      </w:tr>
      <w:tr w:rsidR="00BC3C5A" w14:paraId="36A4802C" w14:textId="77777777" w:rsidTr="0055024D">
        <w:tc>
          <w:tcPr>
            <w:tcW w:w="760" w:type="dxa"/>
            <w:tcBorders>
              <w:top w:val="nil"/>
              <w:left w:val="single" w:sz="4" w:space="0" w:color="auto"/>
              <w:bottom w:val="single" w:sz="4" w:space="0" w:color="auto"/>
              <w:right w:val="single" w:sz="4" w:space="0" w:color="auto"/>
            </w:tcBorders>
            <w:shd w:val="clear" w:color="auto" w:fill="auto"/>
            <w:noWrap/>
            <w:hideMark/>
          </w:tcPr>
          <w:p w14:paraId="076C4BDF" w14:textId="77777777" w:rsidR="005632A0" w:rsidRPr="00F7008B" w:rsidRDefault="001366E4" w:rsidP="005632A0">
            <w:pPr>
              <w:jc w:val="left"/>
              <w:rPr>
                <w:sz w:val="20"/>
                <w:szCs w:val="20"/>
                <w:lang w:eastAsia="en-CA"/>
              </w:rPr>
            </w:pPr>
            <w:r>
              <w:rPr>
                <w:sz w:val="20"/>
                <w:szCs w:val="20"/>
                <w:lang w:val="es-PE" w:eastAsia="en-CA"/>
              </w:rPr>
              <w:t xml:space="preserve">1993 </w:t>
            </w:r>
          </w:p>
        </w:tc>
        <w:tc>
          <w:tcPr>
            <w:tcW w:w="1216" w:type="dxa"/>
            <w:tcBorders>
              <w:top w:val="nil"/>
              <w:left w:val="nil"/>
              <w:bottom w:val="single" w:sz="4" w:space="0" w:color="auto"/>
              <w:right w:val="single" w:sz="4" w:space="0" w:color="auto"/>
            </w:tcBorders>
            <w:shd w:val="clear" w:color="auto" w:fill="auto"/>
            <w:noWrap/>
            <w:vAlign w:val="bottom"/>
            <w:hideMark/>
          </w:tcPr>
          <w:p w14:paraId="60A76401" w14:textId="77777777" w:rsidR="005632A0" w:rsidRPr="00F7008B" w:rsidRDefault="001366E4" w:rsidP="005632A0">
            <w:pPr>
              <w:jc w:val="right"/>
              <w:rPr>
                <w:sz w:val="20"/>
                <w:szCs w:val="20"/>
                <w:lang w:eastAsia="en-CA"/>
              </w:rPr>
            </w:pPr>
            <w:r>
              <w:rPr>
                <w:sz w:val="20"/>
                <w:szCs w:val="20"/>
                <w:lang w:val="es-PE" w:eastAsia="en-CA"/>
              </w:rPr>
              <w:t>57</w:t>
            </w:r>
          </w:p>
        </w:tc>
        <w:tc>
          <w:tcPr>
            <w:tcW w:w="1285" w:type="dxa"/>
            <w:tcBorders>
              <w:top w:val="nil"/>
              <w:left w:val="nil"/>
              <w:bottom w:val="single" w:sz="4" w:space="0" w:color="auto"/>
              <w:right w:val="single" w:sz="4" w:space="0" w:color="auto"/>
            </w:tcBorders>
            <w:shd w:val="clear" w:color="auto" w:fill="auto"/>
            <w:noWrap/>
            <w:vAlign w:val="bottom"/>
            <w:hideMark/>
          </w:tcPr>
          <w:p w14:paraId="10B46AD5" w14:textId="77777777" w:rsidR="005632A0" w:rsidRPr="00F7008B" w:rsidRDefault="001366E4" w:rsidP="005632A0">
            <w:pPr>
              <w:jc w:val="right"/>
              <w:rPr>
                <w:sz w:val="20"/>
                <w:szCs w:val="20"/>
                <w:lang w:eastAsia="en-CA"/>
              </w:rPr>
            </w:pPr>
            <w:r>
              <w:rPr>
                <w:sz w:val="20"/>
                <w:szCs w:val="20"/>
                <w:lang w:val="es-PE" w:eastAsia="en-CA"/>
              </w:rPr>
              <w:t>57</w:t>
            </w:r>
          </w:p>
        </w:tc>
        <w:tc>
          <w:tcPr>
            <w:tcW w:w="1149" w:type="dxa"/>
            <w:tcBorders>
              <w:top w:val="nil"/>
              <w:left w:val="nil"/>
              <w:bottom w:val="single" w:sz="4" w:space="0" w:color="auto"/>
              <w:right w:val="single" w:sz="4" w:space="0" w:color="auto"/>
            </w:tcBorders>
            <w:shd w:val="clear" w:color="auto" w:fill="auto"/>
            <w:noWrap/>
            <w:vAlign w:val="bottom"/>
            <w:hideMark/>
          </w:tcPr>
          <w:p w14:paraId="74733981" w14:textId="77777777" w:rsidR="005632A0" w:rsidRPr="00F7008B" w:rsidRDefault="001366E4" w:rsidP="005632A0">
            <w:pPr>
              <w:jc w:val="right"/>
              <w:rPr>
                <w:sz w:val="20"/>
                <w:szCs w:val="20"/>
                <w:lang w:eastAsia="en-CA"/>
              </w:rPr>
            </w:pPr>
            <w:r>
              <w:rPr>
                <w:sz w:val="20"/>
                <w:szCs w:val="20"/>
                <w:lang w:val="es-PE"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0371F8B0" w14:textId="77777777" w:rsidR="005632A0" w:rsidRPr="00F7008B" w:rsidRDefault="001366E4" w:rsidP="005632A0">
            <w:pPr>
              <w:jc w:val="right"/>
              <w:rPr>
                <w:sz w:val="20"/>
                <w:szCs w:val="20"/>
                <w:lang w:eastAsia="en-CA"/>
              </w:rPr>
            </w:pPr>
            <w:r>
              <w:rPr>
                <w:sz w:val="20"/>
                <w:szCs w:val="20"/>
                <w:lang w:val="es-PE" w:eastAsia="en-CA"/>
              </w:rPr>
              <w:t>13 204 712</w:t>
            </w:r>
          </w:p>
        </w:tc>
        <w:tc>
          <w:tcPr>
            <w:tcW w:w="1579" w:type="dxa"/>
            <w:tcBorders>
              <w:top w:val="nil"/>
              <w:left w:val="nil"/>
              <w:bottom w:val="single" w:sz="4" w:space="0" w:color="auto"/>
              <w:right w:val="single" w:sz="4" w:space="0" w:color="auto"/>
            </w:tcBorders>
            <w:shd w:val="clear" w:color="auto" w:fill="auto"/>
            <w:noWrap/>
            <w:vAlign w:val="bottom"/>
            <w:hideMark/>
          </w:tcPr>
          <w:p w14:paraId="465E1DED" w14:textId="77777777" w:rsidR="005632A0" w:rsidRPr="00F7008B" w:rsidRDefault="001366E4" w:rsidP="005632A0">
            <w:pPr>
              <w:jc w:val="right"/>
              <w:rPr>
                <w:sz w:val="20"/>
                <w:szCs w:val="20"/>
                <w:lang w:eastAsia="en-CA"/>
              </w:rPr>
            </w:pPr>
            <w:r>
              <w:rPr>
                <w:sz w:val="20"/>
                <w:szCs w:val="20"/>
                <w:lang w:val="es-PE" w:eastAsia="en-CA"/>
              </w:rPr>
              <w:t>13 204 712</w:t>
            </w:r>
          </w:p>
        </w:tc>
        <w:tc>
          <w:tcPr>
            <w:tcW w:w="1134" w:type="dxa"/>
            <w:tcBorders>
              <w:top w:val="nil"/>
              <w:left w:val="nil"/>
              <w:bottom w:val="single" w:sz="4" w:space="0" w:color="auto"/>
              <w:right w:val="single" w:sz="4" w:space="0" w:color="auto"/>
            </w:tcBorders>
            <w:shd w:val="clear" w:color="auto" w:fill="auto"/>
            <w:noWrap/>
            <w:vAlign w:val="bottom"/>
            <w:hideMark/>
          </w:tcPr>
          <w:p w14:paraId="23AEEA76" w14:textId="77777777" w:rsidR="005632A0" w:rsidRPr="00F7008B" w:rsidRDefault="001366E4" w:rsidP="005632A0">
            <w:pPr>
              <w:jc w:val="right"/>
              <w:rPr>
                <w:sz w:val="20"/>
                <w:szCs w:val="20"/>
                <w:lang w:eastAsia="en-CA"/>
              </w:rPr>
            </w:pPr>
            <w:r>
              <w:rPr>
                <w:sz w:val="20"/>
                <w:szCs w:val="20"/>
                <w:lang w:val="es-PE" w:eastAsia="en-CA"/>
              </w:rPr>
              <w:t>0</w:t>
            </w:r>
          </w:p>
        </w:tc>
        <w:tc>
          <w:tcPr>
            <w:tcW w:w="1275" w:type="dxa"/>
            <w:tcBorders>
              <w:top w:val="nil"/>
              <w:left w:val="nil"/>
              <w:bottom w:val="single" w:sz="4" w:space="0" w:color="auto"/>
              <w:right w:val="single" w:sz="4" w:space="0" w:color="auto"/>
            </w:tcBorders>
            <w:shd w:val="clear" w:color="auto" w:fill="auto"/>
            <w:noWrap/>
            <w:vAlign w:val="bottom"/>
            <w:hideMark/>
          </w:tcPr>
          <w:p w14:paraId="086570C9" w14:textId="77777777" w:rsidR="005632A0" w:rsidRPr="00F7008B" w:rsidRDefault="001366E4" w:rsidP="005632A0">
            <w:pPr>
              <w:jc w:val="right"/>
              <w:rPr>
                <w:sz w:val="20"/>
                <w:szCs w:val="20"/>
                <w:lang w:eastAsia="en-CA"/>
              </w:rPr>
            </w:pPr>
            <w:r>
              <w:rPr>
                <w:sz w:val="20"/>
                <w:szCs w:val="20"/>
                <w:lang w:val="es-PE" w:eastAsia="en-CA"/>
              </w:rPr>
              <w:t>100</w:t>
            </w:r>
          </w:p>
        </w:tc>
      </w:tr>
      <w:tr w:rsidR="00BC3C5A" w14:paraId="509185BB" w14:textId="77777777" w:rsidTr="0055024D">
        <w:tc>
          <w:tcPr>
            <w:tcW w:w="760" w:type="dxa"/>
            <w:tcBorders>
              <w:top w:val="nil"/>
              <w:left w:val="single" w:sz="4" w:space="0" w:color="auto"/>
              <w:bottom w:val="single" w:sz="4" w:space="0" w:color="auto"/>
              <w:right w:val="single" w:sz="4" w:space="0" w:color="auto"/>
            </w:tcBorders>
            <w:shd w:val="clear" w:color="auto" w:fill="auto"/>
            <w:noWrap/>
            <w:hideMark/>
          </w:tcPr>
          <w:p w14:paraId="5FD5F7D1" w14:textId="77777777" w:rsidR="005632A0" w:rsidRPr="00F7008B" w:rsidRDefault="001366E4" w:rsidP="005632A0">
            <w:pPr>
              <w:jc w:val="left"/>
              <w:rPr>
                <w:sz w:val="20"/>
                <w:szCs w:val="20"/>
                <w:lang w:eastAsia="en-CA"/>
              </w:rPr>
            </w:pPr>
            <w:r>
              <w:rPr>
                <w:sz w:val="20"/>
                <w:szCs w:val="20"/>
                <w:lang w:val="es-PE" w:eastAsia="en-CA"/>
              </w:rPr>
              <w:t xml:space="preserve">1994 </w:t>
            </w:r>
          </w:p>
        </w:tc>
        <w:tc>
          <w:tcPr>
            <w:tcW w:w="1216" w:type="dxa"/>
            <w:tcBorders>
              <w:top w:val="nil"/>
              <w:left w:val="nil"/>
              <w:bottom w:val="single" w:sz="4" w:space="0" w:color="auto"/>
              <w:right w:val="single" w:sz="4" w:space="0" w:color="auto"/>
            </w:tcBorders>
            <w:shd w:val="clear" w:color="auto" w:fill="auto"/>
            <w:noWrap/>
            <w:vAlign w:val="bottom"/>
            <w:hideMark/>
          </w:tcPr>
          <w:p w14:paraId="2E90F2FB" w14:textId="77777777" w:rsidR="005632A0" w:rsidRPr="00F7008B" w:rsidRDefault="001366E4" w:rsidP="005632A0">
            <w:pPr>
              <w:jc w:val="right"/>
              <w:rPr>
                <w:sz w:val="20"/>
                <w:szCs w:val="20"/>
                <w:lang w:eastAsia="en-CA"/>
              </w:rPr>
            </w:pPr>
            <w:r>
              <w:rPr>
                <w:sz w:val="20"/>
                <w:szCs w:val="20"/>
                <w:lang w:val="es-PE" w:eastAsia="en-CA"/>
              </w:rPr>
              <w:t>148</w:t>
            </w:r>
          </w:p>
        </w:tc>
        <w:tc>
          <w:tcPr>
            <w:tcW w:w="1285" w:type="dxa"/>
            <w:tcBorders>
              <w:top w:val="nil"/>
              <w:left w:val="nil"/>
              <w:bottom w:val="single" w:sz="4" w:space="0" w:color="auto"/>
              <w:right w:val="single" w:sz="4" w:space="0" w:color="auto"/>
            </w:tcBorders>
            <w:shd w:val="clear" w:color="auto" w:fill="auto"/>
            <w:noWrap/>
            <w:vAlign w:val="bottom"/>
            <w:hideMark/>
          </w:tcPr>
          <w:p w14:paraId="09C649CC" w14:textId="77777777" w:rsidR="005632A0" w:rsidRPr="00F7008B" w:rsidRDefault="001366E4" w:rsidP="005632A0">
            <w:pPr>
              <w:jc w:val="right"/>
              <w:rPr>
                <w:sz w:val="20"/>
                <w:szCs w:val="20"/>
                <w:lang w:eastAsia="en-CA"/>
              </w:rPr>
            </w:pPr>
            <w:r>
              <w:rPr>
                <w:sz w:val="20"/>
                <w:szCs w:val="20"/>
                <w:lang w:val="es-PE" w:eastAsia="en-CA"/>
              </w:rPr>
              <w:t>148</w:t>
            </w:r>
          </w:p>
        </w:tc>
        <w:tc>
          <w:tcPr>
            <w:tcW w:w="1149" w:type="dxa"/>
            <w:tcBorders>
              <w:top w:val="nil"/>
              <w:left w:val="nil"/>
              <w:bottom w:val="single" w:sz="4" w:space="0" w:color="auto"/>
              <w:right w:val="single" w:sz="4" w:space="0" w:color="auto"/>
            </w:tcBorders>
            <w:shd w:val="clear" w:color="auto" w:fill="auto"/>
            <w:noWrap/>
            <w:vAlign w:val="bottom"/>
            <w:hideMark/>
          </w:tcPr>
          <w:p w14:paraId="1709DCF2" w14:textId="77777777" w:rsidR="005632A0" w:rsidRPr="00F7008B" w:rsidRDefault="001366E4" w:rsidP="005632A0">
            <w:pPr>
              <w:jc w:val="right"/>
              <w:rPr>
                <w:sz w:val="20"/>
                <w:szCs w:val="20"/>
                <w:lang w:eastAsia="en-CA"/>
              </w:rPr>
            </w:pPr>
            <w:r>
              <w:rPr>
                <w:sz w:val="20"/>
                <w:szCs w:val="20"/>
                <w:lang w:val="es-PE"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706DEE7A" w14:textId="77777777" w:rsidR="005632A0" w:rsidRPr="00F7008B" w:rsidRDefault="001366E4" w:rsidP="005632A0">
            <w:pPr>
              <w:jc w:val="right"/>
              <w:rPr>
                <w:sz w:val="20"/>
                <w:szCs w:val="20"/>
                <w:lang w:eastAsia="en-CA"/>
              </w:rPr>
            </w:pPr>
            <w:r>
              <w:rPr>
                <w:sz w:val="20"/>
                <w:szCs w:val="20"/>
                <w:lang w:val="es-PE" w:eastAsia="en-CA"/>
              </w:rPr>
              <w:t>49 481 581</w:t>
            </w:r>
          </w:p>
        </w:tc>
        <w:tc>
          <w:tcPr>
            <w:tcW w:w="1579" w:type="dxa"/>
            <w:tcBorders>
              <w:top w:val="nil"/>
              <w:left w:val="nil"/>
              <w:bottom w:val="single" w:sz="4" w:space="0" w:color="auto"/>
              <w:right w:val="single" w:sz="4" w:space="0" w:color="auto"/>
            </w:tcBorders>
            <w:shd w:val="clear" w:color="auto" w:fill="auto"/>
            <w:noWrap/>
            <w:vAlign w:val="bottom"/>
            <w:hideMark/>
          </w:tcPr>
          <w:p w14:paraId="4462B1DC" w14:textId="77777777" w:rsidR="005632A0" w:rsidRPr="00F7008B" w:rsidRDefault="001366E4" w:rsidP="005632A0">
            <w:pPr>
              <w:jc w:val="right"/>
              <w:rPr>
                <w:sz w:val="20"/>
                <w:szCs w:val="20"/>
                <w:lang w:eastAsia="en-CA"/>
              </w:rPr>
            </w:pPr>
            <w:r>
              <w:rPr>
                <w:sz w:val="20"/>
                <w:szCs w:val="20"/>
                <w:lang w:val="es-PE" w:eastAsia="en-CA"/>
              </w:rPr>
              <w:t>49 481 581</w:t>
            </w:r>
          </w:p>
        </w:tc>
        <w:tc>
          <w:tcPr>
            <w:tcW w:w="1134" w:type="dxa"/>
            <w:tcBorders>
              <w:top w:val="nil"/>
              <w:left w:val="nil"/>
              <w:bottom w:val="single" w:sz="4" w:space="0" w:color="auto"/>
              <w:right w:val="single" w:sz="4" w:space="0" w:color="auto"/>
            </w:tcBorders>
            <w:shd w:val="clear" w:color="auto" w:fill="auto"/>
            <w:noWrap/>
            <w:vAlign w:val="bottom"/>
            <w:hideMark/>
          </w:tcPr>
          <w:p w14:paraId="194E225C" w14:textId="77777777" w:rsidR="005632A0" w:rsidRPr="00F7008B" w:rsidRDefault="001366E4" w:rsidP="005632A0">
            <w:pPr>
              <w:jc w:val="right"/>
              <w:rPr>
                <w:sz w:val="20"/>
                <w:szCs w:val="20"/>
                <w:lang w:eastAsia="en-CA"/>
              </w:rPr>
            </w:pPr>
            <w:r>
              <w:rPr>
                <w:sz w:val="20"/>
                <w:szCs w:val="20"/>
                <w:lang w:val="es-PE" w:eastAsia="en-CA"/>
              </w:rPr>
              <w:t>0</w:t>
            </w:r>
          </w:p>
        </w:tc>
        <w:tc>
          <w:tcPr>
            <w:tcW w:w="1275" w:type="dxa"/>
            <w:tcBorders>
              <w:top w:val="nil"/>
              <w:left w:val="nil"/>
              <w:bottom w:val="single" w:sz="4" w:space="0" w:color="auto"/>
              <w:right w:val="single" w:sz="4" w:space="0" w:color="auto"/>
            </w:tcBorders>
            <w:shd w:val="clear" w:color="auto" w:fill="auto"/>
            <w:noWrap/>
            <w:vAlign w:val="bottom"/>
            <w:hideMark/>
          </w:tcPr>
          <w:p w14:paraId="6588EA4D" w14:textId="77777777" w:rsidR="005632A0" w:rsidRPr="00F7008B" w:rsidRDefault="001366E4" w:rsidP="005632A0">
            <w:pPr>
              <w:jc w:val="right"/>
              <w:rPr>
                <w:sz w:val="20"/>
                <w:szCs w:val="20"/>
                <w:lang w:eastAsia="en-CA"/>
              </w:rPr>
            </w:pPr>
            <w:r>
              <w:rPr>
                <w:sz w:val="20"/>
                <w:szCs w:val="20"/>
                <w:lang w:val="es-PE" w:eastAsia="en-CA"/>
              </w:rPr>
              <w:t>100</w:t>
            </w:r>
          </w:p>
        </w:tc>
      </w:tr>
      <w:tr w:rsidR="00BC3C5A" w14:paraId="54BDD0E6" w14:textId="77777777" w:rsidTr="0055024D">
        <w:tc>
          <w:tcPr>
            <w:tcW w:w="760" w:type="dxa"/>
            <w:tcBorders>
              <w:top w:val="nil"/>
              <w:left w:val="single" w:sz="4" w:space="0" w:color="auto"/>
              <w:bottom w:val="single" w:sz="4" w:space="0" w:color="auto"/>
              <w:right w:val="single" w:sz="4" w:space="0" w:color="auto"/>
            </w:tcBorders>
            <w:shd w:val="clear" w:color="auto" w:fill="auto"/>
            <w:noWrap/>
            <w:hideMark/>
          </w:tcPr>
          <w:p w14:paraId="79C43723" w14:textId="77777777" w:rsidR="005632A0" w:rsidRPr="00F7008B" w:rsidRDefault="001366E4" w:rsidP="005632A0">
            <w:pPr>
              <w:jc w:val="left"/>
              <w:rPr>
                <w:sz w:val="20"/>
                <w:szCs w:val="20"/>
                <w:lang w:eastAsia="en-CA"/>
              </w:rPr>
            </w:pPr>
            <w:r>
              <w:rPr>
                <w:sz w:val="20"/>
                <w:szCs w:val="20"/>
                <w:lang w:val="es-PE" w:eastAsia="en-CA"/>
              </w:rPr>
              <w:t xml:space="preserve">1995 </w:t>
            </w:r>
          </w:p>
        </w:tc>
        <w:tc>
          <w:tcPr>
            <w:tcW w:w="1216" w:type="dxa"/>
            <w:tcBorders>
              <w:top w:val="nil"/>
              <w:left w:val="nil"/>
              <w:bottom w:val="single" w:sz="4" w:space="0" w:color="auto"/>
              <w:right w:val="single" w:sz="4" w:space="0" w:color="auto"/>
            </w:tcBorders>
            <w:shd w:val="clear" w:color="auto" w:fill="auto"/>
            <w:noWrap/>
            <w:vAlign w:val="bottom"/>
            <w:hideMark/>
          </w:tcPr>
          <w:p w14:paraId="7784429B" w14:textId="77777777" w:rsidR="005632A0" w:rsidRPr="00F7008B" w:rsidRDefault="001366E4" w:rsidP="005632A0">
            <w:pPr>
              <w:jc w:val="right"/>
              <w:rPr>
                <w:sz w:val="20"/>
                <w:szCs w:val="20"/>
                <w:lang w:eastAsia="en-CA"/>
              </w:rPr>
            </w:pPr>
            <w:r>
              <w:rPr>
                <w:sz w:val="20"/>
                <w:szCs w:val="20"/>
                <w:lang w:val="es-PE" w:eastAsia="en-CA"/>
              </w:rPr>
              <w:t>117</w:t>
            </w:r>
          </w:p>
        </w:tc>
        <w:tc>
          <w:tcPr>
            <w:tcW w:w="1285" w:type="dxa"/>
            <w:tcBorders>
              <w:top w:val="nil"/>
              <w:left w:val="nil"/>
              <w:bottom w:val="single" w:sz="4" w:space="0" w:color="auto"/>
              <w:right w:val="single" w:sz="4" w:space="0" w:color="auto"/>
            </w:tcBorders>
            <w:shd w:val="clear" w:color="auto" w:fill="auto"/>
            <w:noWrap/>
            <w:vAlign w:val="bottom"/>
            <w:hideMark/>
          </w:tcPr>
          <w:p w14:paraId="27FC2F1E" w14:textId="77777777" w:rsidR="005632A0" w:rsidRPr="00F7008B" w:rsidRDefault="001366E4" w:rsidP="005632A0">
            <w:pPr>
              <w:jc w:val="right"/>
              <w:rPr>
                <w:sz w:val="20"/>
                <w:szCs w:val="20"/>
                <w:lang w:eastAsia="en-CA"/>
              </w:rPr>
            </w:pPr>
            <w:r>
              <w:rPr>
                <w:sz w:val="20"/>
                <w:szCs w:val="20"/>
                <w:lang w:val="es-PE" w:eastAsia="en-CA"/>
              </w:rPr>
              <w:t>117</w:t>
            </w:r>
          </w:p>
        </w:tc>
        <w:tc>
          <w:tcPr>
            <w:tcW w:w="1149" w:type="dxa"/>
            <w:tcBorders>
              <w:top w:val="nil"/>
              <w:left w:val="nil"/>
              <w:bottom w:val="single" w:sz="4" w:space="0" w:color="auto"/>
              <w:right w:val="single" w:sz="4" w:space="0" w:color="auto"/>
            </w:tcBorders>
            <w:shd w:val="clear" w:color="auto" w:fill="auto"/>
            <w:noWrap/>
            <w:vAlign w:val="bottom"/>
            <w:hideMark/>
          </w:tcPr>
          <w:p w14:paraId="10A860A7" w14:textId="77777777" w:rsidR="005632A0" w:rsidRPr="00F7008B" w:rsidRDefault="001366E4" w:rsidP="005632A0">
            <w:pPr>
              <w:jc w:val="right"/>
              <w:rPr>
                <w:sz w:val="20"/>
                <w:szCs w:val="20"/>
                <w:lang w:eastAsia="en-CA"/>
              </w:rPr>
            </w:pPr>
            <w:r>
              <w:rPr>
                <w:sz w:val="20"/>
                <w:szCs w:val="20"/>
                <w:lang w:val="es-PE"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26909679" w14:textId="77777777" w:rsidR="005632A0" w:rsidRPr="00F7008B" w:rsidRDefault="001366E4" w:rsidP="005632A0">
            <w:pPr>
              <w:jc w:val="right"/>
              <w:rPr>
                <w:sz w:val="20"/>
                <w:szCs w:val="20"/>
                <w:lang w:eastAsia="en-CA"/>
              </w:rPr>
            </w:pPr>
            <w:r>
              <w:rPr>
                <w:sz w:val="20"/>
                <w:szCs w:val="20"/>
                <w:lang w:val="es-PE" w:eastAsia="en-CA"/>
              </w:rPr>
              <w:t>29 599 446</w:t>
            </w:r>
          </w:p>
        </w:tc>
        <w:tc>
          <w:tcPr>
            <w:tcW w:w="1579" w:type="dxa"/>
            <w:tcBorders>
              <w:top w:val="nil"/>
              <w:left w:val="nil"/>
              <w:bottom w:val="single" w:sz="4" w:space="0" w:color="auto"/>
              <w:right w:val="single" w:sz="4" w:space="0" w:color="auto"/>
            </w:tcBorders>
            <w:shd w:val="clear" w:color="auto" w:fill="auto"/>
            <w:noWrap/>
            <w:vAlign w:val="bottom"/>
            <w:hideMark/>
          </w:tcPr>
          <w:p w14:paraId="13E97574" w14:textId="77777777" w:rsidR="005632A0" w:rsidRPr="00F7008B" w:rsidRDefault="001366E4" w:rsidP="005632A0">
            <w:pPr>
              <w:jc w:val="right"/>
              <w:rPr>
                <w:sz w:val="20"/>
                <w:szCs w:val="20"/>
                <w:lang w:eastAsia="en-CA"/>
              </w:rPr>
            </w:pPr>
            <w:r>
              <w:rPr>
                <w:sz w:val="20"/>
                <w:szCs w:val="20"/>
                <w:lang w:val="es-PE" w:eastAsia="en-CA"/>
              </w:rPr>
              <w:t>29 599 446</w:t>
            </w:r>
          </w:p>
        </w:tc>
        <w:tc>
          <w:tcPr>
            <w:tcW w:w="1134" w:type="dxa"/>
            <w:tcBorders>
              <w:top w:val="nil"/>
              <w:left w:val="nil"/>
              <w:bottom w:val="single" w:sz="4" w:space="0" w:color="auto"/>
              <w:right w:val="single" w:sz="4" w:space="0" w:color="auto"/>
            </w:tcBorders>
            <w:shd w:val="clear" w:color="auto" w:fill="auto"/>
            <w:noWrap/>
            <w:vAlign w:val="bottom"/>
            <w:hideMark/>
          </w:tcPr>
          <w:p w14:paraId="7E4BA047" w14:textId="77777777" w:rsidR="005632A0" w:rsidRPr="00F7008B" w:rsidRDefault="001366E4" w:rsidP="005632A0">
            <w:pPr>
              <w:jc w:val="right"/>
              <w:rPr>
                <w:sz w:val="20"/>
                <w:szCs w:val="20"/>
                <w:lang w:eastAsia="en-CA"/>
              </w:rPr>
            </w:pPr>
            <w:r>
              <w:rPr>
                <w:sz w:val="20"/>
                <w:szCs w:val="20"/>
                <w:lang w:val="es-PE" w:eastAsia="en-CA"/>
              </w:rPr>
              <w:t>0</w:t>
            </w:r>
          </w:p>
        </w:tc>
        <w:tc>
          <w:tcPr>
            <w:tcW w:w="1275" w:type="dxa"/>
            <w:tcBorders>
              <w:top w:val="nil"/>
              <w:left w:val="nil"/>
              <w:bottom w:val="single" w:sz="4" w:space="0" w:color="auto"/>
              <w:right w:val="single" w:sz="4" w:space="0" w:color="auto"/>
            </w:tcBorders>
            <w:shd w:val="clear" w:color="auto" w:fill="auto"/>
            <w:noWrap/>
            <w:vAlign w:val="bottom"/>
            <w:hideMark/>
          </w:tcPr>
          <w:p w14:paraId="3650CC63" w14:textId="77777777" w:rsidR="005632A0" w:rsidRPr="00F7008B" w:rsidRDefault="001366E4" w:rsidP="005632A0">
            <w:pPr>
              <w:jc w:val="right"/>
              <w:rPr>
                <w:sz w:val="20"/>
                <w:szCs w:val="20"/>
                <w:lang w:eastAsia="en-CA"/>
              </w:rPr>
            </w:pPr>
            <w:r>
              <w:rPr>
                <w:sz w:val="20"/>
                <w:szCs w:val="20"/>
                <w:lang w:val="es-PE" w:eastAsia="en-CA"/>
              </w:rPr>
              <w:t>100</w:t>
            </w:r>
          </w:p>
        </w:tc>
      </w:tr>
      <w:tr w:rsidR="00BC3C5A" w14:paraId="40897897" w14:textId="77777777" w:rsidTr="0055024D">
        <w:tc>
          <w:tcPr>
            <w:tcW w:w="760" w:type="dxa"/>
            <w:tcBorders>
              <w:top w:val="nil"/>
              <w:left w:val="single" w:sz="4" w:space="0" w:color="auto"/>
              <w:bottom w:val="single" w:sz="4" w:space="0" w:color="auto"/>
              <w:right w:val="single" w:sz="4" w:space="0" w:color="auto"/>
            </w:tcBorders>
            <w:shd w:val="clear" w:color="auto" w:fill="auto"/>
            <w:noWrap/>
            <w:hideMark/>
          </w:tcPr>
          <w:p w14:paraId="1103E6B8" w14:textId="77777777" w:rsidR="005632A0" w:rsidRPr="00F7008B" w:rsidRDefault="001366E4" w:rsidP="005632A0">
            <w:pPr>
              <w:jc w:val="left"/>
              <w:rPr>
                <w:sz w:val="20"/>
                <w:szCs w:val="20"/>
                <w:lang w:eastAsia="en-CA"/>
              </w:rPr>
            </w:pPr>
            <w:r>
              <w:rPr>
                <w:sz w:val="20"/>
                <w:szCs w:val="20"/>
                <w:lang w:val="es-PE" w:eastAsia="en-CA"/>
              </w:rPr>
              <w:t xml:space="preserve">1996 </w:t>
            </w:r>
          </w:p>
        </w:tc>
        <w:tc>
          <w:tcPr>
            <w:tcW w:w="1216" w:type="dxa"/>
            <w:tcBorders>
              <w:top w:val="nil"/>
              <w:left w:val="nil"/>
              <w:bottom w:val="single" w:sz="4" w:space="0" w:color="auto"/>
              <w:right w:val="single" w:sz="4" w:space="0" w:color="auto"/>
            </w:tcBorders>
            <w:shd w:val="clear" w:color="auto" w:fill="auto"/>
            <w:noWrap/>
            <w:vAlign w:val="bottom"/>
            <w:hideMark/>
          </w:tcPr>
          <w:p w14:paraId="5DB6C82E" w14:textId="77777777" w:rsidR="005632A0" w:rsidRPr="00F7008B" w:rsidRDefault="001366E4" w:rsidP="005632A0">
            <w:pPr>
              <w:jc w:val="right"/>
              <w:rPr>
                <w:sz w:val="20"/>
                <w:szCs w:val="20"/>
                <w:lang w:eastAsia="en-CA"/>
              </w:rPr>
            </w:pPr>
            <w:r>
              <w:rPr>
                <w:sz w:val="20"/>
                <w:szCs w:val="20"/>
                <w:lang w:val="es-PE" w:eastAsia="en-CA"/>
              </w:rPr>
              <w:t>83</w:t>
            </w:r>
          </w:p>
        </w:tc>
        <w:tc>
          <w:tcPr>
            <w:tcW w:w="1285" w:type="dxa"/>
            <w:tcBorders>
              <w:top w:val="nil"/>
              <w:left w:val="nil"/>
              <w:bottom w:val="single" w:sz="4" w:space="0" w:color="auto"/>
              <w:right w:val="single" w:sz="4" w:space="0" w:color="auto"/>
            </w:tcBorders>
            <w:shd w:val="clear" w:color="auto" w:fill="auto"/>
            <w:noWrap/>
            <w:vAlign w:val="bottom"/>
            <w:hideMark/>
          </w:tcPr>
          <w:p w14:paraId="482A7469" w14:textId="77777777" w:rsidR="005632A0" w:rsidRPr="00F7008B" w:rsidRDefault="001366E4" w:rsidP="005632A0">
            <w:pPr>
              <w:jc w:val="right"/>
              <w:rPr>
                <w:sz w:val="20"/>
                <w:szCs w:val="20"/>
                <w:lang w:eastAsia="en-CA"/>
              </w:rPr>
            </w:pPr>
            <w:r>
              <w:rPr>
                <w:sz w:val="20"/>
                <w:szCs w:val="20"/>
                <w:lang w:val="es-PE" w:eastAsia="en-CA"/>
              </w:rPr>
              <w:t>83</w:t>
            </w:r>
          </w:p>
        </w:tc>
        <w:tc>
          <w:tcPr>
            <w:tcW w:w="1149" w:type="dxa"/>
            <w:tcBorders>
              <w:top w:val="nil"/>
              <w:left w:val="nil"/>
              <w:bottom w:val="single" w:sz="4" w:space="0" w:color="auto"/>
              <w:right w:val="single" w:sz="4" w:space="0" w:color="auto"/>
            </w:tcBorders>
            <w:shd w:val="clear" w:color="auto" w:fill="auto"/>
            <w:noWrap/>
            <w:vAlign w:val="bottom"/>
            <w:hideMark/>
          </w:tcPr>
          <w:p w14:paraId="1FC0C8F9" w14:textId="77777777" w:rsidR="005632A0" w:rsidRPr="00F7008B" w:rsidRDefault="001366E4" w:rsidP="005632A0">
            <w:pPr>
              <w:jc w:val="right"/>
              <w:rPr>
                <w:sz w:val="20"/>
                <w:szCs w:val="20"/>
                <w:lang w:eastAsia="en-CA"/>
              </w:rPr>
            </w:pPr>
            <w:r>
              <w:rPr>
                <w:sz w:val="20"/>
                <w:szCs w:val="20"/>
                <w:lang w:val="es-PE"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41EAB05B" w14:textId="77777777" w:rsidR="005632A0" w:rsidRPr="00F7008B" w:rsidRDefault="001366E4" w:rsidP="005632A0">
            <w:pPr>
              <w:jc w:val="right"/>
              <w:rPr>
                <w:sz w:val="20"/>
                <w:szCs w:val="20"/>
                <w:lang w:eastAsia="en-CA"/>
              </w:rPr>
            </w:pPr>
            <w:r>
              <w:rPr>
                <w:sz w:val="20"/>
                <w:szCs w:val="20"/>
                <w:lang w:val="es-PE" w:eastAsia="en-CA"/>
              </w:rPr>
              <w:t>27 838 805</w:t>
            </w:r>
          </w:p>
        </w:tc>
        <w:tc>
          <w:tcPr>
            <w:tcW w:w="1579" w:type="dxa"/>
            <w:tcBorders>
              <w:top w:val="nil"/>
              <w:left w:val="nil"/>
              <w:bottom w:val="single" w:sz="4" w:space="0" w:color="auto"/>
              <w:right w:val="single" w:sz="4" w:space="0" w:color="auto"/>
            </w:tcBorders>
            <w:shd w:val="clear" w:color="auto" w:fill="auto"/>
            <w:noWrap/>
            <w:vAlign w:val="bottom"/>
            <w:hideMark/>
          </w:tcPr>
          <w:p w14:paraId="637C59DD" w14:textId="77777777" w:rsidR="005632A0" w:rsidRPr="00F7008B" w:rsidRDefault="001366E4" w:rsidP="005632A0">
            <w:pPr>
              <w:jc w:val="right"/>
              <w:rPr>
                <w:sz w:val="20"/>
                <w:szCs w:val="20"/>
                <w:lang w:eastAsia="en-CA"/>
              </w:rPr>
            </w:pPr>
            <w:r>
              <w:rPr>
                <w:sz w:val="20"/>
                <w:szCs w:val="20"/>
                <w:lang w:val="es-PE" w:eastAsia="en-CA"/>
              </w:rPr>
              <w:t>27 838 805</w:t>
            </w:r>
          </w:p>
        </w:tc>
        <w:tc>
          <w:tcPr>
            <w:tcW w:w="1134" w:type="dxa"/>
            <w:tcBorders>
              <w:top w:val="nil"/>
              <w:left w:val="nil"/>
              <w:bottom w:val="single" w:sz="4" w:space="0" w:color="auto"/>
              <w:right w:val="single" w:sz="4" w:space="0" w:color="auto"/>
            </w:tcBorders>
            <w:shd w:val="clear" w:color="auto" w:fill="auto"/>
            <w:noWrap/>
            <w:vAlign w:val="bottom"/>
            <w:hideMark/>
          </w:tcPr>
          <w:p w14:paraId="34906614" w14:textId="77777777" w:rsidR="005632A0" w:rsidRPr="00F7008B" w:rsidRDefault="001366E4" w:rsidP="005632A0">
            <w:pPr>
              <w:jc w:val="right"/>
              <w:rPr>
                <w:sz w:val="20"/>
                <w:szCs w:val="20"/>
                <w:lang w:eastAsia="en-CA"/>
              </w:rPr>
            </w:pPr>
            <w:r>
              <w:rPr>
                <w:sz w:val="20"/>
                <w:szCs w:val="20"/>
                <w:lang w:val="es-PE" w:eastAsia="en-CA"/>
              </w:rPr>
              <w:t>0</w:t>
            </w:r>
          </w:p>
        </w:tc>
        <w:tc>
          <w:tcPr>
            <w:tcW w:w="1275" w:type="dxa"/>
            <w:tcBorders>
              <w:top w:val="nil"/>
              <w:left w:val="nil"/>
              <w:bottom w:val="single" w:sz="4" w:space="0" w:color="auto"/>
              <w:right w:val="single" w:sz="4" w:space="0" w:color="auto"/>
            </w:tcBorders>
            <w:shd w:val="clear" w:color="auto" w:fill="auto"/>
            <w:noWrap/>
            <w:vAlign w:val="bottom"/>
            <w:hideMark/>
          </w:tcPr>
          <w:p w14:paraId="22A8CB3C" w14:textId="77777777" w:rsidR="005632A0" w:rsidRPr="00F7008B" w:rsidRDefault="001366E4" w:rsidP="005632A0">
            <w:pPr>
              <w:jc w:val="right"/>
              <w:rPr>
                <w:sz w:val="20"/>
                <w:szCs w:val="20"/>
                <w:lang w:eastAsia="en-CA"/>
              </w:rPr>
            </w:pPr>
            <w:r>
              <w:rPr>
                <w:sz w:val="20"/>
                <w:szCs w:val="20"/>
                <w:lang w:val="es-PE" w:eastAsia="en-CA"/>
              </w:rPr>
              <w:t>100</w:t>
            </w:r>
          </w:p>
        </w:tc>
      </w:tr>
      <w:tr w:rsidR="00BC3C5A" w14:paraId="3E19A29C" w14:textId="77777777" w:rsidTr="0055024D">
        <w:tc>
          <w:tcPr>
            <w:tcW w:w="760" w:type="dxa"/>
            <w:tcBorders>
              <w:top w:val="nil"/>
              <w:left w:val="single" w:sz="4" w:space="0" w:color="auto"/>
              <w:bottom w:val="single" w:sz="4" w:space="0" w:color="auto"/>
              <w:right w:val="single" w:sz="4" w:space="0" w:color="auto"/>
            </w:tcBorders>
            <w:shd w:val="clear" w:color="auto" w:fill="auto"/>
            <w:noWrap/>
            <w:hideMark/>
          </w:tcPr>
          <w:p w14:paraId="74E410BE" w14:textId="77777777" w:rsidR="005632A0" w:rsidRPr="00F7008B" w:rsidRDefault="001366E4" w:rsidP="005632A0">
            <w:pPr>
              <w:jc w:val="left"/>
              <w:rPr>
                <w:sz w:val="20"/>
                <w:szCs w:val="20"/>
                <w:lang w:eastAsia="en-CA"/>
              </w:rPr>
            </w:pPr>
            <w:r>
              <w:rPr>
                <w:sz w:val="20"/>
                <w:szCs w:val="20"/>
                <w:lang w:val="es-PE" w:eastAsia="en-CA"/>
              </w:rPr>
              <w:t xml:space="preserve">1997 </w:t>
            </w:r>
          </w:p>
        </w:tc>
        <w:tc>
          <w:tcPr>
            <w:tcW w:w="1216" w:type="dxa"/>
            <w:tcBorders>
              <w:top w:val="nil"/>
              <w:left w:val="nil"/>
              <w:bottom w:val="single" w:sz="4" w:space="0" w:color="auto"/>
              <w:right w:val="single" w:sz="4" w:space="0" w:color="auto"/>
            </w:tcBorders>
            <w:shd w:val="clear" w:color="auto" w:fill="auto"/>
            <w:noWrap/>
            <w:vAlign w:val="bottom"/>
            <w:hideMark/>
          </w:tcPr>
          <w:p w14:paraId="6C634BB2" w14:textId="77777777" w:rsidR="005632A0" w:rsidRPr="00F7008B" w:rsidRDefault="001366E4" w:rsidP="005632A0">
            <w:pPr>
              <w:jc w:val="right"/>
              <w:rPr>
                <w:sz w:val="20"/>
                <w:szCs w:val="20"/>
                <w:lang w:eastAsia="en-CA"/>
              </w:rPr>
            </w:pPr>
            <w:r>
              <w:rPr>
                <w:sz w:val="20"/>
                <w:szCs w:val="20"/>
                <w:lang w:val="es-PE" w:eastAsia="en-CA"/>
              </w:rPr>
              <w:t>188</w:t>
            </w:r>
          </w:p>
        </w:tc>
        <w:tc>
          <w:tcPr>
            <w:tcW w:w="1285" w:type="dxa"/>
            <w:tcBorders>
              <w:top w:val="nil"/>
              <w:left w:val="nil"/>
              <w:bottom w:val="single" w:sz="4" w:space="0" w:color="auto"/>
              <w:right w:val="single" w:sz="4" w:space="0" w:color="auto"/>
            </w:tcBorders>
            <w:shd w:val="clear" w:color="auto" w:fill="auto"/>
            <w:noWrap/>
            <w:vAlign w:val="bottom"/>
            <w:hideMark/>
          </w:tcPr>
          <w:p w14:paraId="385BE37A" w14:textId="77777777" w:rsidR="005632A0" w:rsidRPr="00F7008B" w:rsidRDefault="001366E4" w:rsidP="005632A0">
            <w:pPr>
              <w:jc w:val="right"/>
              <w:rPr>
                <w:sz w:val="20"/>
                <w:szCs w:val="20"/>
                <w:lang w:eastAsia="en-CA"/>
              </w:rPr>
            </w:pPr>
            <w:r>
              <w:rPr>
                <w:sz w:val="20"/>
                <w:szCs w:val="20"/>
                <w:lang w:val="es-PE" w:eastAsia="en-CA"/>
              </w:rPr>
              <w:t>188</w:t>
            </w:r>
          </w:p>
        </w:tc>
        <w:tc>
          <w:tcPr>
            <w:tcW w:w="1149" w:type="dxa"/>
            <w:tcBorders>
              <w:top w:val="nil"/>
              <w:left w:val="nil"/>
              <w:bottom w:val="single" w:sz="4" w:space="0" w:color="auto"/>
              <w:right w:val="single" w:sz="4" w:space="0" w:color="auto"/>
            </w:tcBorders>
            <w:shd w:val="clear" w:color="auto" w:fill="auto"/>
            <w:noWrap/>
            <w:vAlign w:val="bottom"/>
            <w:hideMark/>
          </w:tcPr>
          <w:p w14:paraId="383283E1" w14:textId="77777777" w:rsidR="005632A0" w:rsidRPr="00F7008B" w:rsidRDefault="001366E4" w:rsidP="005632A0">
            <w:pPr>
              <w:jc w:val="right"/>
              <w:rPr>
                <w:sz w:val="20"/>
                <w:szCs w:val="20"/>
                <w:lang w:eastAsia="en-CA"/>
              </w:rPr>
            </w:pPr>
            <w:r>
              <w:rPr>
                <w:sz w:val="20"/>
                <w:szCs w:val="20"/>
                <w:lang w:val="es-PE"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04FA304D" w14:textId="77777777" w:rsidR="005632A0" w:rsidRPr="00F7008B" w:rsidRDefault="001366E4" w:rsidP="005632A0">
            <w:pPr>
              <w:jc w:val="right"/>
              <w:rPr>
                <w:sz w:val="20"/>
                <w:szCs w:val="20"/>
                <w:lang w:eastAsia="en-CA"/>
              </w:rPr>
            </w:pPr>
            <w:r>
              <w:rPr>
                <w:sz w:val="20"/>
                <w:szCs w:val="20"/>
                <w:lang w:val="es-PE" w:eastAsia="en-CA"/>
              </w:rPr>
              <w:t>44 056 257</w:t>
            </w:r>
          </w:p>
        </w:tc>
        <w:tc>
          <w:tcPr>
            <w:tcW w:w="1579" w:type="dxa"/>
            <w:tcBorders>
              <w:top w:val="nil"/>
              <w:left w:val="nil"/>
              <w:bottom w:val="single" w:sz="4" w:space="0" w:color="auto"/>
              <w:right w:val="single" w:sz="4" w:space="0" w:color="auto"/>
            </w:tcBorders>
            <w:shd w:val="clear" w:color="auto" w:fill="auto"/>
            <w:noWrap/>
            <w:vAlign w:val="bottom"/>
            <w:hideMark/>
          </w:tcPr>
          <w:p w14:paraId="0D1B9A1F" w14:textId="77777777" w:rsidR="005632A0" w:rsidRPr="00F7008B" w:rsidRDefault="001366E4" w:rsidP="005632A0">
            <w:pPr>
              <w:jc w:val="right"/>
              <w:rPr>
                <w:sz w:val="20"/>
                <w:szCs w:val="20"/>
                <w:lang w:eastAsia="en-CA"/>
              </w:rPr>
            </w:pPr>
            <w:r>
              <w:rPr>
                <w:sz w:val="20"/>
                <w:szCs w:val="20"/>
                <w:lang w:val="es-PE" w:eastAsia="en-CA"/>
              </w:rPr>
              <w:t>44 056 257</w:t>
            </w:r>
          </w:p>
        </w:tc>
        <w:tc>
          <w:tcPr>
            <w:tcW w:w="1134" w:type="dxa"/>
            <w:tcBorders>
              <w:top w:val="nil"/>
              <w:left w:val="nil"/>
              <w:bottom w:val="single" w:sz="4" w:space="0" w:color="auto"/>
              <w:right w:val="single" w:sz="4" w:space="0" w:color="auto"/>
            </w:tcBorders>
            <w:shd w:val="clear" w:color="auto" w:fill="auto"/>
            <w:noWrap/>
            <w:vAlign w:val="bottom"/>
            <w:hideMark/>
          </w:tcPr>
          <w:p w14:paraId="76F447D0" w14:textId="77777777" w:rsidR="005632A0" w:rsidRPr="00F7008B" w:rsidRDefault="001366E4" w:rsidP="005632A0">
            <w:pPr>
              <w:jc w:val="right"/>
              <w:rPr>
                <w:sz w:val="20"/>
                <w:szCs w:val="20"/>
                <w:lang w:eastAsia="en-CA"/>
              </w:rPr>
            </w:pPr>
            <w:r>
              <w:rPr>
                <w:sz w:val="20"/>
                <w:szCs w:val="20"/>
                <w:lang w:val="es-PE" w:eastAsia="en-CA"/>
              </w:rPr>
              <w:t>0</w:t>
            </w:r>
          </w:p>
        </w:tc>
        <w:tc>
          <w:tcPr>
            <w:tcW w:w="1275" w:type="dxa"/>
            <w:tcBorders>
              <w:top w:val="nil"/>
              <w:left w:val="nil"/>
              <w:bottom w:val="single" w:sz="4" w:space="0" w:color="auto"/>
              <w:right w:val="single" w:sz="4" w:space="0" w:color="auto"/>
            </w:tcBorders>
            <w:shd w:val="clear" w:color="auto" w:fill="auto"/>
            <w:noWrap/>
            <w:vAlign w:val="bottom"/>
            <w:hideMark/>
          </w:tcPr>
          <w:p w14:paraId="1473EB61" w14:textId="77777777" w:rsidR="005632A0" w:rsidRPr="00F7008B" w:rsidRDefault="001366E4" w:rsidP="005632A0">
            <w:pPr>
              <w:jc w:val="right"/>
              <w:rPr>
                <w:sz w:val="20"/>
                <w:szCs w:val="20"/>
                <w:lang w:eastAsia="en-CA"/>
              </w:rPr>
            </w:pPr>
            <w:r>
              <w:rPr>
                <w:sz w:val="20"/>
                <w:szCs w:val="20"/>
                <w:lang w:val="es-PE" w:eastAsia="en-CA"/>
              </w:rPr>
              <w:t>100</w:t>
            </w:r>
          </w:p>
        </w:tc>
      </w:tr>
      <w:tr w:rsidR="00BC3C5A" w14:paraId="4F8F9120" w14:textId="77777777" w:rsidTr="0055024D">
        <w:tc>
          <w:tcPr>
            <w:tcW w:w="760" w:type="dxa"/>
            <w:tcBorders>
              <w:top w:val="nil"/>
              <w:left w:val="single" w:sz="4" w:space="0" w:color="auto"/>
              <w:bottom w:val="single" w:sz="4" w:space="0" w:color="auto"/>
              <w:right w:val="single" w:sz="4" w:space="0" w:color="auto"/>
            </w:tcBorders>
            <w:shd w:val="clear" w:color="auto" w:fill="auto"/>
            <w:noWrap/>
            <w:hideMark/>
          </w:tcPr>
          <w:p w14:paraId="78800140" w14:textId="77777777" w:rsidR="005632A0" w:rsidRPr="00F7008B" w:rsidRDefault="001366E4" w:rsidP="005632A0">
            <w:pPr>
              <w:jc w:val="left"/>
              <w:rPr>
                <w:sz w:val="20"/>
                <w:szCs w:val="20"/>
                <w:lang w:eastAsia="en-CA"/>
              </w:rPr>
            </w:pPr>
            <w:r>
              <w:rPr>
                <w:sz w:val="20"/>
                <w:szCs w:val="20"/>
                <w:lang w:val="es-PE" w:eastAsia="en-CA"/>
              </w:rPr>
              <w:t xml:space="preserve">1998 </w:t>
            </w:r>
          </w:p>
        </w:tc>
        <w:tc>
          <w:tcPr>
            <w:tcW w:w="1216" w:type="dxa"/>
            <w:tcBorders>
              <w:top w:val="nil"/>
              <w:left w:val="nil"/>
              <w:bottom w:val="single" w:sz="4" w:space="0" w:color="auto"/>
              <w:right w:val="single" w:sz="4" w:space="0" w:color="auto"/>
            </w:tcBorders>
            <w:shd w:val="clear" w:color="auto" w:fill="auto"/>
            <w:noWrap/>
            <w:vAlign w:val="bottom"/>
            <w:hideMark/>
          </w:tcPr>
          <w:p w14:paraId="61BCF87F" w14:textId="77777777" w:rsidR="005632A0" w:rsidRPr="00F7008B" w:rsidRDefault="001366E4" w:rsidP="005632A0">
            <w:pPr>
              <w:jc w:val="right"/>
              <w:rPr>
                <w:sz w:val="20"/>
                <w:szCs w:val="20"/>
                <w:lang w:eastAsia="en-CA"/>
              </w:rPr>
            </w:pPr>
            <w:r>
              <w:rPr>
                <w:sz w:val="20"/>
                <w:szCs w:val="20"/>
                <w:lang w:val="es-PE" w:eastAsia="en-CA"/>
              </w:rPr>
              <w:t>172</w:t>
            </w:r>
          </w:p>
        </w:tc>
        <w:tc>
          <w:tcPr>
            <w:tcW w:w="1285" w:type="dxa"/>
            <w:tcBorders>
              <w:top w:val="nil"/>
              <w:left w:val="nil"/>
              <w:bottom w:val="single" w:sz="4" w:space="0" w:color="auto"/>
              <w:right w:val="single" w:sz="4" w:space="0" w:color="auto"/>
            </w:tcBorders>
            <w:shd w:val="clear" w:color="auto" w:fill="auto"/>
            <w:noWrap/>
            <w:vAlign w:val="bottom"/>
            <w:hideMark/>
          </w:tcPr>
          <w:p w14:paraId="299610E8" w14:textId="77777777" w:rsidR="005632A0" w:rsidRPr="00F7008B" w:rsidRDefault="001366E4" w:rsidP="005632A0">
            <w:pPr>
              <w:jc w:val="right"/>
              <w:rPr>
                <w:sz w:val="20"/>
                <w:szCs w:val="20"/>
                <w:lang w:eastAsia="en-CA"/>
              </w:rPr>
            </w:pPr>
            <w:r>
              <w:rPr>
                <w:sz w:val="20"/>
                <w:szCs w:val="20"/>
                <w:lang w:val="es-PE" w:eastAsia="en-CA"/>
              </w:rPr>
              <w:t>172</w:t>
            </w:r>
          </w:p>
        </w:tc>
        <w:tc>
          <w:tcPr>
            <w:tcW w:w="1149" w:type="dxa"/>
            <w:tcBorders>
              <w:top w:val="nil"/>
              <w:left w:val="nil"/>
              <w:bottom w:val="single" w:sz="4" w:space="0" w:color="auto"/>
              <w:right w:val="single" w:sz="4" w:space="0" w:color="auto"/>
            </w:tcBorders>
            <w:shd w:val="clear" w:color="auto" w:fill="auto"/>
            <w:noWrap/>
            <w:vAlign w:val="bottom"/>
            <w:hideMark/>
          </w:tcPr>
          <w:p w14:paraId="7D1355EA" w14:textId="77777777" w:rsidR="005632A0" w:rsidRPr="00F7008B" w:rsidRDefault="001366E4" w:rsidP="005632A0">
            <w:pPr>
              <w:jc w:val="right"/>
              <w:rPr>
                <w:sz w:val="20"/>
                <w:szCs w:val="20"/>
                <w:lang w:eastAsia="en-CA"/>
              </w:rPr>
            </w:pPr>
            <w:r>
              <w:rPr>
                <w:sz w:val="20"/>
                <w:szCs w:val="20"/>
                <w:lang w:val="es-PE"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69D3F6B4" w14:textId="77777777" w:rsidR="005632A0" w:rsidRPr="00F7008B" w:rsidRDefault="001366E4" w:rsidP="005632A0">
            <w:pPr>
              <w:jc w:val="right"/>
              <w:rPr>
                <w:sz w:val="20"/>
                <w:szCs w:val="20"/>
                <w:lang w:eastAsia="en-CA"/>
              </w:rPr>
            </w:pPr>
            <w:r>
              <w:rPr>
                <w:sz w:val="20"/>
                <w:szCs w:val="20"/>
                <w:lang w:val="es-PE" w:eastAsia="en-CA"/>
              </w:rPr>
              <w:t>31 305 010</w:t>
            </w:r>
          </w:p>
        </w:tc>
        <w:tc>
          <w:tcPr>
            <w:tcW w:w="1579" w:type="dxa"/>
            <w:tcBorders>
              <w:top w:val="nil"/>
              <w:left w:val="nil"/>
              <w:bottom w:val="single" w:sz="4" w:space="0" w:color="auto"/>
              <w:right w:val="single" w:sz="4" w:space="0" w:color="auto"/>
            </w:tcBorders>
            <w:shd w:val="clear" w:color="auto" w:fill="auto"/>
            <w:noWrap/>
            <w:vAlign w:val="bottom"/>
            <w:hideMark/>
          </w:tcPr>
          <w:p w14:paraId="03AC4B9C" w14:textId="77777777" w:rsidR="005632A0" w:rsidRPr="00F7008B" w:rsidRDefault="001366E4" w:rsidP="005632A0">
            <w:pPr>
              <w:jc w:val="right"/>
              <w:rPr>
                <w:sz w:val="20"/>
                <w:szCs w:val="20"/>
                <w:lang w:eastAsia="en-CA"/>
              </w:rPr>
            </w:pPr>
            <w:r>
              <w:rPr>
                <w:sz w:val="20"/>
                <w:szCs w:val="20"/>
                <w:lang w:val="es-PE" w:eastAsia="en-CA"/>
              </w:rPr>
              <w:t>31 305 010</w:t>
            </w:r>
          </w:p>
        </w:tc>
        <w:tc>
          <w:tcPr>
            <w:tcW w:w="1134" w:type="dxa"/>
            <w:tcBorders>
              <w:top w:val="nil"/>
              <w:left w:val="nil"/>
              <w:bottom w:val="single" w:sz="4" w:space="0" w:color="auto"/>
              <w:right w:val="single" w:sz="4" w:space="0" w:color="auto"/>
            </w:tcBorders>
            <w:shd w:val="clear" w:color="auto" w:fill="auto"/>
            <w:noWrap/>
            <w:vAlign w:val="bottom"/>
            <w:hideMark/>
          </w:tcPr>
          <w:p w14:paraId="03DD4896" w14:textId="77777777" w:rsidR="005632A0" w:rsidRPr="00F7008B" w:rsidRDefault="001366E4" w:rsidP="005632A0">
            <w:pPr>
              <w:jc w:val="right"/>
              <w:rPr>
                <w:sz w:val="20"/>
                <w:szCs w:val="20"/>
                <w:lang w:eastAsia="en-CA"/>
              </w:rPr>
            </w:pPr>
            <w:r>
              <w:rPr>
                <w:sz w:val="20"/>
                <w:szCs w:val="20"/>
                <w:lang w:val="es-PE" w:eastAsia="en-CA"/>
              </w:rPr>
              <w:t>0</w:t>
            </w:r>
          </w:p>
        </w:tc>
        <w:tc>
          <w:tcPr>
            <w:tcW w:w="1275" w:type="dxa"/>
            <w:tcBorders>
              <w:top w:val="nil"/>
              <w:left w:val="nil"/>
              <w:bottom w:val="single" w:sz="4" w:space="0" w:color="auto"/>
              <w:right w:val="single" w:sz="4" w:space="0" w:color="auto"/>
            </w:tcBorders>
            <w:shd w:val="clear" w:color="auto" w:fill="auto"/>
            <w:noWrap/>
            <w:vAlign w:val="bottom"/>
            <w:hideMark/>
          </w:tcPr>
          <w:p w14:paraId="5B365CB6" w14:textId="77777777" w:rsidR="005632A0" w:rsidRPr="00F7008B" w:rsidRDefault="001366E4" w:rsidP="005632A0">
            <w:pPr>
              <w:jc w:val="right"/>
              <w:rPr>
                <w:sz w:val="20"/>
                <w:szCs w:val="20"/>
                <w:lang w:eastAsia="en-CA"/>
              </w:rPr>
            </w:pPr>
            <w:r>
              <w:rPr>
                <w:sz w:val="20"/>
                <w:szCs w:val="20"/>
                <w:lang w:val="es-PE" w:eastAsia="en-CA"/>
              </w:rPr>
              <w:t>100</w:t>
            </w:r>
          </w:p>
        </w:tc>
      </w:tr>
      <w:tr w:rsidR="00BC3C5A" w14:paraId="74D4401B" w14:textId="77777777" w:rsidTr="0055024D">
        <w:tc>
          <w:tcPr>
            <w:tcW w:w="760" w:type="dxa"/>
            <w:tcBorders>
              <w:top w:val="nil"/>
              <w:left w:val="single" w:sz="4" w:space="0" w:color="auto"/>
              <w:bottom w:val="single" w:sz="4" w:space="0" w:color="auto"/>
              <w:right w:val="single" w:sz="4" w:space="0" w:color="auto"/>
            </w:tcBorders>
            <w:shd w:val="clear" w:color="auto" w:fill="auto"/>
            <w:noWrap/>
            <w:hideMark/>
          </w:tcPr>
          <w:p w14:paraId="51BF5EC0" w14:textId="77777777" w:rsidR="005632A0" w:rsidRPr="00F7008B" w:rsidRDefault="001366E4" w:rsidP="005632A0">
            <w:pPr>
              <w:jc w:val="left"/>
              <w:rPr>
                <w:sz w:val="20"/>
                <w:szCs w:val="20"/>
                <w:lang w:eastAsia="en-CA"/>
              </w:rPr>
            </w:pPr>
            <w:r>
              <w:rPr>
                <w:sz w:val="20"/>
                <w:szCs w:val="20"/>
                <w:lang w:val="es-PE" w:eastAsia="en-CA"/>
              </w:rPr>
              <w:t xml:space="preserve">1999 </w:t>
            </w:r>
          </w:p>
        </w:tc>
        <w:tc>
          <w:tcPr>
            <w:tcW w:w="1216" w:type="dxa"/>
            <w:tcBorders>
              <w:top w:val="nil"/>
              <w:left w:val="nil"/>
              <w:bottom w:val="single" w:sz="4" w:space="0" w:color="auto"/>
              <w:right w:val="single" w:sz="4" w:space="0" w:color="auto"/>
            </w:tcBorders>
            <w:shd w:val="clear" w:color="auto" w:fill="auto"/>
            <w:noWrap/>
            <w:vAlign w:val="bottom"/>
            <w:hideMark/>
          </w:tcPr>
          <w:p w14:paraId="35A2DBB2" w14:textId="77777777" w:rsidR="005632A0" w:rsidRPr="00F7008B" w:rsidRDefault="001366E4" w:rsidP="005632A0">
            <w:pPr>
              <w:jc w:val="right"/>
              <w:rPr>
                <w:sz w:val="20"/>
                <w:szCs w:val="20"/>
                <w:lang w:eastAsia="en-CA"/>
              </w:rPr>
            </w:pPr>
            <w:r>
              <w:rPr>
                <w:sz w:val="20"/>
                <w:szCs w:val="20"/>
                <w:lang w:val="es-PE" w:eastAsia="en-CA"/>
              </w:rPr>
              <w:t>204</w:t>
            </w:r>
          </w:p>
        </w:tc>
        <w:tc>
          <w:tcPr>
            <w:tcW w:w="1285" w:type="dxa"/>
            <w:tcBorders>
              <w:top w:val="nil"/>
              <w:left w:val="nil"/>
              <w:bottom w:val="single" w:sz="4" w:space="0" w:color="auto"/>
              <w:right w:val="single" w:sz="4" w:space="0" w:color="auto"/>
            </w:tcBorders>
            <w:shd w:val="clear" w:color="auto" w:fill="auto"/>
            <w:noWrap/>
            <w:vAlign w:val="bottom"/>
            <w:hideMark/>
          </w:tcPr>
          <w:p w14:paraId="43D2FD60" w14:textId="77777777" w:rsidR="005632A0" w:rsidRPr="00F7008B" w:rsidRDefault="001366E4" w:rsidP="005632A0">
            <w:pPr>
              <w:jc w:val="right"/>
              <w:rPr>
                <w:sz w:val="20"/>
                <w:szCs w:val="20"/>
                <w:lang w:eastAsia="en-CA"/>
              </w:rPr>
            </w:pPr>
            <w:r>
              <w:rPr>
                <w:sz w:val="20"/>
                <w:szCs w:val="20"/>
                <w:lang w:val="es-PE" w:eastAsia="en-CA"/>
              </w:rPr>
              <w:t>204</w:t>
            </w:r>
          </w:p>
        </w:tc>
        <w:tc>
          <w:tcPr>
            <w:tcW w:w="1149" w:type="dxa"/>
            <w:tcBorders>
              <w:top w:val="nil"/>
              <w:left w:val="nil"/>
              <w:bottom w:val="single" w:sz="4" w:space="0" w:color="auto"/>
              <w:right w:val="single" w:sz="4" w:space="0" w:color="auto"/>
            </w:tcBorders>
            <w:shd w:val="clear" w:color="auto" w:fill="auto"/>
            <w:noWrap/>
            <w:vAlign w:val="bottom"/>
            <w:hideMark/>
          </w:tcPr>
          <w:p w14:paraId="104F312E" w14:textId="77777777" w:rsidR="005632A0" w:rsidRPr="00F7008B" w:rsidRDefault="001366E4" w:rsidP="005632A0">
            <w:pPr>
              <w:jc w:val="right"/>
              <w:rPr>
                <w:sz w:val="20"/>
                <w:szCs w:val="20"/>
                <w:lang w:eastAsia="en-CA"/>
              </w:rPr>
            </w:pPr>
            <w:r>
              <w:rPr>
                <w:sz w:val="20"/>
                <w:szCs w:val="20"/>
                <w:lang w:val="es-PE"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491E7B5D" w14:textId="77777777" w:rsidR="005632A0" w:rsidRPr="00F7008B" w:rsidRDefault="001366E4" w:rsidP="005632A0">
            <w:pPr>
              <w:jc w:val="right"/>
              <w:rPr>
                <w:sz w:val="20"/>
                <w:szCs w:val="20"/>
                <w:lang w:eastAsia="en-CA"/>
              </w:rPr>
            </w:pPr>
            <w:r>
              <w:rPr>
                <w:sz w:val="20"/>
                <w:szCs w:val="20"/>
                <w:lang w:val="es-PE" w:eastAsia="en-CA"/>
              </w:rPr>
              <w:t>35 896 884</w:t>
            </w:r>
          </w:p>
        </w:tc>
        <w:tc>
          <w:tcPr>
            <w:tcW w:w="1579" w:type="dxa"/>
            <w:tcBorders>
              <w:top w:val="nil"/>
              <w:left w:val="nil"/>
              <w:bottom w:val="single" w:sz="4" w:space="0" w:color="auto"/>
              <w:right w:val="single" w:sz="4" w:space="0" w:color="auto"/>
            </w:tcBorders>
            <w:shd w:val="clear" w:color="auto" w:fill="auto"/>
            <w:noWrap/>
            <w:vAlign w:val="bottom"/>
            <w:hideMark/>
          </w:tcPr>
          <w:p w14:paraId="316F8DD5" w14:textId="77777777" w:rsidR="005632A0" w:rsidRPr="00F7008B" w:rsidRDefault="001366E4" w:rsidP="005632A0">
            <w:pPr>
              <w:jc w:val="right"/>
              <w:rPr>
                <w:sz w:val="20"/>
                <w:szCs w:val="20"/>
                <w:lang w:eastAsia="en-CA"/>
              </w:rPr>
            </w:pPr>
            <w:r>
              <w:rPr>
                <w:sz w:val="20"/>
                <w:szCs w:val="20"/>
                <w:lang w:val="es-PE" w:eastAsia="en-CA"/>
              </w:rPr>
              <w:t>35 896 884</w:t>
            </w:r>
          </w:p>
        </w:tc>
        <w:tc>
          <w:tcPr>
            <w:tcW w:w="1134" w:type="dxa"/>
            <w:tcBorders>
              <w:top w:val="nil"/>
              <w:left w:val="nil"/>
              <w:bottom w:val="single" w:sz="4" w:space="0" w:color="auto"/>
              <w:right w:val="single" w:sz="4" w:space="0" w:color="auto"/>
            </w:tcBorders>
            <w:shd w:val="clear" w:color="auto" w:fill="auto"/>
            <w:noWrap/>
            <w:vAlign w:val="bottom"/>
            <w:hideMark/>
          </w:tcPr>
          <w:p w14:paraId="1FA0DF33" w14:textId="77777777" w:rsidR="005632A0" w:rsidRPr="00F7008B" w:rsidRDefault="001366E4" w:rsidP="005632A0">
            <w:pPr>
              <w:jc w:val="right"/>
              <w:rPr>
                <w:sz w:val="20"/>
                <w:szCs w:val="20"/>
                <w:lang w:eastAsia="en-CA"/>
              </w:rPr>
            </w:pPr>
            <w:r>
              <w:rPr>
                <w:sz w:val="20"/>
                <w:szCs w:val="20"/>
                <w:lang w:val="es-PE" w:eastAsia="en-CA"/>
              </w:rPr>
              <w:t>0</w:t>
            </w:r>
          </w:p>
        </w:tc>
        <w:tc>
          <w:tcPr>
            <w:tcW w:w="1275" w:type="dxa"/>
            <w:tcBorders>
              <w:top w:val="nil"/>
              <w:left w:val="nil"/>
              <w:bottom w:val="single" w:sz="4" w:space="0" w:color="auto"/>
              <w:right w:val="single" w:sz="4" w:space="0" w:color="auto"/>
            </w:tcBorders>
            <w:shd w:val="clear" w:color="auto" w:fill="auto"/>
            <w:noWrap/>
            <w:vAlign w:val="bottom"/>
            <w:hideMark/>
          </w:tcPr>
          <w:p w14:paraId="799F718E" w14:textId="77777777" w:rsidR="005632A0" w:rsidRPr="00F7008B" w:rsidRDefault="001366E4" w:rsidP="005632A0">
            <w:pPr>
              <w:jc w:val="right"/>
              <w:rPr>
                <w:sz w:val="20"/>
                <w:szCs w:val="20"/>
                <w:lang w:eastAsia="en-CA"/>
              </w:rPr>
            </w:pPr>
            <w:r>
              <w:rPr>
                <w:sz w:val="20"/>
                <w:szCs w:val="20"/>
                <w:lang w:val="es-PE" w:eastAsia="en-CA"/>
              </w:rPr>
              <w:t>100</w:t>
            </w:r>
          </w:p>
        </w:tc>
      </w:tr>
      <w:tr w:rsidR="00BC3C5A" w14:paraId="3CC5CAD1" w14:textId="77777777" w:rsidTr="0055024D">
        <w:tc>
          <w:tcPr>
            <w:tcW w:w="760" w:type="dxa"/>
            <w:tcBorders>
              <w:top w:val="nil"/>
              <w:left w:val="single" w:sz="4" w:space="0" w:color="auto"/>
              <w:bottom w:val="single" w:sz="4" w:space="0" w:color="auto"/>
              <w:right w:val="single" w:sz="4" w:space="0" w:color="auto"/>
            </w:tcBorders>
            <w:shd w:val="clear" w:color="auto" w:fill="auto"/>
            <w:noWrap/>
            <w:hideMark/>
          </w:tcPr>
          <w:p w14:paraId="0DAC3ED4" w14:textId="77777777" w:rsidR="005632A0" w:rsidRPr="00F7008B" w:rsidRDefault="001366E4" w:rsidP="005632A0">
            <w:pPr>
              <w:jc w:val="left"/>
              <w:rPr>
                <w:sz w:val="20"/>
                <w:szCs w:val="20"/>
                <w:lang w:eastAsia="en-CA"/>
              </w:rPr>
            </w:pPr>
            <w:r>
              <w:rPr>
                <w:sz w:val="20"/>
                <w:szCs w:val="20"/>
                <w:lang w:val="es-PE" w:eastAsia="en-CA"/>
              </w:rPr>
              <w:t xml:space="preserve">2000 </w:t>
            </w:r>
          </w:p>
        </w:tc>
        <w:tc>
          <w:tcPr>
            <w:tcW w:w="1216" w:type="dxa"/>
            <w:tcBorders>
              <w:top w:val="nil"/>
              <w:left w:val="nil"/>
              <w:bottom w:val="single" w:sz="4" w:space="0" w:color="auto"/>
              <w:right w:val="single" w:sz="4" w:space="0" w:color="auto"/>
            </w:tcBorders>
            <w:shd w:val="clear" w:color="auto" w:fill="auto"/>
            <w:noWrap/>
            <w:vAlign w:val="bottom"/>
            <w:hideMark/>
          </w:tcPr>
          <w:p w14:paraId="23F2F79A" w14:textId="77777777" w:rsidR="005632A0" w:rsidRPr="00F7008B" w:rsidRDefault="001366E4" w:rsidP="005632A0">
            <w:pPr>
              <w:jc w:val="right"/>
              <w:rPr>
                <w:sz w:val="20"/>
                <w:szCs w:val="20"/>
                <w:lang w:eastAsia="en-CA"/>
              </w:rPr>
            </w:pPr>
            <w:r>
              <w:rPr>
                <w:sz w:val="20"/>
                <w:szCs w:val="20"/>
                <w:lang w:val="es-PE" w:eastAsia="en-CA"/>
              </w:rPr>
              <w:t>149</w:t>
            </w:r>
          </w:p>
        </w:tc>
        <w:tc>
          <w:tcPr>
            <w:tcW w:w="1285" w:type="dxa"/>
            <w:tcBorders>
              <w:top w:val="nil"/>
              <w:left w:val="nil"/>
              <w:bottom w:val="single" w:sz="4" w:space="0" w:color="auto"/>
              <w:right w:val="single" w:sz="4" w:space="0" w:color="auto"/>
            </w:tcBorders>
            <w:shd w:val="clear" w:color="auto" w:fill="auto"/>
            <w:noWrap/>
            <w:vAlign w:val="bottom"/>
            <w:hideMark/>
          </w:tcPr>
          <w:p w14:paraId="3B118558" w14:textId="77777777" w:rsidR="005632A0" w:rsidRPr="00F7008B" w:rsidRDefault="001366E4" w:rsidP="005632A0">
            <w:pPr>
              <w:jc w:val="right"/>
              <w:rPr>
                <w:sz w:val="20"/>
                <w:szCs w:val="20"/>
                <w:lang w:eastAsia="en-CA"/>
              </w:rPr>
            </w:pPr>
            <w:r>
              <w:rPr>
                <w:sz w:val="20"/>
                <w:szCs w:val="20"/>
                <w:lang w:val="es-PE" w:eastAsia="en-CA"/>
              </w:rPr>
              <w:t>149</w:t>
            </w:r>
          </w:p>
        </w:tc>
        <w:tc>
          <w:tcPr>
            <w:tcW w:w="1149" w:type="dxa"/>
            <w:tcBorders>
              <w:top w:val="nil"/>
              <w:left w:val="nil"/>
              <w:bottom w:val="single" w:sz="4" w:space="0" w:color="auto"/>
              <w:right w:val="single" w:sz="4" w:space="0" w:color="auto"/>
            </w:tcBorders>
            <w:shd w:val="clear" w:color="auto" w:fill="auto"/>
            <w:noWrap/>
            <w:vAlign w:val="bottom"/>
            <w:hideMark/>
          </w:tcPr>
          <w:p w14:paraId="2A3555DD" w14:textId="77777777" w:rsidR="005632A0" w:rsidRPr="00F7008B" w:rsidRDefault="001366E4" w:rsidP="005632A0">
            <w:pPr>
              <w:jc w:val="right"/>
              <w:rPr>
                <w:sz w:val="20"/>
                <w:szCs w:val="20"/>
                <w:lang w:eastAsia="en-CA"/>
              </w:rPr>
            </w:pPr>
            <w:r>
              <w:rPr>
                <w:sz w:val="20"/>
                <w:szCs w:val="20"/>
                <w:lang w:val="es-PE"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5B2BD168" w14:textId="77777777" w:rsidR="005632A0" w:rsidRPr="00F7008B" w:rsidRDefault="001366E4" w:rsidP="005632A0">
            <w:pPr>
              <w:jc w:val="right"/>
              <w:rPr>
                <w:sz w:val="20"/>
                <w:szCs w:val="20"/>
                <w:lang w:eastAsia="en-CA"/>
              </w:rPr>
            </w:pPr>
            <w:r>
              <w:rPr>
                <w:sz w:val="20"/>
                <w:szCs w:val="20"/>
                <w:lang w:val="es-PE" w:eastAsia="en-CA"/>
              </w:rPr>
              <w:t>31 268 361</w:t>
            </w:r>
          </w:p>
        </w:tc>
        <w:tc>
          <w:tcPr>
            <w:tcW w:w="1579" w:type="dxa"/>
            <w:tcBorders>
              <w:top w:val="nil"/>
              <w:left w:val="nil"/>
              <w:bottom w:val="single" w:sz="4" w:space="0" w:color="auto"/>
              <w:right w:val="single" w:sz="4" w:space="0" w:color="auto"/>
            </w:tcBorders>
            <w:shd w:val="clear" w:color="auto" w:fill="auto"/>
            <w:noWrap/>
            <w:vAlign w:val="bottom"/>
            <w:hideMark/>
          </w:tcPr>
          <w:p w14:paraId="3B0D5F9E" w14:textId="77777777" w:rsidR="005632A0" w:rsidRPr="00F7008B" w:rsidRDefault="001366E4" w:rsidP="005632A0">
            <w:pPr>
              <w:jc w:val="right"/>
              <w:rPr>
                <w:sz w:val="20"/>
                <w:szCs w:val="20"/>
                <w:lang w:eastAsia="en-CA"/>
              </w:rPr>
            </w:pPr>
            <w:r>
              <w:rPr>
                <w:sz w:val="20"/>
                <w:szCs w:val="20"/>
                <w:lang w:val="es-PE" w:eastAsia="en-CA"/>
              </w:rPr>
              <w:t>31 268 361</w:t>
            </w:r>
          </w:p>
        </w:tc>
        <w:tc>
          <w:tcPr>
            <w:tcW w:w="1134" w:type="dxa"/>
            <w:tcBorders>
              <w:top w:val="nil"/>
              <w:left w:val="nil"/>
              <w:bottom w:val="single" w:sz="4" w:space="0" w:color="auto"/>
              <w:right w:val="single" w:sz="4" w:space="0" w:color="auto"/>
            </w:tcBorders>
            <w:shd w:val="clear" w:color="auto" w:fill="auto"/>
            <w:noWrap/>
            <w:vAlign w:val="bottom"/>
            <w:hideMark/>
          </w:tcPr>
          <w:p w14:paraId="0B1A0C44" w14:textId="77777777" w:rsidR="005632A0" w:rsidRPr="00F7008B" w:rsidRDefault="001366E4" w:rsidP="005632A0">
            <w:pPr>
              <w:jc w:val="right"/>
              <w:rPr>
                <w:sz w:val="20"/>
                <w:szCs w:val="20"/>
                <w:lang w:eastAsia="en-CA"/>
              </w:rPr>
            </w:pPr>
            <w:r>
              <w:rPr>
                <w:sz w:val="20"/>
                <w:szCs w:val="20"/>
                <w:lang w:val="es-PE" w:eastAsia="en-CA"/>
              </w:rPr>
              <w:t>0</w:t>
            </w:r>
          </w:p>
        </w:tc>
        <w:tc>
          <w:tcPr>
            <w:tcW w:w="1275" w:type="dxa"/>
            <w:tcBorders>
              <w:top w:val="nil"/>
              <w:left w:val="nil"/>
              <w:bottom w:val="single" w:sz="4" w:space="0" w:color="auto"/>
              <w:right w:val="single" w:sz="4" w:space="0" w:color="auto"/>
            </w:tcBorders>
            <w:shd w:val="clear" w:color="auto" w:fill="auto"/>
            <w:noWrap/>
            <w:vAlign w:val="bottom"/>
            <w:hideMark/>
          </w:tcPr>
          <w:p w14:paraId="01553458" w14:textId="77777777" w:rsidR="005632A0" w:rsidRPr="00F7008B" w:rsidRDefault="001366E4" w:rsidP="005632A0">
            <w:pPr>
              <w:jc w:val="right"/>
              <w:rPr>
                <w:sz w:val="20"/>
                <w:szCs w:val="20"/>
                <w:lang w:eastAsia="en-CA"/>
              </w:rPr>
            </w:pPr>
            <w:r>
              <w:rPr>
                <w:sz w:val="20"/>
                <w:szCs w:val="20"/>
                <w:lang w:val="es-PE" w:eastAsia="en-CA"/>
              </w:rPr>
              <w:t>100</w:t>
            </w:r>
          </w:p>
        </w:tc>
      </w:tr>
      <w:tr w:rsidR="00BC3C5A" w14:paraId="0D5037C9" w14:textId="77777777" w:rsidTr="0055024D">
        <w:tc>
          <w:tcPr>
            <w:tcW w:w="760" w:type="dxa"/>
            <w:tcBorders>
              <w:top w:val="nil"/>
              <w:left w:val="single" w:sz="4" w:space="0" w:color="auto"/>
              <w:bottom w:val="single" w:sz="4" w:space="0" w:color="auto"/>
              <w:right w:val="single" w:sz="4" w:space="0" w:color="auto"/>
            </w:tcBorders>
            <w:shd w:val="clear" w:color="auto" w:fill="auto"/>
            <w:noWrap/>
            <w:hideMark/>
          </w:tcPr>
          <w:p w14:paraId="0B028C45" w14:textId="77777777" w:rsidR="005632A0" w:rsidRPr="00F7008B" w:rsidRDefault="001366E4" w:rsidP="005632A0">
            <w:pPr>
              <w:jc w:val="left"/>
              <w:rPr>
                <w:sz w:val="20"/>
                <w:szCs w:val="20"/>
                <w:lang w:eastAsia="en-CA"/>
              </w:rPr>
            </w:pPr>
            <w:r>
              <w:rPr>
                <w:sz w:val="20"/>
                <w:szCs w:val="20"/>
                <w:lang w:val="es-PE" w:eastAsia="en-CA"/>
              </w:rPr>
              <w:t xml:space="preserve">2001 </w:t>
            </w:r>
          </w:p>
        </w:tc>
        <w:tc>
          <w:tcPr>
            <w:tcW w:w="1216" w:type="dxa"/>
            <w:tcBorders>
              <w:top w:val="nil"/>
              <w:left w:val="nil"/>
              <w:bottom w:val="single" w:sz="4" w:space="0" w:color="auto"/>
              <w:right w:val="single" w:sz="4" w:space="0" w:color="auto"/>
            </w:tcBorders>
            <w:shd w:val="clear" w:color="auto" w:fill="auto"/>
            <w:noWrap/>
            <w:vAlign w:val="bottom"/>
            <w:hideMark/>
          </w:tcPr>
          <w:p w14:paraId="7BCBF7EC" w14:textId="77777777" w:rsidR="005632A0" w:rsidRPr="00F7008B" w:rsidRDefault="001366E4" w:rsidP="005632A0">
            <w:pPr>
              <w:jc w:val="right"/>
              <w:rPr>
                <w:sz w:val="20"/>
                <w:szCs w:val="20"/>
                <w:lang w:eastAsia="en-CA"/>
              </w:rPr>
            </w:pPr>
            <w:r>
              <w:rPr>
                <w:sz w:val="20"/>
                <w:szCs w:val="20"/>
                <w:lang w:val="es-PE" w:eastAsia="en-CA"/>
              </w:rPr>
              <w:t>179</w:t>
            </w:r>
          </w:p>
        </w:tc>
        <w:tc>
          <w:tcPr>
            <w:tcW w:w="1285" w:type="dxa"/>
            <w:tcBorders>
              <w:top w:val="nil"/>
              <w:left w:val="nil"/>
              <w:bottom w:val="single" w:sz="4" w:space="0" w:color="auto"/>
              <w:right w:val="single" w:sz="4" w:space="0" w:color="auto"/>
            </w:tcBorders>
            <w:shd w:val="clear" w:color="auto" w:fill="auto"/>
            <w:noWrap/>
            <w:vAlign w:val="bottom"/>
            <w:hideMark/>
          </w:tcPr>
          <w:p w14:paraId="5AF3162A" w14:textId="77777777" w:rsidR="005632A0" w:rsidRPr="00F7008B" w:rsidRDefault="001366E4" w:rsidP="005632A0">
            <w:pPr>
              <w:jc w:val="right"/>
              <w:rPr>
                <w:sz w:val="20"/>
                <w:szCs w:val="20"/>
                <w:lang w:eastAsia="en-CA"/>
              </w:rPr>
            </w:pPr>
            <w:r>
              <w:rPr>
                <w:sz w:val="20"/>
                <w:szCs w:val="20"/>
                <w:lang w:val="es-PE" w:eastAsia="en-CA"/>
              </w:rPr>
              <w:t>179</w:t>
            </w:r>
          </w:p>
        </w:tc>
        <w:tc>
          <w:tcPr>
            <w:tcW w:w="1149" w:type="dxa"/>
            <w:tcBorders>
              <w:top w:val="nil"/>
              <w:left w:val="nil"/>
              <w:bottom w:val="single" w:sz="4" w:space="0" w:color="auto"/>
              <w:right w:val="single" w:sz="4" w:space="0" w:color="auto"/>
            </w:tcBorders>
            <w:shd w:val="clear" w:color="auto" w:fill="auto"/>
            <w:noWrap/>
            <w:vAlign w:val="bottom"/>
            <w:hideMark/>
          </w:tcPr>
          <w:p w14:paraId="3AA625CB" w14:textId="77777777" w:rsidR="005632A0" w:rsidRPr="00F7008B" w:rsidRDefault="001366E4" w:rsidP="005632A0">
            <w:pPr>
              <w:jc w:val="right"/>
              <w:rPr>
                <w:sz w:val="20"/>
                <w:szCs w:val="20"/>
                <w:lang w:eastAsia="en-CA"/>
              </w:rPr>
            </w:pPr>
            <w:r>
              <w:rPr>
                <w:sz w:val="20"/>
                <w:szCs w:val="20"/>
                <w:lang w:val="es-PE"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1304C31A" w14:textId="77777777" w:rsidR="005632A0" w:rsidRPr="00F7008B" w:rsidRDefault="001366E4" w:rsidP="005632A0">
            <w:pPr>
              <w:jc w:val="right"/>
              <w:rPr>
                <w:sz w:val="20"/>
                <w:szCs w:val="20"/>
                <w:lang w:eastAsia="en-CA"/>
              </w:rPr>
            </w:pPr>
            <w:r>
              <w:rPr>
                <w:sz w:val="20"/>
                <w:szCs w:val="20"/>
                <w:lang w:val="es-PE" w:eastAsia="en-CA"/>
              </w:rPr>
              <w:t>35 292 271</w:t>
            </w:r>
          </w:p>
        </w:tc>
        <w:tc>
          <w:tcPr>
            <w:tcW w:w="1579" w:type="dxa"/>
            <w:tcBorders>
              <w:top w:val="nil"/>
              <w:left w:val="nil"/>
              <w:bottom w:val="single" w:sz="4" w:space="0" w:color="auto"/>
              <w:right w:val="single" w:sz="4" w:space="0" w:color="auto"/>
            </w:tcBorders>
            <w:shd w:val="clear" w:color="auto" w:fill="auto"/>
            <w:noWrap/>
            <w:vAlign w:val="bottom"/>
            <w:hideMark/>
          </w:tcPr>
          <w:p w14:paraId="38BD7491" w14:textId="77777777" w:rsidR="005632A0" w:rsidRPr="00F7008B" w:rsidRDefault="001366E4" w:rsidP="005632A0">
            <w:pPr>
              <w:jc w:val="right"/>
              <w:rPr>
                <w:sz w:val="20"/>
                <w:szCs w:val="20"/>
                <w:lang w:eastAsia="en-CA"/>
              </w:rPr>
            </w:pPr>
            <w:r>
              <w:rPr>
                <w:sz w:val="20"/>
                <w:szCs w:val="20"/>
                <w:lang w:val="es-PE" w:eastAsia="en-CA"/>
              </w:rPr>
              <w:t>35 292 271</w:t>
            </w:r>
          </w:p>
        </w:tc>
        <w:tc>
          <w:tcPr>
            <w:tcW w:w="1134" w:type="dxa"/>
            <w:tcBorders>
              <w:top w:val="nil"/>
              <w:left w:val="nil"/>
              <w:bottom w:val="single" w:sz="4" w:space="0" w:color="auto"/>
              <w:right w:val="single" w:sz="4" w:space="0" w:color="auto"/>
            </w:tcBorders>
            <w:shd w:val="clear" w:color="auto" w:fill="auto"/>
            <w:noWrap/>
            <w:vAlign w:val="bottom"/>
            <w:hideMark/>
          </w:tcPr>
          <w:p w14:paraId="572DBA63" w14:textId="77777777" w:rsidR="005632A0" w:rsidRPr="00F7008B" w:rsidRDefault="001366E4" w:rsidP="005632A0">
            <w:pPr>
              <w:jc w:val="right"/>
              <w:rPr>
                <w:sz w:val="20"/>
                <w:szCs w:val="20"/>
                <w:lang w:eastAsia="en-CA"/>
              </w:rPr>
            </w:pPr>
            <w:r>
              <w:rPr>
                <w:sz w:val="20"/>
                <w:szCs w:val="20"/>
                <w:lang w:val="es-PE" w:eastAsia="en-CA"/>
              </w:rPr>
              <w:t>0</w:t>
            </w:r>
          </w:p>
        </w:tc>
        <w:tc>
          <w:tcPr>
            <w:tcW w:w="1275" w:type="dxa"/>
            <w:tcBorders>
              <w:top w:val="nil"/>
              <w:left w:val="nil"/>
              <w:bottom w:val="single" w:sz="4" w:space="0" w:color="auto"/>
              <w:right w:val="single" w:sz="4" w:space="0" w:color="auto"/>
            </w:tcBorders>
            <w:shd w:val="clear" w:color="auto" w:fill="auto"/>
            <w:noWrap/>
            <w:vAlign w:val="bottom"/>
            <w:hideMark/>
          </w:tcPr>
          <w:p w14:paraId="10544E65" w14:textId="77777777" w:rsidR="005632A0" w:rsidRPr="00F7008B" w:rsidRDefault="001366E4" w:rsidP="005632A0">
            <w:pPr>
              <w:jc w:val="right"/>
              <w:rPr>
                <w:sz w:val="20"/>
                <w:szCs w:val="20"/>
                <w:lang w:eastAsia="en-CA"/>
              </w:rPr>
            </w:pPr>
            <w:r>
              <w:rPr>
                <w:sz w:val="20"/>
                <w:szCs w:val="20"/>
                <w:lang w:val="es-PE" w:eastAsia="en-CA"/>
              </w:rPr>
              <w:t>100</w:t>
            </w:r>
          </w:p>
        </w:tc>
      </w:tr>
      <w:tr w:rsidR="00BC3C5A" w14:paraId="17AB3B5D" w14:textId="77777777" w:rsidTr="0055024D">
        <w:tc>
          <w:tcPr>
            <w:tcW w:w="760" w:type="dxa"/>
            <w:tcBorders>
              <w:top w:val="nil"/>
              <w:left w:val="single" w:sz="4" w:space="0" w:color="auto"/>
              <w:bottom w:val="single" w:sz="4" w:space="0" w:color="auto"/>
              <w:right w:val="single" w:sz="4" w:space="0" w:color="auto"/>
            </w:tcBorders>
            <w:shd w:val="clear" w:color="auto" w:fill="auto"/>
            <w:noWrap/>
            <w:hideMark/>
          </w:tcPr>
          <w:p w14:paraId="5978CB3F" w14:textId="77777777" w:rsidR="005632A0" w:rsidRPr="00F7008B" w:rsidRDefault="001366E4" w:rsidP="005632A0">
            <w:pPr>
              <w:jc w:val="left"/>
              <w:rPr>
                <w:sz w:val="20"/>
                <w:szCs w:val="20"/>
                <w:lang w:eastAsia="en-CA"/>
              </w:rPr>
            </w:pPr>
            <w:r>
              <w:rPr>
                <w:sz w:val="20"/>
                <w:szCs w:val="20"/>
                <w:lang w:val="es-PE" w:eastAsia="en-CA"/>
              </w:rPr>
              <w:t xml:space="preserve">2002 </w:t>
            </w:r>
          </w:p>
        </w:tc>
        <w:tc>
          <w:tcPr>
            <w:tcW w:w="1216" w:type="dxa"/>
            <w:tcBorders>
              <w:top w:val="nil"/>
              <w:left w:val="nil"/>
              <w:bottom w:val="single" w:sz="4" w:space="0" w:color="auto"/>
              <w:right w:val="single" w:sz="4" w:space="0" w:color="auto"/>
            </w:tcBorders>
            <w:shd w:val="clear" w:color="auto" w:fill="auto"/>
            <w:noWrap/>
            <w:vAlign w:val="bottom"/>
            <w:hideMark/>
          </w:tcPr>
          <w:p w14:paraId="0A1A16B1" w14:textId="77777777" w:rsidR="005632A0" w:rsidRPr="00F7008B" w:rsidRDefault="001366E4" w:rsidP="005632A0">
            <w:pPr>
              <w:jc w:val="right"/>
              <w:rPr>
                <w:sz w:val="20"/>
                <w:szCs w:val="20"/>
                <w:lang w:eastAsia="en-CA"/>
              </w:rPr>
            </w:pPr>
            <w:r>
              <w:rPr>
                <w:sz w:val="20"/>
                <w:szCs w:val="20"/>
                <w:lang w:val="es-PE" w:eastAsia="en-CA"/>
              </w:rPr>
              <w:t>117</w:t>
            </w:r>
          </w:p>
        </w:tc>
        <w:tc>
          <w:tcPr>
            <w:tcW w:w="1285" w:type="dxa"/>
            <w:tcBorders>
              <w:top w:val="nil"/>
              <w:left w:val="nil"/>
              <w:bottom w:val="single" w:sz="4" w:space="0" w:color="auto"/>
              <w:right w:val="single" w:sz="4" w:space="0" w:color="auto"/>
            </w:tcBorders>
            <w:shd w:val="clear" w:color="auto" w:fill="auto"/>
            <w:noWrap/>
            <w:vAlign w:val="bottom"/>
            <w:hideMark/>
          </w:tcPr>
          <w:p w14:paraId="25E53FDF" w14:textId="77777777" w:rsidR="005632A0" w:rsidRPr="00F7008B" w:rsidRDefault="001366E4" w:rsidP="005632A0">
            <w:pPr>
              <w:jc w:val="right"/>
              <w:rPr>
                <w:sz w:val="20"/>
                <w:szCs w:val="20"/>
                <w:lang w:eastAsia="en-CA"/>
              </w:rPr>
            </w:pPr>
            <w:r>
              <w:rPr>
                <w:sz w:val="20"/>
                <w:szCs w:val="20"/>
                <w:lang w:val="es-PE" w:eastAsia="en-CA"/>
              </w:rPr>
              <w:t>117</w:t>
            </w:r>
          </w:p>
        </w:tc>
        <w:tc>
          <w:tcPr>
            <w:tcW w:w="1149" w:type="dxa"/>
            <w:tcBorders>
              <w:top w:val="nil"/>
              <w:left w:val="nil"/>
              <w:bottom w:val="single" w:sz="4" w:space="0" w:color="auto"/>
              <w:right w:val="single" w:sz="4" w:space="0" w:color="auto"/>
            </w:tcBorders>
            <w:shd w:val="clear" w:color="auto" w:fill="auto"/>
            <w:noWrap/>
            <w:vAlign w:val="bottom"/>
            <w:hideMark/>
          </w:tcPr>
          <w:p w14:paraId="66D010FF" w14:textId="77777777" w:rsidR="005632A0" w:rsidRPr="00F7008B" w:rsidRDefault="001366E4" w:rsidP="005632A0">
            <w:pPr>
              <w:jc w:val="right"/>
              <w:rPr>
                <w:sz w:val="20"/>
                <w:szCs w:val="20"/>
                <w:lang w:eastAsia="en-CA"/>
              </w:rPr>
            </w:pPr>
            <w:r>
              <w:rPr>
                <w:sz w:val="20"/>
                <w:szCs w:val="20"/>
                <w:lang w:val="es-PE"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5728EF4F" w14:textId="77777777" w:rsidR="005632A0" w:rsidRPr="00F7008B" w:rsidRDefault="001366E4" w:rsidP="005632A0">
            <w:pPr>
              <w:jc w:val="right"/>
              <w:rPr>
                <w:sz w:val="20"/>
                <w:szCs w:val="20"/>
                <w:lang w:eastAsia="en-CA"/>
              </w:rPr>
            </w:pPr>
            <w:r>
              <w:rPr>
                <w:sz w:val="20"/>
                <w:szCs w:val="20"/>
                <w:lang w:val="es-PE" w:eastAsia="en-CA"/>
              </w:rPr>
              <w:t>44 316 422</w:t>
            </w:r>
          </w:p>
        </w:tc>
        <w:tc>
          <w:tcPr>
            <w:tcW w:w="1579" w:type="dxa"/>
            <w:tcBorders>
              <w:top w:val="nil"/>
              <w:left w:val="nil"/>
              <w:bottom w:val="single" w:sz="4" w:space="0" w:color="auto"/>
              <w:right w:val="single" w:sz="4" w:space="0" w:color="auto"/>
            </w:tcBorders>
            <w:shd w:val="clear" w:color="auto" w:fill="auto"/>
            <w:noWrap/>
            <w:vAlign w:val="bottom"/>
            <w:hideMark/>
          </w:tcPr>
          <w:p w14:paraId="5871A062" w14:textId="77777777" w:rsidR="005632A0" w:rsidRPr="00F7008B" w:rsidRDefault="001366E4" w:rsidP="005632A0">
            <w:pPr>
              <w:jc w:val="right"/>
              <w:rPr>
                <w:sz w:val="20"/>
                <w:szCs w:val="20"/>
                <w:lang w:eastAsia="en-CA"/>
              </w:rPr>
            </w:pPr>
            <w:r>
              <w:rPr>
                <w:sz w:val="20"/>
                <w:szCs w:val="20"/>
                <w:lang w:val="es-PE" w:eastAsia="en-CA"/>
              </w:rPr>
              <w:t>44 316 422</w:t>
            </w:r>
          </w:p>
        </w:tc>
        <w:tc>
          <w:tcPr>
            <w:tcW w:w="1134" w:type="dxa"/>
            <w:tcBorders>
              <w:top w:val="nil"/>
              <w:left w:val="nil"/>
              <w:bottom w:val="single" w:sz="4" w:space="0" w:color="auto"/>
              <w:right w:val="single" w:sz="4" w:space="0" w:color="auto"/>
            </w:tcBorders>
            <w:shd w:val="clear" w:color="auto" w:fill="auto"/>
            <w:noWrap/>
            <w:vAlign w:val="bottom"/>
            <w:hideMark/>
          </w:tcPr>
          <w:p w14:paraId="1A22C504" w14:textId="77777777" w:rsidR="005632A0" w:rsidRPr="00F7008B" w:rsidRDefault="001366E4" w:rsidP="005632A0">
            <w:pPr>
              <w:jc w:val="right"/>
              <w:rPr>
                <w:sz w:val="20"/>
                <w:szCs w:val="20"/>
                <w:lang w:eastAsia="en-CA"/>
              </w:rPr>
            </w:pPr>
            <w:r>
              <w:rPr>
                <w:sz w:val="20"/>
                <w:szCs w:val="20"/>
                <w:lang w:val="es-PE" w:eastAsia="en-CA"/>
              </w:rPr>
              <w:t>0</w:t>
            </w:r>
          </w:p>
        </w:tc>
        <w:tc>
          <w:tcPr>
            <w:tcW w:w="1275" w:type="dxa"/>
            <w:tcBorders>
              <w:top w:val="nil"/>
              <w:left w:val="nil"/>
              <w:bottom w:val="single" w:sz="4" w:space="0" w:color="auto"/>
              <w:right w:val="single" w:sz="4" w:space="0" w:color="auto"/>
            </w:tcBorders>
            <w:shd w:val="clear" w:color="auto" w:fill="auto"/>
            <w:noWrap/>
            <w:vAlign w:val="bottom"/>
            <w:hideMark/>
          </w:tcPr>
          <w:p w14:paraId="42ECF621" w14:textId="77777777" w:rsidR="005632A0" w:rsidRPr="00F7008B" w:rsidRDefault="001366E4" w:rsidP="005632A0">
            <w:pPr>
              <w:jc w:val="right"/>
              <w:rPr>
                <w:sz w:val="20"/>
                <w:szCs w:val="20"/>
                <w:lang w:eastAsia="en-CA"/>
              </w:rPr>
            </w:pPr>
            <w:r>
              <w:rPr>
                <w:sz w:val="20"/>
                <w:szCs w:val="20"/>
                <w:lang w:val="es-PE" w:eastAsia="en-CA"/>
              </w:rPr>
              <w:t>100</w:t>
            </w:r>
          </w:p>
        </w:tc>
      </w:tr>
      <w:tr w:rsidR="00BC3C5A" w14:paraId="1AF9E59F" w14:textId="77777777" w:rsidTr="0055024D">
        <w:tc>
          <w:tcPr>
            <w:tcW w:w="760" w:type="dxa"/>
            <w:tcBorders>
              <w:top w:val="nil"/>
              <w:left w:val="single" w:sz="4" w:space="0" w:color="auto"/>
              <w:bottom w:val="single" w:sz="4" w:space="0" w:color="auto"/>
              <w:right w:val="single" w:sz="4" w:space="0" w:color="auto"/>
            </w:tcBorders>
            <w:shd w:val="clear" w:color="auto" w:fill="auto"/>
            <w:noWrap/>
            <w:hideMark/>
          </w:tcPr>
          <w:p w14:paraId="1F111D6D" w14:textId="77777777" w:rsidR="005632A0" w:rsidRPr="00F7008B" w:rsidRDefault="001366E4" w:rsidP="005632A0">
            <w:pPr>
              <w:jc w:val="left"/>
              <w:rPr>
                <w:sz w:val="20"/>
                <w:szCs w:val="20"/>
                <w:lang w:eastAsia="en-CA"/>
              </w:rPr>
            </w:pPr>
            <w:r>
              <w:rPr>
                <w:sz w:val="20"/>
                <w:szCs w:val="20"/>
                <w:lang w:val="es-PE" w:eastAsia="en-CA"/>
              </w:rPr>
              <w:t xml:space="preserve">2003 </w:t>
            </w:r>
          </w:p>
        </w:tc>
        <w:tc>
          <w:tcPr>
            <w:tcW w:w="1216" w:type="dxa"/>
            <w:tcBorders>
              <w:top w:val="nil"/>
              <w:left w:val="nil"/>
              <w:bottom w:val="single" w:sz="4" w:space="0" w:color="auto"/>
              <w:right w:val="single" w:sz="4" w:space="0" w:color="auto"/>
            </w:tcBorders>
            <w:shd w:val="clear" w:color="auto" w:fill="auto"/>
            <w:noWrap/>
            <w:vAlign w:val="bottom"/>
            <w:hideMark/>
          </w:tcPr>
          <w:p w14:paraId="6EA2B2BD" w14:textId="77777777" w:rsidR="005632A0" w:rsidRPr="00F7008B" w:rsidRDefault="001366E4" w:rsidP="005632A0">
            <w:pPr>
              <w:jc w:val="right"/>
              <w:rPr>
                <w:sz w:val="20"/>
                <w:szCs w:val="20"/>
                <w:lang w:eastAsia="en-CA"/>
              </w:rPr>
            </w:pPr>
            <w:r>
              <w:rPr>
                <w:sz w:val="20"/>
                <w:szCs w:val="20"/>
                <w:lang w:val="es-PE" w:eastAsia="en-CA"/>
              </w:rPr>
              <w:t>64</w:t>
            </w:r>
          </w:p>
        </w:tc>
        <w:tc>
          <w:tcPr>
            <w:tcW w:w="1285" w:type="dxa"/>
            <w:tcBorders>
              <w:top w:val="nil"/>
              <w:left w:val="nil"/>
              <w:bottom w:val="single" w:sz="4" w:space="0" w:color="auto"/>
              <w:right w:val="single" w:sz="4" w:space="0" w:color="auto"/>
            </w:tcBorders>
            <w:shd w:val="clear" w:color="auto" w:fill="auto"/>
            <w:noWrap/>
            <w:vAlign w:val="bottom"/>
            <w:hideMark/>
          </w:tcPr>
          <w:p w14:paraId="72AFFC2F" w14:textId="77777777" w:rsidR="005632A0" w:rsidRPr="00F7008B" w:rsidRDefault="001366E4" w:rsidP="005632A0">
            <w:pPr>
              <w:jc w:val="right"/>
              <w:rPr>
                <w:sz w:val="20"/>
                <w:szCs w:val="20"/>
                <w:lang w:eastAsia="en-CA"/>
              </w:rPr>
            </w:pPr>
            <w:r>
              <w:rPr>
                <w:sz w:val="20"/>
                <w:szCs w:val="20"/>
                <w:lang w:val="es-PE" w:eastAsia="en-CA"/>
              </w:rPr>
              <w:t>64</w:t>
            </w:r>
          </w:p>
        </w:tc>
        <w:tc>
          <w:tcPr>
            <w:tcW w:w="1149" w:type="dxa"/>
            <w:tcBorders>
              <w:top w:val="nil"/>
              <w:left w:val="nil"/>
              <w:bottom w:val="single" w:sz="4" w:space="0" w:color="auto"/>
              <w:right w:val="single" w:sz="4" w:space="0" w:color="auto"/>
            </w:tcBorders>
            <w:shd w:val="clear" w:color="auto" w:fill="auto"/>
            <w:noWrap/>
            <w:vAlign w:val="bottom"/>
            <w:hideMark/>
          </w:tcPr>
          <w:p w14:paraId="646A9D45" w14:textId="77777777" w:rsidR="005632A0" w:rsidRPr="00F7008B" w:rsidRDefault="001366E4" w:rsidP="005632A0">
            <w:pPr>
              <w:jc w:val="right"/>
              <w:rPr>
                <w:sz w:val="20"/>
                <w:szCs w:val="20"/>
                <w:lang w:eastAsia="en-CA"/>
              </w:rPr>
            </w:pPr>
            <w:r>
              <w:rPr>
                <w:sz w:val="20"/>
                <w:szCs w:val="20"/>
                <w:lang w:val="es-PE"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69204631" w14:textId="77777777" w:rsidR="005632A0" w:rsidRPr="00F7008B" w:rsidRDefault="001366E4" w:rsidP="005632A0">
            <w:pPr>
              <w:jc w:val="right"/>
              <w:rPr>
                <w:sz w:val="20"/>
                <w:szCs w:val="20"/>
                <w:lang w:eastAsia="en-CA"/>
              </w:rPr>
            </w:pPr>
            <w:r>
              <w:rPr>
                <w:sz w:val="20"/>
                <w:szCs w:val="20"/>
                <w:lang w:val="es-PE" w:eastAsia="en-CA"/>
              </w:rPr>
              <w:t>36 336 530</w:t>
            </w:r>
          </w:p>
        </w:tc>
        <w:tc>
          <w:tcPr>
            <w:tcW w:w="1579" w:type="dxa"/>
            <w:tcBorders>
              <w:top w:val="nil"/>
              <w:left w:val="nil"/>
              <w:bottom w:val="single" w:sz="4" w:space="0" w:color="auto"/>
              <w:right w:val="single" w:sz="4" w:space="0" w:color="auto"/>
            </w:tcBorders>
            <w:shd w:val="clear" w:color="auto" w:fill="auto"/>
            <w:noWrap/>
            <w:vAlign w:val="bottom"/>
            <w:hideMark/>
          </w:tcPr>
          <w:p w14:paraId="1631B5BF" w14:textId="77777777" w:rsidR="005632A0" w:rsidRPr="00F7008B" w:rsidRDefault="001366E4" w:rsidP="005632A0">
            <w:pPr>
              <w:jc w:val="right"/>
              <w:rPr>
                <w:sz w:val="20"/>
                <w:szCs w:val="20"/>
                <w:lang w:eastAsia="en-CA"/>
              </w:rPr>
            </w:pPr>
            <w:r>
              <w:rPr>
                <w:sz w:val="20"/>
                <w:szCs w:val="20"/>
                <w:lang w:val="es-PE" w:eastAsia="en-CA"/>
              </w:rPr>
              <w:t>36 336 530</w:t>
            </w:r>
          </w:p>
        </w:tc>
        <w:tc>
          <w:tcPr>
            <w:tcW w:w="1134" w:type="dxa"/>
            <w:tcBorders>
              <w:top w:val="nil"/>
              <w:left w:val="nil"/>
              <w:bottom w:val="single" w:sz="4" w:space="0" w:color="auto"/>
              <w:right w:val="single" w:sz="4" w:space="0" w:color="auto"/>
            </w:tcBorders>
            <w:shd w:val="clear" w:color="auto" w:fill="auto"/>
            <w:noWrap/>
            <w:vAlign w:val="bottom"/>
            <w:hideMark/>
          </w:tcPr>
          <w:p w14:paraId="0C16221A" w14:textId="77777777" w:rsidR="005632A0" w:rsidRPr="00F7008B" w:rsidRDefault="001366E4" w:rsidP="005632A0">
            <w:pPr>
              <w:jc w:val="right"/>
              <w:rPr>
                <w:sz w:val="20"/>
                <w:szCs w:val="20"/>
                <w:lang w:eastAsia="en-CA"/>
              </w:rPr>
            </w:pPr>
            <w:r>
              <w:rPr>
                <w:sz w:val="20"/>
                <w:szCs w:val="20"/>
                <w:lang w:val="es-PE" w:eastAsia="en-CA"/>
              </w:rPr>
              <w:t>0</w:t>
            </w:r>
          </w:p>
        </w:tc>
        <w:tc>
          <w:tcPr>
            <w:tcW w:w="1275" w:type="dxa"/>
            <w:tcBorders>
              <w:top w:val="nil"/>
              <w:left w:val="nil"/>
              <w:bottom w:val="single" w:sz="4" w:space="0" w:color="auto"/>
              <w:right w:val="single" w:sz="4" w:space="0" w:color="auto"/>
            </w:tcBorders>
            <w:shd w:val="clear" w:color="auto" w:fill="auto"/>
            <w:noWrap/>
            <w:vAlign w:val="bottom"/>
            <w:hideMark/>
          </w:tcPr>
          <w:p w14:paraId="4826FE63" w14:textId="77777777" w:rsidR="005632A0" w:rsidRPr="00F7008B" w:rsidRDefault="001366E4" w:rsidP="005632A0">
            <w:pPr>
              <w:jc w:val="right"/>
              <w:rPr>
                <w:sz w:val="20"/>
                <w:szCs w:val="20"/>
                <w:lang w:eastAsia="en-CA"/>
              </w:rPr>
            </w:pPr>
            <w:r>
              <w:rPr>
                <w:sz w:val="20"/>
                <w:szCs w:val="20"/>
                <w:lang w:val="es-PE" w:eastAsia="en-CA"/>
              </w:rPr>
              <w:t>100</w:t>
            </w:r>
          </w:p>
        </w:tc>
      </w:tr>
      <w:tr w:rsidR="00BC3C5A" w14:paraId="0E7E26A3" w14:textId="77777777" w:rsidTr="0055024D">
        <w:tc>
          <w:tcPr>
            <w:tcW w:w="760" w:type="dxa"/>
            <w:tcBorders>
              <w:top w:val="nil"/>
              <w:left w:val="single" w:sz="4" w:space="0" w:color="auto"/>
              <w:bottom w:val="single" w:sz="4" w:space="0" w:color="auto"/>
              <w:right w:val="single" w:sz="4" w:space="0" w:color="auto"/>
            </w:tcBorders>
            <w:shd w:val="clear" w:color="auto" w:fill="auto"/>
            <w:noWrap/>
            <w:hideMark/>
          </w:tcPr>
          <w:p w14:paraId="7FEACD70" w14:textId="77777777" w:rsidR="005632A0" w:rsidRPr="00F7008B" w:rsidRDefault="001366E4" w:rsidP="005632A0">
            <w:pPr>
              <w:jc w:val="left"/>
              <w:rPr>
                <w:sz w:val="20"/>
                <w:szCs w:val="20"/>
                <w:lang w:eastAsia="en-CA"/>
              </w:rPr>
            </w:pPr>
            <w:r>
              <w:rPr>
                <w:sz w:val="20"/>
                <w:szCs w:val="20"/>
                <w:lang w:val="es-PE" w:eastAsia="en-CA"/>
              </w:rPr>
              <w:t xml:space="preserve">2004 </w:t>
            </w:r>
          </w:p>
        </w:tc>
        <w:tc>
          <w:tcPr>
            <w:tcW w:w="1216" w:type="dxa"/>
            <w:tcBorders>
              <w:top w:val="nil"/>
              <w:left w:val="nil"/>
              <w:bottom w:val="single" w:sz="4" w:space="0" w:color="auto"/>
              <w:right w:val="single" w:sz="4" w:space="0" w:color="auto"/>
            </w:tcBorders>
            <w:shd w:val="clear" w:color="auto" w:fill="auto"/>
            <w:noWrap/>
            <w:vAlign w:val="bottom"/>
            <w:hideMark/>
          </w:tcPr>
          <w:p w14:paraId="6DD8493B" w14:textId="77777777" w:rsidR="005632A0" w:rsidRPr="00F7008B" w:rsidRDefault="001366E4" w:rsidP="005632A0">
            <w:pPr>
              <w:jc w:val="right"/>
              <w:rPr>
                <w:sz w:val="20"/>
                <w:szCs w:val="20"/>
                <w:lang w:eastAsia="en-CA"/>
              </w:rPr>
            </w:pPr>
            <w:r>
              <w:rPr>
                <w:sz w:val="20"/>
                <w:szCs w:val="20"/>
                <w:lang w:val="es-PE" w:eastAsia="en-CA"/>
              </w:rPr>
              <w:t>69</w:t>
            </w:r>
          </w:p>
        </w:tc>
        <w:tc>
          <w:tcPr>
            <w:tcW w:w="1285" w:type="dxa"/>
            <w:tcBorders>
              <w:top w:val="nil"/>
              <w:left w:val="nil"/>
              <w:bottom w:val="single" w:sz="4" w:space="0" w:color="auto"/>
              <w:right w:val="single" w:sz="4" w:space="0" w:color="auto"/>
            </w:tcBorders>
            <w:shd w:val="clear" w:color="auto" w:fill="auto"/>
            <w:noWrap/>
            <w:vAlign w:val="bottom"/>
            <w:hideMark/>
          </w:tcPr>
          <w:p w14:paraId="1D7E4CE7" w14:textId="77777777" w:rsidR="005632A0" w:rsidRPr="00F7008B" w:rsidRDefault="001366E4" w:rsidP="005632A0">
            <w:pPr>
              <w:jc w:val="right"/>
              <w:rPr>
                <w:sz w:val="20"/>
                <w:szCs w:val="20"/>
                <w:lang w:eastAsia="en-CA"/>
              </w:rPr>
            </w:pPr>
            <w:r>
              <w:rPr>
                <w:sz w:val="20"/>
                <w:szCs w:val="20"/>
                <w:lang w:val="es-PE" w:eastAsia="en-CA"/>
              </w:rPr>
              <w:t>69</w:t>
            </w:r>
          </w:p>
        </w:tc>
        <w:tc>
          <w:tcPr>
            <w:tcW w:w="1149" w:type="dxa"/>
            <w:tcBorders>
              <w:top w:val="nil"/>
              <w:left w:val="nil"/>
              <w:bottom w:val="single" w:sz="4" w:space="0" w:color="auto"/>
              <w:right w:val="single" w:sz="4" w:space="0" w:color="auto"/>
            </w:tcBorders>
            <w:shd w:val="clear" w:color="auto" w:fill="auto"/>
            <w:noWrap/>
            <w:vAlign w:val="bottom"/>
            <w:hideMark/>
          </w:tcPr>
          <w:p w14:paraId="11590620" w14:textId="77777777" w:rsidR="005632A0" w:rsidRPr="00F7008B" w:rsidRDefault="001366E4" w:rsidP="005632A0">
            <w:pPr>
              <w:jc w:val="right"/>
              <w:rPr>
                <w:sz w:val="20"/>
                <w:szCs w:val="20"/>
                <w:lang w:eastAsia="en-CA"/>
              </w:rPr>
            </w:pPr>
            <w:r>
              <w:rPr>
                <w:sz w:val="20"/>
                <w:szCs w:val="20"/>
                <w:lang w:val="es-PE"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1F4CA2B0" w14:textId="77777777" w:rsidR="005632A0" w:rsidRPr="00F7008B" w:rsidRDefault="001366E4" w:rsidP="005632A0">
            <w:pPr>
              <w:jc w:val="right"/>
              <w:rPr>
                <w:sz w:val="20"/>
                <w:szCs w:val="20"/>
                <w:lang w:eastAsia="en-CA"/>
              </w:rPr>
            </w:pPr>
            <w:r>
              <w:rPr>
                <w:sz w:val="20"/>
                <w:szCs w:val="20"/>
                <w:lang w:val="es-PE" w:eastAsia="en-CA"/>
              </w:rPr>
              <w:t>24 802 714</w:t>
            </w:r>
          </w:p>
        </w:tc>
        <w:tc>
          <w:tcPr>
            <w:tcW w:w="1579" w:type="dxa"/>
            <w:tcBorders>
              <w:top w:val="nil"/>
              <w:left w:val="nil"/>
              <w:bottom w:val="single" w:sz="4" w:space="0" w:color="auto"/>
              <w:right w:val="single" w:sz="4" w:space="0" w:color="auto"/>
            </w:tcBorders>
            <w:shd w:val="clear" w:color="auto" w:fill="auto"/>
            <w:noWrap/>
            <w:vAlign w:val="bottom"/>
            <w:hideMark/>
          </w:tcPr>
          <w:p w14:paraId="5A0A0218" w14:textId="77777777" w:rsidR="005632A0" w:rsidRPr="00F7008B" w:rsidRDefault="001366E4" w:rsidP="005632A0">
            <w:pPr>
              <w:jc w:val="right"/>
              <w:rPr>
                <w:sz w:val="20"/>
                <w:szCs w:val="20"/>
                <w:lang w:eastAsia="en-CA"/>
              </w:rPr>
            </w:pPr>
            <w:r>
              <w:rPr>
                <w:sz w:val="20"/>
                <w:szCs w:val="20"/>
                <w:lang w:val="es-PE" w:eastAsia="en-CA"/>
              </w:rPr>
              <w:t>24 802 714</w:t>
            </w:r>
          </w:p>
        </w:tc>
        <w:tc>
          <w:tcPr>
            <w:tcW w:w="1134" w:type="dxa"/>
            <w:tcBorders>
              <w:top w:val="nil"/>
              <w:left w:val="nil"/>
              <w:bottom w:val="single" w:sz="4" w:space="0" w:color="auto"/>
              <w:right w:val="single" w:sz="4" w:space="0" w:color="auto"/>
            </w:tcBorders>
            <w:shd w:val="clear" w:color="auto" w:fill="auto"/>
            <w:noWrap/>
            <w:vAlign w:val="bottom"/>
            <w:hideMark/>
          </w:tcPr>
          <w:p w14:paraId="4CFF297C" w14:textId="77777777" w:rsidR="005632A0" w:rsidRPr="00F7008B" w:rsidRDefault="001366E4" w:rsidP="005632A0">
            <w:pPr>
              <w:jc w:val="right"/>
              <w:rPr>
                <w:sz w:val="20"/>
                <w:szCs w:val="20"/>
                <w:lang w:eastAsia="en-CA"/>
              </w:rPr>
            </w:pPr>
            <w:r>
              <w:rPr>
                <w:sz w:val="20"/>
                <w:szCs w:val="20"/>
                <w:lang w:val="es-PE" w:eastAsia="en-CA"/>
              </w:rPr>
              <w:t>0</w:t>
            </w:r>
          </w:p>
        </w:tc>
        <w:tc>
          <w:tcPr>
            <w:tcW w:w="1275" w:type="dxa"/>
            <w:tcBorders>
              <w:top w:val="nil"/>
              <w:left w:val="nil"/>
              <w:bottom w:val="single" w:sz="4" w:space="0" w:color="auto"/>
              <w:right w:val="single" w:sz="4" w:space="0" w:color="auto"/>
            </w:tcBorders>
            <w:shd w:val="clear" w:color="auto" w:fill="auto"/>
            <w:noWrap/>
            <w:vAlign w:val="bottom"/>
            <w:hideMark/>
          </w:tcPr>
          <w:p w14:paraId="73E760EC" w14:textId="77777777" w:rsidR="005632A0" w:rsidRPr="00F7008B" w:rsidRDefault="001366E4" w:rsidP="005632A0">
            <w:pPr>
              <w:jc w:val="right"/>
              <w:rPr>
                <w:sz w:val="20"/>
                <w:szCs w:val="20"/>
                <w:lang w:eastAsia="en-CA"/>
              </w:rPr>
            </w:pPr>
            <w:r>
              <w:rPr>
                <w:sz w:val="20"/>
                <w:szCs w:val="20"/>
                <w:lang w:val="es-PE" w:eastAsia="en-CA"/>
              </w:rPr>
              <w:t>100</w:t>
            </w:r>
          </w:p>
        </w:tc>
      </w:tr>
      <w:tr w:rsidR="00BC3C5A" w14:paraId="33D3AB03" w14:textId="77777777" w:rsidTr="0055024D">
        <w:tc>
          <w:tcPr>
            <w:tcW w:w="760" w:type="dxa"/>
            <w:tcBorders>
              <w:top w:val="nil"/>
              <w:left w:val="single" w:sz="4" w:space="0" w:color="auto"/>
              <w:bottom w:val="single" w:sz="4" w:space="0" w:color="auto"/>
              <w:right w:val="single" w:sz="4" w:space="0" w:color="auto"/>
            </w:tcBorders>
            <w:shd w:val="clear" w:color="auto" w:fill="auto"/>
            <w:noWrap/>
            <w:hideMark/>
          </w:tcPr>
          <w:p w14:paraId="189CFA15" w14:textId="77777777" w:rsidR="005632A0" w:rsidRPr="00F7008B" w:rsidRDefault="001366E4" w:rsidP="005632A0">
            <w:pPr>
              <w:jc w:val="left"/>
              <w:rPr>
                <w:sz w:val="20"/>
                <w:szCs w:val="20"/>
                <w:lang w:eastAsia="en-CA"/>
              </w:rPr>
            </w:pPr>
            <w:r>
              <w:rPr>
                <w:sz w:val="20"/>
                <w:szCs w:val="20"/>
                <w:lang w:val="es-PE" w:eastAsia="en-CA"/>
              </w:rPr>
              <w:t xml:space="preserve">2005 </w:t>
            </w:r>
          </w:p>
        </w:tc>
        <w:tc>
          <w:tcPr>
            <w:tcW w:w="1216" w:type="dxa"/>
            <w:tcBorders>
              <w:top w:val="nil"/>
              <w:left w:val="nil"/>
              <w:bottom w:val="single" w:sz="4" w:space="0" w:color="auto"/>
              <w:right w:val="single" w:sz="4" w:space="0" w:color="auto"/>
            </w:tcBorders>
            <w:shd w:val="clear" w:color="auto" w:fill="auto"/>
            <w:noWrap/>
            <w:vAlign w:val="bottom"/>
            <w:hideMark/>
          </w:tcPr>
          <w:p w14:paraId="5932BA50" w14:textId="77777777" w:rsidR="005632A0" w:rsidRPr="00F7008B" w:rsidRDefault="001366E4" w:rsidP="005632A0">
            <w:pPr>
              <w:jc w:val="right"/>
              <w:rPr>
                <w:sz w:val="20"/>
                <w:szCs w:val="20"/>
                <w:lang w:eastAsia="en-CA"/>
              </w:rPr>
            </w:pPr>
            <w:r>
              <w:rPr>
                <w:sz w:val="20"/>
                <w:szCs w:val="20"/>
                <w:lang w:val="es-PE" w:eastAsia="en-CA"/>
              </w:rPr>
              <w:t>53</w:t>
            </w:r>
          </w:p>
        </w:tc>
        <w:tc>
          <w:tcPr>
            <w:tcW w:w="1285" w:type="dxa"/>
            <w:tcBorders>
              <w:top w:val="nil"/>
              <w:left w:val="nil"/>
              <w:bottom w:val="single" w:sz="4" w:space="0" w:color="auto"/>
              <w:right w:val="single" w:sz="4" w:space="0" w:color="auto"/>
            </w:tcBorders>
            <w:shd w:val="clear" w:color="auto" w:fill="auto"/>
            <w:noWrap/>
            <w:vAlign w:val="bottom"/>
            <w:hideMark/>
          </w:tcPr>
          <w:p w14:paraId="0A22823B" w14:textId="77777777" w:rsidR="005632A0" w:rsidRPr="00F7008B" w:rsidRDefault="001366E4" w:rsidP="005632A0">
            <w:pPr>
              <w:jc w:val="right"/>
              <w:rPr>
                <w:sz w:val="20"/>
                <w:szCs w:val="20"/>
                <w:lang w:eastAsia="en-CA"/>
              </w:rPr>
            </w:pPr>
            <w:r>
              <w:rPr>
                <w:sz w:val="20"/>
                <w:szCs w:val="20"/>
                <w:lang w:val="es-PE" w:eastAsia="en-CA"/>
              </w:rPr>
              <w:t>53</w:t>
            </w:r>
          </w:p>
        </w:tc>
        <w:tc>
          <w:tcPr>
            <w:tcW w:w="1149" w:type="dxa"/>
            <w:tcBorders>
              <w:top w:val="nil"/>
              <w:left w:val="nil"/>
              <w:bottom w:val="single" w:sz="4" w:space="0" w:color="auto"/>
              <w:right w:val="single" w:sz="4" w:space="0" w:color="auto"/>
            </w:tcBorders>
            <w:shd w:val="clear" w:color="auto" w:fill="auto"/>
            <w:noWrap/>
            <w:vAlign w:val="bottom"/>
            <w:hideMark/>
          </w:tcPr>
          <w:p w14:paraId="68EACBE0" w14:textId="77777777" w:rsidR="005632A0" w:rsidRPr="00F7008B" w:rsidRDefault="001366E4" w:rsidP="005632A0">
            <w:pPr>
              <w:jc w:val="right"/>
              <w:rPr>
                <w:sz w:val="20"/>
                <w:szCs w:val="20"/>
                <w:lang w:eastAsia="en-CA"/>
              </w:rPr>
            </w:pPr>
            <w:r>
              <w:rPr>
                <w:sz w:val="20"/>
                <w:szCs w:val="20"/>
                <w:lang w:val="es-PE"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129C444B" w14:textId="77777777" w:rsidR="005632A0" w:rsidRPr="00F7008B" w:rsidRDefault="001366E4" w:rsidP="005632A0">
            <w:pPr>
              <w:jc w:val="right"/>
              <w:rPr>
                <w:sz w:val="20"/>
                <w:szCs w:val="20"/>
                <w:lang w:eastAsia="en-CA"/>
              </w:rPr>
            </w:pPr>
            <w:r>
              <w:rPr>
                <w:sz w:val="20"/>
                <w:szCs w:val="20"/>
                <w:lang w:val="es-PE" w:eastAsia="en-CA"/>
              </w:rPr>
              <w:t>29 124 833</w:t>
            </w:r>
          </w:p>
        </w:tc>
        <w:tc>
          <w:tcPr>
            <w:tcW w:w="1579" w:type="dxa"/>
            <w:tcBorders>
              <w:top w:val="nil"/>
              <w:left w:val="nil"/>
              <w:bottom w:val="single" w:sz="4" w:space="0" w:color="auto"/>
              <w:right w:val="single" w:sz="4" w:space="0" w:color="auto"/>
            </w:tcBorders>
            <w:shd w:val="clear" w:color="auto" w:fill="auto"/>
            <w:noWrap/>
            <w:vAlign w:val="bottom"/>
            <w:hideMark/>
          </w:tcPr>
          <w:p w14:paraId="0FF4A4A6" w14:textId="77777777" w:rsidR="005632A0" w:rsidRPr="00F7008B" w:rsidRDefault="001366E4" w:rsidP="005632A0">
            <w:pPr>
              <w:jc w:val="right"/>
              <w:rPr>
                <w:sz w:val="20"/>
                <w:szCs w:val="20"/>
                <w:lang w:eastAsia="en-CA"/>
              </w:rPr>
            </w:pPr>
            <w:r>
              <w:rPr>
                <w:sz w:val="20"/>
                <w:szCs w:val="20"/>
                <w:lang w:val="es-PE" w:eastAsia="en-CA"/>
              </w:rPr>
              <w:t>29 124 833</w:t>
            </w:r>
          </w:p>
        </w:tc>
        <w:tc>
          <w:tcPr>
            <w:tcW w:w="1134" w:type="dxa"/>
            <w:tcBorders>
              <w:top w:val="nil"/>
              <w:left w:val="nil"/>
              <w:bottom w:val="single" w:sz="4" w:space="0" w:color="auto"/>
              <w:right w:val="single" w:sz="4" w:space="0" w:color="auto"/>
            </w:tcBorders>
            <w:shd w:val="clear" w:color="auto" w:fill="auto"/>
            <w:noWrap/>
            <w:vAlign w:val="bottom"/>
            <w:hideMark/>
          </w:tcPr>
          <w:p w14:paraId="375D3F02" w14:textId="77777777" w:rsidR="005632A0" w:rsidRPr="00F7008B" w:rsidRDefault="001366E4" w:rsidP="005632A0">
            <w:pPr>
              <w:jc w:val="right"/>
              <w:rPr>
                <w:sz w:val="20"/>
                <w:szCs w:val="20"/>
                <w:lang w:eastAsia="en-CA"/>
              </w:rPr>
            </w:pPr>
            <w:r>
              <w:rPr>
                <w:sz w:val="20"/>
                <w:szCs w:val="20"/>
                <w:lang w:val="es-PE" w:eastAsia="en-CA"/>
              </w:rPr>
              <w:t>0</w:t>
            </w:r>
          </w:p>
        </w:tc>
        <w:tc>
          <w:tcPr>
            <w:tcW w:w="1275" w:type="dxa"/>
            <w:tcBorders>
              <w:top w:val="nil"/>
              <w:left w:val="nil"/>
              <w:bottom w:val="single" w:sz="4" w:space="0" w:color="auto"/>
              <w:right w:val="single" w:sz="4" w:space="0" w:color="auto"/>
            </w:tcBorders>
            <w:shd w:val="clear" w:color="auto" w:fill="auto"/>
            <w:noWrap/>
            <w:vAlign w:val="bottom"/>
            <w:hideMark/>
          </w:tcPr>
          <w:p w14:paraId="0F470D3E" w14:textId="77777777" w:rsidR="005632A0" w:rsidRPr="00F7008B" w:rsidRDefault="001366E4" w:rsidP="005632A0">
            <w:pPr>
              <w:jc w:val="right"/>
              <w:rPr>
                <w:sz w:val="20"/>
                <w:szCs w:val="20"/>
                <w:lang w:eastAsia="en-CA"/>
              </w:rPr>
            </w:pPr>
            <w:r>
              <w:rPr>
                <w:sz w:val="20"/>
                <w:szCs w:val="20"/>
                <w:lang w:val="es-PE" w:eastAsia="en-CA"/>
              </w:rPr>
              <w:t>100</w:t>
            </w:r>
          </w:p>
        </w:tc>
      </w:tr>
      <w:tr w:rsidR="00BC3C5A" w14:paraId="530D4D80" w14:textId="77777777" w:rsidTr="0055024D">
        <w:tc>
          <w:tcPr>
            <w:tcW w:w="760" w:type="dxa"/>
            <w:tcBorders>
              <w:top w:val="nil"/>
              <w:left w:val="single" w:sz="4" w:space="0" w:color="auto"/>
              <w:bottom w:val="single" w:sz="4" w:space="0" w:color="auto"/>
              <w:right w:val="single" w:sz="4" w:space="0" w:color="auto"/>
            </w:tcBorders>
            <w:shd w:val="clear" w:color="auto" w:fill="auto"/>
            <w:noWrap/>
            <w:hideMark/>
          </w:tcPr>
          <w:p w14:paraId="5A54615D" w14:textId="77777777" w:rsidR="005632A0" w:rsidRPr="00F7008B" w:rsidRDefault="001366E4" w:rsidP="005632A0">
            <w:pPr>
              <w:jc w:val="left"/>
              <w:rPr>
                <w:sz w:val="20"/>
                <w:szCs w:val="20"/>
                <w:lang w:eastAsia="en-CA"/>
              </w:rPr>
            </w:pPr>
            <w:r>
              <w:rPr>
                <w:sz w:val="20"/>
                <w:szCs w:val="20"/>
                <w:lang w:val="es-PE" w:eastAsia="en-CA"/>
              </w:rPr>
              <w:t xml:space="preserve">2006 </w:t>
            </w:r>
          </w:p>
        </w:tc>
        <w:tc>
          <w:tcPr>
            <w:tcW w:w="1216" w:type="dxa"/>
            <w:tcBorders>
              <w:top w:val="nil"/>
              <w:left w:val="nil"/>
              <w:bottom w:val="single" w:sz="4" w:space="0" w:color="auto"/>
              <w:right w:val="single" w:sz="4" w:space="0" w:color="auto"/>
            </w:tcBorders>
            <w:shd w:val="clear" w:color="auto" w:fill="auto"/>
            <w:noWrap/>
            <w:vAlign w:val="bottom"/>
            <w:hideMark/>
          </w:tcPr>
          <w:p w14:paraId="72280D5D" w14:textId="77777777" w:rsidR="005632A0" w:rsidRPr="00F7008B" w:rsidRDefault="001366E4" w:rsidP="005632A0">
            <w:pPr>
              <w:jc w:val="right"/>
              <w:rPr>
                <w:sz w:val="20"/>
                <w:szCs w:val="20"/>
                <w:lang w:eastAsia="en-CA"/>
              </w:rPr>
            </w:pPr>
            <w:r>
              <w:rPr>
                <w:sz w:val="20"/>
                <w:szCs w:val="20"/>
                <w:lang w:val="es-PE" w:eastAsia="en-CA"/>
              </w:rPr>
              <w:t>62</w:t>
            </w:r>
          </w:p>
        </w:tc>
        <w:tc>
          <w:tcPr>
            <w:tcW w:w="1285" w:type="dxa"/>
            <w:tcBorders>
              <w:top w:val="nil"/>
              <w:left w:val="nil"/>
              <w:bottom w:val="single" w:sz="4" w:space="0" w:color="auto"/>
              <w:right w:val="single" w:sz="4" w:space="0" w:color="auto"/>
            </w:tcBorders>
            <w:shd w:val="clear" w:color="auto" w:fill="auto"/>
            <w:noWrap/>
            <w:vAlign w:val="bottom"/>
            <w:hideMark/>
          </w:tcPr>
          <w:p w14:paraId="0595AE29" w14:textId="77777777" w:rsidR="005632A0" w:rsidRPr="00F7008B" w:rsidRDefault="001366E4" w:rsidP="005632A0">
            <w:pPr>
              <w:jc w:val="right"/>
              <w:rPr>
                <w:sz w:val="20"/>
                <w:szCs w:val="20"/>
                <w:lang w:eastAsia="en-CA"/>
              </w:rPr>
            </w:pPr>
            <w:r>
              <w:rPr>
                <w:sz w:val="20"/>
                <w:szCs w:val="20"/>
                <w:lang w:val="es-PE" w:eastAsia="en-CA"/>
              </w:rPr>
              <w:t>62</w:t>
            </w:r>
          </w:p>
        </w:tc>
        <w:tc>
          <w:tcPr>
            <w:tcW w:w="1149" w:type="dxa"/>
            <w:tcBorders>
              <w:top w:val="nil"/>
              <w:left w:val="nil"/>
              <w:bottom w:val="single" w:sz="4" w:space="0" w:color="auto"/>
              <w:right w:val="single" w:sz="4" w:space="0" w:color="auto"/>
            </w:tcBorders>
            <w:shd w:val="clear" w:color="auto" w:fill="auto"/>
            <w:noWrap/>
            <w:vAlign w:val="bottom"/>
            <w:hideMark/>
          </w:tcPr>
          <w:p w14:paraId="5A471AA8" w14:textId="77777777" w:rsidR="005632A0" w:rsidRPr="00F7008B" w:rsidRDefault="001366E4" w:rsidP="005632A0">
            <w:pPr>
              <w:jc w:val="right"/>
              <w:rPr>
                <w:sz w:val="20"/>
                <w:szCs w:val="20"/>
                <w:lang w:eastAsia="en-CA"/>
              </w:rPr>
            </w:pPr>
            <w:r>
              <w:rPr>
                <w:sz w:val="20"/>
                <w:szCs w:val="20"/>
                <w:lang w:val="es-PE"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74D68EF9" w14:textId="77777777" w:rsidR="005632A0" w:rsidRPr="00F7008B" w:rsidRDefault="001366E4" w:rsidP="005632A0">
            <w:pPr>
              <w:jc w:val="right"/>
              <w:rPr>
                <w:sz w:val="20"/>
                <w:szCs w:val="20"/>
                <w:lang w:eastAsia="en-CA"/>
              </w:rPr>
            </w:pPr>
            <w:r>
              <w:rPr>
                <w:sz w:val="20"/>
                <w:szCs w:val="20"/>
                <w:lang w:val="es-PE" w:eastAsia="en-CA"/>
              </w:rPr>
              <w:t>15 753 459</w:t>
            </w:r>
          </w:p>
        </w:tc>
        <w:tc>
          <w:tcPr>
            <w:tcW w:w="1579" w:type="dxa"/>
            <w:tcBorders>
              <w:top w:val="nil"/>
              <w:left w:val="nil"/>
              <w:bottom w:val="single" w:sz="4" w:space="0" w:color="auto"/>
              <w:right w:val="single" w:sz="4" w:space="0" w:color="auto"/>
            </w:tcBorders>
            <w:shd w:val="clear" w:color="auto" w:fill="auto"/>
            <w:noWrap/>
            <w:vAlign w:val="bottom"/>
            <w:hideMark/>
          </w:tcPr>
          <w:p w14:paraId="6637CE88" w14:textId="77777777" w:rsidR="005632A0" w:rsidRPr="00F7008B" w:rsidRDefault="001366E4" w:rsidP="005632A0">
            <w:pPr>
              <w:jc w:val="right"/>
              <w:rPr>
                <w:sz w:val="20"/>
                <w:szCs w:val="20"/>
                <w:lang w:eastAsia="en-CA"/>
              </w:rPr>
            </w:pPr>
            <w:r>
              <w:rPr>
                <w:sz w:val="20"/>
                <w:szCs w:val="20"/>
                <w:lang w:val="es-PE" w:eastAsia="en-CA"/>
              </w:rPr>
              <w:t>15 753 461</w:t>
            </w:r>
          </w:p>
        </w:tc>
        <w:tc>
          <w:tcPr>
            <w:tcW w:w="1134" w:type="dxa"/>
            <w:tcBorders>
              <w:top w:val="nil"/>
              <w:left w:val="nil"/>
              <w:bottom w:val="single" w:sz="4" w:space="0" w:color="auto"/>
              <w:right w:val="single" w:sz="4" w:space="0" w:color="auto"/>
            </w:tcBorders>
            <w:shd w:val="clear" w:color="auto" w:fill="auto"/>
            <w:noWrap/>
            <w:vAlign w:val="bottom"/>
            <w:hideMark/>
          </w:tcPr>
          <w:p w14:paraId="05FB1CCA" w14:textId="77777777" w:rsidR="005632A0" w:rsidRPr="00F7008B" w:rsidRDefault="001366E4" w:rsidP="005632A0">
            <w:pPr>
              <w:jc w:val="right"/>
              <w:rPr>
                <w:sz w:val="20"/>
                <w:szCs w:val="20"/>
                <w:lang w:eastAsia="en-CA"/>
              </w:rPr>
            </w:pPr>
            <w:r>
              <w:rPr>
                <w:sz w:val="20"/>
                <w:szCs w:val="20"/>
                <w:lang w:val="es-PE" w:eastAsia="en-CA"/>
              </w:rPr>
              <w:t>-2</w:t>
            </w:r>
          </w:p>
        </w:tc>
        <w:tc>
          <w:tcPr>
            <w:tcW w:w="1275" w:type="dxa"/>
            <w:tcBorders>
              <w:top w:val="nil"/>
              <w:left w:val="nil"/>
              <w:bottom w:val="single" w:sz="4" w:space="0" w:color="auto"/>
              <w:right w:val="single" w:sz="4" w:space="0" w:color="auto"/>
            </w:tcBorders>
            <w:shd w:val="clear" w:color="auto" w:fill="auto"/>
            <w:noWrap/>
            <w:vAlign w:val="bottom"/>
            <w:hideMark/>
          </w:tcPr>
          <w:p w14:paraId="0D8C1BA5" w14:textId="77777777" w:rsidR="005632A0" w:rsidRPr="00F7008B" w:rsidRDefault="001366E4" w:rsidP="005632A0">
            <w:pPr>
              <w:jc w:val="right"/>
              <w:rPr>
                <w:sz w:val="20"/>
                <w:szCs w:val="20"/>
                <w:lang w:eastAsia="en-CA"/>
              </w:rPr>
            </w:pPr>
            <w:r>
              <w:rPr>
                <w:sz w:val="20"/>
                <w:szCs w:val="20"/>
                <w:lang w:val="es-PE" w:eastAsia="en-CA"/>
              </w:rPr>
              <w:t>100</w:t>
            </w:r>
          </w:p>
        </w:tc>
      </w:tr>
      <w:tr w:rsidR="00BC3C5A" w14:paraId="49A819CC" w14:textId="77777777" w:rsidTr="0055024D">
        <w:tc>
          <w:tcPr>
            <w:tcW w:w="760" w:type="dxa"/>
            <w:tcBorders>
              <w:top w:val="nil"/>
              <w:left w:val="single" w:sz="4" w:space="0" w:color="auto"/>
              <w:bottom w:val="single" w:sz="4" w:space="0" w:color="auto"/>
              <w:right w:val="single" w:sz="4" w:space="0" w:color="auto"/>
            </w:tcBorders>
            <w:shd w:val="clear" w:color="auto" w:fill="auto"/>
            <w:noWrap/>
            <w:hideMark/>
          </w:tcPr>
          <w:p w14:paraId="4063090F" w14:textId="77777777" w:rsidR="005632A0" w:rsidRPr="00F7008B" w:rsidRDefault="001366E4" w:rsidP="005632A0">
            <w:pPr>
              <w:jc w:val="left"/>
              <w:rPr>
                <w:sz w:val="20"/>
                <w:szCs w:val="20"/>
                <w:lang w:eastAsia="en-CA"/>
              </w:rPr>
            </w:pPr>
            <w:r>
              <w:rPr>
                <w:sz w:val="20"/>
                <w:szCs w:val="20"/>
                <w:lang w:val="es-PE" w:eastAsia="en-CA"/>
              </w:rPr>
              <w:t xml:space="preserve">2007 </w:t>
            </w:r>
          </w:p>
        </w:tc>
        <w:tc>
          <w:tcPr>
            <w:tcW w:w="1216" w:type="dxa"/>
            <w:tcBorders>
              <w:top w:val="nil"/>
              <w:left w:val="nil"/>
              <w:bottom w:val="single" w:sz="4" w:space="0" w:color="auto"/>
              <w:right w:val="single" w:sz="4" w:space="0" w:color="auto"/>
            </w:tcBorders>
            <w:shd w:val="clear" w:color="auto" w:fill="auto"/>
            <w:noWrap/>
            <w:vAlign w:val="bottom"/>
            <w:hideMark/>
          </w:tcPr>
          <w:p w14:paraId="325F4AF5" w14:textId="77777777" w:rsidR="005632A0" w:rsidRPr="00F7008B" w:rsidRDefault="001366E4" w:rsidP="005632A0">
            <w:pPr>
              <w:jc w:val="right"/>
              <w:rPr>
                <w:sz w:val="20"/>
                <w:szCs w:val="20"/>
                <w:lang w:eastAsia="en-CA"/>
              </w:rPr>
            </w:pPr>
            <w:r>
              <w:rPr>
                <w:sz w:val="20"/>
                <w:szCs w:val="20"/>
                <w:lang w:val="es-PE" w:eastAsia="en-CA"/>
              </w:rPr>
              <w:t>54</w:t>
            </w:r>
          </w:p>
        </w:tc>
        <w:tc>
          <w:tcPr>
            <w:tcW w:w="1285" w:type="dxa"/>
            <w:tcBorders>
              <w:top w:val="nil"/>
              <w:left w:val="nil"/>
              <w:bottom w:val="single" w:sz="4" w:space="0" w:color="auto"/>
              <w:right w:val="single" w:sz="4" w:space="0" w:color="auto"/>
            </w:tcBorders>
            <w:shd w:val="clear" w:color="auto" w:fill="auto"/>
            <w:noWrap/>
            <w:vAlign w:val="bottom"/>
            <w:hideMark/>
          </w:tcPr>
          <w:p w14:paraId="0CCB6FED" w14:textId="77777777" w:rsidR="005632A0" w:rsidRPr="00F7008B" w:rsidRDefault="001366E4" w:rsidP="005632A0">
            <w:pPr>
              <w:jc w:val="right"/>
              <w:rPr>
                <w:sz w:val="20"/>
                <w:szCs w:val="20"/>
                <w:lang w:eastAsia="en-CA"/>
              </w:rPr>
            </w:pPr>
            <w:r>
              <w:rPr>
                <w:sz w:val="20"/>
                <w:szCs w:val="20"/>
                <w:lang w:val="es-PE" w:eastAsia="en-CA"/>
              </w:rPr>
              <w:t>54</w:t>
            </w:r>
          </w:p>
        </w:tc>
        <w:tc>
          <w:tcPr>
            <w:tcW w:w="1149" w:type="dxa"/>
            <w:tcBorders>
              <w:top w:val="nil"/>
              <w:left w:val="nil"/>
              <w:bottom w:val="single" w:sz="4" w:space="0" w:color="auto"/>
              <w:right w:val="single" w:sz="4" w:space="0" w:color="auto"/>
            </w:tcBorders>
            <w:shd w:val="clear" w:color="auto" w:fill="auto"/>
            <w:noWrap/>
            <w:vAlign w:val="bottom"/>
            <w:hideMark/>
          </w:tcPr>
          <w:p w14:paraId="73917F2E" w14:textId="77777777" w:rsidR="005632A0" w:rsidRPr="00F7008B" w:rsidRDefault="001366E4" w:rsidP="005632A0">
            <w:pPr>
              <w:jc w:val="right"/>
              <w:rPr>
                <w:sz w:val="20"/>
                <w:szCs w:val="20"/>
                <w:lang w:eastAsia="en-CA"/>
              </w:rPr>
            </w:pPr>
            <w:r>
              <w:rPr>
                <w:sz w:val="20"/>
                <w:szCs w:val="20"/>
                <w:lang w:val="es-PE"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2FC90EBC" w14:textId="77777777" w:rsidR="005632A0" w:rsidRPr="00F7008B" w:rsidRDefault="001366E4" w:rsidP="005632A0">
            <w:pPr>
              <w:jc w:val="right"/>
              <w:rPr>
                <w:sz w:val="20"/>
                <w:szCs w:val="20"/>
                <w:lang w:eastAsia="en-CA"/>
              </w:rPr>
            </w:pPr>
            <w:r>
              <w:rPr>
                <w:sz w:val="20"/>
                <w:szCs w:val="20"/>
                <w:lang w:val="es-PE" w:eastAsia="en-CA"/>
              </w:rPr>
              <w:t>12 142 486</w:t>
            </w:r>
          </w:p>
        </w:tc>
        <w:tc>
          <w:tcPr>
            <w:tcW w:w="1579" w:type="dxa"/>
            <w:tcBorders>
              <w:top w:val="nil"/>
              <w:left w:val="nil"/>
              <w:bottom w:val="single" w:sz="4" w:space="0" w:color="auto"/>
              <w:right w:val="single" w:sz="4" w:space="0" w:color="auto"/>
            </w:tcBorders>
            <w:shd w:val="clear" w:color="auto" w:fill="auto"/>
            <w:noWrap/>
            <w:vAlign w:val="bottom"/>
            <w:hideMark/>
          </w:tcPr>
          <w:p w14:paraId="4F47020F" w14:textId="77777777" w:rsidR="005632A0" w:rsidRPr="00F7008B" w:rsidRDefault="001366E4" w:rsidP="005632A0">
            <w:pPr>
              <w:jc w:val="right"/>
              <w:rPr>
                <w:sz w:val="20"/>
                <w:szCs w:val="20"/>
                <w:lang w:eastAsia="en-CA"/>
              </w:rPr>
            </w:pPr>
            <w:r>
              <w:rPr>
                <w:sz w:val="20"/>
                <w:szCs w:val="20"/>
                <w:lang w:val="es-PE" w:eastAsia="en-CA"/>
              </w:rPr>
              <w:t>12 142 486</w:t>
            </w:r>
          </w:p>
        </w:tc>
        <w:tc>
          <w:tcPr>
            <w:tcW w:w="1134" w:type="dxa"/>
            <w:tcBorders>
              <w:top w:val="nil"/>
              <w:left w:val="nil"/>
              <w:bottom w:val="single" w:sz="4" w:space="0" w:color="auto"/>
              <w:right w:val="single" w:sz="4" w:space="0" w:color="auto"/>
            </w:tcBorders>
            <w:shd w:val="clear" w:color="auto" w:fill="auto"/>
            <w:noWrap/>
            <w:vAlign w:val="bottom"/>
            <w:hideMark/>
          </w:tcPr>
          <w:p w14:paraId="7226E964" w14:textId="77777777" w:rsidR="005632A0" w:rsidRPr="00F7008B" w:rsidRDefault="001366E4" w:rsidP="005632A0">
            <w:pPr>
              <w:jc w:val="right"/>
              <w:rPr>
                <w:sz w:val="20"/>
                <w:szCs w:val="20"/>
                <w:lang w:eastAsia="en-CA"/>
              </w:rPr>
            </w:pPr>
            <w:r>
              <w:rPr>
                <w:sz w:val="20"/>
                <w:szCs w:val="20"/>
                <w:lang w:val="es-PE" w:eastAsia="en-CA"/>
              </w:rPr>
              <w:t>0</w:t>
            </w:r>
          </w:p>
        </w:tc>
        <w:tc>
          <w:tcPr>
            <w:tcW w:w="1275" w:type="dxa"/>
            <w:tcBorders>
              <w:top w:val="nil"/>
              <w:left w:val="nil"/>
              <w:bottom w:val="single" w:sz="4" w:space="0" w:color="auto"/>
              <w:right w:val="single" w:sz="4" w:space="0" w:color="auto"/>
            </w:tcBorders>
            <w:shd w:val="clear" w:color="auto" w:fill="auto"/>
            <w:noWrap/>
            <w:vAlign w:val="bottom"/>
            <w:hideMark/>
          </w:tcPr>
          <w:p w14:paraId="59D48967" w14:textId="77777777" w:rsidR="005632A0" w:rsidRPr="00F7008B" w:rsidRDefault="001366E4" w:rsidP="005632A0">
            <w:pPr>
              <w:jc w:val="right"/>
              <w:rPr>
                <w:sz w:val="20"/>
                <w:szCs w:val="20"/>
                <w:lang w:eastAsia="en-CA"/>
              </w:rPr>
            </w:pPr>
            <w:r>
              <w:rPr>
                <w:sz w:val="20"/>
                <w:szCs w:val="20"/>
                <w:lang w:val="es-PE" w:eastAsia="en-CA"/>
              </w:rPr>
              <w:t>100</w:t>
            </w:r>
          </w:p>
        </w:tc>
      </w:tr>
      <w:tr w:rsidR="00BC3C5A" w14:paraId="67E9CD89" w14:textId="77777777" w:rsidTr="0055024D">
        <w:tc>
          <w:tcPr>
            <w:tcW w:w="760" w:type="dxa"/>
            <w:tcBorders>
              <w:top w:val="nil"/>
              <w:left w:val="single" w:sz="4" w:space="0" w:color="auto"/>
              <w:bottom w:val="single" w:sz="4" w:space="0" w:color="auto"/>
              <w:right w:val="single" w:sz="4" w:space="0" w:color="auto"/>
            </w:tcBorders>
            <w:shd w:val="clear" w:color="auto" w:fill="auto"/>
            <w:noWrap/>
            <w:hideMark/>
          </w:tcPr>
          <w:p w14:paraId="50F277BB" w14:textId="77777777" w:rsidR="005632A0" w:rsidRPr="00F7008B" w:rsidRDefault="001366E4" w:rsidP="005632A0">
            <w:pPr>
              <w:jc w:val="left"/>
              <w:rPr>
                <w:sz w:val="20"/>
                <w:szCs w:val="20"/>
                <w:lang w:eastAsia="en-CA"/>
              </w:rPr>
            </w:pPr>
            <w:r>
              <w:rPr>
                <w:sz w:val="20"/>
                <w:szCs w:val="20"/>
                <w:lang w:val="es-PE" w:eastAsia="en-CA"/>
              </w:rPr>
              <w:t xml:space="preserve">2008 </w:t>
            </w:r>
          </w:p>
        </w:tc>
        <w:tc>
          <w:tcPr>
            <w:tcW w:w="1216" w:type="dxa"/>
            <w:tcBorders>
              <w:top w:val="nil"/>
              <w:left w:val="nil"/>
              <w:bottom w:val="single" w:sz="4" w:space="0" w:color="auto"/>
              <w:right w:val="single" w:sz="4" w:space="0" w:color="auto"/>
            </w:tcBorders>
            <w:shd w:val="clear" w:color="auto" w:fill="auto"/>
            <w:noWrap/>
            <w:vAlign w:val="bottom"/>
            <w:hideMark/>
          </w:tcPr>
          <w:p w14:paraId="00E82BDC" w14:textId="77777777" w:rsidR="005632A0" w:rsidRPr="00F7008B" w:rsidRDefault="001366E4" w:rsidP="005632A0">
            <w:pPr>
              <w:jc w:val="right"/>
              <w:rPr>
                <w:sz w:val="20"/>
                <w:szCs w:val="20"/>
                <w:lang w:eastAsia="en-CA"/>
              </w:rPr>
            </w:pPr>
            <w:r>
              <w:rPr>
                <w:sz w:val="20"/>
                <w:szCs w:val="20"/>
                <w:lang w:val="es-PE" w:eastAsia="en-CA"/>
              </w:rPr>
              <w:t>84</w:t>
            </w:r>
          </w:p>
        </w:tc>
        <w:tc>
          <w:tcPr>
            <w:tcW w:w="1285" w:type="dxa"/>
            <w:tcBorders>
              <w:top w:val="nil"/>
              <w:left w:val="nil"/>
              <w:bottom w:val="single" w:sz="4" w:space="0" w:color="auto"/>
              <w:right w:val="single" w:sz="4" w:space="0" w:color="auto"/>
            </w:tcBorders>
            <w:shd w:val="clear" w:color="auto" w:fill="auto"/>
            <w:noWrap/>
            <w:vAlign w:val="bottom"/>
            <w:hideMark/>
          </w:tcPr>
          <w:p w14:paraId="65E7521D" w14:textId="77777777" w:rsidR="005632A0" w:rsidRPr="00F7008B" w:rsidRDefault="001366E4" w:rsidP="005632A0">
            <w:pPr>
              <w:jc w:val="right"/>
              <w:rPr>
                <w:sz w:val="20"/>
                <w:szCs w:val="20"/>
                <w:lang w:eastAsia="en-CA"/>
              </w:rPr>
            </w:pPr>
            <w:r>
              <w:rPr>
                <w:sz w:val="20"/>
                <w:szCs w:val="20"/>
                <w:lang w:val="es-PE" w:eastAsia="en-CA"/>
              </w:rPr>
              <w:t>84</w:t>
            </w:r>
          </w:p>
        </w:tc>
        <w:tc>
          <w:tcPr>
            <w:tcW w:w="1149" w:type="dxa"/>
            <w:tcBorders>
              <w:top w:val="nil"/>
              <w:left w:val="nil"/>
              <w:bottom w:val="single" w:sz="4" w:space="0" w:color="auto"/>
              <w:right w:val="single" w:sz="4" w:space="0" w:color="auto"/>
            </w:tcBorders>
            <w:shd w:val="clear" w:color="auto" w:fill="auto"/>
            <w:noWrap/>
            <w:vAlign w:val="bottom"/>
            <w:hideMark/>
          </w:tcPr>
          <w:p w14:paraId="76460F67" w14:textId="77777777" w:rsidR="005632A0" w:rsidRPr="00F7008B" w:rsidRDefault="001366E4" w:rsidP="005632A0">
            <w:pPr>
              <w:jc w:val="right"/>
              <w:rPr>
                <w:sz w:val="20"/>
                <w:szCs w:val="20"/>
                <w:lang w:eastAsia="en-CA"/>
              </w:rPr>
            </w:pPr>
            <w:r>
              <w:rPr>
                <w:sz w:val="20"/>
                <w:szCs w:val="20"/>
                <w:lang w:val="es-PE"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78C9EB29" w14:textId="77777777" w:rsidR="005632A0" w:rsidRPr="00F7008B" w:rsidRDefault="001366E4" w:rsidP="005632A0">
            <w:pPr>
              <w:jc w:val="right"/>
              <w:rPr>
                <w:sz w:val="20"/>
                <w:szCs w:val="20"/>
                <w:lang w:eastAsia="en-CA"/>
              </w:rPr>
            </w:pPr>
            <w:r>
              <w:rPr>
                <w:sz w:val="20"/>
                <w:szCs w:val="20"/>
                <w:lang w:val="es-PE" w:eastAsia="en-CA"/>
              </w:rPr>
              <w:t>22 873 866</w:t>
            </w:r>
          </w:p>
        </w:tc>
        <w:tc>
          <w:tcPr>
            <w:tcW w:w="1579" w:type="dxa"/>
            <w:tcBorders>
              <w:top w:val="nil"/>
              <w:left w:val="nil"/>
              <w:bottom w:val="single" w:sz="4" w:space="0" w:color="auto"/>
              <w:right w:val="single" w:sz="4" w:space="0" w:color="auto"/>
            </w:tcBorders>
            <w:shd w:val="clear" w:color="auto" w:fill="auto"/>
            <w:noWrap/>
            <w:vAlign w:val="bottom"/>
            <w:hideMark/>
          </w:tcPr>
          <w:p w14:paraId="754F70C3" w14:textId="77777777" w:rsidR="005632A0" w:rsidRPr="00F7008B" w:rsidRDefault="001366E4" w:rsidP="005632A0">
            <w:pPr>
              <w:jc w:val="right"/>
              <w:rPr>
                <w:sz w:val="20"/>
                <w:szCs w:val="20"/>
                <w:lang w:eastAsia="en-CA"/>
              </w:rPr>
            </w:pPr>
            <w:r>
              <w:rPr>
                <w:sz w:val="20"/>
                <w:szCs w:val="20"/>
                <w:lang w:val="es-PE" w:eastAsia="en-CA"/>
              </w:rPr>
              <w:t>22 873 866</w:t>
            </w:r>
          </w:p>
        </w:tc>
        <w:tc>
          <w:tcPr>
            <w:tcW w:w="1134" w:type="dxa"/>
            <w:tcBorders>
              <w:top w:val="nil"/>
              <w:left w:val="nil"/>
              <w:bottom w:val="single" w:sz="4" w:space="0" w:color="auto"/>
              <w:right w:val="single" w:sz="4" w:space="0" w:color="auto"/>
            </w:tcBorders>
            <w:shd w:val="clear" w:color="auto" w:fill="auto"/>
            <w:noWrap/>
            <w:vAlign w:val="bottom"/>
            <w:hideMark/>
          </w:tcPr>
          <w:p w14:paraId="03A5E633" w14:textId="77777777" w:rsidR="005632A0" w:rsidRPr="00F7008B" w:rsidRDefault="001366E4" w:rsidP="005632A0">
            <w:pPr>
              <w:jc w:val="right"/>
              <w:rPr>
                <w:sz w:val="20"/>
                <w:szCs w:val="20"/>
                <w:lang w:eastAsia="en-CA"/>
              </w:rPr>
            </w:pPr>
            <w:r>
              <w:rPr>
                <w:sz w:val="20"/>
                <w:szCs w:val="20"/>
                <w:lang w:val="es-PE" w:eastAsia="en-CA"/>
              </w:rPr>
              <w:t>0</w:t>
            </w:r>
          </w:p>
        </w:tc>
        <w:tc>
          <w:tcPr>
            <w:tcW w:w="1275" w:type="dxa"/>
            <w:tcBorders>
              <w:top w:val="nil"/>
              <w:left w:val="nil"/>
              <w:bottom w:val="single" w:sz="4" w:space="0" w:color="auto"/>
              <w:right w:val="single" w:sz="4" w:space="0" w:color="auto"/>
            </w:tcBorders>
            <w:shd w:val="clear" w:color="auto" w:fill="auto"/>
            <w:noWrap/>
            <w:vAlign w:val="bottom"/>
            <w:hideMark/>
          </w:tcPr>
          <w:p w14:paraId="0E7CE1A9" w14:textId="77777777" w:rsidR="005632A0" w:rsidRPr="00F7008B" w:rsidRDefault="001366E4" w:rsidP="005632A0">
            <w:pPr>
              <w:jc w:val="right"/>
              <w:rPr>
                <w:sz w:val="20"/>
                <w:szCs w:val="20"/>
                <w:lang w:eastAsia="en-CA"/>
              </w:rPr>
            </w:pPr>
            <w:r>
              <w:rPr>
                <w:sz w:val="20"/>
                <w:szCs w:val="20"/>
                <w:lang w:val="es-PE" w:eastAsia="en-CA"/>
              </w:rPr>
              <w:t>100</w:t>
            </w:r>
          </w:p>
        </w:tc>
      </w:tr>
      <w:tr w:rsidR="00BC3C5A" w14:paraId="1EB33DD3" w14:textId="77777777" w:rsidTr="0055024D">
        <w:tc>
          <w:tcPr>
            <w:tcW w:w="760" w:type="dxa"/>
            <w:tcBorders>
              <w:top w:val="nil"/>
              <w:left w:val="single" w:sz="4" w:space="0" w:color="auto"/>
              <w:bottom w:val="single" w:sz="4" w:space="0" w:color="auto"/>
              <w:right w:val="single" w:sz="4" w:space="0" w:color="auto"/>
            </w:tcBorders>
            <w:shd w:val="clear" w:color="auto" w:fill="auto"/>
            <w:noWrap/>
            <w:hideMark/>
          </w:tcPr>
          <w:p w14:paraId="0F7EE301" w14:textId="77777777" w:rsidR="005632A0" w:rsidRPr="00F7008B" w:rsidRDefault="001366E4" w:rsidP="005632A0">
            <w:pPr>
              <w:jc w:val="left"/>
              <w:rPr>
                <w:sz w:val="20"/>
                <w:szCs w:val="20"/>
                <w:lang w:eastAsia="en-CA"/>
              </w:rPr>
            </w:pPr>
            <w:r>
              <w:rPr>
                <w:sz w:val="20"/>
                <w:szCs w:val="20"/>
                <w:lang w:val="es-PE" w:eastAsia="en-CA"/>
              </w:rPr>
              <w:t xml:space="preserve">2009 </w:t>
            </w:r>
          </w:p>
        </w:tc>
        <w:tc>
          <w:tcPr>
            <w:tcW w:w="1216" w:type="dxa"/>
            <w:tcBorders>
              <w:top w:val="nil"/>
              <w:left w:val="nil"/>
              <w:bottom w:val="single" w:sz="4" w:space="0" w:color="auto"/>
              <w:right w:val="single" w:sz="4" w:space="0" w:color="auto"/>
            </w:tcBorders>
            <w:shd w:val="clear" w:color="auto" w:fill="auto"/>
            <w:noWrap/>
            <w:vAlign w:val="bottom"/>
            <w:hideMark/>
          </w:tcPr>
          <w:p w14:paraId="11D755DD" w14:textId="77777777" w:rsidR="005632A0" w:rsidRPr="00F7008B" w:rsidRDefault="001366E4" w:rsidP="005632A0">
            <w:pPr>
              <w:jc w:val="right"/>
              <w:rPr>
                <w:sz w:val="20"/>
                <w:szCs w:val="20"/>
                <w:lang w:eastAsia="en-CA"/>
              </w:rPr>
            </w:pPr>
            <w:r>
              <w:rPr>
                <w:sz w:val="20"/>
                <w:szCs w:val="20"/>
                <w:lang w:val="es-PE" w:eastAsia="en-CA"/>
              </w:rPr>
              <w:t>92</w:t>
            </w:r>
          </w:p>
        </w:tc>
        <w:tc>
          <w:tcPr>
            <w:tcW w:w="1285" w:type="dxa"/>
            <w:tcBorders>
              <w:top w:val="nil"/>
              <w:left w:val="nil"/>
              <w:bottom w:val="single" w:sz="4" w:space="0" w:color="auto"/>
              <w:right w:val="single" w:sz="4" w:space="0" w:color="auto"/>
            </w:tcBorders>
            <w:shd w:val="clear" w:color="auto" w:fill="auto"/>
            <w:noWrap/>
            <w:vAlign w:val="bottom"/>
            <w:hideMark/>
          </w:tcPr>
          <w:p w14:paraId="0D05B11E" w14:textId="77777777" w:rsidR="005632A0" w:rsidRPr="00F7008B" w:rsidRDefault="001366E4" w:rsidP="005632A0">
            <w:pPr>
              <w:jc w:val="right"/>
              <w:rPr>
                <w:sz w:val="20"/>
                <w:szCs w:val="20"/>
                <w:lang w:eastAsia="en-CA"/>
              </w:rPr>
            </w:pPr>
            <w:r>
              <w:rPr>
                <w:sz w:val="20"/>
                <w:szCs w:val="20"/>
                <w:lang w:val="es-PE" w:eastAsia="en-CA"/>
              </w:rPr>
              <w:t>92</w:t>
            </w:r>
          </w:p>
        </w:tc>
        <w:tc>
          <w:tcPr>
            <w:tcW w:w="1149" w:type="dxa"/>
            <w:tcBorders>
              <w:top w:val="nil"/>
              <w:left w:val="nil"/>
              <w:bottom w:val="single" w:sz="4" w:space="0" w:color="auto"/>
              <w:right w:val="single" w:sz="4" w:space="0" w:color="auto"/>
            </w:tcBorders>
            <w:shd w:val="clear" w:color="auto" w:fill="auto"/>
            <w:noWrap/>
            <w:vAlign w:val="bottom"/>
            <w:hideMark/>
          </w:tcPr>
          <w:p w14:paraId="2E68775C" w14:textId="77777777" w:rsidR="005632A0" w:rsidRPr="00F7008B" w:rsidRDefault="001366E4" w:rsidP="005632A0">
            <w:pPr>
              <w:jc w:val="right"/>
              <w:rPr>
                <w:sz w:val="20"/>
                <w:szCs w:val="20"/>
                <w:lang w:eastAsia="en-CA"/>
              </w:rPr>
            </w:pPr>
            <w:r>
              <w:rPr>
                <w:sz w:val="20"/>
                <w:szCs w:val="20"/>
                <w:lang w:val="es-PE"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78B7C562" w14:textId="77777777" w:rsidR="005632A0" w:rsidRPr="00F7008B" w:rsidRDefault="001366E4" w:rsidP="005632A0">
            <w:pPr>
              <w:jc w:val="right"/>
              <w:rPr>
                <w:sz w:val="20"/>
                <w:szCs w:val="20"/>
                <w:lang w:eastAsia="en-CA"/>
              </w:rPr>
            </w:pPr>
            <w:r>
              <w:rPr>
                <w:sz w:val="20"/>
                <w:szCs w:val="20"/>
                <w:lang w:val="es-PE" w:eastAsia="en-CA"/>
              </w:rPr>
              <w:t>13 222 786</w:t>
            </w:r>
          </w:p>
        </w:tc>
        <w:tc>
          <w:tcPr>
            <w:tcW w:w="1579" w:type="dxa"/>
            <w:tcBorders>
              <w:top w:val="nil"/>
              <w:left w:val="nil"/>
              <w:bottom w:val="single" w:sz="4" w:space="0" w:color="auto"/>
              <w:right w:val="single" w:sz="4" w:space="0" w:color="auto"/>
            </w:tcBorders>
            <w:shd w:val="clear" w:color="auto" w:fill="auto"/>
            <w:noWrap/>
            <w:vAlign w:val="bottom"/>
            <w:hideMark/>
          </w:tcPr>
          <w:p w14:paraId="3D1C2CF3" w14:textId="77777777" w:rsidR="005632A0" w:rsidRPr="00F7008B" w:rsidRDefault="001366E4" w:rsidP="005632A0">
            <w:pPr>
              <w:jc w:val="right"/>
              <w:rPr>
                <w:sz w:val="20"/>
                <w:szCs w:val="20"/>
                <w:lang w:eastAsia="en-CA"/>
              </w:rPr>
            </w:pPr>
            <w:r>
              <w:rPr>
                <w:sz w:val="20"/>
                <w:szCs w:val="20"/>
                <w:lang w:val="es-PE" w:eastAsia="en-CA"/>
              </w:rPr>
              <w:t>13 217 903</w:t>
            </w:r>
          </w:p>
        </w:tc>
        <w:tc>
          <w:tcPr>
            <w:tcW w:w="1134" w:type="dxa"/>
            <w:tcBorders>
              <w:top w:val="nil"/>
              <w:left w:val="nil"/>
              <w:bottom w:val="single" w:sz="4" w:space="0" w:color="auto"/>
              <w:right w:val="single" w:sz="4" w:space="0" w:color="auto"/>
            </w:tcBorders>
            <w:shd w:val="clear" w:color="auto" w:fill="auto"/>
            <w:noWrap/>
            <w:vAlign w:val="bottom"/>
            <w:hideMark/>
          </w:tcPr>
          <w:p w14:paraId="7CF532ED" w14:textId="77777777" w:rsidR="005632A0" w:rsidRPr="00F7008B" w:rsidRDefault="001366E4" w:rsidP="005632A0">
            <w:pPr>
              <w:jc w:val="right"/>
              <w:rPr>
                <w:sz w:val="20"/>
                <w:szCs w:val="20"/>
                <w:lang w:eastAsia="en-CA"/>
              </w:rPr>
            </w:pPr>
            <w:r>
              <w:rPr>
                <w:sz w:val="20"/>
                <w:szCs w:val="20"/>
                <w:lang w:val="es-PE" w:eastAsia="en-CA"/>
              </w:rPr>
              <w:t>4 883</w:t>
            </w:r>
          </w:p>
        </w:tc>
        <w:tc>
          <w:tcPr>
            <w:tcW w:w="1275" w:type="dxa"/>
            <w:tcBorders>
              <w:top w:val="nil"/>
              <w:left w:val="nil"/>
              <w:bottom w:val="single" w:sz="4" w:space="0" w:color="auto"/>
              <w:right w:val="single" w:sz="4" w:space="0" w:color="auto"/>
            </w:tcBorders>
            <w:shd w:val="clear" w:color="auto" w:fill="auto"/>
            <w:noWrap/>
            <w:vAlign w:val="bottom"/>
            <w:hideMark/>
          </w:tcPr>
          <w:p w14:paraId="65AFA754" w14:textId="77777777" w:rsidR="005632A0" w:rsidRPr="00F7008B" w:rsidRDefault="001366E4" w:rsidP="005632A0">
            <w:pPr>
              <w:jc w:val="right"/>
              <w:rPr>
                <w:sz w:val="20"/>
                <w:szCs w:val="20"/>
                <w:lang w:eastAsia="en-CA"/>
              </w:rPr>
            </w:pPr>
            <w:r>
              <w:rPr>
                <w:sz w:val="20"/>
                <w:szCs w:val="20"/>
                <w:lang w:val="es-PE" w:eastAsia="en-CA"/>
              </w:rPr>
              <w:t>100</w:t>
            </w:r>
          </w:p>
        </w:tc>
      </w:tr>
      <w:tr w:rsidR="00BC3C5A" w14:paraId="59CF6915" w14:textId="77777777" w:rsidTr="0055024D">
        <w:tc>
          <w:tcPr>
            <w:tcW w:w="760" w:type="dxa"/>
            <w:tcBorders>
              <w:top w:val="nil"/>
              <w:left w:val="single" w:sz="4" w:space="0" w:color="auto"/>
              <w:bottom w:val="single" w:sz="4" w:space="0" w:color="auto"/>
              <w:right w:val="single" w:sz="4" w:space="0" w:color="auto"/>
            </w:tcBorders>
            <w:shd w:val="clear" w:color="auto" w:fill="auto"/>
            <w:noWrap/>
            <w:hideMark/>
          </w:tcPr>
          <w:p w14:paraId="5D57883D" w14:textId="77777777" w:rsidR="005632A0" w:rsidRPr="00F7008B" w:rsidRDefault="001366E4" w:rsidP="005632A0">
            <w:pPr>
              <w:jc w:val="left"/>
              <w:rPr>
                <w:sz w:val="20"/>
                <w:szCs w:val="20"/>
                <w:lang w:eastAsia="en-CA"/>
              </w:rPr>
            </w:pPr>
            <w:r>
              <w:rPr>
                <w:sz w:val="20"/>
                <w:szCs w:val="20"/>
                <w:lang w:val="es-PE" w:eastAsia="en-CA"/>
              </w:rPr>
              <w:t xml:space="preserve">2010 </w:t>
            </w:r>
          </w:p>
        </w:tc>
        <w:tc>
          <w:tcPr>
            <w:tcW w:w="1216" w:type="dxa"/>
            <w:tcBorders>
              <w:top w:val="nil"/>
              <w:left w:val="nil"/>
              <w:bottom w:val="single" w:sz="4" w:space="0" w:color="auto"/>
              <w:right w:val="single" w:sz="4" w:space="0" w:color="auto"/>
            </w:tcBorders>
            <w:shd w:val="clear" w:color="auto" w:fill="auto"/>
            <w:noWrap/>
            <w:vAlign w:val="bottom"/>
            <w:hideMark/>
          </w:tcPr>
          <w:p w14:paraId="02127C08" w14:textId="77777777" w:rsidR="005632A0" w:rsidRPr="00F7008B" w:rsidRDefault="001366E4" w:rsidP="005632A0">
            <w:pPr>
              <w:jc w:val="right"/>
              <w:rPr>
                <w:sz w:val="20"/>
                <w:szCs w:val="20"/>
                <w:lang w:eastAsia="en-CA"/>
              </w:rPr>
            </w:pPr>
            <w:r>
              <w:rPr>
                <w:sz w:val="20"/>
                <w:szCs w:val="20"/>
                <w:lang w:val="es-PE" w:eastAsia="en-CA"/>
              </w:rPr>
              <w:t>43</w:t>
            </w:r>
          </w:p>
        </w:tc>
        <w:tc>
          <w:tcPr>
            <w:tcW w:w="1285" w:type="dxa"/>
            <w:tcBorders>
              <w:top w:val="nil"/>
              <w:left w:val="nil"/>
              <w:bottom w:val="single" w:sz="4" w:space="0" w:color="auto"/>
              <w:right w:val="single" w:sz="4" w:space="0" w:color="auto"/>
            </w:tcBorders>
            <w:shd w:val="clear" w:color="auto" w:fill="auto"/>
            <w:noWrap/>
            <w:vAlign w:val="bottom"/>
            <w:hideMark/>
          </w:tcPr>
          <w:p w14:paraId="1A2CF9A7" w14:textId="77777777" w:rsidR="005632A0" w:rsidRPr="00F7008B" w:rsidRDefault="001366E4" w:rsidP="005632A0">
            <w:pPr>
              <w:jc w:val="right"/>
              <w:rPr>
                <w:sz w:val="20"/>
                <w:szCs w:val="20"/>
                <w:lang w:eastAsia="en-CA"/>
              </w:rPr>
            </w:pPr>
            <w:r>
              <w:rPr>
                <w:sz w:val="20"/>
                <w:szCs w:val="20"/>
                <w:lang w:val="es-PE" w:eastAsia="en-CA"/>
              </w:rPr>
              <w:t>43</w:t>
            </w:r>
          </w:p>
        </w:tc>
        <w:tc>
          <w:tcPr>
            <w:tcW w:w="1149" w:type="dxa"/>
            <w:tcBorders>
              <w:top w:val="nil"/>
              <w:left w:val="nil"/>
              <w:bottom w:val="single" w:sz="4" w:space="0" w:color="auto"/>
              <w:right w:val="single" w:sz="4" w:space="0" w:color="auto"/>
            </w:tcBorders>
            <w:shd w:val="clear" w:color="auto" w:fill="auto"/>
            <w:noWrap/>
            <w:vAlign w:val="bottom"/>
            <w:hideMark/>
          </w:tcPr>
          <w:p w14:paraId="4A723EBB" w14:textId="77777777" w:rsidR="005632A0" w:rsidRPr="00F7008B" w:rsidRDefault="001366E4" w:rsidP="005632A0">
            <w:pPr>
              <w:jc w:val="right"/>
              <w:rPr>
                <w:sz w:val="20"/>
                <w:szCs w:val="20"/>
                <w:lang w:eastAsia="en-CA"/>
              </w:rPr>
            </w:pPr>
            <w:r>
              <w:rPr>
                <w:sz w:val="20"/>
                <w:szCs w:val="20"/>
                <w:lang w:val="es-PE"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1BDD6C38" w14:textId="77777777" w:rsidR="005632A0" w:rsidRPr="00F7008B" w:rsidRDefault="001366E4" w:rsidP="005632A0">
            <w:pPr>
              <w:jc w:val="right"/>
              <w:rPr>
                <w:sz w:val="20"/>
                <w:szCs w:val="20"/>
                <w:lang w:eastAsia="en-CA"/>
              </w:rPr>
            </w:pPr>
            <w:r>
              <w:rPr>
                <w:sz w:val="20"/>
                <w:szCs w:val="20"/>
                <w:lang w:val="es-PE" w:eastAsia="en-CA"/>
              </w:rPr>
              <w:t>19 567 970</w:t>
            </w:r>
          </w:p>
        </w:tc>
        <w:tc>
          <w:tcPr>
            <w:tcW w:w="1579" w:type="dxa"/>
            <w:tcBorders>
              <w:top w:val="nil"/>
              <w:left w:val="nil"/>
              <w:bottom w:val="single" w:sz="4" w:space="0" w:color="auto"/>
              <w:right w:val="single" w:sz="4" w:space="0" w:color="auto"/>
            </w:tcBorders>
            <w:shd w:val="clear" w:color="auto" w:fill="auto"/>
            <w:noWrap/>
            <w:vAlign w:val="bottom"/>
            <w:hideMark/>
          </w:tcPr>
          <w:p w14:paraId="188D637B" w14:textId="77777777" w:rsidR="005632A0" w:rsidRPr="00F7008B" w:rsidRDefault="001366E4" w:rsidP="005632A0">
            <w:pPr>
              <w:jc w:val="right"/>
              <w:rPr>
                <w:sz w:val="20"/>
                <w:szCs w:val="20"/>
                <w:lang w:eastAsia="en-CA"/>
              </w:rPr>
            </w:pPr>
            <w:r>
              <w:rPr>
                <w:sz w:val="20"/>
                <w:szCs w:val="20"/>
                <w:lang w:val="es-PE" w:eastAsia="en-CA"/>
              </w:rPr>
              <w:t>19 567 970</w:t>
            </w:r>
          </w:p>
        </w:tc>
        <w:tc>
          <w:tcPr>
            <w:tcW w:w="1134" w:type="dxa"/>
            <w:tcBorders>
              <w:top w:val="nil"/>
              <w:left w:val="nil"/>
              <w:bottom w:val="single" w:sz="4" w:space="0" w:color="auto"/>
              <w:right w:val="single" w:sz="4" w:space="0" w:color="auto"/>
            </w:tcBorders>
            <w:shd w:val="clear" w:color="auto" w:fill="auto"/>
            <w:noWrap/>
            <w:vAlign w:val="bottom"/>
            <w:hideMark/>
          </w:tcPr>
          <w:p w14:paraId="032E35F0" w14:textId="77777777" w:rsidR="005632A0" w:rsidRPr="00F7008B" w:rsidRDefault="001366E4" w:rsidP="005632A0">
            <w:pPr>
              <w:jc w:val="right"/>
              <w:rPr>
                <w:sz w:val="20"/>
                <w:szCs w:val="20"/>
                <w:lang w:eastAsia="en-CA"/>
              </w:rPr>
            </w:pPr>
            <w:r>
              <w:rPr>
                <w:sz w:val="20"/>
                <w:szCs w:val="20"/>
                <w:lang w:val="es-PE" w:eastAsia="en-CA"/>
              </w:rPr>
              <w:t>0</w:t>
            </w:r>
          </w:p>
        </w:tc>
        <w:tc>
          <w:tcPr>
            <w:tcW w:w="1275" w:type="dxa"/>
            <w:tcBorders>
              <w:top w:val="nil"/>
              <w:left w:val="nil"/>
              <w:bottom w:val="single" w:sz="4" w:space="0" w:color="auto"/>
              <w:right w:val="single" w:sz="4" w:space="0" w:color="auto"/>
            </w:tcBorders>
            <w:shd w:val="clear" w:color="auto" w:fill="auto"/>
            <w:noWrap/>
            <w:vAlign w:val="bottom"/>
            <w:hideMark/>
          </w:tcPr>
          <w:p w14:paraId="1ED7D9E8" w14:textId="77777777" w:rsidR="005632A0" w:rsidRPr="00F7008B" w:rsidRDefault="001366E4" w:rsidP="005632A0">
            <w:pPr>
              <w:jc w:val="right"/>
              <w:rPr>
                <w:sz w:val="20"/>
                <w:szCs w:val="20"/>
                <w:lang w:eastAsia="en-CA"/>
              </w:rPr>
            </w:pPr>
            <w:r>
              <w:rPr>
                <w:sz w:val="20"/>
                <w:szCs w:val="20"/>
                <w:lang w:val="es-PE" w:eastAsia="en-CA"/>
              </w:rPr>
              <w:t>100</w:t>
            </w:r>
          </w:p>
        </w:tc>
      </w:tr>
      <w:tr w:rsidR="00BC3C5A" w14:paraId="57B37F0A" w14:textId="77777777" w:rsidTr="0055024D">
        <w:tc>
          <w:tcPr>
            <w:tcW w:w="760" w:type="dxa"/>
            <w:tcBorders>
              <w:top w:val="nil"/>
              <w:left w:val="single" w:sz="4" w:space="0" w:color="auto"/>
              <w:bottom w:val="single" w:sz="4" w:space="0" w:color="auto"/>
              <w:right w:val="single" w:sz="4" w:space="0" w:color="auto"/>
            </w:tcBorders>
            <w:shd w:val="clear" w:color="auto" w:fill="auto"/>
            <w:noWrap/>
            <w:hideMark/>
          </w:tcPr>
          <w:p w14:paraId="04FF2645" w14:textId="77777777" w:rsidR="005632A0" w:rsidRPr="00F7008B" w:rsidRDefault="001366E4" w:rsidP="005632A0">
            <w:pPr>
              <w:jc w:val="left"/>
              <w:rPr>
                <w:sz w:val="20"/>
                <w:szCs w:val="20"/>
                <w:lang w:eastAsia="en-CA"/>
              </w:rPr>
            </w:pPr>
            <w:r>
              <w:rPr>
                <w:sz w:val="20"/>
                <w:szCs w:val="20"/>
                <w:lang w:val="es-PE" w:eastAsia="en-CA"/>
              </w:rPr>
              <w:t xml:space="preserve">2011 </w:t>
            </w:r>
          </w:p>
        </w:tc>
        <w:tc>
          <w:tcPr>
            <w:tcW w:w="1216" w:type="dxa"/>
            <w:tcBorders>
              <w:top w:val="nil"/>
              <w:left w:val="nil"/>
              <w:bottom w:val="single" w:sz="4" w:space="0" w:color="auto"/>
              <w:right w:val="single" w:sz="4" w:space="0" w:color="auto"/>
            </w:tcBorders>
            <w:shd w:val="clear" w:color="auto" w:fill="auto"/>
            <w:noWrap/>
            <w:vAlign w:val="bottom"/>
            <w:hideMark/>
          </w:tcPr>
          <w:p w14:paraId="4B6BDE29" w14:textId="77777777" w:rsidR="005632A0" w:rsidRPr="00F7008B" w:rsidRDefault="001366E4" w:rsidP="005632A0">
            <w:pPr>
              <w:jc w:val="right"/>
              <w:rPr>
                <w:sz w:val="20"/>
                <w:szCs w:val="20"/>
                <w:lang w:eastAsia="en-CA"/>
              </w:rPr>
            </w:pPr>
            <w:r>
              <w:rPr>
                <w:sz w:val="20"/>
                <w:szCs w:val="20"/>
                <w:lang w:val="es-PE" w:eastAsia="en-CA"/>
              </w:rPr>
              <w:t>63</w:t>
            </w:r>
          </w:p>
        </w:tc>
        <w:tc>
          <w:tcPr>
            <w:tcW w:w="1285" w:type="dxa"/>
            <w:tcBorders>
              <w:top w:val="nil"/>
              <w:left w:val="nil"/>
              <w:bottom w:val="single" w:sz="4" w:space="0" w:color="auto"/>
              <w:right w:val="single" w:sz="4" w:space="0" w:color="auto"/>
            </w:tcBorders>
            <w:shd w:val="clear" w:color="auto" w:fill="auto"/>
            <w:noWrap/>
            <w:vAlign w:val="bottom"/>
            <w:hideMark/>
          </w:tcPr>
          <w:p w14:paraId="0436B479" w14:textId="77777777" w:rsidR="005632A0" w:rsidRPr="00F7008B" w:rsidRDefault="001366E4" w:rsidP="005632A0">
            <w:pPr>
              <w:jc w:val="right"/>
              <w:rPr>
                <w:sz w:val="20"/>
                <w:szCs w:val="20"/>
                <w:lang w:eastAsia="en-CA"/>
              </w:rPr>
            </w:pPr>
            <w:r>
              <w:rPr>
                <w:sz w:val="20"/>
                <w:szCs w:val="20"/>
                <w:lang w:val="es-PE" w:eastAsia="en-CA"/>
              </w:rPr>
              <w:t>63</w:t>
            </w:r>
          </w:p>
        </w:tc>
        <w:tc>
          <w:tcPr>
            <w:tcW w:w="1149" w:type="dxa"/>
            <w:tcBorders>
              <w:top w:val="nil"/>
              <w:left w:val="nil"/>
              <w:bottom w:val="single" w:sz="4" w:space="0" w:color="auto"/>
              <w:right w:val="single" w:sz="4" w:space="0" w:color="auto"/>
            </w:tcBorders>
            <w:shd w:val="clear" w:color="auto" w:fill="auto"/>
            <w:noWrap/>
            <w:vAlign w:val="bottom"/>
            <w:hideMark/>
          </w:tcPr>
          <w:p w14:paraId="41B636CF" w14:textId="77777777" w:rsidR="005632A0" w:rsidRPr="00F7008B" w:rsidRDefault="001366E4" w:rsidP="005632A0">
            <w:pPr>
              <w:jc w:val="right"/>
              <w:rPr>
                <w:sz w:val="20"/>
                <w:szCs w:val="20"/>
                <w:lang w:eastAsia="en-CA"/>
              </w:rPr>
            </w:pPr>
            <w:r>
              <w:rPr>
                <w:sz w:val="20"/>
                <w:szCs w:val="20"/>
                <w:lang w:val="es-PE"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06618D87" w14:textId="77777777" w:rsidR="005632A0" w:rsidRPr="00F7008B" w:rsidRDefault="001366E4" w:rsidP="005632A0">
            <w:pPr>
              <w:jc w:val="right"/>
              <w:rPr>
                <w:sz w:val="20"/>
                <w:szCs w:val="20"/>
                <w:lang w:eastAsia="en-CA"/>
              </w:rPr>
            </w:pPr>
            <w:r>
              <w:rPr>
                <w:sz w:val="20"/>
                <w:szCs w:val="20"/>
                <w:lang w:val="es-PE" w:eastAsia="en-CA"/>
              </w:rPr>
              <w:t>57 415 442</w:t>
            </w:r>
          </w:p>
        </w:tc>
        <w:tc>
          <w:tcPr>
            <w:tcW w:w="1579" w:type="dxa"/>
            <w:tcBorders>
              <w:top w:val="nil"/>
              <w:left w:val="nil"/>
              <w:bottom w:val="single" w:sz="4" w:space="0" w:color="auto"/>
              <w:right w:val="single" w:sz="4" w:space="0" w:color="auto"/>
            </w:tcBorders>
            <w:shd w:val="clear" w:color="auto" w:fill="auto"/>
            <w:noWrap/>
            <w:vAlign w:val="bottom"/>
            <w:hideMark/>
          </w:tcPr>
          <w:p w14:paraId="677F1DDA" w14:textId="77777777" w:rsidR="005632A0" w:rsidRPr="00F7008B" w:rsidRDefault="001366E4" w:rsidP="005632A0">
            <w:pPr>
              <w:jc w:val="right"/>
              <w:rPr>
                <w:sz w:val="20"/>
                <w:szCs w:val="20"/>
                <w:lang w:eastAsia="en-CA"/>
              </w:rPr>
            </w:pPr>
            <w:r>
              <w:rPr>
                <w:sz w:val="20"/>
                <w:szCs w:val="20"/>
                <w:lang w:val="es-PE" w:eastAsia="en-CA"/>
              </w:rPr>
              <w:t>57 415 931</w:t>
            </w:r>
          </w:p>
        </w:tc>
        <w:tc>
          <w:tcPr>
            <w:tcW w:w="1134" w:type="dxa"/>
            <w:tcBorders>
              <w:top w:val="nil"/>
              <w:left w:val="nil"/>
              <w:bottom w:val="single" w:sz="4" w:space="0" w:color="auto"/>
              <w:right w:val="single" w:sz="4" w:space="0" w:color="auto"/>
            </w:tcBorders>
            <w:shd w:val="clear" w:color="auto" w:fill="auto"/>
            <w:noWrap/>
            <w:vAlign w:val="bottom"/>
            <w:hideMark/>
          </w:tcPr>
          <w:p w14:paraId="12A91BAD" w14:textId="77777777" w:rsidR="005632A0" w:rsidRPr="00F7008B" w:rsidRDefault="001366E4" w:rsidP="005632A0">
            <w:pPr>
              <w:jc w:val="right"/>
              <w:rPr>
                <w:sz w:val="20"/>
                <w:szCs w:val="20"/>
                <w:lang w:eastAsia="en-CA"/>
              </w:rPr>
            </w:pPr>
            <w:r>
              <w:rPr>
                <w:sz w:val="20"/>
                <w:szCs w:val="20"/>
                <w:lang w:val="es-PE" w:eastAsia="en-CA"/>
              </w:rPr>
              <w:t>-489</w:t>
            </w:r>
          </w:p>
        </w:tc>
        <w:tc>
          <w:tcPr>
            <w:tcW w:w="1275" w:type="dxa"/>
            <w:tcBorders>
              <w:top w:val="nil"/>
              <w:left w:val="nil"/>
              <w:bottom w:val="single" w:sz="4" w:space="0" w:color="auto"/>
              <w:right w:val="single" w:sz="4" w:space="0" w:color="auto"/>
            </w:tcBorders>
            <w:shd w:val="clear" w:color="auto" w:fill="auto"/>
            <w:noWrap/>
            <w:vAlign w:val="bottom"/>
            <w:hideMark/>
          </w:tcPr>
          <w:p w14:paraId="7C976967" w14:textId="77777777" w:rsidR="005632A0" w:rsidRPr="00F7008B" w:rsidRDefault="001366E4" w:rsidP="005632A0">
            <w:pPr>
              <w:jc w:val="right"/>
              <w:rPr>
                <w:sz w:val="20"/>
                <w:szCs w:val="20"/>
                <w:lang w:eastAsia="en-CA"/>
              </w:rPr>
            </w:pPr>
            <w:r>
              <w:rPr>
                <w:sz w:val="20"/>
                <w:szCs w:val="20"/>
                <w:lang w:val="es-PE" w:eastAsia="en-CA"/>
              </w:rPr>
              <w:t>100</w:t>
            </w:r>
          </w:p>
        </w:tc>
      </w:tr>
      <w:tr w:rsidR="00BC3C5A" w14:paraId="23382B32" w14:textId="77777777" w:rsidTr="0055024D">
        <w:tc>
          <w:tcPr>
            <w:tcW w:w="760" w:type="dxa"/>
            <w:tcBorders>
              <w:top w:val="nil"/>
              <w:left w:val="single" w:sz="4" w:space="0" w:color="auto"/>
              <w:bottom w:val="single" w:sz="4" w:space="0" w:color="auto"/>
              <w:right w:val="single" w:sz="4" w:space="0" w:color="auto"/>
            </w:tcBorders>
            <w:shd w:val="clear" w:color="auto" w:fill="auto"/>
            <w:noWrap/>
            <w:hideMark/>
          </w:tcPr>
          <w:p w14:paraId="1C1D8EC2" w14:textId="77777777" w:rsidR="005632A0" w:rsidRPr="00F7008B" w:rsidRDefault="001366E4" w:rsidP="005632A0">
            <w:pPr>
              <w:jc w:val="left"/>
              <w:rPr>
                <w:sz w:val="20"/>
                <w:szCs w:val="20"/>
                <w:lang w:eastAsia="en-CA"/>
              </w:rPr>
            </w:pPr>
            <w:r>
              <w:rPr>
                <w:sz w:val="20"/>
                <w:szCs w:val="20"/>
                <w:lang w:val="es-PE" w:eastAsia="en-CA"/>
              </w:rPr>
              <w:t xml:space="preserve">2012 </w:t>
            </w:r>
          </w:p>
        </w:tc>
        <w:tc>
          <w:tcPr>
            <w:tcW w:w="1216" w:type="dxa"/>
            <w:tcBorders>
              <w:top w:val="nil"/>
              <w:left w:val="nil"/>
              <w:bottom w:val="single" w:sz="4" w:space="0" w:color="auto"/>
              <w:right w:val="single" w:sz="4" w:space="0" w:color="auto"/>
            </w:tcBorders>
            <w:shd w:val="clear" w:color="auto" w:fill="auto"/>
            <w:noWrap/>
            <w:vAlign w:val="bottom"/>
            <w:hideMark/>
          </w:tcPr>
          <w:p w14:paraId="34FA6013" w14:textId="77777777" w:rsidR="005632A0" w:rsidRPr="00F7008B" w:rsidRDefault="001366E4" w:rsidP="005632A0">
            <w:pPr>
              <w:jc w:val="right"/>
              <w:rPr>
                <w:sz w:val="20"/>
                <w:szCs w:val="20"/>
                <w:lang w:eastAsia="en-CA"/>
              </w:rPr>
            </w:pPr>
            <w:r>
              <w:rPr>
                <w:sz w:val="20"/>
                <w:szCs w:val="20"/>
                <w:lang w:val="es-PE" w:eastAsia="en-CA"/>
              </w:rPr>
              <w:t>29</w:t>
            </w:r>
          </w:p>
        </w:tc>
        <w:tc>
          <w:tcPr>
            <w:tcW w:w="1285" w:type="dxa"/>
            <w:tcBorders>
              <w:top w:val="nil"/>
              <w:left w:val="nil"/>
              <w:bottom w:val="single" w:sz="4" w:space="0" w:color="auto"/>
              <w:right w:val="single" w:sz="4" w:space="0" w:color="auto"/>
            </w:tcBorders>
            <w:shd w:val="clear" w:color="auto" w:fill="auto"/>
            <w:noWrap/>
            <w:vAlign w:val="bottom"/>
            <w:hideMark/>
          </w:tcPr>
          <w:p w14:paraId="04448A34" w14:textId="77777777" w:rsidR="005632A0" w:rsidRPr="00F7008B" w:rsidRDefault="001366E4" w:rsidP="005632A0">
            <w:pPr>
              <w:jc w:val="right"/>
              <w:rPr>
                <w:sz w:val="20"/>
                <w:szCs w:val="20"/>
                <w:lang w:eastAsia="en-CA"/>
              </w:rPr>
            </w:pPr>
            <w:r>
              <w:rPr>
                <w:sz w:val="20"/>
                <w:szCs w:val="20"/>
                <w:lang w:val="es-PE" w:eastAsia="en-CA"/>
              </w:rPr>
              <w:t>29</w:t>
            </w:r>
          </w:p>
        </w:tc>
        <w:tc>
          <w:tcPr>
            <w:tcW w:w="1149" w:type="dxa"/>
            <w:tcBorders>
              <w:top w:val="nil"/>
              <w:left w:val="nil"/>
              <w:bottom w:val="single" w:sz="4" w:space="0" w:color="auto"/>
              <w:right w:val="single" w:sz="4" w:space="0" w:color="auto"/>
            </w:tcBorders>
            <w:shd w:val="clear" w:color="auto" w:fill="auto"/>
            <w:noWrap/>
            <w:vAlign w:val="bottom"/>
            <w:hideMark/>
          </w:tcPr>
          <w:p w14:paraId="5476A370" w14:textId="77777777" w:rsidR="005632A0" w:rsidRPr="00F7008B" w:rsidRDefault="001366E4" w:rsidP="005632A0">
            <w:pPr>
              <w:jc w:val="right"/>
              <w:rPr>
                <w:sz w:val="20"/>
                <w:szCs w:val="20"/>
                <w:lang w:eastAsia="en-CA"/>
              </w:rPr>
            </w:pPr>
            <w:r>
              <w:rPr>
                <w:sz w:val="20"/>
                <w:szCs w:val="20"/>
                <w:lang w:val="es-PE"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6668E284" w14:textId="77777777" w:rsidR="005632A0" w:rsidRPr="00F7008B" w:rsidRDefault="001366E4" w:rsidP="005632A0">
            <w:pPr>
              <w:jc w:val="right"/>
              <w:rPr>
                <w:sz w:val="20"/>
                <w:szCs w:val="20"/>
                <w:lang w:eastAsia="en-CA"/>
              </w:rPr>
            </w:pPr>
            <w:r>
              <w:rPr>
                <w:sz w:val="20"/>
                <w:szCs w:val="20"/>
                <w:lang w:val="es-PE" w:eastAsia="en-CA"/>
              </w:rPr>
              <w:t>33 889 850</w:t>
            </w:r>
          </w:p>
        </w:tc>
        <w:tc>
          <w:tcPr>
            <w:tcW w:w="1579" w:type="dxa"/>
            <w:tcBorders>
              <w:top w:val="nil"/>
              <w:left w:val="nil"/>
              <w:bottom w:val="single" w:sz="4" w:space="0" w:color="auto"/>
              <w:right w:val="single" w:sz="4" w:space="0" w:color="auto"/>
            </w:tcBorders>
            <w:shd w:val="clear" w:color="auto" w:fill="auto"/>
            <w:noWrap/>
            <w:vAlign w:val="bottom"/>
            <w:hideMark/>
          </w:tcPr>
          <w:p w14:paraId="60C6D232" w14:textId="77777777" w:rsidR="005632A0" w:rsidRPr="00F7008B" w:rsidRDefault="001366E4" w:rsidP="005632A0">
            <w:pPr>
              <w:jc w:val="right"/>
              <w:rPr>
                <w:sz w:val="20"/>
                <w:szCs w:val="20"/>
                <w:lang w:eastAsia="en-CA"/>
              </w:rPr>
            </w:pPr>
            <w:r>
              <w:rPr>
                <w:sz w:val="20"/>
                <w:szCs w:val="20"/>
                <w:lang w:val="es-PE" w:eastAsia="en-CA"/>
              </w:rPr>
              <w:t>33 711 420</w:t>
            </w:r>
          </w:p>
        </w:tc>
        <w:tc>
          <w:tcPr>
            <w:tcW w:w="1134" w:type="dxa"/>
            <w:tcBorders>
              <w:top w:val="nil"/>
              <w:left w:val="nil"/>
              <w:bottom w:val="single" w:sz="4" w:space="0" w:color="auto"/>
              <w:right w:val="single" w:sz="4" w:space="0" w:color="auto"/>
            </w:tcBorders>
            <w:shd w:val="clear" w:color="auto" w:fill="auto"/>
            <w:noWrap/>
            <w:vAlign w:val="bottom"/>
            <w:hideMark/>
          </w:tcPr>
          <w:p w14:paraId="467AA5C0" w14:textId="77777777" w:rsidR="005632A0" w:rsidRPr="00F7008B" w:rsidRDefault="001366E4" w:rsidP="005632A0">
            <w:pPr>
              <w:jc w:val="right"/>
              <w:rPr>
                <w:sz w:val="20"/>
                <w:szCs w:val="20"/>
                <w:lang w:eastAsia="en-CA"/>
              </w:rPr>
            </w:pPr>
            <w:r>
              <w:rPr>
                <w:sz w:val="20"/>
                <w:szCs w:val="20"/>
                <w:lang w:val="es-PE" w:eastAsia="en-CA"/>
              </w:rPr>
              <w:t>178 430</w:t>
            </w:r>
          </w:p>
        </w:tc>
        <w:tc>
          <w:tcPr>
            <w:tcW w:w="1275" w:type="dxa"/>
            <w:tcBorders>
              <w:top w:val="nil"/>
              <w:left w:val="nil"/>
              <w:bottom w:val="single" w:sz="4" w:space="0" w:color="auto"/>
              <w:right w:val="single" w:sz="4" w:space="0" w:color="auto"/>
            </w:tcBorders>
            <w:shd w:val="clear" w:color="auto" w:fill="auto"/>
            <w:noWrap/>
            <w:vAlign w:val="bottom"/>
            <w:hideMark/>
          </w:tcPr>
          <w:p w14:paraId="6A358B91" w14:textId="77777777" w:rsidR="005632A0" w:rsidRPr="00F7008B" w:rsidRDefault="001366E4" w:rsidP="005632A0">
            <w:pPr>
              <w:jc w:val="right"/>
              <w:rPr>
                <w:sz w:val="20"/>
                <w:szCs w:val="20"/>
                <w:lang w:eastAsia="en-CA"/>
              </w:rPr>
            </w:pPr>
            <w:r>
              <w:rPr>
                <w:sz w:val="20"/>
                <w:szCs w:val="20"/>
                <w:lang w:val="es-PE" w:eastAsia="en-CA"/>
              </w:rPr>
              <w:t>99</w:t>
            </w:r>
          </w:p>
        </w:tc>
      </w:tr>
      <w:tr w:rsidR="00BC3C5A" w14:paraId="4D12A25C" w14:textId="77777777" w:rsidTr="0055024D">
        <w:tc>
          <w:tcPr>
            <w:tcW w:w="760" w:type="dxa"/>
            <w:tcBorders>
              <w:top w:val="nil"/>
              <w:left w:val="single" w:sz="4" w:space="0" w:color="auto"/>
              <w:bottom w:val="single" w:sz="4" w:space="0" w:color="auto"/>
              <w:right w:val="single" w:sz="4" w:space="0" w:color="auto"/>
            </w:tcBorders>
            <w:shd w:val="clear" w:color="auto" w:fill="auto"/>
            <w:noWrap/>
            <w:hideMark/>
          </w:tcPr>
          <w:p w14:paraId="3CDDD7C2" w14:textId="77777777" w:rsidR="005632A0" w:rsidRPr="00F7008B" w:rsidRDefault="001366E4" w:rsidP="005632A0">
            <w:pPr>
              <w:jc w:val="left"/>
              <w:rPr>
                <w:sz w:val="20"/>
                <w:szCs w:val="20"/>
                <w:lang w:eastAsia="en-CA"/>
              </w:rPr>
            </w:pPr>
            <w:r>
              <w:rPr>
                <w:sz w:val="20"/>
                <w:szCs w:val="20"/>
                <w:lang w:val="es-PE" w:eastAsia="en-CA"/>
              </w:rPr>
              <w:t xml:space="preserve">2013 </w:t>
            </w:r>
          </w:p>
        </w:tc>
        <w:tc>
          <w:tcPr>
            <w:tcW w:w="1216" w:type="dxa"/>
            <w:tcBorders>
              <w:top w:val="nil"/>
              <w:left w:val="nil"/>
              <w:bottom w:val="single" w:sz="4" w:space="0" w:color="auto"/>
              <w:right w:val="single" w:sz="4" w:space="0" w:color="auto"/>
            </w:tcBorders>
            <w:shd w:val="clear" w:color="auto" w:fill="auto"/>
            <w:noWrap/>
            <w:vAlign w:val="bottom"/>
            <w:hideMark/>
          </w:tcPr>
          <w:p w14:paraId="25AB08F7" w14:textId="77777777" w:rsidR="005632A0" w:rsidRPr="00F7008B" w:rsidRDefault="001366E4" w:rsidP="005632A0">
            <w:pPr>
              <w:jc w:val="right"/>
              <w:rPr>
                <w:sz w:val="20"/>
                <w:szCs w:val="20"/>
                <w:lang w:eastAsia="en-CA"/>
              </w:rPr>
            </w:pPr>
            <w:r>
              <w:rPr>
                <w:sz w:val="20"/>
                <w:szCs w:val="20"/>
                <w:lang w:val="es-PE" w:eastAsia="en-CA"/>
              </w:rPr>
              <w:t>43</w:t>
            </w:r>
          </w:p>
        </w:tc>
        <w:tc>
          <w:tcPr>
            <w:tcW w:w="1285" w:type="dxa"/>
            <w:tcBorders>
              <w:top w:val="nil"/>
              <w:left w:val="nil"/>
              <w:bottom w:val="single" w:sz="4" w:space="0" w:color="auto"/>
              <w:right w:val="single" w:sz="4" w:space="0" w:color="auto"/>
            </w:tcBorders>
            <w:shd w:val="clear" w:color="auto" w:fill="auto"/>
            <w:noWrap/>
            <w:vAlign w:val="bottom"/>
            <w:hideMark/>
          </w:tcPr>
          <w:p w14:paraId="2D83BD41" w14:textId="77777777" w:rsidR="005632A0" w:rsidRPr="00F7008B" w:rsidRDefault="001366E4" w:rsidP="005632A0">
            <w:pPr>
              <w:jc w:val="right"/>
              <w:rPr>
                <w:sz w:val="20"/>
                <w:szCs w:val="20"/>
                <w:lang w:eastAsia="en-CA"/>
              </w:rPr>
            </w:pPr>
            <w:r>
              <w:rPr>
                <w:sz w:val="20"/>
                <w:szCs w:val="20"/>
                <w:lang w:val="es-PE" w:eastAsia="en-CA"/>
              </w:rPr>
              <w:t>43</w:t>
            </w:r>
          </w:p>
        </w:tc>
        <w:tc>
          <w:tcPr>
            <w:tcW w:w="1149" w:type="dxa"/>
            <w:tcBorders>
              <w:top w:val="nil"/>
              <w:left w:val="nil"/>
              <w:bottom w:val="single" w:sz="4" w:space="0" w:color="auto"/>
              <w:right w:val="single" w:sz="4" w:space="0" w:color="auto"/>
            </w:tcBorders>
            <w:shd w:val="clear" w:color="auto" w:fill="auto"/>
            <w:noWrap/>
            <w:vAlign w:val="bottom"/>
            <w:hideMark/>
          </w:tcPr>
          <w:p w14:paraId="32003211" w14:textId="77777777" w:rsidR="005632A0" w:rsidRPr="00F7008B" w:rsidRDefault="001366E4" w:rsidP="005632A0">
            <w:pPr>
              <w:jc w:val="right"/>
              <w:rPr>
                <w:sz w:val="20"/>
                <w:szCs w:val="20"/>
                <w:lang w:eastAsia="en-CA"/>
              </w:rPr>
            </w:pPr>
            <w:r>
              <w:rPr>
                <w:sz w:val="20"/>
                <w:szCs w:val="20"/>
                <w:lang w:val="es-PE" w:eastAsia="en-CA"/>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4C8D8CA5" w14:textId="77777777" w:rsidR="005632A0" w:rsidRPr="00F7008B" w:rsidRDefault="001366E4" w:rsidP="005632A0">
            <w:pPr>
              <w:jc w:val="right"/>
              <w:rPr>
                <w:sz w:val="20"/>
                <w:szCs w:val="20"/>
                <w:lang w:eastAsia="en-CA"/>
              </w:rPr>
            </w:pPr>
            <w:r>
              <w:rPr>
                <w:sz w:val="20"/>
                <w:szCs w:val="20"/>
                <w:lang w:val="es-PE" w:eastAsia="en-CA"/>
              </w:rPr>
              <w:t>34 433 292</w:t>
            </w:r>
          </w:p>
        </w:tc>
        <w:tc>
          <w:tcPr>
            <w:tcW w:w="1579" w:type="dxa"/>
            <w:tcBorders>
              <w:top w:val="nil"/>
              <w:left w:val="nil"/>
              <w:bottom w:val="single" w:sz="4" w:space="0" w:color="auto"/>
              <w:right w:val="single" w:sz="4" w:space="0" w:color="auto"/>
            </w:tcBorders>
            <w:shd w:val="clear" w:color="auto" w:fill="auto"/>
            <w:noWrap/>
            <w:vAlign w:val="bottom"/>
            <w:hideMark/>
          </w:tcPr>
          <w:p w14:paraId="6D5960F1" w14:textId="77777777" w:rsidR="005632A0" w:rsidRPr="00F7008B" w:rsidRDefault="001366E4" w:rsidP="005632A0">
            <w:pPr>
              <w:jc w:val="right"/>
              <w:rPr>
                <w:sz w:val="20"/>
                <w:szCs w:val="20"/>
                <w:lang w:eastAsia="en-CA"/>
              </w:rPr>
            </w:pPr>
            <w:r>
              <w:rPr>
                <w:sz w:val="20"/>
                <w:szCs w:val="20"/>
                <w:lang w:val="es-PE" w:eastAsia="en-CA"/>
              </w:rPr>
              <w:t>33 845 180</w:t>
            </w:r>
          </w:p>
        </w:tc>
        <w:tc>
          <w:tcPr>
            <w:tcW w:w="1134" w:type="dxa"/>
            <w:tcBorders>
              <w:top w:val="nil"/>
              <w:left w:val="nil"/>
              <w:bottom w:val="single" w:sz="4" w:space="0" w:color="auto"/>
              <w:right w:val="single" w:sz="4" w:space="0" w:color="auto"/>
            </w:tcBorders>
            <w:shd w:val="clear" w:color="auto" w:fill="auto"/>
            <w:noWrap/>
            <w:vAlign w:val="bottom"/>
            <w:hideMark/>
          </w:tcPr>
          <w:p w14:paraId="18E8F6F0" w14:textId="77777777" w:rsidR="005632A0" w:rsidRPr="00F7008B" w:rsidRDefault="001366E4" w:rsidP="005632A0">
            <w:pPr>
              <w:jc w:val="right"/>
              <w:rPr>
                <w:sz w:val="20"/>
                <w:szCs w:val="20"/>
                <w:lang w:eastAsia="en-CA"/>
              </w:rPr>
            </w:pPr>
            <w:r>
              <w:rPr>
                <w:sz w:val="20"/>
                <w:szCs w:val="20"/>
                <w:lang w:val="es-PE" w:eastAsia="en-CA"/>
              </w:rPr>
              <w:t>588 112</w:t>
            </w:r>
          </w:p>
        </w:tc>
        <w:tc>
          <w:tcPr>
            <w:tcW w:w="1275" w:type="dxa"/>
            <w:tcBorders>
              <w:top w:val="nil"/>
              <w:left w:val="nil"/>
              <w:bottom w:val="single" w:sz="4" w:space="0" w:color="auto"/>
              <w:right w:val="single" w:sz="4" w:space="0" w:color="auto"/>
            </w:tcBorders>
            <w:shd w:val="clear" w:color="auto" w:fill="auto"/>
            <w:noWrap/>
            <w:vAlign w:val="bottom"/>
            <w:hideMark/>
          </w:tcPr>
          <w:p w14:paraId="3C56128E" w14:textId="77777777" w:rsidR="005632A0" w:rsidRPr="00F7008B" w:rsidRDefault="001366E4" w:rsidP="005632A0">
            <w:pPr>
              <w:jc w:val="right"/>
              <w:rPr>
                <w:sz w:val="20"/>
                <w:szCs w:val="20"/>
                <w:lang w:eastAsia="en-CA"/>
              </w:rPr>
            </w:pPr>
            <w:r>
              <w:rPr>
                <w:sz w:val="20"/>
                <w:szCs w:val="20"/>
                <w:lang w:val="es-PE" w:eastAsia="en-CA"/>
              </w:rPr>
              <w:t>98</w:t>
            </w:r>
          </w:p>
        </w:tc>
      </w:tr>
      <w:tr w:rsidR="00BC3C5A" w14:paraId="27901B60" w14:textId="77777777" w:rsidTr="0055024D">
        <w:tc>
          <w:tcPr>
            <w:tcW w:w="760" w:type="dxa"/>
            <w:tcBorders>
              <w:top w:val="nil"/>
              <w:left w:val="single" w:sz="4" w:space="0" w:color="auto"/>
              <w:bottom w:val="single" w:sz="4" w:space="0" w:color="auto"/>
              <w:right w:val="single" w:sz="4" w:space="0" w:color="auto"/>
            </w:tcBorders>
            <w:shd w:val="clear" w:color="auto" w:fill="auto"/>
            <w:noWrap/>
            <w:hideMark/>
          </w:tcPr>
          <w:p w14:paraId="5EEB75EB" w14:textId="77777777" w:rsidR="005632A0" w:rsidRPr="00F7008B" w:rsidRDefault="001366E4" w:rsidP="005632A0">
            <w:pPr>
              <w:jc w:val="left"/>
              <w:rPr>
                <w:sz w:val="20"/>
                <w:szCs w:val="20"/>
                <w:lang w:eastAsia="en-CA"/>
              </w:rPr>
            </w:pPr>
            <w:r>
              <w:rPr>
                <w:sz w:val="20"/>
                <w:szCs w:val="20"/>
                <w:lang w:val="es-PE" w:eastAsia="en-CA"/>
              </w:rPr>
              <w:t xml:space="preserve">2014 </w:t>
            </w:r>
          </w:p>
        </w:tc>
        <w:tc>
          <w:tcPr>
            <w:tcW w:w="1216" w:type="dxa"/>
            <w:tcBorders>
              <w:top w:val="nil"/>
              <w:left w:val="nil"/>
              <w:bottom w:val="single" w:sz="4" w:space="0" w:color="auto"/>
              <w:right w:val="single" w:sz="4" w:space="0" w:color="auto"/>
            </w:tcBorders>
            <w:shd w:val="clear" w:color="auto" w:fill="auto"/>
            <w:noWrap/>
            <w:vAlign w:val="bottom"/>
            <w:hideMark/>
          </w:tcPr>
          <w:p w14:paraId="0A1791B0" w14:textId="77777777" w:rsidR="005632A0" w:rsidRPr="00F7008B" w:rsidRDefault="001366E4" w:rsidP="005632A0">
            <w:pPr>
              <w:jc w:val="right"/>
              <w:rPr>
                <w:sz w:val="20"/>
                <w:szCs w:val="20"/>
                <w:lang w:eastAsia="en-CA"/>
              </w:rPr>
            </w:pPr>
            <w:r>
              <w:rPr>
                <w:sz w:val="20"/>
                <w:szCs w:val="20"/>
                <w:lang w:val="es-PE" w:eastAsia="en-CA"/>
              </w:rPr>
              <w:t>67</w:t>
            </w:r>
          </w:p>
        </w:tc>
        <w:tc>
          <w:tcPr>
            <w:tcW w:w="1285" w:type="dxa"/>
            <w:tcBorders>
              <w:top w:val="nil"/>
              <w:left w:val="nil"/>
              <w:bottom w:val="single" w:sz="4" w:space="0" w:color="auto"/>
              <w:right w:val="single" w:sz="4" w:space="0" w:color="auto"/>
            </w:tcBorders>
            <w:shd w:val="clear" w:color="auto" w:fill="auto"/>
            <w:noWrap/>
            <w:vAlign w:val="bottom"/>
            <w:hideMark/>
          </w:tcPr>
          <w:p w14:paraId="453CD432" w14:textId="77777777" w:rsidR="005632A0" w:rsidRPr="00F7008B" w:rsidRDefault="001366E4" w:rsidP="005632A0">
            <w:pPr>
              <w:jc w:val="right"/>
              <w:rPr>
                <w:sz w:val="20"/>
                <w:szCs w:val="20"/>
                <w:lang w:eastAsia="en-CA"/>
              </w:rPr>
            </w:pPr>
            <w:r>
              <w:rPr>
                <w:sz w:val="20"/>
                <w:szCs w:val="20"/>
                <w:lang w:val="es-PE" w:eastAsia="en-CA"/>
              </w:rPr>
              <w:t>65</w:t>
            </w:r>
          </w:p>
        </w:tc>
        <w:tc>
          <w:tcPr>
            <w:tcW w:w="1149" w:type="dxa"/>
            <w:tcBorders>
              <w:top w:val="nil"/>
              <w:left w:val="nil"/>
              <w:bottom w:val="single" w:sz="4" w:space="0" w:color="auto"/>
              <w:right w:val="single" w:sz="4" w:space="0" w:color="auto"/>
            </w:tcBorders>
            <w:shd w:val="clear" w:color="auto" w:fill="auto"/>
            <w:noWrap/>
            <w:vAlign w:val="bottom"/>
            <w:hideMark/>
          </w:tcPr>
          <w:p w14:paraId="49A5520A" w14:textId="77777777" w:rsidR="005632A0" w:rsidRPr="00F7008B" w:rsidRDefault="001366E4" w:rsidP="005632A0">
            <w:pPr>
              <w:jc w:val="right"/>
              <w:rPr>
                <w:sz w:val="20"/>
                <w:szCs w:val="20"/>
                <w:lang w:eastAsia="en-CA"/>
              </w:rPr>
            </w:pPr>
            <w:r>
              <w:rPr>
                <w:sz w:val="20"/>
                <w:szCs w:val="20"/>
                <w:lang w:val="es-PE" w:eastAsia="en-CA"/>
              </w:rPr>
              <w:t>97</w:t>
            </w:r>
          </w:p>
        </w:tc>
        <w:tc>
          <w:tcPr>
            <w:tcW w:w="1241" w:type="dxa"/>
            <w:tcBorders>
              <w:top w:val="nil"/>
              <w:left w:val="nil"/>
              <w:bottom w:val="single" w:sz="4" w:space="0" w:color="auto"/>
              <w:right w:val="single" w:sz="4" w:space="0" w:color="auto"/>
            </w:tcBorders>
            <w:shd w:val="clear" w:color="auto" w:fill="auto"/>
            <w:noWrap/>
            <w:vAlign w:val="bottom"/>
            <w:hideMark/>
          </w:tcPr>
          <w:p w14:paraId="6649153C" w14:textId="77777777" w:rsidR="005632A0" w:rsidRPr="00F7008B" w:rsidRDefault="001366E4" w:rsidP="005632A0">
            <w:pPr>
              <w:jc w:val="right"/>
              <w:rPr>
                <w:sz w:val="20"/>
                <w:szCs w:val="20"/>
                <w:lang w:eastAsia="en-CA"/>
              </w:rPr>
            </w:pPr>
            <w:r>
              <w:rPr>
                <w:sz w:val="20"/>
                <w:szCs w:val="20"/>
                <w:lang w:val="es-PE" w:eastAsia="en-CA"/>
              </w:rPr>
              <w:t>22 566 390</w:t>
            </w:r>
          </w:p>
        </w:tc>
        <w:tc>
          <w:tcPr>
            <w:tcW w:w="1579" w:type="dxa"/>
            <w:tcBorders>
              <w:top w:val="nil"/>
              <w:left w:val="nil"/>
              <w:bottom w:val="single" w:sz="4" w:space="0" w:color="auto"/>
              <w:right w:val="single" w:sz="4" w:space="0" w:color="auto"/>
            </w:tcBorders>
            <w:shd w:val="clear" w:color="auto" w:fill="auto"/>
            <w:noWrap/>
            <w:vAlign w:val="bottom"/>
            <w:hideMark/>
          </w:tcPr>
          <w:p w14:paraId="1CC08334" w14:textId="77777777" w:rsidR="005632A0" w:rsidRPr="00F7008B" w:rsidRDefault="001366E4" w:rsidP="005632A0">
            <w:pPr>
              <w:jc w:val="right"/>
              <w:rPr>
                <w:sz w:val="20"/>
                <w:szCs w:val="20"/>
                <w:lang w:eastAsia="en-CA"/>
              </w:rPr>
            </w:pPr>
            <w:r>
              <w:rPr>
                <w:sz w:val="20"/>
                <w:szCs w:val="20"/>
                <w:lang w:val="es-PE" w:eastAsia="en-CA"/>
              </w:rPr>
              <w:t>22 339 555</w:t>
            </w:r>
          </w:p>
        </w:tc>
        <w:tc>
          <w:tcPr>
            <w:tcW w:w="1134" w:type="dxa"/>
            <w:tcBorders>
              <w:top w:val="nil"/>
              <w:left w:val="nil"/>
              <w:bottom w:val="single" w:sz="4" w:space="0" w:color="auto"/>
              <w:right w:val="single" w:sz="4" w:space="0" w:color="auto"/>
            </w:tcBorders>
            <w:shd w:val="clear" w:color="auto" w:fill="auto"/>
            <w:noWrap/>
            <w:vAlign w:val="bottom"/>
            <w:hideMark/>
          </w:tcPr>
          <w:p w14:paraId="207624A7" w14:textId="77777777" w:rsidR="005632A0" w:rsidRPr="00F7008B" w:rsidRDefault="001366E4" w:rsidP="005632A0">
            <w:pPr>
              <w:jc w:val="right"/>
              <w:rPr>
                <w:sz w:val="20"/>
                <w:szCs w:val="20"/>
                <w:lang w:eastAsia="en-CA"/>
              </w:rPr>
            </w:pPr>
            <w:r>
              <w:rPr>
                <w:sz w:val="20"/>
                <w:szCs w:val="20"/>
                <w:lang w:val="es-PE" w:eastAsia="en-CA"/>
              </w:rPr>
              <w:t>226 835</w:t>
            </w:r>
          </w:p>
        </w:tc>
        <w:tc>
          <w:tcPr>
            <w:tcW w:w="1275" w:type="dxa"/>
            <w:tcBorders>
              <w:top w:val="nil"/>
              <w:left w:val="nil"/>
              <w:bottom w:val="single" w:sz="4" w:space="0" w:color="auto"/>
              <w:right w:val="single" w:sz="4" w:space="0" w:color="auto"/>
            </w:tcBorders>
            <w:shd w:val="clear" w:color="auto" w:fill="auto"/>
            <w:noWrap/>
            <w:vAlign w:val="bottom"/>
            <w:hideMark/>
          </w:tcPr>
          <w:p w14:paraId="6F68EE6F" w14:textId="77777777" w:rsidR="005632A0" w:rsidRPr="00F7008B" w:rsidRDefault="001366E4" w:rsidP="005632A0">
            <w:pPr>
              <w:jc w:val="right"/>
              <w:rPr>
                <w:sz w:val="20"/>
                <w:szCs w:val="20"/>
                <w:lang w:eastAsia="en-CA"/>
              </w:rPr>
            </w:pPr>
            <w:r>
              <w:rPr>
                <w:sz w:val="20"/>
                <w:szCs w:val="20"/>
                <w:lang w:val="es-PE" w:eastAsia="en-CA"/>
              </w:rPr>
              <w:t>99</w:t>
            </w:r>
          </w:p>
        </w:tc>
      </w:tr>
      <w:tr w:rsidR="00BC3C5A" w14:paraId="7B179653" w14:textId="77777777" w:rsidTr="0055024D">
        <w:tc>
          <w:tcPr>
            <w:tcW w:w="760" w:type="dxa"/>
            <w:tcBorders>
              <w:top w:val="nil"/>
              <w:left w:val="single" w:sz="4" w:space="0" w:color="auto"/>
              <w:bottom w:val="single" w:sz="4" w:space="0" w:color="auto"/>
              <w:right w:val="single" w:sz="4" w:space="0" w:color="auto"/>
            </w:tcBorders>
            <w:shd w:val="clear" w:color="auto" w:fill="auto"/>
            <w:noWrap/>
            <w:hideMark/>
          </w:tcPr>
          <w:p w14:paraId="5E76FFE0" w14:textId="77777777" w:rsidR="005632A0" w:rsidRPr="00F7008B" w:rsidRDefault="001366E4" w:rsidP="005632A0">
            <w:pPr>
              <w:jc w:val="left"/>
              <w:rPr>
                <w:sz w:val="20"/>
                <w:szCs w:val="20"/>
                <w:lang w:eastAsia="en-CA"/>
              </w:rPr>
            </w:pPr>
            <w:r>
              <w:rPr>
                <w:sz w:val="20"/>
                <w:szCs w:val="20"/>
                <w:lang w:val="es-PE" w:eastAsia="en-CA"/>
              </w:rPr>
              <w:t xml:space="preserve">2015 </w:t>
            </w:r>
          </w:p>
        </w:tc>
        <w:tc>
          <w:tcPr>
            <w:tcW w:w="1216" w:type="dxa"/>
            <w:tcBorders>
              <w:top w:val="nil"/>
              <w:left w:val="nil"/>
              <w:bottom w:val="single" w:sz="4" w:space="0" w:color="auto"/>
              <w:right w:val="single" w:sz="4" w:space="0" w:color="auto"/>
            </w:tcBorders>
            <w:shd w:val="clear" w:color="auto" w:fill="auto"/>
            <w:noWrap/>
            <w:vAlign w:val="bottom"/>
            <w:hideMark/>
          </w:tcPr>
          <w:p w14:paraId="16431197" w14:textId="77777777" w:rsidR="005632A0" w:rsidRPr="00F7008B" w:rsidRDefault="001366E4" w:rsidP="005632A0">
            <w:pPr>
              <w:jc w:val="right"/>
              <w:rPr>
                <w:sz w:val="20"/>
                <w:szCs w:val="20"/>
                <w:lang w:eastAsia="en-CA"/>
              </w:rPr>
            </w:pPr>
            <w:r>
              <w:rPr>
                <w:sz w:val="20"/>
                <w:szCs w:val="20"/>
                <w:lang w:val="es-PE" w:eastAsia="en-CA"/>
              </w:rPr>
              <w:t>75</w:t>
            </w:r>
          </w:p>
        </w:tc>
        <w:tc>
          <w:tcPr>
            <w:tcW w:w="1285" w:type="dxa"/>
            <w:tcBorders>
              <w:top w:val="nil"/>
              <w:left w:val="nil"/>
              <w:bottom w:val="single" w:sz="4" w:space="0" w:color="auto"/>
              <w:right w:val="single" w:sz="4" w:space="0" w:color="auto"/>
            </w:tcBorders>
            <w:shd w:val="clear" w:color="auto" w:fill="auto"/>
            <w:noWrap/>
            <w:vAlign w:val="bottom"/>
            <w:hideMark/>
          </w:tcPr>
          <w:p w14:paraId="26067FD6" w14:textId="77777777" w:rsidR="005632A0" w:rsidRPr="00F7008B" w:rsidRDefault="001366E4" w:rsidP="005632A0">
            <w:pPr>
              <w:jc w:val="right"/>
              <w:rPr>
                <w:sz w:val="20"/>
                <w:szCs w:val="20"/>
                <w:lang w:eastAsia="en-CA"/>
              </w:rPr>
            </w:pPr>
            <w:r>
              <w:rPr>
                <w:sz w:val="20"/>
                <w:szCs w:val="20"/>
                <w:lang w:val="es-PE" w:eastAsia="en-CA"/>
              </w:rPr>
              <w:t>74</w:t>
            </w:r>
          </w:p>
        </w:tc>
        <w:tc>
          <w:tcPr>
            <w:tcW w:w="1149" w:type="dxa"/>
            <w:tcBorders>
              <w:top w:val="nil"/>
              <w:left w:val="nil"/>
              <w:bottom w:val="single" w:sz="4" w:space="0" w:color="auto"/>
              <w:right w:val="single" w:sz="4" w:space="0" w:color="auto"/>
            </w:tcBorders>
            <w:shd w:val="clear" w:color="auto" w:fill="auto"/>
            <w:noWrap/>
            <w:vAlign w:val="bottom"/>
            <w:hideMark/>
          </w:tcPr>
          <w:p w14:paraId="6262EE23" w14:textId="77777777" w:rsidR="005632A0" w:rsidRPr="00F7008B" w:rsidRDefault="001366E4" w:rsidP="005632A0">
            <w:pPr>
              <w:jc w:val="right"/>
              <w:rPr>
                <w:sz w:val="20"/>
                <w:szCs w:val="20"/>
                <w:lang w:eastAsia="en-CA"/>
              </w:rPr>
            </w:pPr>
            <w:r>
              <w:rPr>
                <w:sz w:val="20"/>
                <w:szCs w:val="20"/>
                <w:lang w:val="es-PE" w:eastAsia="en-CA"/>
              </w:rPr>
              <w:t>99</w:t>
            </w:r>
          </w:p>
        </w:tc>
        <w:tc>
          <w:tcPr>
            <w:tcW w:w="1241" w:type="dxa"/>
            <w:tcBorders>
              <w:top w:val="nil"/>
              <w:left w:val="nil"/>
              <w:bottom w:val="single" w:sz="4" w:space="0" w:color="auto"/>
              <w:right w:val="single" w:sz="4" w:space="0" w:color="auto"/>
            </w:tcBorders>
            <w:shd w:val="clear" w:color="auto" w:fill="auto"/>
            <w:noWrap/>
            <w:vAlign w:val="bottom"/>
            <w:hideMark/>
          </w:tcPr>
          <w:p w14:paraId="085693CD" w14:textId="77777777" w:rsidR="005632A0" w:rsidRPr="00F7008B" w:rsidRDefault="001366E4" w:rsidP="005632A0">
            <w:pPr>
              <w:jc w:val="right"/>
              <w:rPr>
                <w:sz w:val="20"/>
                <w:szCs w:val="20"/>
                <w:lang w:eastAsia="en-CA"/>
              </w:rPr>
            </w:pPr>
            <w:r>
              <w:rPr>
                <w:sz w:val="20"/>
                <w:szCs w:val="20"/>
                <w:lang w:val="es-PE" w:eastAsia="en-CA"/>
              </w:rPr>
              <w:t>33 477 064</w:t>
            </w:r>
          </w:p>
        </w:tc>
        <w:tc>
          <w:tcPr>
            <w:tcW w:w="1579" w:type="dxa"/>
            <w:tcBorders>
              <w:top w:val="nil"/>
              <w:left w:val="nil"/>
              <w:bottom w:val="single" w:sz="4" w:space="0" w:color="auto"/>
              <w:right w:val="single" w:sz="4" w:space="0" w:color="auto"/>
            </w:tcBorders>
            <w:shd w:val="clear" w:color="auto" w:fill="auto"/>
            <w:noWrap/>
            <w:vAlign w:val="bottom"/>
            <w:hideMark/>
          </w:tcPr>
          <w:p w14:paraId="7C70E634" w14:textId="77777777" w:rsidR="005632A0" w:rsidRPr="00F7008B" w:rsidRDefault="001366E4" w:rsidP="005632A0">
            <w:pPr>
              <w:jc w:val="right"/>
              <w:rPr>
                <w:sz w:val="20"/>
                <w:szCs w:val="20"/>
                <w:lang w:eastAsia="en-CA"/>
              </w:rPr>
            </w:pPr>
            <w:r>
              <w:rPr>
                <w:sz w:val="20"/>
                <w:szCs w:val="20"/>
                <w:lang w:val="es-PE" w:eastAsia="en-CA"/>
              </w:rPr>
              <w:t>29 609 306</w:t>
            </w:r>
          </w:p>
        </w:tc>
        <w:tc>
          <w:tcPr>
            <w:tcW w:w="1134" w:type="dxa"/>
            <w:tcBorders>
              <w:top w:val="nil"/>
              <w:left w:val="nil"/>
              <w:bottom w:val="single" w:sz="4" w:space="0" w:color="auto"/>
              <w:right w:val="single" w:sz="4" w:space="0" w:color="auto"/>
            </w:tcBorders>
            <w:shd w:val="clear" w:color="auto" w:fill="auto"/>
            <w:noWrap/>
            <w:vAlign w:val="bottom"/>
            <w:hideMark/>
          </w:tcPr>
          <w:p w14:paraId="123C44B7" w14:textId="77777777" w:rsidR="005632A0" w:rsidRPr="00F7008B" w:rsidRDefault="001366E4" w:rsidP="005632A0">
            <w:pPr>
              <w:jc w:val="right"/>
              <w:rPr>
                <w:sz w:val="20"/>
                <w:szCs w:val="20"/>
                <w:lang w:eastAsia="en-CA"/>
              </w:rPr>
            </w:pPr>
            <w:r>
              <w:rPr>
                <w:sz w:val="20"/>
                <w:szCs w:val="20"/>
                <w:lang w:val="es-PE" w:eastAsia="en-CA"/>
              </w:rPr>
              <w:t>3 867 758</w:t>
            </w:r>
          </w:p>
        </w:tc>
        <w:tc>
          <w:tcPr>
            <w:tcW w:w="1275" w:type="dxa"/>
            <w:tcBorders>
              <w:top w:val="nil"/>
              <w:left w:val="nil"/>
              <w:bottom w:val="single" w:sz="4" w:space="0" w:color="auto"/>
              <w:right w:val="single" w:sz="4" w:space="0" w:color="auto"/>
            </w:tcBorders>
            <w:shd w:val="clear" w:color="auto" w:fill="auto"/>
            <w:noWrap/>
            <w:vAlign w:val="bottom"/>
            <w:hideMark/>
          </w:tcPr>
          <w:p w14:paraId="2D24E2A5" w14:textId="77777777" w:rsidR="005632A0" w:rsidRPr="00F7008B" w:rsidRDefault="001366E4" w:rsidP="005632A0">
            <w:pPr>
              <w:jc w:val="right"/>
              <w:rPr>
                <w:sz w:val="20"/>
                <w:szCs w:val="20"/>
                <w:lang w:eastAsia="en-CA"/>
              </w:rPr>
            </w:pPr>
            <w:r>
              <w:rPr>
                <w:sz w:val="20"/>
                <w:szCs w:val="20"/>
                <w:lang w:val="es-PE" w:eastAsia="en-CA"/>
              </w:rPr>
              <w:t>88</w:t>
            </w:r>
          </w:p>
        </w:tc>
      </w:tr>
      <w:tr w:rsidR="00BC3C5A" w14:paraId="20C79B74" w14:textId="77777777" w:rsidTr="0055024D">
        <w:tc>
          <w:tcPr>
            <w:tcW w:w="760" w:type="dxa"/>
            <w:tcBorders>
              <w:top w:val="nil"/>
              <w:left w:val="single" w:sz="4" w:space="0" w:color="auto"/>
              <w:bottom w:val="single" w:sz="4" w:space="0" w:color="auto"/>
              <w:right w:val="single" w:sz="4" w:space="0" w:color="auto"/>
            </w:tcBorders>
            <w:shd w:val="clear" w:color="auto" w:fill="auto"/>
            <w:noWrap/>
            <w:hideMark/>
          </w:tcPr>
          <w:p w14:paraId="52EEEBCE" w14:textId="77777777" w:rsidR="005632A0" w:rsidRPr="00F7008B" w:rsidRDefault="001366E4" w:rsidP="005632A0">
            <w:pPr>
              <w:jc w:val="left"/>
              <w:rPr>
                <w:sz w:val="20"/>
                <w:szCs w:val="20"/>
                <w:lang w:eastAsia="en-CA"/>
              </w:rPr>
            </w:pPr>
            <w:r>
              <w:rPr>
                <w:sz w:val="20"/>
                <w:szCs w:val="20"/>
                <w:lang w:val="es-PE" w:eastAsia="en-CA"/>
              </w:rPr>
              <w:t xml:space="preserve">2016 </w:t>
            </w:r>
          </w:p>
        </w:tc>
        <w:tc>
          <w:tcPr>
            <w:tcW w:w="1216" w:type="dxa"/>
            <w:tcBorders>
              <w:top w:val="nil"/>
              <w:left w:val="nil"/>
              <w:bottom w:val="single" w:sz="4" w:space="0" w:color="auto"/>
              <w:right w:val="single" w:sz="4" w:space="0" w:color="auto"/>
            </w:tcBorders>
            <w:shd w:val="clear" w:color="auto" w:fill="auto"/>
            <w:noWrap/>
            <w:vAlign w:val="bottom"/>
            <w:hideMark/>
          </w:tcPr>
          <w:p w14:paraId="32D92F34" w14:textId="77777777" w:rsidR="005632A0" w:rsidRPr="00F7008B" w:rsidRDefault="001366E4" w:rsidP="005632A0">
            <w:pPr>
              <w:jc w:val="right"/>
              <w:rPr>
                <w:sz w:val="20"/>
                <w:szCs w:val="20"/>
                <w:lang w:eastAsia="en-CA"/>
              </w:rPr>
            </w:pPr>
            <w:r>
              <w:rPr>
                <w:sz w:val="20"/>
                <w:szCs w:val="20"/>
                <w:lang w:val="es-PE" w:eastAsia="en-CA"/>
              </w:rPr>
              <w:t>52</w:t>
            </w:r>
          </w:p>
        </w:tc>
        <w:tc>
          <w:tcPr>
            <w:tcW w:w="1285" w:type="dxa"/>
            <w:tcBorders>
              <w:top w:val="nil"/>
              <w:left w:val="nil"/>
              <w:bottom w:val="single" w:sz="4" w:space="0" w:color="auto"/>
              <w:right w:val="single" w:sz="4" w:space="0" w:color="auto"/>
            </w:tcBorders>
            <w:shd w:val="clear" w:color="auto" w:fill="auto"/>
            <w:noWrap/>
            <w:vAlign w:val="bottom"/>
            <w:hideMark/>
          </w:tcPr>
          <w:p w14:paraId="50F4B0E9" w14:textId="77777777" w:rsidR="005632A0" w:rsidRPr="00F7008B" w:rsidRDefault="001366E4" w:rsidP="005632A0">
            <w:pPr>
              <w:jc w:val="right"/>
              <w:rPr>
                <w:sz w:val="20"/>
                <w:szCs w:val="20"/>
                <w:lang w:eastAsia="en-CA"/>
              </w:rPr>
            </w:pPr>
            <w:r>
              <w:rPr>
                <w:sz w:val="20"/>
                <w:szCs w:val="20"/>
                <w:lang w:val="es-PE" w:eastAsia="en-CA"/>
              </w:rPr>
              <w:t>43</w:t>
            </w:r>
          </w:p>
        </w:tc>
        <w:tc>
          <w:tcPr>
            <w:tcW w:w="1149" w:type="dxa"/>
            <w:tcBorders>
              <w:top w:val="nil"/>
              <w:left w:val="nil"/>
              <w:bottom w:val="single" w:sz="4" w:space="0" w:color="auto"/>
              <w:right w:val="single" w:sz="4" w:space="0" w:color="auto"/>
            </w:tcBorders>
            <w:shd w:val="clear" w:color="auto" w:fill="auto"/>
            <w:noWrap/>
            <w:vAlign w:val="bottom"/>
            <w:hideMark/>
          </w:tcPr>
          <w:p w14:paraId="5633BE60" w14:textId="77777777" w:rsidR="005632A0" w:rsidRPr="00F7008B" w:rsidRDefault="001366E4" w:rsidP="005632A0">
            <w:pPr>
              <w:jc w:val="right"/>
              <w:rPr>
                <w:sz w:val="20"/>
                <w:szCs w:val="20"/>
                <w:lang w:eastAsia="en-CA"/>
              </w:rPr>
            </w:pPr>
            <w:r>
              <w:rPr>
                <w:sz w:val="20"/>
                <w:szCs w:val="20"/>
                <w:lang w:val="es-PE" w:eastAsia="en-CA"/>
              </w:rPr>
              <w:t>83</w:t>
            </w:r>
          </w:p>
        </w:tc>
        <w:tc>
          <w:tcPr>
            <w:tcW w:w="1241" w:type="dxa"/>
            <w:tcBorders>
              <w:top w:val="nil"/>
              <w:left w:val="nil"/>
              <w:bottom w:val="single" w:sz="4" w:space="0" w:color="auto"/>
              <w:right w:val="single" w:sz="4" w:space="0" w:color="auto"/>
            </w:tcBorders>
            <w:shd w:val="clear" w:color="auto" w:fill="auto"/>
            <w:noWrap/>
            <w:vAlign w:val="bottom"/>
            <w:hideMark/>
          </w:tcPr>
          <w:p w14:paraId="1A1B39A6" w14:textId="77777777" w:rsidR="005632A0" w:rsidRPr="00F7008B" w:rsidRDefault="001366E4" w:rsidP="005632A0">
            <w:pPr>
              <w:jc w:val="right"/>
              <w:rPr>
                <w:sz w:val="20"/>
                <w:szCs w:val="20"/>
                <w:lang w:eastAsia="en-CA"/>
              </w:rPr>
            </w:pPr>
            <w:r>
              <w:rPr>
                <w:sz w:val="20"/>
                <w:szCs w:val="20"/>
                <w:lang w:val="es-PE" w:eastAsia="en-CA"/>
              </w:rPr>
              <w:t>42 115 232</w:t>
            </w:r>
          </w:p>
        </w:tc>
        <w:tc>
          <w:tcPr>
            <w:tcW w:w="1579" w:type="dxa"/>
            <w:tcBorders>
              <w:top w:val="nil"/>
              <w:left w:val="nil"/>
              <w:bottom w:val="single" w:sz="4" w:space="0" w:color="auto"/>
              <w:right w:val="single" w:sz="4" w:space="0" w:color="auto"/>
            </w:tcBorders>
            <w:shd w:val="clear" w:color="auto" w:fill="auto"/>
            <w:noWrap/>
            <w:vAlign w:val="bottom"/>
            <w:hideMark/>
          </w:tcPr>
          <w:p w14:paraId="217F67CE" w14:textId="77777777" w:rsidR="005632A0" w:rsidRPr="00F7008B" w:rsidRDefault="001366E4" w:rsidP="005632A0">
            <w:pPr>
              <w:jc w:val="right"/>
              <w:rPr>
                <w:sz w:val="20"/>
                <w:szCs w:val="20"/>
                <w:lang w:eastAsia="en-CA"/>
              </w:rPr>
            </w:pPr>
            <w:r>
              <w:rPr>
                <w:sz w:val="20"/>
                <w:szCs w:val="20"/>
                <w:lang w:val="es-PE" w:eastAsia="en-CA"/>
              </w:rPr>
              <w:t>38 481 186</w:t>
            </w:r>
          </w:p>
        </w:tc>
        <w:tc>
          <w:tcPr>
            <w:tcW w:w="1134" w:type="dxa"/>
            <w:tcBorders>
              <w:top w:val="nil"/>
              <w:left w:val="nil"/>
              <w:bottom w:val="single" w:sz="4" w:space="0" w:color="auto"/>
              <w:right w:val="single" w:sz="4" w:space="0" w:color="auto"/>
            </w:tcBorders>
            <w:shd w:val="clear" w:color="auto" w:fill="auto"/>
            <w:noWrap/>
            <w:vAlign w:val="bottom"/>
            <w:hideMark/>
          </w:tcPr>
          <w:p w14:paraId="2FBDFCCA" w14:textId="77777777" w:rsidR="005632A0" w:rsidRPr="00F7008B" w:rsidRDefault="001366E4" w:rsidP="005632A0">
            <w:pPr>
              <w:jc w:val="right"/>
              <w:rPr>
                <w:sz w:val="20"/>
                <w:szCs w:val="20"/>
                <w:lang w:eastAsia="en-CA"/>
              </w:rPr>
            </w:pPr>
            <w:r>
              <w:rPr>
                <w:sz w:val="20"/>
                <w:szCs w:val="20"/>
                <w:lang w:val="es-PE" w:eastAsia="en-CA"/>
              </w:rPr>
              <w:t>3 634 046</w:t>
            </w:r>
          </w:p>
        </w:tc>
        <w:tc>
          <w:tcPr>
            <w:tcW w:w="1275" w:type="dxa"/>
            <w:tcBorders>
              <w:top w:val="nil"/>
              <w:left w:val="nil"/>
              <w:bottom w:val="single" w:sz="4" w:space="0" w:color="auto"/>
              <w:right w:val="single" w:sz="4" w:space="0" w:color="auto"/>
            </w:tcBorders>
            <w:shd w:val="clear" w:color="auto" w:fill="auto"/>
            <w:noWrap/>
            <w:vAlign w:val="bottom"/>
            <w:hideMark/>
          </w:tcPr>
          <w:p w14:paraId="269798A4" w14:textId="77777777" w:rsidR="005632A0" w:rsidRPr="00F7008B" w:rsidRDefault="001366E4" w:rsidP="005632A0">
            <w:pPr>
              <w:jc w:val="right"/>
              <w:rPr>
                <w:sz w:val="20"/>
                <w:szCs w:val="20"/>
                <w:lang w:eastAsia="en-CA"/>
              </w:rPr>
            </w:pPr>
            <w:r>
              <w:rPr>
                <w:sz w:val="20"/>
                <w:szCs w:val="20"/>
                <w:lang w:val="es-PE" w:eastAsia="en-CA"/>
              </w:rPr>
              <w:t>91</w:t>
            </w:r>
          </w:p>
        </w:tc>
      </w:tr>
      <w:tr w:rsidR="00BC3C5A" w14:paraId="177966D8" w14:textId="77777777" w:rsidTr="0055024D">
        <w:tc>
          <w:tcPr>
            <w:tcW w:w="760" w:type="dxa"/>
            <w:tcBorders>
              <w:top w:val="nil"/>
              <w:left w:val="single" w:sz="4" w:space="0" w:color="auto"/>
              <w:bottom w:val="single" w:sz="4" w:space="0" w:color="auto"/>
              <w:right w:val="single" w:sz="4" w:space="0" w:color="auto"/>
            </w:tcBorders>
            <w:shd w:val="clear" w:color="auto" w:fill="auto"/>
            <w:noWrap/>
            <w:hideMark/>
          </w:tcPr>
          <w:p w14:paraId="24A37CBF" w14:textId="77777777" w:rsidR="005632A0" w:rsidRPr="00F7008B" w:rsidRDefault="001366E4" w:rsidP="005632A0">
            <w:pPr>
              <w:jc w:val="left"/>
              <w:rPr>
                <w:sz w:val="20"/>
                <w:szCs w:val="20"/>
                <w:lang w:eastAsia="en-CA"/>
              </w:rPr>
            </w:pPr>
            <w:r>
              <w:rPr>
                <w:sz w:val="20"/>
                <w:szCs w:val="20"/>
                <w:lang w:val="es-PE" w:eastAsia="en-CA"/>
              </w:rPr>
              <w:t xml:space="preserve">2017 </w:t>
            </w:r>
          </w:p>
        </w:tc>
        <w:tc>
          <w:tcPr>
            <w:tcW w:w="1216" w:type="dxa"/>
            <w:tcBorders>
              <w:top w:val="nil"/>
              <w:left w:val="nil"/>
              <w:bottom w:val="single" w:sz="4" w:space="0" w:color="auto"/>
              <w:right w:val="single" w:sz="4" w:space="0" w:color="auto"/>
            </w:tcBorders>
            <w:shd w:val="clear" w:color="auto" w:fill="auto"/>
            <w:noWrap/>
            <w:vAlign w:val="bottom"/>
            <w:hideMark/>
          </w:tcPr>
          <w:p w14:paraId="2EF5696E" w14:textId="77777777" w:rsidR="005632A0" w:rsidRPr="00F7008B" w:rsidRDefault="001366E4" w:rsidP="005632A0">
            <w:pPr>
              <w:jc w:val="right"/>
              <w:rPr>
                <w:sz w:val="20"/>
                <w:szCs w:val="20"/>
                <w:lang w:eastAsia="en-CA"/>
              </w:rPr>
            </w:pPr>
            <w:r>
              <w:rPr>
                <w:sz w:val="20"/>
                <w:szCs w:val="20"/>
                <w:lang w:val="es-PE" w:eastAsia="en-CA"/>
              </w:rPr>
              <w:t>28</w:t>
            </w:r>
          </w:p>
        </w:tc>
        <w:tc>
          <w:tcPr>
            <w:tcW w:w="1285" w:type="dxa"/>
            <w:tcBorders>
              <w:top w:val="nil"/>
              <w:left w:val="nil"/>
              <w:bottom w:val="single" w:sz="4" w:space="0" w:color="auto"/>
              <w:right w:val="single" w:sz="4" w:space="0" w:color="auto"/>
            </w:tcBorders>
            <w:shd w:val="clear" w:color="auto" w:fill="auto"/>
            <w:noWrap/>
            <w:vAlign w:val="bottom"/>
            <w:hideMark/>
          </w:tcPr>
          <w:p w14:paraId="17DA63BA" w14:textId="77777777" w:rsidR="005632A0" w:rsidRPr="00F7008B" w:rsidRDefault="001366E4" w:rsidP="005632A0">
            <w:pPr>
              <w:jc w:val="right"/>
              <w:rPr>
                <w:sz w:val="20"/>
                <w:szCs w:val="20"/>
                <w:lang w:eastAsia="en-CA"/>
              </w:rPr>
            </w:pPr>
            <w:r>
              <w:rPr>
                <w:sz w:val="20"/>
                <w:szCs w:val="20"/>
                <w:lang w:val="es-PE" w:eastAsia="en-CA"/>
              </w:rPr>
              <w:t>18</w:t>
            </w:r>
          </w:p>
        </w:tc>
        <w:tc>
          <w:tcPr>
            <w:tcW w:w="1149" w:type="dxa"/>
            <w:tcBorders>
              <w:top w:val="nil"/>
              <w:left w:val="nil"/>
              <w:bottom w:val="single" w:sz="4" w:space="0" w:color="auto"/>
              <w:right w:val="single" w:sz="4" w:space="0" w:color="auto"/>
            </w:tcBorders>
            <w:shd w:val="clear" w:color="auto" w:fill="auto"/>
            <w:noWrap/>
            <w:vAlign w:val="bottom"/>
            <w:hideMark/>
          </w:tcPr>
          <w:p w14:paraId="303083FA" w14:textId="77777777" w:rsidR="005632A0" w:rsidRPr="00F7008B" w:rsidRDefault="001366E4" w:rsidP="005632A0">
            <w:pPr>
              <w:jc w:val="right"/>
              <w:rPr>
                <w:sz w:val="20"/>
                <w:szCs w:val="20"/>
                <w:lang w:eastAsia="en-CA"/>
              </w:rPr>
            </w:pPr>
            <w:r>
              <w:rPr>
                <w:sz w:val="20"/>
                <w:szCs w:val="20"/>
                <w:lang w:val="es-PE" w:eastAsia="en-CA"/>
              </w:rPr>
              <w:t>64</w:t>
            </w:r>
          </w:p>
        </w:tc>
        <w:tc>
          <w:tcPr>
            <w:tcW w:w="1241" w:type="dxa"/>
            <w:tcBorders>
              <w:top w:val="nil"/>
              <w:left w:val="nil"/>
              <w:bottom w:val="single" w:sz="4" w:space="0" w:color="auto"/>
              <w:right w:val="single" w:sz="4" w:space="0" w:color="auto"/>
            </w:tcBorders>
            <w:shd w:val="clear" w:color="auto" w:fill="auto"/>
            <w:noWrap/>
            <w:vAlign w:val="bottom"/>
            <w:hideMark/>
          </w:tcPr>
          <w:p w14:paraId="5043EA82" w14:textId="77777777" w:rsidR="005632A0" w:rsidRPr="00F7008B" w:rsidRDefault="001366E4" w:rsidP="005632A0">
            <w:pPr>
              <w:jc w:val="right"/>
              <w:rPr>
                <w:sz w:val="20"/>
                <w:szCs w:val="20"/>
                <w:lang w:eastAsia="en-CA"/>
              </w:rPr>
            </w:pPr>
            <w:r>
              <w:rPr>
                <w:sz w:val="20"/>
                <w:szCs w:val="20"/>
                <w:lang w:val="es-PE" w:eastAsia="en-CA"/>
              </w:rPr>
              <w:t>30 726 524</w:t>
            </w:r>
          </w:p>
        </w:tc>
        <w:tc>
          <w:tcPr>
            <w:tcW w:w="1579" w:type="dxa"/>
            <w:tcBorders>
              <w:top w:val="nil"/>
              <w:left w:val="nil"/>
              <w:bottom w:val="single" w:sz="4" w:space="0" w:color="auto"/>
              <w:right w:val="single" w:sz="4" w:space="0" w:color="auto"/>
            </w:tcBorders>
            <w:shd w:val="clear" w:color="auto" w:fill="auto"/>
            <w:noWrap/>
            <w:vAlign w:val="bottom"/>
            <w:hideMark/>
          </w:tcPr>
          <w:p w14:paraId="58884B27" w14:textId="77777777" w:rsidR="005632A0" w:rsidRPr="00F7008B" w:rsidRDefault="001366E4" w:rsidP="005632A0">
            <w:pPr>
              <w:jc w:val="right"/>
              <w:rPr>
                <w:sz w:val="20"/>
                <w:szCs w:val="20"/>
                <w:lang w:eastAsia="en-CA"/>
              </w:rPr>
            </w:pPr>
            <w:r>
              <w:rPr>
                <w:sz w:val="20"/>
                <w:szCs w:val="20"/>
                <w:lang w:val="es-PE" w:eastAsia="en-CA"/>
              </w:rPr>
              <w:t>29 868 519</w:t>
            </w:r>
          </w:p>
        </w:tc>
        <w:tc>
          <w:tcPr>
            <w:tcW w:w="1134" w:type="dxa"/>
            <w:tcBorders>
              <w:top w:val="nil"/>
              <w:left w:val="nil"/>
              <w:bottom w:val="single" w:sz="4" w:space="0" w:color="auto"/>
              <w:right w:val="single" w:sz="4" w:space="0" w:color="auto"/>
            </w:tcBorders>
            <w:shd w:val="clear" w:color="auto" w:fill="auto"/>
            <w:noWrap/>
            <w:vAlign w:val="bottom"/>
            <w:hideMark/>
          </w:tcPr>
          <w:p w14:paraId="7FB7ED68" w14:textId="77777777" w:rsidR="005632A0" w:rsidRPr="00F7008B" w:rsidRDefault="001366E4" w:rsidP="005632A0">
            <w:pPr>
              <w:jc w:val="right"/>
              <w:rPr>
                <w:sz w:val="20"/>
                <w:szCs w:val="20"/>
                <w:lang w:eastAsia="en-CA"/>
              </w:rPr>
            </w:pPr>
            <w:r>
              <w:rPr>
                <w:sz w:val="20"/>
                <w:szCs w:val="20"/>
                <w:lang w:val="es-PE" w:eastAsia="en-CA"/>
              </w:rPr>
              <w:t>858 005</w:t>
            </w:r>
          </w:p>
        </w:tc>
        <w:tc>
          <w:tcPr>
            <w:tcW w:w="1275" w:type="dxa"/>
            <w:tcBorders>
              <w:top w:val="nil"/>
              <w:left w:val="nil"/>
              <w:bottom w:val="single" w:sz="4" w:space="0" w:color="auto"/>
              <w:right w:val="single" w:sz="4" w:space="0" w:color="auto"/>
            </w:tcBorders>
            <w:shd w:val="clear" w:color="auto" w:fill="auto"/>
            <w:noWrap/>
            <w:vAlign w:val="bottom"/>
            <w:hideMark/>
          </w:tcPr>
          <w:p w14:paraId="4E1BB19B" w14:textId="77777777" w:rsidR="005632A0" w:rsidRPr="00F7008B" w:rsidRDefault="001366E4" w:rsidP="005632A0">
            <w:pPr>
              <w:jc w:val="right"/>
              <w:rPr>
                <w:sz w:val="20"/>
                <w:szCs w:val="20"/>
                <w:lang w:eastAsia="en-CA"/>
              </w:rPr>
            </w:pPr>
            <w:r>
              <w:rPr>
                <w:sz w:val="20"/>
                <w:szCs w:val="20"/>
                <w:lang w:val="es-PE" w:eastAsia="en-CA"/>
              </w:rPr>
              <w:t>97</w:t>
            </w:r>
          </w:p>
        </w:tc>
      </w:tr>
      <w:tr w:rsidR="00BC3C5A" w14:paraId="6114DFBB" w14:textId="77777777" w:rsidTr="0055024D">
        <w:tc>
          <w:tcPr>
            <w:tcW w:w="760" w:type="dxa"/>
            <w:tcBorders>
              <w:top w:val="nil"/>
              <w:left w:val="single" w:sz="4" w:space="0" w:color="auto"/>
              <w:bottom w:val="single" w:sz="4" w:space="0" w:color="auto"/>
              <w:right w:val="single" w:sz="4" w:space="0" w:color="auto"/>
            </w:tcBorders>
            <w:shd w:val="clear" w:color="auto" w:fill="auto"/>
            <w:noWrap/>
            <w:hideMark/>
          </w:tcPr>
          <w:p w14:paraId="276B36A6" w14:textId="77777777" w:rsidR="005632A0" w:rsidRPr="00F7008B" w:rsidRDefault="001366E4" w:rsidP="005632A0">
            <w:pPr>
              <w:jc w:val="left"/>
              <w:rPr>
                <w:sz w:val="20"/>
                <w:szCs w:val="20"/>
                <w:lang w:eastAsia="en-CA"/>
              </w:rPr>
            </w:pPr>
            <w:r>
              <w:rPr>
                <w:sz w:val="20"/>
                <w:szCs w:val="20"/>
                <w:lang w:val="es-PE" w:eastAsia="en-CA"/>
              </w:rPr>
              <w:t xml:space="preserve">2018 </w:t>
            </w:r>
          </w:p>
        </w:tc>
        <w:tc>
          <w:tcPr>
            <w:tcW w:w="1216" w:type="dxa"/>
            <w:tcBorders>
              <w:top w:val="nil"/>
              <w:left w:val="nil"/>
              <w:bottom w:val="single" w:sz="4" w:space="0" w:color="auto"/>
              <w:right w:val="single" w:sz="4" w:space="0" w:color="auto"/>
            </w:tcBorders>
            <w:shd w:val="clear" w:color="auto" w:fill="auto"/>
            <w:noWrap/>
            <w:vAlign w:val="bottom"/>
            <w:hideMark/>
          </w:tcPr>
          <w:p w14:paraId="571C5166" w14:textId="77777777" w:rsidR="005632A0" w:rsidRPr="00F7008B" w:rsidRDefault="001366E4" w:rsidP="005632A0">
            <w:pPr>
              <w:jc w:val="right"/>
              <w:rPr>
                <w:sz w:val="20"/>
                <w:szCs w:val="20"/>
                <w:lang w:eastAsia="en-CA"/>
              </w:rPr>
            </w:pPr>
            <w:r>
              <w:rPr>
                <w:sz w:val="20"/>
                <w:szCs w:val="20"/>
                <w:lang w:val="es-PE" w:eastAsia="en-CA"/>
              </w:rPr>
              <w:t>60</w:t>
            </w:r>
          </w:p>
        </w:tc>
        <w:tc>
          <w:tcPr>
            <w:tcW w:w="1285" w:type="dxa"/>
            <w:tcBorders>
              <w:top w:val="nil"/>
              <w:left w:val="nil"/>
              <w:bottom w:val="single" w:sz="4" w:space="0" w:color="auto"/>
              <w:right w:val="single" w:sz="4" w:space="0" w:color="auto"/>
            </w:tcBorders>
            <w:shd w:val="clear" w:color="auto" w:fill="auto"/>
            <w:noWrap/>
            <w:vAlign w:val="bottom"/>
            <w:hideMark/>
          </w:tcPr>
          <w:p w14:paraId="746BA0C0" w14:textId="77777777" w:rsidR="005632A0" w:rsidRPr="00F7008B" w:rsidRDefault="001366E4" w:rsidP="005632A0">
            <w:pPr>
              <w:jc w:val="right"/>
              <w:rPr>
                <w:sz w:val="20"/>
                <w:szCs w:val="20"/>
                <w:lang w:eastAsia="en-CA"/>
              </w:rPr>
            </w:pPr>
            <w:r>
              <w:rPr>
                <w:sz w:val="20"/>
                <w:szCs w:val="20"/>
                <w:lang w:val="es-PE" w:eastAsia="en-CA"/>
              </w:rPr>
              <w:t>21</w:t>
            </w:r>
          </w:p>
        </w:tc>
        <w:tc>
          <w:tcPr>
            <w:tcW w:w="1149" w:type="dxa"/>
            <w:tcBorders>
              <w:top w:val="nil"/>
              <w:left w:val="nil"/>
              <w:bottom w:val="single" w:sz="4" w:space="0" w:color="auto"/>
              <w:right w:val="single" w:sz="4" w:space="0" w:color="auto"/>
            </w:tcBorders>
            <w:shd w:val="clear" w:color="auto" w:fill="auto"/>
            <w:noWrap/>
            <w:vAlign w:val="bottom"/>
            <w:hideMark/>
          </w:tcPr>
          <w:p w14:paraId="6002D8C3" w14:textId="77777777" w:rsidR="005632A0" w:rsidRPr="00F7008B" w:rsidRDefault="001366E4" w:rsidP="005632A0">
            <w:pPr>
              <w:jc w:val="right"/>
              <w:rPr>
                <w:sz w:val="20"/>
                <w:szCs w:val="20"/>
                <w:lang w:eastAsia="en-CA"/>
              </w:rPr>
            </w:pPr>
            <w:r>
              <w:rPr>
                <w:sz w:val="20"/>
                <w:szCs w:val="20"/>
                <w:lang w:val="es-PE" w:eastAsia="en-CA"/>
              </w:rPr>
              <w:t>35</w:t>
            </w:r>
          </w:p>
        </w:tc>
        <w:tc>
          <w:tcPr>
            <w:tcW w:w="1241" w:type="dxa"/>
            <w:tcBorders>
              <w:top w:val="nil"/>
              <w:left w:val="nil"/>
              <w:bottom w:val="single" w:sz="4" w:space="0" w:color="auto"/>
              <w:right w:val="single" w:sz="4" w:space="0" w:color="auto"/>
            </w:tcBorders>
            <w:shd w:val="clear" w:color="auto" w:fill="auto"/>
            <w:noWrap/>
            <w:vAlign w:val="bottom"/>
            <w:hideMark/>
          </w:tcPr>
          <w:p w14:paraId="6842AA26" w14:textId="77777777" w:rsidR="005632A0" w:rsidRPr="00F7008B" w:rsidRDefault="001366E4" w:rsidP="005632A0">
            <w:pPr>
              <w:jc w:val="right"/>
              <w:rPr>
                <w:sz w:val="20"/>
                <w:szCs w:val="20"/>
                <w:lang w:eastAsia="en-CA"/>
              </w:rPr>
            </w:pPr>
            <w:r>
              <w:rPr>
                <w:sz w:val="20"/>
                <w:szCs w:val="20"/>
                <w:lang w:val="es-PE" w:eastAsia="en-CA"/>
              </w:rPr>
              <w:t>40 274 486</w:t>
            </w:r>
          </w:p>
        </w:tc>
        <w:tc>
          <w:tcPr>
            <w:tcW w:w="1579" w:type="dxa"/>
            <w:tcBorders>
              <w:top w:val="nil"/>
              <w:left w:val="nil"/>
              <w:bottom w:val="single" w:sz="4" w:space="0" w:color="auto"/>
              <w:right w:val="single" w:sz="4" w:space="0" w:color="auto"/>
            </w:tcBorders>
            <w:shd w:val="clear" w:color="auto" w:fill="auto"/>
            <w:noWrap/>
            <w:vAlign w:val="bottom"/>
            <w:hideMark/>
          </w:tcPr>
          <w:p w14:paraId="60865090" w14:textId="77777777" w:rsidR="005632A0" w:rsidRPr="00F7008B" w:rsidRDefault="001366E4" w:rsidP="005632A0">
            <w:pPr>
              <w:jc w:val="right"/>
              <w:rPr>
                <w:sz w:val="20"/>
                <w:szCs w:val="20"/>
                <w:lang w:eastAsia="en-CA"/>
              </w:rPr>
            </w:pPr>
            <w:r>
              <w:rPr>
                <w:sz w:val="20"/>
                <w:szCs w:val="20"/>
                <w:lang w:val="es-PE" w:eastAsia="en-CA"/>
              </w:rPr>
              <w:t>12 139 791</w:t>
            </w:r>
          </w:p>
        </w:tc>
        <w:tc>
          <w:tcPr>
            <w:tcW w:w="1134" w:type="dxa"/>
            <w:tcBorders>
              <w:top w:val="nil"/>
              <w:left w:val="nil"/>
              <w:bottom w:val="single" w:sz="4" w:space="0" w:color="auto"/>
              <w:right w:val="single" w:sz="4" w:space="0" w:color="auto"/>
            </w:tcBorders>
            <w:shd w:val="clear" w:color="auto" w:fill="auto"/>
            <w:noWrap/>
            <w:vAlign w:val="bottom"/>
            <w:hideMark/>
          </w:tcPr>
          <w:p w14:paraId="1BCD9F92" w14:textId="77777777" w:rsidR="005632A0" w:rsidRPr="00F7008B" w:rsidRDefault="001366E4" w:rsidP="005632A0">
            <w:pPr>
              <w:jc w:val="right"/>
              <w:rPr>
                <w:sz w:val="20"/>
                <w:szCs w:val="20"/>
                <w:lang w:eastAsia="en-CA"/>
              </w:rPr>
            </w:pPr>
            <w:r>
              <w:rPr>
                <w:sz w:val="20"/>
                <w:szCs w:val="20"/>
                <w:lang w:val="es-PE" w:eastAsia="en-CA"/>
              </w:rPr>
              <w:t>28 134 695</w:t>
            </w:r>
          </w:p>
        </w:tc>
        <w:tc>
          <w:tcPr>
            <w:tcW w:w="1275" w:type="dxa"/>
            <w:tcBorders>
              <w:top w:val="nil"/>
              <w:left w:val="nil"/>
              <w:bottom w:val="single" w:sz="4" w:space="0" w:color="auto"/>
              <w:right w:val="single" w:sz="4" w:space="0" w:color="auto"/>
            </w:tcBorders>
            <w:shd w:val="clear" w:color="auto" w:fill="auto"/>
            <w:noWrap/>
            <w:vAlign w:val="bottom"/>
            <w:hideMark/>
          </w:tcPr>
          <w:p w14:paraId="3A6F7629" w14:textId="77777777" w:rsidR="005632A0" w:rsidRPr="00F7008B" w:rsidRDefault="001366E4" w:rsidP="005632A0">
            <w:pPr>
              <w:jc w:val="right"/>
              <w:rPr>
                <w:sz w:val="20"/>
                <w:szCs w:val="20"/>
                <w:lang w:eastAsia="en-CA"/>
              </w:rPr>
            </w:pPr>
            <w:r>
              <w:rPr>
                <w:sz w:val="20"/>
                <w:szCs w:val="20"/>
                <w:lang w:val="es-PE" w:eastAsia="en-CA"/>
              </w:rPr>
              <w:t>30</w:t>
            </w:r>
          </w:p>
        </w:tc>
      </w:tr>
      <w:tr w:rsidR="00BC3C5A" w14:paraId="72DE6FA4" w14:textId="77777777" w:rsidTr="0055024D">
        <w:tc>
          <w:tcPr>
            <w:tcW w:w="760" w:type="dxa"/>
            <w:tcBorders>
              <w:top w:val="nil"/>
              <w:left w:val="single" w:sz="4" w:space="0" w:color="auto"/>
              <w:bottom w:val="single" w:sz="4" w:space="0" w:color="auto"/>
              <w:right w:val="single" w:sz="4" w:space="0" w:color="auto"/>
            </w:tcBorders>
            <w:shd w:val="clear" w:color="auto" w:fill="auto"/>
            <w:noWrap/>
            <w:hideMark/>
          </w:tcPr>
          <w:p w14:paraId="78D7E4CB" w14:textId="77777777" w:rsidR="005632A0" w:rsidRPr="00F7008B" w:rsidRDefault="001366E4" w:rsidP="005632A0">
            <w:pPr>
              <w:jc w:val="left"/>
              <w:rPr>
                <w:sz w:val="20"/>
                <w:szCs w:val="20"/>
                <w:lang w:eastAsia="en-CA"/>
              </w:rPr>
            </w:pPr>
            <w:r>
              <w:rPr>
                <w:sz w:val="20"/>
                <w:szCs w:val="20"/>
                <w:lang w:val="es-PE" w:eastAsia="en-CA"/>
              </w:rPr>
              <w:t xml:space="preserve">2019 </w:t>
            </w:r>
          </w:p>
        </w:tc>
        <w:tc>
          <w:tcPr>
            <w:tcW w:w="1216" w:type="dxa"/>
            <w:tcBorders>
              <w:top w:val="nil"/>
              <w:left w:val="nil"/>
              <w:bottom w:val="single" w:sz="4" w:space="0" w:color="auto"/>
              <w:right w:val="single" w:sz="4" w:space="0" w:color="auto"/>
            </w:tcBorders>
            <w:shd w:val="clear" w:color="auto" w:fill="auto"/>
            <w:noWrap/>
            <w:vAlign w:val="bottom"/>
            <w:hideMark/>
          </w:tcPr>
          <w:p w14:paraId="0D71341D" w14:textId="77777777" w:rsidR="005632A0" w:rsidRPr="00F7008B" w:rsidRDefault="001366E4" w:rsidP="005632A0">
            <w:pPr>
              <w:jc w:val="right"/>
              <w:rPr>
                <w:sz w:val="20"/>
                <w:szCs w:val="20"/>
                <w:lang w:eastAsia="en-CA"/>
              </w:rPr>
            </w:pPr>
            <w:r>
              <w:rPr>
                <w:sz w:val="20"/>
                <w:szCs w:val="20"/>
                <w:lang w:val="es-PE" w:eastAsia="en-CA"/>
              </w:rPr>
              <w:t>41</w:t>
            </w:r>
          </w:p>
        </w:tc>
        <w:tc>
          <w:tcPr>
            <w:tcW w:w="1285" w:type="dxa"/>
            <w:tcBorders>
              <w:top w:val="nil"/>
              <w:left w:val="nil"/>
              <w:bottom w:val="single" w:sz="4" w:space="0" w:color="auto"/>
              <w:right w:val="single" w:sz="4" w:space="0" w:color="auto"/>
            </w:tcBorders>
            <w:shd w:val="clear" w:color="auto" w:fill="auto"/>
            <w:noWrap/>
            <w:vAlign w:val="bottom"/>
            <w:hideMark/>
          </w:tcPr>
          <w:p w14:paraId="4AE8F375" w14:textId="77777777" w:rsidR="005632A0" w:rsidRPr="00F7008B" w:rsidRDefault="001366E4" w:rsidP="005632A0">
            <w:pPr>
              <w:jc w:val="right"/>
              <w:rPr>
                <w:sz w:val="20"/>
                <w:szCs w:val="20"/>
                <w:lang w:eastAsia="en-CA"/>
              </w:rPr>
            </w:pPr>
            <w:r>
              <w:rPr>
                <w:sz w:val="20"/>
                <w:szCs w:val="20"/>
                <w:lang w:val="es-PE" w:eastAsia="en-CA"/>
              </w:rPr>
              <w:t>6</w:t>
            </w:r>
          </w:p>
        </w:tc>
        <w:tc>
          <w:tcPr>
            <w:tcW w:w="1149" w:type="dxa"/>
            <w:tcBorders>
              <w:top w:val="nil"/>
              <w:left w:val="nil"/>
              <w:bottom w:val="single" w:sz="4" w:space="0" w:color="auto"/>
              <w:right w:val="single" w:sz="4" w:space="0" w:color="auto"/>
            </w:tcBorders>
            <w:shd w:val="clear" w:color="auto" w:fill="auto"/>
            <w:noWrap/>
            <w:vAlign w:val="bottom"/>
            <w:hideMark/>
          </w:tcPr>
          <w:p w14:paraId="65D0AED0" w14:textId="77777777" w:rsidR="005632A0" w:rsidRPr="00F7008B" w:rsidRDefault="001366E4" w:rsidP="005632A0">
            <w:pPr>
              <w:jc w:val="right"/>
              <w:rPr>
                <w:sz w:val="20"/>
                <w:szCs w:val="20"/>
                <w:lang w:eastAsia="en-CA"/>
              </w:rPr>
            </w:pPr>
            <w:r>
              <w:rPr>
                <w:sz w:val="20"/>
                <w:szCs w:val="20"/>
                <w:lang w:val="es-PE" w:eastAsia="en-CA"/>
              </w:rPr>
              <w:t>15</w:t>
            </w:r>
          </w:p>
        </w:tc>
        <w:tc>
          <w:tcPr>
            <w:tcW w:w="1241" w:type="dxa"/>
            <w:tcBorders>
              <w:top w:val="nil"/>
              <w:left w:val="nil"/>
              <w:bottom w:val="single" w:sz="4" w:space="0" w:color="auto"/>
              <w:right w:val="single" w:sz="4" w:space="0" w:color="auto"/>
            </w:tcBorders>
            <w:shd w:val="clear" w:color="auto" w:fill="auto"/>
            <w:noWrap/>
            <w:vAlign w:val="bottom"/>
            <w:hideMark/>
          </w:tcPr>
          <w:p w14:paraId="11CF3D34" w14:textId="77777777" w:rsidR="005632A0" w:rsidRPr="00F7008B" w:rsidRDefault="001366E4" w:rsidP="005632A0">
            <w:pPr>
              <w:jc w:val="right"/>
              <w:rPr>
                <w:sz w:val="20"/>
                <w:szCs w:val="20"/>
                <w:lang w:eastAsia="en-CA"/>
              </w:rPr>
            </w:pPr>
            <w:r>
              <w:rPr>
                <w:sz w:val="20"/>
                <w:szCs w:val="20"/>
                <w:lang w:val="es-PE" w:eastAsia="en-CA"/>
              </w:rPr>
              <w:t>10 391 727</w:t>
            </w:r>
          </w:p>
        </w:tc>
        <w:tc>
          <w:tcPr>
            <w:tcW w:w="1579" w:type="dxa"/>
            <w:tcBorders>
              <w:top w:val="nil"/>
              <w:left w:val="nil"/>
              <w:bottom w:val="single" w:sz="4" w:space="0" w:color="auto"/>
              <w:right w:val="single" w:sz="4" w:space="0" w:color="auto"/>
            </w:tcBorders>
            <w:shd w:val="clear" w:color="auto" w:fill="auto"/>
            <w:noWrap/>
            <w:vAlign w:val="bottom"/>
            <w:hideMark/>
          </w:tcPr>
          <w:p w14:paraId="566BACFC" w14:textId="77777777" w:rsidR="005632A0" w:rsidRPr="00F7008B" w:rsidRDefault="001366E4" w:rsidP="005632A0">
            <w:pPr>
              <w:jc w:val="right"/>
              <w:rPr>
                <w:sz w:val="20"/>
                <w:szCs w:val="20"/>
                <w:lang w:eastAsia="en-CA"/>
              </w:rPr>
            </w:pPr>
            <w:r>
              <w:rPr>
                <w:sz w:val="20"/>
                <w:szCs w:val="20"/>
                <w:lang w:val="es-PE" w:eastAsia="en-CA"/>
              </w:rPr>
              <w:t>1 717 154</w:t>
            </w:r>
          </w:p>
        </w:tc>
        <w:tc>
          <w:tcPr>
            <w:tcW w:w="1134" w:type="dxa"/>
            <w:tcBorders>
              <w:top w:val="nil"/>
              <w:left w:val="nil"/>
              <w:bottom w:val="single" w:sz="4" w:space="0" w:color="auto"/>
              <w:right w:val="single" w:sz="4" w:space="0" w:color="auto"/>
            </w:tcBorders>
            <w:shd w:val="clear" w:color="auto" w:fill="auto"/>
            <w:noWrap/>
            <w:vAlign w:val="bottom"/>
            <w:hideMark/>
          </w:tcPr>
          <w:p w14:paraId="7BD8291E" w14:textId="77777777" w:rsidR="005632A0" w:rsidRPr="00F7008B" w:rsidRDefault="001366E4" w:rsidP="005632A0">
            <w:pPr>
              <w:jc w:val="right"/>
              <w:rPr>
                <w:sz w:val="20"/>
                <w:szCs w:val="20"/>
                <w:lang w:eastAsia="en-CA"/>
              </w:rPr>
            </w:pPr>
            <w:r>
              <w:rPr>
                <w:sz w:val="20"/>
                <w:szCs w:val="20"/>
                <w:lang w:val="es-PE" w:eastAsia="en-CA"/>
              </w:rPr>
              <w:t>8 674 573</w:t>
            </w:r>
          </w:p>
        </w:tc>
        <w:tc>
          <w:tcPr>
            <w:tcW w:w="1275" w:type="dxa"/>
            <w:tcBorders>
              <w:top w:val="nil"/>
              <w:left w:val="nil"/>
              <w:bottom w:val="single" w:sz="4" w:space="0" w:color="auto"/>
              <w:right w:val="single" w:sz="4" w:space="0" w:color="auto"/>
            </w:tcBorders>
            <w:shd w:val="clear" w:color="auto" w:fill="auto"/>
            <w:noWrap/>
            <w:vAlign w:val="bottom"/>
            <w:hideMark/>
          </w:tcPr>
          <w:p w14:paraId="2EAE617B" w14:textId="77777777" w:rsidR="005632A0" w:rsidRPr="00F7008B" w:rsidRDefault="001366E4" w:rsidP="005632A0">
            <w:pPr>
              <w:jc w:val="right"/>
              <w:rPr>
                <w:sz w:val="20"/>
                <w:szCs w:val="20"/>
                <w:lang w:eastAsia="en-CA"/>
              </w:rPr>
            </w:pPr>
            <w:r>
              <w:rPr>
                <w:sz w:val="20"/>
                <w:szCs w:val="20"/>
                <w:lang w:val="es-PE" w:eastAsia="en-CA"/>
              </w:rPr>
              <w:t>17</w:t>
            </w:r>
          </w:p>
        </w:tc>
      </w:tr>
      <w:tr w:rsidR="00BC3C5A" w14:paraId="515A1BE1" w14:textId="77777777" w:rsidTr="0055024D">
        <w:tc>
          <w:tcPr>
            <w:tcW w:w="760" w:type="dxa"/>
            <w:tcBorders>
              <w:top w:val="nil"/>
              <w:left w:val="single" w:sz="4" w:space="0" w:color="auto"/>
              <w:bottom w:val="single" w:sz="4" w:space="0" w:color="auto"/>
              <w:right w:val="single" w:sz="4" w:space="0" w:color="auto"/>
            </w:tcBorders>
            <w:shd w:val="clear" w:color="auto" w:fill="auto"/>
            <w:noWrap/>
            <w:hideMark/>
          </w:tcPr>
          <w:p w14:paraId="5A6DDD1D" w14:textId="77777777" w:rsidR="005632A0" w:rsidRPr="00F7008B" w:rsidRDefault="001366E4" w:rsidP="005632A0">
            <w:pPr>
              <w:jc w:val="left"/>
              <w:rPr>
                <w:sz w:val="20"/>
                <w:szCs w:val="20"/>
                <w:lang w:eastAsia="en-CA"/>
              </w:rPr>
            </w:pPr>
            <w:r>
              <w:rPr>
                <w:sz w:val="20"/>
                <w:szCs w:val="20"/>
                <w:lang w:val="es-PE" w:eastAsia="en-CA"/>
              </w:rPr>
              <w:t xml:space="preserve">2020 </w:t>
            </w:r>
          </w:p>
        </w:tc>
        <w:tc>
          <w:tcPr>
            <w:tcW w:w="1216" w:type="dxa"/>
            <w:tcBorders>
              <w:top w:val="nil"/>
              <w:left w:val="nil"/>
              <w:bottom w:val="single" w:sz="4" w:space="0" w:color="auto"/>
              <w:right w:val="single" w:sz="4" w:space="0" w:color="auto"/>
            </w:tcBorders>
            <w:shd w:val="clear" w:color="auto" w:fill="auto"/>
            <w:noWrap/>
            <w:vAlign w:val="bottom"/>
            <w:hideMark/>
          </w:tcPr>
          <w:p w14:paraId="43C88929" w14:textId="77777777" w:rsidR="005632A0" w:rsidRPr="00F7008B" w:rsidRDefault="001366E4" w:rsidP="005632A0">
            <w:pPr>
              <w:jc w:val="right"/>
              <w:rPr>
                <w:sz w:val="20"/>
                <w:szCs w:val="20"/>
                <w:lang w:eastAsia="en-CA"/>
              </w:rPr>
            </w:pPr>
            <w:r>
              <w:rPr>
                <w:sz w:val="20"/>
                <w:szCs w:val="20"/>
                <w:lang w:val="es-PE" w:eastAsia="en-CA"/>
              </w:rPr>
              <w:t>51</w:t>
            </w:r>
          </w:p>
        </w:tc>
        <w:tc>
          <w:tcPr>
            <w:tcW w:w="1285" w:type="dxa"/>
            <w:tcBorders>
              <w:top w:val="nil"/>
              <w:left w:val="nil"/>
              <w:bottom w:val="single" w:sz="4" w:space="0" w:color="auto"/>
              <w:right w:val="single" w:sz="4" w:space="0" w:color="auto"/>
            </w:tcBorders>
            <w:shd w:val="clear" w:color="auto" w:fill="auto"/>
            <w:noWrap/>
            <w:vAlign w:val="bottom"/>
            <w:hideMark/>
          </w:tcPr>
          <w:p w14:paraId="7F42CBBF" w14:textId="77777777" w:rsidR="005632A0" w:rsidRPr="00F7008B" w:rsidRDefault="001366E4" w:rsidP="005632A0">
            <w:pPr>
              <w:jc w:val="right"/>
              <w:rPr>
                <w:sz w:val="20"/>
                <w:szCs w:val="20"/>
                <w:lang w:eastAsia="en-CA"/>
              </w:rPr>
            </w:pPr>
            <w:r>
              <w:rPr>
                <w:sz w:val="20"/>
                <w:szCs w:val="20"/>
                <w:lang w:val="es-PE" w:eastAsia="en-CA"/>
              </w:rPr>
              <w:t>0</w:t>
            </w:r>
          </w:p>
        </w:tc>
        <w:tc>
          <w:tcPr>
            <w:tcW w:w="1149" w:type="dxa"/>
            <w:tcBorders>
              <w:top w:val="nil"/>
              <w:left w:val="nil"/>
              <w:bottom w:val="single" w:sz="4" w:space="0" w:color="auto"/>
              <w:right w:val="single" w:sz="4" w:space="0" w:color="auto"/>
            </w:tcBorders>
            <w:shd w:val="clear" w:color="auto" w:fill="auto"/>
            <w:noWrap/>
            <w:vAlign w:val="bottom"/>
            <w:hideMark/>
          </w:tcPr>
          <w:p w14:paraId="408F6722" w14:textId="77777777" w:rsidR="005632A0" w:rsidRPr="00F7008B" w:rsidRDefault="001366E4" w:rsidP="005632A0">
            <w:pPr>
              <w:jc w:val="right"/>
              <w:rPr>
                <w:sz w:val="20"/>
                <w:szCs w:val="20"/>
                <w:lang w:eastAsia="en-CA"/>
              </w:rPr>
            </w:pPr>
            <w:r>
              <w:rPr>
                <w:sz w:val="20"/>
                <w:szCs w:val="20"/>
                <w:lang w:val="es-PE" w:eastAsia="en-CA"/>
              </w:rPr>
              <w:t>0</w:t>
            </w:r>
          </w:p>
        </w:tc>
        <w:tc>
          <w:tcPr>
            <w:tcW w:w="1241" w:type="dxa"/>
            <w:tcBorders>
              <w:top w:val="nil"/>
              <w:left w:val="nil"/>
              <w:bottom w:val="single" w:sz="4" w:space="0" w:color="auto"/>
              <w:right w:val="single" w:sz="4" w:space="0" w:color="auto"/>
            </w:tcBorders>
            <w:shd w:val="clear" w:color="auto" w:fill="auto"/>
            <w:noWrap/>
            <w:vAlign w:val="bottom"/>
            <w:hideMark/>
          </w:tcPr>
          <w:p w14:paraId="587449DC" w14:textId="77777777" w:rsidR="005632A0" w:rsidRPr="00F7008B" w:rsidRDefault="001366E4" w:rsidP="005632A0">
            <w:pPr>
              <w:jc w:val="right"/>
              <w:rPr>
                <w:sz w:val="20"/>
                <w:szCs w:val="20"/>
                <w:lang w:eastAsia="en-CA"/>
              </w:rPr>
            </w:pPr>
            <w:r>
              <w:rPr>
                <w:sz w:val="20"/>
                <w:szCs w:val="20"/>
                <w:lang w:val="es-PE" w:eastAsia="en-CA"/>
              </w:rPr>
              <w:t>30 212 903</w:t>
            </w:r>
          </w:p>
        </w:tc>
        <w:tc>
          <w:tcPr>
            <w:tcW w:w="1579" w:type="dxa"/>
            <w:tcBorders>
              <w:top w:val="nil"/>
              <w:left w:val="nil"/>
              <w:bottom w:val="single" w:sz="4" w:space="0" w:color="auto"/>
              <w:right w:val="single" w:sz="4" w:space="0" w:color="auto"/>
            </w:tcBorders>
            <w:shd w:val="clear" w:color="auto" w:fill="auto"/>
            <w:noWrap/>
            <w:vAlign w:val="bottom"/>
            <w:hideMark/>
          </w:tcPr>
          <w:p w14:paraId="004253D8" w14:textId="77777777" w:rsidR="005632A0" w:rsidRPr="00F7008B" w:rsidRDefault="001366E4" w:rsidP="005632A0">
            <w:pPr>
              <w:jc w:val="right"/>
              <w:rPr>
                <w:sz w:val="20"/>
                <w:szCs w:val="20"/>
                <w:lang w:eastAsia="en-CA"/>
              </w:rPr>
            </w:pPr>
            <w:r>
              <w:rPr>
                <w:sz w:val="20"/>
                <w:szCs w:val="20"/>
                <w:lang w:val="es-PE" w:eastAsia="en-CA"/>
              </w:rPr>
              <w:t>11 383 167</w:t>
            </w:r>
          </w:p>
        </w:tc>
        <w:tc>
          <w:tcPr>
            <w:tcW w:w="1134" w:type="dxa"/>
            <w:tcBorders>
              <w:top w:val="nil"/>
              <w:left w:val="nil"/>
              <w:bottom w:val="single" w:sz="4" w:space="0" w:color="auto"/>
              <w:right w:val="single" w:sz="4" w:space="0" w:color="auto"/>
            </w:tcBorders>
            <w:shd w:val="clear" w:color="auto" w:fill="auto"/>
            <w:noWrap/>
            <w:vAlign w:val="bottom"/>
            <w:hideMark/>
          </w:tcPr>
          <w:p w14:paraId="0B972D8F" w14:textId="77777777" w:rsidR="005632A0" w:rsidRPr="00F7008B" w:rsidRDefault="001366E4" w:rsidP="005632A0">
            <w:pPr>
              <w:jc w:val="right"/>
              <w:rPr>
                <w:sz w:val="20"/>
                <w:szCs w:val="20"/>
                <w:lang w:eastAsia="en-CA"/>
              </w:rPr>
            </w:pPr>
            <w:r>
              <w:rPr>
                <w:sz w:val="20"/>
                <w:szCs w:val="20"/>
                <w:lang w:val="es-PE" w:eastAsia="en-CA"/>
              </w:rPr>
              <w:t>18 829 736</w:t>
            </w:r>
          </w:p>
        </w:tc>
        <w:tc>
          <w:tcPr>
            <w:tcW w:w="1275" w:type="dxa"/>
            <w:tcBorders>
              <w:top w:val="nil"/>
              <w:left w:val="nil"/>
              <w:bottom w:val="single" w:sz="4" w:space="0" w:color="auto"/>
              <w:right w:val="single" w:sz="4" w:space="0" w:color="auto"/>
            </w:tcBorders>
            <w:shd w:val="clear" w:color="auto" w:fill="auto"/>
            <w:noWrap/>
            <w:vAlign w:val="bottom"/>
            <w:hideMark/>
          </w:tcPr>
          <w:p w14:paraId="41BB813F" w14:textId="77777777" w:rsidR="005632A0" w:rsidRPr="00F7008B" w:rsidRDefault="001366E4" w:rsidP="005632A0">
            <w:pPr>
              <w:jc w:val="right"/>
              <w:rPr>
                <w:sz w:val="20"/>
                <w:szCs w:val="20"/>
                <w:lang w:eastAsia="en-CA"/>
              </w:rPr>
            </w:pPr>
            <w:r>
              <w:rPr>
                <w:sz w:val="20"/>
                <w:szCs w:val="20"/>
                <w:lang w:val="es-PE" w:eastAsia="en-CA"/>
              </w:rPr>
              <w:t>38</w:t>
            </w:r>
          </w:p>
        </w:tc>
      </w:tr>
      <w:tr w:rsidR="00BC3C5A" w14:paraId="6ABE2D75" w14:textId="77777777" w:rsidTr="0055024D">
        <w:tc>
          <w:tcPr>
            <w:tcW w:w="760" w:type="dxa"/>
            <w:tcBorders>
              <w:top w:val="nil"/>
              <w:left w:val="single" w:sz="4" w:space="0" w:color="auto"/>
              <w:bottom w:val="single" w:sz="4" w:space="0" w:color="auto"/>
              <w:right w:val="single" w:sz="4" w:space="0" w:color="auto"/>
            </w:tcBorders>
            <w:shd w:val="clear" w:color="auto" w:fill="auto"/>
            <w:noWrap/>
            <w:hideMark/>
          </w:tcPr>
          <w:p w14:paraId="08EC54AB" w14:textId="77777777" w:rsidR="005632A0" w:rsidRPr="00F7008B" w:rsidRDefault="001366E4" w:rsidP="005632A0">
            <w:pPr>
              <w:jc w:val="left"/>
              <w:rPr>
                <w:b/>
                <w:bCs/>
                <w:sz w:val="20"/>
                <w:szCs w:val="20"/>
                <w:lang w:eastAsia="en-CA"/>
              </w:rPr>
            </w:pPr>
            <w:r>
              <w:rPr>
                <w:b/>
                <w:bCs/>
                <w:sz w:val="20"/>
                <w:szCs w:val="20"/>
                <w:lang w:val="es-PE" w:eastAsia="en-CA"/>
              </w:rPr>
              <w:t>Total</w:t>
            </w:r>
          </w:p>
        </w:tc>
        <w:tc>
          <w:tcPr>
            <w:tcW w:w="1216" w:type="dxa"/>
            <w:tcBorders>
              <w:top w:val="nil"/>
              <w:left w:val="nil"/>
              <w:bottom w:val="single" w:sz="4" w:space="0" w:color="auto"/>
              <w:right w:val="single" w:sz="4" w:space="0" w:color="auto"/>
            </w:tcBorders>
            <w:shd w:val="clear" w:color="auto" w:fill="auto"/>
            <w:noWrap/>
            <w:vAlign w:val="bottom"/>
            <w:hideMark/>
          </w:tcPr>
          <w:p w14:paraId="6D78D3FF" w14:textId="77777777" w:rsidR="005632A0" w:rsidRPr="00F7008B" w:rsidRDefault="001366E4" w:rsidP="005632A0">
            <w:pPr>
              <w:jc w:val="right"/>
              <w:rPr>
                <w:b/>
                <w:bCs/>
                <w:sz w:val="20"/>
                <w:szCs w:val="20"/>
                <w:lang w:eastAsia="en-CA"/>
              </w:rPr>
            </w:pPr>
            <w:r>
              <w:rPr>
                <w:b/>
                <w:bCs/>
                <w:sz w:val="20"/>
                <w:szCs w:val="20"/>
                <w:lang w:val="es-PE" w:eastAsia="en-CA"/>
              </w:rPr>
              <w:t>2 526</w:t>
            </w:r>
          </w:p>
        </w:tc>
        <w:tc>
          <w:tcPr>
            <w:tcW w:w="1285" w:type="dxa"/>
            <w:tcBorders>
              <w:top w:val="nil"/>
              <w:left w:val="nil"/>
              <w:bottom w:val="single" w:sz="4" w:space="0" w:color="auto"/>
              <w:right w:val="single" w:sz="4" w:space="0" w:color="auto"/>
            </w:tcBorders>
            <w:shd w:val="clear" w:color="auto" w:fill="auto"/>
            <w:noWrap/>
            <w:vAlign w:val="bottom"/>
            <w:hideMark/>
          </w:tcPr>
          <w:p w14:paraId="4F69E076" w14:textId="77777777" w:rsidR="005632A0" w:rsidRPr="00F7008B" w:rsidRDefault="001366E4" w:rsidP="005632A0">
            <w:pPr>
              <w:jc w:val="right"/>
              <w:rPr>
                <w:b/>
                <w:bCs/>
                <w:sz w:val="20"/>
                <w:szCs w:val="20"/>
                <w:lang w:eastAsia="en-CA"/>
              </w:rPr>
            </w:pPr>
            <w:r>
              <w:rPr>
                <w:b/>
                <w:bCs/>
                <w:sz w:val="20"/>
                <w:szCs w:val="20"/>
                <w:lang w:val="es-PE" w:eastAsia="en-CA"/>
              </w:rPr>
              <w:t>2 379</w:t>
            </w:r>
          </w:p>
        </w:tc>
        <w:tc>
          <w:tcPr>
            <w:tcW w:w="1149" w:type="dxa"/>
            <w:tcBorders>
              <w:top w:val="nil"/>
              <w:left w:val="nil"/>
              <w:bottom w:val="single" w:sz="4" w:space="0" w:color="auto"/>
              <w:right w:val="single" w:sz="4" w:space="0" w:color="auto"/>
            </w:tcBorders>
            <w:shd w:val="clear" w:color="auto" w:fill="auto"/>
            <w:noWrap/>
            <w:vAlign w:val="bottom"/>
            <w:hideMark/>
          </w:tcPr>
          <w:p w14:paraId="2BD4EE67" w14:textId="77777777" w:rsidR="005632A0" w:rsidRPr="00F7008B" w:rsidRDefault="001366E4" w:rsidP="005632A0">
            <w:pPr>
              <w:jc w:val="right"/>
              <w:rPr>
                <w:b/>
                <w:bCs/>
                <w:sz w:val="20"/>
                <w:szCs w:val="20"/>
                <w:lang w:eastAsia="en-CA"/>
              </w:rPr>
            </w:pPr>
            <w:r>
              <w:rPr>
                <w:b/>
                <w:bCs/>
                <w:sz w:val="20"/>
                <w:szCs w:val="20"/>
                <w:lang w:val="es-PE" w:eastAsia="en-CA"/>
              </w:rPr>
              <w:t>94</w:t>
            </w:r>
          </w:p>
        </w:tc>
        <w:tc>
          <w:tcPr>
            <w:tcW w:w="1241" w:type="dxa"/>
            <w:tcBorders>
              <w:top w:val="nil"/>
              <w:left w:val="nil"/>
              <w:bottom w:val="single" w:sz="4" w:space="0" w:color="auto"/>
              <w:right w:val="single" w:sz="4" w:space="0" w:color="auto"/>
            </w:tcBorders>
            <w:shd w:val="clear" w:color="auto" w:fill="auto"/>
            <w:noWrap/>
            <w:vAlign w:val="bottom"/>
            <w:hideMark/>
          </w:tcPr>
          <w:p w14:paraId="22CAAF99" w14:textId="77777777" w:rsidR="005632A0" w:rsidRPr="00F7008B" w:rsidRDefault="001366E4" w:rsidP="005632A0">
            <w:pPr>
              <w:jc w:val="right"/>
              <w:rPr>
                <w:b/>
                <w:bCs/>
                <w:sz w:val="20"/>
                <w:szCs w:val="20"/>
                <w:lang w:eastAsia="en-CA"/>
              </w:rPr>
            </w:pPr>
            <w:r>
              <w:rPr>
                <w:b/>
                <w:bCs/>
                <w:sz w:val="20"/>
                <w:szCs w:val="20"/>
                <w:lang w:val="es-PE" w:eastAsia="en-CA"/>
              </w:rPr>
              <w:t>861 355 337</w:t>
            </w:r>
          </w:p>
        </w:tc>
        <w:tc>
          <w:tcPr>
            <w:tcW w:w="1579" w:type="dxa"/>
            <w:tcBorders>
              <w:top w:val="nil"/>
              <w:left w:val="nil"/>
              <w:bottom w:val="single" w:sz="4" w:space="0" w:color="auto"/>
              <w:right w:val="single" w:sz="4" w:space="0" w:color="auto"/>
            </w:tcBorders>
            <w:shd w:val="clear" w:color="auto" w:fill="auto"/>
            <w:noWrap/>
            <w:vAlign w:val="bottom"/>
            <w:hideMark/>
          </w:tcPr>
          <w:p w14:paraId="54BF53AD" w14:textId="77777777" w:rsidR="005632A0" w:rsidRPr="00F7008B" w:rsidRDefault="001366E4" w:rsidP="005632A0">
            <w:pPr>
              <w:jc w:val="right"/>
              <w:rPr>
                <w:b/>
                <w:bCs/>
                <w:sz w:val="20"/>
                <w:szCs w:val="20"/>
                <w:lang w:eastAsia="en-CA"/>
              </w:rPr>
            </w:pPr>
            <w:r>
              <w:rPr>
                <w:b/>
                <w:bCs/>
                <w:sz w:val="20"/>
                <w:szCs w:val="20"/>
                <w:lang w:val="es-PE" w:eastAsia="en-CA"/>
              </w:rPr>
              <w:t>796 358 755</w:t>
            </w:r>
          </w:p>
        </w:tc>
        <w:tc>
          <w:tcPr>
            <w:tcW w:w="1134" w:type="dxa"/>
            <w:tcBorders>
              <w:top w:val="nil"/>
              <w:left w:val="nil"/>
              <w:bottom w:val="single" w:sz="4" w:space="0" w:color="auto"/>
              <w:right w:val="single" w:sz="4" w:space="0" w:color="auto"/>
            </w:tcBorders>
            <w:shd w:val="clear" w:color="auto" w:fill="auto"/>
            <w:noWrap/>
            <w:vAlign w:val="bottom"/>
            <w:hideMark/>
          </w:tcPr>
          <w:p w14:paraId="4AF9FE8C" w14:textId="77777777" w:rsidR="005632A0" w:rsidRPr="00F7008B" w:rsidRDefault="001366E4" w:rsidP="005632A0">
            <w:pPr>
              <w:jc w:val="right"/>
              <w:rPr>
                <w:b/>
                <w:bCs/>
                <w:sz w:val="20"/>
                <w:szCs w:val="20"/>
                <w:lang w:eastAsia="en-CA"/>
              </w:rPr>
            </w:pPr>
            <w:r>
              <w:rPr>
                <w:b/>
                <w:bCs/>
                <w:sz w:val="20"/>
                <w:szCs w:val="20"/>
                <w:lang w:val="es-PE" w:eastAsia="en-CA"/>
              </w:rPr>
              <w:t>64 996 582</w:t>
            </w:r>
          </w:p>
        </w:tc>
        <w:tc>
          <w:tcPr>
            <w:tcW w:w="1275" w:type="dxa"/>
            <w:tcBorders>
              <w:top w:val="nil"/>
              <w:left w:val="nil"/>
              <w:bottom w:val="single" w:sz="4" w:space="0" w:color="auto"/>
              <w:right w:val="single" w:sz="4" w:space="0" w:color="auto"/>
            </w:tcBorders>
            <w:shd w:val="clear" w:color="auto" w:fill="auto"/>
            <w:noWrap/>
            <w:vAlign w:val="bottom"/>
            <w:hideMark/>
          </w:tcPr>
          <w:p w14:paraId="73A70D82" w14:textId="77777777" w:rsidR="005632A0" w:rsidRPr="00F7008B" w:rsidRDefault="001366E4" w:rsidP="005632A0">
            <w:pPr>
              <w:jc w:val="right"/>
              <w:rPr>
                <w:b/>
                <w:bCs/>
                <w:sz w:val="20"/>
                <w:szCs w:val="20"/>
                <w:lang w:eastAsia="en-CA"/>
              </w:rPr>
            </w:pPr>
            <w:r>
              <w:rPr>
                <w:b/>
                <w:bCs/>
                <w:sz w:val="20"/>
                <w:szCs w:val="20"/>
                <w:lang w:val="es-PE" w:eastAsia="en-CA"/>
              </w:rPr>
              <w:t>92</w:t>
            </w:r>
          </w:p>
        </w:tc>
      </w:tr>
    </w:tbl>
    <w:p w14:paraId="1CE2DDD0" w14:textId="77777777" w:rsidR="00E52ADD" w:rsidRPr="009039C1" w:rsidRDefault="001366E4" w:rsidP="00E52ADD">
      <w:pPr>
        <w:keepNext/>
        <w:suppressAutoHyphens/>
        <w:jc w:val="left"/>
        <w:rPr>
          <w:sz w:val="19"/>
          <w:szCs w:val="19"/>
          <w:lang w:val="es-ES"/>
        </w:rPr>
      </w:pPr>
      <w:r>
        <w:rPr>
          <w:sz w:val="19"/>
          <w:szCs w:val="19"/>
          <w:lang w:val="es-PE"/>
        </w:rPr>
        <w:t>* Excluidos los proyectos cancelados y transferidos.</w:t>
      </w:r>
    </w:p>
    <w:p w14:paraId="46643527" w14:textId="77777777" w:rsidR="00E52ADD" w:rsidRPr="009039C1" w:rsidRDefault="001366E4" w:rsidP="00E52ADD">
      <w:pPr>
        <w:spacing w:after="240"/>
        <w:rPr>
          <w:sz w:val="18"/>
          <w:szCs w:val="18"/>
          <w:lang w:val="es-ES"/>
        </w:rPr>
      </w:pPr>
      <w:r>
        <w:rPr>
          <w:sz w:val="19"/>
          <w:szCs w:val="19"/>
          <w:lang w:val="es-PE"/>
        </w:rPr>
        <w:t xml:space="preserve">** Excluidos los gastos de apoyo al organismo.  </w:t>
      </w:r>
    </w:p>
    <w:p w14:paraId="0D57E2AD" w14:textId="441D710B" w:rsidR="00E52ADD" w:rsidRPr="009039C1" w:rsidRDefault="001366E4" w:rsidP="00E52ADD">
      <w:pPr>
        <w:pStyle w:val="Heading1"/>
        <w:tabs>
          <w:tab w:val="clear" w:pos="0"/>
        </w:tabs>
        <w:rPr>
          <w:lang w:val="es-ES"/>
        </w:rPr>
      </w:pPr>
      <w:r>
        <w:rPr>
          <w:lang w:val="es-PE"/>
        </w:rPr>
        <w:lastRenderedPageBreak/>
        <w:t xml:space="preserve">En el cuadro 4 se </w:t>
      </w:r>
      <w:r w:rsidR="00471B1F">
        <w:rPr>
          <w:lang w:val="es-PE"/>
        </w:rPr>
        <w:t>presenta</w:t>
      </w:r>
      <w:r w:rsidR="00ED2FC8">
        <w:rPr>
          <w:lang w:val="es-PE"/>
        </w:rPr>
        <w:t xml:space="preserve"> un resumen de</w:t>
      </w:r>
      <w:r>
        <w:rPr>
          <w:lang w:val="es-PE"/>
        </w:rPr>
        <w:t xml:space="preserve"> la ejecución de </w:t>
      </w:r>
      <w:r w:rsidR="00F53840">
        <w:rPr>
          <w:lang w:val="es-PE"/>
        </w:rPr>
        <w:t xml:space="preserve">los </w:t>
      </w:r>
      <w:r>
        <w:rPr>
          <w:lang w:val="es-PE"/>
        </w:rPr>
        <w:t>proyectos por país durante 2020.</w:t>
      </w:r>
    </w:p>
    <w:p w14:paraId="7F9FC196" w14:textId="77777777" w:rsidR="00E52ADD" w:rsidRPr="009039C1" w:rsidRDefault="001366E4" w:rsidP="00E52ADD">
      <w:pPr>
        <w:pStyle w:val="Title1"/>
        <w:keepNext/>
        <w:jc w:val="both"/>
        <w:rPr>
          <w:caps w:val="0"/>
          <w:lang w:val="es-ES"/>
        </w:rPr>
      </w:pPr>
      <w:r>
        <w:rPr>
          <w:bCs/>
          <w:caps w:val="0"/>
          <w:lang w:val="es-PE"/>
        </w:rPr>
        <w:t>Cuadro 4. Resumen de la ejecución de proyectos por el PNUD durante 2020.</w:t>
      </w:r>
    </w:p>
    <w:tbl>
      <w:tblPr>
        <w:tblW w:w="10632" w:type="dxa"/>
        <w:tblInd w:w="-572" w:type="dxa"/>
        <w:tblLook w:val="04A0" w:firstRow="1" w:lastRow="0" w:firstColumn="1" w:lastColumn="0" w:noHBand="0" w:noVBand="1"/>
      </w:tblPr>
      <w:tblGrid>
        <w:gridCol w:w="2977"/>
        <w:gridCol w:w="1276"/>
        <w:gridCol w:w="1205"/>
        <w:gridCol w:w="1488"/>
        <w:gridCol w:w="1483"/>
        <w:gridCol w:w="1352"/>
        <w:gridCol w:w="1183"/>
      </w:tblGrid>
      <w:tr w:rsidR="008E2BE3" w:rsidRPr="00145CF5" w14:paraId="3F696F7A" w14:textId="77777777" w:rsidTr="008E2BE3">
        <w:trPr>
          <w:trHeight w:val="822"/>
          <w:tblHeader/>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D2A748" w14:textId="77777777" w:rsidR="00A1757E" w:rsidRPr="00F7008B" w:rsidRDefault="001366E4" w:rsidP="008E2BE3">
            <w:pPr>
              <w:jc w:val="center"/>
              <w:rPr>
                <w:b/>
                <w:bCs/>
                <w:sz w:val="20"/>
                <w:szCs w:val="20"/>
                <w:lang w:eastAsia="en-CA"/>
              </w:rPr>
            </w:pPr>
            <w:r>
              <w:rPr>
                <w:b/>
                <w:bCs/>
                <w:sz w:val="20"/>
                <w:szCs w:val="20"/>
                <w:lang w:val="es-PE" w:eastAsia="en-CA"/>
              </w:rPr>
              <w:t>País</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62683E82" w14:textId="77777777" w:rsidR="00A1757E" w:rsidRPr="00F7008B" w:rsidRDefault="001366E4" w:rsidP="008E2BE3">
            <w:pPr>
              <w:jc w:val="center"/>
              <w:rPr>
                <w:bCs/>
                <w:sz w:val="20"/>
                <w:szCs w:val="20"/>
                <w:lang w:eastAsia="en-CA"/>
              </w:rPr>
            </w:pPr>
            <w:r>
              <w:rPr>
                <w:b/>
                <w:bCs/>
                <w:sz w:val="20"/>
                <w:szCs w:val="20"/>
                <w:lang w:val="es-PE" w:eastAsia="en-CA"/>
              </w:rPr>
              <w:t>Eliminación en 2020</w:t>
            </w:r>
          </w:p>
          <w:p w14:paraId="5432FAC2" w14:textId="03B4D3CC" w:rsidR="00421196" w:rsidRPr="00F7008B" w:rsidRDefault="001366E4" w:rsidP="008E2BE3">
            <w:pPr>
              <w:jc w:val="center"/>
              <w:rPr>
                <w:b/>
                <w:bCs/>
                <w:sz w:val="20"/>
                <w:szCs w:val="20"/>
                <w:lang w:eastAsia="en-CA"/>
              </w:rPr>
            </w:pPr>
            <w:r>
              <w:rPr>
                <w:b/>
                <w:bCs/>
                <w:sz w:val="20"/>
                <w:szCs w:val="20"/>
                <w:lang w:val="es-PE" w:eastAsia="en-CA"/>
              </w:rPr>
              <w:t>(</w:t>
            </w:r>
            <w:r w:rsidR="00ED2FC8">
              <w:rPr>
                <w:b/>
                <w:bCs/>
                <w:sz w:val="20"/>
                <w:szCs w:val="20"/>
                <w:lang w:val="es-PE" w:eastAsia="en-CA"/>
              </w:rPr>
              <w:t>t</w:t>
            </w:r>
            <w:r>
              <w:rPr>
                <w:b/>
                <w:bCs/>
                <w:sz w:val="20"/>
                <w:szCs w:val="20"/>
                <w:lang w:val="es-PE" w:eastAsia="en-CA"/>
              </w:rPr>
              <w:t>oneladas PAO)*</w:t>
            </w:r>
          </w:p>
        </w:tc>
        <w:tc>
          <w:tcPr>
            <w:tcW w:w="1205" w:type="dxa"/>
            <w:tcBorders>
              <w:top w:val="single" w:sz="4" w:space="0" w:color="auto"/>
              <w:left w:val="nil"/>
              <w:bottom w:val="single" w:sz="4" w:space="0" w:color="auto"/>
              <w:right w:val="single" w:sz="4" w:space="0" w:color="auto"/>
            </w:tcBorders>
            <w:shd w:val="clear" w:color="auto" w:fill="auto"/>
            <w:vAlign w:val="center"/>
            <w:hideMark/>
          </w:tcPr>
          <w:p w14:paraId="42CAD625" w14:textId="6A94F8FF" w:rsidR="00A1757E" w:rsidRPr="009039C1" w:rsidRDefault="001366E4" w:rsidP="008E2BE3">
            <w:pPr>
              <w:jc w:val="center"/>
              <w:rPr>
                <w:b/>
                <w:bCs/>
                <w:sz w:val="20"/>
                <w:szCs w:val="20"/>
                <w:lang w:val="es-ES" w:eastAsia="en-CA"/>
              </w:rPr>
            </w:pPr>
            <w:r>
              <w:rPr>
                <w:b/>
                <w:bCs/>
                <w:sz w:val="20"/>
                <w:szCs w:val="20"/>
                <w:lang w:val="es-PE" w:eastAsia="en-CA"/>
              </w:rPr>
              <w:t>Porcentaje de</w:t>
            </w:r>
            <w:r w:rsidR="00E61681">
              <w:rPr>
                <w:b/>
                <w:bCs/>
                <w:sz w:val="20"/>
                <w:szCs w:val="20"/>
                <w:lang w:val="es-PE" w:eastAsia="en-CA"/>
              </w:rPr>
              <w:t xml:space="preserve"> la</w:t>
            </w:r>
            <w:r>
              <w:rPr>
                <w:b/>
                <w:bCs/>
                <w:sz w:val="20"/>
                <w:szCs w:val="20"/>
                <w:lang w:val="es-PE" w:eastAsia="en-CA"/>
              </w:rPr>
              <w:t xml:space="preserve"> eliminación prevista lograda en 2020</w:t>
            </w:r>
          </w:p>
        </w:tc>
        <w:tc>
          <w:tcPr>
            <w:tcW w:w="1488" w:type="dxa"/>
            <w:tcBorders>
              <w:top w:val="single" w:sz="4" w:space="0" w:color="auto"/>
              <w:left w:val="nil"/>
              <w:bottom w:val="single" w:sz="4" w:space="0" w:color="auto"/>
              <w:right w:val="single" w:sz="4" w:space="0" w:color="auto"/>
            </w:tcBorders>
            <w:shd w:val="clear" w:color="auto" w:fill="auto"/>
            <w:vAlign w:val="center"/>
            <w:hideMark/>
          </w:tcPr>
          <w:p w14:paraId="7A8611F8" w14:textId="24DC9163" w:rsidR="00A1757E" w:rsidRPr="009039C1" w:rsidRDefault="001366E4" w:rsidP="008E2BE3">
            <w:pPr>
              <w:jc w:val="center"/>
              <w:rPr>
                <w:b/>
                <w:bCs/>
                <w:sz w:val="20"/>
                <w:szCs w:val="20"/>
                <w:lang w:val="es-ES" w:eastAsia="en-CA"/>
              </w:rPr>
            </w:pPr>
            <w:r>
              <w:rPr>
                <w:b/>
                <w:bCs/>
                <w:sz w:val="20"/>
                <w:szCs w:val="20"/>
                <w:lang w:val="es-PE" w:eastAsia="en-CA"/>
              </w:rPr>
              <w:t>Estimación de los fondos desembolsados en 2020 ($EUA)</w:t>
            </w:r>
          </w:p>
        </w:tc>
        <w:tc>
          <w:tcPr>
            <w:tcW w:w="1483" w:type="dxa"/>
            <w:tcBorders>
              <w:top w:val="single" w:sz="4" w:space="0" w:color="auto"/>
              <w:left w:val="nil"/>
              <w:bottom w:val="single" w:sz="4" w:space="0" w:color="auto"/>
              <w:right w:val="single" w:sz="4" w:space="0" w:color="auto"/>
            </w:tcBorders>
            <w:shd w:val="clear" w:color="auto" w:fill="auto"/>
            <w:vAlign w:val="center"/>
            <w:hideMark/>
          </w:tcPr>
          <w:p w14:paraId="046C50B5" w14:textId="77777777" w:rsidR="00A1757E" w:rsidRPr="00F7008B" w:rsidRDefault="001366E4" w:rsidP="008E2BE3">
            <w:pPr>
              <w:jc w:val="center"/>
              <w:rPr>
                <w:b/>
                <w:bCs/>
                <w:sz w:val="20"/>
                <w:szCs w:val="20"/>
                <w:lang w:eastAsia="en-CA"/>
              </w:rPr>
            </w:pPr>
            <w:r>
              <w:rPr>
                <w:b/>
                <w:bCs/>
                <w:sz w:val="20"/>
                <w:szCs w:val="20"/>
                <w:lang w:val="es-PE" w:eastAsia="en-CA"/>
              </w:rPr>
              <w:t>Fondos desembolsados en 2020 ($EUA)</w:t>
            </w:r>
          </w:p>
        </w:tc>
        <w:tc>
          <w:tcPr>
            <w:tcW w:w="1352" w:type="dxa"/>
            <w:tcBorders>
              <w:top w:val="single" w:sz="4" w:space="0" w:color="auto"/>
              <w:left w:val="nil"/>
              <w:bottom w:val="single" w:sz="4" w:space="0" w:color="auto"/>
              <w:right w:val="single" w:sz="4" w:space="0" w:color="auto"/>
            </w:tcBorders>
            <w:shd w:val="clear" w:color="auto" w:fill="auto"/>
            <w:vAlign w:val="center"/>
            <w:hideMark/>
          </w:tcPr>
          <w:p w14:paraId="4A60DBBD" w14:textId="77777777" w:rsidR="00A1757E" w:rsidRPr="009039C1" w:rsidRDefault="001366E4" w:rsidP="008E2BE3">
            <w:pPr>
              <w:ind w:left="-218" w:right="-153"/>
              <w:jc w:val="center"/>
              <w:rPr>
                <w:b/>
                <w:bCs/>
                <w:sz w:val="20"/>
                <w:szCs w:val="20"/>
                <w:lang w:val="es-ES" w:eastAsia="en-CA"/>
              </w:rPr>
            </w:pPr>
            <w:r>
              <w:rPr>
                <w:b/>
                <w:bCs/>
                <w:sz w:val="20"/>
                <w:szCs w:val="20"/>
                <w:lang w:val="es-PE" w:eastAsia="en-CA"/>
              </w:rPr>
              <w:t>Porcentaje de fondos</w:t>
            </w:r>
          </w:p>
          <w:p w14:paraId="6D7B64F0" w14:textId="77777777" w:rsidR="008E2BE3" w:rsidRDefault="001366E4" w:rsidP="008E2BE3">
            <w:pPr>
              <w:ind w:left="-218" w:right="-153"/>
              <w:jc w:val="center"/>
              <w:rPr>
                <w:b/>
                <w:bCs/>
                <w:sz w:val="20"/>
                <w:szCs w:val="20"/>
                <w:lang w:val="es-PE" w:eastAsia="en-CA"/>
              </w:rPr>
            </w:pPr>
            <w:r>
              <w:rPr>
                <w:b/>
                <w:bCs/>
                <w:sz w:val="20"/>
                <w:szCs w:val="20"/>
                <w:lang w:val="es-PE" w:eastAsia="en-CA"/>
              </w:rPr>
              <w:t xml:space="preserve">desembolsados respecto de la cifra estimada </w:t>
            </w:r>
          </w:p>
          <w:p w14:paraId="00DAAD0B" w14:textId="5D06EB3D" w:rsidR="00A1757E" w:rsidRPr="009039C1" w:rsidRDefault="001366E4" w:rsidP="008E2BE3">
            <w:pPr>
              <w:ind w:left="-218" w:right="-153"/>
              <w:jc w:val="center"/>
              <w:rPr>
                <w:b/>
                <w:bCs/>
                <w:sz w:val="20"/>
                <w:szCs w:val="20"/>
                <w:lang w:val="es-ES" w:eastAsia="en-CA"/>
              </w:rPr>
            </w:pPr>
            <w:r>
              <w:rPr>
                <w:b/>
                <w:bCs/>
                <w:sz w:val="20"/>
                <w:szCs w:val="20"/>
                <w:lang w:val="es-PE" w:eastAsia="en-CA"/>
              </w:rPr>
              <w:t>en 2020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602D2821" w14:textId="77777777" w:rsidR="00A1757E" w:rsidRPr="009039C1" w:rsidRDefault="001366E4" w:rsidP="008E2BE3">
            <w:pPr>
              <w:jc w:val="center"/>
              <w:rPr>
                <w:b/>
                <w:bCs/>
                <w:sz w:val="20"/>
                <w:szCs w:val="20"/>
                <w:lang w:val="es-ES" w:eastAsia="en-CA"/>
              </w:rPr>
            </w:pPr>
            <w:r>
              <w:rPr>
                <w:b/>
                <w:bCs/>
                <w:sz w:val="20"/>
                <w:szCs w:val="20"/>
                <w:lang w:val="es-PE" w:eastAsia="en-CA"/>
              </w:rPr>
              <w:t>Porcentaje de proyectos previstos terminados en 2020</w:t>
            </w:r>
          </w:p>
        </w:tc>
      </w:tr>
      <w:tr w:rsidR="008E2BE3" w14:paraId="78FCF162" w14:textId="77777777" w:rsidTr="008E2BE3">
        <w:trPr>
          <w:trHeight w:val="58"/>
        </w:trPr>
        <w:tc>
          <w:tcPr>
            <w:tcW w:w="2977" w:type="dxa"/>
            <w:tcBorders>
              <w:top w:val="nil"/>
              <w:left w:val="single" w:sz="4" w:space="0" w:color="auto"/>
              <w:bottom w:val="single" w:sz="4" w:space="0" w:color="auto"/>
              <w:right w:val="single" w:sz="4" w:space="0" w:color="auto"/>
            </w:tcBorders>
            <w:shd w:val="clear" w:color="auto" w:fill="auto"/>
            <w:noWrap/>
            <w:hideMark/>
          </w:tcPr>
          <w:p w14:paraId="4AE6796E" w14:textId="77777777" w:rsidR="00A1757E" w:rsidRPr="00F7008B" w:rsidRDefault="001366E4" w:rsidP="00A1757E">
            <w:pPr>
              <w:jc w:val="left"/>
              <w:rPr>
                <w:sz w:val="20"/>
                <w:szCs w:val="20"/>
                <w:lang w:eastAsia="en-CA"/>
              </w:rPr>
            </w:pPr>
            <w:r>
              <w:rPr>
                <w:sz w:val="20"/>
                <w:szCs w:val="20"/>
                <w:lang w:val="es-PE" w:eastAsia="en-CA"/>
              </w:rPr>
              <w:t>Angola</w:t>
            </w:r>
          </w:p>
        </w:tc>
        <w:tc>
          <w:tcPr>
            <w:tcW w:w="1276" w:type="dxa"/>
            <w:tcBorders>
              <w:top w:val="nil"/>
              <w:left w:val="nil"/>
              <w:bottom w:val="single" w:sz="4" w:space="0" w:color="auto"/>
              <w:right w:val="single" w:sz="4" w:space="0" w:color="auto"/>
            </w:tcBorders>
            <w:shd w:val="clear" w:color="auto" w:fill="auto"/>
            <w:noWrap/>
            <w:hideMark/>
          </w:tcPr>
          <w:p w14:paraId="06CD5033" w14:textId="77777777" w:rsidR="00A1757E" w:rsidRPr="00F7008B" w:rsidRDefault="001366E4" w:rsidP="00A1757E">
            <w:pPr>
              <w:jc w:val="right"/>
              <w:rPr>
                <w:sz w:val="20"/>
                <w:szCs w:val="20"/>
                <w:lang w:eastAsia="en-CA"/>
              </w:rPr>
            </w:pPr>
            <w:r>
              <w:rPr>
                <w:sz w:val="20"/>
                <w:szCs w:val="20"/>
                <w:lang w:val="es-PE" w:eastAsia="en-CA"/>
              </w:rPr>
              <w:t>0,0</w:t>
            </w:r>
          </w:p>
        </w:tc>
        <w:tc>
          <w:tcPr>
            <w:tcW w:w="1205" w:type="dxa"/>
            <w:tcBorders>
              <w:top w:val="nil"/>
              <w:left w:val="nil"/>
              <w:bottom w:val="single" w:sz="4" w:space="0" w:color="auto"/>
              <w:right w:val="single" w:sz="4" w:space="0" w:color="auto"/>
            </w:tcBorders>
            <w:shd w:val="clear" w:color="auto" w:fill="auto"/>
            <w:noWrap/>
            <w:hideMark/>
          </w:tcPr>
          <w:p w14:paraId="0D8A62D6"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10FE68F6" w14:textId="77777777" w:rsidR="00A1757E" w:rsidRPr="00F7008B" w:rsidRDefault="001366E4" w:rsidP="00A1757E">
            <w:pPr>
              <w:jc w:val="right"/>
              <w:rPr>
                <w:sz w:val="20"/>
                <w:szCs w:val="20"/>
                <w:lang w:eastAsia="en-CA"/>
              </w:rPr>
            </w:pPr>
            <w:r>
              <w:rPr>
                <w:sz w:val="20"/>
                <w:szCs w:val="20"/>
                <w:lang w:val="es-PE" w:eastAsia="en-CA"/>
              </w:rPr>
              <w:t>80 629</w:t>
            </w:r>
          </w:p>
        </w:tc>
        <w:tc>
          <w:tcPr>
            <w:tcW w:w="1483" w:type="dxa"/>
            <w:tcBorders>
              <w:top w:val="nil"/>
              <w:left w:val="nil"/>
              <w:bottom w:val="single" w:sz="4" w:space="0" w:color="auto"/>
              <w:right w:val="single" w:sz="4" w:space="0" w:color="auto"/>
            </w:tcBorders>
            <w:shd w:val="clear" w:color="auto" w:fill="auto"/>
            <w:noWrap/>
            <w:hideMark/>
          </w:tcPr>
          <w:p w14:paraId="0B0D6835" w14:textId="77777777" w:rsidR="00A1757E" w:rsidRPr="00F7008B" w:rsidRDefault="001366E4" w:rsidP="00A1757E">
            <w:pPr>
              <w:jc w:val="right"/>
              <w:rPr>
                <w:sz w:val="20"/>
                <w:szCs w:val="20"/>
                <w:lang w:eastAsia="en-CA"/>
              </w:rPr>
            </w:pPr>
            <w:r>
              <w:rPr>
                <w:sz w:val="20"/>
                <w:szCs w:val="20"/>
                <w:lang w:val="es-PE" w:eastAsia="en-CA"/>
              </w:rPr>
              <w:t>119 673</w:t>
            </w:r>
          </w:p>
        </w:tc>
        <w:tc>
          <w:tcPr>
            <w:tcW w:w="1352" w:type="dxa"/>
            <w:tcBorders>
              <w:top w:val="nil"/>
              <w:left w:val="nil"/>
              <w:bottom w:val="single" w:sz="4" w:space="0" w:color="auto"/>
              <w:right w:val="single" w:sz="4" w:space="0" w:color="auto"/>
            </w:tcBorders>
            <w:shd w:val="clear" w:color="auto" w:fill="auto"/>
            <w:noWrap/>
            <w:hideMark/>
          </w:tcPr>
          <w:p w14:paraId="1C636DA2" w14:textId="77777777" w:rsidR="00A1757E" w:rsidRPr="00F7008B" w:rsidRDefault="001366E4" w:rsidP="00A1757E">
            <w:pPr>
              <w:jc w:val="right"/>
              <w:rPr>
                <w:sz w:val="20"/>
                <w:szCs w:val="20"/>
                <w:lang w:eastAsia="en-CA"/>
              </w:rPr>
            </w:pPr>
            <w:r>
              <w:rPr>
                <w:sz w:val="20"/>
                <w:szCs w:val="20"/>
                <w:lang w:val="es-PE" w:eastAsia="en-CA"/>
              </w:rPr>
              <w:t>148</w:t>
            </w:r>
          </w:p>
        </w:tc>
        <w:tc>
          <w:tcPr>
            <w:tcW w:w="851" w:type="dxa"/>
            <w:tcBorders>
              <w:top w:val="nil"/>
              <w:left w:val="nil"/>
              <w:bottom w:val="single" w:sz="4" w:space="0" w:color="auto"/>
              <w:right w:val="single" w:sz="4" w:space="0" w:color="auto"/>
            </w:tcBorders>
            <w:shd w:val="clear" w:color="auto" w:fill="auto"/>
            <w:noWrap/>
            <w:hideMark/>
          </w:tcPr>
          <w:p w14:paraId="2D71920E" w14:textId="77777777" w:rsidR="00A1757E" w:rsidRPr="00F7008B" w:rsidRDefault="001366E4" w:rsidP="00A1757E">
            <w:pPr>
              <w:jc w:val="left"/>
              <w:rPr>
                <w:sz w:val="20"/>
                <w:szCs w:val="20"/>
                <w:lang w:eastAsia="en-CA"/>
              </w:rPr>
            </w:pPr>
            <w:r w:rsidRPr="00F7008B">
              <w:rPr>
                <w:sz w:val="20"/>
                <w:szCs w:val="20"/>
                <w:lang w:eastAsia="en-CA"/>
              </w:rPr>
              <w:t> </w:t>
            </w:r>
          </w:p>
        </w:tc>
      </w:tr>
      <w:tr w:rsidR="008E2BE3" w14:paraId="796DC903" w14:textId="77777777" w:rsidTr="008E2BE3">
        <w:trPr>
          <w:trHeight w:val="130"/>
        </w:trPr>
        <w:tc>
          <w:tcPr>
            <w:tcW w:w="2977" w:type="dxa"/>
            <w:tcBorders>
              <w:top w:val="nil"/>
              <w:left w:val="single" w:sz="4" w:space="0" w:color="auto"/>
              <w:bottom w:val="single" w:sz="4" w:space="0" w:color="auto"/>
              <w:right w:val="single" w:sz="4" w:space="0" w:color="auto"/>
            </w:tcBorders>
            <w:shd w:val="clear" w:color="auto" w:fill="auto"/>
            <w:noWrap/>
            <w:hideMark/>
          </w:tcPr>
          <w:p w14:paraId="1AC535B0" w14:textId="77777777" w:rsidR="00A1757E" w:rsidRPr="00F7008B" w:rsidRDefault="001366E4" w:rsidP="00A1757E">
            <w:pPr>
              <w:jc w:val="left"/>
              <w:rPr>
                <w:sz w:val="20"/>
                <w:szCs w:val="20"/>
                <w:lang w:eastAsia="en-CA"/>
              </w:rPr>
            </w:pPr>
            <w:r>
              <w:rPr>
                <w:sz w:val="20"/>
                <w:szCs w:val="20"/>
                <w:lang w:val="es-PE" w:eastAsia="en-CA"/>
              </w:rPr>
              <w:t>Argentina</w:t>
            </w:r>
          </w:p>
        </w:tc>
        <w:tc>
          <w:tcPr>
            <w:tcW w:w="1276" w:type="dxa"/>
            <w:tcBorders>
              <w:top w:val="nil"/>
              <w:left w:val="nil"/>
              <w:bottom w:val="single" w:sz="4" w:space="0" w:color="auto"/>
              <w:right w:val="single" w:sz="4" w:space="0" w:color="auto"/>
            </w:tcBorders>
            <w:shd w:val="clear" w:color="auto" w:fill="auto"/>
            <w:noWrap/>
            <w:hideMark/>
          </w:tcPr>
          <w:p w14:paraId="1AA968CC" w14:textId="77777777" w:rsidR="00A1757E" w:rsidRPr="00F7008B" w:rsidRDefault="001366E4" w:rsidP="00A1757E">
            <w:pPr>
              <w:jc w:val="right"/>
              <w:rPr>
                <w:sz w:val="20"/>
                <w:szCs w:val="20"/>
                <w:lang w:eastAsia="en-CA"/>
              </w:rPr>
            </w:pPr>
            <w:r>
              <w:rPr>
                <w:sz w:val="20"/>
                <w:szCs w:val="20"/>
                <w:lang w:val="es-PE" w:eastAsia="en-CA"/>
              </w:rPr>
              <w:t>0,0</w:t>
            </w:r>
          </w:p>
        </w:tc>
        <w:tc>
          <w:tcPr>
            <w:tcW w:w="1205" w:type="dxa"/>
            <w:tcBorders>
              <w:top w:val="nil"/>
              <w:left w:val="nil"/>
              <w:bottom w:val="single" w:sz="4" w:space="0" w:color="auto"/>
              <w:right w:val="single" w:sz="4" w:space="0" w:color="auto"/>
            </w:tcBorders>
            <w:shd w:val="clear" w:color="auto" w:fill="auto"/>
            <w:noWrap/>
            <w:hideMark/>
          </w:tcPr>
          <w:p w14:paraId="70261500"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0000985D" w14:textId="77777777" w:rsidR="00A1757E" w:rsidRPr="00F7008B" w:rsidRDefault="001366E4" w:rsidP="00A1757E">
            <w:pPr>
              <w:jc w:val="right"/>
              <w:rPr>
                <w:sz w:val="20"/>
                <w:szCs w:val="20"/>
                <w:lang w:eastAsia="en-CA"/>
              </w:rPr>
            </w:pPr>
            <w:r>
              <w:rPr>
                <w:sz w:val="20"/>
                <w:szCs w:val="20"/>
                <w:lang w:val="es-PE" w:eastAsia="en-CA"/>
              </w:rPr>
              <w:t>160 688</w:t>
            </w:r>
          </w:p>
        </w:tc>
        <w:tc>
          <w:tcPr>
            <w:tcW w:w="1483" w:type="dxa"/>
            <w:tcBorders>
              <w:top w:val="nil"/>
              <w:left w:val="nil"/>
              <w:bottom w:val="single" w:sz="4" w:space="0" w:color="auto"/>
              <w:right w:val="single" w:sz="4" w:space="0" w:color="auto"/>
            </w:tcBorders>
            <w:shd w:val="clear" w:color="auto" w:fill="auto"/>
            <w:noWrap/>
            <w:hideMark/>
          </w:tcPr>
          <w:p w14:paraId="31E1E8E6" w14:textId="77777777" w:rsidR="00A1757E" w:rsidRPr="00F7008B" w:rsidRDefault="001366E4" w:rsidP="00A1757E">
            <w:pPr>
              <w:jc w:val="right"/>
              <w:rPr>
                <w:sz w:val="20"/>
                <w:szCs w:val="20"/>
                <w:lang w:eastAsia="en-CA"/>
              </w:rPr>
            </w:pPr>
            <w:r>
              <w:rPr>
                <w:sz w:val="20"/>
                <w:szCs w:val="20"/>
                <w:lang w:val="es-PE" w:eastAsia="en-CA"/>
              </w:rPr>
              <w:t>107 141</w:t>
            </w:r>
          </w:p>
        </w:tc>
        <w:tc>
          <w:tcPr>
            <w:tcW w:w="1352" w:type="dxa"/>
            <w:tcBorders>
              <w:top w:val="nil"/>
              <w:left w:val="nil"/>
              <w:bottom w:val="single" w:sz="4" w:space="0" w:color="auto"/>
              <w:right w:val="single" w:sz="4" w:space="0" w:color="auto"/>
            </w:tcBorders>
            <w:shd w:val="clear" w:color="auto" w:fill="auto"/>
            <w:noWrap/>
            <w:hideMark/>
          </w:tcPr>
          <w:p w14:paraId="42B0937A" w14:textId="77777777" w:rsidR="00A1757E" w:rsidRPr="00F7008B" w:rsidRDefault="001366E4" w:rsidP="00A1757E">
            <w:pPr>
              <w:jc w:val="right"/>
              <w:rPr>
                <w:sz w:val="20"/>
                <w:szCs w:val="20"/>
                <w:lang w:eastAsia="en-CA"/>
              </w:rPr>
            </w:pPr>
            <w:r>
              <w:rPr>
                <w:sz w:val="20"/>
                <w:szCs w:val="20"/>
                <w:lang w:val="es-PE" w:eastAsia="en-CA"/>
              </w:rPr>
              <w:t>67</w:t>
            </w:r>
          </w:p>
        </w:tc>
        <w:tc>
          <w:tcPr>
            <w:tcW w:w="851" w:type="dxa"/>
            <w:tcBorders>
              <w:top w:val="nil"/>
              <w:left w:val="nil"/>
              <w:bottom w:val="single" w:sz="4" w:space="0" w:color="auto"/>
              <w:right w:val="single" w:sz="4" w:space="0" w:color="auto"/>
            </w:tcBorders>
            <w:shd w:val="clear" w:color="auto" w:fill="auto"/>
            <w:noWrap/>
            <w:hideMark/>
          </w:tcPr>
          <w:p w14:paraId="0B16815F" w14:textId="77777777" w:rsidR="00A1757E" w:rsidRPr="00F7008B" w:rsidRDefault="001366E4" w:rsidP="00A1757E">
            <w:pPr>
              <w:jc w:val="left"/>
              <w:rPr>
                <w:sz w:val="20"/>
                <w:szCs w:val="20"/>
                <w:lang w:eastAsia="en-CA"/>
              </w:rPr>
            </w:pPr>
            <w:r w:rsidRPr="00F7008B">
              <w:rPr>
                <w:sz w:val="20"/>
                <w:szCs w:val="20"/>
                <w:lang w:eastAsia="en-CA"/>
              </w:rPr>
              <w:t> </w:t>
            </w:r>
          </w:p>
        </w:tc>
      </w:tr>
      <w:tr w:rsidR="008E2BE3" w14:paraId="47DC5FDF" w14:textId="77777777" w:rsidTr="008E2BE3">
        <w:trPr>
          <w:trHeight w:val="177"/>
        </w:trPr>
        <w:tc>
          <w:tcPr>
            <w:tcW w:w="2977" w:type="dxa"/>
            <w:tcBorders>
              <w:top w:val="nil"/>
              <w:left w:val="single" w:sz="4" w:space="0" w:color="auto"/>
              <w:bottom w:val="single" w:sz="4" w:space="0" w:color="auto"/>
              <w:right w:val="single" w:sz="4" w:space="0" w:color="auto"/>
            </w:tcBorders>
            <w:shd w:val="clear" w:color="auto" w:fill="auto"/>
            <w:noWrap/>
            <w:hideMark/>
          </w:tcPr>
          <w:p w14:paraId="03C57E71" w14:textId="77777777" w:rsidR="00A1757E" w:rsidRPr="00F7008B" w:rsidRDefault="001366E4" w:rsidP="00A1757E">
            <w:pPr>
              <w:jc w:val="left"/>
              <w:rPr>
                <w:sz w:val="20"/>
                <w:szCs w:val="20"/>
                <w:lang w:eastAsia="en-CA"/>
              </w:rPr>
            </w:pPr>
            <w:r>
              <w:rPr>
                <w:sz w:val="20"/>
                <w:szCs w:val="20"/>
                <w:lang w:val="es-PE" w:eastAsia="en-CA"/>
              </w:rPr>
              <w:t>Armenia</w:t>
            </w:r>
          </w:p>
        </w:tc>
        <w:tc>
          <w:tcPr>
            <w:tcW w:w="1276" w:type="dxa"/>
            <w:tcBorders>
              <w:top w:val="nil"/>
              <w:left w:val="nil"/>
              <w:bottom w:val="single" w:sz="4" w:space="0" w:color="auto"/>
              <w:right w:val="single" w:sz="4" w:space="0" w:color="auto"/>
            </w:tcBorders>
            <w:shd w:val="clear" w:color="auto" w:fill="auto"/>
            <w:noWrap/>
            <w:hideMark/>
          </w:tcPr>
          <w:p w14:paraId="4A905C63" w14:textId="77777777" w:rsidR="00A1757E" w:rsidRPr="00F7008B" w:rsidRDefault="001366E4" w:rsidP="00A1757E">
            <w:pPr>
              <w:jc w:val="right"/>
              <w:rPr>
                <w:sz w:val="20"/>
                <w:szCs w:val="20"/>
                <w:lang w:eastAsia="en-CA"/>
              </w:rPr>
            </w:pPr>
            <w:r>
              <w:rPr>
                <w:sz w:val="20"/>
                <w:szCs w:val="20"/>
                <w:lang w:val="es-PE" w:eastAsia="en-CA"/>
              </w:rPr>
              <w:t>0,0</w:t>
            </w:r>
          </w:p>
        </w:tc>
        <w:tc>
          <w:tcPr>
            <w:tcW w:w="1205" w:type="dxa"/>
            <w:tcBorders>
              <w:top w:val="nil"/>
              <w:left w:val="nil"/>
              <w:bottom w:val="single" w:sz="4" w:space="0" w:color="auto"/>
              <w:right w:val="single" w:sz="4" w:space="0" w:color="auto"/>
            </w:tcBorders>
            <w:shd w:val="clear" w:color="auto" w:fill="auto"/>
            <w:noWrap/>
            <w:hideMark/>
          </w:tcPr>
          <w:p w14:paraId="1F3529AB"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558C4795" w14:textId="77777777" w:rsidR="00A1757E" w:rsidRPr="00F7008B" w:rsidRDefault="001366E4" w:rsidP="00A1757E">
            <w:pPr>
              <w:jc w:val="right"/>
              <w:rPr>
                <w:sz w:val="20"/>
                <w:szCs w:val="20"/>
                <w:lang w:eastAsia="en-CA"/>
              </w:rPr>
            </w:pPr>
            <w:r>
              <w:rPr>
                <w:sz w:val="20"/>
                <w:szCs w:val="20"/>
                <w:lang w:val="es-PE" w:eastAsia="en-CA"/>
              </w:rPr>
              <w:t>10 405</w:t>
            </w:r>
          </w:p>
        </w:tc>
        <w:tc>
          <w:tcPr>
            <w:tcW w:w="1483" w:type="dxa"/>
            <w:tcBorders>
              <w:top w:val="nil"/>
              <w:left w:val="nil"/>
              <w:bottom w:val="single" w:sz="4" w:space="0" w:color="auto"/>
              <w:right w:val="single" w:sz="4" w:space="0" w:color="auto"/>
            </w:tcBorders>
            <w:shd w:val="clear" w:color="auto" w:fill="auto"/>
            <w:noWrap/>
            <w:hideMark/>
          </w:tcPr>
          <w:p w14:paraId="01A2FD65" w14:textId="77777777" w:rsidR="00A1757E" w:rsidRPr="00F7008B" w:rsidRDefault="001366E4" w:rsidP="00A1757E">
            <w:pPr>
              <w:jc w:val="right"/>
              <w:rPr>
                <w:sz w:val="20"/>
                <w:szCs w:val="20"/>
                <w:lang w:eastAsia="en-CA"/>
              </w:rPr>
            </w:pPr>
            <w:r>
              <w:rPr>
                <w:sz w:val="20"/>
                <w:szCs w:val="20"/>
                <w:lang w:val="es-PE" w:eastAsia="en-CA"/>
              </w:rPr>
              <w:t>34 053</w:t>
            </w:r>
          </w:p>
        </w:tc>
        <w:tc>
          <w:tcPr>
            <w:tcW w:w="1352" w:type="dxa"/>
            <w:tcBorders>
              <w:top w:val="nil"/>
              <w:left w:val="nil"/>
              <w:bottom w:val="single" w:sz="4" w:space="0" w:color="auto"/>
              <w:right w:val="single" w:sz="4" w:space="0" w:color="auto"/>
            </w:tcBorders>
            <w:shd w:val="clear" w:color="auto" w:fill="auto"/>
            <w:noWrap/>
            <w:hideMark/>
          </w:tcPr>
          <w:p w14:paraId="64DFAC22" w14:textId="77777777" w:rsidR="00A1757E" w:rsidRPr="00F7008B" w:rsidRDefault="001366E4" w:rsidP="00A1757E">
            <w:pPr>
              <w:jc w:val="right"/>
              <w:rPr>
                <w:sz w:val="20"/>
                <w:szCs w:val="20"/>
                <w:lang w:eastAsia="en-CA"/>
              </w:rPr>
            </w:pPr>
            <w:r>
              <w:rPr>
                <w:sz w:val="20"/>
                <w:szCs w:val="20"/>
                <w:lang w:val="es-PE" w:eastAsia="en-CA"/>
              </w:rPr>
              <w:t>327</w:t>
            </w:r>
          </w:p>
        </w:tc>
        <w:tc>
          <w:tcPr>
            <w:tcW w:w="851" w:type="dxa"/>
            <w:tcBorders>
              <w:top w:val="nil"/>
              <w:left w:val="nil"/>
              <w:bottom w:val="single" w:sz="4" w:space="0" w:color="auto"/>
              <w:right w:val="single" w:sz="4" w:space="0" w:color="auto"/>
            </w:tcBorders>
            <w:shd w:val="clear" w:color="auto" w:fill="auto"/>
            <w:noWrap/>
            <w:hideMark/>
          </w:tcPr>
          <w:p w14:paraId="73DB8724" w14:textId="77777777" w:rsidR="00A1757E" w:rsidRPr="00F7008B" w:rsidRDefault="001366E4" w:rsidP="00A1757E">
            <w:pPr>
              <w:jc w:val="right"/>
              <w:rPr>
                <w:sz w:val="20"/>
                <w:szCs w:val="20"/>
                <w:lang w:eastAsia="en-CA"/>
              </w:rPr>
            </w:pPr>
            <w:r>
              <w:rPr>
                <w:sz w:val="20"/>
                <w:szCs w:val="20"/>
                <w:lang w:val="es-PE" w:eastAsia="en-CA"/>
              </w:rPr>
              <w:t>100</w:t>
            </w:r>
          </w:p>
        </w:tc>
      </w:tr>
      <w:tr w:rsidR="008E2BE3" w14:paraId="18C611CC" w14:textId="77777777" w:rsidTr="008E2BE3">
        <w:trPr>
          <w:trHeight w:val="80"/>
        </w:trPr>
        <w:tc>
          <w:tcPr>
            <w:tcW w:w="2977" w:type="dxa"/>
            <w:tcBorders>
              <w:top w:val="nil"/>
              <w:left w:val="single" w:sz="4" w:space="0" w:color="auto"/>
              <w:bottom w:val="single" w:sz="4" w:space="0" w:color="auto"/>
              <w:right w:val="single" w:sz="4" w:space="0" w:color="auto"/>
            </w:tcBorders>
            <w:shd w:val="clear" w:color="auto" w:fill="auto"/>
            <w:noWrap/>
            <w:hideMark/>
          </w:tcPr>
          <w:p w14:paraId="6C56C826" w14:textId="77777777" w:rsidR="00A1757E" w:rsidRPr="00F7008B" w:rsidRDefault="001366E4" w:rsidP="00A1757E">
            <w:pPr>
              <w:jc w:val="left"/>
              <w:rPr>
                <w:sz w:val="20"/>
                <w:szCs w:val="20"/>
                <w:lang w:eastAsia="en-CA"/>
              </w:rPr>
            </w:pPr>
            <w:r>
              <w:rPr>
                <w:sz w:val="20"/>
                <w:szCs w:val="20"/>
                <w:lang w:val="es-PE" w:eastAsia="en-CA"/>
              </w:rPr>
              <w:t>Bangladesh</w:t>
            </w:r>
          </w:p>
        </w:tc>
        <w:tc>
          <w:tcPr>
            <w:tcW w:w="1276" w:type="dxa"/>
            <w:tcBorders>
              <w:top w:val="nil"/>
              <w:left w:val="nil"/>
              <w:bottom w:val="single" w:sz="4" w:space="0" w:color="auto"/>
              <w:right w:val="single" w:sz="4" w:space="0" w:color="auto"/>
            </w:tcBorders>
            <w:shd w:val="clear" w:color="auto" w:fill="auto"/>
            <w:noWrap/>
            <w:hideMark/>
          </w:tcPr>
          <w:p w14:paraId="58494759" w14:textId="77777777" w:rsidR="00A1757E" w:rsidRPr="00F7008B" w:rsidRDefault="001366E4" w:rsidP="00A1757E">
            <w:pPr>
              <w:jc w:val="right"/>
              <w:rPr>
                <w:sz w:val="20"/>
                <w:szCs w:val="20"/>
                <w:lang w:eastAsia="en-CA"/>
              </w:rPr>
            </w:pPr>
            <w:r>
              <w:rPr>
                <w:sz w:val="20"/>
                <w:szCs w:val="20"/>
                <w:lang w:val="es-PE" w:eastAsia="en-CA"/>
              </w:rPr>
              <w:t>0,0</w:t>
            </w:r>
          </w:p>
        </w:tc>
        <w:tc>
          <w:tcPr>
            <w:tcW w:w="1205" w:type="dxa"/>
            <w:tcBorders>
              <w:top w:val="nil"/>
              <w:left w:val="nil"/>
              <w:bottom w:val="single" w:sz="4" w:space="0" w:color="auto"/>
              <w:right w:val="single" w:sz="4" w:space="0" w:color="auto"/>
            </w:tcBorders>
            <w:shd w:val="clear" w:color="auto" w:fill="auto"/>
            <w:noWrap/>
            <w:hideMark/>
          </w:tcPr>
          <w:p w14:paraId="0E4310C1"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3DE67369" w14:textId="77777777" w:rsidR="00A1757E" w:rsidRPr="00F7008B" w:rsidRDefault="001366E4" w:rsidP="00A1757E">
            <w:pPr>
              <w:jc w:val="right"/>
              <w:rPr>
                <w:sz w:val="20"/>
                <w:szCs w:val="20"/>
                <w:lang w:eastAsia="en-CA"/>
              </w:rPr>
            </w:pPr>
            <w:r>
              <w:rPr>
                <w:sz w:val="20"/>
                <w:szCs w:val="20"/>
                <w:lang w:val="es-PE" w:eastAsia="en-CA"/>
              </w:rPr>
              <w:t>698 777</w:t>
            </w:r>
          </w:p>
        </w:tc>
        <w:tc>
          <w:tcPr>
            <w:tcW w:w="1483" w:type="dxa"/>
            <w:tcBorders>
              <w:top w:val="nil"/>
              <w:left w:val="nil"/>
              <w:bottom w:val="single" w:sz="4" w:space="0" w:color="auto"/>
              <w:right w:val="single" w:sz="4" w:space="0" w:color="auto"/>
            </w:tcBorders>
            <w:shd w:val="clear" w:color="auto" w:fill="auto"/>
            <w:noWrap/>
            <w:hideMark/>
          </w:tcPr>
          <w:p w14:paraId="4CE65EEE" w14:textId="77777777" w:rsidR="00A1757E" w:rsidRPr="00F7008B" w:rsidRDefault="001366E4" w:rsidP="00A1757E">
            <w:pPr>
              <w:jc w:val="right"/>
              <w:rPr>
                <w:sz w:val="20"/>
                <w:szCs w:val="20"/>
                <w:lang w:eastAsia="en-CA"/>
              </w:rPr>
            </w:pPr>
            <w:r>
              <w:rPr>
                <w:sz w:val="20"/>
                <w:szCs w:val="20"/>
                <w:lang w:val="es-PE" w:eastAsia="en-CA"/>
              </w:rPr>
              <w:t>922</w:t>
            </w:r>
          </w:p>
        </w:tc>
        <w:tc>
          <w:tcPr>
            <w:tcW w:w="1352" w:type="dxa"/>
            <w:tcBorders>
              <w:top w:val="nil"/>
              <w:left w:val="nil"/>
              <w:bottom w:val="single" w:sz="4" w:space="0" w:color="auto"/>
              <w:right w:val="single" w:sz="4" w:space="0" w:color="auto"/>
            </w:tcBorders>
            <w:shd w:val="clear" w:color="auto" w:fill="auto"/>
            <w:noWrap/>
            <w:hideMark/>
          </w:tcPr>
          <w:p w14:paraId="3CD4BDDB" w14:textId="77777777" w:rsidR="00A1757E" w:rsidRPr="00F7008B" w:rsidRDefault="001366E4" w:rsidP="00A1757E">
            <w:pPr>
              <w:jc w:val="right"/>
              <w:rPr>
                <w:sz w:val="20"/>
                <w:szCs w:val="20"/>
                <w:lang w:eastAsia="en-CA"/>
              </w:rPr>
            </w:pPr>
            <w:r>
              <w:rPr>
                <w:sz w:val="20"/>
                <w:szCs w:val="20"/>
                <w:lang w:val="es-PE" w:eastAsia="en-CA"/>
              </w:rPr>
              <w:t>0</w:t>
            </w:r>
          </w:p>
        </w:tc>
        <w:tc>
          <w:tcPr>
            <w:tcW w:w="851" w:type="dxa"/>
            <w:tcBorders>
              <w:top w:val="nil"/>
              <w:left w:val="nil"/>
              <w:bottom w:val="single" w:sz="4" w:space="0" w:color="auto"/>
              <w:right w:val="single" w:sz="4" w:space="0" w:color="auto"/>
            </w:tcBorders>
            <w:shd w:val="clear" w:color="auto" w:fill="auto"/>
            <w:noWrap/>
            <w:hideMark/>
          </w:tcPr>
          <w:p w14:paraId="48845BE4" w14:textId="77777777" w:rsidR="00A1757E" w:rsidRPr="00F7008B" w:rsidRDefault="001366E4" w:rsidP="00A1757E">
            <w:pPr>
              <w:jc w:val="left"/>
              <w:rPr>
                <w:sz w:val="20"/>
                <w:szCs w:val="20"/>
                <w:lang w:eastAsia="en-CA"/>
              </w:rPr>
            </w:pPr>
            <w:r w:rsidRPr="00F7008B">
              <w:rPr>
                <w:sz w:val="20"/>
                <w:szCs w:val="20"/>
                <w:lang w:eastAsia="en-CA"/>
              </w:rPr>
              <w:t> </w:t>
            </w:r>
          </w:p>
        </w:tc>
      </w:tr>
      <w:tr w:rsidR="008E2BE3" w14:paraId="4708C16C" w14:textId="77777777" w:rsidTr="008E2BE3">
        <w:trPr>
          <w:trHeight w:val="113"/>
        </w:trPr>
        <w:tc>
          <w:tcPr>
            <w:tcW w:w="2977" w:type="dxa"/>
            <w:tcBorders>
              <w:top w:val="nil"/>
              <w:left w:val="single" w:sz="4" w:space="0" w:color="auto"/>
              <w:bottom w:val="single" w:sz="4" w:space="0" w:color="auto"/>
              <w:right w:val="single" w:sz="4" w:space="0" w:color="auto"/>
            </w:tcBorders>
            <w:shd w:val="clear" w:color="auto" w:fill="auto"/>
            <w:noWrap/>
            <w:hideMark/>
          </w:tcPr>
          <w:p w14:paraId="01A57C08" w14:textId="77777777" w:rsidR="00A1757E" w:rsidRPr="00F7008B" w:rsidRDefault="001366E4" w:rsidP="00A1757E">
            <w:pPr>
              <w:jc w:val="left"/>
              <w:rPr>
                <w:sz w:val="20"/>
                <w:szCs w:val="20"/>
                <w:lang w:eastAsia="en-CA"/>
              </w:rPr>
            </w:pPr>
            <w:r>
              <w:rPr>
                <w:sz w:val="20"/>
                <w:szCs w:val="20"/>
                <w:lang w:val="es-PE" w:eastAsia="en-CA"/>
              </w:rPr>
              <w:t>Barbados</w:t>
            </w:r>
          </w:p>
        </w:tc>
        <w:tc>
          <w:tcPr>
            <w:tcW w:w="1276" w:type="dxa"/>
            <w:tcBorders>
              <w:top w:val="nil"/>
              <w:left w:val="nil"/>
              <w:bottom w:val="single" w:sz="4" w:space="0" w:color="auto"/>
              <w:right w:val="single" w:sz="4" w:space="0" w:color="auto"/>
            </w:tcBorders>
            <w:shd w:val="clear" w:color="auto" w:fill="auto"/>
            <w:noWrap/>
            <w:hideMark/>
          </w:tcPr>
          <w:p w14:paraId="4493E5DE" w14:textId="77777777" w:rsidR="00A1757E" w:rsidRPr="00F7008B" w:rsidRDefault="001366E4" w:rsidP="00A1757E">
            <w:pPr>
              <w:jc w:val="right"/>
              <w:rPr>
                <w:sz w:val="20"/>
                <w:szCs w:val="20"/>
                <w:lang w:eastAsia="en-CA"/>
              </w:rPr>
            </w:pPr>
            <w:r>
              <w:rPr>
                <w:sz w:val="20"/>
                <w:szCs w:val="20"/>
                <w:lang w:val="es-PE" w:eastAsia="en-CA"/>
              </w:rPr>
              <w:t>0,0</w:t>
            </w:r>
          </w:p>
        </w:tc>
        <w:tc>
          <w:tcPr>
            <w:tcW w:w="1205" w:type="dxa"/>
            <w:tcBorders>
              <w:top w:val="nil"/>
              <w:left w:val="nil"/>
              <w:bottom w:val="single" w:sz="4" w:space="0" w:color="auto"/>
              <w:right w:val="single" w:sz="4" w:space="0" w:color="auto"/>
            </w:tcBorders>
            <w:shd w:val="clear" w:color="auto" w:fill="auto"/>
            <w:noWrap/>
            <w:hideMark/>
          </w:tcPr>
          <w:p w14:paraId="78E660DE"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391F2D8B" w14:textId="77777777" w:rsidR="00A1757E" w:rsidRPr="00F7008B" w:rsidRDefault="001366E4" w:rsidP="00A1757E">
            <w:pPr>
              <w:jc w:val="right"/>
              <w:rPr>
                <w:sz w:val="20"/>
                <w:szCs w:val="20"/>
                <w:lang w:eastAsia="en-CA"/>
              </w:rPr>
            </w:pPr>
            <w:r>
              <w:rPr>
                <w:sz w:val="20"/>
                <w:szCs w:val="20"/>
                <w:lang w:val="es-PE" w:eastAsia="en-CA"/>
              </w:rPr>
              <w:t>1 276</w:t>
            </w:r>
          </w:p>
        </w:tc>
        <w:tc>
          <w:tcPr>
            <w:tcW w:w="1483" w:type="dxa"/>
            <w:tcBorders>
              <w:top w:val="nil"/>
              <w:left w:val="nil"/>
              <w:bottom w:val="single" w:sz="4" w:space="0" w:color="auto"/>
              <w:right w:val="single" w:sz="4" w:space="0" w:color="auto"/>
            </w:tcBorders>
            <w:shd w:val="clear" w:color="auto" w:fill="auto"/>
            <w:noWrap/>
            <w:hideMark/>
          </w:tcPr>
          <w:p w14:paraId="7C2301F0" w14:textId="77777777" w:rsidR="00A1757E" w:rsidRPr="00F7008B" w:rsidRDefault="001366E4" w:rsidP="00A1757E">
            <w:pPr>
              <w:jc w:val="right"/>
              <w:rPr>
                <w:sz w:val="20"/>
                <w:szCs w:val="20"/>
                <w:lang w:eastAsia="en-CA"/>
              </w:rPr>
            </w:pPr>
            <w:r>
              <w:rPr>
                <w:sz w:val="20"/>
                <w:szCs w:val="20"/>
                <w:lang w:val="es-PE" w:eastAsia="en-CA"/>
              </w:rPr>
              <w:t>0</w:t>
            </w:r>
          </w:p>
        </w:tc>
        <w:tc>
          <w:tcPr>
            <w:tcW w:w="1352" w:type="dxa"/>
            <w:tcBorders>
              <w:top w:val="nil"/>
              <w:left w:val="nil"/>
              <w:bottom w:val="single" w:sz="4" w:space="0" w:color="auto"/>
              <w:right w:val="single" w:sz="4" w:space="0" w:color="auto"/>
            </w:tcBorders>
            <w:shd w:val="clear" w:color="auto" w:fill="auto"/>
            <w:noWrap/>
            <w:hideMark/>
          </w:tcPr>
          <w:p w14:paraId="660E4939" w14:textId="77777777" w:rsidR="00A1757E" w:rsidRPr="00F7008B" w:rsidRDefault="001366E4" w:rsidP="00A1757E">
            <w:pPr>
              <w:jc w:val="right"/>
              <w:rPr>
                <w:sz w:val="20"/>
                <w:szCs w:val="20"/>
                <w:lang w:eastAsia="en-CA"/>
              </w:rPr>
            </w:pPr>
            <w:r>
              <w:rPr>
                <w:sz w:val="20"/>
                <w:szCs w:val="20"/>
                <w:lang w:val="es-PE" w:eastAsia="en-CA"/>
              </w:rPr>
              <w:t>0</w:t>
            </w:r>
          </w:p>
        </w:tc>
        <w:tc>
          <w:tcPr>
            <w:tcW w:w="851" w:type="dxa"/>
            <w:tcBorders>
              <w:top w:val="nil"/>
              <w:left w:val="nil"/>
              <w:bottom w:val="single" w:sz="4" w:space="0" w:color="auto"/>
              <w:right w:val="single" w:sz="4" w:space="0" w:color="auto"/>
            </w:tcBorders>
            <w:shd w:val="clear" w:color="auto" w:fill="auto"/>
            <w:noWrap/>
            <w:hideMark/>
          </w:tcPr>
          <w:p w14:paraId="4D1C056B" w14:textId="77777777" w:rsidR="00A1757E" w:rsidRPr="00F7008B" w:rsidRDefault="001366E4" w:rsidP="00A1757E">
            <w:pPr>
              <w:jc w:val="left"/>
              <w:rPr>
                <w:sz w:val="20"/>
                <w:szCs w:val="20"/>
                <w:lang w:eastAsia="en-CA"/>
              </w:rPr>
            </w:pPr>
            <w:r w:rsidRPr="00F7008B">
              <w:rPr>
                <w:sz w:val="20"/>
                <w:szCs w:val="20"/>
                <w:lang w:eastAsia="en-CA"/>
              </w:rPr>
              <w:t> </w:t>
            </w:r>
          </w:p>
        </w:tc>
      </w:tr>
      <w:tr w:rsidR="008E2BE3" w14:paraId="67747641" w14:textId="77777777" w:rsidTr="008E2BE3">
        <w:trPr>
          <w:trHeight w:val="58"/>
        </w:trPr>
        <w:tc>
          <w:tcPr>
            <w:tcW w:w="2977" w:type="dxa"/>
            <w:tcBorders>
              <w:top w:val="nil"/>
              <w:left w:val="single" w:sz="4" w:space="0" w:color="auto"/>
              <w:bottom w:val="single" w:sz="4" w:space="0" w:color="auto"/>
              <w:right w:val="single" w:sz="4" w:space="0" w:color="auto"/>
            </w:tcBorders>
            <w:shd w:val="clear" w:color="auto" w:fill="auto"/>
            <w:noWrap/>
            <w:hideMark/>
          </w:tcPr>
          <w:p w14:paraId="35F12720" w14:textId="77777777" w:rsidR="00A1757E" w:rsidRPr="00F7008B" w:rsidRDefault="001366E4" w:rsidP="00A1757E">
            <w:pPr>
              <w:jc w:val="left"/>
              <w:rPr>
                <w:sz w:val="20"/>
                <w:szCs w:val="20"/>
                <w:lang w:eastAsia="en-CA"/>
              </w:rPr>
            </w:pPr>
            <w:r>
              <w:rPr>
                <w:sz w:val="20"/>
                <w:szCs w:val="20"/>
                <w:lang w:val="es-PE" w:eastAsia="en-CA"/>
              </w:rPr>
              <w:t>Belice</w:t>
            </w:r>
          </w:p>
        </w:tc>
        <w:tc>
          <w:tcPr>
            <w:tcW w:w="1276" w:type="dxa"/>
            <w:tcBorders>
              <w:top w:val="nil"/>
              <w:left w:val="nil"/>
              <w:bottom w:val="single" w:sz="4" w:space="0" w:color="auto"/>
              <w:right w:val="single" w:sz="4" w:space="0" w:color="auto"/>
            </w:tcBorders>
            <w:shd w:val="clear" w:color="auto" w:fill="auto"/>
            <w:noWrap/>
            <w:hideMark/>
          </w:tcPr>
          <w:p w14:paraId="7F76B6C3" w14:textId="77777777" w:rsidR="00A1757E" w:rsidRPr="00F7008B" w:rsidRDefault="001366E4" w:rsidP="00A1757E">
            <w:pPr>
              <w:jc w:val="right"/>
              <w:rPr>
                <w:sz w:val="20"/>
                <w:szCs w:val="20"/>
                <w:lang w:eastAsia="en-CA"/>
              </w:rPr>
            </w:pPr>
            <w:r>
              <w:rPr>
                <w:sz w:val="20"/>
                <w:szCs w:val="20"/>
                <w:lang w:val="es-PE" w:eastAsia="en-CA"/>
              </w:rPr>
              <w:t>0,0</w:t>
            </w:r>
          </w:p>
        </w:tc>
        <w:tc>
          <w:tcPr>
            <w:tcW w:w="1205" w:type="dxa"/>
            <w:tcBorders>
              <w:top w:val="nil"/>
              <w:left w:val="nil"/>
              <w:bottom w:val="single" w:sz="4" w:space="0" w:color="auto"/>
              <w:right w:val="single" w:sz="4" w:space="0" w:color="auto"/>
            </w:tcBorders>
            <w:shd w:val="clear" w:color="auto" w:fill="auto"/>
            <w:noWrap/>
            <w:hideMark/>
          </w:tcPr>
          <w:p w14:paraId="084E4344"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3D7734E3" w14:textId="77777777" w:rsidR="00A1757E" w:rsidRPr="00F7008B" w:rsidRDefault="001366E4" w:rsidP="00A1757E">
            <w:pPr>
              <w:jc w:val="right"/>
              <w:rPr>
                <w:sz w:val="20"/>
                <w:szCs w:val="20"/>
                <w:lang w:eastAsia="en-CA"/>
              </w:rPr>
            </w:pPr>
            <w:r>
              <w:rPr>
                <w:sz w:val="20"/>
                <w:szCs w:val="20"/>
                <w:lang w:val="es-PE" w:eastAsia="en-CA"/>
              </w:rPr>
              <w:t>10 000</w:t>
            </w:r>
          </w:p>
        </w:tc>
        <w:tc>
          <w:tcPr>
            <w:tcW w:w="1483" w:type="dxa"/>
            <w:tcBorders>
              <w:top w:val="nil"/>
              <w:left w:val="nil"/>
              <w:bottom w:val="single" w:sz="4" w:space="0" w:color="auto"/>
              <w:right w:val="single" w:sz="4" w:space="0" w:color="auto"/>
            </w:tcBorders>
            <w:shd w:val="clear" w:color="auto" w:fill="auto"/>
            <w:noWrap/>
            <w:hideMark/>
          </w:tcPr>
          <w:p w14:paraId="2134B040" w14:textId="77777777" w:rsidR="00A1757E" w:rsidRPr="00F7008B" w:rsidRDefault="001366E4" w:rsidP="00A1757E">
            <w:pPr>
              <w:jc w:val="right"/>
              <w:rPr>
                <w:sz w:val="20"/>
                <w:szCs w:val="20"/>
                <w:lang w:eastAsia="en-CA"/>
              </w:rPr>
            </w:pPr>
            <w:r>
              <w:rPr>
                <w:sz w:val="20"/>
                <w:szCs w:val="20"/>
                <w:lang w:val="es-PE" w:eastAsia="en-CA"/>
              </w:rPr>
              <w:t>0</w:t>
            </w:r>
          </w:p>
        </w:tc>
        <w:tc>
          <w:tcPr>
            <w:tcW w:w="1352" w:type="dxa"/>
            <w:tcBorders>
              <w:top w:val="nil"/>
              <w:left w:val="nil"/>
              <w:bottom w:val="single" w:sz="4" w:space="0" w:color="auto"/>
              <w:right w:val="single" w:sz="4" w:space="0" w:color="auto"/>
            </w:tcBorders>
            <w:shd w:val="clear" w:color="auto" w:fill="auto"/>
            <w:noWrap/>
            <w:hideMark/>
          </w:tcPr>
          <w:p w14:paraId="7D5A3B2C" w14:textId="77777777" w:rsidR="00A1757E" w:rsidRPr="00F7008B" w:rsidRDefault="001366E4" w:rsidP="00A1757E">
            <w:pPr>
              <w:jc w:val="right"/>
              <w:rPr>
                <w:sz w:val="20"/>
                <w:szCs w:val="20"/>
                <w:lang w:eastAsia="en-CA"/>
              </w:rPr>
            </w:pPr>
            <w:r>
              <w:rPr>
                <w:sz w:val="20"/>
                <w:szCs w:val="20"/>
                <w:lang w:val="es-PE" w:eastAsia="en-CA"/>
              </w:rPr>
              <w:t>0</w:t>
            </w:r>
          </w:p>
        </w:tc>
        <w:tc>
          <w:tcPr>
            <w:tcW w:w="851" w:type="dxa"/>
            <w:tcBorders>
              <w:top w:val="nil"/>
              <w:left w:val="nil"/>
              <w:bottom w:val="single" w:sz="4" w:space="0" w:color="auto"/>
              <w:right w:val="single" w:sz="4" w:space="0" w:color="auto"/>
            </w:tcBorders>
            <w:shd w:val="clear" w:color="auto" w:fill="auto"/>
            <w:noWrap/>
            <w:hideMark/>
          </w:tcPr>
          <w:p w14:paraId="099D0278" w14:textId="77777777" w:rsidR="00A1757E" w:rsidRPr="00F7008B" w:rsidRDefault="001366E4" w:rsidP="00A1757E">
            <w:pPr>
              <w:jc w:val="left"/>
              <w:rPr>
                <w:sz w:val="20"/>
                <w:szCs w:val="20"/>
                <w:lang w:eastAsia="en-CA"/>
              </w:rPr>
            </w:pPr>
            <w:r w:rsidRPr="00F7008B">
              <w:rPr>
                <w:sz w:val="20"/>
                <w:szCs w:val="20"/>
                <w:lang w:eastAsia="en-CA"/>
              </w:rPr>
              <w:t> </w:t>
            </w:r>
          </w:p>
        </w:tc>
      </w:tr>
      <w:tr w:rsidR="008E2BE3" w14:paraId="746E4824" w14:textId="77777777" w:rsidTr="008E2BE3">
        <w:trPr>
          <w:trHeight w:val="63"/>
        </w:trPr>
        <w:tc>
          <w:tcPr>
            <w:tcW w:w="2977" w:type="dxa"/>
            <w:tcBorders>
              <w:top w:val="nil"/>
              <w:left w:val="single" w:sz="4" w:space="0" w:color="auto"/>
              <w:bottom w:val="single" w:sz="4" w:space="0" w:color="auto"/>
              <w:right w:val="single" w:sz="4" w:space="0" w:color="auto"/>
            </w:tcBorders>
            <w:shd w:val="clear" w:color="auto" w:fill="auto"/>
            <w:noWrap/>
            <w:hideMark/>
          </w:tcPr>
          <w:p w14:paraId="79E99272" w14:textId="77777777" w:rsidR="00A1757E" w:rsidRPr="00F7008B" w:rsidRDefault="001366E4" w:rsidP="00A1757E">
            <w:pPr>
              <w:jc w:val="left"/>
              <w:rPr>
                <w:sz w:val="20"/>
                <w:szCs w:val="20"/>
                <w:lang w:eastAsia="en-CA"/>
              </w:rPr>
            </w:pPr>
            <w:proofErr w:type="spellStart"/>
            <w:r>
              <w:rPr>
                <w:sz w:val="20"/>
                <w:szCs w:val="20"/>
                <w:lang w:val="es-PE" w:eastAsia="en-CA"/>
              </w:rPr>
              <w:t>Bhután</w:t>
            </w:r>
            <w:proofErr w:type="spellEnd"/>
          </w:p>
        </w:tc>
        <w:tc>
          <w:tcPr>
            <w:tcW w:w="1276" w:type="dxa"/>
            <w:tcBorders>
              <w:top w:val="nil"/>
              <w:left w:val="nil"/>
              <w:bottom w:val="single" w:sz="4" w:space="0" w:color="auto"/>
              <w:right w:val="single" w:sz="4" w:space="0" w:color="auto"/>
            </w:tcBorders>
            <w:shd w:val="clear" w:color="auto" w:fill="auto"/>
            <w:noWrap/>
            <w:hideMark/>
          </w:tcPr>
          <w:p w14:paraId="10A422C4" w14:textId="77777777" w:rsidR="00A1757E" w:rsidRPr="00F7008B" w:rsidRDefault="001366E4" w:rsidP="00A1757E">
            <w:pPr>
              <w:jc w:val="right"/>
              <w:rPr>
                <w:sz w:val="20"/>
                <w:szCs w:val="20"/>
                <w:lang w:eastAsia="en-CA"/>
              </w:rPr>
            </w:pPr>
            <w:r>
              <w:rPr>
                <w:sz w:val="20"/>
                <w:szCs w:val="20"/>
                <w:lang w:val="es-PE" w:eastAsia="en-CA"/>
              </w:rPr>
              <w:t>0,0</w:t>
            </w:r>
          </w:p>
        </w:tc>
        <w:tc>
          <w:tcPr>
            <w:tcW w:w="1205" w:type="dxa"/>
            <w:tcBorders>
              <w:top w:val="nil"/>
              <w:left w:val="nil"/>
              <w:bottom w:val="single" w:sz="4" w:space="0" w:color="auto"/>
              <w:right w:val="single" w:sz="4" w:space="0" w:color="auto"/>
            </w:tcBorders>
            <w:shd w:val="clear" w:color="auto" w:fill="auto"/>
            <w:noWrap/>
            <w:hideMark/>
          </w:tcPr>
          <w:p w14:paraId="03D67CB8"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567B4535" w14:textId="77777777" w:rsidR="00A1757E" w:rsidRPr="00F7008B" w:rsidRDefault="001366E4" w:rsidP="00A1757E">
            <w:pPr>
              <w:jc w:val="right"/>
              <w:rPr>
                <w:sz w:val="20"/>
                <w:szCs w:val="20"/>
                <w:lang w:eastAsia="en-CA"/>
              </w:rPr>
            </w:pPr>
            <w:r>
              <w:rPr>
                <w:sz w:val="20"/>
                <w:szCs w:val="20"/>
                <w:lang w:val="es-PE" w:eastAsia="en-CA"/>
              </w:rPr>
              <w:t>449</w:t>
            </w:r>
          </w:p>
        </w:tc>
        <w:tc>
          <w:tcPr>
            <w:tcW w:w="1483" w:type="dxa"/>
            <w:tcBorders>
              <w:top w:val="nil"/>
              <w:left w:val="nil"/>
              <w:bottom w:val="single" w:sz="4" w:space="0" w:color="auto"/>
              <w:right w:val="single" w:sz="4" w:space="0" w:color="auto"/>
            </w:tcBorders>
            <w:shd w:val="clear" w:color="auto" w:fill="auto"/>
            <w:noWrap/>
            <w:hideMark/>
          </w:tcPr>
          <w:p w14:paraId="521ADC18" w14:textId="77777777" w:rsidR="00A1757E" w:rsidRPr="00F7008B" w:rsidRDefault="001366E4" w:rsidP="00A1757E">
            <w:pPr>
              <w:jc w:val="right"/>
              <w:rPr>
                <w:sz w:val="20"/>
                <w:szCs w:val="20"/>
                <w:lang w:eastAsia="en-CA"/>
              </w:rPr>
            </w:pPr>
            <w:r>
              <w:rPr>
                <w:sz w:val="20"/>
                <w:szCs w:val="20"/>
                <w:lang w:val="es-PE" w:eastAsia="en-CA"/>
              </w:rPr>
              <w:t>0</w:t>
            </w:r>
          </w:p>
        </w:tc>
        <w:tc>
          <w:tcPr>
            <w:tcW w:w="1352" w:type="dxa"/>
            <w:tcBorders>
              <w:top w:val="nil"/>
              <w:left w:val="nil"/>
              <w:bottom w:val="single" w:sz="4" w:space="0" w:color="auto"/>
              <w:right w:val="single" w:sz="4" w:space="0" w:color="auto"/>
            </w:tcBorders>
            <w:shd w:val="clear" w:color="auto" w:fill="auto"/>
            <w:noWrap/>
            <w:hideMark/>
          </w:tcPr>
          <w:p w14:paraId="6B7A5663" w14:textId="77777777" w:rsidR="00A1757E" w:rsidRPr="00F7008B" w:rsidRDefault="001366E4" w:rsidP="00A1757E">
            <w:pPr>
              <w:jc w:val="right"/>
              <w:rPr>
                <w:sz w:val="20"/>
                <w:szCs w:val="20"/>
                <w:lang w:eastAsia="en-CA"/>
              </w:rPr>
            </w:pPr>
            <w:r>
              <w:rPr>
                <w:sz w:val="20"/>
                <w:szCs w:val="20"/>
                <w:lang w:val="es-PE" w:eastAsia="en-CA"/>
              </w:rPr>
              <w:t>0</w:t>
            </w:r>
          </w:p>
        </w:tc>
        <w:tc>
          <w:tcPr>
            <w:tcW w:w="851" w:type="dxa"/>
            <w:tcBorders>
              <w:top w:val="nil"/>
              <w:left w:val="nil"/>
              <w:bottom w:val="single" w:sz="4" w:space="0" w:color="auto"/>
              <w:right w:val="single" w:sz="4" w:space="0" w:color="auto"/>
            </w:tcBorders>
            <w:shd w:val="clear" w:color="auto" w:fill="auto"/>
            <w:noWrap/>
            <w:hideMark/>
          </w:tcPr>
          <w:p w14:paraId="4F5113B8" w14:textId="77777777" w:rsidR="00A1757E" w:rsidRPr="00F7008B" w:rsidRDefault="001366E4" w:rsidP="00A1757E">
            <w:pPr>
              <w:jc w:val="left"/>
              <w:rPr>
                <w:sz w:val="20"/>
                <w:szCs w:val="20"/>
                <w:lang w:eastAsia="en-CA"/>
              </w:rPr>
            </w:pPr>
            <w:r w:rsidRPr="00F7008B">
              <w:rPr>
                <w:sz w:val="20"/>
                <w:szCs w:val="20"/>
                <w:lang w:eastAsia="en-CA"/>
              </w:rPr>
              <w:t> </w:t>
            </w:r>
          </w:p>
        </w:tc>
      </w:tr>
      <w:tr w:rsidR="008E2BE3" w14:paraId="624A20D1" w14:textId="77777777" w:rsidTr="008E2BE3">
        <w:trPr>
          <w:trHeight w:val="109"/>
        </w:trPr>
        <w:tc>
          <w:tcPr>
            <w:tcW w:w="2977" w:type="dxa"/>
            <w:tcBorders>
              <w:top w:val="nil"/>
              <w:left w:val="single" w:sz="4" w:space="0" w:color="auto"/>
              <w:bottom w:val="single" w:sz="4" w:space="0" w:color="auto"/>
              <w:right w:val="single" w:sz="4" w:space="0" w:color="auto"/>
            </w:tcBorders>
            <w:shd w:val="clear" w:color="auto" w:fill="auto"/>
            <w:noWrap/>
            <w:hideMark/>
          </w:tcPr>
          <w:p w14:paraId="45D2862A" w14:textId="77777777" w:rsidR="00A1757E" w:rsidRPr="00F7008B" w:rsidRDefault="001366E4" w:rsidP="00A1757E">
            <w:pPr>
              <w:jc w:val="left"/>
              <w:rPr>
                <w:sz w:val="20"/>
                <w:szCs w:val="20"/>
                <w:lang w:eastAsia="en-CA"/>
              </w:rPr>
            </w:pPr>
            <w:r>
              <w:rPr>
                <w:sz w:val="20"/>
                <w:szCs w:val="20"/>
                <w:lang w:val="es-PE" w:eastAsia="en-CA"/>
              </w:rPr>
              <w:t>Brasil</w:t>
            </w:r>
          </w:p>
        </w:tc>
        <w:tc>
          <w:tcPr>
            <w:tcW w:w="1276" w:type="dxa"/>
            <w:tcBorders>
              <w:top w:val="nil"/>
              <w:left w:val="nil"/>
              <w:bottom w:val="single" w:sz="4" w:space="0" w:color="auto"/>
              <w:right w:val="single" w:sz="4" w:space="0" w:color="auto"/>
            </w:tcBorders>
            <w:shd w:val="clear" w:color="auto" w:fill="auto"/>
            <w:noWrap/>
            <w:hideMark/>
          </w:tcPr>
          <w:p w14:paraId="3871C11D" w14:textId="77777777" w:rsidR="00A1757E" w:rsidRPr="00F7008B" w:rsidRDefault="001366E4" w:rsidP="00A1757E">
            <w:pPr>
              <w:jc w:val="right"/>
              <w:rPr>
                <w:sz w:val="20"/>
                <w:szCs w:val="20"/>
                <w:lang w:eastAsia="en-CA"/>
              </w:rPr>
            </w:pPr>
            <w:r>
              <w:rPr>
                <w:sz w:val="20"/>
                <w:szCs w:val="20"/>
                <w:lang w:val="es-PE" w:eastAsia="en-CA"/>
              </w:rPr>
              <w:t>20,0</w:t>
            </w:r>
          </w:p>
        </w:tc>
        <w:tc>
          <w:tcPr>
            <w:tcW w:w="1205" w:type="dxa"/>
            <w:tcBorders>
              <w:top w:val="nil"/>
              <w:left w:val="nil"/>
              <w:bottom w:val="single" w:sz="4" w:space="0" w:color="auto"/>
              <w:right w:val="single" w:sz="4" w:space="0" w:color="auto"/>
            </w:tcBorders>
            <w:shd w:val="clear" w:color="auto" w:fill="auto"/>
            <w:noWrap/>
            <w:hideMark/>
          </w:tcPr>
          <w:p w14:paraId="7F0A56CA"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4AB07ABE" w14:textId="77777777" w:rsidR="00A1757E" w:rsidRPr="00F7008B" w:rsidRDefault="001366E4" w:rsidP="00A1757E">
            <w:pPr>
              <w:jc w:val="right"/>
              <w:rPr>
                <w:sz w:val="20"/>
                <w:szCs w:val="20"/>
                <w:lang w:eastAsia="en-CA"/>
              </w:rPr>
            </w:pPr>
            <w:r>
              <w:rPr>
                <w:sz w:val="20"/>
                <w:szCs w:val="20"/>
                <w:lang w:val="es-PE" w:eastAsia="en-CA"/>
              </w:rPr>
              <w:t>3 663 123</w:t>
            </w:r>
          </w:p>
        </w:tc>
        <w:tc>
          <w:tcPr>
            <w:tcW w:w="1483" w:type="dxa"/>
            <w:tcBorders>
              <w:top w:val="nil"/>
              <w:left w:val="nil"/>
              <w:bottom w:val="single" w:sz="4" w:space="0" w:color="auto"/>
              <w:right w:val="single" w:sz="4" w:space="0" w:color="auto"/>
            </w:tcBorders>
            <w:shd w:val="clear" w:color="auto" w:fill="auto"/>
            <w:noWrap/>
            <w:hideMark/>
          </w:tcPr>
          <w:p w14:paraId="6F61B27F" w14:textId="77777777" w:rsidR="00A1757E" w:rsidRPr="00F7008B" w:rsidRDefault="001366E4" w:rsidP="00A1757E">
            <w:pPr>
              <w:jc w:val="right"/>
              <w:rPr>
                <w:sz w:val="20"/>
                <w:szCs w:val="20"/>
                <w:lang w:eastAsia="en-CA"/>
              </w:rPr>
            </w:pPr>
            <w:r>
              <w:rPr>
                <w:sz w:val="20"/>
                <w:szCs w:val="20"/>
                <w:lang w:val="es-PE" w:eastAsia="en-CA"/>
              </w:rPr>
              <w:t>1 900 772</w:t>
            </w:r>
          </w:p>
        </w:tc>
        <w:tc>
          <w:tcPr>
            <w:tcW w:w="1352" w:type="dxa"/>
            <w:tcBorders>
              <w:top w:val="nil"/>
              <w:left w:val="nil"/>
              <w:bottom w:val="single" w:sz="4" w:space="0" w:color="auto"/>
              <w:right w:val="single" w:sz="4" w:space="0" w:color="auto"/>
            </w:tcBorders>
            <w:shd w:val="clear" w:color="auto" w:fill="auto"/>
            <w:noWrap/>
            <w:hideMark/>
          </w:tcPr>
          <w:p w14:paraId="1209AC6C" w14:textId="77777777" w:rsidR="00A1757E" w:rsidRPr="00F7008B" w:rsidRDefault="001366E4" w:rsidP="00A1757E">
            <w:pPr>
              <w:jc w:val="right"/>
              <w:rPr>
                <w:sz w:val="20"/>
                <w:szCs w:val="20"/>
                <w:lang w:eastAsia="en-CA"/>
              </w:rPr>
            </w:pPr>
            <w:r>
              <w:rPr>
                <w:sz w:val="20"/>
                <w:szCs w:val="20"/>
                <w:lang w:val="es-PE" w:eastAsia="en-CA"/>
              </w:rPr>
              <w:t>52</w:t>
            </w:r>
          </w:p>
        </w:tc>
        <w:tc>
          <w:tcPr>
            <w:tcW w:w="851" w:type="dxa"/>
            <w:tcBorders>
              <w:top w:val="nil"/>
              <w:left w:val="nil"/>
              <w:bottom w:val="single" w:sz="4" w:space="0" w:color="auto"/>
              <w:right w:val="single" w:sz="4" w:space="0" w:color="auto"/>
            </w:tcBorders>
            <w:shd w:val="clear" w:color="auto" w:fill="auto"/>
            <w:noWrap/>
            <w:hideMark/>
          </w:tcPr>
          <w:p w14:paraId="18286F7F" w14:textId="77777777" w:rsidR="00A1757E" w:rsidRPr="00F7008B" w:rsidRDefault="001366E4" w:rsidP="00A1757E">
            <w:pPr>
              <w:jc w:val="left"/>
              <w:rPr>
                <w:sz w:val="20"/>
                <w:szCs w:val="20"/>
                <w:lang w:eastAsia="en-CA"/>
              </w:rPr>
            </w:pPr>
            <w:r w:rsidRPr="00F7008B">
              <w:rPr>
                <w:sz w:val="20"/>
                <w:szCs w:val="20"/>
                <w:lang w:eastAsia="en-CA"/>
              </w:rPr>
              <w:t> </w:t>
            </w:r>
          </w:p>
        </w:tc>
      </w:tr>
      <w:tr w:rsidR="008E2BE3" w14:paraId="72B58E1B" w14:textId="77777777" w:rsidTr="008E2BE3">
        <w:trPr>
          <w:trHeight w:val="58"/>
        </w:trPr>
        <w:tc>
          <w:tcPr>
            <w:tcW w:w="2977" w:type="dxa"/>
            <w:tcBorders>
              <w:top w:val="nil"/>
              <w:left w:val="single" w:sz="4" w:space="0" w:color="auto"/>
              <w:bottom w:val="single" w:sz="4" w:space="0" w:color="auto"/>
              <w:right w:val="single" w:sz="4" w:space="0" w:color="auto"/>
            </w:tcBorders>
            <w:shd w:val="clear" w:color="auto" w:fill="auto"/>
            <w:noWrap/>
            <w:hideMark/>
          </w:tcPr>
          <w:p w14:paraId="50D9EF48" w14:textId="77777777" w:rsidR="00A1757E" w:rsidRPr="00F7008B" w:rsidRDefault="001366E4" w:rsidP="00A1757E">
            <w:pPr>
              <w:jc w:val="left"/>
              <w:rPr>
                <w:sz w:val="20"/>
                <w:szCs w:val="20"/>
                <w:lang w:eastAsia="en-CA"/>
              </w:rPr>
            </w:pPr>
            <w:r>
              <w:rPr>
                <w:sz w:val="20"/>
                <w:szCs w:val="20"/>
                <w:lang w:val="es-PE" w:eastAsia="en-CA"/>
              </w:rPr>
              <w:t>Brunei Darussalam</w:t>
            </w:r>
          </w:p>
        </w:tc>
        <w:tc>
          <w:tcPr>
            <w:tcW w:w="1276" w:type="dxa"/>
            <w:tcBorders>
              <w:top w:val="nil"/>
              <w:left w:val="nil"/>
              <w:bottom w:val="single" w:sz="4" w:space="0" w:color="auto"/>
              <w:right w:val="single" w:sz="4" w:space="0" w:color="auto"/>
            </w:tcBorders>
            <w:shd w:val="clear" w:color="auto" w:fill="auto"/>
            <w:noWrap/>
            <w:hideMark/>
          </w:tcPr>
          <w:p w14:paraId="53BD7293" w14:textId="77777777" w:rsidR="00A1757E" w:rsidRPr="00F7008B" w:rsidRDefault="001366E4" w:rsidP="00A1757E">
            <w:pPr>
              <w:jc w:val="right"/>
              <w:rPr>
                <w:sz w:val="20"/>
                <w:szCs w:val="20"/>
                <w:lang w:eastAsia="en-CA"/>
              </w:rPr>
            </w:pPr>
            <w:r>
              <w:rPr>
                <w:sz w:val="20"/>
                <w:szCs w:val="20"/>
                <w:lang w:val="es-PE" w:eastAsia="en-CA"/>
              </w:rPr>
              <w:t>0,2</w:t>
            </w:r>
          </w:p>
        </w:tc>
        <w:tc>
          <w:tcPr>
            <w:tcW w:w="1205" w:type="dxa"/>
            <w:tcBorders>
              <w:top w:val="nil"/>
              <w:left w:val="nil"/>
              <w:bottom w:val="single" w:sz="4" w:space="0" w:color="auto"/>
              <w:right w:val="single" w:sz="4" w:space="0" w:color="auto"/>
            </w:tcBorders>
            <w:shd w:val="clear" w:color="auto" w:fill="auto"/>
            <w:noWrap/>
            <w:hideMark/>
          </w:tcPr>
          <w:p w14:paraId="25E14DF1" w14:textId="77777777" w:rsidR="00A1757E" w:rsidRPr="00F7008B" w:rsidRDefault="001366E4" w:rsidP="00A1757E">
            <w:pPr>
              <w:jc w:val="right"/>
              <w:rPr>
                <w:sz w:val="20"/>
                <w:szCs w:val="20"/>
                <w:lang w:eastAsia="en-CA"/>
              </w:rPr>
            </w:pPr>
            <w:r>
              <w:rPr>
                <w:sz w:val="20"/>
                <w:szCs w:val="20"/>
                <w:lang w:val="es-PE" w:eastAsia="en-CA"/>
              </w:rPr>
              <w:t>100</w:t>
            </w:r>
          </w:p>
        </w:tc>
        <w:tc>
          <w:tcPr>
            <w:tcW w:w="1488" w:type="dxa"/>
            <w:tcBorders>
              <w:top w:val="nil"/>
              <w:left w:val="nil"/>
              <w:bottom w:val="single" w:sz="4" w:space="0" w:color="auto"/>
              <w:right w:val="single" w:sz="4" w:space="0" w:color="auto"/>
            </w:tcBorders>
            <w:shd w:val="clear" w:color="auto" w:fill="auto"/>
            <w:noWrap/>
            <w:hideMark/>
          </w:tcPr>
          <w:p w14:paraId="4F77D68A" w14:textId="77777777" w:rsidR="00A1757E" w:rsidRPr="00F7008B" w:rsidRDefault="001366E4" w:rsidP="00A1757E">
            <w:pPr>
              <w:jc w:val="right"/>
              <w:rPr>
                <w:sz w:val="20"/>
                <w:szCs w:val="20"/>
                <w:lang w:eastAsia="en-CA"/>
              </w:rPr>
            </w:pPr>
            <w:r>
              <w:rPr>
                <w:sz w:val="20"/>
                <w:szCs w:val="20"/>
                <w:lang w:val="es-PE" w:eastAsia="en-CA"/>
              </w:rPr>
              <w:t>6 900</w:t>
            </w:r>
          </w:p>
        </w:tc>
        <w:tc>
          <w:tcPr>
            <w:tcW w:w="1483" w:type="dxa"/>
            <w:tcBorders>
              <w:top w:val="nil"/>
              <w:left w:val="nil"/>
              <w:bottom w:val="single" w:sz="4" w:space="0" w:color="auto"/>
              <w:right w:val="single" w:sz="4" w:space="0" w:color="auto"/>
            </w:tcBorders>
            <w:shd w:val="clear" w:color="auto" w:fill="auto"/>
            <w:noWrap/>
            <w:hideMark/>
          </w:tcPr>
          <w:p w14:paraId="436E4A9E" w14:textId="77777777" w:rsidR="00A1757E" w:rsidRPr="00F7008B" w:rsidRDefault="001366E4" w:rsidP="00A1757E">
            <w:pPr>
              <w:jc w:val="right"/>
              <w:rPr>
                <w:sz w:val="20"/>
                <w:szCs w:val="20"/>
                <w:lang w:eastAsia="en-CA"/>
              </w:rPr>
            </w:pPr>
            <w:r>
              <w:rPr>
                <w:sz w:val="20"/>
                <w:szCs w:val="20"/>
                <w:lang w:val="es-PE" w:eastAsia="en-CA"/>
              </w:rPr>
              <w:t>14 937</w:t>
            </w:r>
          </w:p>
        </w:tc>
        <w:tc>
          <w:tcPr>
            <w:tcW w:w="1352" w:type="dxa"/>
            <w:tcBorders>
              <w:top w:val="nil"/>
              <w:left w:val="nil"/>
              <w:bottom w:val="single" w:sz="4" w:space="0" w:color="auto"/>
              <w:right w:val="single" w:sz="4" w:space="0" w:color="auto"/>
            </w:tcBorders>
            <w:shd w:val="clear" w:color="auto" w:fill="auto"/>
            <w:noWrap/>
            <w:hideMark/>
          </w:tcPr>
          <w:p w14:paraId="79316B1C" w14:textId="77777777" w:rsidR="00A1757E" w:rsidRPr="00F7008B" w:rsidRDefault="001366E4" w:rsidP="00A1757E">
            <w:pPr>
              <w:jc w:val="right"/>
              <w:rPr>
                <w:sz w:val="20"/>
                <w:szCs w:val="20"/>
                <w:lang w:eastAsia="en-CA"/>
              </w:rPr>
            </w:pPr>
            <w:r>
              <w:rPr>
                <w:sz w:val="20"/>
                <w:szCs w:val="20"/>
                <w:lang w:val="es-PE" w:eastAsia="en-CA"/>
              </w:rPr>
              <w:t>216</w:t>
            </w:r>
          </w:p>
        </w:tc>
        <w:tc>
          <w:tcPr>
            <w:tcW w:w="851" w:type="dxa"/>
            <w:tcBorders>
              <w:top w:val="nil"/>
              <w:left w:val="nil"/>
              <w:bottom w:val="single" w:sz="4" w:space="0" w:color="auto"/>
              <w:right w:val="single" w:sz="4" w:space="0" w:color="auto"/>
            </w:tcBorders>
            <w:shd w:val="clear" w:color="auto" w:fill="auto"/>
            <w:noWrap/>
            <w:hideMark/>
          </w:tcPr>
          <w:p w14:paraId="77E6F799" w14:textId="77777777" w:rsidR="00A1757E" w:rsidRPr="00F7008B" w:rsidRDefault="001366E4" w:rsidP="00A1757E">
            <w:pPr>
              <w:jc w:val="right"/>
              <w:rPr>
                <w:sz w:val="20"/>
                <w:szCs w:val="20"/>
                <w:lang w:eastAsia="en-CA"/>
              </w:rPr>
            </w:pPr>
            <w:r>
              <w:rPr>
                <w:sz w:val="20"/>
                <w:szCs w:val="20"/>
                <w:lang w:val="es-PE" w:eastAsia="en-CA"/>
              </w:rPr>
              <w:t>100</w:t>
            </w:r>
          </w:p>
        </w:tc>
      </w:tr>
      <w:tr w:rsidR="008E2BE3" w14:paraId="42896009" w14:textId="77777777" w:rsidTr="008E2BE3">
        <w:trPr>
          <w:trHeight w:val="59"/>
        </w:trPr>
        <w:tc>
          <w:tcPr>
            <w:tcW w:w="2977" w:type="dxa"/>
            <w:tcBorders>
              <w:top w:val="nil"/>
              <w:left w:val="single" w:sz="4" w:space="0" w:color="auto"/>
              <w:bottom w:val="single" w:sz="4" w:space="0" w:color="auto"/>
              <w:right w:val="single" w:sz="4" w:space="0" w:color="auto"/>
            </w:tcBorders>
            <w:shd w:val="clear" w:color="auto" w:fill="auto"/>
            <w:noWrap/>
            <w:hideMark/>
          </w:tcPr>
          <w:p w14:paraId="3A19A6CF" w14:textId="77777777" w:rsidR="00A1757E" w:rsidRPr="00F7008B" w:rsidRDefault="001366E4" w:rsidP="00A1757E">
            <w:pPr>
              <w:jc w:val="left"/>
              <w:rPr>
                <w:sz w:val="20"/>
                <w:szCs w:val="20"/>
                <w:lang w:eastAsia="en-CA"/>
              </w:rPr>
            </w:pPr>
            <w:r>
              <w:rPr>
                <w:sz w:val="20"/>
                <w:szCs w:val="20"/>
                <w:lang w:val="es-PE" w:eastAsia="en-CA"/>
              </w:rPr>
              <w:t>Camboya</w:t>
            </w:r>
          </w:p>
        </w:tc>
        <w:tc>
          <w:tcPr>
            <w:tcW w:w="1276" w:type="dxa"/>
            <w:tcBorders>
              <w:top w:val="nil"/>
              <w:left w:val="nil"/>
              <w:bottom w:val="single" w:sz="4" w:space="0" w:color="auto"/>
              <w:right w:val="single" w:sz="4" w:space="0" w:color="auto"/>
            </w:tcBorders>
            <w:shd w:val="clear" w:color="auto" w:fill="auto"/>
            <w:noWrap/>
            <w:hideMark/>
          </w:tcPr>
          <w:p w14:paraId="05211690" w14:textId="77777777" w:rsidR="00A1757E" w:rsidRPr="00F7008B" w:rsidRDefault="001366E4" w:rsidP="00A1757E">
            <w:pPr>
              <w:jc w:val="right"/>
              <w:rPr>
                <w:sz w:val="20"/>
                <w:szCs w:val="20"/>
                <w:lang w:eastAsia="en-CA"/>
              </w:rPr>
            </w:pPr>
            <w:r>
              <w:rPr>
                <w:sz w:val="20"/>
                <w:szCs w:val="20"/>
                <w:lang w:val="es-PE" w:eastAsia="en-CA"/>
              </w:rPr>
              <w:t>0,0</w:t>
            </w:r>
          </w:p>
        </w:tc>
        <w:tc>
          <w:tcPr>
            <w:tcW w:w="1205" w:type="dxa"/>
            <w:tcBorders>
              <w:top w:val="nil"/>
              <w:left w:val="nil"/>
              <w:bottom w:val="single" w:sz="4" w:space="0" w:color="auto"/>
              <w:right w:val="single" w:sz="4" w:space="0" w:color="auto"/>
            </w:tcBorders>
            <w:shd w:val="clear" w:color="auto" w:fill="auto"/>
            <w:noWrap/>
            <w:hideMark/>
          </w:tcPr>
          <w:p w14:paraId="616B511A"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6D133486" w14:textId="77777777" w:rsidR="00A1757E" w:rsidRPr="00F7008B" w:rsidRDefault="001366E4" w:rsidP="00A1757E">
            <w:pPr>
              <w:jc w:val="right"/>
              <w:rPr>
                <w:sz w:val="20"/>
                <w:szCs w:val="20"/>
                <w:lang w:eastAsia="en-CA"/>
              </w:rPr>
            </w:pPr>
            <w:r>
              <w:rPr>
                <w:sz w:val="20"/>
                <w:szCs w:val="20"/>
                <w:lang w:val="es-PE" w:eastAsia="en-CA"/>
              </w:rPr>
              <w:t>45 000</w:t>
            </w:r>
          </w:p>
        </w:tc>
        <w:tc>
          <w:tcPr>
            <w:tcW w:w="1483" w:type="dxa"/>
            <w:tcBorders>
              <w:top w:val="nil"/>
              <w:left w:val="nil"/>
              <w:bottom w:val="single" w:sz="4" w:space="0" w:color="auto"/>
              <w:right w:val="single" w:sz="4" w:space="0" w:color="auto"/>
            </w:tcBorders>
            <w:shd w:val="clear" w:color="auto" w:fill="auto"/>
            <w:noWrap/>
            <w:hideMark/>
          </w:tcPr>
          <w:p w14:paraId="14D2EFF8" w14:textId="77777777" w:rsidR="00A1757E" w:rsidRPr="00F7008B" w:rsidRDefault="001366E4" w:rsidP="00A1757E">
            <w:pPr>
              <w:jc w:val="right"/>
              <w:rPr>
                <w:sz w:val="20"/>
                <w:szCs w:val="20"/>
                <w:lang w:eastAsia="en-CA"/>
              </w:rPr>
            </w:pPr>
            <w:r>
              <w:rPr>
                <w:sz w:val="20"/>
                <w:szCs w:val="20"/>
                <w:lang w:val="es-PE" w:eastAsia="en-CA"/>
              </w:rPr>
              <w:t>74 216</w:t>
            </w:r>
          </w:p>
        </w:tc>
        <w:tc>
          <w:tcPr>
            <w:tcW w:w="1352" w:type="dxa"/>
            <w:tcBorders>
              <w:top w:val="nil"/>
              <w:left w:val="nil"/>
              <w:bottom w:val="single" w:sz="4" w:space="0" w:color="auto"/>
              <w:right w:val="single" w:sz="4" w:space="0" w:color="auto"/>
            </w:tcBorders>
            <w:shd w:val="clear" w:color="auto" w:fill="auto"/>
            <w:noWrap/>
            <w:hideMark/>
          </w:tcPr>
          <w:p w14:paraId="7B4CB729" w14:textId="77777777" w:rsidR="00A1757E" w:rsidRPr="00F7008B" w:rsidRDefault="001366E4" w:rsidP="00A1757E">
            <w:pPr>
              <w:jc w:val="right"/>
              <w:rPr>
                <w:sz w:val="20"/>
                <w:szCs w:val="20"/>
                <w:lang w:eastAsia="en-CA"/>
              </w:rPr>
            </w:pPr>
            <w:r>
              <w:rPr>
                <w:sz w:val="20"/>
                <w:szCs w:val="20"/>
                <w:lang w:val="es-PE" w:eastAsia="en-CA"/>
              </w:rPr>
              <w:t>165</w:t>
            </w:r>
          </w:p>
        </w:tc>
        <w:tc>
          <w:tcPr>
            <w:tcW w:w="851" w:type="dxa"/>
            <w:tcBorders>
              <w:top w:val="nil"/>
              <w:left w:val="nil"/>
              <w:bottom w:val="single" w:sz="4" w:space="0" w:color="auto"/>
              <w:right w:val="single" w:sz="4" w:space="0" w:color="auto"/>
            </w:tcBorders>
            <w:shd w:val="clear" w:color="auto" w:fill="auto"/>
            <w:noWrap/>
            <w:hideMark/>
          </w:tcPr>
          <w:p w14:paraId="491B9754" w14:textId="77777777" w:rsidR="00A1757E" w:rsidRPr="00F7008B" w:rsidRDefault="001366E4" w:rsidP="00A1757E">
            <w:pPr>
              <w:jc w:val="left"/>
              <w:rPr>
                <w:sz w:val="20"/>
                <w:szCs w:val="20"/>
                <w:lang w:eastAsia="en-CA"/>
              </w:rPr>
            </w:pPr>
            <w:r w:rsidRPr="00F7008B">
              <w:rPr>
                <w:sz w:val="20"/>
                <w:szCs w:val="20"/>
                <w:lang w:eastAsia="en-CA"/>
              </w:rPr>
              <w:t> </w:t>
            </w:r>
          </w:p>
        </w:tc>
      </w:tr>
      <w:tr w:rsidR="008E2BE3" w14:paraId="764F84A2" w14:textId="77777777" w:rsidTr="008E2BE3">
        <w:trPr>
          <w:trHeight w:val="90"/>
        </w:trPr>
        <w:tc>
          <w:tcPr>
            <w:tcW w:w="2977" w:type="dxa"/>
            <w:tcBorders>
              <w:top w:val="nil"/>
              <w:left w:val="single" w:sz="4" w:space="0" w:color="auto"/>
              <w:bottom w:val="single" w:sz="4" w:space="0" w:color="auto"/>
              <w:right w:val="single" w:sz="4" w:space="0" w:color="auto"/>
            </w:tcBorders>
            <w:shd w:val="clear" w:color="auto" w:fill="auto"/>
            <w:noWrap/>
            <w:hideMark/>
          </w:tcPr>
          <w:p w14:paraId="2B36100A" w14:textId="77777777" w:rsidR="00A1757E" w:rsidRPr="00F7008B" w:rsidRDefault="001366E4" w:rsidP="00A1757E">
            <w:pPr>
              <w:jc w:val="left"/>
              <w:rPr>
                <w:sz w:val="20"/>
                <w:szCs w:val="20"/>
                <w:lang w:eastAsia="en-CA"/>
              </w:rPr>
            </w:pPr>
            <w:r>
              <w:rPr>
                <w:sz w:val="20"/>
                <w:szCs w:val="20"/>
                <w:lang w:val="es-PE" w:eastAsia="en-CA"/>
              </w:rPr>
              <w:t>Chile</w:t>
            </w:r>
          </w:p>
        </w:tc>
        <w:tc>
          <w:tcPr>
            <w:tcW w:w="1276" w:type="dxa"/>
            <w:tcBorders>
              <w:top w:val="nil"/>
              <w:left w:val="nil"/>
              <w:bottom w:val="single" w:sz="4" w:space="0" w:color="auto"/>
              <w:right w:val="single" w:sz="4" w:space="0" w:color="auto"/>
            </w:tcBorders>
            <w:shd w:val="clear" w:color="auto" w:fill="auto"/>
            <w:noWrap/>
            <w:hideMark/>
          </w:tcPr>
          <w:p w14:paraId="54121025" w14:textId="77777777" w:rsidR="00A1757E" w:rsidRPr="00F7008B" w:rsidRDefault="001366E4" w:rsidP="00A1757E">
            <w:pPr>
              <w:jc w:val="right"/>
              <w:rPr>
                <w:sz w:val="20"/>
                <w:szCs w:val="20"/>
                <w:lang w:eastAsia="en-CA"/>
              </w:rPr>
            </w:pPr>
            <w:r>
              <w:rPr>
                <w:sz w:val="20"/>
                <w:szCs w:val="20"/>
                <w:lang w:val="es-PE" w:eastAsia="en-CA"/>
              </w:rPr>
              <w:t>4,0</w:t>
            </w:r>
          </w:p>
        </w:tc>
        <w:tc>
          <w:tcPr>
            <w:tcW w:w="1205" w:type="dxa"/>
            <w:tcBorders>
              <w:top w:val="nil"/>
              <w:left w:val="nil"/>
              <w:bottom w:val="single" w:sz="4" w:space="0" w:color="auto"/>
              <w:right w:val="single" w:sz="4" w:space="0" w:color="auto"/>
            </w:tcBorders>
            <w:shd w:val="clear" w:color="auto" w:fill="auto"/>
            <w:noWrap/>
            <w:hideMark/>
          </w:tcPr>
          <w:p w14:paraId="54024457"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7604A2D5" w14:textId="77777777" w:rsidR="00A1757E" w:rsidRPr="00F7008B" w:rsidRDefault="001366E4" w:rsidP="00A1757E">
            <w:pPr>
              <w:jc w:val="right"/>
              <w:rPr>
                <w:sz w:val="20"/>
                <w:szCs w:val="20"/>
                <w:lang w:eastAsia="en-CA"/>
              </w:rPr>
            </w:pPr>
            <w:r>
              <w:rPr>
                <w:sz w:val="20"/>
                <w:szCs w:val="20"/>
                <w:lang w:val="es-PE" w:eastAsia="en-CA"/>
              </w:rPr>
              <w:t>290 692</w:t>
            </w:r>
          </w:p>
        </w:tc>
        <w:tc>
          <w:tcPr>
            <w:tcW w:w="1483" w:type="dxa"/>
            <w:tcBorders>
              <w:top w:val="nil"/>
              <w:left w:val="nil"/>
              <w:bottom w:val="single" w:sz="4" w:space="0" w:color="auto"/>
              <w:right w:val="single" w:sz="4" w:space="0" w:color="auto"/>
            </w:tcBorders>
            <w:shd w:val="clear" w:color="auto" w:fill="auto"/>
            <w:noWrap/>
            <w:hideMark/>
          </w:tcPr>
          <w:p w14:paraId="2AE7AE6E" w14:textId="77777777" w:rsidR="00A1757E" w:rsidRPr="00F7008B" w:rsidRDefault="001366E4" w:rsidP="00A1757E">
            <w:pPr>
              <w:jc w:val="right"/>
              <w:rPr>
                <w:sz w:val="20"/>
                <w:szCs w:val="20"/>
                <w:lang w:eastAsia="en-CA"/>
              </w:rPr>
            </w:pPr>
            <w:r>
              <w:rPr>
                <w:sz w:val="20"/>
                <w:szCs w:val="20"/>
                <w:lang w:val="es-PE" w:eastAsia="en-CA"/>
              </w:rPr>
              <w:t>391 151</w:t>
            </w:r>
          </w:p>
        </w:tc>
        <w:tc>
          <w:tcPr>
            <w:tcW w:w="1352" w:type="dxa"/>
            <w:tcBorders>
              <w:top w:val="nil"/>
              <w:left w:val="nil"/>
              <w:bottom w:val="single" w:sz="4" w:space="0" w:color="auto"/>
              <w:right w:val="single" w:sz="4" w:space="0" w:color="auto"/>
            </w:tcBorders>
            <w:shd w:val="clear" w:color="auto" w:fill="auto"/>
            <w:noWrap/>
            <w:hideMark/>
          </w:tcPr>
          <w:p w14:paraId="151B7EEA" w14:textId="77777777" w:rsidR="00A1757E" w:rsidRPr="00F7008B" w:rsidRDefault="001366E4" w:rsidP="00A1757E">
            <w:pPr>
              <w:jc w:val="right"/>
              <w:rPr>
                <w:sz w:val="20"/>
                <w:szCs w:val="20"/>
                <w:lang w:eastAsia="en-CA"/>
              </w:rPr>
            </w:pPr>
            <w:r>
              <w:rPr>
                <w:sz w:val="20"/>
                <w:szCs w:val="20"/>
                <w:lang w:val="es-PE" w:eastAsia="en-CA"/>
              </w:rPr>
              <w:t>135</w:t>
            </w:r>
          </w:p>
        </w:tc>
        <w:tc>
          <w:tcPr>
            <w:tcW w:w="851" w:type="dxa"/>
            <w:tcBorders>
              <w:top w:val="nil"/>
              <w:left w:val="nil"/>
              <w:bottom w:val="single" w:sz="4" w:space="0" w:color="auto"/>
              <w:right w:val="single" w:sz="4" w:space="0" w:color="auto"/>
            </w:tcBorders>
            <w:shd w:val="clear" w:color="auto" w:fill="auto"/>
            <w:noWrap/>
            <w:hideMark/>
          </w:tcPr>
          <w:p w14:paraId="5AE09F63" w14:textId="77777777" w:rsidR="00A1757E" w:rsidRPr="00F7008B" w:rsidRDefault="001366E4" w:rsidP="00A1757E">
            <w:pPr>
              <w:jc w:val="left"/>
              <w:rPr>
                <w:sz w:val="20"/>
                <w:szCs w:val="20"/>
                <w:lang w:eastAsia="en-CA"/>
              </w:rPr>
            </w:pPr>
            <w:r w:rsidRPr="00F7008B">
              <w:rPr>
                <w:sz w:val="20"/>
                <w:szCs w:val="20"/>
                <w:lang w:eastAsia="en-CA"/>
              </w:rPr>
              <w:t> </w:t>
            </w:r>
          </w:p>
        </w:tc>
      </w:tr>
      <w:tr w:rsidR="008E2BE3" w14:paraId="60DB6BDD" w14:textId="77777777" w:rsidTr="008E2BE3">
        <w:trPr>
          <w:trHeight w:val="265"/>
        </w:trPr>
        <w:tc>
          <w:tcPr>
            <w:tcW w:w="2977" w:type="dxa"/>
            <w:tcBorders>
              <w:top w:val="nil"/>
              <w:left w:val="single" w:sz="4" w:space="0" w:color="auto"/>
              <w:bottom w:val="single" w:sz="4" w:space="0" w:color="auto"/>
              <w:right w:val="single" w:sz="4" w:space="0" w:color="auto"/>
            </w:tcBorders>
            <w:shd w:val="clear" w:color="auto" w:fill="auto"/>
            <w:noWrap/>
            <w:hideMark/>
          </w:tcPr>
          <w:p w14:paraId="63A03BBA" w14:textId="77777777" w:rsidR="00A1757E" w:rsidRPr="00F7008B" w:rsidRDefault="001366E4" w:rsidP="00A1757E">
            <w:pPr>
              <w:jc w:val="left"/>
              <w:rPr>
                <w:sz w:val="20"/>
                <w:szCs w:val="20"/>
                <w:lang w:eastAsia="en-CA"/>
              </w:rPr>
            </w:pPr>
            <w:r>
              <w:rPr>
                <w:sz w:val="20"/>
                <w:szCs w:val="20"/>
                <w:lang w:val="es-PE" w:eastAsia="en-CA"/>
              </w:rPr>
              <w:t>China</w:t>
            </w:r>
          </w:p>
        </w:tc>
        <w:tc>
          <w:tcPr>
            <w:tcW w:w="1276" w:type="dxa"/>
            <w:tcBorders>
              <w:top w:val="nil"/>
              <w:left w:val="nil"/>
              <w:bottom w:val="single" w:sz="4" w:space="0" w:color="auto"/>
              <w:right w:val="single" w:sz="4" w:space="0" w:color="auto"/>
            </w:tcBorders>
            <w:shd w:val="clear" w:color="auto" w:fill="auto"/>
            <w:noWrap/>
            <w:hideMark/>
          </w:tcPr>
          <w:p w14:paraId="15203899" w14:textId="77777777" w:rsidR="00A1757E" w:rsidRPr="00F7008B" w:rsidRDefault="001366E4" w:rsidP="00A1757E">
            <w:pPr>
              <w:jc w:val="right"/>
              <w:rPr>
                <w:sz w:val="20"/>
                <w:szCs w:val="20"/>
                <w:lang w:eastAsia="en-CA"/>
              </w:rPr>
            </w:pPr>
            <w:r>
              <w:rPr>
                <w:sz w:val="20"/>
                <w:szCs w:val="20"/>
                <w:lang w:val="es-PE" w:eastAsia="en-CA"/>
              </w:rPr>
              <w:t>130,3</w:t>
            </w:r>
          </w:p>
        </w:tc>
        <w:tc>
          <w:tcPr>
            <w:tcW w:w="1205" w:type="dxa"/>
            <w:tcBorders>
              <w:top w:val="nil"/>
              <w:left w:val="nil"/>
              <w:bottom w:val="single" w:sz="4" w:space="0" w:color="auto"/>
              <w:right w:val="single" w:sz="4" w:space="0" w:color="auto"/>
            </w:tcBorders>
            <w:shd w:val="clear" w:color="auto" w:fill="auto"/>
            <w:noWrap/>
            <w:hideMark/>
          </w:tcPr>
          <w:p w14:paraId="1027F9E3" w14:textId="77777777" w:rsidR="00A1757E" w:rsidRPr="00F7008B" w:rsidRDefault="001366E4" w:rsidP="00A1757E">
            <w:pPr>
              <w:jc w:val="right"/>
              <w:rPr>
                <w:sz w:val="20"/>
                <w:szCs w:val="20"/>
                <w:lang w:eastAsia="en-CA"/>
              </w:rPr>
            </w:pPr>
            <w:r>
              <w:rPr>
                <w:sz w:val="20"/>
                <w:szCs w:val="20"/>
                <w:lang w:val="es-PE" w:eastAsia="en-CA"/>
              </w:rPr>
              <w:t>55</w:t>
            </w:r>
          </w:p>
        </w:tc>
        <w:tc>
          <w:tcPr>
            <w:tcW w:w="1488" w:type="dxa"/>
            <w:tcBorders>
              <w:top w:val="nil"/>
              <w:left w:val="nil"/>
              <w:bottom w:val="single" w:sz="4" w:space="0" w:color="auto"/>
              <w:right w:val="single" w:sz="4" w:space="0" w:color="auto"/>
            </w:tcBorders>
            <w:shd w:val="clear" w:color="auto" w:fill="auto"/>
            <w:noWrap/>
            <w:hideMark/>
          </w:tcPr>
          <w:p w14:paraId="68AA24B2" w14:textId="77777777" w:rsidR="00A1757E" w:rsidRPr="00F7008B" w:rsidRDefault="001366E4" w:rsidP="00A1757E">
            <w:pPr>
              <w:jc w:val="right"/>
              <w:rPr>
                <w:sz w:val="20"/>
                <w:szCs w:val="20"/>
                <w:lang w:eastAsia="en-CA"/>
              </w:rPr>
            </w:pPr>
            <w:r>
              <w:rPr>
                <w:sz w:val="20"/>
                <w:szCs w:val="20"/>
                <w:lang w:val="es-PE" w:eastAsia="en-CA"/>
              </w:rPr>
              <w:t>76 437</w:t>
            </w:r>
          </w:p>
        </w:tc>
        <w:tc>
          <w:tcPr>
            <w:tcW w:w="1483" w:type="dxa"/>
            <w:tcBorders>
              <w:top w:val="nil"/>
              <w:left w:val="nil"/>
              <w:bottom w:val="single" w:sz="4" w:space="0" w:color="auto"/>
              <w:right w:val="single" w:sz="4" w:space="0" w:color="auto"/>
            </w:tcBorders>
            <w:shd w:val="clear" w:color="auto" w:fill="auto"/>
            <w:noWrap/>
            <w:hideMark/>
          </w:tcPr>
          <w:p w14:paraId="624EB972" w14:textId="77777777" w:rsidR="00A1757E" w:rsidRPr="00F7008B" w:rsidRDefault="001366E4" w:rsidP="00A1757E">
            <w:pPr>
              <w:jc w:val="right"/>
              <w:rPr>
                <w:sz w:val="20"/>
                <w:szCs w:val="20"/>
                <w:lang w:eastAsia="en-CA"/>
              </w:rPr>
            </w:pPr>
            <w:r>
              <w:rPr>
                <w:sz w:val="20"/>
                <w:szCs w:val="20"/>
                <w:lang w:val="es-PE" w:eastAsia="en-CA"/>
              </w:rPr>
              <w:t>11 609 384</w:t>
            </w:r>
          </w:p>
        </w:tc>
        <w:tc>
          <w:tcPr>
            <w:tcW w:w="1352" w:type="dxa"/>
            <w:tcBorders>
              <w:top w:val="nil"/>
              <w:left w:val="nil"/>
              <w:bottom w:val="single" w:sz="4" w:space="0" w:color="auto"/>
              <w:right w:val="single" w:sz="4" w:space="0" w:color="auto"/>
            </w:tcBorders>
            <w:shd w:val="clear" w:color="auto" w:fill="auto"/>
            <w:noWrap/>
            <w:hideMark/>
          </w:tcPr>
          <w:p w14:paraId="012D4321" w14:textId="77777777" w:rsidR="00A1757E" w:rsidRPr="00F7008B" w:rsidRDefault="001366E4" w:rsidP="00A1757E">
            <w:pPr>
              <w:jc w:val="right"/>
              <w:rPr>
                <w:sz w:val="20"/>
                <w:szCs w:val="20"/>
                <w:lang w:eastAsia="en-CA"/>
              </w:rPr>
            </w:pPr>
            <w:r>
              <w:rPr>
                <w:sz w:val="20"/>
                <w:szCs w:val="20"/>
                <w:lang w:val="es-PE" w:eastAsia="en-CA"/>
              </w:rPr>
              <w:t>15 188</w:t>
            </w:r>
          </w:p>
        </w:tc>
        <w:tc>
          <w:tcPr>
            <w:tcW w:w="851" w:type="dxa"/>
            <w:tcBorders>
              <w:top w:val="nil"/>
              <w:left w:val="nil"/>
              <w:bottom w:val="single" w:sz="4" w:space="0" w:color="auto"/>
              <w:right w:val="single" w:sz="4" w:space="0" w:color="auto"/>
            </w:tcBorders>
            <w:shd w:val="clear" w:color="auto" w:fill="auto"/>
            <w:noWrap/>
            <w:hideMark/>
          </w:tcPr>
          <w:p w14:paraId="4074EE01" w14:textId="77777777" w:rsidR="00A1757E" w:rsidRPr="00F7008B" w:rsidRDefault="001366E4" w:rsidP="00A1757E">
            <w:pPr>
              <w:jc w:val="right"/>
              <w:rPr>
                <w:sz w:val="20"/>
                <w:szCs w:val="20"/>
                <w:lang w:eastAsia="en-CA"/>
              </w:rPr>
            </w:pPr>
            <w:r>
              <w:rPr>
                <w:sz w:val="20"/>
                <w:szCs w:val="20"/>
                <w:lang w:val="es-PE" w:eastAsia="en-CA"/>
              </w:rPr>
              <w:t>40</w:t>
            </w:r>
          </w:p>
        </w:tc>
      </w:tr>
      <w:tr w:rsidR="008E2BE3" w14:paraId="222A7444" w14:textId="77777777" w:rsidTr="008E2BE3">
        <w:trPr>
          <w:trHeight w:val="58"/>
        </w:trPr>
        <w:tc>
          <w:tcPr>
            <w:tcW w:w="2977" w:type="dxa"/>
            <w:tcBorders>
              <w:top w:val="nil"/>
              <w:left w:val="single" w:sz="4" w:space="0" w:color="auto"/>
              <w:bottom w:val="single" w:sz="4" w:space="0" w:color="auto"/>
              <w:right w:val="single" w:sz="4" w:space="0" w:color="auto"/>
            </w:tcBorders>
            <w:shd w:val="clear" w:color="auto" w:fill="auto"/>
            <w:noWrap/>
            <w:hideMark/>
          </w:tcPr>
          <w:p w14:paraId="5CC5D7DF" w14:textId="77777777" w:rsidR="00A1757E" w:rsidRPr="00F7008B" w:rsidRDefault="001366E4" w:rsidP="00A1757E">
            <w:pPr>
              <w:jc w:val="left"/>
              <w:rPr>
                <w:sz w:val="20"/>
                <w:szCs w:val="20"/>
                <w:lang w:eastAsia="en-CA"/>
              </w:rPr>
            </w:pPr>
            <w:r>
              <w:rPr>
                <w:sz w:val="20"/>
                <w:szCs w:val="20"/>
                <w:lang w:val="es-PE" w:eastAsia="en-CA"/>
              </w:rPr>
              <w:t>Colombia</w:t>
            </w:r>
          </w:p>
        </w:tc>
        <w:tc>
          <w:tcPr>
            <w:tcW w:w="1276" w:type="dxa"/>
            <w:tcBorders>
              <w:top w:val="nil"/>
              <w:left w:val="nil"/>
              <w:bottom w:val="single" w:sz="4" w:space="0" w:color="auto"/>
              <w:right w:val="single" w:sz="4" w:space="0" w:color="auto"/>
            </w:tcBorders>
            <w:shd w:val="clear" w:color="auto" w:fill="auto"/>
            <w:noWrap/>
            <w:hideMark/>
          </w:tcPr>
          <w:p w14:paraId="2CF77701" w14:textId="77777777" w:rsidR="00A1757E" w:rsidRPr="00F7008B" w:rsidRDefault="001366E4" w:rsidP="00A1757E">
            <w:pPr>
              <w:jc w:val="right"/>
              <w:rPr>
                <w:sz w:val="20"/>
                <w:szCs w:val="20"/>
                <w:lang w:eastAsia="en-CA"/>
              </w:rPr>
            </w:pPr>
            <w:r>
              <w:rPr>
                <w:sz w:val="20"/>
                <w:szCs w:val="20"/>
                <w:lang w:val="es-PE" w:eastAsia="en-CA"/>
              </w:rPr>
              <w:t>26,0</w:t>
            </w:r>
          </w:p>
        </w:tc>
        <w:tc>
          <w:tcPr>
            <w:tcW w:w="1205" w:type="dxa"/>
            <w:tcBorders>
              <w:top w:val="nil"/>
              <w:left w:val="nil"/>
              <w:bottom w:val="single" w:sz="4" w:space="0" w:color="auto"/>
              <w:right w:val="single" w:sz="4" w:space="0" w:color="auto"/>
            </w:tcBorders>
            <w:shd w:val="clear" w:color="auto" w:fill="auto"/>
            <w:noWrap/>
            <w:hideMark/>
          </w:tcPr>
          <w:p w14:paraId="2C9D37E8" w14:textId="77777777" w:rsidR="00A1757E" w:rsidRPr="00F7008B" w:rsidRDefault="001366E4" w:rsidP="00A1757E">
            <w:pPr>
              <w:jc w:val="right"/>
              <w:rPr>
                <w:sz w:val="20"/>
                <w:szCs w:val="20"/>
                <w:lang w:eastAsia="en-CA"/>
              </w:rPr>
            </w:pPr>
            <w:r>
              <w:rPr>
                <w:sz w:val="20"/>
                <w:szCs w:val="20"/>
                <w:lang w:val="es-PE" w:eastAsia="en-CA"/>
              </w:rPr>
              <w:t>14</w:t>
            </w:r>
          </w:p>
        </w:tc>
        <w:tc>
          <w:tcPr>
            <w:tcW w:w="1488" w:type="dxa"/>
            <w:tcBorders>
              <w:top w:val="nil"/>
              <w:left w:val="nil"/>
              <w:bottom w:val="single" w:sz="4" w:space="0" w:color="auto"/>
              <w:right w:val="single" w:sz="4" w:space="0" w:color="auto"/>
            </w:tcBorders>
            <w:shd w:val="clear" w:color="auto" w:fill="auto"/>
            <w:noWrap/>
            <w:hideMark/>
          </w:tcPr>
          <w:p w14:paraId="26769141" w14:textId="77777777" w:rsidR="00A1757E" w:rsidRPr="00F7008B" w:rsidRDefault="001366E4" w:rsidP="00A1757E">
            <w:pPr>
              <w:jc w:val="right"/>
              <w:rPr>
                <w:sz w:val="20"/>
                <w:szCs w:val="20"/>
                <w:lang w:eastAsia="en-CA"/>
              </w:rPr>
            </w:pPr>
            <w:r>
              <w:rPr>
                <w:sz w:val="20"/>
                <w:szCs w:val="20"/>
                <w:lang w:val="es-PE" w:eastAsia="en-CA"/>
              </w:rPr>
              <w:t>897 760</w:t>
            </w:r>
          </w:p>
        </w:tc>
        <w:tc>
          <w:tcPr>
            <w:tcW w:w="1483" w:type="dxa"/>
            <w:tcBorders>
              <w:top w:val="nil"/>
              <w:left w:val="nil"/>
              <w:bottom w:val="single" w:sz="4" w:space="0" w:color="auto"/>
              <w:right w:val="single" w:sz="4" w:space="0" w:color="auto"/>
            </w:tcBorders>
            <w:shd w:val="clear" w:color="auto" w:fill="auto"/>
            <w:noWrap/>
            <w:hideMark/>
          </w:tcPr>
          <w:p w14:paraId="2DAF3984" w14:textId="77777777" w:rsidR="00A1757E" w:rsidRPr="00F7008B" w:rsidRDefault="001366E4" w:rsidP="00A1757E">
            <w:pPr>
              <w:jc w:val="right"/>
              <w:rPr>
                <w:sz w:val="20"/>
                <w:szCs w:val="20"/>
                <w:lang w:eastAsia="en-CA"/>
              </w:rPr>
            </w:pPr>
            <w:r>
              <w:rPr>
                <w:sz w:val="20"/>
                <w:szCs w:val="20"/>
                <w:lang w:val="es-PE" w:eastAsia="en-CA"/>
              </w:rPr>
              <w:t>380 370</w:t>
            </w:r>
          </w:p>
        </w:tc>
        <w:tc>
          <w:tcPr>
            <w:tcW w:w="1352" w:type="dxa"/>
            <w:tcBorders>
              <w:top w:val="nil"/>
              <w:left w:val="nil"/>
              <w:bottom w:val="single" w:sz="4" w:space="0" w:color="auto"/>
              <w:right w:val="single" w:sz="4" w:space="0" w:color="auto"/>
            </w:tcBorders>
            <w:shd w:val="clear" w:color="auto" w:fill="auto"/>
            <w:noWrap/>
            <w:hideMark/>
          </w:tcPr>
          <w:p w14:paraId="363E3AB2" w14:textId="77777777" w:rsidR="00A1757E" w:rsidRPr="00F7008B" w:rsidRDefault="001366E4" w:rsidP="00A1757E">
            <w:pPr>
              <w:jc w:val="right"/>
              <w:rPr>
                <w:sz w:val="20"/>
                <w:szCs w:val="20"/>
                <w:lang w:eastAsia="en-CA"/>
              </w:rPr>
            </w:pPr>
            <w:r>
              <w:rPr>
                <w:sz w:val="20"/>
                <w:szCs w:val="20"/>
                <w:lang w:val="es-PE" w:eastAsia="en-CA"/>
              </w:rPr>
              <w:t>42</w:t>
            </w:r>
          </w:p>
        </w:tc>
        <w:tc>
          <w:tcPr>
            <w:tcW w:w="851" w:type="dxa"/>
            <w:tcBorders>
              <w:top w:val="nil"/>
              <w:left w:val="nil"/>
              <w:bottom w:val="single" w:sz="4" w:space="0" w:color="auto"/>
              <w:right w:val="single" w:sz="4" w:space="0" w:color="auto"/>
            </w:tcBorders>
            <w:shd w:val="clear" w:color="auto" w:fill="auto"/>
            <w:noWrap/>
            <w:hideMark/>
          </w:tcPr>
          <w:p w14:paraId="0C5E8BEB" w14:textId="77777777" w:rsidR="00A1757E" w:rsidRPr="00F7008B" w:rsidRDefault="001366E4" w:rsidP="00A1757E">
            <w:pPr>
              <w:jc w:val="right"/>
              <w:rPr>
                <w:sz w:val="20"/>
                <w:szCs w:val="20"/>
                <w:lang w:eastAsia="en-CA"/>
              </w:rPr>
            </w:pPr>
            <w:r>
              <w:rPr>
                <w:sz w:val="20"/>
                <w:szCs w:val="20"/>
                <w:lang w:val="es-PE" w:eastAsia="en-CA"/>
              </w:rPr>
              <w:t>50</w:t>
            </w:r>
          </w:p>
        </w:tc>
      </w:tr>
      <w:tr w:rsidR="008E2BE3" w14:paraId="01E833CD" w14:textId="77777777" w:rsidTr="008E2BE3">
        <w:trPr>
          <w:trHeight w:val="59"/>
        </w:trPr>
        <w:tc>
          <w:tcPr>
            <w:tcW w:w="2977" w:type="dxa"/>
            <w:tcBorders>
              <w:top w:val="nil"/>
              <w:left w:val="single" w:sz="4" w:space="0" w:color="auto"/>
              <w:bottom w:val="single" w:sz="4" w:space="0" w:color="auto"/>
              <w:right w:val="single" w:sz="4" w:space="0" w:color="auto"/>
            </w:tcBorders>
            <w:shd w:val="clear" w:color="auto" w:fill="auto"/>
            <w:noWrap/>
            <w:hideMark/>
          </w:tcPr>
          <w:p w14:paraId="51BB0987" w14:textId="77777777" w:rsidR="00A1757E" w:rsidRPr="00F7008B" w:rsidRDefault="001366E4" w:rsidP="00A1757E">
            <w:pPr>
              <w:jc w:val="left"/>
              <w:rPr>
                <w:sz w:val="20"/>
                <w:szCs w:val="20"/>
                <w:lang w:eastAsia="en-CA"/>
              </w:rPr>
            </w:pPr>
            <w:r>
              <w:rPr>
                <w:sz w:val="20"/>
                <w:szCs w:val="20"/>
                <w:lang w:val="es-PE" w:eastAsia="en-CA"/>
              </w:rPr>
              <w:t>Costa Rica</w:t>
            </w:r>
          </w:p>
        </w:tc>
        <w:tc>
          <w:tcPr>
            <w:tcW w:w="1276" w:type="dxa"/>
            <w:tcBorders>
              <w:top w:val="nil"/>
              <w:left w:val="nil"/>
              <w:bottom w:val="single" w:sz="4" w:space="0" w:color="auto"/>
              <w:right w:val="single" w:sz="4" w:space="0" w:color="auto"/>
            </w:tcBorders>
            <w:shd w:val="clear" w:color="auto" w:fill="auto"/>
            <w:noWrap/>
            <w:hideMark/>
          </w:tcPr>
          <w:p w14:paraId="0F695C0F" w14:textId="77777777" w:rsidR="00A1757E" w:rsidRPr="00F7008B" w:rsidRDefault="001366E4" w:rsidP="00A1757E">
            <w:pPr>
              <w:jc w:val="right"/>
              <w:rPr>
                <w:sz w:val="20"/>
                <w:szCs w:val="20"/>
                <w:lang w:eastAsia="en-CA"/>
              </w:rPr>
            </w:pPr>
            <w:r>
              <w:rPr>
                <w:sz w:val="20"/>
                <w:szCs w:val="20"/>
                <w:lang w:val="es-PE" w:eastAsia="en-CA"/>
              </w:rPr>
              <w:t>3,5</w:t>
            </w:r>
          </w:p>
        </w:tc>
        <w:tc>
          <w:tcPr>
            <w:tcW w:w="1205" w:type="dxa"/>
            <w:tcBorders>
              <w:top w:val="nil"/>
              <w:left w:val="nil"/>
              <w:bottom w:val="single" w:sz="4" w:space="0" w:color="auto"/>
              <w:right w:val="single" w:sz="4" w:space="0" w:color="auto"/>
            </w:tcBorders>
            <w:shd w:val="clear" w:color="auto" w:fill="auto"/>
            <w:noWrap/>
            <w:hideMark/>
          </w:tcPr>
          <w:p w14:paraId="57FD6106"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2E7FF826" w14:textId="77777777" w:rsidR="00A1757E" w:rsidRPr="00F7008B" w:rsidRDefault="001366E4" w:rsidP="00A1757E">
            <w:pPr>
              <w:jc w:val="right"/>
              <w:rPr>
                <w:sz w:val="20"/>
                <w:szCs w:val="20"/>
                <w:lang w:eastAsia="en-CA"/>
              </w:rPr>
            </w:pPr>
            <w:r>
              <w:rPr>
                <w:sz w:val="20"/>
                <w:szCs w:val="20"/>
                <w:lang w:val="es-PE" w:eastAsia="en-CA"/>
              </w:rPr>
              <w:t>222 542</w:t>
            </w:r>
          </w:p>
        </w:tc>
        <w:tc>
          <w:tcPr>
            <w:tcW w:w="1483" w:type="dxa"/>
            <w:tcBorders>
              <w:top w:val="nil"/>
              <w:left w:val="nil"/>
              <w:bottom w:val="single" w:sz="4" w:space="0" w:color="auto"/>
              <w:right w:val="single" w:sz="4" w:space="0" w:color="auto"/>
            </w:tcBorders>
            <w:shd w:val="clear" w:color="auto" w:fill="auto"/>
            <w:noWrap/>
            <w:hideMark/>
          </w:tcPr>
          <w:p w14:paraId="7E5FA2E4" w14:textId="77777777" w:rsidR="00A1757E" w:rsidRPr="00F7008B" w:rsidRDefault="001366E4" w:rsidP="00A1757E">
            <w:pPr>
              <w:jc w:val="right"/>
              <w:rPr>
                <w:sz w:val="20"/>
                <w:szCs w:val="20"/>
                <w:lang w:eastAsia="en-CA"/>
              </w:rPr>
            </w:pPr>
            <w:r>
              <w:rPr>
                <w:sz w:val="20"/>
                <w:szCs w:val="20"/>
                <w:lang w:val="es-PE" w:eastAsia="en-CA"/>
              </w:rPr>
              <w:t>164 696</w:t>
            </w:r>
          </w:p>
        </w:tc>
        <w:tc>
          <w:tcPr>
            <w:tcW w:w="1352" w:type="dxa"/>
            <w:tcBorders>
              <w:top w:val="nil"/>
              <w:left w:val="nil"/>
              <w:bottom w:val="single" w:sz="4" w:space="0" w:color="auto"/>
              <w:right w:val="single" w:sz="4" w:space="0" w:color="auto"/>
            </w:tcBorders>
            <w:shd w:val="clear" w:color="auto" w:fill="auto"/>
            <w:noWrap/>
            <w:hideMark/>
          </w:tcPr>
          <w:p w14:paraId="35F903E8" w14:textId="77777777" w:rsidR="00A1757E" w:rsidRPr="00F7008B" w:rsidRDefault="001366E4" w:rsidP="00A1757E">
            <w:pPr>
              <w:jc w:val="right"/>
              <w:rPr>
                <w:sz w:val="20"/>
                <w:szCs w:val="20"/>
                <w:lang w:eastAsia="en-CA"/>
              </w:rPr>
            </w:pPr>
            <w:r>
              <w:rPr>
                <w:sz w:val="20"/>
                <w:szCs w:val="20"/>
                <w:lang w:val="es-PE" w:eastAsia="en-CA"/>
              </w:rPr>
              <w:t>74</w:t>
            </w:r>
          </w:p>
        </w:tc>
        <w:tc>
          <w:tcPr>
            <w:tcW w:w="851" w:type="dxa"/>
            <w:tcBorders>
              <w:top w:val="nil"/>
              <w:left w:val="nil"/>
              <w:bottom w:val="single" w:sz="4" w:space="0" w:color="auto"/>
              <w:right w:val="single" w:sz="4" w:space="0" w:color="auto"/>
            </w:tcBorders>
            <w:shd w:val="clear" w:color="auto" w:fill="auto"/>
            <w:noWrap/>
            <w:hideMark/>
          </w:tcPr>
          <w:p w14:paraId="2D17B785" w14:textId="77777777" w:rsidR="00A1757E" w:rsidRPr="00F7008B" w:rsidRDefault="001366E4" w:rsidP="00A1757E">
            <w:pPr>
              <w:jc w:val="right"/>
              <w:rPr>
                <w:sz w:val="20"/>
                <w:szCs w:val="20"/>
                <w:lang w:eastAsia="en-CA"/>
              </w:rPr>
            </w:pPr>
            <w:r>
              <w:rPr>
                <w:sz w:val="20"/>
                <w:szCs w:val="20"/>
                <w:lang w:val="es-PE" w:eastAsia="en-CA"/>
              </w:rPr>
              <w:t>100</w:t>
            </w:r>
          </w:p>
        </w:tc>
      </w:tr>
      <w:tr w:rsidR="008E2BE3" w14:paraId="1AECF84E" w14:textId="77777777" w:rsidTr="008E2BE3">
        <w:trPr>
          <w:trHeight w:val="105"/>
        </w:trPr>
        <w:tc>
          <w:tcPr>
            <w:tcW w:w="2977" w:type="dxa"/>
            <w:tcBorders>
              <w:top w:val="nil"/>
              <w:left w:val="single" w:sz="4" w:space="0" w:color="auto"/>
              <w:bottom w:val="single" w:sz="4" w:space="0" w:color="auto"/>
              <w:right w:val="single" w:sz="4" w:space="0" w:color="auto"/>
            </w:tcBorders>
            <w:shd w:val="clear" w:color="auto" w:fill="auto"/>
            <w:noWrap/>
            <w:hideMark/>
          </w:tcPr>
          <w:p w14:paraId="4417E1B7" w14:textId="77777777" w:rsidR="00A1757E" w:rsidRPr="00F7008B" w:rsidRDefault="001366E4" w:rsidP="00A1757E">
            <w:pPr>
              <w:jc w:val="left"/>
              <w:rPr>
                <w:sz w:val="20"/>
                <w:szCs w:val="20"/>
                <w:lang w:eastAsia="en-CA"/>
              </w:rPr>
            </w:pPr>
            <w:r>
              <w:rPr>
                <w:sz w:val="20"/>
                <w:szCs w:val="20"/>
                <w:lang w:val="es-PE" w:eastAsia="en-CA"/>
              </w:rPr>
              <w:t>Cuba</w:t>
            </w:r>
          </w:p>
        </w:tc>
        <w:tc>
          <w:tcPr>
            <w:tcW w:w="1276" w:type="dxa"/>
            <w:tcBorders>
              <w:top w:val="nil"/>
              <w:left w:val="nil"/>
              <w:bottom w:val="single" w:sz="4" w:space="0" w:color="auto"/>
              <w:right w:val="single" w:sz="4" w:space="0" w:color="auto"/>
            </w:tcBorders>
            <w:shd w:val="clear" w:color="auto" w:fill="auto"/>
            <w:noWrap/>
            <w:hideMark/>
          </w:tcPr>
          <w:p w14:paraId="633B03B2" w14:textId="77777777" w:rsidR="00A1757E" w:rsidRPr="00F7008B" w:rsidRDefault="001366E4" w:rsidP="00A1757E">
            <w:pPr>
              <w:jc w:val="right"/>
              <w:rPr>
                <w:sz w:val="20"/>
                <w:szCs w:val="20"/>
                <w:lang w:eastAsia="en-CA"/>
              </w:rPr>
            </w:pPr>
            <w:r>
              <w:rPr>
                <w:sz w:val="20"/>
                <w:szCs w:val="20"/>
                <w:lang w:val="es-PE" w:eastAsia="en-CA"/>
              </w:rPr>
              <w:t>3,2</w:t>
            </w:r>
          </w:p>
        </w:tc>
        <w:tc>
          <w:tcPr>
            <w:tcW w:w="1205" w:type="dxa"/>
            <w:tcBorders>
              <w:top w:val="nil"/>
              <w:left w:val="nil"/>
              <w:bottom w:val="single" w:sz="4" w:space="0" w:color="auto"/>
              <w:right w:val="single" w:sz="4" w:space="0" w:color="auto"/>
            </w:tcBorders>
            <w:shd w:val="clear" w:color="auto" w:fill="auto"/>
            <w:noWrap/>
            <w:hideMark/>
          </w:tcPr>
          <w:p w14:paraId="6A09A8D1"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0F9E3C03" w14:textId="77777777" w:rsidR="00A1757E" w:rsidRPr="00F7008B" w:rsidRDefault="001366E4" w:rsidP="00A1757E">
            <w:pPr>
              <w:jc w:val="right"/>
              <w:rPr>
                <w:sz w:val="20"/>
                <w:szCs w:val="20"/>
                <w:lang w:eastAsia="en-CA"/>
              </w:rPr>
            </w:pPr>
            <w:r>
              <w:rPr>
                <w:sz w:val="20"/>
                <w:szCs w:val="20"/>
                <w:lang w:val="es-PE" w:eastAsia="en-CA"/>
              </w:rPr>
              <w:t>223 459</w:t>
            </w:r>
          </w:p>
        </w:tc>
        <w:tc>
          <w:tcPr>
            <w:tcW w:w="1483" w:type="dxa"/>
            <w:tcBorders>
              <w:top w:val="nil"/>
              <w:left w:val="nil"/>
              <w:bottom w:val="single" w:sz="4" w:space="0" w:color="auto"/>
              <w:right w:val="single" w:sz="4" w:space="0" w:color="auto"/>
            </w:tcBorders>
            <w:shd w:val="clear" w:color="auto" w:fill="auto"/>
            <w:noWrap/>
            <w:hideMark/>
          </w:tcPr>
          <w:p w14:paraId="4470E9A6" w14:textId="77777777" w:rsidR="00A1757E" w:rsidRPr="00F7008B" w:rsidRDefault="001366E4" w:rsidP="00A1757E">
            <w:pPr>
              <w:jc w:val="right"/>
              <w:rPr>
                <w:sz w:val="20"/>
                <w:szCs w:val="20"/>
                <w:lang w:eastAsia="en-CA"/>
              </w:rPr>
            </w:pPr>
            <w:r>
              <w:rPr>
                <w:sz w:val="20"/>
                <w:szCs w:val="20"/>
                <w:lang w:val="es-PE" w:eastAsia="en-CA"/>
              </w:rPr>
              <w:t>289 759</w:t>
            </w:r>
          </w:p>
        </w:tc>
        <w:tc>
          <w:tcPr>
            <w:tcW w:w="1352" w:type="dxa"/>
            <w:tcBorders>
              <w:top w:val="nil"/>
              <w:left w:val="nil"/>
              <w:bottom w:val="single" w:sz="4" w:space="0" w:color="auto"/>
              <w:right w:val="single" w:sz="4" w:space="0" w:color="auto"/>
            </w:tcBorders>
            <w:shd w:val="clear" w:color="auto" w:fill="auto"/>
            <w:noWrap/>
            <w:hideMark/>
          </w:tcPr>
          <w:p w14:paraId="3AC065BD" w14:textId="77777777" w:rsidR="00A1757E" w:rsidRPr="00F7008B" w:rsidRDefault="001366E4" w:rsidP="00A1757E">
            <w:pPr>
              <w:jc w:val="right"/>
              <w:rPr>
                <w:sz w:val="20"/>
                <w:szCs w:val="20"/>
                <w:lang w:eastAsia="en-CA"/>
              </w:rPr>
            </w:pPr>
            <w:r>
              <w:rPr>
                <w:sz w:val="20"/>
                <w:szCs w:val="20"/>
                <w:lang w:val="es-PE" w:eastAsia="en-CA"/>
              </w:rPr>
              <w:t>130</w:t>
            </w:r>
          </w:p>
        </w:tc>
        <w:tc>
          <w:tcPr>
            <w:tcW w:w="851" w:type="dxa"/>
            <w:tcBorders>
              <w:top w:val="nil"/>
              <w:left w:val="nil"/>
              <w:bottom w:val="single" w:sz="4" w:space="0" w:color="auto"/>
              <w:right w:val="single" w:sz="4" w:space="0" w:color="auto"/>
            </w:tcBorders>
            <w:shd w:val="clear" w:color="auto" w:fill="auto"/>
            <w:noWrap/>
            <w:hideMark/>
          </w:tcPr>
          <w:p w14:paraId="020BD4BD" w14:textId="77777777" w:rsidR="00A1757E" w:rsidRPr="00F7008B" w:rsidRDefault="001366E4" w:rsidP="00A1757E">
            <w:pPr>
              <w:jc w:val="right"/>
              <w:rPr>
                <w:sz w:val="20"/>
                <w:szCs w:val="20"/>
                <w:lang w:eastAsia="en-CA"/>
              </w:rPr>
            </w:pPr>
            <w:r>
              <w:rPr>
                <w:sz w:val="20"/>
                <w:szCs w:val="20"/>
                <w:lang w:val="es-PE" w:eastAsia="en-CA"/>
              </w:rPr>
              <w:t>50</w:t>
            </w:r>
          </w:p>
        </w:tc>
      </w:tr>
      <w:tr w:rsidR="008E2BE3" w14:paraId="145B77F9" w14:textId="77777777" w:rsidTr="008E2BE3">
        <w:trPr>
          <w:trHeight w:val="293"/>
        </w:trPr>
        <w:tc>
          <w:tcPr>
            <w:tcW w:w="2977" w:type="dxa"/>
            <w:tcBorders>
              <w:top w:val="nil"/>
              <w:left w:val="single" w:sz="4" w:space="0" w:color="auto"/>
              <w:bottom w:val="single" w:sz="4" w:space="0" w:color="auto"/>
              <w:right w:val="single" w:sz="4" w:space="0" w:color="auto"/>
            </w:tcBorders>
            <w:shd w:val="clear" w:color="auto" w:fill="auto"/>
            <w:noWrap/>
            <w:hideMark/>
          </w:tcPr>
          <w:p w14:paraId="0FFE912C" w14:textId="70213E5A" w:rsidR="00A1757E" w:rsidRPr="009039C1" w:rsidRDefault="001366E4" w:rsidP="00A1757E">
            <w:pPr>
              <w:jc w:val="left"/>
              <w:rPr>
                <w:sz w:val="20"/>
                <w:szCs w:val="20"/>
                <w:lang w:val="es-ES" w:eastAsia="en-CA"/>
              </w:rPr>
            </w:pPr>
            <w:r>
              <w:rPr>
                <w:sz w:val="20"/>
                <w:szCs w:val="20"/>
                <w:lang w:val="es-PE" w:eastAsia="en-CA"/>
              </w:rPr>
              <w:t xml:space="preserve">República Democrática del Congo </w:t>
            </w:r>
          </w:p>
        </w:tc>
        <w:tc>
          <w:tcPr>
            <w:tcW w:w="1276" w:type="dxa"/>
            <w:tcBorders>
              <w:top w:val="nil"/>
              <w:left w:val="nil"/>
              <w:bottom w:val="single" w:sz="4" w:space="0" w:color="auto"/>
              <w:right w:val="single" w:sz="4" w:space="0" w:color="auto"/>
            </w:tcBorders>
            <w:shd w:val="clear" w:color="auto" w:fill="auto"/>
            <w:noWrap/>
            <w:hideMark/>
          </w:tcPr>
          <w:p w14:paraId="3413FE61" w14:textId="77777777" w:rsidR="00A1757E" w:rsidRPr="00F7008B" w:rsidRDefault="001366E4" w:rsidP="00A1757E">
            <w:pPr>
              <w:jc w:val="right"/>
              <w:rPr>
                <w:sz w:val="20"/>
                <w:szCs w:val="20"/>
                <w:lang w:eastAsia="en-CA"/>
              </w:rPr>
            </w:pPr>
            <w:r>
              <w:rPr>
                <w:sz w:val="20"/>
                <w:szCs w:val="20"/>
                <w:lang w:val="es-PE" w:eastAsia="en-CA"/>
              </w:rPr>
              <w:t>0,0</w:t>
            </w:r>
          </w:p>
        </w:tc>
        <w:tc>
          <w:tcPr>
            <w:tcW w:w="1205" w:type="dxa"/>
            <w:tcBorders>
              <w:top w:val="nil"/>
              <w:left w:val="nil"/>
              <w:bottom w:val="single" w:sz="4" w:space="0" w:color="auto"/>
              <w:right w:val="single" w:sz="4" w:space="0" w:color="auto"/>
            </w:tcBorders>
            <w:shd w:val="clear" w:color="auto" w:fill="auto"/>
            <w:noWrap/>
            <w:hideMark/>
          </w:tcPr>
          <w:p w14:paraId="7E12AE52"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2DB66CE3" w14:textId="77777777" w:rsidR="00A1757E" w:rsidRPr="00F7008B" w:rsidRDefault="001366E4" w:rsidP="00A1757E">
            <w:pPr>
              <w:jc w:val="right"/>
              <w:rPr>
                <w:sz w:val="20"/>
                <w:szCs w:val="20"/>
                <w:lang w:eastAsia="en-CA"/>
              </w:rPr>
            </w:pPr>
            <w:r>
              <w:rPr>
                <w:sz w:val="20"/>
                <w:szCs w:val="20"/>
                <w:lang w:val="es-PE" w:eastAsia="en-CA"/>
              </w:rPr>
              <w:t>17 476</w:t>
            </w:r>
          </w:p>
        </w:tc>
        <w:tc>
          <w:tcPr>
            <w:tcW w:w="1483" w:type="dxa"/>
            <w:tcBorders>
              <w:top w:val="nil"/>
              <w:left w:val="nil"/>
              <w:bottom w:val="single" w:sz="4" w:space="0" w:color="auto"/>
              <w:right w:val="single" w:sz="4" w:space="0" w:color="auto"/>
            </w:tcBorders>
            <w:shd w:val="clear" w:color="auto" w:fill="auto"/>
            <w:noWrap/>
            <w:hideMark/>
          </w:tcPr>
          <w:p w14:paraId="4A7C05EC" w14:textId="77777777" w:rsidR="00A1757E" w:rsidRPr="00F7008B" w:rsidRDefault="001366E4" w:rsidP="00A1757E">
            <w:pPr>
              <w:jc w:val="right"/>
              <w:rPr>
                <w:sz w:val="20"/>
                <w:szCs w:val="20"/>
                <w:lang w:eastAsia="en-CA"/>
              </w:rPr>
            </w:pPr>
            <w:r>
              <w:rPr>
                <w:sz w:val="20"/>
                <w:szCs w:val="20"/>
                <w:lang w:val="es-PE" w:eastAsia="en-CA"/>
              </w:rPr>
              <w:t>0</w:t>
            </w:r>
          </w:p>
        </w:tc>
        <w:tc>
          <w:tcPr>
            <w:tcW w:w="1352" w:type="dxa"/>
            <w:tcBorders>
              <w:top w:val="nil"/>
              <w:left w:val="nil"/>
              <w:bottom w:val="single" w:sz="4" w:space="0" w:color="auto"/>
              <w:right w:val="single" w:sz="4" w:space="0" w:color="auto"/>
            </w:tcBorders>
            <w:shd w:val="clear" w:color="auto" w:fill="auto"/>
            <w:noWrap/>
            <w:hideMark/>
          </w:tcPr>
          <w:p w14:paraId="12FC1730" w14:textId="77777777" w:rsidR="00A1757E" w:rsidRPr="00F7008B" w:rsidRDefault="001366E4" w:rsidP="00A1757E">
            <w:pPr>
              <w:jc w:val="right"/>
              <w:rPr>
                <w:sz w:val="20"/>
                <w:szCs w:val="20"/>
                <w:lang w:eastAsia="en-CA"/>
              </w:rPr>
            </w:pPr>
            <w:r>
              <w:rPr>
                <w:sz w:val="20"/>
                <w:szCs w:val="20"/>
                <w:lang w:val="es-PE" w:eastAsia="en-CA"/>
              </w:rPr>
              <w:t>0</w:t>
            </w:r>
          </w:p>
        </w:tc>
        <w:tc>
          <w:tcPr>
            <w:tcW w:w="851" w:type="dxa"/>
            <w:tcBorders>
              <w:top w:val="nil"/>
              <w:left w:val="nil"/>
              <w:bottom w:val="single" w:sz="4" w:space="0" w:color="auto"/>
              <w:right w:val="single" w:sz="4" w:space="0" w:color="auto"/>
            </w:tcBorders>
            <w:shd w:val="clear" w:color="auto" w:fill="auto"/>
            <w:noWrap/>
            <w:hideMark/>
          </w:tcPr>
          <w:p w14:paraId="6C1247DA" w14:textId="77777777" w:rsidR="00A1757E" w:rsidRPr="00F7008B" w:rsidRDefault="001366E4" w:rsidP="00A1757E">
            <w:pPr>
              <w:jc w:val="right"/>
              <w:rPr>
                <w:sz w:val="20"/>
                <w:szCs w:val="20"/>
                <w:lang w:eastAsia="en-CA"/>
              </w:rPr>
            </w:pPr>
            <w:r>
              <w:rPr>
                <w:sz w:val="20"/>
                <w:szCs w:val="20"/>
                <w:lang w:val="es-PE" w:eastAsia="en-CA"/>
              </w:rPr>
              <w:t>0</w:t>
            </w:r>
          </w:p>
        </w:tc>
      </w:tr>
      <w:tr w:rsidR="008E2BE3" w14:paraId="6A8B2453" w14:textId="77777777" w:rsidTr="008E2BE3">
        <w:trPr>
          <w:trHeight w:val="86"/>
        </w:trPr>
        <w:tc>
          <w:tcPr>
            <w:tcW w:w="2977" w:type="dxa"/>
            <w:tcBorders>
              <w:top w:val="nil"/>
              <w:left w:val="single" w:sz="4" w:space="0" w:color="auto"/>
              <w:bottom w:val="single" w:sz="4" w:space="0" w:color="auto"/>
              <w:right w:val="single" w:sz="4" w:space="0" w:color="auto"/>
            </w:tcBorders>
            <w:shd w:val="clear" w:color="auto" w:fill="auto"/>
            <w:noWrap/>
            <w:hideMark/>
          </w:tcPr>
          <w:p w14:paraId="14165604" w14:textId="461190EF" w:rsidR="00A1757E" w:rsidRPr="00F7008B" w:rsidRDefault="001366E4" w:rsidP="00A1757E">
            <w:pPr>
              <w:jc w:val="left"/>
              <w:rPr>
                <w:sz w:val="20"/>
                <w:szCs w:val="20"/>
                <w:lang w:eastAsia="en-CA"/>
              </w:rPr>
            </w:pPr>
            <w:r>
              <w:rPr>
                <w:sz w:val="20"/>
                <w:szCs w:val="20"/>
                <w:lang w:val="es-PE" w:eastAsia="en-CA"/>
              </w:rPr>
              <w:t>República Dominicana</w:t>
            </w:r>
          </w:p>
        </w:tc>
        <w:tc>
          <w:tcPr>
            <w:tcW w:w="1276" w:type="dxa"/>
            <w:tcBorders>
              <w:top w:val="nil"/>
              <w:left w:val="nil"/>
              <w:bottom w:val="single" w:sz="4" w:space="0" w:color="auto"/>
              <w:right w:val="single" w:sz="4" w:space="0" w:color="auto"/>
            </w:tcBorders>
            <w:shd w:val="clear" w:color="auto" w:fill="auto"/>
            <w:noWrap/>
            <w:hideMark/>
          </w:tcPr>
          <w:p w14:paraId="37EE80AA" w14:textId="77777777" w:rsidR="00A1757E" w:rsidRPr="00F7008B" w:rsidRDefault="001366E4" w:rsidP="00A1757E">
            <w:pPr>
              <w:jc w:val="right"/>
              <w:rPr>
                <w:sz w:val="20"/>
                <w:szCs w:val="20"/>
                <w:lang w:eastAsia="en-CA"/>
              </w:rPr>
            </w:pPr>
            <w:r>
              <w:rPr>
                <w:sz w:val="20"/>
                <w:szCs w:val="20"/>
                <w:lang w:val="es-PE" w:eastAsia="en-CA"/>
              </w:rPr>
              <w:t>0,0</w:t>
            </w:r>
          </w:p>
        </w:tc>
        <w:tc>
          <w:tcPr>
            <w:tcW w:w="1205" w:type="dxa"/>
            <w:tcBorders>
              <w:top w:val="nil"/>
              <w:left w:val="nil"/>
              <w:bottom w:val="single" w:sz="4" w:space="0" w:color="auto"/>
              <w:right w:val="single" w:sz="4" w:space="0" w:color="auto"/>
            </w:tcBorders>
            <w:shd w:val="clear" w:color="auto" w:fill="auto"/>
            <w:noWrap/>
            <w:hideMark/>
          </w:tcPr>
          <w:p w14:paraId="53CACFD9"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2694ACB9" w14:textId="77777777" w:rsidR="00A1757E" w:rsidRPr="00F7008B" w:rsidRDefault="001366E4" w:rsidP="00A1757E">
            <w:pPr>
              <w:jc w:val="right"/>
              <w:rPr>
                <w:sz w:val="20"/>
                <w:szCs w:val="20"/>
                <w:lang w:eastAsia="en-CA"/>
              </w:rPr>
            </w:pPr>
            <w:r>
              <w:rPr>
                <w:sz w:val="20"/>
                <w:szCs w:val="20"/>
                <w:lang w:val="es-PE" w:eastAsia="en-CA"/>
              </w:rPr>
              <w:t>140 195</w:t>
            </w:r>
          </w:p>
        </w:tc>
        <w:tc>
          <w:tcPr>
            <w:tcW w:w="1483" w:type="dxa"/>
            <w:tcBorders>
              <w:top w:val="nil"/>
              <w:left w:val="nil"/>
              <w:bottom w:val="single" w:sz="4" w:space="0" w:color="auto"/>
              <w:right w:val="single" w:sz="4" w:space="0" w:color="auto"/>
            </w:tcBorders>
            <w:shd w:val="clear" w:color="auto" w:fill="auto"/>
            <w:noWrap/>
            <w:hideMark/>
          </w:tcPr>
          <w:p w14:paraId="30B2F679" w14:textId="77777777" w:rsidR="00A1757E" w:rsidRPr="00F7008B" w:rsidRDefault="001366E4" w:rsidP="00A1757E">
            <w:pPr>
              <w:jc w:val="right"/>
              <w:rPr>
                <w:sz w:val="20"/>
                <w:szCs w:val="20"/>
                <w:lang w:eastAsia="en-CA"/>
              </w:rPr>
            </w:pPr>
            <w:r>
              <w:rPr>
                <w:sz w:val="20"/>
                <w:szCs w:val="20"/>
                <w:lang w:val="es-PE" w:eastAsia="en-CA"/>
              </w:rPr>
              <w:t>109 120</w:t>
            </w:r>
          </w:p>
        </w:tc>
        <w:tc>
          <w:tcPr>
            <w:tcW w:w="1352" w:type="dxa"/>
            <w:tcBorders>
              <w:top w:val="nil"/>
              <w:left w:val="nil"/>
              <w:bottom w:val="single" w:sz="4" w:space="0" w:color="auto"/>
              <w:right w:val="single" w:sz="4" w:space="0" w:color="auto"/>
            </w:tcBorders>
            <w:shd w:val="clear" w:color="auto" w:fill="auto"/>
            <w:noWrap/>
            <w:hideMark/>
          </w:tcPr>
          <w:p w14:paraId="5CA63B73" w14:textId="77777777" w:rsidR="00A1757E" w:rsidRPr="00F7008B" w:rsidRDefault="001366E4" w:rsidP="00A1757E">
            <w:pPr>
              <w:jc w:val="right"/>
              <w:rPr>
                <w:sz w:val="20"/>
                <w:szCs w:val="20"/>
                <w:lang w:eastAsia="en-CA"/>
              </w:rPr>
            </w:pPr>
            <w:r>
              <w:rPr>
                <w:sz w:val="20"/>
                <w:szCs w:val="20"/>
                <w:lang w:val="es-PE" w:eastAsia="en-CA"/>
              </w:rPr>
              <w:t>78</w:t>
            </w:r>
          </w:p>
        </w:tc>
        <w:tc>
          <w:tcPr>
            <w:tcW w:w="851" w:type="dxa"/>
            <w:tcBorders>
              <w:top w:val="nil"/>
              <w:left w:val="nil"/>
              <w:bottom w:val="single" w:sz="4" w:space="0" w:color="auto"/>
              <w:right w:val="single" w:sz="4" w:space="0" w:color="auto"/>
            </w:tcBorders>
            <w:shd w:val="clear" w:color="auto" w:fill="auto"/>
            <w:noWrap/>
            <w:hideMark/>
          </w:tcPr>
          <w:p w14:paraId="70438D28" w14:textId="77777777" w:rsidR="00A1757E" w:rsidRPr="00F7008B" w:rsidRDefault="001366E4" w:rsidP="00A1757E">
            <w:pPr>
              <w:jc w:val="left"/>
              <w:rPr>
                <w:sz w:val="20"/>
                <w:szCs w:val="20"/>
                <w:lang w:eastAsia="en-CA"/>
              </w:rPr>
            </w:pPr>
            <w:r w:rsidRPr="00F7008B">
              <w:rPr>
                <w:sz w:val="20"/>
                <w:szCs w:val="20"/>
                <w:lang w:eastAsia="en-CA"/>
              </w:rPr>
              <w:t> </w:t>
            </w:r>
          </w:p>
        </w:tc>
      </w:tr>
      <w:tr w:rsidR="008E2BE3" w14:paraId="7C6F3112" w14:textId="77777777" w:rsidTr="008E2BE3">
        <w:trPr>
          <w:trHeight w:val="58"/>
        </w:trPr>
        <w:tc>
          <w:tcPr>
            <w:tcW w:w="2977" w:type="dxa"/>
            <w:tcBorders>
              <w:top w:val="nil"/>
              <w:left w:val="single" w:sz="4" w:space="0" w:color="auto"/>
              <w:bottom w:val="single" w:sz="4" w:space="0" w:color="auto"/>
              <w:right w:val="single" w:sz="4" w:space="0" w:color="auto"/>
            </w:tcBorders>
            <w:shd w:val="clear" w:color="auto" w:fill="auto"/>
            <w:noWrap/>
            <w:hideMark/>
          </w:tcPr>
          <w:p w14:paraId="76FD7A76" w14:textId="77777777" w:rsidR="00A1757E" w:rsidRPr="00F7008B" w:rsidRDefault="001366E4" w:rsidP="00A1757E">
            <w:pPr>
              <w:jc w:val="left"/>
              <w:rPr>
                <w:sz w:val="20"/>
                <w:szCs w:val="20"/>
                <w:lang w:eastAsia="en-CA"/>
              </w:rPr>
            </w:pPr>
            <w:r>
              <w:rPr>
                <w:sz w:val="20"/>
                <w:szCs w:val="20"/>
                <w:lang w:val="es-PE" w:eastAsia="en-CA"/>
              </w:rPr>
              <w:t>Egipto</w:t>
            </w:r>
          </w:p>
        </w:tc>
        <w:tc>
          <w:tcPr>
            <w:tcW w:w="1276" w:type="dxa"/>
            <w:tcBorders>
              <w:top w:val="nil"/>
              <w:left w:val="nil"/>
              <w:bottom w:val="single" w:sz="4" w:space="0" w:color="auto"/>
              <w:right w:val="single" w:sz="4" w:space="0" w:color="auto"/>
            </w:tcBorders>
            <w:shd w:val="clear" w:color="auto" w:fill="auto"/>
            <w:noWrap/>
            <w:hideMark/>
          </w:tcPr>
          <w:p w14:paraId="754FF9CC" w14:textId="77777777" w:rsidR="00A1757E" w:rsidRPr="00F7008B" w:rsidRDefault="001366E4" w:rsidP="00A1757E">
            <w:pPr>
              <w:jc w:val="right"/>
              <w:rPr>
                <w:sz w:val="20"/>
                <w:szCs w:val="20"/>
                <w:lang w:eastAsia="en-CA"/>
              </w:rPr>
            </w:pPr>
            <w:r>
              <w:rPr>
                <w:sz w:val="20"/>
                <w:szCs w:val="20"/>
                <w:lang w:val="es-PE" w:eastAsia="en-CA"/>
              </w:rPr>
              <w:t>2,0</w:t>
            </w:r>
          </w:p>
        </w:tc>
        <w:tc>
          <w:tcPr>
            <w:tcW w:w="1205" w:type="dxa"/>
            <w:tcBorders>
              <w:top w:val="nil"/>
              <w:left w:val="nil"/>
              <w:bottom w:val="single" w:sz="4" w:space="0" w:color="auto"/>
              <w:right w:val="single" w:sz="4" w:space="0" w:color="auto"/>
            </w:tcBorders>
            <w:shd w:val="clear" w:color="auto" w:fill="auto"/>
            <w:noWrap/>
            <w:hideMark/>
          </w:tcPr>
          <w:p w14:paraId="182F0DE8" w14:textId="77777777" w:rsidR="00A1757E" w:rsidRPr="00F7008B" w:rsidRDefault="001366E4" w:rsidP="00A1757E">
            <w:pPr>
              <w:jc w:val="right"/>
              <w:rPr>
                <w:sz w:val="20"/>
                <w:szCs w:val="20"/>
                <w:lang w:eastAsia="en-CA"/>
              </w:rPr>
            </w:pPr>
            <w:r>
              <w:rPr>
                <w:sz w:val="20"/>
                <w:szCs w:val="20"/>
                <w:lang w:val="es-PE" w:eastAsia="en-CA"/>
              </w:rPr>
              <w:t>29</w:t>
            </w:r>
          </w:p>
        </w:tc>
        <w:tc>
          <w:tcPr>
            <w:tcW w:w="1488" w:type="dxa"/>
            <w:tcBorders>
              <w:top w:val="nil"/>
              <w:left w:val="nil"/>
              <w:bottom w:val="single" w:sz="4" w:space="0" w:color="auto"/>
              <w:right w:val="single" w:sz="4" w:space="0" w:color="auto"/>
            </w:tcBorders>
            <w:shd w:val="clear" w:color="auto" w:fill="auto"/>
            <w:noWrap/>
            <w:hideMark/>
          </w:tcPr>
          <w:p w14:paraId="60354E6D" w14:textId="77777777" w:rsidR="00A1757E" w:rsidRPr="00F7008B" w:rsidRDefault="001366E4" w:rsidP="00A1757E">
            <w:pPr>
              <w:jc w:val="right"/>
              <w:rPr>
                <w:sz w:val="20"/>
                <w:szCs w:val="20"/>
                <w:lang w:eastAsia="en-CA"/>
              </w:rPr>
            </w:pPr>
            <w:r>
              <w:rPr>
                <w:sz w:val="20"/>
                <w:szCs w:val="20"/>
                <w:lang w:val="es-PE" w:eastAsia="en-CA"/>
              </w:rPr>
              <w:t>1 915 623</w:t>
            </w:r>
          </w:p>
        </w:tc>
        <w:tc>
          <w:tcPr>
            <w:tcW w:w="1483" w:type="dxa"/>
            <w:tcBorders>
              <w:top w:val="nil"/>
              <w:left w:val="nil"/>
              <w:bottom w:val="single" w:sz="4" w:space="0" w:color="auto"/>
              <w:right w:val="single" w:sz="4" w:space="0" w:color="auto"/>
            </w:tcBorders>
            <w:shd w:val="clear" w:color="auto" w:fill="auto"/>
            <w:noWrap/>
            <w:hideMark/>
          </w:tcPr>
          <w:p w14:paraId="780EA0EF" w14:textId="77777777" w:rsidR="00A1757E" w:rsidRPr="00F7008B" w:rsidRDefault="001366E4" w:rsidP="00A1757E">
            <w:pPr>
              <w:jc w:val="right"/>
              <w:rPr>
                <w:sz w:val="20"/>
                <w:szCs w:val="20"/>
                <w:lang w:eastAsia="en-CA"/>
              </w:rPr>
            </w:pPr>
            <w:r>
              <w:rPr>
                <w:sz w:val="20"/>
                <w:szCs w:val="20"/>
                <w:lang w:val="es-PE" w:eastAsia="en-CA"/>
              </w:rPr>
              <w:t>1 211 224</w:t>
            </w:r>
          </w:p>
        </w:tc>
        <w:tc>
          <w:tcPr>
            <w:tcW w:w="1352" w:type="dxa"/>
            <w:tcBorders>
              <w:top w:val="nil"/>
              <w:left w:val="nil"/>
              <w:bottom w:val="single" w:sz="4" w:space="0" w:color="auto"/>
              <w:right w:val="single" w:sz="4" w:space="0" w:color="auto"/>
            </w:tcBorders>
            <w:shd w:val="clear" w:color="auto" w:fill="auto"/>
            <w:noWrap/>
            <w:hideMark/>
          </w:tcPr>
          <w:p w14:paraId="6440DBE5" w14:textId="77777777" w:rsidR="00A1757E" w:rsidRPr="00F7008B" w:rsidRDefault="001366E4" w:rsidP="00A1757E">
            <w:pPr>
              <w:jc w:val="right"/>
              <w:rPr>
                <w:sz w:val="20"/>
                <w:szCs w:val="20"/>
                <w:lang w:eastAsia="en-CA"/>
              </w:rPr>
            </w:pPr>
            <w:r>
              <w:rPr>
                <w:sz w:val="20"/>
                <w:szCs w:val="20"/>
                <w:lang w:val="es-PE" w:eastAsia="en-CA"/>
              </w:rPr>
              <w:t>63</w:t>
            </w:r>
          </w:p>
        </w:tc>
        <w:tc>
          <w:tcPr>
            <w:tcW w:w="851" w:type="dxa"/>
            <w:tcBorders>
              <w:top w:val="nil"/>
              <w:left w:val="nil"/>
              <w:bottom w:val="single" w:sz="4" w:space="0" w:color="auto"/>
              <w:right w:val="single" w:sz="4" w:space="0" w:color="auto"/>
            </w:tcBorders>
            <w:shd w:val="clear" w:color="auto" w:fill="auto"/>
            <w:noWrap/>
            <w:hideMark/>
          </w:tcPr>
          <w:p w14:paraId="2740CFC3" w14:textId="77777777" w:rsidR="00A1757E" w:rsidRPr="00F7008B" w:rsidRDefault="001366E4" w:rsidP="00A1757E">
            <w:pPr>
              <w:jc w:val="right"/>
              <w:rPr>
                <w:sz w:val="20"/>
                <w:szCs w:val="20"/>
                <w:lang w:eastAsia="en-CA"/>
              </w:rPr>
            </w:pPr>
            <w:r>
              <w:rPr>
                <w:sz w:val="20"/>
                <w:szCs w:val="20"/>
                <w:lang w:val="es-PE" w:eastAsia="en-CA"/>
              </w:rPr>
              <w:t>0</w:t>
            </w:r>
          </w:p>
        </w:tc>
      </w:tr>
      <w:tr w:rsidR="008E2BE3" w14:paraId="2D984C9B" w14:textId="77777777" w:rsidTr="008E2BE3">
        <w:trPr>
          <w:trHeight w:val="122"/>
        </w:trPr>
        <w:tc>
          <w:tcPr>
            <w:tcW w:w="2977" w:type="dxa"/>
            <w:tcBorders>
              <w:top w:val="nil"/>
              <w:left w:val="single" w:sz="4" w:space="0" w:color="auto"/>
              <w:bottom w:val="single" w:sz="4" w:space="0" w:color="auto"/>
              <w:right w:val="single" w:sz="4" w:space="0" w:color="auto"/>
            </w:tcBorders>
            <w:shd w:val="clear" w:color="auto" w:fill="auto"/>
            <w:noWrap/>
            <w:hideMark/>
          </w:tcPr>
          <w:p w14:paraId="50BA7972" w14:textId="77777777" w:rsidR="00A1757E" w:rsidRPr="00F7008B" w:rsidRDefault="001366E4" w:rsidP="00A1757E">
            <w:pPr>
              <w:jc w:val="left"/>
              <w:rPr>
                <w:sz w:val="20"/>
                <w:szCs w:val="20"/>
                <w:lang w:eastAsia="en-CA"/>
              </w:rPr>
            </w:pPr>
            <w:r>
              <w:rPr>
                <w:sz w:val="20"/>
                <w:szCs w:val="20"/>
                <w:lang w:val="es-PE" w:eastAsia="en-CA"/>
              </w:rPr>
              <w:t>El Salvador</w:t>
            </w:r>
          </w:p>
        </w:tc>
        <w:tc>
          <w:tcPr>
            <w:tcW w:w="1276" w:type="dxa"/>
            <w:tcBorders>
              <w:top w:val="nil"/>
              <w:left w:val="nil"/>
              <w:bottom w:val="single" w:sz="4" w:space="0" w:color="auto"/>
              <w:right w:val="single" w:sz="4" w:space="0" w:color="auto"/>
            </w:tcBorders>
            <w:shd w:val="clear" w:color="auto" w:fill="auto"/>
            <w:noWrap/>
            <w:hideMark/>
          </w:tcPr>
          <w:p w14:paraId="1CD1F8A3" w14:textId="77777777" w:rsidR="00A1757E" w:rsidRPr="00F7008B" w:rsidRDefault="001366E4" w:rsidP="00A1757E">
            <w:pPr>
              <w:jc w:val="right"/>
              <w:rPr>
                <w:sz w:val="20"/>
                <w:szCs w:val="20"/>
                <w:lang w:eastAsia="en-CA"/>
              </w:rPr>
            </w:pPr>
            <w:r>
              <w:rPr>
                <w:sz w:val="20"/>
                <w:szCs w:val="20"/>
                <w:lang w:val="es-PE" w:eastAsia="en-CA"/>
              </w:rPr>
              <w:t>0,0</w:t>
            </w:r>
          </w:p>
        </w:tc>
        <w:tc>
          <w:tcPr>
            <w:tcW w:w="1205" w:type="dxa"/>
            <w:tcBorders>
              <w:top w:val="nil"/>
              <w:left w:val="nil"/>
              <w:bottom w:val="single" w:sz="4" w:space="0" w:color="auto"/>
              <w:right w:val="single" w:sz="4" w:space="0" w:color="auto"/>
            </w:tcBorders>
            <w:shd w:val="clear" w:color="auto" w:fill="auto"/>
            <w:noWrap/>
            <w:hideMark/>
          </w:tcPr>
          <w:p w14:paraId="3E3C401C"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2874432C" w14:textId="77777777" w:rsidR="00A1757E" w:rsidRPr="00F7008B" w:rsidRDefault="001366E4" w:rsidP="00A1757E">
            <w:pPr>
              <w:jc w:val="right"/>
              <w:rPr>
                <w:sz w:val="20"/>
                <w:szCs w:val="20"/>
                <w:lang w:eastAsia="en-CA"/>
              </w:rPr>
            </w:pPr>
            <w:r>
              <w:rPr>
                <w:sz w:val="20"/>
                <w:szCs w:val="20"/>
                <w:lang w:val="es-PE" w:eastAsia="en-CA"/>
              </w:rPr>
              <w:t>78 643</w:t>
            </w:r>
          </w:p>
        </w:tc>
        <w:tc>
          <w:tcPr>
            <w:tcW w:w="1483" w:type="dxa"/>
            <w:tcBorders>
              <w:top w:val="nil"/>
              <w:left w:val="nil"/>
              <w:bottom w:val="single" w:sz="4" w:space="0" w:color="auto"/>
              <w:right w:val="single" w:sz="4" w:space="0" w:color="auto"/>
            </w:tcBorders>
            <w:shd w:val="clear" w:color="auto" w:fill="auto"/>
            <w:noWrap/>
            <w:hideMark/>
          </w:tcPr>
          <w:p w14:paraId="0F41B007" w14:textId="77777777" w:rsidR="00A1757E" w:rsidRPr="00F7008B" w:rsidRDefault="001366E4" w:rsidP="00A1757E">
            <w:pPr>
              <w:jc w:val="right"/>
              <w:rPr>
                <w:sz w:val="20"/>
                <w:szCs w:val="20"/>
                <w:lang w:eastAsia="en-CA"/>
              </w:rPr>
            </w:pPr>
            <w:r>
              <w:rPr>
                <w:sz w:val="20"/>
                <w:szCs w:val="20"/>
                <w:lang w:val="es-PE" w:eastAsia="en-CA"/>
              </w:rPr>
              <w:t>43 427</w:t>
            </w:r>
          </w:p>
        </w:tc>
        <w:tc>
          <w:tcPr>
            <w:tcW w:w="1352" w:type="dxa"/>
            <w:tcBorders>
              <w:top w:val="nil"/>
              <w:left w:val="nil"/>
              <w:bottom w:val="single" w:sz="4" w:space="0" w:color="auto"/>
              <w:right w:val="single" w:sz="4" w:space="0" w:color="auto"/>
            </w:tcBorders>
            <w:shd w:val="clear" w:color="auto" w:fill="auto"/>
            <w:noWrap/>
            <w:hideMark/>
          </w:tcPr>
          <w:p w14:paraId="660AA321" w14:textId="77777777" w:rsidR="00A1757E" w:rsidRPr="00F7008B" w:rsidRDefault="001366E4" w:rsidP="00A1757E">
            <w:pPr>
              <w:jc w:val="right"/>
              <w:rPr>
                <w:sz w:val="20"/>
                <w:szCs w:val="20"/>
                <w:lang w:eastAsia="en-CA"/>
              </w:rPr>
            </w:pPr>
            <w:r>
              <w:rPr>
                <w:sz w:val="20"/>
                <w:szCs w:val="20"/>
                <w:lang w:val="es-PE" w:eastAsia="en-CA"/>
              </w:rPr>
              <w:t>55</w:t>
            </w:r>
          </w:p>
        </w:tc>
        <w:tc>
          <w:tcPr>
            <w:tcW w:w="851" w:type="dxa"/>
            <w:tcBorders>
              <w:top w:val="nil"/>
              <w:left w:val="nil"/>
              <w:bottom w:val="single" w:sz="4" w:space="0" w:color="auto"/>
              <w:right w:val="single" w:sz="4" w:space="0" w:color="auto"/>
            </w:tcBorders>
            <w:shd w:val="clear" w:color="auto" w:fill="auto"/>
            <w:noWrap/>
            <w:hideMark/>
          </w:tcPr>
          <w:p w14:paraId="412117BC" w14:textId="77777777" w:rsidR="00A1757E" w:rsidRPr="00F7008B" w:rsidRDefault="001366E4" w:rsidP="00A1757E">
            <w:pPr>
              <w:jc w:val="right"/>
              <w:rPr>
                <w:sz w:val="20"/>
                <w:szCs w:val="20"/>
                <w:lang w:eastAsia="en-CA"/>
              </w:rPr>
            </w:pPr>
            <w:r>
              <w:rPr>
                <w:sz w:val="20"/>
                <w:szCs w:val="20"/>
                <w:lang w:val="es-PE" w:eastAsia="en-CA"/>
              </w:rPr>
              <w:t>0</w:t>
            </w:r>
          </w:p>
        </w:tc>
      </w:tr>
      <w:tr w:rsidR="008E2BE3" w14:paraId="1EDEBF09" w14:textId="77777777" w:rsidTr="008E2BE3">
        <w:trPr>
          <w:trHeight w:val="265"/>
        </w:trPr>
        <w:tc>
          <w:tcPr>
            <w:tcW w:w="2977" w:type="dxa"/>
            <w:tcBorders>
              <w:top w:val="nil"/>
              <w:left w:val="single" w:sz="4" w:space="0" w:color="auto"/>
              <w:bottom w:val="single" w:sz="4" w:space="0" w:color="auto"/>
              <w:right w:val="single" w:sz="4" w:space="0" w:color="auto"/>
            </w:tcBorders>
            <w:shd w:val="clear" w:color="auto" w:fill="auto"/>
            <w:noWrap/>
            <w:hideMark/>
          </w:tcPr>
          <w:p w14:paraId="46BFB0D2" w14:textId="77777777" w:rsidR="00A1757E" w:rsidRPr="00F7008B" w:rsidRDefault="001366E4" w:rsidP="00A1757E">
            <w:pPr>
              <w:jc w:val="left"/>
              <w:rPr>
                <w:sz w:val="20"/>
                <w:szCs w:val="20"/>
                <w:lang w:eastAsia="en-CA"/>
              </w:rPr>
            </w:pPr>
            <w:proofErr w:type="spellStart"/>
            <w:r>
              <w:rPr>
                <w:sz w:val="20"/>
                <w:szCs w:val="20"/>
                <w:lang w:val="es-PE" w:eastAsia="en-CA"/>
              </w:rPr>
              <w:t>Eswatini</w:t>
            </w:r>
            <w:proofErr w:type="spellEnd"/>
          </w:p>
        </w:tc>
        <w:tc>
          <w:tcPr>
            <w:tcW w:w="1276" w:type="dxa"/>
            <w:tcBorders>
              <w:top w:val="nil"/>
              <w:left w:val="nil"/>
              <w:bottom w:val="single" w:sz="4" w:space="0" w:color="auto"/>
              <w:right w:val="single" w:sz="4" w:space="0" w:color="auto"/>
            </w:tcBorders>
            <w:shd w:val="clear" w:color="auto" w:fill="auto"/>
            <w:noWrap/>
            <w:hideMark/>
          </w:tcPr>
          <w:p w14:paraId="42EF5250" w14:textId="77777777" w:rsidR="00A1757E" w:rsidRPr="00F7008B" w:rsidRDefault="001366E4" w:rsidP="00A1757E">
            <w:pPr>
              <w:jc w:val="right"/>
              <w:rPr>
                <w:sz w:val="20"/>
                <w:szCs w:val="20"/>
                <w:lang w:eastAsia="en-CA"/>
              </w:rPr>
            </w:pPr>
            <w:r>
              <w:rPr>
                <w:sz w:val="20"/>
                <w:szCs w:val="20"/>
                <w:lang w:val="es-PE" w:eastAsia="en-CA"/>
              </w:rPr>
              <w:t>0,0</w:t>
            </w:r>
          </w:p>
        </w:tc>
        <w:tc>
          <w:tcPr>
            <w:tcW w:w="1205" w:type="dxa"/>
            <w:tcBorders>
              <w:top w:val="nil"/>
              <w:left w:val="nil"/>
              <w:bottom w:val="single" w:sz="4" w:space="0" w:color="auto"/>
              <w:right w:val="single" w:sz="4" w:space="0" w:color="auto"/>
            </w:tcBorders>
            <w:shd w:val="clear" w:color="auto" w:fill="auto"/>
            <w:noWrap/>
            <w:hideMark/>
          </w:tcPr>
          <w:p w14:paraId="7235A1B9"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0E8A2E2C" w14:textId="77777777" w:rsidR="00A1757E" w:rsidRPr="00F7008B" w:rsidRDefault="001366E4" w:rsidP="00A1757E">
            <w:pPr>
              <w:jc w:val="right"/>
              <w:rPr>
                <w:sz w:val="20"/>
                <w:szCs w:val="20"/>
                <w:lang w:eastAsia="en-CA"/>
              </w:rPr>
            </w:pPr>
            <w:r>
              <w:rPr>
                <w:sz w:val="20"/>
                <w:szCs w:val="20"/>
                <w:lang w:val="es-PE" w:eastAsia="en-CA"/>
              </w:rPr>
              <w:t>10 000</w:t>
            </w:r>
          </w:p>
        </w:tc>
        <w:tc>
          <w:tcPr>
            <w:tcW w:w="1483" w:type="dxa"/>
            <w:tcBorders>
              <w:top w:val="nil"/>
              <w:left w:val="nil"/>
              <w:bottom w:val="single" w:sz="4" w:space="0" w:color="auto"/>
              <w:right w:val="single" w:sz="4" w:space="0" w:color="auto"/>
            </w:tcBorders>
            <w:shd w:val="clear" w:color="auto" w:fill="auto"/>
            <w:noWrap/>
            <w:hideMark/>
          </w:tcPr>
          <w:p w14:paraId="6619FA1D" w14:textId="77777777" w:rsidR="00A1757E" w:rsidRPr="00F7008B" w:rsidRDefault="001366E4" w:rsidP="00A1757E">
            <w:pPr>
              <w:jc w:val="right"/>
              <w:rPr>
                <w:sz w:val="20"/>
                <w:szCs w:val="20"/>
                <w:lang w:eastAsia="en-CA"/>
              </w:rPr>
            </w:pPr>
            <w:r>
              <w:rPr>
                <w:sz w:val="20"/>
                <w:szCs w:val="20"/>
                <w:lang w:val="es-PE" w:eastAsia="en-CA"/>
              </w:rPr>
              <w:t>0</w:t>
            </w:r>
          </w:p>
        </w:tc>
        <w:tc>
          <w:tcPr>
            <w:tcW w:w="1352" w:type="dxa"/>
            <w:tcBorders>
              <w:top w:val="nil"/>
              <w:left w:val="nil"/>
              <w:bottom w:val="single" w:sz="4" w:space="0" w:color="auto"/>
              <w:right w:val="single" w:sz="4" w:space="0" w:color="auto"/>
            </w:tcBorders>
            <w:shd w:val="clear" w:color="auto" w:fill="auto"/>
            <w:noWrap/>
            <w:hideMark/>
          </w:tcPr>
          <w:p w14:paraId="0D9D2A37" w14:textId="77777777" w:rsidR="00A1757E" w:rsidRPr="00F7008B" w:rsidRDefault="001366E4" w:rsidP="00A1757E">
            <w:pPr>
              <w:jc w:val="right"/>
              <w:rPr>
                <w:sz w:val="20"/>
                <w:szCs w:val="20"/>
                <w:lang w:eastAsia="en-CA"/>
              </w:rPr>
            </w:pPr>
            <w:r>
              <w:rPr>
                <w:sz w:val="20"/>
                <w:szCs w:val="20"/>
                <w:lang w:val="es-PE" w:eastAsia="en-CA"/>
              </w:rPr>
              <w:t>0</w:t>
            </w:r>
          </w:p>
        </w:tc>
        <w:tc>
          <w:tcPr>
            <w:tcW w:w="851" w:type="dxa"/>
            <w:tcBorders>
              <w:top w:val="nil"/>
              <w:left w:val="nil"/>
              <w:bottom w:val="single" w:sz="4" w:space="0" w:color="auto"/>
              <w:right w:val="single" w:sz="4" w:space="0" w:color="auto"/>
            </w:tcBorders>
            <w:shd w:val="clear" w:color="auto" w:fill="auto"/>
            <w:noWrap/>
            <w:hideMark/>
          </w:tcPr>
          <w:p w14:paraId="6169473C" w14:textId="77777777" w:rsidR="00A1757E" w:rsidRPr="00F7008B" w:rsidRDefault="001366E4" w:rsidP="00A1757E">
            <w:pPr>
              <w:jc w:val="left"/>
              <w:rPr>
                <w:sz w:val="20"/>
                <w:szCs w:val="20"/>
                <w:lang w:eastAsia="en-CA"/>
              </w:rPr>
            </w:pPr>
            <w:r w:rsidRPr="00F7008B">
              <w:rPr>
                <w:sz w:val="20"/>
                <w:szCs w:val="20"/>
                <w:lang w:eastAsia="en-CA"/>
              </w:rPr>
              <w:t> </w:t>
            </w:r>
          </w:p>
        </w:tc>
      </w:tr>
      <w:tr w:rsidR="008E2BE3" w14:paraId="11146AB9" w14:textId="77777777" w:rsidTr="008E2BE3">
        <w:trPr>
          <w:trHeight w:val="58"/>
        </w:trPr>
        <w:tc>
          <w:tcPr>
            <w:tcW w:w="2977" w:type="dxa"/>
            <w:tcBorders>
              <w:top w:val="nil"/>
              <w:left w:val="single" w:sz="4" w:space="0" w:color="auto"/>
              <w:bottom w:val="single" w:sz="4" w:space="0" w:color="auto"/>
              <w:right w:val="single" w:sz="4" w:space="0" w:color="auto"/>
            </w:tcBorders>
            <w:shd w:val="clear" w:color="auto" w:fill="auto"/>
            <w:noWrap/>
            <w:hideMark/>
          </w:tcPr>
          <w:p w14:paraId="625387DF" w14:textId="77777777" w:rsidR="00A1757E" w:rsidRPr="00F7008B" w:rsidRDefault="001366E4" w:rsidP="00A1757E">
            <w:pPr>
              <w:jc w:val="left"/>
              <w:rPr>
                <w:sz w:val="20"/>
                <w:szCs w:val="20"/>
                <w:lang w:eastAsia="en-CA"/>
              </w:rPr>
            </w:pPr>
            <w:proofErr w:type="spellStart"/>
            <w:r>
              <w:rPr>
                <w:sz w:val="20"/>
                <w:szCs w:val="20"/>
                <w:lang w:val="es-PE" w:eastAsia="en-CA"/>
              </w:rPr>
              <w:t>Fiji</w:t>
            </w:r>
            <w:proofErr w:type="spellEnd"/>
          </w:p>
        </w:tc>
        <w:tc>
          <w:tcPr>
            <w:tcW w:w="1276" w:type="dxa"/>
            <w:tcBorders>
              <w:top w:val="nil"/>
              <w:left w:val="nil"/>
              <w:bottom w:val="single" w:sz="4" w:space="0" w:color="auto"/>
              <w:right w:val="single" w:sz="4" w:space="0" w:color="auto"/>
            </w:tcBorders>
            <w:shd w:val="clear" w:color="auto" w:fill="auto"/>
            <w:noWrap/>
            <w:hideMark/>
          </w:tcPr>
          <w:p w14:paraId="39905A6B" w14:textId="77777777" w:rsidR="00A1757E" w:rsidRPr="00F7008B" w:rsidRDefault="001366E4" w:rsidP="00A1757E">
            <w:pPr>
              <w:jc w:val="right"/>
              <w:rPr>
                <w:sz w:val="20"/>
                <w:szCs w:val="20"/>
                <w:lang w:eastAsia="en-CA"/>
              </w:rPr>
            </w:pPr>
            <w:r>
              <w:rPr>
                <w:sz w:val="20"/>
                <w:szCs w:val="20"/>
                <w:lang w:val="es-PE" w:eastAsia="en-CA"/>
              </w:rPr>
              <w:t>0,0</w:t>
            </w:r>
          </w:p>
        </w:tc>
        <w:tc>
          <w:tcPr>
            <w:tcW w:w="1205" w:type="dxa"/>
            <w:tcBorders>
              <w:top w:val="nil"/>
              <w:left w:val="nil"/>
              <w:bottom w:val="single" w:sz="4" w:space="0" w:color="auto"/>
              <w:right w:val="single" w:sz="4" w:space="0" w:color="auto"/>
            </w:tcBorders>
            <w:shd w:val="clear" w:color="auto" w:fill="auto"/>
            <w:noWrap/>
            <w:hideMark/>
          </w:tcPr>
          <w:p w14:paraId="71E97DA1"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258583A0" w14:textId="77777777" w:rsidR="00A1757E" w:rsidRPr="00F7008B" w:rsidRDefault="001366E4" w:rsidP="00A1757E">
            <w:pPr>
              <w:jc w:val="right"/>
              <w:rPr>
                <w:sz w:val="20"/>
                <w:szCs w:val="20"/>
                <w:lang w:eastAsia="en-CA"/>
              </w:rPr>
            </w:pPr>
            <w:r>
              <w:rPr>
                <w:sz w:val="20"/>
                <w:szCs w:val="20"/>
                <w:lang w:val="es-PE" w:eastAsia="en-CA"/>
              </w:rPr>
              <w:t>38 391</w:t>
            </w:r>
          </w:p>
        </w:tc>
        <w:tc>
          <w:tcPr>
            <w:tcW w:w="1483" w:type="dxa"/>
            <w:tcBorders>
              <w:top w:val="nil"/>
              <w:left w:val="nil"/>
              <w:bottom w:val="single" w:sz="4" w:space="0" w:color="auto"/>
              <w:right w:val="single" w:sz="4" w:space="0" w:color="auto"/>
            </w:tcBorders>
            <w:shd w:val="clear" w:color="auto" w:fill="auto"/>
            <w:noWrap/>
            <w:hideMark/>
          </w:tcPr>
          <w:p w14:paraId="0E17479A" w14:textId="77777777" w:rsidR="00A1757E" w:rsidRPr="00F7008B" w:rsidRDefault="001366E4" w:rsidP="00A1757E">
            <w:pPr>
              <w:jc w:val="right"/>
              <w:rPr>
                <w:sz w:val="20"/>
                <w:szCs w:val="20"/>
                <w:lang w:eastAsia="en-CA"/>
              </w:rPr>
            </w:pPr>
            <w:r>
              <w:rPr>
                <w:sz w:val="20"/>
                <w:szCs w:val="20"/>
                <w:lang w:val="es-PE" w:eastAsia="en-CA"/>
              </w:rPr>
              <w:t>8 565</w:t>
            </w:r>
          </w:p>
        </w:tc>
        <w:tc>
          <w:tcPr>
            <w:tcW w:w="1352" w:type="dxa"/>
            <w:tcBorders>
              <w:top w:val="nil"/>
              <w:left w:val="nil"/>
              <w:bottom w:val="single" w:sz="4" w:space="0" w:color="auto"/>
              <w:right w:val="single" w:sz="4" w:space="0" w:color="auto"/>
            </w:tcBorders>
            <w:shd w:val="clear" w:color="auto" w:fill="auto"/>
            <w:noWrap/>
            <w:hideMark/>
          </w:tcPr>
          <w:p w14:paraId="2E229472" w14:textId="77777777" w:rsidR="00A1757E" w:rsidRPr="00F7008B" w:rsidRDefault="001366E4" w:rsidP="00A1757E">
            <w:pPr>
              <w:jc w:val="right"/>
              <w:rPr>
                <w:sz w:val="20"/>
                <w:szCs w:val="20"/>
                <w:lang w:eastAsia="en-CA"/>
              </w:rPr>
            </w:pPr>
            <w:r>
              <w:rPr>
                <w:sz w:val="20"/>
                <w:szCs w:val="20"/>
                <w:lang w:val="es-PE" w:eastAsia="en-CA"/>
              </w:rPr>
              <w:t>22</w:t>
            </w:r>
          </w:p>
        </w:tc>
        <w:tc>
          <w:tcPr>
            <w:tcW w:w="851" w:type="dxa"/>
            <w:tcBorders>
              <w:top w:val="nil"/>
              <w:left w:val="nil"/>
              <w:bottom w:val="single" w:sz="4" w:space="0" w:color="auto"/>
              <w:right w:val="single" w:sz="4" w:space="0" w:color="auto"/>
            </w:tcBorders>
            <w:shd w:val="clear" w:color="auto" w:fill="auto"/>
            <w:noWrap/>
            <w:hideMark/>
          </w:tcPr>
          <w:p w14:paraId="7FA5A769" w14:textId="77777777" w:rsidR="00A1757E" w:rsidRPr="00F7008B" w:rsidRDefault="001366E4" w:rsidP="00A1757E">
            <w:pPr>
              <w:jc w:val="right"/>
              <w:rPr>
                <w:sz w:val="20"/>
                <w:szCs w:val="20"/>
                <w:lang w:eastAsia="en-CA"/>
              </w:rPr>
            </w:pPr>
            <w:r>
              <w:rPr>
                <w:sz w:val="20"/>
                <w:szCs w:val="20"/>
                <w:lang w:val="es-PE" w:eastAsia="en-CA"/>
              </w:rPr>
              <w:t>50</w:t>
            </w:r>
          </w:p>
        </w:tc>
      </w:tr>
      <w:tr w:rsidR="008E2BE3" w14:paraId="6058404C" w14:textId="77777777" w:rsidTr="008E2BE3">
        <w:trPr>
          <w:trHeight w:val="58"/>
        </w:trPr>
        <w:tc>
          <w:tcPr>
            <w:tcW w:w="2977" w:type="dxa"/>
            <w:tcBorders>
              <w:top w:val="nil"/>
              <w:left w:val="single" w:sz="4" w:space="0" w:color="auto"/>
              <w:bottom w:val="single" w:sz="4" w:space="0" w:color="auto"/>
              <w:right w:val="single" w:sz="4" w:space="0" w:color="auto"/>
            </w:tcBorders>
            <w:shd w:val="clear" w:color="auto" w:fill="auto"/>
            <w:noWrap/>
            <w:hideMark/>
          </w:tcPr>
          <w:p w14:paraId="574EED2F" w14:textId="77777777" w:rsidR="00A1757E" w:rsidRPr="00F7008B" w:rsidRDefault="001366E4" w:rsidP="00A1757E">
            <w:pPr>
              <w:jc w:val="left"/>
              <w:rPr>
                <w:sz w:val="20"/>
                <w:szCs w:val="20"/>
                <w:lang w:eastAsia="en-CA"/>
              </w:rPr>
            </w:pPr>
            <w:r>
              <w:rPr>
                <w:sz w:val="20"/>
                <w:szCs w:val="20"/>
                <w:lang w:val="es-PE" w:eastAsia="en-CA"/>
              </w:rPr>
              <w:t>Georgia</w:t>
            </w:r>
          </w:p>
        </w:tc>
        <w:tc>
          <w:tcPr>
            <w:tcW w:w="1276" w:type="dxa"/>
            <w:tcBorders>
              <w:top w:val="nil"/>
              <w:left w:val="nil"/>
              <w:bottom w:val="single" w:sz="4" w:space="0" w:color="auto"/>
              <w:right w:val="single" w:sz="4" w:space="0" w:color="auto"/>
            </w:tcBorders>
            <w:shd w:val="clear" w:color="auto" w:fill="auto"/>
            <w:noWrap/>
            <w:hideMark/>
          </w:tcPr>
          <w:p w14:paraId="09EE03D6" w14:textId="77777777" w:rsidR="00A1757E" w:rsidRPr="00F7008B" w:rsidRDefault="001366E4" w:rsidP="00A1757E">
            <w:pPr>
              <w:jc w:val="right"/>
              <w:rPr>
                <w:sz w:val="20"/>
                <w:szCs w:val="20"/>
                <w:lang w:eastAsia="en-CA"/>
              </w:rPr>
            </w:pPr>
            <w:r>
              <w:rPr>
                <w:sz w:val="20"/>
                <w:szCs w:val="20"/>
                <w:lang w:val="es-PE" w:eastAsia="en-CA"/>
              </w:rPr>
              <w:t>0,7</w:t>
            </w:r>
          </w:p>
        </w:tc>
        <w:tc>
          <w:tcPr>
            <w:tcW w:w="1205" w:type="dxa"/>
            <w:tcBorders>
              <w:top w:val="nil"/>
              <w:left w:val="nil"/>
              <w:bottom w:val="single" w:sz="4" w:space="0" w:color="auto"/>
              <w:right w:val="single" w:sz="4" w:space="0" w:color="auto"/>
            </w:tcBorders>
            <w:shd w:val="clear" w:color="auto" w:fill="auto"/>
            <w:noWrap/>
            <w:hideMark/>
          </w:tcPr>
          <w:p w14:paraId="0B15E177"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617758F6" w14:textId="77777777" w:rsidR="00A1757E" w:rsidRPr="00F7008B" w:rsidRDefault="001366E4" w:rsidP="00A1757E">
            <w:pPr>
              <w:jc w:val="right"/>
              <w:rPr>
                <w:sz w:val="20"/>
                <w:szCs w:val="20"/>
                <w:lang w:eastAsia="en-CA"/>
              </w:rPr>
            </w:pPr>
            <w:r>
              <w:rPr>
                <w:sz w:val="20"/>
                <w:szCs w:val="20"/>
                <w:lang w:val="es-PE" w:eastAsia="en-CA"/>
              </w:rPr>
              <w:t>72 547</w:t>
            </w:r>
          </w:p>
        </w:tc>
        <w:tc>
          <w:tcPr>
            <w:tcW w:w="1483" w:type="dxa"/>
            <w:tcBorders>
              <w:top w:val="nil"/>
              <w:left w:val="nil"/>
              <w:bottom w:val="single" w:sz="4" w:space="0" w:color="auto"/>
              <w:right w:val="single" w:sz="4" w:space="0" w:color="auto"/>
            </w:tcBorders>
            <w:shd w:val="clear" w:color="auto" w:fill="auto"/>
            <w:noWrap/>
            <w:hideMark/>
          </w:tcPr>
          <w:p w14:paraId="3A9CC131" w14:textId="77777777" w:rsidR="00A1757E" w:rsidRPr="00F7008B" w:rsidRDefault="001366E4" w:rsidP="00A1757E">
            <w:pPr>
              <w:jc w:val="right"/>
              <w:rPr>
                <w:sz w:val="20"/>
                <w:szCs w:val="20"/>
                <w:lang w:eastAsia="en-CA"/>
              </w:rPr>
            </w:pPr>
            <w:r>
              <w:rPr>
                <w:sz w:val="20"/>
                <w:szCs w:val="20"/>
                <w:lang w:val="es-PE" w:eastAsia="en-CA"/>
              </w:rPr>
              <w:t>30 189</w:t>
            </w:r>
          </w:p>
        </w:tc>
        <w:tc>
          <w:tcPr>
            <w:tcW w:w="1352" w:type="dxa"/>
            <w:tcBorders>
              <w:top w:val="nil"/>
              <w:left w:val="nil"/>
              <w:bottom w:val="single" w:sz="4" w:space="0" w:color="auto"/>
              <w:right w:val="single" w:sz="4" w:space="0" w:color="auto"/>
            </w:tcBorders>
            <w:shd w:val="clear" w:color="auto" w:fill="auto"/>
            <w:noWrap/>
            <w:hideMark/>
          </w:tcPr>
          <w:p w14:paraId="2AAC36E4" w14:textId="77777777" w:rsidR="00A1757E" w:rsidRPr="00F7008B" w:rsidRDefault="001366E4" w:rsidP="00A1757E">
            <w:pPr>
              <w:jc w:val="right"/>
              <w:rPr>
                <w:sz w:val="20"/>
                <w:szCs w:val="20"/>
                <w:lang w:eastAsia="en-CA"/>
              </w:rPr>
            </w:pPr>
            <w:r>
              <w:rPr>
                <w:sz w:val="20"/>
                <w:szCs w:val="20"/>
                <w:lang w:val="es-PE" w:eastAsia="en-CA"/>
              </w:rPr>
              <w:t>42</w:t>
            </w:r>
          </w:p>
        </w:tc>
        <w:tc>
          <w:tcPr>
            <w:tcW w:w="851" w:type="dxa"/>
            <w:tcBorders>
              <w:top w:val="nil"/>
              <w:left w:val="nil"/>
              <w:bottom w:val="single" w:sz="4" w:space="0" w:color="auto"/>
              <w:right w:val="single" w:sz="4" w:space="0" w:color="auto"/>
            </w:tcBorders>
            <w:shd w:val="clear" w:color="auto" w:fill="auto"/>
            <w:noWrap/>
            <w:hideMark/>
          </w:tcPr>
          <w:p w14:paraId="2BC2843F" w14:textId="77777777" w:rsidR="00A1757E" w:rsidRPr="00F7008B" w:rsidRDefault="001366E4" w:rsidP="00A1757E">
            <w:pPr>
              <w:jc w:val="right"/>
              <w:rPr>
                <w:sz w:val="20"/>
                <w:szCs w:val="20"/>
                <w:lang w:eastAsia="en-CA"/>
              </w:rPr>
            </w:pPr>
            <w:r>
              <w:rPr>
                <w:sz w:val="20"/>
                <w:szCs w:val="20"/>
                <w:lang w:val="es-PE" w:eastAsia="en-CA"/>
              </w:rPr>
              <w:t>0</w:t>
            </w:r>
          </w:p>
        </w:tc>
      </w:tr>
      <w:tr w:rsidR="008E2BE3" w14:paraId="3D066B0C" w14:textId="77777777" w:rsidTr="008E2BE3">
        <w:trPr>
          <w:trHeight w:val="58"/>
        </w:trPr>
        <w:tc>
          <w:tcPr>
            <w:tcW w:w="2977" w:type="dxa"/>
            <w:tcBorders>
              <w:top w:val="nil"/>
              <w:left w:val="single" w:sz="4" w:space="0" w:color="auto"/>
              <w:bottom w:val="single" w:sz="4" w:space="0" w:color="auto"/>
              <w:right w:val="single" w:sz="4" w:space="0" w:color="auto"/>
            </w:tcBorders>
            <w:shd w:val="clear" w:color="auto" w:fill="auto"/>
            <w:noWrap/>
            <w:hideMark/>
          </w:tcPr>
          <w:p w14:paraId="34A79487" w14:textId="77777777" w:rsidR="00A1757E" w:rsidRPr="00F7008B" w:rsidRDefault="001366E4" w:rsidP="00A1757E">
            <w:pPr>
              <w:jc w:val="left"/>
              <w:rPr>
                <w:sz w:val="20"/>
                <w:szCs w:val="20"/>
                <w:lang w:eastAsia="en-CA"/>
              </w:rPr>
            </w:pPr>
            <w:r>
              <w:rPr>
                <w:sz w:val="20"/>
                <w:szCs w:val="20"/>
                <w:lang w:val="es-PE" w:eastAsia="en-CA"/>
              </w:rPr>
              <w:t>Ghana</w:t>
            </w:r>
          </w:p>
        </w:tc>
        <w:tc>
          <w:tcPr>
            <w:tcW w:w="1276" w:type="dxa"/>
            <w:tcBorders>
              <w:top w:val="nil"/>
              <w:left w:val="nil"/>
              <w:bottom w:val="single" w:sz="4" w:space="0" w:color="auto"/>
              <w:right w:val="single" w:sz="4" w:space="0" w:color="auto"/>
            </w:tcBorders>
            <w:shd w:val="clear" w:color="auto" w:fill="auto"/>
            <w:noWrap/>
            <w:hideMark/>
          </w:tcPr>
          <w:p w14:paraId="1BF9CE9F" w14:textId="77777777" w:rsidR="00A1757E" w:rsidRPr="00F7008B" w:rsidRDefault="001366E4" w:rsidP="00A1757E">
            <w:pPr>
              <w:jc w:val="right"/>
              <w:rPr>
                <w:sz w:val="20"/>
                <w:szCs w:val="20"/>
                <w:lang w:eastAsia="en-CA"/>
              </w:rPr>
            </w:pPr>
            <w:r>
              <w:rPr>
                <w:sz w:val="20"/>
                <w:szCs w:val="20"/>
                <w:lang w:val="es-PE" w:eastAsia="en-CA"/>
              </w:rPr>
              <w:t>5,5</w:t>
            </w:r>
          </w:p>
        </w:tc>
        <w:tc>
          <w:tcPr>
            <w:tcW w:w="1205" w:type="dxa"/>
            <w:tcBorders>
              <w:top w:val="nil"/>
              <w:left w:val="nil"/>
              <w:bottom w:val="single" w:sz="4" w:space="0" w:color="auto"/>
              <w:right w:val="single" w:sz="4" w:space="0" w:color="auto"/>
            </w:tcBorders>
            <w:shd w:val="clear" w:color="auto" w:fill="auto"/>
            <w:noWrap/>
            <w:hideMark/>
          </w:tcPr>
          <w:p w14:paraId="5978597D"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790E054C" w14:textId="77777777" w:rsidR="00A1757E" w:rsidRPr="00F7008B" w:rsidRDefault="001366E4" w:rsidP="00A1757E">
            <w:pPr>
              <w:jc w:val="right"/>
              <w:rPr>
                <w:sz w:val="20"/>
                <w:szCs w:val="20"/>
                <w:lang w:eastAsia="en-CA"/>
              </w:rPr>
            </w:pPr>
            <w:r>
              <w:rPr>
                <w:sz w:val="20"/>
                <w:szCs w:val="20"/>
                <w:lang w:val="es-PE" w:eastAsia="en-CA"/>
              </w:rPr>
              <w:t>143 692</w:t>
            </w:r>
          </w:p>
        </w:tc>
        <w:tc>
          <w:tcPr>
            <w:tcW w:w="1483" w:type="dxa"/>
            <w:tcBorders>
              <w:top w:val="nil"/>
              <w:left w:val="nil"/>
              <w:bottom w:val="single" w:sz="4" w:space="0" w:color="auto"/>
              <w:right w:val="single" w:sz="4" w:space="0" w:color="auto"/>
            </w:tcBorders>
            <w:shd w:val="clear" w:color="auto" w:fill="auto"/>
            <w:noWrap/>
            <w:hideMark/>
          </w:tcPr>
          <w:p w14:paraId="29EE1C3D" w14:textId="77777777" w:rsidR="00A1757E" w:rsidRPr="00F7008B" w:rsidRDefault="001366E4" w:rsidP="00A1757E">
            <w:pPr>
              <w:jc w:val="right"/>
              <w:rPr>
                <w:sz w:val="20"/>
                <w:szCs w:val="20"/>
                <w:lang w:eastAsia="en-CA"/>
              </w:rPr>
            </w:pPr>
            <w:r>
              <w:rPr>
                <w:sz w:val="20"/>
                <w:szCs w:val="20"/>
                <w:lang w:val="es-PE" w:eastAsia="en-CA"/>
              </w:rPr>
              <w:t>170 247</w:t>
            </w:r>
          </w:p>
        </w:tc>
        <w:tc>
          <w:tcPr>
            <w:tcW w:w="1352" w:type="dxa"/>
            <w:tcBorders>
              <w:top w:val="nil"/>
              <w:left w:val="nil"/>
              <w:bottom w:val="single" w:sz="4" w:space="0" w:color="auto"/>
              <w:right w:val="single" w:sz="4" w:space="0" w:color="auto"/>
            </w:tcBorders>
            <w:shd w:val="clear" w:color="auto" w:fill="auto"/>
            <w:noWrap/>
            <w:hideMark/>
          </w:tcPr>
          <w:p w14:paraId="2EBE0BBB" w14:textId="77777777" w:rsidR="00A1757E" w:rsidRPr="00F7008B" w:rsidRDefault="001366E4" w:rsidP="00A1757E">
            <w:pPr>
              <w:jc w:val="right"/>
              <w:rPr>
                <w:sz w:val="20"/>
                <w:szCs w:val="20"/>
                <w:lang w:eastAsia="en-CA"/>
              </w:rPr>
            </w:pPr>
            <w:r>
              <w:rPr>
                <w:sz w:val="20"/>
                <w:szCs w:val="20"/>
                <w:lang w:val="es-PE" w:eastAsia="en-CA"/>
              </w:rPr>
              <w:t>118</w:t>
            </w:r>
          </w:p>
        </w:tc>
        <w:tc>
          <w:tcPr>
            <w:tcW w:w="851" w:type="dxa"/>
            <w:tcBorders>
              <w:top w:val="nil"/>
              <w:left w:val="nil"/>
              <w:bottom w:val="single" w:sz="4" w:space="0" w:color="auto"/>
              <w:right w:val="single" w:sz="4" w:space="0" w:color="auto"/>
            </w:tcBorders>
            <w:shd w:val="clear" w:color="auto" w:fill="auto"/>
            <w:noWrap/>
            <w:hideMark/>
          </w:tcPr>
          <w:p w14:paraId="4BD4C7EB" w14:textId="77777777" w:rsidR="00A1757E" w:rsidRPr="00F7008B" w:rsidRDefault="001366E4" w:rsidP="00A1757E">
            <w:pPr>
              <w:jc w:val="right"/>
              <w:rPr>
                <w:sz w:val="20"/>
                <w:szCs w:val="20"/>
                <w:lang w:eastAsia="en-CA"/>
              </w:rPr>
            </w:pPr>
            <w:r>
              <w:rPr>
                <w:sz w:val="20"/>
                <w:szCs w:val="20"/>
                <w:lang w:val="es-PE" w:eastAsia="en-CA"/>
              </w:rPr>
              <w:t>100</w:t>
            </w:r>
          </w:p>
        </w:tc>
      </w:tr>
      <w:tr w:rsidR="008E2BE3" w14:paraId="1D780E82" w14:textId="77777777" w:rsidTr="008E2BE3">
        <w:trPr>
          <w:trHeight w:val="265"/>
        </w:trPr>
        <w:tc>
          <w:tcPr>
            <w:tcW w:w="2977" w:type="dxa"/>
            <w:tcBorders>
              <w:top w:val="nil"/>
              <w:left w:val="single" w:sz="4" w:space="0" w:color="auto"/>
              <w:bottom w:val="single" w:sz="4" w:space="0" w:color="auto"/>
              <w:right w:val="single" w:sz="4" w:space="0" w:color="auto"/>
            </w:tcBorders>
            <w:shd w:val="clear" w:color="auto" w:fill="auto"/>
            <w:noWrap/>
            <w:hideMark/>
          </w:tcPr>
          <w:p w14:paraId="3A457BAF" w14:textId="77777777" w:rsidR="00A1757E" w:rsidRPr="00F7008B" w:rsidRDefault="001366E4" w:rsidP="00A1757E">
            <w:pPr>
              <w:jc w:val="left"/>
              <w:rPr>
                <w:sz w:val="20"/>
                <w:szCs w:val="20"/>
                <w:lang w:eastAsia="en-CA"/>
              </w:rPr>
            </w:pPr>
            <w:r>
              <w:rPr>
                <w:sz w:val="20"/>
                <w:szCs w:val="20"/>
                <w:lang w:val="es-PE" w:eastAsia="en-CA"/>
              </w:rPr>
              <w:t>Guyana</w:t>
            </w:r>
          </w:p>
        </w:tc>
        <w:tc>
          <w:tcPr>
            <w:tcW w:w="1276" w:type="dxa"/>
            <w:tcBorders>
              <w:top w:val="nil"/>
              <w:left w:val="nil"/>
              <w:bottom w:val="single" w:sz="4" w:space="0" w:color="auto"/>
              <w:right w:val="single" w:sz="4" w:space="0" w:color="auto"/>
            </w:tcBorders>
            <w:shd w:val="clear" w:color="auto" w:fill="auto"/>
            <w:noWrap/>
            <w:hideMark/>
          </w:tcPr>
          <w:p w14:paraId="16A6B7A0" w14:textId="77777777" w:rsidR="00A1757E" w:rsidRPr="00F7008B" w:rsidRDefault="001366E4" w:rsidP="00A1757E">
            <w:pPr>
              <w:jc w:val="right"/>
              <w:rPr>
                <w:sz w:val="20"/>
                <w:szCs w:val="20"/>
                <w:lang w:eastAsia="en-CA"/>
              </w:rPr>
            </w:pPr>
            <w:r>
              <w:rPr>
                <w:sz w:val="20"/>
                <w:szCs w:val="20"/>
                <w:lang w:val="es-PE" w:eastAsia="en-CA"/>
              </w:rPr>
              <w:t>0,0</w:t>
            </w:r>
          </w:p>
        </w:tc>
        <w:tc>
          <w:tcPr>
            <w:tcW w:w="1205" w:type="dxa"/>
            <w:tcBorders>
              <w:top w:val="nil"/>
              <w:left w:val="nil"/>
              <w:bottom w:val="single" w:sz="4" w:space="0" w:color="auto"/>
              <w:right w:val="single" w:sz="4" w:space="0" w:color="auto"/>
            </w:tcBorders>
            <w:shd w:val="clear" w:color="auto" w:fill="auto"/>
            <w:noWrap/>
            <w:hideMark/>
          </w:tcPr>
          <w:p w14:paraId="14DF40CE"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53C5E3D8" w14:textId="77777777" w:rsidR="00A1757E" w:rsidRPr="00F7008B" w:rsidRDefault="001366E4" w:rsidP="00A1757E">
            <w:pPr>
              <w:jc w:val="right"/>
              <w:rPr>
                <w:sz w:val="20"/>
                <w:szCs w:val="20"/>
                <w:lang w:eastAsia="en-CA"/>
              </w:rPr>
            </w:pPr>
            <w:r>
              <w:rPr>
                <w:sz w:val="20"/>
                <w:szCs w:val="20"/>
                <w:lang w:val="es-PE" w:eastAsia="en-CA"/>
              </w:rPr>
              <w:t>53 979</w:t>
            </w:r>
          </w:p>
        </w:tc>
        <w:tc>
          <w:tcPr>
            <w:tcW w:w="1483" w:type="dxa"/>
            <w:tcBorders>
              <w:top w:val="nil"/>
              <w:left w:val="nil"/>
              <w:bottom w:val="single" w:sz="4" w:space="0" w:color="auto"/>
              <w:right w:val="single" w:sz="4" w:space="0" w:color="auto"/>
            </w:tcBorders>
            <w:shd w:val="clear" w:color="auto" w:fill="auto"/>
            <w:noWrap/>
            <w:hideMark/>
          </w:tcPr>
          <w:p w14:paraId="69C2BA78" w14:textId="77777777" w:rsidR="00A1757E" w:rsidRPr="00F7008B" w:rsidRDefault="001366E4" w:rsidP="00A1757E">
            <w:pPr>
              <w:jc w:val="right"/>
              <w:rPr>
                <w:sz w:val="20"/>
                <w:szCs w:val="20"/>
                <w:lang w:eastAsia="en-CA"/>
              </w:rPr>
            </w:pPr>
            <w:r>
              <w:rPr>
                <w:sz w:val="20"/>
                <w:szCs w:val="20"/>
                <w:lang w:val="es-PE" w:eastAsia="en-CA"/>
              </w:rPr>
              <w:t>0</w:t>
            </w:r>
          </w:p>
        </w:tc>
        <w:tc>
          <w:tcPr>
            <w:tcW w:w="1352" w:type="dxa"/>
            <w:tcBorders>
              <w:top w:val="nil"/>
              <w:left w:val="nil"/>
              <w:bottom w:val="single" w:sz="4" w:space="0" w:color="auto"/>
              <w:right w:val="single" w:sz="4" w:space="0" w:color="auto"/>
            </w:tcBorders>
            <w:shd w:val="clear" w:color="auto" w:fill="auto"/>
            <w:noWrap/>
            <w:hideMark/>
          </w:tcPr>
          <w:p w14:paraId="6E788819" w14:textId="77777777" w:rsidR="00A1757E" w:rsidRPr="00F7008B" w:rsidRDefault="001366E4" w:rsidP="00A1757E">
            <w:pPr>
              <w:jc w:val="right"/>
              <w:rPr>
                <w:sz w:val="20"/>
                <w:szCs w:val="20"/>
                <w:lang w:eastAsia="en-CA"/>
              </w:rPr>
            </w:pPr>
            <w:r>
              <w:rPr>
                <w:sz w:val="20"/>
                <w:szCs w:val="20"/>
                <w:lang w:val="es-PE" w:eastAsia="en-CA"/>
              </w:rPr>
              <w:t>0</w:t>
            </w:r>
          </w:p>
        </w:tc>
        <w:tc>
          <w:tcPr>
            <w:tcW w:w="851" w:type="dxa"/>
            <w:tcBorders>
              <w:top w:val="nil"/>
              <w:left w:val="nil"/>
              <w:bottom w:val="single" w:sz="4" w:space="0" w:color="auto"/>
              <w:right w:val="single" w:sz="4" w:space="0" w:color="auto"/>
            </w:tcBorders>
            <w:shd w:val="clear" w:color="auto" w:fill="auto"/>
            <w:noWrap/>
            <w:hideMark/>
          </w:tcPr>
          <w:p w14:paraId="210A269D" w14:textId="77777777" w:rsidR="00A1757E" w:rsidRPr="00F7008B" w:rsidRDefault="001366E4" w:rsidP="00A1757E">
            <w:pPr>
              <w:jc w:val="left"/>
              <w:rPr>
                <w:sz w:val="20"/>
                <w:szCs w:val="20"/>
                <w:lang w:eastAsia="en-CA"/>
              </w:rPr>
            </w:pPr>
            <w:r w:rsidRPr="00F7008B">
              <w:rPr>
                <w:sz w:val="20"/>
                <w:szCs w:val="20"/>
                <w:lang w:eastAsia="en-CA"/>
              </w:rPr>
              <w:t> </w:t>
            </w:r>
          </w:p>
        </w:tc>
      </w:tr>
      <w:tr w:rsidR="008E2BE3" w14:paraId="2D4C5682" w14:textId="77777777" w:rsidTr="008E2BE3">
        <w:trPr>
          <w:trHeight w:val="101"/>
        </w:trPr>
        <w:tc>
          <w:tcPr>
            <w:tcW w:w="2977" w:type="dxa"/>
            <w:tcBorders>
              <w:top w:val="nil"/>
              <w:left w:val="single" w:sz="4" w:space="0" w:color="auto"/>
              <w:bottom w:val="single" w:sz="4" w:space="0" w:color="auto"/>
              <w:right w:val="single" w:sz="4" w:space="0" w:color="auto"/>
            </w:tcBorders>
            <w:shd w:val="clear" w:color="auto" w:fill="auto"/>
            <w:noWrap/>
            <w:hideMark/>
          </w:tcPr>
          <w:p w14:paraId="21D150EB" w14:textId="77777777" w:rsidR="00A1757E" w:rsidRPr="00F7008B" w:rsidRDefault="001366E4" w:rsidP="00A1757E">
            <w:pPr>
              <w:jc w:val="left"/>
              <w:rPr>
                <w:sz w:val="20"/>
                <w:szCs w:val="20"/>
                <w:lang w:eastAsia="en-CA"/>
              </w:rPr>
            </w:pPr>
            <w:r>
              <w:rPr>
                <w:sz w:val="20"/>
                <w:szCs w:val="20"/>
                <w:lang w:val="es-PE" w:eastAsia="en-CA"/>
              </w:rPr>
              <w:t>Haití</w:t>
            </w:r>
          </w:p>
        </w:tc>
        <w:tc>
          <w:tcPr>
            <w:tcW w:w="1276" w:type="dxa"/>
            <w:tcBorders>
              <w:top w:val="nil"/>
              <w:left w:val="nil"/>
              <w:bottom w:val="single" w:sz="4" w:space="0" w:color="auto"/>
              <w:right w:val="single" w:sz="4" w:space="0" w:color="auto"/>
            </w:tcBorders>
            <w:shd w:val="clear" w:color="auto" w:fill="auto"/>
            <w:noWrap/>
            <w:hideMark/>
          </w:tcPr>
          <w:p w14:paraId="761A09FB" w14:textId="77777777" w:rsidR="00A1757E" w:rsidRPr="00F7008B" w:rsidRDefault="001366E4" w:rsidP="00A1757E">
            <w:pPr>
              <w:jc w:val="right"/>
              <w:rPr>
                <w:sz w:val="20"/>
                <w:szCs w:val="20"/>
                <w:lang w:eastAsia="en-CA"/>
              </w:rPr>
            </w:pPr>
            <w:r>
              <w:rPr>
                <w:sz w:val="20"/>
                <w:szCs w:val="20"/>
                <w:lang w:val="es-PE" w:eastAsia="en-CA"/>
              </w:rPr>
              <w:t>0,2</w:t>
            </w:r>
          </w:p>
        </w:tc>
        <w:tc>
          <w:tcPr>
            <w:tcW w:w="1205" w:type="dxa"/>
            <w:tcBorders>
              <w:top w:val="nil"/>
              <w:left w:val="nil"/>
              <w:bottom w:val="single" w:sz="4" w:space="0" w:color="auto"/>
              <w:right w:val="single" w:sz="4" w:space="0" w:color="auto"/>
            </w:tcBorders>
            <w:shd w:val="clear" w:color="auto" w:fill="auto"/>
            <w:noWrap/>
            <w:hideMark/>
          </w:tcPr>
          <w:p w14:paraId="5FFDCE61"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26E3442B" w14:textId="77777777" w:rsidR="00A1757E" w:rsidRPr="00F7008B" w:rsidRDefault="001366E4" w:rsidP="00A1757E">
            <w:pPr>
              <w:jc w:val="right"/>
              <w:rPr>
                <w:sz w:val="20"/>
                <w:szCs w:val="20"/>
                <w:lang w:eastAsia="en-CA"/>
              </w:rPr>
            </w:pPr>
            <w:r>
              <w:rPr>
                <w:sz w:val="20"/>
                <w:szCs w:val="20"/>
                <w:lang w:val="es-PE" w:eastAsia="en-CA"/>
              </w:rPr>
              <w:t>57 261</w:t>
            </w:r>
          </w:p>
        </w:tc>
        <w:tc>
          <w:tcPr>
            <w:tcW w:w="1483" w:type="dxa"/>
            <w:tcBorders>
              <w:top w:val="nil"/>
              <w:left w:val="nil"/>
              <w:bottom w:val="single" w:sz="4" w:space="0" w:color="auto"/>
              <w:right w:val="single" w:sz="4" w:space="0" w:color="auto"/>
            </w:tcBorders>
            <w:shd w:val="clear" w:color="auto" w:fill="auto"/>
            <w:noWrap/>
            <w:hideMark/>
          </w:tcPr>
          <w:p w14:paraId="77BAF2CB" w14:textId="77777777" w:rsidR="00A1757E" w:rsidRPr="00F7008B" w:rsidRDefault="001366E4" w:rsidP="00A1757E">
            <w:pPr>
              <w:jc w:val="right"/>
              <w:rPr>
                <w:sz w:val="20"/>
                <w:szCs w:val="20"/>
                <w:lang w:eastAsia="en-CA"/>
              </w:rPr>
            </w:pPr>
            <w:r>
              <w:rPr>
                <w:sz w:val="20"/>
                <w:szCs w:val="20"/>
                <w:lang w:val="es-PE" w:eastAsia="en-CA"/>
              </w:rPr>
              <w:t>92 174</w:t>
            </w:r>
          </w:p>
        </w:tc>
        <w:tc>
          <w:tcPr>
            <w:tcW w:w="1352" w:type="dxa"/>
            <w:tcBorders>
              <w:top w:val="nil"/>
              <w:left w:val="nil"/>
              <w:bottom w:val="single" w:sz="4" w:space="0" w:color="auto"/>
              <w:right w:val="single" w:sz="4" w:space="0" w:color="auto"/>
            </w:tcBorders>
            <w:shd w:val="clear" w:color="auto" w:fill="auto"/>
            <w:noWrap/>
            <w:hideMark/>
          </w:tcPr>
          <w:p w14:paraId="5A015965" w14:textId="77777777" w:rsidR="00A1757E" w:rsidRPr="00F7008B" w:rsidRDefault="001366E4" w:rsidP="00A1757E">
            <w:pPr>
              <w:jc w:val="right"/>
              <w:rPr>
                <w:sz w:val="20"/>
                <w:szCs w:val="20"/>
                <w:lang w:eastAsia="en-CA"/>
              </w:rPr>
            </w:pPr>
            <w:r>
              <w:rPr>
                <w:sz w:val="20"/>
                <w:szCs w:val="20"/>
                <w:lang w:val="es-PE" w:eastAsia="en-CA"/>
              </w:rPr>
              <w:t>161</w:t>
            </w:r>
          </w:p>
        </w:tc>
        <w:tc>
          <w:tcPr>
            <w:tcW w:w="851" w:type="dxa"/>
            <w:tcBorders>
              <w:top w:val="nil"/>
              <w:left w:val="nil"/>
              <w:bottom w:val="single" w:sz="4" w:space="0" w:color="auto"/>
              <w:right w:val="single" w:sz="4" w:space="0" w:color="auto"/>
            </w:tcBorders>
            <w:shd w:val="clear" w:color="auto" w:fill="auto"/>
            <w:noWrap/>
            <w:hideMark/>
          </w:tcPr>
          <w:p w14:paraId="00CF5714" w14:textId="77777777" w:rsidR="00A1757E" w:rsidRPr="00F7008B" w:rsidRDefault="001366E4" w:rsidP="00A1757E">
            <w:pPr>
              <w:jc w:val="left"/>
              <w:rPr>
                <w:sz w:val="20"/>
                <w:szCs w:val="20"/>
                <w:lang w:eastAsia="en-CA"/>
              </w:rPr>
            </w:pPr>
            <w:r w:rsidRPr="00F7008B">
              <w:rPr>
                <w:sz w:val="20"/>
                <w:szCs w:val="20"/>
                <w:lang w:eastAsia="en-CA"/>
              </w:rPr>
              <w:t> </w:t>
            </w:r>
          </w:p>
        </w:tc>
      </w:tr>
      <w:tr w:rsidR="008E2BE3" w14:paraId="20E11585" w14:textId="77777777" w:rsidTr="008E2BE3">
        <w:trPr>
          <w:trHeight w:val="265"/>
        </w:trPr>
        <w:tc>
          <w:tcPr>
            <w:tcW w:w="2977" w:type="dxa"/>
            <w:tcBorders>
              <w:top w:val="nil"/>
              <w:left w:val="single" w:sz="4" w:space="0" w:color="auto"/>
              <w:bottom w:val="single" w:sz="4" w:space="0" w:color="auto"/>
              <w:right w:val="single" w:sz="4" w:space="0" w:color="auto"/>
            </w:tcBorders>
            <w:shd w:val="clear" w:color="auto" w:fill="auto"/>
            <w:noWrap/>
            <w:hideMark/>
          </w:tcPr>
          <w:p w14:paraId="649F9490" w14:textId="77777777" w:rsidR="00A1757E" w:rsidRPr="00F7008B" w:rsidRDefault="001366E4" w:rsidP="00A1757E">
            <w:pPr>
              <w:jc w:val="left"/>
              <w:rPr>
                <w:sz w:val="20"/>
                <w:szCs w:val="20"/>
                <w:lang w:eastAsia="en-CA"/>
              </w:rPr>
            </w:pPr>
            <w:r>
              <w:rPr>
                <w:sz w:val="20"/>
                <w:szCs w:val="20"/>
                <w:lang w:val="es-PE" w:eastAsia="en-CA"/>
              </w:rPr>
              <w:t>India</w:t>
            </w:r>
          </w:p>
        </w:tc>
        <w:tc>
          <w:tcPr>
            <w:tcW w:w="1276" w:type="dxa"/>
            <w:tcBorders>
              <w:top w:val="nil"/>
              <w:left w:val="nil"/>
              <w:bottom w:val="single" w:sz="4" w:space="0" w:color="auto"/>
              <w:right w:val="single" w:sz="4" w:space="0" w:color="auto"/>
            </w:tcBorders>
            <w:shd w:val="clear" w:color="auto" w:fill="auto"/>
            <w:noWrap/>
            <w:hideMark/>
          </w:tcPr>
          <w:p w14:paraId="59134DC3" w14:textId="77777777" w:rsidR="00A1757E" w:rsidRPr="00F7008B" w:rsidRDefault="001366E4" w:rsidP="00A1757E">
            <w:pPr>
              <w:jc w:val="right"/>
              <w:rPr>
                <w:sz w:val="20"/>
                <w:szCs w:val="20"/>
                <w:lang w:eastAsia="en-CA"/>
              </w:rPr>
            </w:pPr>
            <w:r>
              <w:rPr>
                <w:sz w:val="20"/>
                <w:szCs w:val="20"/>
                <w:lang w:val="es-PE" w:eastAsia="en-CA"/>
              </w:rPr>
              <w:t>103,8</w:t>
            </w:r>
          </w:p>
        </w:tc>
        <w:tc>
          <w:tcPr>
            <w:tcW w:w="1205" w:type="dxa"/>
            <w:tcBorders>
              <w:top w:val="nil"/>
              <w:left w:val="nil"/>
              <w:bottom w:val="single" w:sz="4" w:space="0" w:color="auto"/>
              <w:right w:val="single" w:sz="4" w:space="0" w:color="auto"/>
            </w:tcBorders>
            <w:shd w:val="clear" w:color="auto" w:fill="auto"/>
            <w:noWrap/>
            <w:hideMark/>
          </w:tcPr>
          <w:p w14:paraId="549B1425" w14:textId="77777777" w:rsidR="00A1757E" w:rsidRPr="00F7008B" w:rsidRDefault="001366E4" w:rsidP="00A1757E">
            <w:pPr>
              <w:jc w:val="right"/>
              <w:rPr>
                <w:sz w:val="20"/>
                <w:szCs w:val="20"/>
                <w:lang w:eastAsia="en-CA"/>
              </w:rPr>
            </w:pPr>
            <w:r>
              <w:rPr>
                <w:sz w:val="20"/>
                <w:szCs w:val="20"/>
                <w:lang w:val="es-PE" w:eastAsia="en-CA"/>
              </w:rPr>
              <w:t>100</w:t>
            </w:r>
          </w:p>
        </w:tc>
        <w:tc>
          <w:tcPr>
            <w:tcW w:w="1488" w:type="dxa"/>
            <w:tcBorders>
              <w:top w:val="nil"/>
              <w:left w:val="nil"/>
              <w:bottom w:val="single" w:sz="4" w:space="0" w:color="auto"/>
              <w:right w:val="single" w:sz="4" w:space="0" w:color="auto"/>
            </w:tcBorders>
            <w:shd w:val="clear" w:color="auto" w:fill="auto"/>
            <w:noWrap/>
            <w:hideMark/>
          </w:tcPr>
          <w:p w14:paraId="5C60B544" w14:textId="77777777" w:rsidR="00A1757E" w:rsidRPr="00F7008B" w:rsidRDefault="001366E4" w:rsidP="00A1757E">
            <w:pPr>
              <w:jc w:val="right"/>
              <w:rPr>
                <w:sz w:val="20"/>
                <w:szCs w:val="20"/>
                <w:lang w:eastAsia="en-CA"/>
              </w:rPr>
            </w:pPr>
            <w:r>
              <w:rPr>
                <w:sz w:val="20"/>
                <w:szCs w:val="20"/>
                <w:lang w:val="es-PE" w:eastAsia="en-CA"/>
              </w:rPr>
              <w:t>5 964 270</w:t>
            </w:r>
          </w:p>
        </w:tc>
        <w:tc>
          <w:tcPr>
            <w:tcW w:w="1483" w:type="dxa"/>
            <w:tcBorders>
              <w:top w:val="nil"/>
              <w:left w:val="nil"/>
              <w:bottom w:val="single" w:sz="4" w:space="0" w:color="auto"/>
              <w:right w:val="single" w:sz="4" w:space="0" w:color="auto"/>
            </w:tcBorders>
            <w:shd w:val="clear" w:color="auto" w:fill="auto"/>
            <w:noWrap/>
            <w:hideMark/>
          </w:tcPr>
          <w:p w14:paraId="0516EC24" w14:textId="77777777" w:rsidR="00A1757E" w:rsidRPr="00F7008B" w:rsidRDefault="001366E4" w:rsidP="00A1757E">
            <w:pPr>
              <w:jc w:val="right"/>
              <w:rPr>
                <w:sz w:val="20"/>
                <w:szCs w:val="20"/>
                <w:lang w:eastAsia="en-CA"/>
              </w:rPr>
            </w:pPr>
            <w:r>
              <w:rPr>
                <w:sz w:val="20"/>
                <w:szCs w:val="20"/>
                <w:lang w:val="es-PE" w:eastAsia="en-CA"/>
              </w:rPr>
              <w:t>5 834 391</w:t>
            </w:r>
          </w:p>
        </w:tc>
        <w:tc>
          <w:tcPr>
            <w:tcW w:w="1352" w:type="dxa"/>
            <w:tcBorders>
              <w:top w:val="nil"/>
              <w:left w:val="nil"/>
              <w:bottom w:val="single" w:sz="4" w:space="0" w:color="auto"/>
              <w:right w:val="single" w:sz="4" w:space="0" w:color="auto"/>
            </w:tcBorders>
            <w:shd w:val="clear" w:color="auto" w:fill="auto"/>
            <w:noWrap/>
            <w:hideMark/>
          </w:tcPr>
          <w:p w14:paraId="5B6DCCE9" w14:textId="77777777" w:rsidR="00A1757E" w:rsidRPr="00F7008B" w:rsidRDefault="001366E4" w:rsidP="00A1757E">
            <w:pPr>
              <w:jc w:val="right"/>
              <w:rPr>
                <w:sz w:val="20"/>
                <w:szCs w:val="20"/>
                <w:lang w:eastAsia="en-CA"/>
              </w:rPr>
            </w:pPr>
            <w:r>
              <w:rPr>
                <w:sz w:val="20"/>
                <w:szCs w:val="20"/>
                <w:lang w:val="es-PE" w:eastAsia="en-CA"/>
              </w:rPr>
              <w:t>98</w:t>
            </w:r>
          </w:p>
        </w:tc>
        <w:tc>
          <w:tcPr>
            <w:tcW w:w="851" w:type="dxa"/>
            <w:tcBorders>
              <w:top w:val="nil"/>
              <w:left w:val="nil"/>
              <w:bottom w:val="single" w:sz="4" w:space="0" w:color="auto"/>
              <w:right w:val="single" w:sz="4" w:space="0" w:color="auto"/>
            </w:tcBorders>
            <w:shd w:val="clear" w:color="auto" w:fill="auto"/>
            <w:noWrap/>
            <w:hideMark/>
          </w:tcPr>
          <w:p w14:paraId="1E5AEA74" w14:textId="77777777" w:rsidR="00A1757E" w:rsidRPr="00F7008B" w:rsidRDefault="001366E4" w:rsidP="00A1757E">
            <w:pPr>
              <w:jc w:val="right"/>
              <w:rPr>
                <w:sz w:val="20"/>
                <w:szCs w:val="20"/>
                <w:lang w:eastAsia="en-CA"/>
              </w:rPr>
            </w:pPr>
            <w:r>
              <w:rPr>
                <w:sz w:val="20"/>
                <w:szCs w:val="20"/>
                <w:lang w:val="es-PE" w:eastAsia="en-CA"/>
              </w:rPr>
              <w:t>67</w:t>
            </w:r>
          </w:p>
        </w:tc>
      </w:tr>
      <w:tr w:rsidR="008E2BE3" w14:paraId="0453E6E2" w14:textId="77777777" w:rsidTr="008E2BE3">
        <w:trPr>
          <w:trHeight w:val="58"/>
        </w:trPr>
        <w:tc>
          <w:tcPr>
            <w:tcW w:w="2977" w:type="dxa"/>
            <w:tcBorders>
              <w:top w:val="nil"/>
              <w:left w:val="single" w:sz="4" w:space="0" w:color="auto"/>
              <w:bottom w:val="single" w:sz="4" w:space="0" w:color="auto"/>
              <w:right w:val="single" w:sz="4" w:space="0" w:color="auto"/>
            </w:tcBorders>
            <w:shd w:val="clear" w:color="auto" w:fill="auto"/>
            <w:noWrap/>
            <w:hideMark/>
          </w:tcPr>
          <w:p w14:paraId="76035DB0" w14:textId="77777777" w:rsidR="00A1757E" w:rsidRPr="00F7008B" w:rsidRDefault="001366E4" w:rsidP="00A1757E">
            <w:pPr>
              <w:jc w:val="left"/>
              <w:rPr>
                <w:sz w:val="20"/>
                <w:szCs w:val="20"/>
                <w:lang w:eastAsia="en-CA"/>
              </w:rPr>
            </w:pPr>
            <w:r>
              <w:rPr>
                <w:sz w:val="20"/>
                <w:szCs w:val="20"/>
                <w:lang w:val="es-PE" w:eastAsia="en-CA"/>
              </w:rPr>
              <w:t>Indonesia</w:t>
            </w:r>
          </w:p>
        </w:tc>
        <w:tc>
          <w:tcPr>
            <w:tcW w:w="1276" w:type="dxa"/>
            <w:tcBorders>
              <w:top w:val="nil"/>
              <w:left w:val="nil"/>
              <w:bottom w:val="single" w:sz="4" w:space="0" w:color="auto"/>
              <w:right w:val="single" w:sz="4" w:space="0" w:color="auto"/>
            </w:tcBorders>
            <w:shd w:val="clear" w:color="auto" w:fill="auto"/>
            <w:noWrap/>
            <w:hideMark/>
          </w:tcPr>
          <w:p w14:paraId="7A2E28FD" w14:textId="77777777" w:rsidR="00A1757E" w:rsidRPr="00F7008B" w:rsidRDefault="001366E4" w:rsidP="00A1757E">
            <w:pPr>
              <w:jc w:val="right"/>
              <w:rPr>
                <w:sz w:val="20"/>
                <w:szCs w:val="20"/>
                <w:lang w:eastAsia="en-CA"/>
              </w:rPr>
            </w:pPr>
            <w:r>
              <w:rPr>
                <w:sz w:val="20"/>
                <w:szCs w:val="20"/>
                <w:lang w:val="es-PE" w:eastAsia="en-CA"/>
              </w:rPr>
              <w:t>0,0</w:t>
            </w:r>
          </w:p>
        </w:tc>
        <w:tc>
          <w:tcPr>
            <w:tcW w:w="1205" w:type="dxa"/>
            <w:tcBorders>
              <w:top w:val="nil"/>
              <w:left w:val="nil"/>
              <w:bottom w:val="single" w:sz="4" w:space="0" w:color="auto"/>
              <w:right w:val="single" w:sz="4" w:space="0" w:color="auto"/>
            </w:tcBorders>
            <w:shd w:val="clear" w:color="auto" w:fill="auto"/>
            <w:noWrap/>
            <w:hideMark/>
          </w:tcPr>
          <w:p w14:paraId="57E75C15"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61C47A4D" w14:textId="77777777" w:rsidR="00A1757E" w:rsidRPr="00F7008B" w:rsidRDefault="001366E4" w:rsidP="00A1757E">
            <w:pPr>
              <w:jc w:val="right"/>
              <w:rPr>
                <w:sz w:val="20"/>
                <w:szCs w:val="20"/>
                <w:lang w:eastAsia="en-CA"/>
              </w:rPr>
            </w:pPr>
            <w:r>
              <w:rPr>
                <w:sz w:val="20"/>
                <w:szCs w:val="20"/>
                <w:lang w:val="es-PE" w:eastAsia="en-CA"/>
              </w:rPr>
              <w:t>1 284 496</w:t>
            </w:r>
          </w:p>
        </w:tc>
        <w:tc>
          <w:tcPr>
            <w:tcW w:w="1483" w:type="dxa"/>
            <w:tcBorders>
              <w:top w:val="nil"/>
              <w:left w:val="nil"/>
              <w:bottom w:val="single" w:sz="4" w:space="0" w:color="auto"/>
              <w:right w:val="single" w:sz="4" w:space="0" w:color="auto"/>
            </w:tcBorders>
            <w:shd w:val="clear" w:color="auto" w:fill="auto"/>
            <w:noWrap/>
            <w:hideMark/>
          </w:tcPr>
          <w:p w14:paraId="4994D2A9" w14:textId="77777777" w:rsidR="00A1757E" w:rsidRPr="00F7008B" w:rsidRDefault="001366E4" w:rsidP="00A1757E">
            <w:pPr>
              <w:jc w:val="right"/>
              <w:rPr>
                <w:sz w:val="20"/>
                <w:szCs w:val="20"/>
                <w:lang w:eastAsia="en-CA"/>
              </w:rPr>
            </w:pPr>
            <w:r>
              <w:rPr>
                <w:sz w:val="20"/>
                <w:szCs w:val="20"/>
                <w:lang w:val="es-PE" w:eastAsia="en-CA"/>
              </w:rPr>
              <w:t>515 582</w:t>
            </w:r>
          </w:p>
        </w:tc>
        <w:tc>
          <w:tcPr>
            <w:tcW w:w="1352" w:type="dxa"/>
            <w:tcBorders>
              <w:top w:val="nil"/>
              <w:left w:val="nil"/>
              <w:bottom w:val="single" w:sz="4" w:space="0" w:color="auto"/>
              <w:right w:val="single" w:sz="4" w:space="0" w:color="auto"/>
            </w:tcBorders>
            <w:shd w:val="clear" w:color="auto" w:fill="auto"/>
            <w:noWrap/>
            <w:hideMark/>
          </w:tcPr>
          <w:p w14:paraId="6D626C71" w14:textId="77777777" w:rsidR="00A1757E" w:rsidRPr="00F7008B" w:rsidRDefault="001366E4" w:rsidP="00A1757E">
            <w:pPr>
              <w:jc w:val="right"/>
              <w:rPr>
                <w:sz w:val="20"/>
                <w:szCs w:val="20"/>
                <w:lang w:eastAsia="en-CA"/>
              </w:rPr>
            </w:pPr>
            <w:r>
              <w:rPr>
                <w:sz w:val="20"/>
                <w:szCs w:val="20"/>
                <w:lang w:val="es-PE" w:eastAsia="en-CA"/>
              </w:rPr>
              <w:t>40</w:t>
            </w:r>
          </w:p>
        </w:tc>
        <w:tc>
          <w:tcPr>
            <w:tcW w:w="851" w:type="dxa"/>
            <w:tcBorders>
              <w:top w:val="nil"/>
              <w:left w:val="nil"/>
              <w:bottom w:val="single" w:sz="4" w:space="0" w:color="auto"/>
              <w:right w:val="single" w:sz="4" w:space="0" w:color="auto"/>
            </w:tcBorders>
            <w:shd w:val="clear" w:color="auto" w:fill="auto"/>
            <w:noWrap/>
            <w:hideMark/>
          </w:tcPr>
          <w:p w14:paraId="73E71D17" w14:textId="77777777" w:rsidR="00A1757E" w:rsidRPr="00F7008B" w:rsidRDefault="001366E4" w:rsidP="00A1757E">
            <w:pPr>
              <w:jc w:val="right"/>
              <w:rPr>
                <w:sz w:val="20"/>
                <w:szCs w:val="20"/>
                <w:lang w:eastAsia="en-CA"/>
              </w:rPr>
            </w:pPr>
            <w:r>
              <w:rPr>
                <w:sz w:val="20"/>
                <w:szCs w:val="20"/>
                <w:lang w:val="es-PE" w:eastAsia="en-CA"/>
              </w:rPr>
              <w:t>50</w:t>
            </w:r>
          </w:p>
        </w:tc>
      </w:tr>
      <w:tr w:rsidR="008E2BE3" w14:paraId="3E01F7F9" w14:textId="77777777" w:rsidTr="008E2BE3">
        <w:trPr>
          <w:trHeight w:val="58"/>
        </w:trPr>
        <w:tc>
          <w:tcPr>
            <w:tcW w:w="2977" w:type="dxa"/>
            <w:tcBorders>
              <w:top w:val="nil"/>
              <w:left w:val="single" w:sz="4" w:space="0" w:color="auto"/>
              <w:bottom w:val="single" w:sz="4" w:space="0" w:color="auto"/>
              <w:right w:val="single" w:sz="4" w:space="0" w:color="auto"/>
            </w:tcBorders>
            <w:shd w:val="clear" w:color="auto" w:fill="auto"/>
            <w:noWrap/>
            <w:hideMark/>
          </w:tcPr>
          <w:p w14:paraId="21CD1264" w14:textId="77777777" w:rsidR="00A1757E" w:rsidRPr="00F7008B" w:rsidRDefault="001366E4" w:rsidP="00A1757E">
            <w:pPr>
              <w:jc w:val="left"/>
              <w:rPr>
                <w:sz w:val="20"/>
                <w:szCs w:val="20"/>
                <w:lang w:eastAsia="en-CA"/>
              </w:rPr>
            </w:pPr>
            <w:r>
              <w:rPr>
                <w:sz w:val="20"/>
                <w:szCs w:val="20"/>
                <w:lang w:val="es-PE" w:eastAsia="en-CA"/>
              </w:rPr>
              <w:t>Irán (República Islámica del)</w:t>
            </w:r>
          </w:p>
        </w:tc>
        <w:tc>
          <w:tcPr>
            <w:tcW w:w="1276" w:type="dxa"/>
            <w:tcBorders>
              <w:top w:val="nil"/>
              <w:left w:val="nil"/>
              <w:bottom w:val="single" w:sz="4" w:space="0" w:color="auto"/>
              <w:right w:val="single" w:sz="4" w:space="0" w:color="auto"/>
            </w:tcBorders>
            <w:shd w:val="clear" w:color="auto" w:fill="auto"/>
            <w:noWrap/>
            <w:hideMark/>
          </w:tcPr>
          <w:p w14:paraId="53475933" w14:textId="77777777" w:rsidR="00A1757E" w:rsidRPr="00F7008B" w:rsidRDefault="001366E4" w:rsidP="00A1757E">
            <w:pPr>
              <w:jc w:val="right"/>
              <w:rPr>
                <w:sz w:val="20"/>
                <w:szCs w:val="20"/>
                <w:lang w:eastAsia="en-CA"/>
              </w:rPr>
            </w:pPr>
            <w:r>
              <w:rPr>
                <w:sz w:val="20"/>
                <w:szCs w:val="20"/>
                <w:lang w:val="es-PE" w:eastAsia="en-CA"/>
              </w:rPr>
              <w:t>17,2</w:t>
            </w:r>
          </w:p>
        </w:tc>
        <w:tc>
          <w:tcPr>
            <w:tcW w:w="1205" w:type="dxa"/>
            <w:tcBorders>
              <w:top w:val="nil"/>
              <w:left w:val="nil"/>
              <w:bottom w:val="single" w:sz="4" w:space="0" w:color="auto"/>
              <w:right w:val="single" w:sz="4" w:space="0" w:color="auto"/>
            </w:tcBorders>
            <w:shd w:val="clear" w:color="auto" w:fill="auto"/>
            <w:noWrap/>
            <w:hideMark/>
          </w:tcPr>
          <w:p w14:paraId="7335CF51"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725F55CD" w14:textId="77777777" w:rsidR="00A1757E" w:rsidRPr="00F7008B" w:rsidRDefault="001366E4" w:rsidP="00A1757E">
            <w:pPr>
              <w:jc w:val="right"/>
              <w:rPr>
                <w:sz w:val="20"/>
                <w:szCs w:val="20"/>
                <w:lang w:eastAsia="en-CA"/>
              </w:rPr>
            </w:pPr>
            <w:r>
              <w:rPr>
                <w:sz w:val="20"/>
                <w:szCs w:val="20"/>
                <w:lang w:val="es-PE" w:eastAsia="en-CA"/>
              </w:rPr>
              <w:t>1 101 245</w:t>
            </w:r>
          </w:p>
        </w:tc>
        <w:tc>
          <w:tcPr>
            <w:tcW w:w="1483" w:type="dxa"/>
            <w:tcBorders>
              <w:top w:val="nil"/>
              <w:left w:val="nil"/>
              <w:bottom w:val="single" w:sz="4" w:space="0" w:color="auto"/>
              <w:right w:val="single" w:sz="4" w:space="0" w:color="auto"/>
            </w:tcBorders>
            <w:shd w:val="clear" w:color="auto" w:fill="auto"/>
            <w:noWrap/>
            <w:hideMark/>
          </w:tcPr>
          <w:p w14:paraId="4E6B9195" w14:textId="77777777" w:rsidR="00A1757E" w:rsidRPr="00F7008B" w:rsidRDefault="001366E4" w:rsidP="00A1757E">
            <w:pPr>
              <w:jc w:val="right"/>
              <w:rPr>
                <w:sz w:val="20"/>
                <w:szCs w:val="20"/>
                <w:lang w:eastAsia="en-CA"/>
              </w:rPr>
            </w:pPr>
            <w:r>
              <w:rPr>
                <w:sz w:val="20"/>
                <w:szCs w:val="20"/>
                <w:lang w:val="es-PE" w:eastAsia="en-CA"/>
              </w:rPr>
              <w:t>684 040</w:t>
            </w:r>
          </w:p>
        </w:tc>
        <w:tc>
          <w:tcPr>
            <w:tcW w:w="1352" w:type="dxa"/>
            <w:tcBorders>
              <w:top w:val="nil"/>
              <w:left w:val="nil"/>
              <w:bottom w:val="single" w:sz="4" w:space="0" w:color="auto"/>
              <w:right w:val="single" w:sz="4" w:space="0" w:color="auto"/>
            </w:tcBorders>
            <w:shd w:val="clear" w:color="auto" w:fill="auto"/>
            <w:noWrap/>
            <w:hideMark/>
          </w:tcPr>
          <w:p w14:paraId="0FBCE191" w14:textId="77777777" w:rsidR="00A1757E" w:rsidRPr="00F7008B" w:rsidRDefault="001366E4" w:rsidP="00A1757E">
            <w:pPr>
              <w:jc w:val="right"/>
              <w:rPr>
                <w:sz w:val="20"/>
                <w:szCs w:val="20"/>
                <w:lang w:eastAsia="en-CA"/>
              </w:rPr>
            </w:pPr>
            <w:r>
              <w:rPr>
                <w:sz w:val="20"/>
                <w:szCs w:val="20"/>
                <w:lang w:val="es-PE" w:eastAsia="en-CA"/>
              </w:rPr>
              <w:t>62</w:t>
            </w:r>
          </w:p>
        </w:tc>
        <w:tc>
          <w:tcPr>
            <w:tcW w:w="851" w:type="dxa"/>
            <w:tcBorders>
              <w:top w:val="nil"/>
              <w:left w:val="nil"/>
              <w:bottom w:val="single" w:sz="4" w:space="0" w:color="auto"/>
              <w:right w:val="single" w:sz="4" w:space="0" w:color="auto"/>
            </w:tcBorders>
            <w:shd w:val="clear" w:color="auto" w:fill="auto"/>
            <w:noWrap/>
            <w:hideMark/>
          </w:tcPr>
          <w:p w14:paraId="5C262262" w14:textId="77777777" w:rsidR="00A1757E" w:rsidRPr="00F7008B" w:rsidRDefault="001366E4" w:rsidP="00A1757E">
            <w:pPr>
              <w:jc w:val="left"/>
              <w:rPr>
                <w:sz w:val="20"/>
                <w:szCs w:val="20"/>
                <w:lang w:eastAsia="en-CA"/>
              </w:rPr>
            </w:pPr>
            <w:r w:rsidRPr="00F7008B">
              <w:rPr>
                <w:sz w:val="20"/>
                <w:szCs w:val="20"/>
                <w:lang w:eastAsia="en-CA"/>
              </w:rPr>
              <w:t> </w:t>
            </w:r>
          </w:p>
        </w:tc>
      </w:tr>
      <w:tr w:rsidR="008E2BE3" w14:paraId="223F5E01" w14:textId="77777777" w:rsidTr="008E2BE3">
        <w:trPr>
          <w:trHeight w:val="58"/>
        </w:trPr>
        <w:tc>
          <w:tcPr>
            <w:tcW w:w="2977" w:type="dxa"/>
            <w:tcBorders>
              <w:top w:val="nil"/>
              <w:left w:val="single" w:sz="4" w:space="0" w:color="auto"/>
              <w:bottom w:val="single" w:sz="4" w:space="0" w:color="auto"/>
              <w:right w:val="single" w:sz="4" w:space="0" w:color="auto"/>
            </w:tcBorders>
            <w:shd w:val="clear" w:color="auto" w:fill="auto"/>
            <w:noWrap/>
            <w:hideMark/>
          </w:tcPr>
          <w:p w14:paraId="6C92D449" w14:textId="77777777" w:rsidR="00A1757E" w:rsidRPr="00F7008B" w:rsidRDefault="001366E4" w:rsidP="00A1757E">
            <w:pPr>
              <w:jc w:val="left"/>
              <w:rPr>
                <w:sz w:val="20"/>
                <w:szCs w:val="20"/>
                <w:lang w:eastAsia="en-CA"/>
              </w:rPr>
            </w:pPr>
            <w:r>
              <w:rPr>
                <w:sz w:val="20"/>
                <w:szCs w:val="20"/>
                <w:lang w:val="es-PE" w:eastAsia="en-CA"/>
              </w:rPr>
              <w:t>Jamaica</w:t>
            </w:r>
          </w:p>
        </w:tc>
        <w:tc>
          <w:tcPr>
            <w:tcW w:w="1276" w:type="dxa"/>
            <w:tcBorders>
              <w:top w:val="nil"/>
              <w:left w:val="nil"/>
              <w:bottom w:val="single" w:sz="4" w:space="0" w:color="auto"/>
              <w:right w:val="single" w:sz="4" w:space="0" w:color="auto"/>
            </w:tcBorders>
            <w:shd w:val="clear" w:color="auto" w:fill="auto"/>
            <w:noWrap/>
            <w:hideMark/>
          </w:tcPr>
          <w:p w14:paraId="57E6E3A3" w14:textId="77777777" w:rsidR="00A1757E" w:rsidRPr="00F7008B" w:rsidRDefault="001366E4" w:rsidP="00A1757E">
            <w:pPr>
              <w:jc w:val="right"/>
              <w:rPr>
                <w:sz w:val="20"/>
                <w:szCs w:val="20"/>
                <w:lang w:eastAsia="en-CA"/>
              </w:rPr>
            </w:pPr>
            <w:r>
              <w:rPr>
                <w:sz w:val="20"/>
                <w:szCs w:val="20"/>
                <w:lang w:val="es-PE" w:eastAsia="en-CA"/>
              </w:rPr>
              <w:t>0,0</w:t>
            </w:r>
          </w:p>
        </w:tc>
        <w:tc>
          <w:tcPr>
            <w:tcW w:w="1205" w:type="dxa"/>
            <w:tcBorders>
              <w:top w:val="nil"/>
              <w:left w:val="nil"/>
              <w:bottom w:val="single" w:sz="4" w:space="0" w:color="auto"/>
              <w:right w:val="single" w:sz="4" w:space="0" w:color="auto"/>
            </w:tcBorders>
            <w:shd w:val="clear" w:color="auto" w:fill="auto"/>
            <w:noWrap/>
            <w:hideMark/>
          </w:tcPr>
          <w:p w14:paraId="4FB7CC71"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592AD7ED" w14:textId="77777777" w:rsidR="00A1757E" w:rsidRPr="00F7008B" w:rsidRDefault="001366E4" w:rsidP="00A1757E">
            <w:pPr>
              <w:jc w:val="right"/>
              <w:rPr>
                <w:sz w:val="20"/>
                <w:szCs w:val="20"/>
                <w:lang w:eastAsia="en-CA"/>
              </w:rPr>
            </w:pPr>
            <w:r>
              <w:rPr>
                <w:sz w:val="20"/>
                <w:szCs w:val="20"/>
                <w:lang w:val="es-PE" w:eastAsia="en-CA"/>
              </w:rPr>
              <w:t>45 407</w:t>
            </w:r>
          </w:p>
        </w:tc>
        <w:tc>
          <w:tcPr>
            <w:tcW w:w="1483" w:type="dxa"/>
            <w:tcBorders>
              <w:top w:val="nil"/>
              <w:left w:val="nil"/>
              <w:bottom w:val="single" w:sz="4" w:space="0" w:color="auto"/>
              <w:right w:val="single" w:sz="4" w:space="0" w:color="auto"/>
            </w:tcBorders>
            <w:shd w:val="clear" w:color="auto" w:fill="auto"/>
            <w:noWrap/>
            <w:hideMark/>
          </w:tcPr>
          <w:p w14:paraId="5BAA86DF" w14:textId="77777777" w:rsidR="00A1757E" w:rsidRPr="00F7008B" w:rsidRDefault="001366E4" w:rsidP="00A1757E">
            <w:pPr>
              <w:jc w:val="right"/>
              <w:rPr>
                <w:sz w:val="20"/>
                <w:szCs w:val="20"/>
                <w:lang w:eastAsia="en-CA"/>
              </w:rPr>
            </w:pPr>
            <w:r>
              <w:rPr>
                <w:sz w:val="20"/>
                <w:szCs w:val="20"/>
                <w:lang w:val="es-PE" w:eastAsia="en-CA"/>
              </w:rPr>
              <w:t>18 211</w:t>
            </w:r>
          </w:p>
        </w:tc>
        <w:tc>
          <w:tcPr>
            <w:tcW w:w="1352" w:type="dxa"/>
            <w:tcBorders>
              <w:top w:val="nil"/>
              <w:left w:val="nil"/>
              <w:bottom w:val="single" w:sz="4" w:space="0" w:color="auto"/>
              <w:right w:val="single" w:sz="4" w:space="0" w:color="auto"/>
            </w:tcBorders>
            <w:shd w:val="clear" w:color="auto" w:fill="auto"/>
            <w:noWrap/>
            <w:hideMark/>
          </w:tcPr>
          <w:p w14:paraId="380508CE" w14:textId="77777777" w:rsidR="00A1757E" w:rsidRPr="00F7008B" w:rsidRDefault="001366E4" w:rsidP="00A1757E">
            <w:pPr>
              <w:jc w:val="right"/>
              <w:rPr>
                <w:sz w:val="20"/>
                <w:szCs w:val="20"/>
                <w:lang w:eastAsia="en-CA"/>
              </w:rPr>
            </w:pPr>
            <w:r>
              <w:rPr>
                <w:sz w:val="20"/>
                <w:szCs w:val="20"/>
                <w:lang w:val="es-PE" w:eastAsia="en-CA"/>
              </w:rPr>
              <w:t>40</w:t>
            </w:r>
          </w:p>
        </w:tc>
        <w:tc>
          <w:tcPr>
            <w:tcW w:w="851" w:type="dxa"/>
            <w:tcBorders>
              <w:top w:val="nil"/>
              <w:left w:val="nil"/>
              <w:bottom w:val="single" w:sz="4" w:space="0" w:color="auto"/>
              <w:right w:val="single" w:sz="4" w:space="0" w:color="auto"/>
            </w:tcBorders>
            <w:shd w:val="clear" w:color="auto" w:fill="auto"/>
            <w:noWrap/>
            <w:hideMark/>
          </w:tcPr>
          <w:p w14:paraId="342FA0FA" w14:textId="77777777" w:rsidR="00A1757E" w:rsidRPr="00F7008B" w:rsidRDefault="001366E4" w:rsidP="00A1757E">
            <w:pPr>
              <w:jc w:val="right"/>
              <w:rPr>
                <w:sz w:val="20"/>
                <w:szCs w:val="20"/>
                <w:lang w:eastAsia="en-CA"/>
              </w:rPr>
            </w:pPr>
            <w:r>
              <w:rPr>
                <w:sz w:val="20"/>
                <w:szCs w:val="20"/>
                <w:lang w:val="es-PE" w:eastAsia="en-CA"/>
              </w:rPr>
              <w:t>0</w:t>
            </w:r>
          </w:p>
        </w:tc>
      </w:tr>
      <w:tr w:rsidR="008E2BE3" w14:paraId="5CAB1CF0" w14:textId="77777777" w:rsidTr="008E2BE3">
        <w:trPr>
          <w:trHeight w:val="58"/>
        </w:trPr>
        <w:tc>
          <w:tcPr>
            <w:tcW w:w="2977" w:type="dxa"/>
            <w:tcBorders>
              <w:top w:val="nil"/>
              <w:left w:val="single" w:sz="4" w:space="0" w:color="auto"/>
              <w:bottom w:val="single" w:sz="4" w:space="0" w:color="auto"/>
              <w:right w:val="single" w:sz="4" w:space="0" w:color="auto"/>
            </w:tcBorders>
            <w:shd w:val="clear" w:color="auto" w:fill="auto"/>
            <w:noWrap/>
            <w:hideMark/>
          </w:tcPr>
          <w:p w14:paraId="74061544" w14:textId="77777777" w:rsidR="00A1757E" w:rsidRPr="00F7008B" w:rsidRDefault="001366E4" w:rsidP="00A1757E">
            <w:pPr>
              <w:jc w:val="left"/>
              <w:rPr>
                <w:sz w:val="20"/>
                <w:szCs w:val="20"/>
                <w:lang w:eastAsia="en-CA"/>
              </w:rPr>
            </w:pPr>
            <w:r>
              <w:rPr>
                <w:sz w:val="20"/>
                <w:szCs w:val="20"/>
                <w:lang w:val="es-PE" w:eastAsia="en-CA"/>
              </w:rPr>
              <w:t>Kirguistán</w:t>
            </w:r>
          </w:p>
        </w:tc>
        <w:tc>
          <w:tcPr>
            <w:tcW w:w="1276" w:type="dxa"/>
            <w:tcBorders>
              <w:top w:val="nil"/>
              <w:left w:val="nil"/>
              <w:bottom w:val="single" w:sz="4" w:space="0" w:color="auto"/>
              <w:right w:val="single" w:sz="4" w:space="0" w:color="auto"/>
            </w:tcBorders>
            <w:shd w:val="clear" w:color="auto" w:fill="auto"/>
            <w:noWrap/>
            <w:hideMark/>
          </w:tcPr>
          <w:p w14:paraId="286AC7CB" w14:textId="77777777" w:rsidR="00A1757E" w:rsidRPr="00F7008B" w:rsidRDefault="001366E4" w:rsidP="00A1757E">
            <w:pPr>
              <w:jc w:val="right"/>
              <w:rPr>
                <w:sz w:val="20"/>
                <w:szCs w:val="20"/>
                <w:lang w:eastAsia="en-CA"/>
              </w:rPr>
            </w:pPr>
            <w:r>
              <w:rPr>
                <w:sz w:val="20"/>
                <w:szCs w:val="20"/>
                <w:lang w:val="es-PE" w:eastAsia="en-CA"/>
              </w:rPr>
              <w:t>0,5</w:t>
            </w:r>
          </w:p>
        </w:tc>
        <w:tc>
          <w:tcPr>
            <w:tcW w:w="1205" w:type="dxa"/>
            <w:tcBorders>
              <w:top w:val="nil"/>
              <w:left w:val="nil"/>
              <w:bottom w:val="single" w:sz="4" w:space="0" w:color="auto"/>
              <w:right w:val="single" w:sz="4" w:space="0" w:color="auto"/>
            </w:tcBorders>
            <w:shd w:val="clear" w:color="auto" w:fill="auto"/>
            <w:noWrap/>
            <w:hideMark/>
          </w:tcPr>
          <w:p w14:paraId="237F746A" w14:textId="77777777" w:rsidR="00A1757E" w:rsidRPr="00F7008B" w:rsidRDefault="001366E4" w:rsidP="00A1757E">
            <w:pPr>
              <w:jc w:val="right"/>
              <w:rPr>
                <w:sz w:val="20"/>
                <w:szCs w:val="20"/>
                <w:lang w:eastAsia="en-CA"/>
              </w:rPr>
            </w:pPr>
            <w:r>
              <w:rPr>
                <w:sz w:val="20"/>
                <w:szCs w:val="20"/>
                <w:lang w:val="es-PE" w:eastAsia="en-CA"/>
              </w:rPr>
              <w:t>100</w:t>
            </w:r>
          </w:p>
        </w:tc>
        <w:tc>
          <w:tcPr>
            <w:tcW w:w="1488" w:type="dxa"/>
            <w:tcBorders>
              <w:top w:val="nil"/>
              <w:left w:val="nil"/>
              <w:bottom w:val="single" w:sz="4" w:space="0" w:color="auto"/>
              <w:right w:val="single" w:sz="4" w:space="0" w:color="auto"/>
            </w:tcBorders>
            <w:shd w:val="clear" w:color="auto" w:fill="auto"/>
            <w:noWrap/>
            <w:hideMark/>
          </w:tcPr>
          <w:p w14:paraId="6BA1CCCA" w14:textId="77777777" w:rsidR="00A1757E" w:rsidRPr="00F7008B" w:rsidRDefault="001366E4" w:rsidP="00A1757E">
            <w:pPr>
              <w:jc w:val="right"/>
              <w:rPr>
                <w:sz w:val="20"/>
                <w:szCs w:val="20"/>
                <w:lang w:eastAsia="en-CA"/>
              </w:rPr>
            </w:pPr>
            <w:r>
              <w:rPr>
                <w:sz w:val="20"/>
                <w:szCs w:val="20"/>
                <w:lang w:val="es-PE" w:eastAsia="en-CA"/>
              </w:rPr>
              <w:t>31 371</w:t>
            </w:r>
          </w:p>
        </w:tc>
        <w:tc>
          <w:tcPr>
            <w:tcW w:w="1483" w:type="dxa"/>
            <w:tcBorders>
              <w:top w:val="nil"/>
              <w:left w:val="nil"/>
              <w:bottom w:val="single" w:sz="4" w:space="0" w:color="auto"/>
              <w:right w:val="single" w:sz="4" w:space="0" w:color="auto"/>
            </w:tcBorders>
            <w:shd w:val="clear" w:color="auto" w:fill="auto"/>
            <w:noWrap/>
            <w:hideMark/>
          </w:tcPr>
          <w:p w14:paraId="393A49C2" w14:textId="77777777" w:rsidR="00A1757E" w:rsidRPr="00F7008B" w:rsidRDefault="001366E4" w:rsidP="00A1757E">
            <w:pPr>
              <w:jc w:val="right"/>
              <w:rPr>
                <w:sz w:val="20"/>
                <w:szCs w:val="20"/>
                <w:lang w:eastAsia="en-CA"/>
              </w:rPr>
            </w:pPr>
            <w:r>
              <w:rPr>
                <w:sz w:val="20"/>
                <w:szCs w:val="20"/>
                <w:lang w:val="es-PE" w:eastAsia="en-CA"/>
              </w:rPr>
              <w:t>11 576</w:t>
            </w:r>
          </w:p>
        </w:tc>
        <w:tc>
          <w:tcPr>
            <w:tcW w:w="1352" w:type="dxa"/>
            <w:tcBorders>
              <w:top w:val="nil"/>
              <w:left w:val="nil"/>
              <w:bottom w:val="single" w:sz="4" w:space="0" w:color="auto"/>
              <w:right w:val="single" w:sz="4" w:space="0" w:color="auto"/>
            </w:tcBorders>
            <w:shd w:val="clear" w:color="auto" w:fill="auto"/>
            <w:noWrap/>
            <w:hideMark/>
          </w:tcPr>
          <w:p w14:paraId="0C2C725E" w14:textId="77777777" w:rsidR="00A1757E" w:rsidRPr="00F7008B" w:rsidRDefault="001366E4" w:rsidP="00A1757E">
            <w:pPr>
              <w:jc w:val="right"/>
              <w:rPr>
                <w:sz w:val="20"/>
                <w:szCs w:val="20"/>
                <w:lang w:eastAsia="en-CA"/>
              </w:rPr>
            </w:pPr>
            <w:r>
              <w:rPr>
                <w:sz w:val="20"/>
                <w:szCs w:val="20"/>
                <w:lang w:val="es-PE" w:eastAsia="en-CA"/>
              </w:rPr>
              <w:t>37</w:t>
            </w:r>
          </w:p>
        </w:tc>
        <w:tc>
          <w:tcPr>
            <w:tcW w:w="851" w:type="dxa"/>
            <w:tcBorders>
              <w:top w:val="nil"/>
              <w:left w:val="nil"/>
              <w:bottom w:val="single" w:sz="4" w:space="0" w:color="auto"/>
              <w:right w:val="single" w:sz="4" w:space="0" w:color="auto"/>
            </w:tcBorders>
            <w:shd w:val="clear" w:color="auto" w:fill="auto"/>
            <w:noWrap/>
            <w:hideMark/>
          </w:tcPr>
          <w:p w14:paraId="202C404A" w14:textId="77777777" w:rsidR="00A1757E" w:rsidRPr="00F7008B" w:rsidRDefault="001366E4" w:rsidP="00A1757E">
            <w:pPr>
              <w:jc w:val="right"/>
              <w:rPr>
                <w:sz w:val="20"/>
                <w:szCs w:val="20"/>
                <w:lang w:eastAsia="en-CA"/>
              </w:rPr>
            </w:pPr>
            <w:r>
              <w:rPr>
                <w:sz w:val="20"/>
                <w:szCs w:val="20"/>
                <w:lang w:val="es-PE" w:eastAsia="en-CA"/>
              </w:rPr>
              <w:t>100</w:t>
            </w:r>
          </w:p>
        </w:tc>
      </w:tr>
      <w:tr w:rsidR="008E2BE3" w14:paraId="5E548625" w14:textId="77777777" w:rsidTr="008E2BE3">
        <w:trPr>
          <w:trHeight w:val="58"/>
        </w:trPr>
        <w:tc>
          <w:tcPr>
            <w:tcW w:w="2977" w:type="dxa"/>
            <w:tcBorders>
              <w:top w:val="nil"/>
              <w:left w:val="single" w:sz="4" w:space="0" w:color="auto"/>
              <w:bottom w:val="single" w:sz="4" w:space="0" w:color="auto"/>
              <w:right w:val="single" w:sz="4" w:space="0" w:color="auto"/>
            </w:tcBorders>
            <w:shd w:val="clear" w:color="auto" w:fill="auto"/>
            <w:noWrap/>
            <w:hideMark/>
          </w:tcPr>
          <w:p w14:paraId="2B821D06" w14:textId="77777777" w:rsidR="00A1757E" w:rsidRPr="00F7008B" w:rsidRDefault="001366E4" w:rsidP="00A1757E">
            <w:pPr>
              <w:jc w:val="left"/>
              <w:rPr>
                <w:sz w:val="20"/>
                <w:szCs w:val="20"/>
                <w:lang w:eastAsia="en-CA"/>
              </w:rPr>
            </w:pPr>
            <w:r>
              <w:rPr>
                <w:sz w:val="20"/>
                <w:szCs w:val="20"/>
                <w:lang w:val="es-PE" w:eastAsia="en-CA"/>
              </w:rPr>
              <w:t>Líbano</w:t>
            </w:r>
          </w:p>
        </w:tc>
        <w:tc>
          <w:tcPr>
            <w:tcW w:w="1276" w:type="dxa"/>
            <w:tcBorders>
              <w:top w:val="nil"/>
              <w:left w:val="nil"/>
              <w:bottom w:val="single" w:sz="4" w:space="0" w:color="auto"/>
              <w:right w:val="single" w:sz="4" w:space="0" w:color="auto"/>
            </w:tcBorders>
            <w:shd w:val="clear" w:color="auto" w:fill="auto"/>
            <w:noWrap/>
            <w:hideMark/>
          </w:tcPr>
          <w:p w14:paraId="39A02FFE" w14:textId="77777777" w:rsidR="00A1757E" w:rsidRPr="00F7008B" w:rsidRDefault="001366E4" w:rsidP="00A1757E">
            <w:pPr>
              <w:jc w:val="right"/>
              <w:rPr>
                <w:sz w:val="20"/>
                <w:szCs w:val="20"/>
                <w:lang w:eastAsia="en-CA"/>
              </w:rPr>
            </w:pPr>
            <w:r>
              <w:rPr>
                <w:sz w:val="20"/>
                <w:szCs w:val="20"/>
                <w:lang w:val="es-PE" w:eastAsia="en-CA"/>
              </w:rPr>
              <w:t>6,3</w:t>
            </w:r>
          </w:p>
        </w:tc>
        <w:tc>
          <w:tcPr>
            <w:tcW w:w="1205" w:type="dxa"/>
            <w:tcBorders>
              <w:top w:val="nil"/>
              <w:left w:val="nil"/>
              <w:bottom w:val="single" w:sz="4" w:space="0" w:color="auto"/>
              <w:right w:val="single" w:sz="4" w:space="0" w:color="auto"/>
            </w:tcBorders>
            <w:shd w:val="clear" w:color="auto" w:fill="auto"/>
            <w:noWrap/>
            <w:hideMark/>
          </w:tcPr>
          <w:p w14:paraId="515E01AF"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1E736B52" w14:textId="77777777" w:rsidR="00A1757E" w:rsidRPr="00F7008B" w:rsidRDefault="001366E4" w:rsidP="00A1757E">
            <w:pPr>
              <w:jc w:val="right"/>
              <w:rPr>
                <w:sz w:val="20"/>
                <w:szCs w:val="20"/>
                <w:lang w:eastAsia="en-CA"/>
              </w:rPr>
            </w:pPr>
            <w:r>
              <w:rPr>
                <w:sz w:val="20"/>
                <w:szCs w:val="20"/>
                <w:lang w:val="es-PE" w:eastAsia="en-CA"/>
              </w:rPr>
              <w:t>249 550</w:t>
            </w:r>
          </w:p>
        </w:tc>
        <w:tc>
          <w:tcPr>
            <w:tcW w:w="1483" w:type="dxa"/>
            <w:tcBorders>
              <w:top w:val="nil"/>
              <w:left w:val="nil"/>
              <w:bottom w:val="single" w:sz="4" w:space="0" w:color="auto"/>
              <w:right w:val="single" w:sz="4" w:space="0" w:color="auto"/>
            </w:tcBorders>
            <w:shd w:val="clear" w:color="auto" w:fill="auto"/>
            <w:noWrap/>
            <w:hideMark/>
          </w:tcPr>
          <w:p w14:paraId="4CE8ECF9" w14:textId="77777777" w:rsidR="00A1757E" w:rsidRPr="00F7008B" w:rsidRDefault="001366E4" w:rsidP="00A1757E">
            <w:pPr>
              <w:jc w:val="right"/>
              <w:rPr>
                <w:sz w:val="20"/>
                <w:szCs w:val="20"/>
                <w:lang w:eastAsia="en-CA"/>
              </w:rPr>
            </w:pPr>
            <w:r>
              <w:rPr>
                <w:sz w:val="20"/>
                <w:szCs w:val="20"/>
                <w:lang w:val="es-PE" w:eastAsia="en-CA"/>
              </w:rPr>
              <w:t>420 074</w:t>
            </w:r>
          </w:p>
        </w:tc>
        <w:tc>
          <w:tcPr>
            <w:tcW w:w="1352" w:type="dxa"/>
            <w:tcBorders>
              <w:top w:val="nil"/>
              <w:left w:val="nil"/>
              <w:bottom w:val="single" w:sz="4" w:space="0" w:color="auto"/>
              <w:right w:val="single" w:sz="4" w:space="0" w:color="auto"/>
            </w:tcBorders>
            <w:shd w:val="clear" w:color="auto" w:fill="auto"/>
            <w:noWrap/>
            <w:hideMark/>
          </w:tcPr>
          <w:p w14:paraId="1ED7F18A" w14:textId="77777777" w:rsidR="00A1757E" w:rsidRPr="00F7008B" w:rsidRDefault="001366E4" w:rsidP="00A1757E">
            <w:pPr>
              <w:jc w:val="right"/>
              <w:rPr>
                <w:sz w:val="20"/>
                <w:szCs w:val="20"/>
                <w:lang w:eastAsia="en-CA"/>
              </w:rPr>
            </w:pPr>
            <w:r>
              <w:rPr>
                <w:sz w:val="20"/>
                <w:szCs w:val="20"/>
                <w:lang w:val="es-PE" w:eastAsia="en-CA"/>
              </w:rPr>
              <w:t>168</w:t>
            </w:r>
          </w:p>
        </w:tc>
        <w:tc>
          <w:tcPr>
            <w:tcW w:w="851" w:type="dxa"/>
            <w:tcBorders>
              <w:top w:val="nil"/>
              <w:left w:val="nil"/>
              <w:bottom w:val="single" w:sz="4" w:space="0" w:color="auto"/>
              <w:right w:val="single" w:sz="4" w:space="0" w:color="auto"/>
            </w:tcBorders>
            <w:shd w:val="clear" w:color="auto" w:fill="auto"/>
            <w:noWrap/>
            <w:hideMark/>
          </w:tcPr>
          <w:p w14:paraId="5D59EFE2" w14:textId="77777777" w:rsidR="00A1757E" w:rsidRPr="00F7008B" w:rsidRDefault="001366E4" w:rsidP="00A1757E">
            <w:pPr>
              <w:jc w:val="left"/>
              <w:rPr>
                <w:sz w:val="20"/>
                <w:szCs w:val="20"/>
                <w:lang w:eastAsia="en-CA"/>
              </w:rPr>
            </w:pPr>
            <w:r w:rsidRPr="00F7008B">
              <w:rPr>
                <w:sz w:val="20"/>
                <w:szCs w:val="20"/>
                <w:lang w:eastAsia="en-CA"/>
              </w:rPr>
              <w:t> </w:t>
            </w:r>
          </w:p>
        </w:tc>
      </w:tr>
      <w:tr w:rsidR="008E2BE3" w14:paraId="32ADB7BA" w14:textId="77777777" w:rsidTr="008E2BE3">
        <w:trPr>
          <w:trHeight w:val="58"/>
        </w:trPr>
        <w:tc>
          <w:tcPr>
            <w:tcW w:w="2977" w:type="dxa"/>
            <w:tcBorders>
              <w:top w:val="nil"/>
              <w:left w:val="single" w:sz="4" w:space="0" w:color="auto"/>
              <w:bottom w:val="single" w:sz="4" w:space="0" w:color="auto"/>
              <w:right w:val="single" w:sz="4" w:space="0" w:color="auto"/>
            </w:tcBorders>
            <w:shd w:val="clear" w:color="auto" w:fill="auto"/>
            <w:noWrap/>
            <w:hideMark/>
          </w:tcPr>
          <w:p w14:paraId="6BAB197F" w14:textId="77777777" w:rsidR="00A1757E" w:rsidRPr="00F7008B" w:rsidRDefault="001366E4" w:rsidP="00A1757E">
            <w:pPr>
              <w:jc w:val="left"/>
              <w:rPr>
                <w:sz w:val="20"/>
                <w:szCs w:val="20"/>
                <w:lang w:eastAsia="en-CA"/>
              </w:rPr>
            </w:pPr>
            <w:r>
              <w:rPr>
                <w:sz w:val="20"/>
                <w:szCs w:val="20"/>
                <w:lang w:val="es-PE" w:eastAsia="en-CA"/>
              </w:rPr>
              <w:t>Malasia</w:t>
            </w:r>
          </w:p>
        </w:tc>
        <w:tc>
          <w:tcPr>
            <w:tcW w:w="1276" w:type="dxa"/>
            <w:tcBorders>
              <w:top w:val="nil"/>
              <w:left w:val="nil"/>
              <w:bottom w:val="single" w:sz="4" w:space="0" w:color="auto"/>
              <w:right w:val="single" w:sz="4" w:space="0" w:color="auto"/>
            </w:tcBorders>
            <w:shd w:val="clear" w:color="auto" w:fill="auto"/>
            <w:noWrap/>
            <w:hideMark/>
          </w:tcPr>
          <w:p w14:paraId="1DFE1819" w14:textId="77777777" w:rsidR="00A1757E" w:rsidRPr="00F7008B" w:rsidRDefault="001366E4" w:rsidP="00A1757E">
            <w:pPr>
              <w:jc w:val="right"/>
              <w:rPr>
                <w:sz w:val="20"/>
                <w:szCs w:val="20"/>
                <w:lang w:eastAsia="en-CA"/>
              </w:rPr>
            </w:pPr>
            <w:r>
              <w:rPr>
                <w:sz w:val="20"/>
                <w:szCs w:val="20"/>
                <w:lang w:val="es-PE" w:eastAsia="en-CA"/>
              </w:rPr>
              <w:t>10,0</w:t>
            </w:r>
          </w:p>
        </w:tc>
        <w:tc>
          <w:tcPr>
            <w:tcW w:w="1205" w:type="dxa"/>
            <w:tcBorders>
              <w:top w:val="nil"/>
              <w:left w:val="nil"/>
              <w:bottom w:val="single" w:sz="4" w:space="0" w:color="auto"/>
              <w:right w:val="single" w:sz="4" w:space="0" w:color="auto"/>
            </w:tcBorders>
            <w:shd w:val="clear" w:color="auto" w:fill="auto"/>
            <w:noWrap/>
            <w:hideMark/>
          </w:tcPr>
          <w:p w14:paraId="37EF2D68"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6DADBCB4" w14:textId="77777777" w:rsidR="00A1757E" w:rsidRPr="00F7008B" w:rsidRDefault="001366E4" w:rsidP="00A1757E">
            <w:pPr>
              <w:jc w:val="right"/>
              <w:rPr>
                <w:sz w:val="20"/>
                <w:szCs w:val="20"/>
                <w:lang w:eastAsia="en-CA"/>
              </w:rPr>
            </w:pPr>
            <w:r>
              <w:rPr>
                <w:sz w:val="20"/>
                <w:szCs w:val="20"/>
                <w:lang w:val="es-PE" w:eastAsia="en-CA"/>
              </w:rPr>
              <w:t>634 368</w:t>
            </w:r>
          </w:p>
        </w:tc>
        <w:tc>
          <w:tcPr>
            <w:tcW w:w="1483" w:type="dxa"/>
            <w:tcBorders>
              <w:top w:val="nil"/>
              <w:left w:val="nil"/>
              <w:bottom w:val="single" w:sz="4" w:space="0" w:color="auto"/>
              <w:right w:val="single" w:sz="4" w:space="0" w:color="auto"/>
            </w:tcBorders>
            <w:shd w:val="clear" w:color="auto" w:fill="auto"/>
            <w:noWrap/>
            <w:hideMark/>
          </w:tcPr>
          <w:p w14:paraId="3D2D41FF" w14:textId="77777777" w:rsidR="00A1757E" w:rsidRPr="00F7008B" w:rsidRDefault="001366E4" w:rsidP="00A1757E">
            <w:pPr>
              <w:jc w:val="right"/>
              <w:rPr>
                <w:sz w:val="20"/>
                <w:szCs w:val="20"/>
                <w:lang w:eastAsia="en-CA"/>
              </w:rPr>
            </w:pPr>
            <w:r>
              <w:rPr>
                <w:sz w:val="20"/>
                <w:szCs w:val="20"/>
                <w:lang w:val="es-PE" w:eastAsia="en-CA"/>
              </w:rPr>
              <w:t>834 646</w:t>
            </w:r>
          </w:p>
        </w:tc>
        <w:tc>
          <w:tcPr>
            <w:tcW w:w="1352" w:type="dxa"/>
            <w:tcBorders>
              <w:top w:val="nil"/>
              <w:left w:val="nil"/>
              <w:bottom w:val="single" w:sz="4" w:space="0" w:color="auto"/>
              <w:right w:val="single" w:sz="4" w:space="0" w:color="auto"/>
            </w:tcBorders>
            <w:shd w:val="clear" w:color="auto" w:fill="auto"/>
            <w:noWrap/>
            <w:hideMark/>
          </w:tcPr>
          <w:p w14:paraId="0C49B02D" w14:textId="77777777" w:rsidR="00A1757E" w:rsidRPr="00F7008B" w:rsidRDefault="001366E4" w:rsidP="00A1757E">
            <w:pPr>
              <w:jc w:val="right"/>
              <w:rPr>
                <w:sz w:val="20"/>
                <w:szCs w:val="20"/>
                <w:lang w:eastAsia="en-CA"/>
              </w:rPr>
            </w:pPr>
            <w:r>
              <w:rPr>
                <w:sz w:val="20"/>
                <w:szCs w:val="20"/>
                <w:lang w:val="es-PE" w:eastAsia="en-CA"/>
              </w:rPr>
              <w:t>132</w:t>
            </w:r>
          </w:p>
        </w:tc>
        <w:tc>
          <w:tcPr>
            <w:tcW w:w="851" w:type="dxa"/>
            <w:tcBorders>
              <w:top w:val="nil"/>
              <w:left w:val="nil"/>
              <w:bottom w:val="single" w:sz="4" w:space="0" w:color="auto"/>
              <w:right w:val="single" w:sz="4" w:space="0" w:color="auto"/>
            </w:tcBorders>
            <w:shd w:val="clear" w:color="auto" w:fill="auto"/>
            <w:noWrap/>
            <w:hideMark/>
          </w:tcPr>
          <w:p w14:paraId="01F86E57" w14:textId="77777777" w:rsidR="00A1757E" w:rsidRPr="00F7008B" w:rsidRDefault="001366E4" w:rsidP="00A1757E">
            <w:pPr>
              <w:jc w:val="left"/>
              <w:rPr>
                <w:sz w:val="20"/>
                <w:szCs w:val="20"/>
                <w:lang w:eastAsia="en-CA"/>
              </w:rPr>
            </w:pPr>
            <w:r w:rsidRPr="00F7008B">
              <w:rPr>
                <w:sz w:val="20"/>
                <w:szCs w:val="20"/>
                <w:lang w:eastAsia="en-CA"/>
              </w:rPr>
              <w:t> </w:t>
            </w:r>
          </w:p>
        </w:tc>
      </w:tr>
      <w:tr w:rsidR="008E2BE3" w14:paraId="2A113384" w14:textId="77777777" w:rsidTr="008E2BE3">
        <w:trPr>
          <w:trHeight w:val="58"/>
        </w:trPr>
        <w:tc>
          <w:tcPr>
            <w:tcW w:w="2977" w:type="dxa"/>
            <w:tcBorders>
              <w:top w:val="nil"/>
              <w:left w:val="single" w:sz="4" w:space="0" w:color="auto"/>
              <w:bottom w:val="single" w:sz="4" w:space="0" w:color="auto"/>
              <w:right w:val="single" w:sz="4" w:space="0" w:color="auto"/>
            </w:tcBorders>
            <w:shd w:val="clear" w:color="auto" w:fill="auto"/>
            <w:noWrap/>
            <w:hideMark/>
          </w:tcPr>
          <w:p w14:paraId="4D6E3649" w14:textId="77777777" w:rsidR="00A1757E" w:rsidRPr="00F7008B" w:rsidRDefault="001366E4" w:rsidP="00A1757E">
            <w:pPr>
              <w:jc w:val="left"/>
              <w:rPr>
                <w:sz w:val="20"/>
                <w:szCs w:val="20"/>
                <w:lang w:eastAsia="en-CA"/>
              </w:rPr>
            </w:pPr>
            <w:r>
              <w:rPr>
                <w:sz w:val="20"/>
                <w:szCs w:val="20"/>
                <w:lang w:val="es-PE" w:eastAsia="en-CA"/>
              </w:rPr>
              <w:t>Maldivas</w:t>
            </w:r>
          </w:p>
        </w:tc>
        <w:tc>
          <w:tcPr>
            <w:tcW w:w="1276" w:type="dxa"/>
            <w:tcBorders>
              <w:top w:val="nil"/>
              <w:left w:val="nil"/>
              <w:bottom w:val="single" w:sz="4" w:space="0" w:color="auto"/>
              <w:right w:val="single" w:sz="4" w:space="0" w:color="auto"/>
            </w:tcBorders>
            <w:shd w:val="clear" w:color="auto" w:fill="auto"/>
            <w:noWrap/>
            <w:hideMark/>
          </w:tcPr>
          <w:p w14:paraId="18256597" w14:textId="77777777" w:rsidR="00A1757E" w:rsidRPr="00F7008B" w:rsidRDefault="001366E4" w:rsidP="00A1757E">
            <w:pPr>
              <w:jc w:val="right"/>
              <w:rPr>
                <w:sz w:val="20"/>
                <w:szCs w:val="20"/>
                <w:lang w:eastAsia="en-CA"/>
              </w:rPr>
            </w:pPr>
            <w:r>
              <w:rPr>
                <w:sz w:val="20"/>
                <w:szCs w:val="20"/>
                <w:lang w:val="es-PE" w:eastAsia="en-CA"/>
              </w:rPr>
              <w:t>0,0</w:t>
            </w:r>
          </w:p>
        </w:tc>
        <w:tc>
          <w:tcPr>
            <w:tcW w:w="1205" w:type="dxa"/>
            <w:tcBorders>
              <w:top w:val="nil"/>
              <w:left w:val="nil"/>
              <w:bottom w:val="single" w:sz="4" w:space="0" w:color="auto"/>
              <w:right w:val="single" w:sz="4" w:space="0" w:color="auto"/>
            </w:tcBorders>
            <w:shd w:val="clear" w:color="auto" w:fill="auto"/>
            <w:noWrap/>
            <w:hideMark/>
          </w:tcPr>
          <w:p w14:paraId="6DB707E0"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21B61B28" w14:textId="77777777" w:rsidR="00A1757E" w:rsidRPr="00F7008B" w:rsidRDefault="001366E4" w:rsidP="00A1757E">
            <w:pPr>
              <w:jc w:val="right"/>
              <w:rPr>
                <w:sz w:val="20"/>
                <w:szCs w:val="20"/>
                <w:lang w:eastAsia="en-CA"/>
              </w:rPr>
            </w:pPr>
            <w:r>
              <w:rPr>
                <w:sz w:val="20"/>
                <w:szCs w:val="20"/>
                <w:lang w:val="es-PE" w:eastAsia="en-CA"/>
              </w:rPr>
              <w:t>9 887</w:t>
            </w:r>
          </w:p>
        </w:tc>
        <w:tc>
          <w:tcPr>
            <w:tcW w:w="1483" w:type="dxa"/>
            <w:tcBorders>
              <w:top w:val="nil"/>
              <w:left w:val="nil"/>
              <w:bottom w:val="single" w:sz="4" w:space="0" w:color="auto"/>
              <w:right w:val="single" w:sz="4" w:space="0" w:color="auto"/>
            </w:tcBorders>
            <w:shd w:val="clear" w:color="auto" w:fill="auto"/>
            <w:noWrap/>
            <w:hideMark/>
          </w:tcPr>
          <w:p w14:paraId="623C8DE5" w14:textId="77777777" w:rsidR="00A1757E" w:rsidRPr="00F7008B" w:rsidRDefault="001366E4" w:rsidP="00A1757E">
            <w:pPr>
              <w:jc w:val="right"/>
              <w:rPr>
                <w:sz w:val="20"/>
                <w:szCs w:val="20"/>
                <w:lang w:eastAsia="en-CA"/>
              </w:rPr>
            </w:pPr>
            <w:r>
              <w:rPr>
                <w:sz w:val="20"/>
                <w:szCs w:val="20"/>
                <w:lang w:val="es-PE" w:eastAsia="en-CA"/>
              </w:rPr>
              <w:t>12 593</w:t>
            </w:r>
          </w:p>
        </w:tc>
        <w:tc>
          <w:tcPr>
            <w:tcW w:w="1352" w:type="dxa"/>
            <w:tcBorders>
              <w:top w:val="nil"/>
              <w:left w:val="nil"/>
              <w:bottom w:val="single" w:sz="4" w:space="0" w:color="auto"/>
              <w:right w:val="single" w:sz="4" w:space="0" w:color="auto"/>
            </w:tcBorders>
            <w:shd w:val="clear" w:color="auto" w:fill="auto"/>
            <w:noWrap/>
            <w:hideMark/>
          </w:tcPr>
          <w:p w14:paraId="481C6527" w14:textId="77777777" w:rsidR="00A1757E" w:rsidRPr="00F7008B" w:rsidRDefault="001366E4" w:rsidP="00A1757E">
            <w:pPr>
              <w:jc w:val="right"/>
              <w:rPr>
                <w:sz w:val="20"/>
                <w:szCs w:val="20"/>
                <w:lang w:eastAsia="en-CA"/>
              </w:rPr>
            </w:pPr>
            <w:r>
              <w:rPr>
                <w:sz w:val="20"/>
                <w:szCs w:val="20"/>
                <w:lang w:val="es-PE" w:eastAsia="en-CA"/>
              </w:rPr>
              <w:t>127</w:t>
            </w:r>
          </w:p>
        </w:tc>
        <w:tc>
          <w:tcPr>
            <w:tcW w:w="851" w:type="dxa"/>
            <w:tcBorders>
              <w:top w:val="nil"/>
              <w:left w:val="nil"/>
              <w:bottom w:val="single" w:sz="4" w:space="0" w:color="auto"/>
              <w:right w:val="single" w:sz="4" w:space="0" w:color="auto"/>
            </w:tcBorders>
            <w:shd w:val="clear" w:color="auto" w:fill="auto"/>
            <w:noWrap/>
            <w:hideMark/>
          </w:tcPr>
          <w:p w14:paraId="046176A4" w14:textId="77777777" w:rsidR="00A1757E" w:rsidRPr="00F7008B" w:rsidRDefault="001366E4" w:rsidP="00A1757E">
            <w:pPr>
              <w:jc w:val="left"/>
              <w:rPr>
                <w:sz w:val="20"/>
                <w:szCs w:val="20"/>
                <w:lang w:eastAsia="en-CA"/>
              </w:rPr>
            </w:pPr>
            <w:r w:rsidRPr="00F7008B">
              <w:rPr>
                <w:sz w:val="20"/>
                <w:szCs w:val="20"/>
                <w:lang w:eastAsia="en-CA"/>
              </w:rPr>
              <w:t> </w:t>
            </w:r>
          </w:p>
        </w:tc>
      </w:tr>
      <w:tr w:rsidR="008E2BE3" w14:paraId="5CCAA719" w14:textId="77777777" w:rsidTr="008E2BE3">
        <w:trPr>
          <w:trHeight w:val="58"/>
        </w:trPr>
        <w:tc>
          <w:tcPr>
            <w:tcW w:w="2977" w:type="dxa"/>
            <w:tcBorders>
              <w:top w:val="nil"/>
              <w:left w:val="single" w:sz="4" w:space="0" w:color="auto"/>
              <w:bottom w:val="single" w:sz="4" w:space="0" w:color="auto"/>
              <w:right w:val="single" w:sz="4" w:space="0" w:color="auto"/>
            </w:tcBorders>
            <w:shd w:val="clear" w:color="auto" w:fill="auto"/>
            <w:noWrap/>
            <w:hideMark/>
          </w:tcPr>
          <w:p w14:paraId="70F222CC" w14:textId="77777777" w:rsidR="00A1757E" w:rsidRPr="00F7008B" w:rsidRDefault="001366E4" w:rsidP="00A1757E">
            <w:pPr>
              <w:jc w:val="left"/>
              <w:rPr>
                <w:sz w:val="20"/>
                <w:szCs w:val="20"/>
                <w:lang w:eastAsia="en-CA"/>
              </w:rPr>
            </w:pPr>
            <w:r>
              <w:rPr>
                <w:sz w:val="20"/>
                <w:szCs w:val="20"/>
                <w:lang w:val="es-PE" w:eastAsia="en-CA"/>
              </w:rPr>
              <w:t>Malí</w:t>
            </w:r>
          </w:p>
        </w:tc>
        <w:tc>
          <w:tcPr>
            <w:tcW w:w="1276" w:type="dxa"/>
            <w:tcBorders>
              <w:top w:val="nil"/>
              <w:left w:val="nil"/>
              <w:bottom w:val="single" w:sz="4" w:space="0" w:color="auto"/>
              <w:right w:val="single" w:sz="4" w:space="0" w:color="auto"/>
            </w:tcBorders>
            <w:shd w:val="clear" w:color="auto" w:fill="auto"/>
            <w:noWrap/>
            <w:hideMark/>
          </w:tcPr>
          <w:p w14:paraId="142DCFC4" w14:textId="77777777" w:rsidR="00A1757E" w:rsidRPr="00F7008B" w:rsidRDefault="001366E4" w:rsidP="00A1757E">
            <w:pPr>
              <w:jc w:val="right"/>
              <w:rPr>
                <w:sz w:val="20"/>
                <w:szCs w:val="20"/>
                <w:lang w:eastAsia="en-CA"/>
              </w:rPr>
            </w:pPr>
            <w:r>
              <w:rPr>
                <w:sz w:val="20"/>
                <w:szCs w:val="20"/>
                <w:lang w:val="es-PE" w:eastAsia="en-CA"/>
              </w:rPr>
              <w:t>0,0</w:t>
            </w:r>
          </w:p>
        </w:tc>
        <w:tc>
          <w:tcPr>
            <w:tcW w:w="1205" w:type="dxa"/>
            <w:tcBorders>
              <w:top w:val="nil"/>
              <w:left w:val="nil"/>
              <w:bottom w:val="single" w:sz="4" w:space="0" w:color="auto"/>
              <w:right w:val="single" w:sz="4" w:space="0" w:color="auto"/>
            </w:tcBorders>
            <w:shd w:val="clear" w:color="auto" w:fill="auto"/>
            <w:noWrap/>
            <w:hideMark/>
          </w:tcPr>
          <w:p w14:paraId="3C885C28"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56444F15" w14:textId="77777777" w:rsidR="00A1757E" w:rsidRPr="00F7008B" w:rsidRDefault="001366E4" w:rsidP="00A1757E">
            <w:pPr>
              <w:jc w:val="right"/>
              <w:rPr>
                <w:sz w:val="20"/>
                <w:szCs w:val="20"/>
                <w:lang w:eastAsia="en-CA"/>
              </w:rPr>
            </w:pPr>
            <w:r>
              <w:rPr>
                <w:sz w:val="20"/>
                <w:szCs w:val="20"/>
                <w:lang w:val="es-PE" w:eastAsia="en-CA"/>
              </w:rPr>
              <w:t>19 875</w:t>
            </w:r>
          </w:p>
        </w:tc>
        <w:tc>
          <w:tcPr>
            <w:tcW w:w="1483" w:type="dxa"/>
            <w:tcBorders>
              <w:top w:val="nil"/>
              <w:left w:val="nil"/>
              <w:bottom w:val="single" w:sz="4" w:space="0" w:color="auto"/>
              <w:right w:val="single" w:sz="4" w:space="0" w:color="auto"/>
            </w:tcBorders>
            <w:shd w:val="clear" w:color="auto" w:fill="auto"/>
            <w:noWrap/>
            <w:hideMark/>
          </w:tcPr>
          <w:p w14:paraId="159ACFB1" w14:textId="77777777" w:rsidR="00A1757E" w:rsidRPr="00F7008B" w:rsidRDefault="001366E4" w:rsidP="00A1757E">
            <w:pPr>
              <w:jc w:val="right"/>
              <w:rPr>
                <w:sz w:val="20"/>
                <w:szCs w:val="20"/>
                <w:lang w:eastAsia="en-CA"/>
              </w:rPr>
            </w:pPr>
            <w:r>
              <w:rPr>
                <w:sz w:val="20"/>
                <w:szCs w:val="20"/>
                <w:lang w:val="es-PE" w:eastAsia="en-CA"/>
              </w:rPr>
              <w:t>0</w:t>
            </w:r>
          </w:p>
        </w:tc>
        <w:tc>
          <w:tcPr>
            <w:tcW w:w="1352" w:type="dxa"/>
            <w:tcBorders>
              <w:top w:val="nil"/>
              <w:left w:val="nil"/>
              <w:bottom w:val="single" w:sz="4" w:space="0" w:color="auto"/>
              <w:right w:val="single" w:sz="4" w:space="0" w:color="auto"/>
            </w:tcBorders>
            <w:shd w:val="clear" w:color="auto" w:fill="auto"/>
            <w:noWrap/>
            <w:hideMark/>
          </w:tcPr>
          <w:p w14:paraId="6F1E84D3" w14:textId="77777777" w:rsidR="00A1757E" w:rsidRPr="00F7008B" w:rsidRDefault="001366E4" w:rsidP="00A1757E">
            <w:pPr>
              <w:jc w:val="right"/>
              <w:rPr>
                <w:sz w:val="20"/>
                <w:szCs w:val="20"/>
                <w:lang w:eastAsia="en-CA"/>
              </w:rPr>
            </w:pPr>
            <w:r>
              <w:rPr>
                <w:sz w:val="20"/>
                <w:szCs w:val="20"/>
                <w:lang w:val="es-PE" w:eastAsia="en-CA"/>
              </w:rPr>
              <w:t>0</w:t>
            </w:r>
          </w:p>
        </w:tc>
        <w:tc>
          <w:tcPr>
            <w:tcW w:w="851" w:type="dxa"/>
            <w:tcBorders>
              <w:top w:val="nil"/>
              <w:left w:val="nil"/>
              <w:bottom w:val="single" w:sz="4" w:space="0" w:color="auto"/>
              <w:right w:val="single" w:sz="4" w:space="0" w:color="auto"/>
            </w:tcBorders>
            <w:shd w:val="clear" w:color="auto" w:fill="auto"/>
            <w:noWrap/>
            <w:hideMark/>
          </w:tcPr>
          <w:p w14:paraId="00DA9675" w14:textId="77777777" w:rsidR="00A1757E" w:rsidRPr="00F7008B" w:rsidRDefault="001366E4" w:rsidP="00A1757E">
            <w:pPr>
              <w:jc w:val="left"/>
              <w:rPr>
                <w:sz w:val="20"/>
                <w:szCs w:val="20"/>
                <w:lang w:eastAsia="en-CA"/>
              </w:rPr>
            </w:pPr>
            <w:r w:rsidRPr="00F7008B">
              <w:rPr>
                <w:sz w:val="20"/>
                <w:szCs w:val="20"/>
                <w:lang w:eastAsia="en-CA"/>
              </w:rPr>
              <w:t> </w:t>
            </w:r>
          </w:p>
        </w:tc>
      </w:tr>
      <w:tr w:rsidR="008E2BE3" w14:paraId="7E50DD18" w14:textId="77777777" w:rsidTr="008E2BE3">
        <w:trPr>
          <w:trHeight w:val="65"/>
        </w:trPr>
        <w:tc>
          <w:tcPr>
            <w:tcW w:w="2977" w:type="dxa"/>
            <w:tcBorders>
              <w:top w:val="nil"/>
              <w:left w:val="single" w:sz="4" w:space="0" w:color="auto"/>
              <w:bottom w:val="single" w:sz="4" w:space="0" w:color="auto"/>
              <w:right w:val="single" w:sz="4" w:space="0" w:color="auto"/>
            </w:tcBorders>
            <w:shd w:val="clear" w:color="auto" w:fill="auto"/>
            <w:noWrap/>
            <w:hideMark/>
          </w:tcPr>
          <w:p w14:paraId="65794472" w14:textId="77777777" w:rsidR="00A1757E" w:rsidRPr="00F7008B" w:rsidRDefault="001366E4" w:rsidP="00A1757E">
            <w:pPr>
              <w:jc w:val="left"/>
              <w:rPr>
                <w:sz w:val="20"/>
                <w:szCs w:val="20"/>
                <w:lang w:eastAsia="en-CA"/>
              </w:rPr>
            </w:pPr>
            <w:r>
              <w:rPr>
                <w:sz w:val="20"/>
                <w:szCs w:val="20"/>
                <w:lang w:val="es-PE" w:eastAsia="en-CA"/>
              </w:rPr>
              <w:t>Mauritania</w:t>
            </w:r>
          </w:p>
        </w:tc>
        <w:tc>
          <w:tcPr>
            <w:tcW w:w="1276" w:type="dxa"/>
            <w:tcBorders>
              <w:top w:val="nil"/>
              <w:left w:val="nil"/>
              <w:bottom w:val="single" w:sz="4" w:space="0" w:color="auto"/>
              <w:right w:val="single" w:sz="4" w:space="0" w:color="auto"/>
            </w:tcBorders>
            <w:shd w:val="clear" w:color="auto" w:fill="auto"/>
            <w:noWrap/>
            <w:hideMark/>
          </w:tcPr>
          <w:p w14:paraId="7843B0F6" w14:textId="77777777" w:rsidR="00A1757E" w:rsidRPr="00F7008B" w:rsidRDefault="001366E4" w:rsidP="00A1757E">
            <w:pPr>
              <w:jc w:val="right"/>
              <w:rPr>
                <w:sz w:val="20"/>
                <w:szCs w:val="20"/>
                <w:lang w:eastAsia="en-CA"/>
              </w:rPr>
            </w:pPr>
            <w:r>
              <w:rPr>
                <w:sz w:val="20"/>
                <w:szCs w:val="20"/>
                <w:lang w:val="es-PE" w:eastAsia="en-CA"/>
              </w:rPr>
              <w:t>0,0</w:t>
            </w:r>
          </w:p>
        </w:tc>
        <w:tc>
          <w:tcPr>
            <w:tcW w:w="1205" w:type="dxa"/>
            <w:tcBorders>
              <w:top w:val="nil"/>
              <w:left w:val="nil"/>
              <w:bottom w:val="single" w:sz="4" w:space="0" w:color="auto"/>
              <w:right w:val="single" w:sz="4" w:space="0" w:color="auto"/>
            </w:tcBorders>
            <w:shd w:val="clear" w:color="auto" w:fill="auto"/>
            <w:noWrap/>
            <w:hideMark/>
          </w:tcPr>
          <w:p w14:paraId="57E8CE9E"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194B69FA" w14:textId="77777777" w:rsidR="00A1757E" w:rsidRPr="00F7008B" w:rsidRDefault="001366E4" w:rsidP="00A1757E">
            <w:pPr>
              <w:jc w:val="right"/>
              <w:rPr>
                <w:sz w:val="20"/>
                <w:szCs w:val="20"/>
                <w:lang w:eastAsia="en-CA"/>
              </w:rPr>
            </w:pPr>
            <w:r>
              <w:rPr>
                <w:sz w:val="20"/>
                <w:szCs w:val="20"/>
                <w:lang w:val="es-PE" w:eastAsia="en-CA"/>
              </w:rPr>
              <w:t>31 500</w:t>
            </w:r>
          </w:p>
        </w:tc>
        <w:tc>
          <w:tcPr>
            <w:tcW w:w="1483" w:type="dxa"/>
            <w:tcBorders>
              <w:top w:val="nil"/>
              <w:left w:val="nil"/>
              <w:bottom w:val="single" w:sz="4" w:space="0" w:color="auto"/>
              <w:right w:val="single" w:sz="4" w:space="0" w:color="auto"/>
            </w:tcBorders>
            <w:shd w:val="clear" w:color="auto" w:fill="auto"/>
            <w:noWrap/>
            <w:hideMark/>
          </w:tcPr>
          <w:p w14:paraId="7D2D68D8" w14:textId="77777777" w:rsidR="00A1757E" w:rsidRPr="00F7008B" w:rsidRDefault="001366E4" w:rsidP="00A1757E">
            <w:pPr>
              <w:jc w:val="right"/>
              <w:rPr>
                <w:sz w:val="20"/>
                <w:szCs w:val="20"/>
                <w:lang w:eastAsia="en-CA"/>
              </w:rPr>
            </w:pPr>
            <w:r>
              <w:rPr>
                <w:sz w:val="20"/>
                <w:szCs w:val="20"/>
                <w:lang w:val="es-PE" w:eastAsia="en-CA"/>
              </w:rPr>
              <w:t>0</w:t>
            </w:r>
          </w:p>
        </w:tc>
        <w:tc>
          <w:tcPr>
            <w:tcW w:w="1352" w:type="dxa"/>
            <w:tcBorders>
              <w:top w:val="nil"/>
              <w:left w:val="nil"/>
              <w:bottom w:val="single" w:sz="4" w:space="0" w:color="auto"/>
              <w:right w:val="single" w:sz="4" w:space="0" w:color="auto"/>
            </w:tcBorders>
            <w:shd w:val="clear" w:color="auto" w:fill="auto"/>
            <w:noWrap/>
            <w:hideMark/>
          </w:tcPr>
          <w:p w14:paraId="521C1C2E" w14:textId="77777777" w:rsidR="00A1757E" w:rsidRPr="00F7008B" w:rsidRDefault="001366E4" w:rsidP="00A1757E">
            <w:pPr>
              <w:jc w:val="right"/>
              <w:rPr>
                <w:sz w:val="20"/>
                <w:szCs w:val="20"/>
                <w:lang w:eastAsia="en-CA"/>
              </w:rPr>
            </w:pPr>
            <w:r>
              <w:rPr>
                <w:sz w:val="20"/>
                <w:szCs w:val="20"/>
                <w:lang w:val="es-PE" w:eastAsia="en-CA"/>
              </w:rPr>
              <w:t>0</w:t>
            </w:r>
          </w:p>
        </w:tc>
        <w:tc>
          <w:tcPr>
            <w:tcW w:w="851" w:type="dxa"/>
            <w:tcBorders>
              <w:top w:val="nil"/>
              <w:left w:val="nil"/>
              <w:bottom w:val="single" w:sz="4" w:space="0" w:color="auto"/>
              <w:right w:val="single" w:sz="4" w:space="0" w:color="auto"/>
            </w:tcBorders>
            <w:shd w:val="clear" w:color="auto" w:fill="auto"/>
            <w:noWrap/>
            <w:hideMark/>
          </w:tcPr>
          <w:p w14:paraId="1B71F857" w14:textId="77777777" w:rsidR="00A1757E" w:rsidRPr="00F7008B" w:rsidRDefault="001366E4" w:rsidP="00A1757E">
            <w:pPr>
              <w:jc w:val="left"/>
              <w:rPr>
                <w:sz w:val="20"/>
                <w:szCs w:val="20"/>
                <w:lang w:eastAsia="en-CA"/>
              </w:rPr>
            </w:pPr>
            <w:r w:rsidRPr="00F7008B">
              <w:rPr>
                <w:sz w:val="20"/>
                <w:szCs w:val="20"/>
                <w:lang w:eastAsia="en-CA"/>
              </w:rPr>
              <w:t> </w:t>
            </w:r>
          </w:p>
        </w:tc>
      </w:tr>
      <w:tr w:rsidR="008E2BE3" w14:paraId="24468E10" w14:textId="77777777" w:rsidTr="008E2BE3">
        <w:trPr>
          <w:trHeight w:val="58"/>
        </w:trPr>
        <w:tc>
          <w:tcPr>
            <w:tcW w:w="2977" w:type="dxa"/>
            <w:tcBorders>
              <w:top w:val="nil"/>
              <w:left w:val="single" w:sz="4" w:space="0" w:color="auto"/>
              <w:bottom w:val="single" w:sz="4" w:space="0" w:color="auto"/>
              <w:right w:val="single" w:sz="4" w:space="0" w:color="auto"/>
            </w:tcBorders>
            <w:shd w:val="clear" w:color="auto" w:fill="auto"/>
            <w:noWrap/>
            <w:hideMark/>
          </w:tcPr>
          <w:p w14:paraId="7F3EEA76" w14:textId="77777777" w:rsidR="00A1757E" w:rsidRPr="00F7008B" w:rsidRDefault="001366E4" w:rsidP="00A1757E">
            <w:pPr>
              <w:jc w:val="left"/>
              <w:rPr>
                <w:sz w:val="20"/>
                <w:szCs w:val="20"/>
                <w:lang w:eastAsia="en-CA"/>
              </w:rPr>
            </w:pPr>
            <w:r>
              <w:rPr>
                <w:sz w:val="20"/>
                <w:szCs w:val="20"/>
                <w:lang w:val="es-PE" w:eastAsia="en-CA"/>
              </w:rPr>
              <w:t>México</w:t>
            </w:r>
          </w:p>
        </w:tc>
        <w:tc>
          <w:tcPr>
            <w:tcW w:w="1276" w:type="dxa"/>
            <w:tcBorders>
              <w:top w:val="nil"/>
              <w:left w:val="nil"/>
              <w:bottom w:val="single" w:sz="4" w:space="0" w:color="auto"/>
              <w:right w:val="single" w:sz="4" w:space="0" w:color="auto"/>
            </w:tcBorders>
            <w:shd w:val="clear" w:color="auto" w:fill="auto"/>
            <w:noWrap/>
            <w:hideMark/>
          </w:tcPr>
          <w:p w14:paraId="2BB59DBD" w14:textId="77777777" w:rsidR="00A1757E" w:rsidRPr="00F7008B" w:rsidRDefault="001366E4" w:rsidP="00A1757E">
            <w:pPr>
              <w:jc w:val="right"/>
              <w:rPr>
                <w:sz w:val="20"/>
                <w:szCs w:val="20"/>
                <w:lang w:eastAsia="en-CA"/>
              </w:rPr>
            </w:pPr>
            <w:r>
              <w:rPr>
                <w:sz w:val="20"/>
                <w:szCs w:val="20"/>
                <w:lang w:val="es-PE" w:eastAsia="en-CA"/>
              </w:rPr>
              <w:t>70,1</w:t>
            </w:r>
          </w:p>
        </w:tc>
        <w:tc>
          <w:tcPr>
            <w:tcW w:w="1205" w:type="dxa"/>
            <w:tcBorders>
              <w:top w:val="nil"/>
              <w:left w:val="nil"/>
              <w:bottom w:val="single" w:sz="4" w:space="0" w:color="auto"/>
              <w:right w:val="single" w:sz="4" w:space="0" w:color="auto"/>
            </w:tcBorders>
            <w:shd w:val="clear" w:color="auto" w:fill="auto"/>
            <w:noWrap/>
            <w:hideMark/>
          </w:tcPr>
          <w:p w14:paraId="717132A6"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1EB10617" w14:textId="77777777" w:rsidR="00A1757E" w:rsidRPr="00F7008B" w:rsidRDefault="001366E4" w:rsidP="00A1757E">
            <w:pPr>
              <w:jc w:val="right"/>
              <w:rPr>
                <w:sz w:val="20"/>
                <w:szCs w:val="20"/>
                <w:lang w:eastAsia="en-CA"/>
              </w:rPr>
            </w:pPr>
            <w:r>
              <w:rPr>
                <w:sz w:val="20"/>
                <w:szCs w:val="20"/>
                <w:lang w:val="es-PE" w:eastAsia="en-CA"/>
              </w:rPr>
              <w:t>1 352 236</w:t>
            </w:r>
          </w:p>
        </w:tc>
        <w:tc>
          <w:tcPr>
            <w:tcW w:w="1483" w:type="dxa"/>
            <w:tcBorders>
              <w:top w:val="nil"/>
              <w:left w:val="nil"/>
              <w:bottom w:val="single" w:sz="4" w:space="0" w:color="auto"/>
              <w:right w:val="single" w:sz="4" w:space="0" w:color="auto"/>
            </w:tcBorders>
            <w:shd w:val="clear" w:color="auto" w:fill="auto"/>
            <w:noWrap/>
            <w:hideMark/>
          </w:tcPr>
          <w:p w14:paraId="08435688" w14:textId="77777777" w:rsidR="00A1757E" w:rsidRPr="00F7008B" w:rsidRDefault="001366E4" w:rsidP="00A1757E">
            <w:pPr>
              <w:jc w:val="right"/>
              <w:rPr>
                <w:sz w:val="20"/>
                <w:szCs w:val="20"/>
                <w:lang w:eastAsia="en-CA"/>
              </w:rPr>
            </w:pPr>
            <w:r>
              <w:rPr>
                <w:sz w:val="20"/>
                <w:szCs w:val="20"/>
                <w:lang w:val="es-PE" w:eastAsia="en-CA"/>
              </w:rPr>
              <w:t>631 763</w:t>
            </w:r>
          </w:p>
        </w:tc>
        <w:tc>
          <w:tcPr>
            <w:tcW w:w="1352" w:type="dxa"/>
            <w:tcBorders>
              <w:top w:val="nil"/>
              <w:left w:val="nil"/>
              <w:bottom w:val="single" w:sz="4" w:space="0" w:color="auto"/>
              <w:right w:val="single" w:sz="4" w:space="0" w:color="auto"/>
            </w:tcBorders>
            <w:shd w:val="clear" w:color="auto" w:fill="auto"/>
            <w:noWrap/>
            <w:hideMark/>
          </w:tcPr>
          <w:p w14:paraId="1A5B5F66" w14:textId="77777777" w:rsidR="00A1757E" w:rsidRPr="00F7008B" w:rsidRDefault="001366E4" w:rsidP="00A1757E">
            <w:pPr>
              <w:jc w:val="right"/>
              <w:rPr>
                <w:sz w:val="20"/>
                <w:szCs w:val="20"/>
                <w:lang w:eastAsia="en-CA"/>
              </w:rPr>
            </w:pPr>
            <w:r>
              <w:rPr>
                <w:sz w:val="20"/>
                <w:szCs w:val="20"/>
                <w:lang w:val="es-PE" w:eastAsia="en-CA"/>
              </w:rPr>
              <w:t>47</w:t>
            </w:r>
          </w:p>
        </w:tc>
        <w:tc>
          <w:tcPr>
            <w:tcW w:w="851" w:type="dxa"/>
            <w:tcBorders>
              <w:top w:val="nil"/>
              <w:left w:val="nil"/>
              <w:bottom w:val="single" w:sz="4" w:space="0" w:color="auto"/>
              <w:right w:val="single" w:sz="4" w:space="0" w:color="auto"/>
            </w:tcBorders>
            <w:shd w:val="clear" w:color="auto" w:fill="auto"/>
            <w:noWrap/>
            <w:hideMark/>
          </w:tcPr>
          <w:p w14:paraId="3E67842D" w14:textId="77777777" w:rsidR="00A1757E" w:rsidRPr="00F7008B" w:rsidRDefault="001366E4" w:rsidP="00A1757E">
            <w:pPr>
              <w:jc w:val="left"/>
              <w:rPr>
                <w:sz w:val="20"/>
                <w:szCs w:val="20"/>
                <w:lang w:eastAsia="en-CA"/>
              </w:rPr>
            </w:pPr>
            <w:r w:rsidRPr="00F7008B">
              <w:rPr>
                <w:sz w:val="20"/>
                <w:szCs w:val="20"/>
                <w:lang w:eastAsia="en-CA"/>
              </w:rPr>
              <w:t> </w:t>
            </w:r>
          </w:p>
        </w:tc>
      </w:tr>
      <w:tr w:rsidR="008E2BE3" w14:paraId="3273DF8F" w14:textId="77777777" w:rsidTr="008E2BE3">
        <w:trPr>
          <w:trHeight w:val="58"/>
        </w:trPr>
        <w:tc>
          <w:tcPr>
            <w:tcW w:w="2977" w:type="dxa"/>
            <w:tcBorders>
              <w:top w:val="nil"/>
              <w:left w:val="single" w:sz="4" w:space="0" w:color="auto"/>
              <w:bottom w:val="single" w:sz="4" w:space="0" w:color="auto"/>
              <w:right w:val="single" w:sz="4" w:space="0" w:color="auto"/>
            </w:tcBorders>
            <w:shd w:val="clear" w:color="auto" w:fill="auto"/>
            <w:noWrap/>
            <w:hideMark/>
          </w:tcPr>
          <w:p w14:paraId="41C4BBE0" w14:textId="77777777" w:rsidR="00A1757E" w:rsidRPr="00F7008B" w:rsidRDefault="001366E4" w:rsidP="00A1757E">
            <w:pPr>
              <w:jc w:val="left"/>
              <w:rPr>
                <w:sz w:val="20"/>
                <w:szCs w:val="20"/>
                <w:lang w:eastAsia="en-CA"/>
              </w:rPr>
            </w:pPr>
            <w:r>
              <w:rPr>
                <w:sz w:val="20"/>
                <w:szCs w:val="20"/>
                <w:lang w:val="es-PE" w:eastAsia="en-CA"/>
              </w:rPr>
              <w:t>Mozambique</w:t>
            </w:r>
          </w:p>
        </w:tc>
        <w:tc>
          <w:tcPr>
            <w:tcW w:w="1276" w:type="dxa"/>
            <w:tcBorders>
              <w:top w:val="nil"/>
              <w:left w:val="nil"/>
              <w:bottom w:val="single" w:sz="4" w:space="0" w:color="auto"/>
              <w:right w:val="single" w:sz="4" w:space="0" w:color="auto"/>
            </w:tcBorders>
            <w:shd w:val="clear" w:color="auto" w:fill="auto"/>
            <w:noWrap/>
            <w:hideMark/>
          </w:tcPr>
          <w:p w14:paraId="336865D4" w14:textId="77777777" w:rsidR="00A1757E" w:rsidRPr="00F7008B" w:rsidRDefault="001366E4" w:rsidP="00A1757E">
            <w:pPr>
              <w:jc w:val="right"/>
              <w:rPr>
                <w:sz w:val="20"/>
                <w:szCs w:val="20"/>
                <w:lang w:eastAsia="en-CA"/>
              </w:rPr>
            </w:pPr>
            <w:r>
              <w:rPr>
                <w:sz w:val="20"/>
                <w:szCs w:val="20"/>
                <w:lang w:val="es-PE" w:eastAsia="en-CA"/>
              </w:rPr>
              <w:t>0,0</w:t>
            </w:r>
          </w:p>
        </w:tc>
        <w:tc>
          <w:tcPr>
            <w:tcW w:w="1205" w:type="dxa"/>
            <w:tcBorders>
              <w:top w:val="nil"/>
              <w:left w:val="nil"/>
              <w:bottom w:val="single" w:sz="4" w:space="0" w:color="auto"/>
              <w:right w:val="single" w:sz="4" w:space="0" w:color="auto"/>
            </w:tcBorders>
            <w:shd w:val="clear" w:color="auto" w:fill="auto"/>
            <w:noWrap/>
            <w:hideMark/>
          </w:tcPr>
          <w:p w14:paraId="47174D9B"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64091A1C" w14:textId="77777777" w:rsidR="00A1757E" w:rsidRPr="00F7008B" w:rsidRDefault="001366E4" w:rsidP="00A1757E">
            <w:pPr>
              <w:jc w:val="right"/>
              <w:rPr>
                <w:sz w:val="20"/>
                <w:szCs w:val="20"/>
                <w:lang w:eastAsia="en-CA"/>
              </w:rPr>
            </w:pPr>
            <w:r>
              <w:rPr>
                <w:sz w:val="20"/>
                <w:szCs w:val="20"/>
                <w:lang w:val="es-PE" w:eastAsia="en-CA"/>
              </w:rPr>
              <w:t>10 000</w:t>
            </w:r>
          </w:p>
        </w:tc>
        <w:tc>
          <w:tcPr>
            <w:tcW w:w="1483" w:type="dxa"/>
            <w:tcBorders>
              <w:top w:val="nil"/>
              <w:left w:val="nil"/>
              <w:bottom w:val="single" w:sz="4" w:space="0" w:color="auto"/>
              <w:right w:val="single" w:sz="4" w:space="0" w:color="auto"/>
            </w:tcBorders>
            <w:shd w:val="clear" w:color="auto" w:fill="auto"/>
            <w:noWrap/>
            <w:hideMark/>
          </w:tcPr>
          <w:p w14:paraId="4C3B861A" w14:textId="77777777" w:rsidR="00A1757E" w:rsidRPr="00F7008B" w:rsidRDefault="001366E4" w:rsidP="00A1757E">
            <w:pPr>
              <w:jc w:val="right"/>
              <w:rPr>
                <w:sz w:val="20"/>
                <w:szCs w:val="20"/>
                <w:lang w:eastAsia="en-CA"/>
              </w:rPr>
            </w:pPr>
            <w:r>
              <w:rPr>
                <w:sz w:val="20"/>
                <w:szCs w:val="20"/>
                <w:lang w:val="es-PE" w:eastAsia="en-CA"/>
              </w:rPr>
              <w:t>0</w:t>
            </w:r>
          </w:p>
        </w:tc>
        <w:tc>
          <w:tcPr>
            <w:tcW w:w="1352" w:type="dxa"/>
            <w:tcBorders>
              <w:top w:val="nil"/>
              <w:left w:val="nil"/>
              <w:bottom w:val="single" w:sz="4" w:space="0" w:color="auto"/>
              <w:right w:val="single" w:sz="4" w:space="0" w:color="auto"/>
            </w:tcBorders>
            <w:shd w:val="clear" w:color="auto" w:fill="auto"/>
            <w:noWrap/>
            <w:hideMark/>
          </w:tcPr>
          <w:p w14:paraId="22947CCC" w14:textId="77777777" w:rsidR="00A1757E" w:rsidRPr="00F7008B" w:rsidRDefault="001366E4" w:rsidP="00A1757E">
            <w:pPr>
              <w:jc w:val="right"/>
              <w:rPr>
                <w:sz w:val="20"/>
                <w:szCs w:val="20"/>
                <w:lang w:eastAsia="en-CA"/>
              </w:rPr>
            </w:pPr>
            <w:r>
              <w:rPr>
                <w:sz w:val="20"/>
                <w:szCs w:val="20"/>
                <w:lang w:val="es-PE" w:eastAsia="en-CA"/>
              </w:rPr>
              <w:t>0</w:t>
            </w:r>
          </w:p>
        </w:tc>
        <w:tc>
          <w:tcPr>
            <w:tcW w:w="851" w:type="dxa"/>
            <w:tcBorders>
              <w:top w:val="nil"/>
              <w:left w:val="nil"/>
              <w:bottom w:val="single" w:sz="4" w:space="0" w:color="auto"/>
              <w:right w:val="single" w:sz="4" w:space="0" w:color="auto"/>
            </w:tcBorders>
            <w:shd w:val="clear" w:color="auto" w:fill="auto"/>
            <w:noWrap/>
            <w:hideMark/>
          </w:tcPr>
          <w:p w14:paraId="3584606C" w14:textId="77777777" w:rsidR="00A1757E" w:rsidRPr="00F7008B" w:rsidRDefault="001366E4" w:rsidP="00A1757E">
            <w:pPr>
              <w:jc w:val="left"/>
              <w:rPr>
                <w:sz w:val="20"/>
                <w:szCs w:val="20"/>
                <w:lang w:eastAsia="en-CA"/>
              </w:rPr>
            </w:pPr>
            <w:r w:rsidRPr="00F7008B">
              <w:rPr>
                <w:sz w:val="20"/>
                <w:szCs w:val="20"/>
                <w:lang w:eastAsia="en-CA"/>
              </w:rPr>
              <w:t> </w:t>
            </w:r>
          </w:p>
        </w:tc>
      </w:tr>
      <w:tr w:rsidR="008E2BE3" w14:paraId="341D6120" w14:textId="77777777" w:rsidTr="008E2BE3">
        <w:trPr>
          <w:trHeight w:val="60"/>
        </w:trPr>
        <w:tc>
          <w:tcPr>
            <w:tcW w:w="2977" w:type="dxa"/>
            <w:tcBorders>
              <w:top w:val="nil"/>
              <w:left w:val="single" w:sz="4" w:space="0" w:color="auto"/>
              <w:bottom w:val="single" w:sz="4" w:space="0" w:color="auto"/>
              <w:right w:val="single" w:sz="4" w:space="0" w:color="auto"/>
            </w:tcBorders>
            <w:shd w:val="clear" w:color="auto" w:fill="auto"/>
            <w:noWrap/>
            <w:hideMark/>
          </w:tcPr>
          <w:p w14:paraId="22544000" w14:textId="77777777" w:rsidR="00A1757E" w:rsidRPr="00F7008B" w:rsidRDefault="001366E4" w:rsidP="00A1757E">
            <w:pPr>
              <w:jc w:val="left"/>
              <w:rPr>
                <w:sz w:val="20"/>
                <w:szCs w:val="20"/>
                <w:lang w:eastAsia="en-CA"/>
              </w:rPr>
            </w:pPr>
            <w:r>
              <w:rPr>
                <w:sz w:val="20"/>
                <w:szCs w:val="20"/>
                <w:lang w:val="es-PE" w:eastAsia="en-CA"/>
              </w:rPr>
              <w:t>Nepal</w:t>
            </w:r>
          </w:p>
        </w:tc>
        <w:tc>
          <w:tcPr>
            <w:tcW w:w="1276" w:type="dxa"/>
            <w:tcBorders>
              <w:top w:val="nil"/>
              <w:left w:val="nil"/>
              <w:bottom w:val="single" w:sz="4" w:space="0" w:color="auto"/>
              <w:right w:val="single" w:sz="4" w:space="0" w:color="auto"/>
            </w:tcBorders>
            <w:shd w:val="clear" w:color="auto" w:fill="auto"/>
            <w:noWrap/>
            <w:hideMark/>
          </w:tcPr>
          <w:p w14:paraId="15280BAE" w14:textId="77777777" w:rsidR="00A1757E" w:rsidRPr="00F7008B" w:rsidRDefault="001366E4" w:rsidP="00A1757E">
            <w:pPr>
              <w:jc w:val="right"/>
              <w:rPr>
                <w:sz w:val="20"/>
                <w:szCs w:val="20"/>
                <w:lang w:eastAsia="en-CA"/>
              </w:rPr>
            </w:pPr>
            <w:r>
              <w:rPr>
                <w:sz w:val="20"/>
                <w:szCs w:val="20"/>
                <w:lang w:val="es-PE" w:eastAsia="en-CA"/>
              </w:rPr>
              <w:t>0,0</w:t>
            </w:r>
          </w:p>
        </w:tc>
        <w:tc>
          <w:tcPr>
            <w:tcW w:w="1205" w:type="dxa"/>
            <w:tcBorders>
              <w:top w:val="nil"/>
              <w:left w:val="nil"/>
              <w:bottom w:val="single" w:sz="4" w:space="0" w:color="auto"/>
              <w:right w:val="single" w:sz="4" w:space="0" w:color="auto"/>
            </w:tcBorders>
            <w:shd w:val="clear" w:color="auto" w:fill="auto"/>
            <w:noWrap/>
            <w:hideMark/>
          </w:tcPr>
          <w:p w14:paraId="3C54D738"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1DD16459" w14:textId="77777777" w:rsidR="00A1757E" w:rsidRPr="00F7008B" w:rsidRDefault="001366E4" w:rsidP="00A1757E">
            <w:pPr>
              <w:jc w:val="right"/>
              <w:rPr>
                <w:sz w:val="20"/>
                <w:szCs w:val="20"/>
                <w:lang w:eastAsia="en-CA"/>
              </w:rPr>
            </w:pPr>
            <w:r>
              <w:rPr>
                <w:sz w:val="20"/>
                <w:szCs w:val="20"/>
                <w:lang w:val="es-PE" w:eastAsia="en-CA"/>
              </w:rPr>
              <w:t>8 179</w:t>
            </w:r>
          </w:p>
        </w:tc>
        <w:tc>
          <w:tcPr>
            <w:tcW w:w="1483" w:type="dxa"/>
            <w:tcBorders>
              <w:top w:val="nil"/>
              <w:left w:val="nil"/>
              <w:bottom w:val="single" w:sz="4" w:space="0" w:color="auto"/>
              <w:right w:val="single" w:sz="4" w:space="0" w:color="auto"/>
            </w:tcBorders>
            <w:shd w:val="clear" w:color="auto" w:fill="auto"/>
            <w:noWrap/>
            <w:hideMark/>
          </w:tcPr>
          <w:p w14:paraId="05037E7B" w14:textId="77777777" w:rsidR="00A1757E" w:rsidRPr="00F7008B" w:rsidRDefault="001366E4" w:rsidP="00A1757E">
            <w:pPr>
              <w:jc w:val="right"/>
              <w:rPr>
                <w:sz w:val="20"/>
                <w:szCs w:val="20"/>
                <w:lang w:eastAsia="en-CA"/>
              </w:rPr>
            </w:pPr>
            <w:r>
              <w:rPr>
                <w:sz w:val="20"/>
                <w:szCs w:val="20"/>
                <w:lang w:val="es-PE" w:eastAsia="en-CA"/>
              </w:rPr>
              <w:t>9 000</w:t>
            </w:r>
          </w:p>
        </w:tc>
        <w:tc>
          <w:tcPr>
            <w:tcW w:w="1352" w:type="dxa"/>
            <w:tcBorders>
              <w:top w:val="nil"/>
              <w:left w:val="nil"/>
              <w:bottom w:val="single" w:sz="4" w:space="0" w:color="auto"/>
              <w:right w:val="single" w:sz="4" w:space="0" w:color="auto"/>
            </w:tcBorders>
            <w:shd w:val="clear" w:color="auto" w:fill="auto"/>
            <w:noWrap/>
            <w:hideMark/>
          </w:tcPr>
          <w:p w14:paraId="7217E77B" w14:textId="77777777" w:rsidR="00A1757E" w:rsidRPr="00F7008B" w:rsidRDefault="001366E4" w:rsidP="00A1757E">
            <w:pPr>
              <w:jc w:val="right"/>
              <w:rPr>
                <w:sz w:val="20"/>
                <w:szCs w:val="20"/>
                <w:lang w:eastAsia="en-CA"/>
              </w:rPr>
            </w:pPr>
            <w:r>
              <w:rPr>
                <w:sz w:val="20"/>
                <w:szCs w:val="20"/>
                <w:lang w:val="es-PE" w:eastAsia="en-CA"/>
              </w:rPr>
              <w:t>110</w:t>
            </w:r>
          </w:p>
        </w:tc>
        <w:tc>
          <w:tcPr>
            <w:tcW w:w="851" w:type="dxa"/>
            <w:tcBorders>
              <w:top w:val="nil"/>
              <w:left w:val="nil"/>
              <w:bottom w:val="single" w:sz="4" w:space="0" w:color="auto"/>
              <w:right w:val="single" w:sz="4" w:space="0" w:color="auto"/>
            </w:tcBorders>
            <w:shd w:val="clear" w:color="auto" w:fill="auto"/>
            <w:noWrap/>
            <w:hideMark/>
          </w:tcPr>
          <w:p w14:paraId="1A185FBC" w14:textId="77777777" w:rsidR="00A1757E" w:rsidRPr="00F7008B" w:rsidRDefault="001366E4" w:rsidP="00A1757E">
            <w:pPr>
              <w:jc w:val="left"/>
              <w:rPr>
                <w:sz w:val="20"/>
                <w:szCs w:val="20"/>
                <w:lang w:eastAsia="en-CA"/>
              </w:rPr>
            </w:pPr>
            <w:r w:rsidRPr="00F7008B">
              <w:rPr>
                <w:sz w:val="20"/>
                <w:szCs w:val="20"/>
                <w:lang w:eastAsia="en-CA"/>
              </w:rPr>
              <w:t> </w:t>
            </w:r>
          </w:p>
        </w:tc>
      </w:tr>
      <w:tr w:rsidR="008E2BE3" w14:paraId="38B73365" w14:textId="77777777" w:rsidTr="008E2BE3">
        <w:trPr>
          <w:trHeight w:val="58"/>
        </w:trPr>
        <w:tc>
          <w:tcPr>
            <w:tcW w:w="2977" w:type="dxa"/>
            <w:tcBorders>
              <w:top w:val="nil"/>
              <w:left w:val="single" w:sz="4" w:space="0" w:color="auto"/>
              <w:bottom w:val="single" w:sz="4" w:space="0" w:color="auto"/>
              <w:right w:val="single" w:sz="4" w:space="0" w:color="auto"/>
            </w:tcBorders>
            <w:shd w:val="clear" w:color="auto" w:fill="auto"/>
            <w:noWrap/>
            <w:hideMark/>
          </w:tcPr>
          <w:p w14:paraId="6623DA72" w14:textId="77777777" w:rsidR="00A1757E" w:rsidRPr="00F7008B" w:rsidRDefault="001366E4" w:rsidP="00A1757E">
            <w:pPr>
              <w:jc w:val="left"/>
              <w:rPr>
                <w:sz w:val="20"/>
                <w:szCs w:val="20"/>
                <w:lang w:eastAsia="en-CA"/>
              </w:rPr>
            </w:pPr>
            <w:r>
              <w:rPr>
                <w:sz w:val="20"/>
                <w:szCs w:val="20"/>
                <w:lang w:val="es-PE" w:eastAsia="en-CA"/>
              </w:rPr>
              <w:t>Nigeria</w:t>
            </w:r>
          </w:p>
        </w:tc>
        <w:tc>
          <w:tcPr>
            <w:tcW w:w="1276" w:type="dxa"/>
            <w:tcBorders>
              <w:top w:val="nil"/>
              <w:left w:val="nil"/>
              <w:bottom w:val="single" w:sz="4" w:space="0" w:color="auto"/>
              <w:right w:val="single" w:sz="4" w:space="0" w:color="auto"/>
            </w:tcBorders>
            <w:shd w:val="clear" w:color="auto" w:fill="auto"/>
            <w:noWrap/>
            <w:hideMark/>
          </w:tcPr>
          <w:p w14:paraId="08802EBE" w14:textId="77777777" w:rsidR="00A1757E" w:rsidRPr="00F7008B" w:rsidRDefault="001366E4" w:rsidP="00A1757E">
            <w:pPr>
              <w:jc w:val="right"/>
              <w:rPr>
                <w:sz w:val="20"/>
                <w:szCs w:val="20"/>
                <w:lang w:eastAsia="en-CA"/>
              </w:rPr>
            </w:pPr>
            <w:r>
              <w:rPr>
                <w:sz w:val="20"/>
                <w:szCs w:val="20"/>
                <w:lang w:val="es-PE" w:eastAsia="en-CA"/>
              </w:rPr>
              <w:t>5,0</w:t>
            </w:r>
          </w:p>
        </w:tc>
        <w:tc>
          <w:tcPr>
            <w:tcW w:w="1205" w:type="dxa"/>
            <w:tcBorders>
              <w:top w:val="nil"/>
              <w:left w:val="nil"/>
              <w:bottom w:val="single" w:sz="4" w:space="0" w:color="auto"/>
              <w:right w:val="single" w:sz="4" w:space="0" w:color="auto"/>
            </w:tcBorders>
            <w:shd w:val="clear" w:color="auto" w:fill="auto"/>
            <w:noWrap/>
            <w:hideMark/>
          </w:tcPr>
          <w:p w14:paraId="388DF502" w14:textId="77777777" w:rsidR="00A1757E" w:rsidRPr="00F7008B" w:rsidRDefault="001366E4" w:rsidP="00A1757E">
            <w:pPr>
              <w:jc w:val="right"/>
              <w:rPr>
                <w:sz w:val="20"/>
                <w:szCs w:val="20"/>
                <w:lang w:eastAsia="en-CA"/>
              </w:rPr>
            </w:pPr>
            <w:r>
              <w:rPr>
                <w:sz w:val="20"/>
                <w:szCs w:val="20"/>
                <w:lang w:val="es-PE" w:eastAsia="en-CA"/>
              </w:rPr>
              <w:t>11</w:t>
            </w:r>
          </w:p>
        </w:tc>
        <w:tc>
          <w:tcPr>
            <w:tcW w:w="1488" w:type="dxa"/>
            <w:tcBorders>
              <w:top w:val="nil"/>
              <w:left w:val="nil"/>
              <w:bottom w:val="single" w:sz="4" w:space="0" w:color="auto"/>
              <w:right w:val="single" w:sz="4" w:space="0" w:color="auto"/>
            </w:tcBorders>
            <w:shd w:val="clear" w:color="auto" w:fill="auto"/>
            <w:noWrap/>
            <w:hideMark/>
          </w:tcPr>
          <w:p w14:paraId="38FD1A3B" w14:textId="77777777" w:rsidR="00A1757E" w:rsidRPr="00F7008B" w:rsidRDefault="001366E4" w:rsidP="00A1757E">
            <w:pPr>
              <w:jc w:val="right"/>
              <w:rPr>
                <w:sz w:val="20"/>
                <w:szCs w:val="20"/>
                <w:lang w:eastAsia="en-CA"/>
              </w:rPr>
            </w:pPr>
            <w:r>
              <w:rPr>
                <w:sz w:val="20"/>
                <w:szCs w:val="20"/>
                <w:lang w:val="es-PE" w:eastAsia="en-CA"/>
              </w:rPr>
              <w:t>952 954</w:t>
            </w:r>
          </w:p>
        </w:tc>
        <w:tc>
          <w:tcPr>
            <w:tcW w:w="1483" w:type="dxa"/>
            <w:tcBorders>
              <w:top w:val="nil"/>
              <w:left w:val="nil"/>
              <w:bottom w:val="single" w:sz="4" w:space="0" w:color="auto"/>
              <w:right w:val="single" w:sz="4" w:space="0" w:color="auto"/>
            </w:tcBorders>
            <w:shd w:val="clear" w:color="auto" w:fill="auto"/>
            <w:noWrap/>
            <w:hideMark/>
          </w:tcPr>
          <w:p w14:paraId="60E40E5E" w14:textId="77777777" w:rsidR="00A1757E" w:rsidRPr="00F7008B" w:rsidRDefault="001366E4" w:rsidP="00A1757E">
            <w:pPr>
              <w:jc w:val="right"/>
              <w:rPr>
                <w:sz w:val="20"/>
                <w:szCs w:val="20"/>
                <w:lang w:eastAsia="en-CA"/>
              </w:rPr>
            </w:pPr>
            <w:r>
              <w:rPr>
                <w:sz w:val="20"/>
                <w:szCs w:val="20"/>
                <w:lang w:val="es-PE" w:eastAsia="en-CA"/>
              </w:rPr>
              <w:t>660 512</w:t>
            </w:r>
          </w:p>
        </w:tc>
        <w:tc>
          <w:tcPr>
            <w:tcW w:w="1352" w:type="dxa"/>
            <w:tcBorders>
              <w:top w:val="nil"/>
              <w:left w:val="nil"/>
              <w:bottom w:val="single" w:sz="4" w:space="0" w:color="auto"/>
              <w:right w:val="single" w:sz="4" w:space="0" w:color="auto"/>
            </w:tcBorders>
            <w:shd w:val="clear" w:color="auto" w:fill="auto"/>
            <w:noWrap/>
            <w:hideMark/>
          </w:tcPr>
          <w:p w14:paraId="28080A2F" w14:textId="77777777" w:rsidR="00A1757E" w:rsidRPr="00F7008B" w:rsidRDefault="001366E4" w:rsidP="00A1757E">
            <w:pPr>
              <w:jc w:val="right"/>
              <w:rPr>
                <w:sz w:val="20"/>
                <w:szCs w:val="20"/>
                <w:lang w:eastAsia="en-CA"/>
              </w:rPr>
            </w:pPr>
            <w:r>
              <w:rPr>
                <w:sz w:val="20"/>
                <w:szCs w:val="20"/>
                <w:lang w:val="es-PE" w:eastAsia="en-CA"/>
              </w:rPr>
              <w:t>69</w:t>
            </w:r>
          </w:p>
        </w:tc>
        <w:tc>
          <w:tcPr>
            <w:tcW w:w="851" w:type="dxa"/>
            <w:tcBorders>
              <w:top w:val="nil"/>
              <w:left w:val="nil"/>
              <w:bottom w:val="single" w:sz="4" w:space="0" w:color="auto"/>
              <w:right w:val="single" w:sz="4" w:space="0" w:color="auto"/>
            </w:tcBorders>
            <w:shd w:val="clear" w:color="auto" w:fill="auto"/>
            <w:noWrap/>
            <w:hideMark/>
          </w:tcPr>
          <w:p w14:paraId="577B8557" w14:textId="77777777" w:rsidR="00A1757E" w:rsidRPr="00F7008B" w:rsidRDefault="001366E4" w:rsidP="00A1757E">
            <w:pPr>
              <w:jc w:val="right"/>
              <w:rPr>
                <w:sz w:val="20"/>
                <w:szCs w:val="20"/>
                <w:lang w:eastAsia="en-CA"/>
              </w:rPr>
            </w:pPr>
            <w:r>
              <w:rPr>
                <w:sz w:val="20"/>
                <w:szCs w:val="20"/>
                <w:lang w:val="es-PE" w:eastAsia="en-CA"/>
              </w:rPr>
              <w:t>25</w:t>
            </w:r>
          </w:p>
        </w:tc>
      </w:tr>
      <w:tr w:rsidR="008E2BE3" w14:paraId="729E5DE3" w14:textId="77777777" w:rsidTr="008E2BE3">
        <w:trPr>
          <w:trHeight w:val="58"/>
        </w:trPr>
        <w:tc>
          <w:tcPr>
            <w:tcW w:w="2977" w:type="dxa"/>
            <w:tcBorders>
              <w:top w:val="nil"/>
              <w:left w:val="single" w:sz="4" w:space="0" w:color="auto"/>
              <w:bottom w:val="single" w:sz="4" w:space="0" w:color="auto"/>
              <w:right w:val="single" w:sz="4" w:space="0" w:color="auto"/>
            </w:tcBorders>
            <w:shd w:val="clear" w:color="auto" w:fill="auto"/>
            <w:noWrap/>
            <w:hideMark/>
          </w:tcPr>
          <w:p w14:paraId="673B8CE5" w14:textId="77777777" w:rsidR="00A1757E" w:rsidRPr="00F7008B" w:rsidRDefault="001366E4" w:rsidP="00A1757E">
            <w:pPr>
              <w:jc w:val="left"/>
              <w:rPr>
                <w:sz w:val="20"/>
                <w:szCs w:val="20"/>
                <w:lang w:eastAsia="en-CA"/>
              </w:rPr>
            </w:pPr>
            <w:r>
              <w:rPr>
                <w:sz w:val="20"/>
                <w:szCs w:val="20"/>
                <w:lang w:val="es-PE" w:eastAsia="en-CA"/>
              </w:rPr>
              <w:t>Pakistán</w:t>
            </w:r>
          </w:p>
        </w:tc>
        <w:tc>
          <w:tcPr>
            <w:tcW w:w="1276" w:type="dxa"/>
            <w:tcBorders>
              <w:top w:val="nil"/>
              <w:left w:val="nil"/>
              <w:bottom w:val="single" w:sz="4" w:space="0" w:color="auto"/>
              <w:right w:val="single" w:sz="4" w:space="0" w:color="auto"/>
            </w:tcBorders>
            <w:shd w:val="clear" w:color="auto" w:fill="auto"/>
            <w:noWrap/>
            <w:hideMark/>
          </w:tcPr>
          <w:p w14:paraId="729919E9" w14:textId="77777777" w:rsidR="00A1757E" w:rsidRPr="00F7008B" w:rsidRDefault="001366E4" w:rsidP="00A1757E">
            <w:pPr>
              <w:jc w:val="right"/>
              <w:rPr>
                <w:sz w:val="20"/>
                <w:szCs w:val="20"/>
                <w:lang w:eastAsia="en-CA"/>
              </w:rPr>
            </w:pPr>
            <w:r>
              <w:rPr>
                <w:sz w:val="20"/>
                <w:szCs w:val="20"/>
                <w:lang w:val="es-PE" w:eastAsia="en-CA"/>
              </w:rPr>
              <w:t>0,0</w:t>
            </w:r>
          </w:p>
        </w:tc>
        <w:tc>
          <w:tcPr>
            <w:tcW w:w="1205" w:type="dxa"/>
            <w:tcBorders>
              <w:top w:val="nil"/>
              <w:left w:val="nil"/>
              <w:bottom w:val="single" w:sz="4" w:space="0" w:color="auto"/>
              <w:right w:val="single" w:sz="4" w:space="0" w:color="auto"/>
            </w:tcBorders>
            <w:shd w:val="clear" w:color="auto" w:fill="auto"/>
            <w:noWrap/>
            <w:hideMark/>
          </w:tcPr>
          <w:p w14:paraId="7683EEFC"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3E7436C1" w14:textId="77777777" w:rsidR="00A1757E" w:rsidRPr="00F7008B" w:rsidRDefault="001366E4" w:rsidP="00A1757E">
            <w:pPr>
              <w:jc w:val="right"/>
              <w:rPr>
                <w:sz w:val="20"/>
                <w:szCs w:val="20"/>
                <w:lang w:eastAsia="en-CA"/>
              </w:rPr>
            </w:pPr>
            <w:r>
              <w:rPr>
                <w:sz w:val="20"/>
                <w:szCs w:val="20"/>
                <w:lang w:val="es-PE" w:eastAsia="en-CA"/>
              </w:rPr>
              <w:t>84 324</w:t>
            </w:r>
          </w:p>
        </w:tc>
        <w:tc>
          <w:tcPr>
            <w:tcW w:w="1483" w:type="dxa"/>
            <w:tcBorders>
              <w:top w:val="nil"/>
              <w:left w:val="nil"/>
              <w:bottom w:val="single" w:sz="4" w:space="0" w:color="auto"/>
              <w:right w:val="single" w:sz="4" w:space="0" w:color="auto"/>
            </w:tcBorders>
            <w:shd w:val="clear" w:color="auto" w:fill="auto"/>
            <w:noWrap/>
            <w:hideMark/>
          </w:tcPr>
          <w:p w14:paraId="0B6551AC" w14:textId="77777777" w:rsidR="00A1757E" w:rsidRPr="00F7008B" w:rsidRDefault="001366E4" w:rsidP="00A1757E">
            <w:pPr>
              <w:jc w:val="right"/>
              <w:rPr>
                <w:sz w:val="20"/>
                <w:szCs w:val="20"/>
                <w:lang w:eastAsia="en-CA"/>
              </w:rPr>
            </w:pPr>
            <w:r>
              <w:rPr>
                <w:sz w:val="20"/>
                <w:szCs w:val="20"/>
                <w:lang w:val="es-PE" w:eastAsia="en-CA"/>
              </w:rPr>
              <w:t>166 380</w:t>
            </w:r>
          </w:p>
        </w:tc>
        <w:tc>
          <w:tcPr>
            <w:tcW w:w="1352" w:type="dxa"/>
            <w:tcBorders>
              <w:top w:val="nil"/>
              <w:left w:val="nil"/>
              <w:bottom w:val="single" w:sz="4" w:space="0" w:color="auto"/>
              <w:right w:val="single" w:sz="4" w:space="0" w:color="auto"/>
            </w:tcBorders>
            <w:shd w:val="clear" w:color="auto" w:fill="auto"/>
            <w:noWrap/>
            <w:hideMark/>
          </w:tcPr>
          <w:p w14:paraId="48FAF8DE" w14:textId="77777777" w:rsidR="00A1757E" w:rsidRPr="00F7008B" w:rsidRDefault="001366E4" w:rsidP="00A1757E">
            <w:pPr>
              <w:jc w:val="right"/>
              <w:rPr>
                <w:sz w:val="20"/>
                <w:szCs w:val="20"/>
                <w:lang w:eastAsia="en-CA"/>
              </w:rPr>
            </w:pPr>
            <w:r>
              <w:rPr>
                <w:sz w:val="20"/>
                <w:szCs w:val="20"/>
                <w:lang w:val="es-PE" w:eastAsia="en-CA"/>
              </w:rPr>
              <w:t>197</w:t>
            </w:r>
          </w:p>
        </w:tc>
        <w:tc>
          <w:tcPr>
            <w:tcW w:w="851" w:type="dxa"/>
            <w:tcBorders>
              <w:top w:val="nil"/>
              <w:left w:val="nil"/>
              <w:bottom w:val="single" w:sz="4" w:space="0" w:color="auto"/>
              <w:right w:val="single" w:sz="4" w:space="0" w:color="auto"/>
            </w:tcBorders>
            <w:shd w:val="clear" w:color="auto" w:fill="auto"/>
            <w:noWrap/>
            <w:hideMark/>
          </w:tcPr>
          <w:p w14:paraId="5F2A3E21" w14:textId="77777777" w:rsidR="00A1757E" w:rsidRPr="00F7008B" w:rsidRDefault="001366E4" w:rsidP="00A1757E">
            <w:pPr>
              <w:jc w:val="left"/>
              <w:rPr>
                <w:sz w:val="20"/>
                <w:szCs w:val="20"/>
                <w:lang w:eastAsia="en-CA"/>
              </w:rPr>
            </w:pPr>
            <w:r w:rsidRPr="00F7008B">
              <w:rPr>
                <w:sz w:val="20"/>
                <w:szCs w:val="20"/>
                <w:lang w:eastAsia="en-CA"/>
              </w:rPr>
              <w:t> </w:t>
            </w:r>
          </w:p>
        </w:tc>
      </w:tr>
      <w:tr w:rsidR="008E2BE3" w14:paraId="04DC605C" w14:textId="77777777" w:rsidTr="008E2BE3">
        <w:trPr>
          <w:trHeight w:val="58"/>
        </w:trPr>
        <w:tc>
          <w:tcPr>
            <w:tcW w:w="2977" w:type="dxa"/>
            <w:tcBorders>
              <w:top w:val="nil"/>
              <w:left w:val="single" w:sz="4" w:space="0" w:color="auto"/>
              <w:bottom w:val="single" w:sz="4" w:space="0" w:color="auto"/>
              <w:right w:val="single" w:sz="4" w:space="0" w:color="auto"/>
            </w:tcBorders>
            <w:shd w:val="clear" w:color="auto" w:fill="auto"/>
            <w:noWrap/>
            <w:hideMark/>
          </w:tcPr>
          <w:p w14:paraId="4084CEDE" w14:textId="77777777" w:rsidR="00A1757E" w:rsidRPr="00F7008B" w:rsidRDefault="001366E4" w:rsidP="00A1757E">
            <w:pPr>
              <w:jc w:val="left"/>
              <w:rPr>
                <w:sz w:val="20"/>
                <w:szCs w:val="20"/>
                <w:lang w:eastAsia="en-CA"/>
              </w:rPr>
            </w:pPr>
            <w:r>
              <w:rPr>
                <w:sz w:val="20"/>
                <w:szCs w:val="20"/>
                <w:lang w:val="es-PE" w:eastAsia="en-CA"/>
              </w:rPr>
              <w:t>Panamá</w:t>
            </w:r>
          </w:p>
        </w:tc>
        <w:tc>
          <w:tcPr>
            <w:tcW w:w="1276" w:type="dxa"/>
            <w:tcBorders>
              <w:top w:val="nil"/>
              <w:left w:val="nil"/>
              <w:bottom w:val="single" w:sz="4" w:space="0" w:color="auto"/>
              <w:right w:val="single" w:sz="4" w:space="0" w:color="auto"/>
            </w:tcBorders>
            <w:shd w:val="clear" w:color="auto" w:fill="auto"/>
            <w:noWrap/>
            <w:hideMark/>
          </w:tcPr>
          <w:p w14:paraId="4200E8CD" w14:textId="77777777" w:rsidR="00A1757E" w:rsidRPr="00F7008B" w:rsidRDefault="001366E4" w:rsidP="00A1757E">
            <w:pPr>
              <w:jc w:val="right"/>
              <w:rPr>
                <w:sz w:val="20"/>
                <w:szCs w:val="20"/>
                <w:lang w:eastAsia="en-CA"/>
              </w:rPr>
            </w:pPr>
            <w:r>
              <w:rPr>
                <w:sz w:val="20"/>
                <w:szCs w:val="20"/>
                <w:lang w:val="es-PE" w:eastAsia="en-CA"/>
              </w:rPr>
              <w:t>1,4</w:t>
            </w:r>
          </w:p>
        </w:tc>
        <w:tc>
          <w:tcPr>
            <w:tcW w:w="1205" w:type="dxa"/>
            <w:tcBorders>
              <w:top w:val="nil"/>
              <w:left w:val="nil"/>
              <w:bottom w:val="single" w:sz="4" w:space="0" w:color="auto"/>
              <w:right w:val="single" w:sz="4" w:space="0" w:color="auto"/>
            </w:tcBorders>
            <w:shd w:val="clear" w:color="auto" w:fill="auto"/>
            <w:noWrap/>
            <w:hideMark/>
          </w:tcPr>
          <w:p w14:paraId="37EFC542" w14:textId="77777777" w:rsidR="00A1757E" w:rsidRPr="00F7008B" w:rsidRDefault="001366E4" w:rsidP="00A1757E">
            <w:pPr>
              <w:jc w:val="right"/>
              <w:rPr>
                <w:sz w:val="20"/>
                <w:szCs w:val="20"/>
                <w:lang w:eastAsia="en-CA"/>
              </w:rPr>
            </w:pPr>
            <w:r>
              <w:rPr>
                <w:sz w:val="20"/>
                <w:szCs w:val="20"/>
                <w:lang w:val="es-PE" w:eastAsia="en-CA"/>
              </w:rPr>
              <w:t>16</w:t>
            </w:r>
          </w:p>
        </w:tc>
        <w:tc>
          <w:tcPr>
            <w:tcW w:w="1488" w:type="dxa"/>
            <w:tcBorders>
              <w:top w:val="nil"/>
              <w:left w:val="nil"/>
              <w:bottom w:val="single" w:sz="4" w:space="0" w:color="auto"/>
              <w:right w:val="single" w:sz="4" w:space="0" w:color="auto"/>
            </w:tcBorders>
            <w:shd w:val="clear" w:color="auto" w:fill="auto"/>
            <w:noWrap/>
            <w:hideMark/>
          </w:tcPr>
          <w:p w14:paraId="046F4514" w14:textId="77777777" w:rsidR="00A1757E" w:rsidRPr="00F7008B" w:rsidRDefault="001366E4" w:rsidP="00A1757E">
            <w:pPr>
              <w:jc w:val="right"/>
              <w:rPr>
                <w:sz w:val="20"/>
                <w:szCs w:val="20"/>
                <w:lang w:eastAsia="en-CA"/>
              </w:rPr>
            </w:pPr>
            <w:r>
              <w:rPr>
                <w:sz w:val="20"/>
                <w:szCs w:val="20"/>
                <w:lang w:val="es-PE" w:eastAsia="en-CA"/>
              </w:rPr>
              <w:t>302 710</w:t>
            </w:r>
          </w:p>
        </w:tc>
        <w:tc>
          <w:tcPr>
            <w:tcW w:w="1483" w:type="dxa"/>
            <w:tcBorders>
              <w:top w:val="nil"/>
              <w:left w:val="nil"/>
              <w:bottom w:val="single" w:sz="4" w:space="0" w:color="auto"/>
              <w:right w:val="single" w:sz="4" w:space="0" w:color="auto"/>
            </w:tcBorders>
            <w:shd w:val="clear" w:color="auto" w:fill="auto"/>
            <w:noWrap/>
            <w:hideMark/>
          </w:tcPr>
          <w:p w14:paraId="3BB9CA69" w14:textId="77777777" w:rsidR="00A1757E" w:rsidRPr="00F7008B" w:rsidRDefault="001366E4" w:rsidP="00A1757E">
            <w:pPr>
              <w:jc w:val="right"/>
              <w:rPr>
                <w:sz w:val="20"/>
                <w:szCs w:val="20"/>
                <w:lang w:eastAsia="en-CA"/>
              </w:rPr>
            </w:pPr>
            <w:r>
              <w:rPr>
                <w:sz w:val="20"/>
                <w:szCs w:val="20"/>
                <w:lang w:val="es-PE" w:eastAsia="en-CA"/>
              </w:rPr>
              <w:t>248 251</w:t>
            </w:r>
          </w:p>
        </w:tc>
        <w:tc>
          <w:tcPr>
            <w:tcW w:w="1352" w:type="dxa"/>
            <w:tcBorders>
              <w:top w:val="nil"/>
              <w:left w:val="nil"/>
              <w:bottom w:val="single" w:sz="4" w:space="0" w:color="auto"/>
              <w:right w:val="single" w:sz="4" w:space="0" w:color="auto"/>
            </w:tcBorders>
            <w:shd w:val="clear" w:color="auto" w:fill="auto"/>
            <w:noWrap/>
            <w:hideMark/>
          </w:tcPr>
          <w:p w14:paraId="6196F62F" w14:textId="77777777" w:rsidR="00A1757E" w:rsidRPr="00F7008B" w:rsidRDefault="001366E4" w:rsidP="00A1757E">
            <w:pPr>
              <w:jc w:val="right"/>
              <w:rPr>
                <w:sz w:val="20"/>
                <w:szCs w:val="20"/>
                <w:lang w:eastAsia="en-CA"/>
              </w:rPr>
            </w:pPr>
            <w:r>
              <w:rPr>
                <w:sz w:val="20"/>
                <w:szCs w:val="20"/>
                <w:lang w:val="es-PE" w:eastAsia="en-CA"/>
              </w:rPr>
              <w:t>82</w:t>
            </w:r>
          </w:p>
        </w:tc>
        <w:tc>
          <w:tcPr>
            <w:tcW w:w="851" w:type="dxa"/>
            <w:tcBorders>
              <w:top w:val="nil"/>
              <w:left w:val="nil"/>
              <w:bottom w:val="single" w:sz="4" w:space="0" w:color="auto"/>
              <w:right w:val="single" w:sz="4" w:space="0" w:color="auto"/>
            </w:tcBorders>
            <w:shd w:val="clear" w:color="auto" w:fill="auto"/>
            <w:noWrap/>
            <w:hideMark/>
          </w:tcPr>
          <w:p w14:paraId="776F5352" w14:textId="77777777" w:rsidR="00A1757E" w:rsidRPr="00F7008B" w:rsidRDefault="001366E4" w:rsidP="00A1757E">
            <w:pPr>
              <w:jc w:val="right"/>
              <w:rPr>
                <w:sz w:val="20"/>
                <w:szCs w:val="20"/>
                <w:lang w:eastAsia="en-CA"/>
              </w:rPr>
            </w:pPr>
            <w:r>
              <w:rPr>
                <w:sz w:val="20"/>
                <w:szCs w:val="20"/>
                <w:lang w:val="es-PE" w:eastAsia="en-CA"/>
              </w:rPr>
              <w:t>0</w:t>
            </w:r>
          </w:p>
        </w:tc>
      </w:tr>
      <w:tr w:rsidR="008E2BE3" w14:paraId="1F18F3DD" w14:textId="77777777" w:rsidTr="008E2BE3">
        <w:trPr>
          <w:trHeight w:val="89"/>
        </w:trPr>
        <w:tc>
          <w:tcPr>
            <w:tcW w:w="2977" w:type="dxa"/>
            <w:tcBorders>
              <w:top w:val="nil"/>
              <w:left w:val="single" w:sz="4" w:space="0" w:color="auto"/>
              <w:bottom w:val="single" w:sz="4" w:space="0" w:color="auto"/>
              <w:right w:val="single" w:sz="4" w:space="0" w:color="auto"/>
            </w:tcBorders>
            <w:shd w:val="clear" w:color="auto" w:fill="auto"/>
            <w:noWrap/>
            <w:hideMark/>
          </w:tcPr>
          <w:p w14:paraId="15696EBC" w14:textId="77777777" w:rsidR="00A1757E" w:rsidRPr="00F7008B" w:rsidRDefault="001366E4" w:rsidP="00A1757E">
            <w:pPr>
              <w:jc w:val="left"/>
              <w:rPr>
                <w:sz w:val="20"/>
                <w:szCs w:val="20"/>
                <w:lang w:eastAsia="en-CA"/>
              </w:rPr>
            </w:pPr>
            <w:r>
              <w:rPr>
                <w:sz w:val="20"/>
                <w:szCs w:val="20"/>
                <w:lang w:val="es-PE" w:eastAsia="en-CA"/>
              </w:rPr>
              <w:t>Paraguay</w:t>
            </w:r>
          </w:p>
        </w:tc>
        <w:tc>
          <w:tcPr>
            <w:tcW w:w="1276" w:type="dxa"/>
            <w:tcBorders>
              <w:top w:val="nil"/>
              <w:left w:val="nil"/>
              <w:bottom w:val="single" w:sz="4" w:space="0" w:color="auto"/>
              <w:right w:val="single" w:sz="4" w:space="0" w:color="auto"/>
            </w:tcBorders>
            <w:shd w:val="clear" w:color="auto" w:fill="auto"/>
            <w:noWrap/>
            <w:hideMark/>
          </w:tcPr>
          <w:p w14:paraId="08C9D673" w14:textId="77777777" w:rsidR="00A1757E" w:rsidRPr="00F7008B" w:rsidRDefault="001366E4" w:rsidP="00A1757E">
            <w:pPr>
              <w:jc w:val="right"/>
              <w:rPr>
                <w:sz w:val="20"/>
                <w:szCs w:val="20"/>
                <w:lang w:eastAsia="en-CA"/>
              </w:rPr>
            </w:pPr>
            <w:r>
              <w:rPr>
                <w:sz w:val="20"/>
                <w:szCs w:val="20"/>
                <w:lang w:val="es-PE" w:eastAsia="en-CA"/>
              </w:rPr>
              <w:t>0,0</w:t>
            </w:r>
          </w:p>
        </w:tc>
        <w:tc>
          <w:tcPr>
            <w:tcW w:w="1205" w:type="dxa"/>
            <w:tcBorders>
              <w:top w:val="nil"/>
              <w:left w:val="nil"/>
              <w:bottom w:val="single" w:sz="4" w:space="0" w:color="auto"/>
              <w:right w:val="single" w:sz="4" w:space="0" w:color="auto"/>
            </w:tcBorders>
            <w:shd w:val="clear" w:color="auto" w:fill="auto"/>
            <w:noWrap/>
            <w:hideMark/>
          </w:tcPr>
          <w:p w14:paraId="4234BD70"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7C544C59" w14:textId="77777777" w:rsidR="00A1757E" w:rsidRPr="00F7008B" w:rsidRDefault="001366E4" w:rsidP="00A1757E">
            <w:pPr>
              <w:jc w:val="right"/>
              <w:rPr>
                <w:sz w:val="20"/>
                <w:szCs w:val="20"/>
                <w:lang w:eastAsia="en-CA"/>
              </w:rPr>
            </w:pPr>
            <w:r>
              <w:rPr>
                <w:sz w:val="20"/>
                <w:szCs w:val="20"/>
                <w:lang w:val="es-PE" w:eastAsia="en-CA"/>
              </w:rPr>
              <w:t>22 321</w:t>
            </w:r>
          </w:p>
        </w:tc>
        <w:tc>
          <w:tcPr>
            <w:tcW w:w="1483" w:type="dxa"/>
            <w:tcBorders>
              <w:top w:val="nil"/>
              <w:left w:val="nil"/>
              <w:bottom w:val="single" w:sz="4" w:space="0" w:color="auto"/>
              <w:right w:val="single" w:sz="4" w:space="0" w:color="auto"/>
            </w:tcBorders>
            <w:shd w:val="clear" w:color="auto" w:fill="auto"/>
            <w:noWrap/>
            <w:hideMark/>
          </w:tcPr>
          <w:p w14:paraId="4901EA4B" w14:textId="77777777" w:rsidR="00A1757E" w:rsidRPr="00F7008B" w:rsidRDefault="001366E4" w:rsidP="00A1757E">
            <w:pPr>
              <w:jc w:val="right"/>
              <w:rPr>
                <w:sz w:val="20"/>
                <w:szCs w:val="20"/>
                <w:lang w:eastAsia="en-CA"/>
              </w:rPr>
            </w:pPr>
            <w:r>
              <w:rPr>
                <w:sz w:val="20"/>
                <w:szCs w:val="20"/>
                <w:lang w:val="es-PE" w:eastAsia="en-CA"/>
              </w:rPr>
              <w:t>3 280</w:t>
            </w:r>
          </w:p>
        </w:tc>
        <w:tc>
          <w:tcPr>
            <w:tcW w:w="1352" w:type="dxa"/>
            <w:tcBorders>
              <w:top w:val="nil"/>
              <w:left w:val="nil"/>
              <w:bottom w:val="single" w:sz="4" w:space="0" w:color="auto"/>
              <w:right w:val="single" w:sz="4" w:space="0" w:color="auto"/>
            </w:tcBorders>
            <w:shd w:val="clear" w:color="auto" w:fill="auto"/>
            <w:noWrap/>
            <w:hideMark/>
          </w:tcPr>
          <w:p w14:paraId="698611BD" w14:textId="77777777" w:rsidR="00A1757E" w:rsidRPr="00F7008B" w:rsidRDefault="001366E4" w:rsidP="00A1757E">
            <w:pPr>
              <w:jc w:val="right"/>
              <w:rPr>
                <w:sz w:val="20"/>
                <w:szCs w:val="20"/>
                <w:lang w:eastAsia="en-CA"/>
              </w:rPr>
            </w:pPr>
            <w:r>
              <w:rPr>
                <w:sz w:val="20"/>
                <w:szCs w:val="20"/>
                <w:lang w:val="es-PE" w:eastAsia="en-CA"/>
              </w:rPr>
              <w:t>15</w:t>
            </w:r>
          </w:p>
        </w:tc>
        <w:tc>
          <w:tcPr>
            <w:tcW w:w="851" w:type="dxa"/>
            <w:tcBorders>
              <w:top w:val="nil"/>
              <w:left w:val="nil"/>
              <w:bottom w:val="single" w:sz="4" w:space="0" w:color="auto"/>
              <w:right w:val="single" w:sz="4" w:space="0" w:color="auto"/>
            </w:tcBorders>
            <w:shd w:val="clear" w:color="auto" w:fill="auto"/>
            <w:noWrap/>
            <w:hideMark/>
          </w:tcPr>
          <w:p w14:paraId="57637F56" w14:textId="77777777" w:rsidR="00A1757E" w:rsidRPr="00F7008B" w:rsidRDefault="001366E4" w:rsidP="00A1757E">
            <w:pPr>
              <w:jc w:val="left"/>
              <w:rPr>
                <w:sz w:val="20"/>
                <w:szCs w:val="20"/>
                <w:lang w:eastAsia="en-CA"/>
              </w:rPr>
            </w:pPr>
            <w:r w:rsidRPr="00F7008B">
              <w:rPr>
                <w:sz w:val="20"/>
                <w:szCs w:val="20"/>
                <w:lang w:eastAsia="en-CA"/>
              </w:rPr>
              <w:t> </w:t>
            </w:r>
          </w:p>
        </w:tc>
      </w:tr>
      <w:tr w:rsidR="008E2BE3" w14:paraId="0F27B48A" w14:textId="77777777" w:rsidTr="008E2BE3">
        <w:trPr>
          <w:trHeight w:val="58"/>
        </w:trPr>
        <w:tc>
          <w:tcPr>
            <w:tcW w:w="2977" w:type="dxa"/>
            <w:tcBorders>
              <w:top w:val="nil"/>
              <w:left w:val="single" w:sz="4" w:space="0" w:color="auto"/>
              <w:bottom w:val="single" w:sz="4" w:space="0" w:color="auto"/>
              <w:right w:val="single" w:sz="4" w:space="0" w:color="auto"/>
            </w:tcBorders>
            <w:shd w:val="clear" w:color="auto" w:fill="auto"/>
            <w:noWrap/>
            <w:hideMark/>
          </w:tcPr>
          <w:p w14:paraId="1B503529" w14:textId="77777777" w:rsidR="00A1757E" w:rsidRPr="00F7008B" w:rsidRDefault="001366E4" w:rsidP="00A1757E">
            <w:pPr>
              <w:jc w:val="left"/>
              <w:rPr>
                <w:sz w:val="20"/>
                <w:szCs w:val="20"/>
                <w:lang w:eastAsia="en-CA"/>
              </w:rPr>
            </w:pPr>
            <w:r>
              <w:rPr>
                <w:sz w:val="20"/>
                <w:szCs w:val="20"/>
                <w:lang w:val="es-PE" w:eastAsia="en-CA"/>
              </w:rPr>
              <w:t>Perú</w:t>
            </w:r>
          </w:p>
        </w:tc>
        <w:tc>
          <w:tcPr>
            <w:tcW w:w="1276" w:type="dxa"/>
            <w:tcBorders>
              <w:top w:val="nil"/>
              <w:left w:val="nil"/>
              <w:bottom w:val="single" w:sz="4" w:space="0" w:color="auto"/>
              <w:right w:val="single" w:sz="4" w:space="0" w:color="auto"/>
            </w:tcBorders>
            <w:shd w:val="clear" w:color="auto" w:fill="auto"/>
            <w:noWrap/>
            <w:hideMark/>
          </w:tcPr>
          <w:p w14:paraId="6F14317F" w14:textId="77777777" w:rsidR="00A1757E" w:rsidRPr="00F7008B" w:rsidRDefault="001366E4" w:rsidP="00A1757E">
            <w:pPr>
              <w:jc w:val="right"/>
              <w:rPr>
                <w:sz w:val="20"/>
                <w:szCs w:val="20"/>
                <w:lang w:eastAsia="en-CA"/>
              </w:rPr>
            </w:pPr>
            <w:r>
              <w:rPr>
                <w:sz w:val="20"/>
                <w:szCs w:val="20"/>
                <w:lang w:val="es-PE" w:eastAsia="en-CA"/>
              </w:rPr>
              <w:t>0,0</w:t>
            </w:r>
          </w:p>
        </w:tc>
        <w:tc>
          <w:tcPr>
            <w:tcW w:w="1205" w:type="dxa"/>
            <w:tcBorders>
              <w:top w:val="nil"/>
              <w:left w:val="nil"/>
              <w:bottom w:val="single" w:sz="4" w:space="0" w:color="auto"/>
              <w:right w:val="single" w:sz="4" w:space="0" w:color="auto"/>
            </w:tcBorders>
            <w:shd w:val="clear" w:color="auto" w:fill="auto"/>
            <w:noWrap/>
            <w:hideMark/>
          </w:tcPr>
          <w:p w14:paraId="74BBB98A"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60C9CC41" w14:textId="77777777" w:rsidR="00A1757E" w:rsidRPr="00F7008B" w:rsidRDefault="001366E4" w:rsidP="00A1757E">
            <w:pPr>
              <w:jc w:val="right"/>
              <w:rPr>
                <w:sz w:val="20"/>
                <w:szCs w:val="20"/>
                <w:lang w:eastAsia="en-CA"/>
              </w:rPr>
            </w:pPr>
            <w:r>
              <w:rPr>
                <w:sz w:val="20"/>
                <w:szCs w:val="20"/>
                <w:lang w:val="es-PE" w:eastAsia="en-CA"/>
              </w:rPr>
              <w:t>73 975</w:t>
            </w:r>
          </w:p>
        </w:tc>
        <w:tc>
          <w:tcPr>
            <w:tcW w:w="1483" w:type="dxa"/>
            <w:tcBorders>
              <w:top w:val="nil"/>
              <w:left w:val="nil"/>
              <w:bottom w:val="single" w:sz="4" w:space="0" w:color="auto"/>
              <w:right w:val="single" w:sz="4" w:space="0" w:color="auto"/>
            </w:tcBorders>
            <w:shd w:val="clear" w:color="auto" w:fill="auto"/>
            <w:noWrap/>
            <w:hideMark/>
          </w:tcPr>
          <w:p w14:paraId="38ADD3D2" w14:textId="77777777" w:rsidR="00A1757E" w:rsidRPr="00F7008B" w:rsidRDefault="001366E4" w:rsidP="00A1757E">
            <w:pPr>
              <w:jc w:val="right"/>
              <w:rPr>
                <w:sz w:val="20"/>
                <w:szCs w:val="20"/>
                <w:lang w:eastAsia="en-CA"/>
              </w:rPr>
            </w:pPr>
            <w:r>
              <w:rPr>
                <w:sz w:val="20"/>
                <w:szCs w:val="20"/>
                <w:lang w:val="es-PE" w:eastAsia="en-CA"/>
              </w:rPr>
              <w:t>231 576</w:t>
            </w:r>
          </w:p>
        </w:tc>
        <w:tc>
          <w:tcPr>
            <w:tcW w:w="1352" w:type="dxa"/>
            <w:tcBorders>
              <w:top w:val="nil"/>
              <w:left w:val="nil"/>
              <w:bottom w:val="single" w:sz="4" w:space="0" w:color="auto"/>
              <w:right w:val="single" w:sz="4" w:space="0" w:color="auto"/>
            </w:tcBorders>
            <w:shd w:val="clear" w:color="auto" w:fill="auto"/>
            <w:noWrap/>
            <w:hideMark/>
          </w:tcPr>
          <w:p w14:paraId="7FA402F1" w14:textId="77777777" w:rsidR="00A1757E" w:rsidRPr="00F7008B" w:rsidRDefault="001366E4" w:rsidP="00A1757E">
            <w:pPr>
              <w:jc w:val="right"/>
              <w:rPr>
                <w:sz w:val="20"/>
                <w:szCs w:val="20"/>
                <w:lang w:eastAsia="en-CA"/>
              </w:rPr>
            </w:pPr>
            <w:r>
              <w:rPr>
                <w:sz w:val="20"/>
                <w:szCs w:val="20"/>
                <w:lang w:val="es-PE" w:eastAsia="en-CA"/>
              </w:rPr>
              <w:t>313</w:t>
            </w:r>
          </w:p>
        </w:tc>
        <w:tc>
          <w:tcPr>
            <w:tcW w:w="851" w:type="dxa"/>
            <w:tcBorders>
              <w:top w:val="nil"/>
              <w:left w:val="nil"/>
              <w:bottom w:val="single" w:sz="4" w:space="0" w:color="auto"/>
              <w:right w:val="single" w:sz="4" w:space="0" w:color="auto"/>
            </w:tcBorders>
            <w:shd w:val="clear" w:color="auto" w:fill="auto"/>
            <w:noWrap/>
            <w:hideMark/>
          </w:tcPr>
          <w:p w14:paraId="5211C7B8" w14:textId="77777777" w:rsidR="00A1757E" w:rsidRPr="00F7008B" w:rsidRDefault="001366E4" w:rsidP="00A1757E">
            <w:pPr>
              <w:jc w:val="left"/>
              <w:rPr>
                <w:sz w:val="20"/>
                <w:szCs w:val="20"/>
                <w:lang w:eastAsia="en-CA"/>
              </w:rPr>
            </w:pPr>
            <w:r w:rsidRPr="00F7008B">
              <w:rPr>
                <w:sz w:val="20"/>
                <w:szCs w:val="20"/>
                <w:lang w:eastAsia="en-CA"/>
              </w:rPr>
              <w:t> </w:t>
            </w:r>
          </w:p>
        </w:tc>
      </w:tr>
      <w:tr w:rsidR="008E2BE3" w14:paraId="035EACC0" w14:textId="77777777" w:rsidTr="008E2BE3">
        <w:trPr>
          <w:trHeight w:val="58"/>
        </w:trPr>
        <w:tc>
          <w:tcPr>
            <w:tcW w:w="2977" w:type="dxa"/>
            <w:tcBorders>
              <w:top w:val="nil"/>
              <w:left w:val="single" w:sz="4" w:space="0" w:color="auto"/>
              <w:bottom w:val="single" w:sz="4" w:space="0" w:color="auto"/>
              <w:right w:val="single" w:sz="4" w:space="0" w:color="auto"/>
            </w:tcBorders>
            <w:shd w:val="clear" w:color="auto" w:fill="auto"/>
            <w:noWrap/>
            <w:hideMark/>
          </w:tcPr>
          <w:p w14:paraId="0145CBAF" w14:textId="77777777" w:rsidR="00A1757E" w:rsidRPr="00F7008B" w:rsidRDefault="001366E4" w:rsidP="00A1757E">
            <w:pPr>
              <w:jc w:val="left"/>
              <w:rPr>
                <w:sz w:val="20"/>
                <w:szCs w:val="20"/>
                <w:lang w:eastAsia="en-CA"/>
              </w:rPr>
            </w:pPr>
            <w:r>
              <w:rPr>
                <w:sz w:val="20"/>
                <w:szCs w:val="20"/>
                <w:lang w:val="es-PE" w:eastAsia="en-CA"/>
              </w:rPr>
              <w:t>República de Moldova</w:t>
            </w:r>
          </w:p>
        </w:tc>
        <w:tc>
          <w:tcPr>
            <w:tcW w:w="1276" w:type="dxa"/>
            <w:tcBorders>
              <w:top w:val="nil"/>
              <w:left w:val="nil"/>
              <w:bottom w:val="single" w:sz="4" w:space="0" w:color="auto"/>
              <w:right w:val="single" w:sz="4" w:space="0" w:color="auto"/>
            </w:tcBorders>
            <w:shd w:val="clear" w:color="auto" w:fill="auto"/>
            <w:noWrap/>
            <w:hideMark/>
          </w:tcPr>
          <w:p w14:paraId="6DA398DE" w14:textId="77777777" w:rsidR="00A1757E" w:rsidRPr="00F7008B" w:rsidRDefault="001366E4" w:rsidP="00A1757E">
            <w:pPr>
              <w:jc w:val="right"/>
              <w:rPr>
                <w:sz w:val="20"/>
                <w:szCs w:val="20"/>
                <w:lang w:eastAsia="en-CA"/>
              </w:rPr>
            </w:pPr>
            <w:r>
              <w:rPr>
                <w:sz w:val="20"/>
                <w:szCs w:val="20"/>
                <w:lang w:val="es-PE" w:eastAsia="en-CA"/>
              </w:rPr>
              <w:t>0,0</w:t>
            </w:r>
          </w:p>
        </w:tc>
        <w:tc>
          <w:tcPr>
            <w:tcW w:w="1205" w:type="dxa"/>
            <w:tcBorders>
              <w:top w:val="nil"/>
              <w:left w:val="nil"/>
              <w:bottom w:val="single" w:sz="4" w:space="0" w:color="auto"/>
              <w:right w:val="single" w:sz="4" w:space="0" w:color="auto"/>
            </w:tcBorders>
            <w:shd w:val="clear" w:color="auto" w:fill="auto"/>
            <w:noWrap/>
            <w:hideMark/>
          </w:tcPr>
          <w:p w14:paraId="382C6181"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19A5639D" w14:textId="77777777" w:rsidR="00A1757E" w:rsidRPr="00F7008B" w:rsidRDefault="001366E4" w:rsidP="00A1757E">
            <w:pPr>
              <w:jc w:val="right"/>
              <w:rPr>
                <w:sz w:val="20"/>
                <w:szCs w:val="20"/>
                <w:lang w:eastAsia="en-CA"/>
              </w:rPr>
            </w:pPr>
            <w:r>
              <w:rPr>
                <w:sz w:val="20"/>
                <w:szCs w:val="20"/>
                <w:lang w:val="es-PE" w:eastAsia="en-CA"/>
              </w:rPr>
              <w:t>46 359</w:t>
            </w:r>
          </w:p>
        </w:tc>
        <w:tc>
          <w:tcPr>
            <w:tcW w:w="1483" w:type="dxa"/>
            <w:tcBorders>
              <w:top w:val="nil"/>
              <w:left w:val="nil"/>
              <w:bottom w:val="single" w:sz="4" w:space="0" w:color="auto"/>
              <w:right w:val="single" w:sz="4" w:space="0" w:color="auto"/>
            </w:tcBorders>
            <w:shd w:val="clear" w:color="auto" w:fill="auto"/>
            <w:noWrap/>
            <w:hideMark/>
          </w:tcPr>
          <w:p w14:paraId="78EB3807" w14:textId="77777777" w:rsidR="00A1757E" w:rsidRPr="00F7008B" w:rsidRDefault="001366E4" w:rsidP="00A1757E">
            <w:pPr>
              <w:jc w:val="right"/>
              <w:rPr>
                <w:sz w:val="20"/>
                <w:szCs w:val="20"/>
                <w:lang w:eastAsia="en-CA"/>
              </w:rPr>
            </w:pPr>
            <w:r>
              <w:rPr>
                <w:sz w:val="20"/>
                <w:szCs w:val="20"/>
                <w:lang w:val="es-PE" w:eastAsia="en-CA"/>
              </w:rPr>
              <w:t>50 072</w:t>
            </w:r>
          </w:p>
        </w:tc>
        <w:tc>
          <w:tcPr>
            <w:tcW w:w="1352" w:type="dxa"/>
            <w:tcBorders>
              <w:top w:val="nil"/>
              <w:left w:val="nil"/>
              <w:bottom w:val="single" w:sz="4" w:space="0" w:color="auto"/>
              <w:right w:val="single" w:sz="4" w:space="0" w:color="auto"/>
            </w:tcBorders>
            <w:shd w:val="clear" w:color="auto" w:fill="auto"/>
            <w:noWrap/>
            <w:hideMark/>
          </w:tcPr>
          <w:p w14:paraId="72D15502" w14:textId="77777777" w:rsidR="00A1757E" w:rsidRPr="00F7008B" w:rsidRDefault="001366E4" w:rsidP="00A1757E">
            <w:pPr>
              <w:jc w:val="right"/>
              <w:rPr>
                <w:sz w:val="20"/>
                <w:szCs w:val="20"/>
                <w:lang w:eastAsia="en-CA"/>
              </w:rPr>
            </w:pPr>
            <w:r>
              <w:rPr>
                <w:sz w:val="20"/>
                <w:szCs w:val="20"/>
                <w:lang w:val="es-PE" w:eastAsia="en-CA"/>
              </w:rPr>
              <w:t>108</w:t>
            </w:r>
          </w:p>
        </w:tc>
        <w:tc>
          <w:tcPr>
            <w:tcW w:w="851" w:type="dxa"/>
            <w:tcBorders>
              <w:top w:val="nil"/>
              <w:left w:val="nil"/>
              <w:bottom w:val="single" w:sz="4" w:space="0" w:color="auto"/>
              <w:right w:val="single" w:sz="4" w:space="0" w:color="auto"/>
            </w:tcBorders>
            <w:shd w:val="clear" w:color="auto" w:fill="auto"/>
            <w:noWrap/>
            <w:hideMark/>
          </w:tcPr>
          <w:p w14:paraId="63B7204A" w14:textId="77777777" w:rsidR="00A1757E" w:rsidRPr="00F7008B" w:rsidRDefault="001366E4" w:rsidP="00A1757E">
            <w:pPr>
              <w:jc w:val="left"/>
              <w:rPr>
                <w:sz w:val="20"/>
                <w:szCs w:val="20"/>
                <w:lang w:eastAsia="en-CA"/>
              </w:rPr>
            </w:pPr>
            <w:r w:rsidRPr="00F7008B">
              <w:rPr>
                <w:sz w:val="20"/>
                <w:szCs w:val="20"/>
                <w:lang w:eastAsia="en-CA"/>
              </w:rPr>
              <w:t> </w:t>
            </w:r>
          </w:p>
        </w:tc>
      </w:tr>
      <w:tr w:rsidR="008E2BE3" w14:paraId="32EA47E6" w14:textId="77777777" w:rsidTr="008E2BE3">
        <w:trPr>
          <w:trHeight w:val="58"/>
        </w:trPr>
        <w:tc>
          <w:tcPr>
            <w:tcW w:w="2977" w:type="dxa"/>
            <w:tcBorders>
              <w:top w:val="nil"/>
              <w:left w:val="single" w:sz="4" w:space="0" w:color="auto"/>
              <w:bottom w:val="single" w:sz="4" w:space="0" w:color="auto"/>
              <w:right w:val="single" w:sz="4" w:space="0" w:color="auto"/>
            </w:tcBorders>
            <w:shd w:val="clear" w:color="auto" w:fill="auto"/>
            <w:noWrap/>
            <w:hideMark/>
          </w:tcPr>
          <w:p w14:paraId="6215EA82" w14:textId="77777777" w:rsidR="00A1757E" w:rsidRPr="00F7008B" w:rsidRDefault="001366E4" w:rsidP="00A1757E">
            <w:pPr>
              <w:jc w:val="left"/>
              <w:rPr>
                <w:sz w:val="20"/>
                <w:szCs w:val="20"/>
                <w:lang w:eastAsia="en-CA"/>
              </w:rPr>
            </w:pPr>
            <w:r>
              <w:rPr>
                <w:sz w:val="20"/>
                <w:szCs w:val="20"/>
                <w:lang w:val="es-PE" w:eastAsia="en-CA"/>
              </w:rPr>
              <w:t xml:space="preserve">Saint </w:t>
            </w:r>
            <w:proofErr w:type="spellStart"/>
            <w:r>
              <w:rPr>
                <w:sz w:val="20"/>
                <w:szCs w:val="20"/>
                <w:lang w:val="es-PE" w:eastAsia="en-CA"/>
              </w:rPr>
              <w:t>Kitts</w:t>
            </w:r>
            <w:proofErr w:type="spellEnd"/>
            <w:r>
              <w:rPr>
                <w:sz w:val="20"/>
                <w:szCs w:val="20"/>
                <w:lang w:val="es-PE" w:eastAsia="en-CA"/>
              </w:rPr>
              <w:t xml:space="preserve"> y </w:t>
            </w:r>
            <w:proofErr w:type="spellStart"/>
            <w:r>
              <w:rPr>
                <w:sz w:val="20"/>
                <w:szCs w:val="20"/>
                <w:lang w:val="es-PE" w:eastAsia="en-CA"/>
              </w:rPr>
              <w:t>Nevis</w:t>
            </w:r>
            <w:proofErr w:type="spellEnd"/>
          </w:p>
        </w:tc>
        <w:tc>
          <w:tcPr>
            <w:tcW w:w="1276" w:type="dxa"/>
            <w:tcBorders>
              <w:top w:val="nil"/>
              <w:left w:val="nil"/>
              <w:bottom w:val="single" w:sz="4" w:space="0" w:color="auto"/>
              <w:right w:val="single" w:sz="4" w:space="0" w:color="auto"/>
            </w:tcBorders>
            <w:shd w:val="clear" w:color="auto" w:fill="auto"/>
            <w:noWrap/>
            <w:hideMark/>
          </w:tcPr>
          <w:p w14:paraId="7DD2763B" w14:textId="77777777" w:rsidR="00A1757E" w:rsidRPr="00F7008B" w:rsidRDefault="001366E4" w:rsidP="00A1757E">
            <w:pPr>
              <w:jc w:val="right"/>
              <w:rPr>
                <w:sz w:val="20"/>
                <w:szCs w:val="20"/>
                <w:lang w:eastAsia="en-CA"/>
              </w:rPr>
            </w:pPr>
            <w:r>
              <w:rPr>
                <w:sz w:val="20"/>
                <w:szCs w:val="20"/>
                <w:lang w:val="es-PE" w:eastAsia="en-CA"/>
              </w:rPr>
              <w:t>0,0</w:t>
            </w:r>
          </w:p>
        </w:tc>
        <w:tc>
          <w:tcPr>
            <w:tcW w:w="1205" w:type="dxa"/>
            <w:tcBorders>
              <w:top w:val="nil"/>
              <w:left w:val="nil"/>
              <w:bottom w:val="single" w:sz="4" w:space="0" w:color="auto"/>
              <w:right w:val="single" w:sz="4" w:space="0" w:color="auto"/>
            </w:tcBorders>
            <w:shd w:val="clear" w:color="auto" w:fill="auto"/>
            <w:noWrap/>
            <w:hideMark/>
          </w:tcPr>
          <w:p w14:paraId="0E0EC30D"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675D88E3" w14:textId="77777777" w:rsidR="00A1757E" w:rsidRPr="00F7008B" w:rsidRDefault="001366E4" w:rsidP="00A1757E">
            <w:pPr>
              <w:jc w:val="right"/>
              <w:rPr>
                <w:sz w:val="20"/>
                <w:szCs w:val="20"/>
                <w:lang w:eastAsia="en-CA"/>
              </w:rPr>
            </w:pPr>
            <w:r>
              <w:rPr>
                <w:sz w:val="20"/>
                <w:szCs w:val="20"/>
                <w:lang w:val="es-PE" w:eastAsia="en-CA"/>
              </w:rPr>
              <w:t>40</w:t>
            </w:r>
          </w:p>
        </w:tc>
        <w:tc>
          <w:tcPr>
            <w:tcW w:w="1483" w:type="dxa"/>
            <w:tcBorders>
              <w:top w:val="nil"/>
              <w:left w:val="nil"/>
              <w:bottom w:val="single" w:sz="4" w:space="0" w:color="auto"/>
              <w:right w:val="single" w:sz="4" w:space="0" w:color="auto"/>
            </w:tcBorders>
            <w:shd w:val="clear" w:color="auto" w:fill="auto"/>
            <w:noWrap/>
            <w:hideMark/>
          </w:tcPr>
          <w:p w14:paraId="0A594B07" w14:textId="77777777" w:rsidR="00A1757E" w:rsidRPr="00F7008B" w:rsidRDefault="001366E4" w:rsidP="00A1757E">
            <w:pPr>
              <w:jc w:val="right"/>
              <w:rPr>
                <w:sz w:val="20"/>
                <w:szCs w:val="20"/>
                <w:lang w:eastAsia="en-CA"/>
              </w:rPr>
            </w:pPr>
            <w:r>
              <w:rPr>
                <w:sz w:val="20"/>
                <w:szCs w:val="20"/>
                <w:lang w:val="es-PE" w:eastAsia="en-CA"/>
              </w:rPr>
              <w:t>0</w:t>
            </w:r>
          </w:p>
        </w:tc>
        <w:tc>
          <w:tcPr>
            <w:tcW w:w="1352" w:type="dxa"/>
            <w:tcBorders>
              <w:top w:val="nil"/>
              <w:left w:val="nil"/>
              <w:bottom w:val="single" w:sz="4" w:space="0" w:color="auto"/>
              <w:right w:val="single" w:sz="4" w:space="0" w:color="auto"/>
            </w:tcBorders>
            <w:shd w:val="clear" w:color="auto" w:fill="auto"/>
            <w:noWrap/>
            <w:hideMark/>
          </w:tcPr>
          <w:p w14:paraId="1EA007DD" w14:textId="77777777" w:rsidR="00A1757E" w:rsidRPr="00F7008B" w:rsidRDefault="001366E4" w:rsidP="00A1757E">
            <w:pPr>
              <w:jc w:val="right"/>
              <w:rPr>
                <w:sz w:val="20"/>
                <w:szCs w:val="20"/>
                <w:lang w:eastAsia="en-CA"/>
              </w:rPr>
            </w:pPr>
            <w:r>
              <w:rPr>
                <w:sz w:val="20"/>
                <w:szCs w:val="20"/>
                <w:lang w:val="es-PE" w:eastAsia="en-CA"/>
              </w:rPr>
              <w:t>0</w:t>
            </w:r>
          </w:p>
        </w:tc>
        <w:tc>
          <w:tcPr>
            <w:tcW w:w="851" w:type="dxa"/>
            <w:tcBorders>
              <w:top w:val="nil"/>
              <w:left w:val="nil"/>
              <w:bottom w:val="single" w:sz="4" w:space="0" w:color="auto"/>
              <w:right w:val="single" w:sz="4" w:space="0" w:color="auto"/>
            </w:tcBorders>
            <w:shd w:val="clear" w:color="auto" w:fill="auto"/>
            <w:noWrap/>
            <w:hideMark/>
          </w:tcPr>
          <w:p w14:paraId="7C5A6539" w14:textId="77777777" w:rsidR="00A1757E" w:rsidRPr="00F7008B" w:rsidRDefault="001366E4" w:rsidP="00A1757E">
            <w:pPr>
              <w:jc w:val="left"/>
              <w:rPr>
                <w:sz w:val="20"/>
                <w:szCs w:val="20"/>
                <w:lang w:eastAsia="en-CA"/>
              </w:rPr>
            </w:pPr>
            <w:r w:rsidRPr="00F7008B">
              <w:rPr>
                <w:sz w:val="20"/>
                <w:szCs w:val="20"/>
                <w:lang w:eastAsia="en-CA"/>
              </w:rPr>
              <w:t> </w:t>
            </w:r>
          </w:p>
        </w:tc>
      </w:tr>
      <w:tr w:rsidR="008E2BE3" w14:paraId="2607569D" w14:textId="77777777" w:rsidTr="008E2BE3">
        <w:trPr>
          <w:trHeight w:val="58"/>
        </w:trPr>
        <w:tc>
          <w:tcPr>
            <w:tcW w:w="2977" w:type="dxa"/>
            <w:tcBorders>
              <w:top w:val="nil"/>
              <w:left w:val="single" w:sz="4" w:space="0" w:color="auto"/>
              <w:bottom w:val="single" w:sz="4" w:space="0" w:color="auto"/>
              <w:right w:val="single" w:sz="4" w:space="0" w:color="auto"/>
            </w:tcBorders>
            <w:shd w:val="clear" w:color="auto" w:fill="auto"/>
            <w:noWrap/>
            <w:hideMark/>
          </w:tcPr>
          <w:p w14:paraId="60D516B3" w14:textId="77777777" w:rsidR="00A1757E" w:rsidRPr="00F7008B" w:rsidRDefault="001366E4" w:rsidP="00A1757E">
            <w:pPr>
              <w:jc w:val="left"/>
              <w:rPr>
                <w:sz w:val="20"/>
                <w:szCs w:val="20"/>
                <w:lang w:eastAsia="en-CA"/>
              </w:rPr>
            </w:pPr>
            <w:r>
              <w:rPr>
                <w:sz w:val="20"/>
                <w:szCs w:val="20"/>
                <w:lang w:val="es-PE" w:eastAsia="en-CA"/>
              </w:rPr>
              <w:lastRenderedPageBreak/>
              <w:t>Sri Lanka</w:t>
            </w:r>
          </w:p>
        </w:tc>
        <w:tc>
          <w:tcPr>
            <w:tcW w:w="1276" w:type="dxa"/>
            <w:tcBorders>
              <w:top w:val="nil"/>
              <w:left w:val="nil"/>
              <w:bottom w:val="single" w:sz="4" w:space="0" w:color="auto"/>
              <w:right w:val="single" w:sz="4" w:space="0" w:color="auto"/>
            </w:tcBorders>
            <w:shd w:val="clear" w:color="auto" w:fill="auto"/>
            <w:noWrap/>
            <w:hideMark/>
          </w:tcPr>
          <w:p w14:paraId="69D4AA31" w14:textId="77777777" w:rsidR="00A1757E" w:rsidRPr="00F7008B" w:rsidRDefault="001366E4" w:rsidP="00A1757E">
            <w:pPr>
              <w:jc w:val="right"/>
              <w:rPr>
                <w:sz w:val="20"/>
                <w:szCs w:val="20"/>
                <w:lang w:eastAsia="en-CA"/>
              </w:rPr>
            </w:pPr>
            <w:r>
              <w:rPr>
                <w:sz w:val="20"/>
                <w:szCs w:val="20"/>
                <w:lang w:val="es-PE" w:eastAsia="en-CA"/>
              </w:rPr>
              <w:t>0,0</w:t>
            </w:r>
          </w:p>
        </w:tc>
        <w:tc>
          <w:tcPr>
            <w:tcW w:w="1205" w:type="dxa"/>
            <w:tcBorders>
              <w:top w:val="nil"/>
              <w:left w:val="nil"/>
              <w:bottom w:val="single" w:sz="4" w:space="0" w:color="auto"/>
              <w:right w:val="single" w:sz="4" w:space="0" w:color="auto"/>
            </w:tcBorders>
            <w:shd w:val="clear" w:color="auto" w:fill="auto"/>
            <w:noWrap/>
            <w:hideMark/>
          </w:tcPr>
          <w:p w14:paraId="1E91F97D"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611CE229" w14:textId="77777777" w:rsidR="00A1757E" w:rsidRPr="00F7008B" w:rsidRDefault="001366E4" w:rsidP="00A1757E">
            <w:pPr>
              <w:jc w:val="right"/>
              <w:rPr>
                <w:sz w:val="20"/>
                <w:szCs w:val="20"/>
                <w:lang w:eastAsia="en-CA"/>
              </w:rPr>
            </w:pPr>
            <w:r>
              <w:rPr>
                <w:sz w:val="20"/>
                <w:szCs w:val="20"/>
                <w:lang w:val="es-PE" w:eastAsia="en-CA"/>
              </w:rPr>
              <w:t>63 050</w:t>
            </w:r>
          </w:p>
        </w:tc>
        <w:tc>
          <w:tcPr>
            <w:tcW w:w="1483" w:type="dxa"/>
            <w:tcBorders>
              <w:top w:val="nil"/>
              <w:left w:val="nil"/>
              <w:bottom w:val="single" w:sz="4" w:space="0" w:color="auto"/>
              <w:right w:val="single" w:sz="4" w:space="0" w:color="auto"/>
            </w:tcBorders>
            <w:shd w:val="clear" w:color="auto" w:fill="auto"/>
            <w:noWrap/>
            <w:hideMark/>
          </w:tcPr>
          <w:p w14:paraId="2C1D301D" w14:textId="77777777" w:rsidR="00A1757E" w:rsidRPr="00F7008B" w:rsidRDefault="001366E4" w:rsidP="00A1757E">
            <w:pPr>
              <w:jc w:val="right"/>
              <w:rPr>
                <w:sz w:val="20"/>
                <w:szCs w:val="20"/>
                <w:lang w:eastAsia="en-CA"/>
              </w:rPr>
            </w:pPr>
            <w:r>
              <w:rPr>
                <w:sz w:val="20"/>
                <w:szCs w:val="20"/>
                <w:lang w:val="es-PE" w:eastAsia="en-CA"/>
              </w:rPr>
              <w:t>94 493</w:t>
            </w:r>
          </w:p>
        </w:tc>
        <w:tc>
          <w:tcPr>
            <w:tcW w:w="1352" w:type="dxa"/>
            <w:tcBorders>
              <w:top w:val="nil"/>
              <w:left w:val="nil"/>
              <w:bottom w:val="single" w:sz="4" w:space="0" w:color="auto"/>
              <w:right w:val="single" w:sz="4" w:space="0" w:color="auto"/>
            </w:tcBorders>
            <w:shd w:val="clear" w:color="auto" w:fill="auto"/>
            <w:noWrap/>
            <w:hideMark/>
          </w:tcPr>
          <w:p w14:paraId="76CB8D9E" w14:textId="77777777" w:rsidR="00A1757E" w:rsidRPr="00F7008B" w:rsidRDefault="001366E4" w:rsidP="00A1757E">
            <w:pPr>
              <w:jc w:val="right"/>
              <w:rPr>
                <w:sz w:val="20"/>
                <w:szCs w:val="20"/>
                <w:lang w:eastAsia="en-CA"/>
              </w:rPr>
            </w:pPr>
            <w:r>
              <w:rPr>
                <w:sz w:val="20"/>
                <w:szCs w:val="20"/>
                <w:lang w:val="es-PE" w:eastAsia="en-CA"/>
              </w:rPr>
              <w:t>150</w:t>
            </w:r>
          </w:p>
        </w:tc>
        <w:tc>
          <w:tcPr>
            <w:tcW w:w="851" w:type="dxa"/>
            <w:tcBorders>
              <w:top w:val="nil"/>
              <w:left w:val="nil"/>
              <w:bottom w:val="single" w:sz="4" w:space="0" w:color="auto"/>
              <w:right w:val="single" w:sz="4" w:space="0" w:color="auto"/>
            </w:tcBorders>
            <w:shd w:val="clear" w:color="auto" w:fill="auto"/>
            <w:noWrap/>
            <w:hideMark/>
          </w:tcPr>
          <w:p w14:paraId="7A04D25E" w14:textId="77777777" w:rsidR="00A1757E" w:rsidRPr="00F7008B" w:rsidRDefault="001366E4" w:rsidP="00A1757E">
            <w:pPr>
              <w:jc w:val="right"/>
              <w:rPr>
                <w:sz w:val="20"/>
                <w:szCs w:val="20"/>
                <w:lang w:eastAsia="en-CA"/>
              </w:rPr>
            </w:pPr>
            <w:r>
              <w:rPr>
                <w:sz w:val="20"/>
                <w:szCs w:val="20"/>
                <w:lang w:val="es-PE" w:eastAsia="en-CA"/>
              </w:rPr>
              <w:t>100</w:t>
            </w:r>
          </w:p>
        </w:tc>
      </w:tr>
      <w:tr w:rsidR="008E2BE3" w14:paraId="56098E83" w14:textId="77777777" w:rsidTr="008E2BE3">
        <w:trPr>
          <w:trHeight w:val="58"/>
        </w:trPr>
        <w:tc>
          <w:tcPr>
            <w:tcW w:w="2977" w:type="dxa"/>
            <w:tcBorders>
              <w:top w:val="nil"/>
              <w:left w:val="single" w:sz="4" w:space="0" w:color="auto"/>
              <w:bottom w:val="single" w:sz="4" w:space="0" w:color="auto"/>
              <w:right w:val="single" w:sz="4" w:space="0" w:color="auto"/>
            </w:tcBorders>
            <w:shd w:val="clear" w:color="auto" w:fill="auto"/>
            <w:noWrap/>
            <w:hideMark/>
          </w:tcPr>
          <w:p w14:paraId="02927F42" w14:textId="77777777" w:rsidR="00A1757E" w:rsidRPr="00F7008B" w:rsidRDefault="001366E4" w:rsidP="00A1757E">
            <w:pPr>
              <w:jc w:val="left"/>
              <w:rPr>
                <w:sz w:val="20"/>
                <w:szCs w:val="20"/>
                <w:lang w:eastAsia="en-CA"/>
              </w:rPr>
            </w:pPr>
            <w:r>
              <w:rPr>
                <w:sz w:val="20"/>
                <w:szCs w:val="20"/>
                <w:lang w:val="es-PE" w:eastAsia="en-CA"/>
              </w:rPr>
              <w:t>Timor-Leste</w:t>
            </w:r>
          </w:p>
        </w:tc>
        <w:tc>
          <w:tcPr>
            <w:tcW w:w="1276" w:type="dxa"/>
            <w:tcBorders>
              <w:top w:val="nil"/>
              <w:left w:val="nil"/>
              <w:bottom w:val="single" w:sz="4" w:space="0" w:color="auto"/>
              <w:right w:val="single" w:sz="4" w:space="0" w:color="auto"/>
            </w:tcBorders>
            <w:shd w:val="clear" w:color="auto" w:fill="auto"/>
            <w:noWrap/>
            <w:hideMark/>
          </w:tcPr>
          <w:p w14:paraId="4928BF9F" w14:textId="77777777" w:rsidR="00A1757E" w:rsidRPr="00F7008B" w:rsidRDefault="001366E4" w:rsidP="00A1757E">
            <w:pPr>
              <w:jc w:val="right"/>
              <w:rPr>
                <w:sz w:val="20"/>
                <w:szCs w:val="20"/>
                <w:lang w:eastAsia="en-CA"/>
              </w:rPr>
            </w:pPr>
            <w:r>
              <w:rPr>
                <w:sz w:val="20"/>
                <w:szCs w:val="20"/>
                <w:lang w:val="es-PE" w:eastAsia="en-CA"/>
              </w:rPr>
              <w:t>0,0</w:t>
            </w:r>
          </w:p>
        </w:tc>
        <w:tc>
          <w:tcPr>
            <w:tcW w:w="1205" w:type="dxa"/>
            <w:tcBorders>
              <w:top w:val="nil"/>
              <w:left w:val="nil"/>
              <w:bottom w:val="single" w:sz="4" w:space="0" w:color="auto"/>
              <w:right w:val="single" w:sz="4" w:space="0" w:color="auto"/>
            </w:tcBorders>
            <w:shd w:val="clear" w:color="auto" w:fill="auto"/>
            <w:noWrap/>
            <w:hideMark/>
          </w:tcPr>
          <w:p w14:paraId="3B4C1CE4"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71FD3768" w14:textId="77777777" w:rsidR="00A1757E" w:rsidRPr="00F7008B" w:rsidRDefault="001366E4" w:rsidP="00A1757E">
            <w:pPr>
              <w:jc w:val="right"/>
              <w:rPr>
                <w:sz w:val="20"/>
                <w:szCs w:val="20"/>
                <w:lang w:eastAsia="en-CA"/>
              </w:rPr>
            </w:pPr>
            <w:r>
              <w:rPr>
                <w:sz w:val="20"/>
                <w:szCs w:val="20"/>
                <w:lang w:val="es-PE" w:eastAsia="en-CA"/>
              </w:rPr>
              <w:t>18 321</w:t>
            </w:r>
          </w:p>
        </w:tc>
        <w:tc>
          <w:tcPr>
            <w:tcW w:w="1483" w:type="dxa"/>
            <w:tcBorders>
              <w:top w:val="nil"/>
              <w:left w:val="nil"/>
              <w:bottom w:val="single" w:sz="4" w:space="0" w:color="auto"/>
              <w:right w:val="single" w:sz="4" w:space="0" w:color="auto"/>
            </w:tcBorders>
            <w:shd w:val="clear" w:color="auto" w:fill="auto"/>
            <w:noWrap/>
            <w:hideMark/>
          </w:tcPr>
          <w:p w14:paraId="1A439628" w14:textId="77777777" w:rsidR="00A1757E" w:rsidRPr="00F7008B" w:rsidRDefault="001366E4" w:rsidP="00A1757E">
            <w:pPr>
              <w:jc w:val="right"/>
              <w:rPr>
                <w:sz w:val="20"/>
                <w:szCs w:val="20"/>
                <w:lang w:eastAsia="en-CA"/>
              </w:rPr>
            </w:pPr>
            <w:r>
              <w:rPr>
                <w:sz w:val="20"/>
                <w:szCs w:val="20"/>
                <w:lang w:val="es-PE" w:eastAsia="en-CA"/>
              </w:rPr>
              <w:t>0</w:t>
            </w:r>
          </w:p>
        </w:tc>
        <w:tc>
          <w:tcPr>
            <w:tcW w:w="1352" w:type="dxa"/>
            <w:tcBorders>
              <w:top w:val="nil"/>
              <w:left w:val="nil"/>
              <w:bottom w:val="single" w:sz="4" w:space="0" w:color="auto"/>
              <w:right w:val="single" w:sz="4" w:space="0" w:color="auto"/>
            </w:tcBorders>
            <w:shd w:val="clear" w:color="auto" w:fill="auto"/>
            <w:noWrap/>
            <w:hideMark/>
          </w:tcPr>
          <w:p w14:paraId="2DE43C4C" w14:textId="77777777" w:rsidR="00A1757E" w:rsidRPr="00F7008B" w:rsidRDefault="001366E4" w:rsidP="00A1757E">
            <w:pPr>
              <w:jc w:val="right"/>
              <w:rPr>
                <w:sz w:val="20"/>
                <w:szCs w:val="20"/>
                <w:lang w:eastAsia="en-CA"/>
              </w:rPr>
            </w:pPr>
            <w:r>
              <w:rPr>
                <w:sz w:val="20"/>
                <w:szCs w:val="20"/>
                <w:lang w:val="es-PE" w:eastAsia="en-CA"/>
              </w:rPr>
              <w:t>0</w:t>
            </w:r>
          </w:p>
        </w:tc>
        <w:tc>
          <w:tcPr>
            <w:tcW w:w="851" w:type="dxa"/>
            <w:tcBorders>
              <w:top w:val="nil"/>
              <w:left w:val="nil"/>
              <w:bottom w:val="single" w:sz="4" w:space="0" w:color="auto"/>
              <w:right w:val="single" w:sz="4" w:space="0" w:color="auto"/>
            </w:tcBorders>
            <w:shd w:val="clear" w:color="auto" w:fill="auto"/>
            <w:noWrap/>
            <w:hideMark/>
          </w:tcPr>
          <w:p w14:paraId="27E9F931" w14:textId="77777777" w:rsidR="00A1757E" w:rsidRPr="00F7008B" w:rsidRDefault="001366E4" w:rsidP="00A1757E">
            <w:pPr>
              <w:jc w:val="left"/>
              <w:rPr>
                <w:sz w:val="20"/>
                <w:szCs w:val="20"/>
                <w:lang w:eastAsia="en-CA"/>
              </w:rPr>
            </w:pPr>
            <w:r w:rsidRPr="00F7008B">
              <w:rPr>
                <w:sz w:val="20"/>
                <w:szCs w:val="20"/>
                <w:lang w:eastAsia="en-CA"/>
              </w:rPr>
              <w:t> </w:t>
            </w:r>
          </w:p>
        </w:tc>
      </w:tr>
      <w:tr w:rsidR="008E2BE3" w14:paraId="467780A1" w14:textId="77777777" w:rsidTr="008E2BE3">
        <w:trPr>
          <w:trHeight w:val="265"/>
        </w:trPr>
        <w:tc>
          <w:tcPr>
            <w:tcW w:w="2977" w:type="dxa"/>
            <w:tcBorders>
              <w:top w:val="nil"/>
              <w:left w:val="single" w:sz="4" w:space="0" w:color="auto"/>
              <w:bottom w:val="single" w:sz="4" w:space="0" w:color="auto"/>
              <w:right w:val="single" w:sz="4" w:space="0" w:color="auto"/>
            </w:tcBorders>
            <w:shd w:val="clear" w:color="auto" w:fill="auto"/>
            <w:noWrap/>
            <w:hideMark/>
          </w:tcPr>
          <w:p w14:paraId="47AD1CE5" w14:textId="77777777" w:rsidR="00A1757E" w:rsidRPr="00F7008B" w:rsidRDefault="001366E4" w:rsidP="00A1757E">
            <w:pPr>
              <w:jc w:val="left"/>
              <w:rPr>
                <w:sz w:val="20"/>
                <w:szCs w:val="20"/>
                <w:lang w:eastAsia="en-CA"/>
              </w:rPr>
            </w:pPr>
            <w:r>
              <w:rPr>
                <w:sz w:val="20"/>
                <w:szCs w:val="20"/>
                <w:lang w:val="es-PE" w:eastAsia="en-CA"/>
              </w:rPr>
              <w:t xml:space="preserve">Trinidad y </w:t>
            </w:r>
            <w:proofErr w:type="spellStart"/>
            <w:r>
              <w:rPr>
                <w:sz w:val="20"/>
                <w:szCs w:val="20"/>
                <w:lang w:val="es-PE" w:eastAsia="en-CA"/>
              </w:rPr>
              <w:t>Tabago</w:t>
            </w:r>
            <w:proofErr w:type="spellEnd"/>
          </w:p>
        </w:tc>
        <w:tc>
          <w:tcPr>
            <w:tcW w:w="1276" w:type="dxa"/>
            <w:tcBorders>
              <w:top w:val="nil"/>
              <w:left w:val="nil"/>
              <w:bottom w:val="single" w:sz="4" w:space="0" w:color="auto"/>
              <w:right w:val="single" w:sz="4" w:space="0" w:color="auto"/>
            </w:tcBorders>
            <w:shd w:val="clear" w:color="auto" w:fill="auto"/>
            <w:noWrap/>
            <w:hideMark/>
          </w:tcPr>
          <w:p w14:paraId="573A46D8" w14:textId="77777777" w:rsidR="00A1757E" w:rsidRPr="00F7008B" w:rsidRDefault="001366E4" w:rsidP="00A1757E">
            <w:pPr>
              <w:jc w:val="right"/>
              <w:rPr>
                <w:sz w:val="20"/>
                <w:szCs w:val="20"/>
                <w:lang w:eastAsia="en-CA"/>
              </w:rPr>
            </w:pPr>
            <w:r>
              <w:rPr>
                <w:sz w:val="20"/>
                <w:szCs w:val="20"/>
                <w:lang w:val="es-PE" w:eastAsia="en-CA"/>
              </w:rPr>
              <w:t>7,2</w:t>
            </w:r>
          </w:p>
        </w:tc>
        <w:tc>
          <w:tcPr>
            <w:tcW w:w="1205" w:type="dxa"/>
            <w:tcBorders>
              <w:top w:val="nil"/>
              <w:left w:val="nil"/>
              <w:bottom w:val="single" w:sz="4" w:space="0" w:color="auto"/>
              <w:right w:val="single" w:sz="4" w:space="0" w:color="auto"/>
            </w:tcBorders>
            <w:shd w:val="clear" w:color="auto" w:fill="auto"/>
            <w:noWrap/>
            <w:hideMark/>
          </w:tcPr>
          <w:p w14:paraId="71BCBB83"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707271C5" w14:textId="77777777" w:rsidR="00A1757E" w:rsidRPr="00F7008B" w:rsidRDefault="001366E4" w:rsidP="00A1757E">
            <w:pPr>
              <w:jc w:val="right"/>
              <w:rPr>
                <w:sz w:val="20"/>
                <w:szCs w:val="20"/>
                <w:lang w:eastAsia="en-CA"/>
              </w:rPr>
            </w:pPr>
            <w:r>
              <w:rPr>
                <w:sz w:val="20"/>
                <w:szCs w:val="20"/>
                <w:lang w:val="es-PE" w:eastAsia="en-CA"/>
              </w:rPr>
              <w:t>135 972</w:t>
            </w:r>
          </w:p>
        </w:tc>
        <w:tc>
          <w:tcPr>
            <w:tcW w:w="1483" w:type="dxa"/>
            <w:tcBorders>
              <w:top w:val="nil"/>
              <w:left w:val="nil"/>
              <w:bottom w:val="single" w:sz="4" w:space="0" w:color="auto"/>
              <w:right w:val="single" w:sz="4" w:space="0" w:color="auto"/>
            </w:tcBorders>
            <w:shd w:val="clear" w:color="auto" w:fill="auto"/>
            <w:noWrap/>
            <w:hideMark/>
          </w:tcPr>
          <w:p w14:paraId="71838308" w14:textId="77777777" w:rsidR="00A1757E" w:rsidRPr="00F7008B" w:rsidRDefault="001366E4" w:rsidP="00A1757E">
            <w:pPr>
              <w:jc w:val="right"/>
              <w:rPr>
                <w:sz w:val="20"/>
                <w:szCs w:val="20"/>
                <w:lang w:eastAsia="en-CA"/>
              </w:rPr>
            </w:pPr>
            <w:r>
              <w:rPr>
                <w:sz w:val="20"/>
                <w:szCs w:val="20"/>
                <w:lang w:val="es-PE" w:eastAsia="en-CA"/>
              </w:rPr>
              <w:t>141 914</w:t>
            </w:r>
          </w:p>
        </w:tc>
        <w:tc>
          <w:tcPr>
            <w:tcW w:w="1352" w:type="dxa"/>
            <w:tcBorders>
              <w:top w:val="nil"/>
              <w:left w:val="nil"/>
              <w:bottom w:val="single" w:sz="4" w:space="0" w:color="auto"/>
              <w:right w:val="single" w:sz="4" w:space="0" w:color="auto"/>
            </w:tcBorders>
            <w:shd w:val="clear" w:color="auto" w:fill="auto"/>
            <w:noWrap/>
            <w:hideMark/>
          </w:tcPr>
          <w:p w14:paraId="5D46BC78" w14:textId="77777777" w:rsidR="00A1757E" w:rsidRPr="00F7008B" w:rsidRDefault="001366E4" w:rsidP="00A1757E">
            <w:pPr>
              <w:jc w:val="right"/>
              <w:rPr>
                <w:sz w:val="20"/>
                <w:szCs w:val="20"/>
                <w:lang w:eastAsia="en-CA"/>
              </w:rPr>
            </w:pPr>
            <w:r>
              <w:rPr>
                <w:sz w:val="20"/>
                <w:szCs w:val="20"/>
                <w:lang w:val="es-PE" w:eastAsia="en-CA"/>
              </w:rPr>
              <w:t>104</w:t>
            </w:r>
          </w:p>
        </w:tc>
        <w:tc>
          <w:tcPr>
            <w:tcW w:w="851" w:type="dxa"/>
            <w:tcBorders>
              <w:top w:val="nil"/>
              <w:left w:val="nil"/>
              <w:bottom w:val="single" w:sz="4" w:space="0" w:color="auto"/>
              <w:right w:val="single" w:sz="4" w:space="0" w:color="auto"/>
            </w:tcBorders>
            <w:shd w:val="clear" w:color="auto" w:fill="auto"/>
            <w:noWrap/>
            <w:hideMark/>
          </w:tcPr>
          <w:p w14:paraId="7DB93D74" w14:textId="77777777" w:rsidR="00A1757E" w:rsidRPr="00F7008B" w:rsidRDefault="001366E4" w:rsidP="00A1757E">
            <w:pPr>
              <w:jc w:val="left"/>
              <w:rPr>
                <w:sz w:val="20"/>
                <w:szCs w:val="20"/>
                <w:lang w:eastAsia="en-CA"/>
              </w:rPr>
            </w:pPr>
            <w:r w:rsidRPr="00F7008B">
              <w:rPr>
                <w:sz w:val="20"/>
                <w:szCs w:val="20"/>
                <w:lang w:eastAsia="en-CA"/>
              </w:rPr>
              <w:t> </w:t>
            </w:r>
          </w:p>
        </w:tc>
      </w:tr>
      <w:tr w:rsidR="008E2BE3" w14:paraId="23E7BE84" w14:textId="77777777" w:rsidTr="008E2BE3">
        <w:trPr>
          <w:trHeight w:val="58"/>
        </w:trPr>
        <w:tc>
          <w:tcPr>
            <w:tcW w:w="2977" w:type="dxa"/>
            <w:tcBorders>
              <w:top w:val="nil"/>
              <w:left w:val="single" w:sz="4" w:space="0" w:color="auto"/>
              <w:bottom w:val="single" w:sz="4" w:space="0" w:color="auto"/>
              <w:right w:val="single" w:sz="4" w:space="0" w:color="auto"/>
            </w:tcBorders>
            <w:shd w:val="clear" w:color="auto" w:fill="auto"/>
            <w:noWrap/>
            <w:hideMark/>
          </w:tcPr>
          <w:p w14:paraId="718E7322" w14:textId="77777777" w:rsidR="00A1757E" w:rsidRPr="00F7008B" w:rsidRDefault="001366E4" w:rsidP="00A1757E">
            <w:pPr>
              <w:jc w:val="left"/>
              <w:rPr>
                <w:sz w:val="20"/>
                <w:szCs w:val="20"/>
                <w:lang w:eastAsia="en-CA"/>
              </w:rPr>
            </w:pPr>
            <w:r>
              <w:rPr>
                <w:sz w:val="20"/>
                <w:szCs w:val="20"/>
                <w:lang w:val="es-PE" w:eastAsia="en-CA"/>
              </w:rPr>
              <w:t>Uruguay</w:t>
            </w:r>
          </w:p>
        </w:tc>
        <w:tc>
          <w:tcPr>
            <w:tcW w:w="1276" w:type="dxa"/>
            <w:tcBorders>
              <w:top w:val="nil"/>
              <w:left w:val="nil"/>
              <w:bottom w:val="single" w:sz="4" w:space="0" w:color="auto"/>
              <w:right w:val="single" w:sz="4" w:space="0" w:color="auto"/>
            </w:tcBorders>
            <w:shd w:val="clear" w:color="auto" w:fill="auto"/>
            <w:noWrap/>
            <w:hideMark/>
          </w:tcPr>
          <w:p w14:paraId="00E3C69B" w14:textId="77777777" w:rsidR="00A1757E" w:rsidRPr="00F7008B" w:rsidRDefault="001366E4" w:rsidP="00A1757E">
            <w:pPr>
              <w:jc w:val="right"/>
              <w:rPr>
                <w:sz w:val="20"/>
                <w:szCs w:val="20"/>
                <w:lang w:eastAsia="en-CA"/>
              </w:rPr>
            </w:pPr>
            <w:r>
              <w:rPr>
                <w:sz w:val="20"/>
                <w:szCs w:val="20"/>
                <w:lang w:val="es-PE" w:eastAsia="en-CA"/>
              </w:rPr>
              <w:t>1,0</w:t>
            </w:r>
          </w:p>
        </w:tc>
        <w:tc>
          <w:tcPr>
            <w:tcW w:w="1205" w:type="dxa"/>
            <w:tcBorders>
              <w:top w:val="nil"/>
              <w:left w:val="nil"/>
              <w:bottom w:val="single" w:sz="4" w:space="0" w:color="auto"/>
              <w:right w:val="single" w:sz="4" w:space="0" w:color="auto"/>
            </w:tcBorders>
            <w:shd w:val="clear" w:color="auto" w:fill="auto"/>
            <w:noWrap/>
            <w:hideMark/>
          </w:tcPr>
          <w:p w14:paraId="3D46E779" w14:textId="77777777" w:rsidR="00A1757E" w:rsidRPr="00F7008B" w:rsidRDefault="001366E4" w:rsidP="00A1757E">
            <w:pPr>
              <w:jc w:val="right"/>
              <w:rPr>
                <w:sz w:val="20"/>
                <w:szCs w:val="20"/>
                <w:lang w:eastAsia="en-CA"/>
              </w:rPr>
            </w:pPr>
            <w:r>
              <w:rPr>
                <w:sz w:val="20"/>
                <w:szCs w:val="20"/>
                <w:lang w:val="es-PE" w:eastAsia="en-CA"/>
              </w:rPr>
              <w:t>100</w:t>
            </w:r>
          </w:p>
        </w:tc>
        <w:tc>
          <w:tcPr>
            <w:tcW w:w="1488" w:type="dxa"/>
            <w:tcBorders>
              <w:top w:val="nil"/>
              <w:left w:val="nil"/>
              <w:bottom w:val="single" w:sz="4" w:space="0" w:color="auto"/>
              <w:right w:val="single" w:sz="4" w:space="0" w:color="auto"/>
            </w:tcBorders>
            <w:shd w:val="clear" w:color="auto" w:fill="auto"/>
            <w:noWrap/>
            <w:hideMark/>
          </w:tcPr>
          <w:p w14:paraId="642AEB84" w14:textId="77777777" w:rsidR="00A1757E" w:rsidRPr="00F7008B" w:rsidRDefault="001366E4" w:rsidP="00A1757E">
            <w:pPr>
              <w:jc w:val="right"/>
              <w:rPr>
                <w:sz w:val="20"/>
                <w:szCs w:val="20"/>
                <w:lang w:eastAsia="en-CA"/>
              </w:rPr>
            </w:pPr>
            <w:r>
              <w:rPr>
                <w:sz w:val="20"/>
                <w:szCs w:val="20"/>
                <w:lang w:val="es-PE" w:eastAsia="en-CA"/>
              </w:rPr>
              <w:t>308 885</w:t>
            </w:r>
          </w:p>
        </w:tc>
        <w:tc>
          <w:tcPr>
            <w:tcW w:w="1483" w:type="dxa"/>
            <w:tcBorders>
              <w:top w:val="nil"/>
              <w:left w:val="nil"/>
              <w:bottom w:val="single" w:sz="4" w:space="0" w:color="auto"/>
              <w:right w:val="single" w:sz="4" w:space="0" w:color="auto"/>
            </w:tcBorders>
            <w:shd w:val="clear" w:color="auto" w:fill="auto"/>
            <w:noWrap/>
            <w:hideMark/>
          </w:tcPr>
          <w:p w14:paraId="5D9A1519" w14:textId="77777777" w:rsidR="00A1757E" w:rsidRPr="00F7008B" w:rsidRDefault="001366E4" w:rsidP="00A1757E">
            <w:pPr>
              <w:jc w:val="right"/>
              <w:rPr>
                <w:sz w:val="20"/>
                <w:szCs w:val="20"/>
                <w:lang w:eastAsia="en-CA"/>
              </w:rPr>
            </w:pPr>
            <w:r>
              <w:rPr>
                <w:sz w:val="20"/>
                <w:szCs w:val="20"/>
                <w:lang w:val="es-PE" w:eastAsia="en-CA"/>
              </w:rPr>
              <w:t>319 339</w:t>
            </w:r>
          </w:p>
        </w:tc>
        <w:tc>
          <w:tcPr>
            <w:tcW w:w="1352" w:type="dxa"/>
            <w:tcBorders>
              <w:top w:val="nil"/>
              <w:left w:val="nil"/>
              <w:bottom w:val="single" w:sz="4" w:space="0" w:color="auto"/>
              <w:right w:val="single" w:sz="4" w:space="0" w:color="auto"/>
            </w:tcBorders>
            <w:shd w:val="clear" w:color="auto" w:fill="auto"/>
            <w:noWrap/>
            <w:hideMark/>
          </w:tcPr>
          <w:p w14:paraId="7B283A5E" w14:textId="77777777" w:rsidR="00A1757E" w:rsidRPr="00F7008B" w:rsidRDefault="001366E4" w:rsidP="00A1757E">
            <w:pPr>
              <w:jc w:val="right"/>
              <w:rPr>
                <w:sz w:val="20"/>
                <w:szCs w:val="20"/>
                <w:lang w:eastAsia="en-CA"/>
              </w:rPr>
            </w:pPr>
            <w:r>
              <w:rPr>
                <w:sz w:val="20"/>
                <w:szCs w:val="20"/>
                <w:lang w:val="es-PE" w:eastAsia="en-CA"/>
              </w:rPr>
              <w:t>103</w:t>
            </w:r>
          </w:p>
        </w:tc>
        <w:tc>
          <w:tcPr>
            <w:tcW w:w="851" w:type="dxa"/>
            <w:tcBorders>
              <w:top w:val="nil"/>
              <w:left w:val="nil"/>
              <w:bottom w:val="single" w:sz="4" w:space="0" w:color="auto"/>
              <w:right w:val="single" w:sz="4" w:space="0" w:color="auto"/>
            </w:tcBorders>
            <w:shd w:val="clear" w:color="auto" w:fill="auto"/>
            <w:noWrap/>
            <w:hideMark/>
          </w:tcPr>
          <w:p w14:paraId="515423A1" w14:textId="77777777" w:rsidR="00A1757E" w:rsidRPr="00F7008B" w:rsidRDefault="001366E4" w:rsidP="00A1757E">
            <w:pPr>
              <w:jc w:val="right"/>
              <w:rPr>
                <w:sz w:val="20"/>
                <w:szCs w:val="20"/>
                <w:lang w:eastAsia="en-CA"/>
              </w:rPr>
            </w:pPr>
            <w:r>
              <w:rPr>
                <w:sz w:val="20"/>
                <w:szCs w:val="20"/>
                <w:lang w:val="es-PE" w:eastAsia="en-CA"/>
              </w:rPr>
              <w:t>100</w:t>
            </w:r>
          </w:p>
        </w:tc>
      </w:tr>
      <w:tr w:rsidR="008E2BE3" w14:paraId="6EFEFA73" w14:textId="77777777" w:rsidTr="008E2BE3">
        <w:trPr>
          <w:trHeight w:val="265"/>
        </w:trPr>
        <w:tc>
          <w:tcPr>
            <w:tcW w:w="2977" w:type="dxa"/>
            <w:tcBorders>
              <w:top w:val="nil"/>
              <w:left w:val="single" w:sz="4" w:space="0" w:color="auto"/>
              <w:bottom w:val="single" w:sz="4" w:space="0" w:color="auto"/>
              <w:right w:val="single" w:sz="4" w:space="0" w:color="auto"/>
            </w:tcBorders>
            <w:shd w:val="clear" w:color="auto" w:fill="auto"/>
            <w:noWrap/>
            <w:hideMark/>
          </w:tcPr>
          <w:p w14:paraId="0C849E6E" w14:textId="77777777" w:rsidR="00A1757E" w:rsidRPr="00F7008B" w:rsidRDefault="001366E4" w:rsidP="00A1757E">
            <w:pPr>
              <w:jc w:val="left"/>
              <w:rPr>
                <w:sz w:val="20"/>
                <w:szCs w:val="20"/>
                <w:lang w:eastAsia="en-CA"/>
              </w:rPr>
            </w:pPr>
            <w:r>
              <w:rPr>
                <w:sz w:val="20"/>
                <w:szCs w:val="20"/>
                <w:lang w:val="es-PE" w:eastAsia="en-CA"/>
              </w:rPr>
              <w:t>Venezuela (República Bolivariana de)</w:t>
            </w:r>
          </w:p>
        </w:tc>
        <w:tc>
          <w:tcPr>
            <w:tcW w:w="1276" w:type="dxa"/>
            <w:tcBorders>
              <w:top w:val="nil"/>
              <w:left w:val="nil"/>
              <w:bottom w:val="single" w:sz="4" w:space="0" w:color="auto"/>
              <w:right w:val="single" w:sz="4" w:space="0" w:color="auto"/>
            </w:tcBorders>
            <w:shd w:val="clear" w:color="auto" w:fill="auto"/>
            <w:noWrap/>
            <w:hideMark/>
          </w:tcPr>
          <w:p w14:paraId="56BE9895" w14:textId="77777777" w:rsidR="00A1757E" w:rsidRPr="00F7008B" w:rsidRDefault="001366E4" w:rsidP="00A1757E">
            <w:pPr>
              <w:jc w:val="right"/>
              <w:rPr>
                <w:sz w:val="20"/>
                <w:szCs w:val="20"/>
                <w:lang w:eastAsia="en-CA"/>
              </w:rPr>
            </w:pPr>
            <w:r>
              <w:rPr>
                <w:sz w:val="20"/>
                <w:szCs w:val="20"/>
                <w:lang w:val="es-PE" w:eastAsia="en-CA"/>
              </w:rPr>
              <w:t>0,0</w:t>
            </w:r>
          </w:p>
        </w:tc>
        <w:tc>
          <w:tcPr>
            <w:tcW w:w="1205" w:type="dxa"/>
            <w:tcBorders>
              <w:top w:val="nil"/>
              <w:left w:val="nil"/>
              <w:bottom w:val="single" w:sz="4" w:space="0" w:color="auto"/>
              <w:right w:val="single" w:sz="4" w:space="0" w:color="auto"/>
            </w:tcBorders>
            <w:shd w:val="clear" w:color="auto" w:fill="auto"/>
            <w:noWrap/>
            <w:hideMark/>
          </w:tcPr>
          <w:p w14:paraId="68F075ED"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6BE8F138" w14:textId="77777777" w:rsidR="00A1757E" w:rsidRPr="00F7008B" w:rsidRDefault="001366E4" w:rsidP="00A1757E">
            <w:pPr>
              <w:jc w:val="right"/>
              <w:rPr>
                <w:sz w:val="20"/>
                <w:szCs w:val="20"/>
                <w:lang w:eastAsia="en-CA"/>
              </w:rPr>
            </w:pPr>
            <w:r>
              <w:rPr>
                <w:sz w:val="20"/>
                <w:szCs w:val="20"/>
                <w:lang w:val="es-PE" w:eastAsia="en-CA"/>
              </w:rPr>
              <w:t>123 480</w:t>
            </w:r>
          </w:p>
        </w:tc>
        <w:tc>
          <w:tcPr>
            <w:tcW w:w="1483" w:type="dxa"/>
            <w:tcBorders>
              <w:top w:val="nil"/>
              <w:left w:val="nil"/>
              <w:bottom w:val="single" w:sz="4" w:space="0" w:color="auto"/>
              <w:right w:val="single" w:sz="4" w:space="0" w:color="auto"/>
            </w:tcBorders>
            <w:shd w:val="clear" w:color="auto" w:fill="auto"/>
            <w:noWrap/>
            <w:hideMark/>
          </w:tcPr>
          <w:p w14:paraId="627ACF4D" w14:textId="77777777" w:rsidR="00A1757E" w:rsidRPr="00F7008B" w:rsidRDefault="001366E4" w:rsidP="00A1757E">
            <w:pPr>
              <w:jc w:val="right"/>
              <w:rPr>
                <w:sz w:val="20"/>
                <w:szCs w:val="20"/>
                <w:lang w:eastAsia="en-CA"/>
              </w:rPr>
            </w:pPr>
            <w:r>
              <w:rPr>
                <w:sz w:val="20"/>
                <w:szCs w:val="20"/>
                <w:lang w:val="es-PE" w:eastAsia="en-CA"/>
              </w:rPr>
              <w:t>50 404</w:t>
            </w:r>
          </w:p>
        </w:tc>
        <w:tc>
          <w:tcPr>
            <w:tcW w:w="1352" w:type="dxa"/>
            <w:tcBorders>
              <w:top w:val="nil"/>
              <w:left w:val="nil"/>
              <w:bottom w:val="single" w:sz="4" w:space="0" w:color="auto"/>
              <w:right w:val="single" w:sz="4" w:space="0" w:color="auto"/>
            </w:tcBorders>
            <w:shd w:val="clear" w:color="auto" w:fill="auto"/>
            <w:noWrap/>
            <w:hideMark/>
          </w:tcPr>
          <w:p w14:paraId="1C6FB4C9" w14:textId="77777777" w:rsidR="00A1757E" w:rsidRPr="00F7008B" w:rsidRDefault="001366E4" w:rsidP="00A1757E">
            <w:pPr>
              <w:jc w:val="right"/>
              <w:rPr>
                <w:sz w:val="20"/>
                <w:szCs w:val="20"/>
                <w:lang w:eastAsia="en-CA"/>
              </w:rPr>
            </w:pPr>
            <w:r>
              <w:rPr>
                <w:sz w:val="20"/>
                <w:szCs w:val="20"/>
                <w:lang w:val="es-PE" w:eastAsia="en-CA"/>
              </w:rPr>
              <w:t>41</w:t>
            </w:r>
          </w:p>
        </w:tc>
        <w:tc>
          <w:tcPr>
            <w:tcW w:w="851" w:type="dxa"/>
            <w:tcBorders>
              <w:top w:val="nil"/>
              <w:left w:val="nil"/>
              <w:bottom w:val="single" w:sz="4" w:space="0" w:color="auto"/>
              <w:right w:val="single" w:sz="4" w:space="0" w:color="auto"/>
            </w:tcBorders>
            <w:shd w:val="clear" w:color="auto" w:fill="auto"/>
            <w:noWrap/>
            <w:hideMark/>
          </w:tcPr>
          <w:p w14:paraId="04774782" w14:textId="77777777" w:rsidR="00A1757E" w:rsidRPr="00F7008B" w:rsidRDefault="001366E4" w:rsidP="00A1757E">
            <w:pPr>
              <w:jc w:val="left"/>
              <w:rPr>
                <w:sz w:val="20"/>
                <w:szCs w:val="20"/>
                <w:lang w:eastAsia="en-CA"/>
              </w:rPr>
            </w:pPr>
            <w:r w:rsidRPr="00F7008B">
              <w:rPr>
                <w:sz w:val="20"/>
                <w:szCs w:val="20"/>
                <w:lang w:eastAsia="en-CA"/>
              </w:rPr>
              <w:t> </w:t>
            </w:r>
          </w:p>
        </w:tc>
      </w:tr>
      <w:tr w:rsidR="008E2BE3" w14:paraId="6E4AA89A" w14:textId="77777777" w:rsidTr="008E2BE3">
        <w:trPr>
          <w:trHeight w:val="58"/>
        </w:trPr>
        <w:tc>
          <w:tcPr>
            <w:tcW w:w="2977" w:type="dxa"/>
            <w:tcBorders>
              <w:top w:val="nil"/>
              <w:left w:val="single" w:sz="4" w:space="0" w:color="auto"/>
              <w:bottom w:val="single" w:sz="4" w:space="0" w:color="auto"/>
              <w:right w:val="single" w:sz="4" w:space="0" w:color="auto"/>
            </w:tcBorders>
            <w:shd w:val="clear" w:color="auto" w:fill="auto"/>
            <w:noWrap/>
            <w:hideMark/>
          </w:tcPr>
          <w:p w14:paraId="46DAFEC5" w14:textId="77777777" w:rsidR="00A1757E" w:rsidRPr="00F7008B" w:rsidRDefault="001366E4" w:rsidP="00A1757E">
            <w:pPr>
              <w:jc w:val="left"/>
              <w:rPr>
                <w:sz w:val="20"/>
                <w:szCs w:val="20"/>
                <w:lang w:eastAsia="en-CA"/>
              </w:rPr>
            </w:pPr>
            <w:proofErr w:type="spellStart"/>
            <w:r>
              <w:rPr>
                <w:sz w:val="20"/>
                <w:szCs w:val="20"/>
                <w:lang w:val="es-PE" w:eastAsia="en-CA"/>
              </w:rPr>
              <w:t>Zimbabwe</w:t>
            </w:r>
            <w:proofErr w:type="spellEnd"/>
          </w:p>
        </w:tc>
        <w:tc>
          <w:tcPr>
            <w:tcW w:w="1276" w:type="dxa"/>
            <w:tcBorders>
              <w:top w:val="nil"/>
              <w:left w:val="nil"/>
              <w:bottom w:val="single" w:sz="4" w:space="0" w:color="auto"/>
              <w:right w:val="single" w:sz="4" w:space="0" w:color="auto"/>
            </w:tcBorders>
            <w:shd w:val="clear" w:color="auto" w:fill="auto"/>
            <w:noWrap/>
            <w:hideMark/>
          </w:tcPr>
          <w:p w14:paraId="5A6CA21B" w14:textId="77777777" w:rsidR="00A1757E" w:rsidRPr="00F7008B" w:rsidRDefault="001366E4" w:rsidP="00A1757E">
            <w:pPr>
              <w:jc w:val="right"/>
              <w:rPr>
                <w:sz w:val="20"/>
                <w:szCs w:val="20"/>
                <w:lang w:eastAsia="en-CA"/>
              </w:rPr>
            </w:pPr>
            <w:r>
              <w:rPr>
                <w:sz w:val="20"/>
                <w:szCs w:val="20"/>
                <w:lang w:val="es-PE" w:eastAsia="en-CA"/>
              </w:rPr>
              <w:t>0,0</w:t>
            </w:r>
          </w:p>
        </w:tc>
        <w:tc>
          <w:tcPr>
            <w:tcW w:w="1205" w:type="dxa"/>
            <w:tcBorders>
              <w:top w:val="nil"/>
              <w:left w:val="nil"/>
              <w:bottom w:val="single" w:sz="4" w:space="0" w:color="auto"/>
              <w:right w:val="single" w:sz="4" w:space="0" w:color="auto"/>
            </w:tcBorders>
            <w:shd w:val="clear" w:color="auto" w:fill="auto"/>
            <w:noWrap/>
            <w:hideMark/>
          </w:tcPr>
          <w:p w14:paraId="1493DE25" w14:textId="77777777" w:rsidR="00A1757E" w:rsidRPr="00F7008B" w:rsidRDefault="001366E4" w:rsidP="00A1757E">
            <w:pPr>
              <w:jc w:val="left"/>
              <w:rPr>
                <w:sz w:val="20"/>
                <w:szCs w:val="20"/>
                <w:lang w:eastAsia="en-CA"/>
              </w:rPr>
            </w:pPr>
            <w:r w:rsidRPr="00F7008B">
              <w:rPr>
                <w:sz w:val="20"/>
                <w:szCs w:val="20"/>
                <w:lang w:eastAsia="en-CA"/>
              </w:rPr>
              <w:t> </w:t>
            </w:r>
          </w:p>
        </w:tc>
        <w:tc>
          <w:tcPr>
            <w:tcW w:w="1488" w:type="dxa"/>
            <w:tcBorders>
              <w:top w:val="nil"/>
              <w:left w:val="nil"/>
              <w:bottom w:val="single" w:sz="4" w:space="0" w:color="auto"/>
              <w:right w:val="single" w:sz="4" w:space="0" w:color="auto"/>
            </w:tcBorders>
            <w:shd w:val="clear" w:color="auto" w:fill="auto"/>
            <w:noWrap/>
            <w:hideMark/>
          </w:tcPr>
          <w:p w14:paraId="07BE0058" w14:textId="77777777" w:rsidR="00A1757E" w:rsidRPr="00F7008B" w:rsidRDefault="001366E4" w:rsidP="00A1757E">
            <w:pPr>
              <w:jc w:val="right"/>
              <w:rPr>
                <w:sz w:val="20"/>
                <w:szCs w:val="20"/>
                <w:lang w:eastAsia="en-CA"/>
              </w:rPr>
            </w:pPr>
            <w:r>
              <w:rPr>
                <w:sz w:val="20"/>
                <w:szCs w:val="20"/>
                <w:lang w:val="es-PE" w:eastAsia="en-CA"/>
              </w:rPr>
              <w:t>118 086</w:t>
            </w:r>
          </w:p>
        </w:tc>
        <w:tc>
          <w:tcPr>
            <w:tcW w:w="1483" w:type="dxa"/>
            <w:tcBorders>
              <w:top w:val="nil"/>
              <w:left w:val="nil"/>
              <w:bottom w:val="single" w:sz="4" w:space="0" w:color="auto"/>
              <w:right w:val="single" w:sz="4" w:space="0" w:color="auto"/>
            </w:tcBorders>
            <w:shd w:val="clear" w:color="auto" w:fill="auto"/>
            <w:noWrap/>
            <w:hideMark/>
          </w:tcPr>
          <w:p w14:paraId="1F1FEDB6" w14:textId="77777777" w:rsidR="00A1757E" w:rsidRPr="00F7008B" w:rsidRDefault="001366E4" w:rsidP="00A1757E">
            <w:pPr>
              <w:jc w:val="right"/>
              <w:rPr>
                <w:sz w:val="20"/>
                <w:szCs w:val="20"/>
                <w:lang w:eastAsia="en-CA"/>
              </w:rPr>
            </w:pPr>
            <w:r>
              <w:rPr>
                <w:sz w:val="20"/>
                <w:szCs w:val="20"/>
                <w:lang w:val="es-PE" w:eastAsia="en-CA"/>
              </w:rPr>
              <w:t>8 003</w:t>
            </w:r>
          </w:p>
        </w:tc>
        <w:tc>
          <w:tcPr>
            <w:tcW w:w="1352" w:type="dxa"/>
            <w:tcBorders>
              <w:top w:val="nil"/>
              <w:left w:val="nil"/>
              <w:bottom w:val="single" w:sz="4" w:space="0" w:color="auto"/>
              <w:right w:val="single" w:sz="4" w:space="0" w:color="auto"/>
            </w:tcBorders>
            <w:shd w:val="clear" w:color="auto" w:fill="auto"/>
            <w:noWrap/>
            <w:hideMark/>
          </w:tcPr>
          <w:p w14:paraId="26EF2C5F" w14:textId="77777777" w:rsidR="00A1757E" w:rsidRPr="00F7008B" w:rsidRDefault="001366E4" w:rsidP="00A1757E">
            <w:pPr>
              <w:jc w:val="right"/>
              <w:rPr>
                <w:sz w:val="20"/>
                <w:szCs w:val="20"/>
                <w:lang w:eastAsia="en-CA"/>
              </w:rPr>
            </w:pPr>
            <w:r>
              <w:rPr>
                <w:sz w:val="20"/>
                <w:szCs w:val="20"/>
                <w:lang w:val="es-PE" w:eastAsia="en-CA"/>
              </w:rPr>
              <w:t>7</w:t>
            </w:r>
          </w:p>
        </w:tc>
        <w:tc>
          <w:tcPr>
            <w:tcW w:w="851" w:type="dxa"/>
            <w:tcBorders>
              <w:top w:val="nil"/>
              <w:left w:val="nil"/>
              <w:bottom w:val="single" w:sz="4" w:space="0" w:color="auto"/>
              <w:right w:val="single" w:sz="4" w:space="0" w:color="auto"/>
            </w:tcBorders>
            <w:shd w:val="clear" w:color="auto" w:fill="auto"/>
            <w:noWrap/>
            <w:hideMark/>
          </w:tcPr>
          <w:p w14:paraId="4085F667" w14:textId="77777777" w:rsidR="00A1757E" w:rsidRPr="00F7008B" w:rsidRDefault="001366E4" w:rsidP="00A1757E">
            <w:pPr>
              <w:jc w:val="left"/>
              <w:rPr>
                <w:sz w:val="20"/>
                <w:szCs w:val="20"/>
                <w:lang w:eastAsia="en-CA"/>
              </w:rPr>
            </w:pPr>
            <w:r w:rsidRPr="00F7008B">
              <w:rPr>
                <w:sz w:val="20"/>
                <w:szCs w:val="20"/>
                <w:lang w:eastAsia="en-CA"/>
              </w:rPr>
              <w:t> </w:t>
            </w:r>
          </w:p>
        </w:tc>
      </w:tr>
      <w:tr w:rsidR="008E2BE3" w14:paraId="25E41D7F" w14:textId="77777777" w:rsidTr="008E2BE3">
        <w:trPr>
          <w:trHeight w:val="58"/>
        </w:trPr>
        <w:tc>
          <w:tcPr>
            <w:tcW w:w="2977" w:type="dxa"/>
            <w:tcBorders>
              <w:top w:val="nil"/>
              <w:left w:val="single" w:sz="4" w:space="0" w:color="auto"/>
              <w:bottom w:val="single" w:sz="4" w:space="0" w:color="auto"/>
              <w:right w:val="single" w:sz="4" w:space="0" w:color="auto"/>
            </w:tcBorders>
            <w:shd w:val="clear" w:color="auto" w:fill="auto"/>
            <w:noWrap/>
            <w:hideMark/>
          </w:tcPr>
          <w:p w14:paraId="41331E52" w14:textId="77777777" w:rsidR="00A1757E" w:rsidRPr="00F7008B" w:rsidRDefault="001366E4" w:rsidP="00A1757E">
            <w:pPr>
              <w:jc w:val="left"/>
              <w:rPr>
                <w:b/>
                <w:bCs/>
                <w:sz w:val="20"/>
                <w:szCs w:val="20"/>
                <w:lang w:eastAsia="en-CA"/>
              </w:rPr>
            </w:pPr>
            <w:r>
              <w:rPr>
                <w:b/>
                <w:bCs/>
                <w:sz w:val="20"/>
                <w:szCs w:val="20"/>
                <w:lang w:val="es-PE" w:eastAsia="en-CA"/>
              </w:rPr>
              <w:t>Total</w:t>
            </w:r>
          </w:p>
        </w:tc>
        <w:tc>
          <w:tcPr>
            <w:tcW w:w="1276" w:type="dxa"/>
            <w:tcBorders>
              <w:top w:val="nil"/>
              <w:left w:val="nil"/>
              <w:bottom w:val="single" w:sz="4" w:space="0" w:color="auto"/>
              <w:right w:val="single" w:sz="4" w:space="0" w:color="auto"/>
            </w:tcBorders>
            <w:shd w:val="clear" w:color="auto" w:fill="auto"/>
            <w:noWrap/>
            <w:hideMark/>
          </w:tcPr>
          <w:p w14:paraId="611F0BB9" w14:textId="77777777" w:rsidR="00A1757E" w:rsidRPr="00F7008B" w:rsidRDefault="001366E4" w:rsidP="00A1757E">
            <w:pPr>
              <w:jc w:val="right"/>
              <w:rPr>
                <w:b/>
                <w:bCs/>
                <w:sz w:val="20"/>
                <w:szCs w:val="20"/>
                <w:lang w:eastAsia="en-CA"/>
              </w:rPr>
            </w:pPr>
            <w:r>
              <w:rPr>
                <w:b/>
                <w:bCs/>
                <w:sz w:val="20"/>
                <w:szCs w:val="20"/>
                <w:lang w:val="es-PE" w:eastAsia="en-CA"/>
              </w:rPr>
              <w:t>418,1</w:t>
            </w:r>
          </w:p>
        </w:tc>
        <w:tc>
          <w:tcPr>
            <w:tcW w:w="1205" w:type="dxa"/>
            <w:tcBorders>
              <w:top w:val="nil"/>
              <w:left w:val="nil"/>
              <w:bottom w:val="single" w:sz="4" w:space="0" w:color="auto"/>
              <w:right w:val="single" w:sz="4" w:space="0" w:color="auto"/>
            </w:tcBorders>
            <w:shd w:val="clear" w:color="auto" w:fill="auto"/>
            <w:noWrap/>
            <w:hideMark/>
          </w:tcPr>
          <w:p w14:paraId="7F11B389" w14:textId="77777777" w:rsidR="00A1757E" w:rsidRPr="00F7008B" w:rsidRDefault="001366E4" w:rsidP="00A1757E">
            <w:pPr>
              <w:jc w:val="right"/>
              <w:rPr>
                <w:b/>
                <w:bCs/>
                <w:sz w:val="20"/>
                <w:szCs w:val="20"/>
                <w:lang w:eastAsia="en-CA"/>
              </w:rPr>
            </w:pPr>
            <w:r>
              <w:rPr>
                <w:bCs/>
                <w:sz w:val="20"/>
                <w:szCs w:val="20"/>
                <w:lang w:val="es-PE" w:eastAsia="en-CA"/>
              </w:rPr>
              <w:t>58</w:t>
            </w:r>
          </w:p>
        </w:tc>
        <w:tc>
          <w:tcPr>
            <w:tcW w:w="1488" w:type="dxa"/>
            <w:tcBorders>
              <w:top w:val="nil"/>
              <w:left w:val="nil"/>
              <w:bottom w:val="single" w:sz="4" w:space="0" w:color="auto"/>
              <w:right w:val="single" w:sz="4" w:space="0" w:color="auto"/>
            </w:tcBorders>
            <w:shd w:val="clear" w:color="auto" w:fill="auto"/>
            <w:noWrap/>
            <w:hideMark/>
          </w:tcPr>
          <w:p w14:paraId="65218E38" w14:textId="77777777" w:rsidR="00A1757E" w:rsidRPr="00F7008B" w:rsidRDefault="001366E4" w:rsidP="00A1757E">
            <w:pPr>
              <w:jc w:val="right"/>
              <w:rPr>
                <w:b/>
                <w:bCs/>
                <w:sz w:val="20"/>
                <w:szCs w:val="20"/>
                <w:lang w:eastAsia="en-CA"/>
              </w:rPr>
            </w:pPr>
            <w:r>
              <w:rPr>
                <w:b/>
                <w:bCs/>
                <w:sz w:val="20"/>
                <w:szCs w:val="20"/>
                <w:lang w:val="es-PE" w:eastAsia="en-CA"/>
              </w:rPr>
              <w:t>21 908 805</w:t>
            </w:r>
          </w:p>
        </w:tc>
        <w:tc>
          <w:tcPr>
            <w:tcW w:w="1483" w:type="dxa"/>
            <w:tcBorders>
              <w:top w:val="nil"/>
              <w:left w:val="nil"/>
              <w:bottom w:val="single" w:sz="4" w:space="0" w:color="auto"/>
              <w:right w:val="single" w:sz="4" w:space="0" w:color="auto"/>
            </w:tcBorders>
            <w:shd w:val="clear" w:color="auto" w:fill="auto"/>
            <w:noWrap/>
            <w:hideMark/>
          </w:tcPr>
          <w:p w14:paraId="5359F97F" w14:textId="77777777" w:rsidR="00A1757E" w:rsidRPr="00F7008B" w:rsidRDefault="001366E4" w:rsidP="00A1757E">
            <w:pPr>
              <w:jc w:val="right"/>
              <w:rPr>
                <w:b/>
                <w:bCs/>
                <w:sz w:val="20"/>
                <w:szCs w:val="20"/>
                <w:lang w:eastAsia="en-CA"/>
              </w:rPr>
            </w:pPr>
            <w:r>
              <w:rPr>
                <w:b/>
                <w:bCs/>
                <w:sz w:val="20"/>
                <w:szCs w:val="20"/>
                <w:lang w:val="es-PE" w:eastAsia="en-CA"/>
              </w:rPr>
              <w:t>27 698 120</w:t>
            </w:r>
          </w:p>
        </w:tc>
        <w:tc>
          <w:tcPr>
            <w:tcW w:w="1352" w:type="dxa"/>
            <w:tcBorders>
              <w:top w:val="nil"/>
              <w:left w:val="nil"/>
              <w:bottom w:val="single" w:sz="4" w:space="0" w:color="auto"/>
              <w:right w:val="single" w:sz="4" w:space="0" w:color="auto"/>
            </w:tcBorders>
            <w:shd w:val="clear" w:color="auto" w:fill="auto"/>
            <w:noWrap/>
            <w:hideMark/>
          </w:tcPr>
          <w:p w14:paraId="3DC56058" w14:textId="77777777" w:rsidR="00A1757E" w:rsidRPr="00F7008B" w:rsidRDefault="001366E4" w:rsidP="00A1757E">
            <w:pPr>
              <w:jc w:val="right"/>
              <w:rPr>
                <w:b/>
                <w:bCs/>
                <w:sz w:val="20"/>
                <w:szCs w:val="20"/>
                <w:lang w:eastAsia="en-CA"/>
              </w:rPr>
            </w:pPr>
            <w:r>
              <w:rPr>
                <w:b/>
                <w:bCs/>
                <w:sz w:val="20"/>
                <w:szCs w:val="20"/>
                <w:lang w:val="es-PE" w:eastAsia="en-CA"/>
              </w:rPr>
              <w:t>126</w:t>
            </w:r>
          </w:p>
        </w:tc>
        <w:tc>
          <w:tcPr>
            <w:tcW w:w="851" w:type="dxa"/>
            <w:tcBorders>
              <w:top w:val="nil"/>
              <w:left w:val="nil"/>
              <w:bottom w:val="single" w:sz="4" w:space="0" w:color="auto"/>
              <w:right w:val="single" w:sz="4" w:space="0" w:color="auto"/>
            </w:tcBorders>
            <w:shd w:val="clear" w:color="auto" w:fill="auto"/>
            <w:noWrap/>
            <w:hideMark/>
          </w:tcPr>
          <w:p w14:paraId="580DD653" w14:textId="77777777" w:rsidR="00A1757E" w:rsidRPr="00F7008B" w:rsidRDefault="001366E4" w:rsidP="00A1757E">
            <w:pPr>
              <w:jc w:val="right"/>
              <w:rPr>
                <w:b/>
                <w:bCs/>
                <w:sz w:val="20"/>
                <w:szCs w:val="20"/>
                <w:lang w:eastAsia="en-CA"/>
              </w:rPr>
            </w:pPr>
            <w:r>
              <w:rPr>
                <w:bCs/>
                <w:sz w:val="20"/>
                <w:szCs w:val="20"/>
                <w:lang w:val="es-PE" w:eastAsia="en-CA"/>
              </w:rPr>
              <w:t>51</w:t>
            </w:r>
          </w:p>
        </w:tc>
      </w:tr>
    </w:tbl>
    <w:p w14:paraId="3B4C67D4" w14:textId="38867994" w:rsidR="00E52ADD" w:rsidRPr="009039C1" w:rsidRDefault="001366E4" w:rsidP="00E52ADD">
      <w:pPr>
        <w:pStyle w:val="Title1"/>
        <w:keepNext/>
        <w:jc w:val="both"/>
        <w:rPr>
          <w:b w:val="0"/>
          <w:caps w:val="0"/>
          <w:sz w:val="19"/>
          <w:szCs w:val="19"/>
          <w:lang w:val="es-ES"/>
        </w:rPr>
      </w:pPr>
      <w:r w:rsidRPr="00F53840">
        <w:rPr>
          <w:b w:val="0"/>
          <w:caps w:val="0"/>
          <w:sz w:val="19"/>
          <w:szCs w:val="19"/>
          <w:vertAlign w:val="superscript"/>
          <w:lang w:val="es-PE"/>
        </w:rPr>
        <w:t>1</w:t>
      </w:r>
      <w:r>
        <w:rPr>
          <w:b w:val="0"/>
          <w:caps w:val="0"/>
          <w:sz w:val="19"/>
          <w:szCs w:val="19"/>
          <w:lang w:val="es-PE"/>
        </w:rPr>
        <w:t xml:space="preserve"> En 2020</w:t>
      </w:r>
      <w:r w:rsidR="00F53840">
        <w:rPr>
          <w:b w:val="0"/>
          <w:caps w:val="0"/>
          <w:sz w:val="19"/>
          <w:szCs w:val="19"/>
          <w:lang w:val="es-PE"/>
        </w:rPr>
        <w:t>,</w:t>
      </w:r>
      <w:r>
        <w:rPr>
          <w:b w:val="0"/>
          <w:caps w:val="0"/>
          <w:sz w:val="19"/>
          <w:szCs w:val="19"/>
          <w:lang w:val="es-PE"/>
        </w:rPr>
        <w:t xml:space="preserve"> se eliminaron 70,1 toneladas métricas (100 243 tm de equivalente de CO</w:t>
      </w:r>
      <w:r>
        <w:rPr>
          <w:b w:val="0"/>
          <w:caps w:val="0"/>
          <w:sz w:val="19"/>
          <w:szCs w:val="19"/>
          <w:vertAlign w:val="subscript"/>
          <w:lang w:val="es-PE"/>
        </w:rPr>
        <w:t>2</w:t>
      </w:r>
      <w:r>
        <w:rPr>
          <w:b w:val="0"/>
          <w:caps w:val="0"/>
          <w:sz w:val="19"/>
          <w:szCs w:val="19"/>
          <w:lang w:val="es-PE"/>
        </w:rPr>
        <w:t>) para proyectos relacionados con los HFC.</w:t>
      </w:r>
    </w:p>
    <w:p w14:paraId="7D380FEC" w14:textId="77777777" w:rsidR="00E52ADD" w:rsidRPr="009039C1" w:rsidRDefault="00E52ADD" w:rsidP="00E52ADD">
      <w:pPr>
        <w:pStyle w:val="Title1"/>
        <w:keepNext/>
        <w:jc w:val="both"/>
        <w:rPr>
          <w:caps w:val="0"/>
          <w:lang w:val="es-ES"/>
        </w:rPr>
      </w:pPr>
    </w:p>
    <w:p w14:paraId="6AC7BDC1" w14:textId="02ED21DF" w:rsidR="00E52ADD" w:rsidRPr="009039C1" w:rsidRDefault="001366E4" w:rsidP="00E52ADD">
      <w:pPr>
        <w:pStyle w:val="Heading1"/>
        <w:tabs>
          <w:tab w:val="clear" w:pos="0"/>
        </w:tabs>
        <w:rPr>
          <w:lang w:val="es-ES"/>
        </w:rPr>
      </w:pPr>
      <w:r>
        <w:rPr>
          <w:lang w:val="es-PE"/>
        </w:rPr>
        <w:t xml:space="preserve">En el cuadro 5 </w:t>
      </w:r>
      <w:r w:rsidR="00ED2FC8">
        <w:rPr>
          <w:lang w:val="es-PE"/>
        </w:rPr>
        <w:t>se presenta</w:t>
      </w:r>
      <w:r>
        <w:rPr>
          <w:lang w:val="es-PE"/>
        </w:rPr>
        <w:t xml:space="preserve"> un resumen de los proyectos relacionados con los HFC aprobados en el marco de las contribuciones ordinarias. </w:t>
      </w:r>
    </w:p>
    <w:p w14:paraId="0BC77A0C" w14:textId="143AEAE9" w:rsidR="00E52ADD" w:rsidRPr="009039C1" w:rsidRDefault="001366E4" w:rsidP="00E52ADD">
      <w:pPr>
        <w:rPr>
          <w:b/>
          <w:lang w:val="es-ES"/>
        </w:rPr>
      </w:pPr>
      <w:r>
        <w:rPr>
          <w:b/>
          <w:bCs/>
          <w:lang w:val="es-PE"/>
        </w:rPr>
        <w:t xml:space="preserve">Cuadro 5. Proyectos </w:t>
      </w:r>
      <w:r w:rsidR="00ED2FC8">
        <w:rPr>
          <w:b/>
          <w:bCs/>
          <w:lang w:val="es-PE"/>
        </w:rPr>
        <w:t>relacionados</w:t>
      </w:r>
      <w:r>
        <w:rPr>
          <w:b/>
          <w:bCs/>
          <w:lang w:val="es-PE"/>
        </w:rPr>
        <w:t xml:space="preserve"> con los HFC </w:t>
      </w:r>
      <w:r w:rsidR="00ED2FC8">
        <w:rPr>
          <w:b/>
          <w:bCs/>
          <w:lang w:val="es-PE"/>
        </w:rPr>
        <w:t>aprobados en el marco de</w:t>
      </w:r>
      <w:r>
        <w:rPr>
          <w:b/>
          <w:bCs/>
          <w:lang w:val="es-PE"/>
        </w:rPr>
        <w:t xml:space="preserve"> las contribuciones </w:t>
      </w:r>
      <w:r w:rsidR="00ED2FC8">
        <w:rPr>
          <w:b/>
          <w:bCs/>
          <w:lang w:val="es-PE"/>
        </w:rPr>
        <w:t>ordinarias.</w:t>
      </w:r>
    </w:p>
    <w:tbl>
      <w:tblPr>
        <w:tblW w:w="10915" w:type="dxa"/>
        <w:tblInd w:w="-572" w:type="dxa"/>
        <w:tblLayout w:type="fixed"/>
        <w:tblLook w:val="04A0" w:firstRow="1" w:lastRow="0" w:firstColumn="1" w:lastColumn="0" w:noHBand="0" w:noVBand="1"/>
      </w:tblPr>
      <w:tblGrid>
        <w:gridCol w:w="2457"/>
        <w:gridCol w:w="1120"/>
        <w:gridCol w:w="1120"/>
        <w:gridCol w:w="1120"/>
        <w:gridCol w:w="1072"/>
        <w:gridCol w:w="1333"/>
        <w:gridCol w:w="992"/>
        <w:gridCol w:w="1701"/>
      </w:tblGrid>
      <w:tr w:rsidR="00BC3C5A" w14:paraId="0C98A276" w14:textId="77777777" w:rsidTr="008E2BE3">
        <w:tc>
          <w:tcPr>
            <w:tcW w:w="245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A1C53E" w14:textId="77777777" w:rsidR="007400FC" w:rsidRPr="00F7008B" w:rsidRDefault="001366E4" w:rsidP="007400FC">
            <w:pPr>
              <w:jc w:val="left"/>
              <w:rPr>
                <w:b/>
                <w:bCs/>
                <w:sz w:val="19"/>
                <w:szCs w:val="19"/>
                <w:lang w:eastAsia="en-CA"/>
              </w:rPr>
            </w:pPr>
            <w:r>
              <w:rPr>
                <w:b/>
                <w:bCs/>
                <w:sz w:val="19"/>
                <w:szCs w:val="19"/>
                <w:lang w:val="es-PE" w:eastAsia="en-CA"/>
              </w:rPr>
              <w:t>Tipo</w:t>
            </w:r>
          </w:p>
        </w:tc>
        <w:tc>
          <w:tcPr>
            <w:tcW w:w="33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F18E625" w14:textId="77777777" w:rsidR="007400FC" w:rsidRPr="00F7008B" w:rsidRDefault="001366E4" w:rsidP="007400FC">
            <w:pPr>
              <w:jc w:val="center"/>
              <w:rPr>
                <w:b/>
                <w:bCs/>
                <w:sz w:val="19"/>
                <w:szCs w:val="19"/>
                <w:lang w:eastAsia="en-CA"/>
              </w:rPr>
            </w:pPr>
            <w:r>
              <w:rPr>
                <w:b/>
                <w:bCs/>
                <w:sz w:val="19"/>
                <w:szCs w:val="19"/>
                <w:lang w:val="es-PE" w:eastAsia="en-CA"/>
              </w:rPr>
              <w:t>Número de proyectos</w:t>
            </w:r>
          </w:p>
        </w:tc>
        <w:tc>
          <w:tcPr>
            <w:tcW w:w="5098" w:type="dxa"/>
            <w:gridSpan w:val="4"/>
            <w:tcBorders>
              <w:top w:val="single" w:sz="4" w:space="0" w:color="auto"/>
              <w:left w:val="nil"/>
              <w:bottom w:val="single" w:sz="4" w:space="0" w:color="auto"/>
              <w:right w:val="single" w:sz="4" w:space="0" w:color="auto"/>
            </w:tcBorders>
            <w:shd w:val="clear" w:color="auto" w:fill="auto"/>
            <w:noWrap/>
            <w:vAlign w:val="center"/>
            <w:hideMark/>
          </w:tcPr>
          <w:p w14:paraId="1941CE6B" w14:textId="77777777" w:rsidR="007400FC" w:rsidRPr="00F7008B" w:rsidRDefault="001366E4" w:rsidP="007400FC">
            <w:pPr>
              <w:jc w:val="center"/>
              <w:rPr>
                <w:b/>
                <w:bCs/>
                <w:sz w:val="19"/>
                <w:szCs w:val="19"/>
                <w:lang w:eastAsia="en-CA"/>
              </w:rPr>
            </w:pPr>
            <w:r>
              <w:rPr>
                <w:b/>
                <w:bCs/>
                <w:sz w:val="19"/>
                <w:szCs w:val="19"/>
                <w:lang w:val="es-PE" w:eastAsia="en-CA"/>
              </w:rPr>
              <w:t>Financiación ($EUA)*</w:t>
            </w:r>
          </w:p>
        </w:tc>
      </w:tr>
      <w:tr w:rsidR="00BC3C5A" w14:paraId="66AE5C7E" w14:textId="77777777" w:rsidTr="008E2BE3">
        <w:tc>
          <w:tcPr>
            <w:tcW w:w="2457" w:type="dxa"/>
            <w:vMerge/>
            <w:tcBorders>
              <w:top w:val="single" w:sz="4" w:space="0" w:color="auto"/>
              <w:left w:val="single" w:sz="4" w:space="0" w:color="auto"/>
              <w:bottom w:val="single" w:sz="4" w:space="0" w:color="auto"/>
              <w:right w:val="single" w:sz="4" w:space="0" w:color="auto"/>
            </w:tcBorders>
            <w:vAlign w:val="center"/>
            <w:hideMark/>
          </w:tcPr>
          <w:p w14:paraId="569D3633" w14:textId="77777777" w:rsidR="007400FC" w:rsidRPr="00F7008B" w:rsidRDefault="007400FC" w:rsidP="007400FC">
            <w:pPr>
              <w:jc w:val="left"/>
              <w:rPr>
                <w:b/>
                <w:bCs/>
                <w:sz w:val="19"/>
                <w:szCs w:val="19"/>
                <w:lang w:eastAsia="en-CA"/>
              </w:rPr>
            </w:pPr>
          </w:p>
        </w:tc>
        <w:tc>
          <w:tcPr>
            <w:tcW w:w="112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835183E" w14:textId="53005058" w:rsidR="007400FC" w:rsidRPr="00F7008B" w:rsidRDefault="001366E4" w:rsidP="007400FC">
            <w:pPr>
              <w:jc w:val="center"/>
              <w:rPr>
                <w:b/>
                <w:bCs/>
                <w:sz w:val="19"/>
                <w:szCs w:val="19"/>
                <w:lang w:eastAsia="en-CA"/>
              </w:rPr>
            </w:pPr>
            <w:r>
              <w:rPr>
                <w:b/>
                <w:bCs/>
                <w:sz w:val="19"/>
                <w:szCs w:val="19"/>
                <w:lang w:val="es-PE" w:eastAsia="en-CA"/>
              </w:rPr>
              <w:t>Aprobad</w:t>
            </w:r>
            <w:r w:rsidR="003873E0">
              <w:rPr>
                <w:b/>
                <w:bCs/>
                <w:sz w:val="19"/>
                <w:szCs w:val="19"/>
                <w:lang w:val="es-PE" w:eastAsia="en-CA"/>
              </w:rPr>
              <w:t>os</w:t>
            </w:r>
          </w:p>
        </w:tc>
        <w:tc>
          <w:tcPr>
            <w:tcW w:w="112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7EFFAEF" w14:textId="77777777" w:rsidR="007400FC" w:rsidRPr="00F7008B" w:rsidRDefault="001366E4" w:rsidP="007400FC">
            <w:pPr>
              <w:jc w:val="center"/>
              <w:rPr>
                <w:b/>
                <w:bCs/>
                <w:sz w:val="19"/>
                <w:szCs w:val="19"/>
                <w:lang w:eastAsia="en-CA"/>
              </w:rPr>
            </w:pPr>
            <w:r>
              <w:rPr>
                <w:b/>
                <w:bCs/>
                <w:sz w:val="19"/>
                <w:szCs w:val="19"/>
                <w:lang w:val="es-PE" w:eastAsia="en-CA"/>
              </w:rPr>
              <w:t>Terminados</w:t>
            </w:r>
          </w:p>
        </w:tc>
        <w:tc>
          <w:tcPr>
            <w:tcW w:w="112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2C7A78B2" w14:textId="77777777" w:rsidR="007400FC" w:rsidRPr="00F7008B" w:rsidRDefault="001366E4" w:rsidP="007400FC">
            <w:pPr>
              <w:jc w:val="center"/>
              <w:rPr>
                <w:b/>
                <w:bCs/>
                <w:sz w:val="19"/>
                <w:szCs w:val="19"/>
                <w:lang w:eastAsia="en-CA"/>
              </w:rPr>
            </w:pPr>
            <w:r>
              <w:rPr>
                <w:b/>
                <w:bCs/>
                <w:sz w:val="19"/>
                <w:szCs w:val="19"/>
                <w:lang w:val="es-PE" w:eastAsia="en-CA"/>
              </w:rPr>
              <w:t>% terminados</w:t>
            </w:r>
          </w:p>
        </w:tc>
        <w:tc>
          <w:tcPr>
            <w:tcW w:w="107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174FE48" w14:textId="77777777" w:rsidR="007400FC" w:rsidRPr="00F7008B" w:rsidRDefault="001366E4" w:rsidP="007400FC">
            <w:pPr>
              <w:jc w:val="center"/>
              <w:rPr>
                <w:b/>
                <w:bCs/>
                <w:sz w:val="19"/>
                <w:szCs w:val="19"/>
                <w:lang w:eastAsia="en-CA"/>
              </w:rPr>
            </w:pPr>
            <w:r>
              <w:rPr>
                <w:b/>
                <w:bCs/>
                <w:sz w:val="19"/>
                <w:szCs w:val="19"/>
                <w:lang w:val="es-PE" w:eastAsia="en-CA"/>
              </w:rPr>
              <w:t>Aprobada</w:t>
            </w:r>
          </w:p>
        </w:tc>
        <w:tc>
          <w:tcPr>
            <w:tcW w:w="1333"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304C0426" w14:textId="77777777" w:rsidR="007400FC" w:rsidRPr="00F7008B" w:rsidRDefault="001366E4" w:rsidP="007400FC">
            <w:pPr>
              <w:jc w:val="center"/>
              <w:rPr>
                <w:b/>
                <w:bCs/>
                <w:sz w:val="19"/>
                <w:szCs w:val="19"/>
                <w:lang w:eastAsia="en-CA"/>
              </w:rPr>
            </w:pPr>
            <w:r>
              <w:rPr>
                <w:b/>
                <w:bCs/>
                <w:sz w:val="19"/>
                <w:szCs w:val="19"/>
                <w:lang w:val="es-PE" w:eastAsia="en-CA"/>
              </w:rPr>
              <w:t>Desembolsada</w:t>
            </w:r>
          </w:p>
        </w:tc>
        <w:tc>
          <w:tcPr>
            <w:tcW w:w="99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F47E02C" w14:textId="77777777" w:rsidR="007400FC" w:rsidRPr="00F7008B" w:rsidRDefault="001366E4" w:rsidP="007400FC">
            <w:pPr>
              <w:jc w:val="center"/>
              <w:rPr>
                <w:b/>
                <w:bCs/>
                <w:sz w:val="19"/>
                <w:szCs w:val="19"/>
                <w:lang w:eastAsia="en-CA"/>
              </w:rPr>
            </w:pPr>
            <w:r>
              <w:rPr>
                <w:b/>
                <w:bCs/>
                <w:sz w:val="19"/>
                <w:szCs w:val="19"/>
                <w:lang w:val="es-PE" w:eastAsia="en-CA"/>
              </w:rPr>
              <w:t>Saldo</w:t>
            </w:r>
          </w:p>
        </w:tc>
        <w:tc>
          <w:tcPr>
            <w:tcW w:w="1701"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336FE4EE" w14:textId="77777777" w:rsidR="007400FC" w:rsidRPr="00F7008B" w:rsidRDefault="001366E4" w:rsidP="007400FC">
            <w:pPr>
              <w:jc w:val="center"/>
              <w:rPr>
                <w:b/>
                <w:bCs/>
                <w:sz w:val="19"/>
                <w:szCs w:val="19"/>
                <w:lang w:eastAsia="en-CA"/>
              </w:rPr>
            </w:pPr>
            <w:r>
              <w:rPr>
                <w:b/>
                <w:bCs/>
                <w:sz w:val="19"/>
                <w:szCs w:val="19"/>
                <w:lang w:val="es-PE" w:eastAsia="en-CA"/>
              </w:rPr>
              <w:t>% desembolsada</w:t>
            </w:r>
          </w:p>
        </w:tc>
      </w:tr>
      <w:tr w:rsidR="00BC3C5A" w14:paraId="5E699C4E" w14:textId="77777777" w:rsidTr="008E2BE3">
        <w:tc>
          <w:tcPr>
            <w:tcW w:w="2457" w:type="dxa"/>
            <w:tcBorders>
              <w:top w:val="nil"/>
              <w:left w:val="single" w:sz="4" w:space="0" w:color="auto"/>
              <w:bottom w:val="single" w:sz="4" w:space="0" w:color="auto"/>
              <w:right w:val="single" w:sz="4" w:space="0" w:color="auto"/>
            </w:tcBorders>
            <w:shd w:val="clear" w:color="auto" w:fill="auto"/>
            <w:noWrap/>
            <w:vAlign w:val="center"/>
            <w:hideMark/>
          </w:tcPr>
          <w:p w14:paraId="4A1F4C67" w14:textId="77777777" w:rsidR="007400FC" w:rsidRPr="00F7008B" w:rsidRDefault="001366E4" w:rsidP="007400FC">
            <w:pPr>
              <w:jc w:val="left"/>
              <w:rPr>
                <w:sz w:val="19"/>
                <w:szCs w:val="19"/>
                <w:lang w:eastAsia="en-CA"/>
              </w:rPr>
            </w:pPr>
            <w:r>
              <w:rPr>
                <w:sz w:val="19"/>
                <w:szCs w:val="19"/>
                <w:lang w:val="es-PE" w:eastAsia="en-CA"/>
              </w:rPr>
              <w:t>Inversión**</w:t>
            </w:r>
          </w:p>
        </w:tc>
        <w:tc>
          <w:tcPr>
            <w:tcW w:w="1120" w:type="dxa"/>
            <w:tcBorders>
              <w:top w:val="nil"/>
              <w:left w:val="nil"/>
              <w:bottom w:val="single" w:sz="4" w:space="0" w:color="auto"/>
              <w:right w:val="single" w:sz="4" w:space="0" w:color="auto"/>
            </w:tcBorders>
            <w:shd w:val="clear" w:color="auto" w:fill="auto"/>
            <w:noWrap/>
            <w:vAlign w:val="center"/>
            <w:hideMark/>
          </w:tcPr>
          <w:p w14:paraId="2DC2E436" w14:textId="77777777" w:rsidR="007400FC" w:rsidRPr="00F7008B" w:rsidRDefault="001366E4" w:rsidP="007400FC">
            <w:pPr>
              <w:jc w:val="right"/>
              <w:rPr>
                <w:sz w:val="19"/>
                <w:szCs w:val="19"/>
                <w:lang w:eastAsia="en-CA"/>
              </w:rPr>
            </w:pPr>
            <w:r>
              <w:rPr>
                <w:sz w:val="19"/>
                <w:szCs w:val="19"/>
                <w:lang w:val="es-PE" w:eastAsia="en-CA"/>
              </w:rPr>
              <w:t>3</w:t>
            </w:r>
          </w:p>
        </w:tc>
        <w:tc>
          <w:tcPr>
            <w:tcW w:w="1120" w:type="dxa"/>
            <w:tcBorders>
              <w:top w:val="nil"/>
              <w:left w:val="nil"/>
              <w:bottom w:val="single" w:sz="4" w:space="0" w:color="auto"/>
              <w:right w:val="single" w:sz="4" w:space="0" w:color="auto"/>
            </w:tcBorders>
            <w:shd w:val="clear" w:color="auto" w:fill="auto"/>
            <w:noWrap/>
            <w:vAlign w:val="center"/>
            <w:hideMark/>
          </w:tcPr>
          <w:p w14:paraId="28B9A876" w14:textId="77777777" w:rsidR="007400FC" w:rsidRPr="00F7008B" w:rsidRDefault="001366E4" w:rsidP="007400FC">
            <w:pPr>
              <w:jc w:val="right"/>
              <w:rPr>
                <w:sz w:val="19"/>
                <w:szCs w:val="19"/>
                <w:lang w:eastAsia="en-CA"/>
              </w:rPr>
            </w:pPr>
            <w:r>
              <w:rPr>
                <w:sz w:val="19"/>
                <w:szCs w:val="19"/>
                <w:lang w:val="es-PE" w:eastAsia="en-CA"/>
              </w:rPr>
              <w:t>2</w:t>
            </w:r>
          </w:p>
        </w:tc>
        <w:tc>
          <w:tcPr>
            <w:tcW w:w="1120" w:type="dxa"/>
            <w:tcBorders>
              <w:top w:val="nil"/>
              <w:left w:val="nil"/>
              <w:bottom w:val="single" w:sz="4" w:space="0" w:color="auto"/>
              <w:right w:val="single" w:sz="4" w:space="0" w:color="auto"/>
            </w:tcBorders>
            <w:shd w:val="clear" w:color="auto" w:fill="auto"/>
            <w:noWrap/>
            <w:vAlign w:val="center"/>
            <w:hideMark/>
          </w:tcPr>
          <w:p w14:paraId="75807D39" w14:textId="77777777" w:rsidR="007400FC" w:rsidRPr="00F7008B" w:rsidRDefault="001366E4" w:rsidP="007400FC">
            <w:pPr>
              <w:jc w:val="right"/>
              <w:rPr>
                <w:sz w:val="19"/>
                <w:szCs w:val="19"/>
                <w:lang w:eastAsia="en-CA"/>
              </w:rPr>
            </w:pPr>
            <w:r>
              <w:rPr>
                <w:sz w:val="19"/>
                <w:szCs w:val="19"/>
                <w:lang w:val="es-PE" w:eastAsia="en-CA"/>
              </w:rPr>
              <w:t>67</w:t>
            </w:r>
          </w:p>
        </w:tc>
        <w:tc>
          <w:tcPr>
            <w:tcW w:w="1072" w:type="dxa"/>
            <w:tcBorders>
              <w:top w:val="nil"/>
              <w:left w:val="nil"/>
              <w:bottom w:val="single" w:sz="4" w:space="0" w:color="auto"/>
              <w:right w:val="single" w:sz="4" w:space="0" w:color="auto"/>
            </w:tcBorders>
            <w:shd w:val="clear" w:color="auto" w:fill="auto"/>
            <w:noWrap/>
            <w:vAlign w:val="center"/>
            <w:hideMark/>
          </w:tcPr>
          <w:p w14:paraId="5D50E30D" w14:textId="77777777" w:rsidR="007400FC" w:rsidRPr="00F7008B" w:rsidRDefault="001366E4" w:rsidP="007400FC">
            <w:pPr>
              <w:jc w:val="right"/>
              <w:rPr>
                <w:sz w:val="19"/>
                <w:szCs w:val="19"/>
                <w:lang w:eastAsia="en-CA"/>
              </w:rPr>
            </w:pPr>
            <w:r>
              <w:rPr>
                <w:sz w:val="19"/>
                <w:szCs w:val="19"/>
                <w:lang w:val="es-PE" w:eastAsia="en-CA"/>
              </w:rPr>
              <w:t>2 491 791</w:t>
            </w:r>
          </w:p>
        </w:tc>
        <w:tc>
          <w:tcPr>
            <w:tcW w:w="1333" w:type="dxa"/>
            <w:tcBorders>
              <w:top w:val="nil"/>
              <w:left w:val="nil"/>
              <w:bottom w:val="single" w:sz="4" w:space="0" w:color="auto"/>
              <w:right w:val="single" w:sz="4" w:space="0" w:color="auto"/>
            </w:tcBorders>
            <w:shd w:val="clear" w:color="auto" w:fill="auto"/>
            <w:noWrap/>
            <w:vAlign w:val="center"/>
            <w:hideMark/>
          </w:tcPr>
          <w:p w14:paraId="03234092" w14:textId="77777777" w:rsidR="007400FC" w:rsidRPr="00F7008B" w:rsidRDefault="001366E4" w:rsidP="007400FC">
            <w:pPr>
              <w:jc w:val="right"/>
              <w:rPr>
                <w:sz w:val="19"/>
                <w:szCs w:val="19"/>
                <w:lang w:eastAsia="en-CA"/>
              </w:rPr>
            </w:pPr>
            <w:r>
              <w:rPr>
                <w:sz w:val="19"/>
                <w:szCs w:val="19"/>
                <w:lang w:val="es-PE" w:eastAsia="en-CA"/>
              </w:rPr>
              <w:t>2 073 141</w:t>
            </w:r>
          </w:p>
        </w:tc>
        <w:tc>
          <w:tcPr>
            <w:tcW w:w="992" w:type="dxa"/>
            <w:tcBorders>
              <w:top w:val="nil"/>
              <w:left w:val="nil"/>
              <w:bottom w:val="single" w:sz="4" w:space="0" w:color="auto"/>
              <w:right w:val="single" w:sz="4" w:space="0" w:color="auto"/>
            </w:tcBorders>
            <w:shd w:val="clear" w:color="auto" w:fill="auto"/>
            <w:noWrap/>
            <w:vAlign w:val="center"/>
            <w:hideMark/>
          </w:tcPr>
          <w:p w14:paraId="7A70C227" w14:textId="77777777" w:rsidR="007400FC" w:rsidRPr="00F7008B" w:rsidRDefault="001366E4" w:rsidP="007400FC">
            <w:pPr>
              <w:jc w:val="right"/>
              <w:rPr>
                <w:sz w:val="19"/>
                <w:szCs w:val="19"/>
                <w:lang w:eastAsia="en-CA"/>
              </w:rPr>
            </w:pPr>
            <w:r>
              <w:rPr>
                <w:sz w:val="19"/>
                <w:szCs w:val="19"/>
                <w:lang w:val="es-PE" w:eastAsia="en-CA"/>
              </w:rPr>
              <w:t>418 650</w:t>
            </w:r>
          </w:p>
        </w:tc>
        <w:tc>
          <w:tcPr>
            <w:tcW w:w="1701" w:type="dxa"/>
            <w:tcBorders>
              <w:top w:val="nil"/>
              <w:left w:val="nil"/>
              <w:bottom w:val="single" w:sz="4" w:space="0" w:color="auto"/>
              <w:right w:val="single" w:sz="4" w:space="0" w:color="auto"/>
            </w:tcBorders>
            <w:shd w:val="clear" w:color="auto" w:fill="auto"/>
            <w:noWrap/>
            <w:vAlign w:val="center"/>
            <w:hideMark/>
          </w:tcPr>
          <w:p w14:paraId="52D55D50" w14:textId="77777777" w:rsidR="007400FC" w:rsidRPr="00F7008B" w:rsidRDefault="001366E4" w:rsidP="007400FC">
            <w:pPr>
              <w:jc w:val="right"/>
              <w:rPr>
                <w:sz w:val="19"/>
                <w:szCs w:val="19"/>
                <w:lang w:eastAsia="en-CA"/>
              </w:rPr>
            </w:pPr>
            <w:r>
              <w:rPr>
                <w:sz w:val="19"/>
                <w:szCs w:val="19"/>
                <w:lang w:val="es-PE" w:eastAsia="en-CA"/>
              </w:rPr>
              <w:t>83</w:t>
            </w:r>
          </w:p>
        </w:tc>
      </w:tr>
      <w:tr w:rsidR="00BC3C5A" w14:paraId="009939A7" w14:textId="77777777" w:rsidTr="008E2BE3">
        <w:tc>
          <w:tcPr>
            <w:tcW w:w="2457" w:type="dxa"/>
            <w:tcBorders>
              <w:top w:val="nil"/>
              <w:left w:val="single" w:sz="4" w:space="0" w:color="auto"/>
              <w:bottom w:val="single" w:sz="4" w:space="0" w:color="auto"/>
              <w:right w:val="single" w:sz="4" w:space="0" w:color="auto"/>
            </w:tcBorders>
            <w:shd w:val="clear" w:color="auto" w:fill="auto"/>
            <w:vAlign w:val="center"/>
            <w:hideMark/>
          </w:tcPr>
          <w:p w14:paraId="149E38CD" w14:textId="77777777" w:rsidR="007400FC" w:rsidRPr="00145CF5" w:rsidRDefault="001366E4" w:rsidP="007400FC">
            <w:pPr>
              <w:jc w:val="left"/>
              <w:rPr>
                <w:sz w:val="19"/>
                <w:szCs w:val="19"/>
                <w:lang w:val="es-ES" w:eastAsia="en-CA"/>
              </w:rPr>
            </w:pPr>
            <w:r>
              <w:rPr>
                <w:sz w:val="19"/>
                <w:szCs w:val="19"/>
                <w:lang w:val="es-PE" w:eastAsia="en-CA"/>
              </w:rPr>
              <w:t>Asistencia técnica - Actividades de apoyo</w:t>
            </w:r>
          </w:p>
        </w:tc>
        <w:tc>
          <w:tcPr>
            <w:tcW w:w="1120" w:type="dxa"/>
            <w:tcBorders>
              <w:top w:val="nil"/>
              <w:left w:val="nil"/>
              <w:bottom w:val="single" w:sz="4" w:space="0" w:color="auto"/>
              <w:right w:val="single" w:sz="4" w:space="0" w:color="auto"/>
            </w:tcBorders>
            <w:shd w:val="clear" w:color="auto" w:fill="auto"/>
            <w:noWrap/>
            <w:vAlign w:val="center"/>
            <w:hideMark/>
          </w:tcPr>
          <w:p w14:paraId="14F5C97F" w14:textId="77777777" w:rsidR="007400FC" w:rsidRPr="00F7008B" w:rsidRDefault="001366E4" w:rsidP="007400FC">
            <w:pPr>
              <w:jc w:val="right"/>
              <w:rPr>
                <w:sz w:val="19"/>
                <w:szCs w:val="19"/>
                <w:lang w:eastAsia="en-CA"/>
              </w:rPr>
            </w:pPr>
            <w:r>
              <w:rPr>
                <w:sz w:val="19"/>
                <w:szCs w:val="19"/>
                <w:lang w:val="es-PE" w:eastAsia="en-CA"/>
              </w:rPr>
              <w:t>8</w:t>
            </w:r>
          </w:p>
        </w:tc>
        <w:tc>
          <w:tcPr>
            <w:tcW w:w="1120" w:type="dxa"/>
            <w:tcBorders>
              <w:top w:val="nil"/>
              <w:left w:val="nil"/>
              <w:bottom w:val="single" w:sz="4" w:space="0" w:color="auto"/>
              <w:right w:val="single" w:sz="4" w:space="0" w:color="auto"/>
            </w:tcBorders>
            <w:shd w:val="clear" w:color="auto" w:fill="auto"/>
            <w:vAlign w:val="center"/>
            <w:hideMark/>
          </w:tcPr>
          <w:p w14:paraId="343FC961" w14:textId="77777777" w:rsidR="007400FC" w:rsidRPr="00F7008B" w:rsidRDefault="001366E4" w:rsidP="007400FC">
            <w:pPr>
              <w:jc w:val="right"/>
              <w:rPr>
                <w:sz w:val="19"/>
                <w:szCs w:val="19"/>
                <w:lang w:eastAsia="en-CA"/>
              </w:rPr>
            </w:pPr>
            <w:r>
              <w:rPr>
                <w:sz w:val="19"/>
                <w:szCs w:val="19"/>
                <w:lang w:val="es-PE" w:eastAsia="en-CA"/>
              </w:rPr>
              <w:t>0</w:t>
            </w:r>
          </w:p>
        </w:tc>
        <w:tc>
          <w:tcPr>
            <w:tcW w:w="1120" w:type="dxa"/>
            <w:tcBorders>
              <w:top w:val="nil"/>
              <w:left w:val="nil"/>
              <w:bottom w:val="single" w:sz="4" w:space="0" w:color="auto"/>
              <w:right w:val="single" w:sz="4" w:space="0" w:color="auto"/>
            </w:tcBorders>
            <w:shd w:val="clear" w:color="auto" w:fill="auto"/>
            <w:noWrap/>
            <w:vAlign w:val="center"/>
            <w:hideMark/>
          </w:tcPr>
          <w:p w14:paraId="0E1D6994" w14:textId="77777777" w:rsidR="007400FC" w:rsidRPr="00F7008B" w:rsidRDefault="001366E4" w:rsidP="007400FC">
            <w:pPr>
              <w:jc w:val="right"/>
              <w:rPr>
                <w:sz w:val="19"/>
                <w:szCs w:val="19"/>
                <w:lang w:eastAsia="en-CA"/>
              </w:rPr>
            </w:pPr>
            <w:r>
              <w:rPr>
                <w:sz w:val="19"/>
                <w:szCs w:val="19"/>
                <w:lang w:val="es-PE" w:eastAsia="en-CA"/>
              </w:rPr>
              <w:t>0</w:t>
            </w:r>
          </w:p>
        </w:tc>
        <w:tc>
          <w:tcPr>
            <w:tcW w:w="1072" w:type="dxa"/>
            <w:tcBorders>
              <w:top w:val="nil"/>
              <w:left w:val="nil"/>
              <w:bottom w:val="single" w:sz="4" w:space="0" w:color="auto"/>
              <w:right w:val="single" w:sz="4" w:space="0" w:color="auto"/>
            </w:tcBorders>
            <w:shd w:val="clear" w:color="auto" w:fill="auto"/>
            <w:vAlign w:val="center"/>
            <w:hideMark/>
          </w:tcPr>
          <w:p w14:paraId="1968165B" w14:textId="77777777" w:rsidR="007400FC" w:rsidRPr="00F7008B" w:rsidRDefault="001366E4" w:rsidP="007400FC">
            <w:pPr>
              <w:jc w:val="right"/>
              <w:rPr>
                <w:sz w:val="19"/>
                <w:szCs w:val="19"/>
                <w:lang w:eastAsia="en-CA"/>
              </w:rPr>
            </w:pPr>
            <w:r>
              <w:rPr>
                <w:sz w:val="19"/>
                <w:szCs w:val="19"/>
                <w:lang w:val="es-PE" w:eastAsia="en-CA"/>
              </w:rPr>
              <w:t>644 000</w:t>
            </w:r>
          </w:p>
        </w:tc>
        <w:tc>
          <w:tcPr>
            <w:tcW w:w="1333" w:type="dxa"/>
            <w:tcBorders>
              <w:top w:val="nil"/>
              <w:left w:val="nil"/>
              <w:bottom w:val="single" w:sz="4" w:space="0" w:color="auto"/>
              <w:right w:val="single" w:sz="4" w:space="0" w:color="auto"/>
            </w:tcBorders>
            <w:shd w:val="clear" w:color="auto" w:fill="auto"/>
            <w:vAlign w:val="center"/>
            <w:hideMark/>
          </w:tcPr>
          <w:p w14:paraId="492E4E64" w14:textId="77777777" w:rsidR="007400FC" w:rsidRPr="00F7008B" w:rsidRDefault="001366E4" w:rsidP="007400FC">
            <w:pPr>
              <w:jc w:val="right"/>
              <w:rPr>
                <w:sz w:val="19"/>
                <w:szCs w:val="19"/>
                <w:lang w:eastAsia="en-CA"/>
              </w:rPr>
            </w:pPr>
            <w:r>
              <w:rPr>
                <w:sz w:val="19"/>
                <w:szCs w:val="19"/>
                <w:lang w:val="es-PE" w:eastAsia="en-CA"/>
              </w:rPr>
              <w:t>171 405</w:t>
            </w:r>
          </w:p>
        </w:tc>
        <w:tc>
          <w:tcPr>
            <w:tcW w:w="992" w:type="dxa"/>
            <w:tcBorders>
              <w:top w:val="nil"/>
              <w:left w:val="nil"/>
              <w:bottom w:val="single" w:sz="4" w:space="0" w:color="auto"/>
              <w:right w:val="single" w:sz="4" w:space="0" w:color="auto"/>
            </w:tcBorders>
            <w:shd w:val="clear" w:color="auto" w:fill="auto"/>
            <w:vAlign w:val="center"/>
            <w:hideMark/>
          </w:tcPr>
          <w:p w14:paraId="1082280D" w14:textId="77777777" w:rsidR="007400FC" w:rsidRPr="00F7008B" w:rsidRDefault="001366E4" w:rsidP="007400FC">
            <w:pPr>
              <w:jc w:val="right"/>
              <w:rPr>
                <w:sz w:val="19"/>
                <w:szCs w:val="19"/>
                <w:lang w:eastAsia="en-CA"/>
              </w:rPr>
            </w:pPr>
            <w:r>
              <w:rPr>
                <w:sz w:val="19"/>
                <w:szCs w:val="19"/>
                <w:lang w:val="es-PE" w:eastAsia="en-CA"/>
              </w:rPr>
              <w:t>472 595</w:t>
            </w:r>
          </w:p>
        </w:tc>
        <w:tc>
          <w:tcPr>
            <w:tcW w:w="1701" w:type="dxa"/>
            <w:tcBorders>
              <w:top w:val="nil"/>
              <w:left w:val="nil"/>
              <w:bottom w:val="single" w:sz="4" w:space="0" w:color="auto"/>
              <w:right w:val="single" w:sz="4" w:space="0" w:color="auto"/>
            </w:tcBorders>
            <w:shd w:val="clear" w:color="auto" w:fill="auto"/>
            <w:noWrap/>
            <w:vAlign w:val="center"/>
            <w:hideMark/>
          </w:tcPr>
          <w:p w14:paraId="6C472667" w14:textId="77777777" w:rsidR="007400FC" w:rsidRPr="00F7008B" w:rsidRDefault="001366E4" w:rsidP="007400FC">
            <w:pPr>
              <w:jc w:val="right"/>
              <w:rPr>
                <w:sz w:val="19"/>
                <w:szCs w:val="19"/>
                <w:lang w:eastAsia="en-CA"/>
              </w:rPr>
            </w:pPr>
            <w:r>
              <w:rPr>
                <w:sz w:val="19"/>
                <w:szCs w:val="19"/>
                <w:lang w:val="es-PE" w:eastAsia="en-CA"/>
              </w:rPr>
              <w:t>27</w:t>
            </w:r>
          </w:p>
        </w:tc>
      </w:tr>
      <w:tr w:rsidR="00BC3C5A" w14:paraId="4E16ED1B" w14:textId="77777777" w:rsidTr="008E2BE3">
        <w:tc>
          <w:tcPr>
            <w:tcW w:w="2457" w:type="dxa"/>
            <w:tcBorders>
              <w:top w:val="nil"/>
              <w:left w:val="single" w:sz="4" w:space="0" w:color="auto"/>
              <w:bottom w:val="single" w:sz="4" w:space="0" w:color="auto"/>
              <w:right w:val="single" w:sz="4" w:space="0" w:color="auto"/>
            </w:tcBorders>
            <w:shd w:val="clear" w:color="auto" w:fill="auto"/>
            <w:vAlign w:val="center"/>
            <w:hideMark/>
          </w:tcPr>
          <w:p w14:paraId="11457571" w14:textId="77777777" w:rsidR="007400FC" w:rsidRPr="00F7008B" w:rsidRDefault="001366E4" w:rsidP="007400FC">
            <w:pPr>
              <w:jc w:val="left"/>
              <w:rPr>
                <w:b/>
                <w:bCs/>
                <w:sz w:val="19"/>
                <w:szCs w:val="19"/>
                <w:lang w:eastAsia="en-CA"/>
              </w:rPr>
            </w:pPr>
            <w:r>
              <w:rPr>
                <w:b/>
                <w:bCs/>
                <w:sz w:val="19"/>
                <w:szCs w:val="19"/>
                <w:lang w:val="es-PE" w:eastAsia="en-CA"/>
              </w:rPr>
              <w:t>Total</w:t>
            </w:r>
          </w:p>
        </w:tc>
        <w:tc>
          <w:tcPr>
            <w:tcW w:w="1120" w:type="dxa"/>
            <w:tcBorders>
              <w:top w:val="nil"/>
              <w:left w:val="nil"/>
              <w:bottom w:val="single" w:sz="4" w:space="0" w:color="auto"/>
              <w:right w:val="single" w:sz="4" w:space="0" w:color="auto"/>
            </w:tcBorders>
            <w:shd w:val="clear" w:color="auto" w:fill="auto"/>
            <w:noWrap/>
            <w:vAlign w:val="center"/>
            <w:hideMark/>
          </w:tcPr>
          <w:p w14:paraId="30B72541" w14:textId="77777777" w:rsidR="007400FC" w:rsidRPr="00F7008B" w:rsidRDefault="001366E4" w:rsidP="007400FC">
            <w:pPr>
              <w:jc w:val="right"/>
              <w:rPr>
                <w:b/>
                <w:bCs/>
                <w:sz w:val="19"/>
                <w:szCs w:val="19"/>
                <w:lang w:eastAsia="en-CA"/>
              </w:rPr>
            </w:pPr>
            <w:r>
              <w:rPr>
                <w:b/>
                <w:bCs/>
                <w:sz w:val="19"/>
                <w:szCs w:val="19"/>
                <w:lang w:val="es-PE" w:eastAsia="en-CA"/>
              </w:rPr>
              <w:t>11</w:t>
            </w:r>
          </w:p>
        </w:tc>
        <w:tc>
          <w:tcPr>
            <w:tcW w:w="1120" w:type="dxa"/>
            <w:tcBorders>
              <w:top w:val="nil"/>
              <w:left w:val="nil"/>
              <w:bottom w:val="single" w:sz="4" w:space="0" w:color="auto"/>
              <w:right w:val="single" w:sz="4" w:space="0" w:color="auto"/>
            </w:tcBorders>
            <w:shd w:val="clear" w:color="auto" w:fill="auto"/>
            <w:vAlign w:val="center"/>
            <w:hideMark/>
          </w:tcPr>
          <w:p w14:paraId="7D1CEC3D" w14:textId="77777777" w:rsidR="007400FC" w:rsidRPr="00F7008B" w:rsidRDefault="001366E4" w:rsidP="007400FC">
            <w:pPr>
              <w:jc w:val="right"/>
              <w:rPr>
                <w:b/>
                <w:bCs/>
                <w:sz w:val="19"/>
                <w:szCs w:val="19"/>
                <w:lang w:eastAsia="en-CA"/>
              </w:rPr>
            </w:pPr>
            <w:r>
              <w:rPr>
                <w:b/>
                <w:bCs/>
                <w:sz w:val="19"/>
                <w:szCs w:val="19"/>
                <w:lang w:val="es-PE" w:eastAsia="en-CA"/>
              </w:rPr>
              <w:t>2</w:t>
            </w:r>
          </w:p>
        </w:tc>
        <w:tc>
          <w:tcPr>
            <w:tcW w:w="1120" w:type="dxa"/>
            <w:tcBorders>
              <w:top w:val="nil"/>
              <w:left w:val="nil"/>
              <w:bottom w:val="single" w:sz="4" w:space="0" w:color="auto"/>
              <w:right w:val="single" w:sz="4" w:space="0" w:color="auto"/>
            </w:tcBorders>
            <w:shd w:val="clear" w:color="auto" w:fill="auto"/>
            <w:noWrap/>
            <w:vAlign w:val="center"/>
            <w:hideMark/>
          </w:tcPr>
          <w:p w14:paraId="599FDC81" w14:textId="77777777" w:rsidR="007400FC" w:rsidRPr="00F7008B" w:rsidRDefault="001366E4" w:rsidP="007400FC">
            <w:pPr>
              <w:jc w:val="right"/>
              <w:rPr>
                <w:b/>
                <w:bCs/>
                <w:sz w:val="19"/>
                <w:szCs w:val="19"/>
                <w:lang w:eastAsia="en-CA"/>
              </w:rPr>
            </w:pPr>
            <w:r>
              <w:rPr>
                <w:b/>
                <w:bCs/>
                <w:sz w:val="19"/>
                <w:szCs w:val="19"/>
                <w:lang w:val="es-PE" w:eastAsia="en-CA"/>
              </w:rPr>
              <w:t>18</w:t>
            </w:r>
          </w:p>
        </w:tc>
        <w:tc>
          <w:tcPr>
            <w:tcW w:w="1072" w:type="dxa"/>
            <w:tcBorders>
              <w:top w:val="nil"/>
              <w:left w:val="nil"/>
              <w:bottom w:val="single" w:sz="4" w:space="0" w:color="auto"/>
              <w:right w:val="single" w:sz="4" w:space="0" w:color="auto"/>
            </w:tcBorders>
            <w:shd w:val="clear" w:color="auto" w:fill="auto"/>
            <w:vAlign w:val="center"/>
            <w:hideMark/>
          </w:tcPr>
          <w:p w14:paraId="64DB1827" w14:textId="77777777" w:rsidR="007400FC" w:rsidRPr="00F7008B" w:rsidRDefault="001366E4" w:rsidP="007400FC">
            <w:pPr>
              <w:jc w:val="right"/>
              <w:rPr>
                <w:b/>
                <w:bCs/>
                <w:sz w:val="19"/>
                <w:szCs w:val="19"/>
                <w:lang w:eastAsia="en-CA"/>
              </w:rPr>
            </w:pPr>
            <w:r>
              <w:rPr>
                <w:b/>
                <w:bCs/>
                <w:sz w:val="19"/>
                <w:szCs w:val="19"/>
                <w:lang w:val="es-PE" w:eastAsia="en-CA"/>
              </w:rPr>
              <w:t>3 135 791</w:t>
            </w:r>
          </w:p>
        </w:tc>
        <w:tc>
          <w:tcPr>
            <w:tcW w:w="1333" w:type="dxa"/>
            <w:tcBorders>
              <w:top w:val="nil"/>
              <w:left w:val="nil"/>
              <w:bottom w:val="single" w:sz="4" w:space="0" w:color="auto"/>
              <w:right w:val="single" w:sz="4" w:space="0" w:color="auto"/>
            </w:tcBorders>
            <w:shd w:val="clear" w:color="auto" w:fill="auto"/>
            <w:vAlign w:val="center"/>
            <w:hideMark/>
          </w:tcPr>
          <w:p w14:paraId="443A8176" w14:textId="77777777" w:rsidR="007400FC" w:rsidRPr="00F7008B" w:rsidRDefault="001366E4" w:rsidP="007400FC">
            <w:pPr>
              <w:jc w:val="right"/>
              <w:rPr>
                <w:b/>
                <w:bCs/>
                <w:sz w:val="19"/>
                <w:szCs w:val="19"/>
                <w:lang w:eastAsia="en-CA"/>
              </w:rPr>
            </w:pPr>
            <w:r>
              <w:rPr>
                <w:b/>
                <w:bCs/>
                <w:sz w:val="19"/>
                <w:szCs w:val="19"/>
                <w:lang w:val="es-PE" w:eastAsia="en-CA"/>
              </w:rPr>
              <w:t>2 244 546</w:t>
            </w:r>
          </w:p>
        </w:tc>
        <w:tc>
          <w:tcPr>
            <w:tcW w:w="992" w:type="dxa"/>
            <w:tcBorders>
              <w:top w:val="nil"/>
              <w:left w:val="nil"/>
              <w:bottom w:val="single" w:sz="4" w:space="0" w:color="auto"/>
              <w:right w:val="single" w:sz="4" w:space="0" w:color="auto"/>
            </w:tcBorders>
            <w:shd w:val="clear" w:color="auto" w:fill="auto"/>
            <w:vAlign w:val="center"/>
            <w:hideMark/>
          </w:tcPr>
          <w:p w14:paraId="138557EC" w14:textId="77777777" w:rsidR="007400FC" w:rsidRPr="00F7008B" w:rsidRDefault="001366E4" w:rsidP="007400FC">
            <w:pPr>
              <w:jc w:val="right"/>
              <w:rPr>
                <w:b/>
                <w:bCs/>
                <w:sz w:val="19"/>
                <w:szCs w:val="19"/>
                <w:lang w:eastAsia="en-CA"/>
              </w:rPr>
            </w:pPr>
            <w:r>
              <w:rPr>
                <w:b/>
                <w:bCs/>
                <w:sz w:val="19"/>
                <w:szCs w:val="19"/>
                <w:lang w:val="es-PE" w:eastAsia="en-CA"/>
              </w:rPr>
              <w:t>891 245</w:t>
            </w:r>
          </w:p>
        </w:tc>
        <w:tc>
          <w:tcPr>
            <w:tcW w:w="1701" w:type="dxa"/>
            <w:tcBorders>
              <w:top w:val="nil"/>
              <w:left w:val="nil"/>
              <w:bottom w:val="single" w:sz="4" w:space="0" w:color="auto"/>
              <w:right w:val="single" w:sz="4" w:space="0" w:color="auto"/>
            </w:tcBorders>
            <w:shd w:val="clear" w:color="auto" w:fill="auto"/>
            <w:noWrap/>
            <w:vAlign w:val="center"/>
            <w:hideMark/>
          </w:tcPr>
          <w:p w14:paraId="7D8ABA38" w14:textId="77777777" w:rsidR="007400FC" w:rsidRPr="00F7008B" w:rsidRDefault="001366E4" w:rsidP="007400FC">
            <w:pPr>
              <w:jc w:val="right"/>
              <w:rPr>
                <w:b/>
                <w:bCs/>
                <w:sz w:val="19"/>
                <w:szCs w:val="19"/>
                <w:lang w:eastAsia="en-CA"/>
              </w:rPr>
            </w:pPr>
            <w:r>
              <w:rPr>
                <w:bCs/>
                <w:sz w:val="19"/>
                <w:szCs w:val="19"/>
                <w:lang w:val="es-PE" w:eastAsia="en-CA"/>
              </w:rPr>
              <w:t>72</w:t>
            </w:r>
          </w:p>
        </w:tc>
      </w:tr>
    </w:tbl>
    <w:p w14:paraId="6092FAE6" w14:textId="77777777" w:rsidR="00E52ADD" w:rsidRPr="009039C1" w:rsidRDefault="001366E4" w:rsidP="00E52ADD">
      <w:pPr>
        <w:rPr>
          <w:sz w:val="19"/>
          <w:szCs w:val="19"/>
          <w:lang w:val="es-ES"/>
        </w:rPr>
      </w:pPr>
      <w:r>
        <w:rPr>
          <w:sz w:val="19"/>
          <w:szCs w:val="19"/>
          <w:lang w:val="es-PE"/>
        </w:rPr>
        <w:t xml:space="preserve">* Excluidos los gastos de apoyo al organismo.  </w:t>
      </w:r>
    </w:p>
    <w:p w14:paraId="01B03E72" w14:textId="77777777" w:rsidR="00E52ADD" w:rsidRPr="009039C1" w:rsidRDefault="001366E4" w:rsidP="00E52ADD">
      <w:pPr>
        <w:rPr>
          <w:sz w:val="19"/>
          <w:szCs w:val="19"/>
          <w:lang w:val="es-ES"/>
        </w:rPr>
      </w:pPr>
      <w:r>
        <w:rPr>
          <w:sz w:val="19"/>
          <w:szCs w:val="19"/>
          <w:lang w:val="es-PE"/>
        </w:rPr>
        <w:t>** Se aprobaron 142,8 toneladas métricas (240 094 tm de equivalente de CO</w:t>
      </w:r>
      <w:r>
        <w:rPr>
          <w:sz w:val="19"/>
          <w:szCs w:val="19"/>
          <w:vertAlign w:val="subscript"/>
          <w:lang w:val="es-PE"/>
        </w:rPr>
        <w:t>2</w:t>
      </w:r>
      <w:r>
        <w:rPr>
          <w:sz w:val="19"/>
          <w:szCs w:val="19"/>
          <w:lang w:val="es-PE"/>
        </w:rPr>
        <w:t>) para proyectos de inversión.</w:t>
      </w:r>
    </w:p>
    <w:p w14:paraId="61585CAD" w14:textId="77777777" w:rsidR="00E52ADD" w:rsidRPr="009039C1" w:rsidRDefault="00E52ADD" w:rsidP="00E52ADD">
      <w:pPr>
        <w:rPr>
          <w:sz w:val="20"/>
          <w:szCs w:val="20"/>
          <w:lang w:val="es-ES"/>
        </w:rPr>
      </w:pPr>
    </w:p>
    <w:p w14:paraId="15E83AB6" w14:textId="56A2D958" w:rsidR="00E52ADD" w:rsidRPr="009039C1" w:rsidRDefault="001F4793" w:rsidP="00E52ADD">
      <w:pPr>
        <w:pStyle w:val="Heading1"/>
        <w:tabs>
          <w:tab w:val="clear" w:pos="0"/>
        </w:tabs>
        <w:rPr>
          <w:lang w:val="es-ES"/>
        </w:rPr>
      </w:pPr>
      <w:r>
        <w:rPr>
          <w:lang w:val="es-PE"/>
        </w:rPr>
        <w:t>En la actualidad, s</w:t>
      </w:r>
      <w:r w:rsidR="001366E4">
        <w:rPr>
          <w:lang w:val="es-PE"/>
        </w:rPr>
        <w:t xml:space="preserve">e están ejecutando 11 proyectos relacionados con los HFC (entre ellos, tres proyectos de inversión y ocho actividades de apoyo).  De los 11 proyectos, se han terminado dos proyectos de inversión, con lo cual quedan nueve en curso.  </w:t>
      </w:r>
      <w:r>
        <w:rPr>
          <w:lang w:val="es-PE"/>
        </w:rPr>
        <w:t>Por otra parte, s</w:t>
      </w:r>
      <w:r w:rsidR="001366E4">
        <w:rPr>
          <w:lang w:val="es-PE"/>
        </w:rPr>
        <w:t>e ha aprobado la prórroga de las fechas de terminación de ocho actividades de apoyo; esas actividades en curso se encuentran en diferentes etapas de ejecución.</w:t>
      </w:r>
    </w:p>
    <w:p w14:paraId="092104C7" w14:textId="061AA9F6" w:rsidR="00E52ADD" w:rsidRPr="00F7008B" w:rsidRDefault="001366E4" w:rsidP="00E52ADD">
      <w:pPr>
        <w:pStyle w:val="Heading1"/>
        <w:tabs>
          <w:tab w:val="clear" w:pos="0"/>
        </w:tabs>
      </w:pPr>
      <w:r>
        <w:rPr>
          <w:lang w:val="es-PE"/>
        </w:rPr>
        <w:t>En la 87ª reunión se aprobó la prórroga de las fechas de terminación del proyecto de inversión en curso restante. Se prevé que el proyecto finali</w:t>
      </w:r>
      <w:r w:rsidR="001F4793">
        <w:rPr>
          <w:lang w:val="es-PE"/>
        </w:rPr>
        <w:t>ce</w:t>
      </w:r>
      <w:r>
        <w:rPr>
          <w:lang w:val="es-PE"/>
        </w:rPr>
        <w:t xml:space="preserve"> en 2022. </w:t>
      </w:r>
    </w:p>
    <w:p w14:paraId="52C103A9" w14:textId="2778DB25" w:rsidR="00E52ADD" w:rsidRPr="009039C1" w:rsidRDefault="001366E4" w:rsidP="004E02F8">
      <w:pPr>
        <w:pStyle w:val="Heading1"/>
        <w:rPr>
          <w:lang w:val="es-ES"/>
        </w:rPr>
      </w:pPr>
      <w:r>
        <w:rPr>
          <w:lang w:val="es-PE"/>
        </w:rPr>
        <w:t>Del total de fondos acumulados aprobados por un valor de 3 135 791 $EUA (con exclusión de los gastos de apoyo al organismo), se ha desembolsado 2 244 546 $EUA, lo que representa una tasa de desembolso del 72 por ciento.</w:t>
      </w:r>
    </w:p>
    <w:p w14:paraId="51B63B2B" w14:textId="77777777" w:rsidR="00E52ADD" w:rsidRPr="009039C1" w:rsidRDefault="001366E4" w:rsidP="003873E0">
      <w:pPr>
        <w:pStyle w:val="Heading1"/>
        <w:keepNext/>
        <w:keepLines/>
        <w:numPr>
          <w:ilvl w:val="0"/>
          <w:numId w:val="0"/>
        </w:numPr>
        <w:ind w:left="1134" w:hanging="1134"/>
        <w:rPr>
          <w:rFonts w:ascii="Times New Roman Bold" w:hAnsi="Times New Roman Bold"/>
          <w:caps/>
          <w:szCs w:val="28"/>
          <w:lang w:val="es-ES"/>
        </w:rPr>
      </w:pPr>
      <w:r>
        <w:rPr>
          <w:rFonts w:ascii="Times New Roman Bold" w:eastAsia="Times New Roman Bold" w:hAnsi="Times New Roman Bold"/>
          <w:caps/>
          <w:lang w:val="es-PE"/>
        </w:rPr>
        <w:t xml:space="preserve">Parte II: </w:t>
      </w:r>
      <w:r>
        <w:rPr>
          <w:rFonts w:ascii="Times New Roman Bold" w:eastAsia="Times New Roman Bold" w:hAnsi="Times New Roman Bold"/>
          <w:b/>
          <w:bCs/>
          <w:caps/>
          <w:lang w:val="es-PE"/>
        </w:rPr>
        <w:t>Proyectos aprobados en el marco de otras contribuciones voluntarias para el apoyo acelerado a la reducción de los HFC.</w:t>
      </w:r>
    </w:p>
    <w:p w14:paraId="5708B31E" w14:textId="77777777" w:rsidR="00E52ADD" w:rsidRPr="009039C1" w:rsidRDefault="001366E4" w:rsidP="008E2BE3">
      <w:pPr>
        <w:pStyle w:val="Heading1"/>
        <w:spacing w:after="480"/>
        <w:rPr>
          <w:lang w:val="es-ES"/>
        </w:rPr>
      </w:pPr>
      <w:r>
        <w:rPr>
          <w:lang w:val="es-PE"/>
        </w:rPr>
        <w:t xml:space="preserve">Al 31 de diciembre de 2020, el Comité Ejecutivo había aprobado 18 proyectos relacionados con los HFC con cargo a otras contribuciones voluntarias por un valor de 6 051 258 $EUA (con exclusión de los gastos de apoyo al organismo).  En el cuadro 6 se presenta un resumen de la situación de esos proyectos. </w:t>
      </w:r>
    </w:p>
    <w:p w14:paraId="03CC5F38" w14:textId="48AECCD5" w:rsidR="00E52ADD" w:rsidRPr="009039C1" w:rsidRDefault="001366E4" w:rsidP="00E52ADD">
      <w:pPr>
        <w:pStyle w:val="Heading1"/>
        <w:keepNext/>
        <w:numPr>
          <w:ilvl w:val="0"/>
          <w:numId w:val="0"/>
        </w:numPr>
        <w:spacing w:after="0"/>
        <w:rPr>
          <w:b/>
          <w:lang w:val="es-ES"/>
        </w:rPr>
      </w:pPr>
      <w:r>
        <w:rPr>
          <w:b/>
          <w:bCs/>
          <w:lang w:val="es-PE"/>
        </w:rPr>
        <w:lastRenderedPageBreak/>
        <w:t xml:space="preserve">Cuadro 6. Situación de los proyectos relacionados con los HFC aprobados </w:t>
      </w:r>
      <w:r w:rsidR="001F4793">
        <w:rPr>
          <w:b/>
          <w:bCs/>
          <w:lang w:val="es-PE"/>
        </w:rPr>
        <w:t>desde fin</w:t>
      </w:r>
      <w:r w:rsidR="00FF0493">
        <w:rPr>
          <w:b/>
          <w:bCs/>
          <w:lang w:val="es-PE"/>
        </w:rPr>
        <w:t>ale</w:t>
      </w:r>
      <w:r w:rsidR="001F4793">
        <w:rPr>
          <w:b/>
          <w:bCs/>
          <w:lang w:val="es-PE"/>
        </w:rPr>
        <w:t>s de</w:t>
      </w:r>
      <w:r>
        <w:rPr>
          <w:b/>
          <w:bCs/>
          <w:lang w:val="es-PE"/>
        </w:rPr>
        <w:t xml:space="preserve"> 2020</w:t>
      </w:r>
      <w:r w:rsidR="003873E0">
        <w:rPr>
          <w:b/>
          <w:bCs/>
          <w:lang w:val="es-PE"/>
        </w:rPr>
        <w:t>.</w:t>
      </w:r>
    </w:p>
    <w:tbl>
      <w:tblPr>
        <w:tblW w:w="9498" w:type="dxa"/>
        <w:tblInd w:w="-5" w:type="dxa"/>
        <w:tblLayout w:type="fixed"/>
        <w:tblLook w:val="04A0" w:firstRow="1" w:lastRow="0" w:firstColumn="1" w:lastColumn="0" w:noHBand="0" w:noVBand="1"/>
      </w:tblPr>
      <w:tblGrid>
        <w:gridCol w:w="1620"/>
        <w:gridCol w:w="1140"/>
        <w:gridCol w:w="1140"/>
        <w:gridCol w:w="1140"/>
        <w:gridCol w:w="1080"/>
        <w:gridCol w:w="1251"/>
        <w:gridCol w:w="909"/>
        <w:gridCol w:w="1218"/>
      </w:tblGrid>
      <w:tr w:rsidR="00BC3C5A" w14:paraId="546D9F6A" w14:textId="77777777" w:rsidTr="003873E0">
        <w:trPr>
          <w:trHeight w:val="146"/>
        </w:trPr>
        <w:tc>
          <w:tcPr>
            <w:tcW w:w="1620"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526D883D" w14:textId="77777777" w:rsidR="00A64001" w:rsidRPr="00F7008B" w:rsidRDefault="001366E4" w:rsidP="007C0D29">
            <w:pPr>
              <w:jc w:val="left"/>
              <w:rPr>
                <w:b/>
                <w:bCs/>
                <w:sz w:val="19"/>
                <w:szCs w:val="19"/>
                <w:lang w:eastAsia="en-CA"/>
              </w:rPr>
            </w:pPr>
            <w:r>
              <w:rPr>
                <w:b/>
                <w:bCs/>
                <w:sz w:val="19"/>
                <w:szCs w:val="19"/>
                <w:lang w:val="es-PE" w:eastAsia="en-CA"/>
              </w:rPr>
              <w:t>Tipo</w:t>
            </w:r>
          </w:p>
        </w:tc>
        <w:tc>
          <w:tcPr>
            <w:tcW w:w="342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F105C08" w14:textId="77777777" w:rsidR="00A64001" w:rsidRPr="00F7008B" w:rsidRDefault="001366E4" w:rsidP="007C0D29">
            <w:pPr>
              <w:jc w:val="left"/>
              <w:rPr>
                <w:b/>
                <w:bCs/>
                <w:sz w:val="19"/>
                <w:szCs w:val="19"/>
                <w:lang w:eastAsia="en-CA"/>
              </w:rPr>
            </w:pPr>
            <w:r>
              <w:rPr>
                <w:b/>
                <w:bCs/>
                <w:sz w:val="19"/>
                <w:szCs w:val="19"/>
                <w:lang w:val="es-PE" w:eastAsia="en-CA"/>
              </w:rPr>
              <w:t>Número de proyectos</w:t>
            </w:r>
          </w:p>
        </w:tc>
        <w:tc>
          <w:tcPr>
            <w:tcW w:w="4458" w:type="dxa"/>
            <w:gridSpan w:val="4"/>
            <w:tcBorders>
              <w:top w:val="single" w:sz="4" w:space="0" w:color="auto"/>
              <w:left w:val="nil"/>
              <w:bottom w:val="single" w:sz="4" w:space="0" w:color="auto"/>
              <w:right w:val="single" w:sz="4" w:space="0" w:color="auto"/>
            </w:tcBorders>
            <w:shd w:val="clear" w:color="auto" w:fill="auto"/>
            <w:noWrap/>
            <w:vAlign w:val="center"/>
            <w:hideMark/>
          </w:tcPr>
          <w:p w14:paraId="41A790DF" w14:textId="77777777" w:rsidR="00A64001" w:rsidRPr="00F7008B" w:rsidRDefault="001366E4" w:rsidP="007C0D29">
            <w:pPr>
              <w:jc w:val="left"/>
              <w:rPr>
                <w:b/>
                <w:bCs/>
                <w:sz w:val="19"/>
                <w:szCs w:val="19"/>
                <w:lang w:eastAsia="en-CA"/>
              </w:rPr>
            </w:pPr>
            <w:r>
              <w:rPr>
                <w:b/>
                <w:bCs/>
                <w:sz w:val="19"/>
                <w:szCs w:val="19"/>
                <w:lang w:val="es-PE" w:eastAsia="en-CA"/>
              </w:rPr>
              <w:t>Financiación ($EUA)*</w:t>
            </w:r>
          </w:p>
        </w:tc>
      </w:tr>
      <w:tr w:rsidR="00BC3C5A" w14:paraId="4AEF1227" w14:textId="77777777" w:rsidTr="003873E0">
        <w:trPr>
          <w:trHeight w:val="150"/>
        </w:trPr>
        <w:tc>
          <w:tcPr>
            <w:tcW w:w="1620"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0C898EA3" w14:textId="77777777" w:rsidR="00A64001" w:rsidRPr="00F7008B" w:rsidRDefault="00A64001" w:rsidP="007C0D29">
            <w:pPr>
              <w:jc w:val="left"/>
              <w:rPr>
                <w:b/>
                <w:bCs/>
                <w:sz w:val="19"/>
                <w:szCs w:val="19"/>
                <w:lang w:eastAsia="en-CA"/>
              </w:rPr>
            </w:pPr>
          </w:p>
        </w:tc>
        <w:tc>
          <w:tcPr>
            <w:tcW w:w="114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431B0A0" w14:textId="6CFB2C88" w:rsidR="00A64001" w:rsidRPr="00F7008B" w:rsidRDefault="001366E4" w:rsidP="007C0D29">
            <w:pPr>
              <w:jc w:val="center"/>
              <w:rPr>
                <w:b/>
                <w:bCs/>
                <w:sz w:val="19"/>
                <w:szCs w:val="19"/>
                <w:lang w:eastAsia="en-CA"/>
              </w:rPr>
            </w:pPr>
            <w:r>
              <w:rPr>
                <w:b/>
                <w:bCs/>
                <w:sz w:val="19"/>
                <w:szCs w:val="19"/>
                <w:lang w:val="es-PE" w:eastAsia="en-CA"/>
              </w:rPr>
              <w:t>Aprobad</w:t>
            </w:r>
            <w:r w:rsidR="003873E0">
              <w:rPr>
                <w:b/>
                <w:bCs/>
                <w:sz w:val="19"/>
                <w:szCs w:val="19"/>
                <w:lang w:val="es-PE" w:eastAsia="en-CA"/>
              </w:rPr>
              <w:t>os</w:t>
            </w:r>
          </w:p>
        </w:tc>
        <w:tc>
          <w:tcPr>
            <w:tcW w:w="114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151A073" w14:textId="77777777" w:rsidR="00A64001" w:rsidRPr="00F7008B" w:rsidRDefault="001366E4" w:rsidP="007C0D29">
            <w:pPr>
              <w:jc w:val="center"/>
              <w:rPr>
                <w:b/>
                <w:bCs/>
                <w:sz w:val="19"/>
                <w:szCs w:val="19"/>
                <w:lang w:eastAsia="en-CA"/>
              </w:rPr>
            </w:pPr>
            <w:r>
              <w:rPr>
                <w:b/>
                <w:bCs/>
                <w:sz w:val="19"/>
                <w:szCs w:val="19"/>
                <w:lang w:val="es-PE" w:eastAsia="en-CA"/>
              </w:rPr>
              <w:t>Terminados</w:t>
            </w:r>
          </w:p>
        </w:tc>
        <w:tc>
          <w:tcPr>
            <w:tcW w:w="114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38529B4" w14:textId="77777777" w:rsidR="00A64001" w:rsidRPr="00F7008B" w:rsidRDefault="001366E4" w:rsidP="007C0D29">
            <w:pPr>
              <w:jc w:val="center"/>
              <w:rPr>
                <w:b/>
                <w:bCs/>
                <w:sz w:val="19"/>
                <w:szCs w:val="19"/>
                <w:lang w:eastAsia="en-CA"/>
              </w:rPr>
            </w:pPr>
            <w:r>
              <w:rPr>
                <w:b/>
                <w:bCs/>
                <w:sz w:val="19"/>
                <w:szCs w:val="19"/>
                <w:lang w:val="es-PE" w:eastAsia="en-CA"/>
              </w:rPr>
              <w:t>% terminados</w:t>
            </w:r>
          </w:p>
        </w:tc>
        <w:tc>
          <w:tcPr>
            <w:tcW w:w="108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69DB4A2" w14:textId="77777777" w:rsidR="00A64001" w:rsidRPr="00F7008B" w:rsidRDefault="001366E4" w:rsidP="007C0D29">
            <w:pPr>
              <w:jc w:val="center"/>
              <w:rPr>
                <w:b/>
                <w:bCs/>
                <w:sz w:val="19"/>
                <w:szCs w:val="19"/>
                <w:lang w:eastAsia="en-CA"/>
              </w:rPr>
            </w:pPr>
            <w:r>
              <w:rPr>
                <w:b/>
                <w:bCs/>
                <w:sz w:val="19"/>
                <w:szCs w:val="19"/>
                <w:lang w:val="es-PE" w:eastAsia="en-CA"/>
              </w:rPr>
              <w:t>Aprobada</w:t>
            </w:r>
          </w:p>
        </w:tc>
        <w:tc>
          <w:tcPr>
            <w:tcW w:w="1251"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B278750" w14:textId="77777777" w:rsidR="00A64001" w:rsidRPr="00F7008B" w:rsidRDefault="001366E4" w:rsidP="007C0D29">
            <w:pPr>
              <w:jc w:val="center"/>
              <w:rPr>
                <w:b/>
                <w:bCs/>
                <w:sz w:val="19"/>
                <w:szCs w:val="19"/>
                <w:lang w:eastAsia="en-CA"/>
              </w:rPr>
            </w:pPr>
            <w:r>
              <w:rPr>
                <w:b/>
                <w:bCs/>
                <w:sz w:val="19"/>
                <w:szCs w:val="19"/>
                <w:lang w:val="es-PE" w:eastAsia="en-CA"/>
              </w:rPr>
              <w:t>Desembolsada</w:t>
            </w:r>
          </w:p>
        </w:tc>
        <w:tc>
          <w:tcPr>
            <w:tcW w:w="909"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67EE772" w14:textId="77777777" w:rsidR="00A64001" w:rsidRPr="00F7008B" w:rsidRDefault="001366E4" w:rsidP="007C0D29">
            <w:pPr>
              <w:jc w:val="center"/>
              <w:rPr>
                <w:b/>
                <w:bCs/>
                <w:sz w:val="19"/>
                <w:szCs w:val="19"/>
                <w:lang w:eastAsia="en-CA"/>
              </w:rPr>
            </w:pPr>
            <w:r>
              <w:rPr>
                <w:b/>
                <w:bCs/>
                <w:sz w:val="19"/>
                <w:szCs w:val="19"/>
                <w:lang w:val="es-PE" w:eastAsia="en-CA"/>
              </w:rPr>
              <w:t>Saldo</w:t>
            </w:r>
          </w:p>
        </w:tc>
        <w:tc>
          <w:tcPr>
            <w:tcW w:w="121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D81E306" w14:textId="77777777" w:rsidR="00A64001" w:rsidRPr="00F7008B" w:rsidRDefault="001366E4" w:rsidP="007C0D29">
            <w:pPr>
              <w:jc w:val="center"/>
              <w:rPr>
                <w:b/>
                <w:bCs/>
                <w:sz w:val="19"/>
                <w:szCs w:val="19"/>
                <w:lang w:eastAsia="en-CA"/>
              </w:rPr>
            </w:pPr>
            <w:r>
              <w:rPr>
                <w:b/>
                <w:bCs/>
                <w:sz w:val="19"/>
                <w:szCs w:val="19"/>
                <w:lang w:val="es-PE" w:eastAsia="en-CA"/>
              </w:rPr>
              <w:t>% desembolsada</w:t>
            </w:r>
          </w:p>
        </w:tc>
      </w:tr>
      <w:tr w:rsidR="00BC3C5A" w14:paraId="044EDB5F" w14:textId="77777777" w:rsidTr="003873E0">
        <w:trPr>
          <w:trHeight w:val="58"/>
        </w:trPr>
        <w:tc>
          <w:tcPr>
            <w:tcW w:w="162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0984C1E" w14:textId="77777777" w:rsidR="00A64001" w:rsidRPr="00F7008B" w:rsidRDefault="001366E4" w:rsidP="00A64001">
            <w:pPr>
              <w:jc w:val="left"/>
              <w:rPr>
                <w:sz w:val="19"/>
                <w:szCs w:val="19"/>
                <w:lang w:eastAsia="en-CA"/>
              </w:rPr>
            </w:pPr>
            <w:r>
              <w:rPr>
                <w:sz w:val="19"/>
                <w:szCs w:val="19"/>
                <w:lang w:val="es-PE" w:eastAsia="en-CA"/>
              </w:rPr>
              <w:t>Inversión**</w:t>
            </w:r>
          </w:p>
        </w:tc>
        <w:tc>
          <w:tcPr>
            <w:tcW w:w="1140" w:type="dxa"/>
            <w:tcBorders>
              <w:top w:val="nil"/>
              <w:left w:val="nil"/>
              <w:bottom w:val="single" w:sz="4" w:space="0" w:color="auto"/>
              <w:right w:val="single" w:sz="4" w:space="0" w:color="auto"/>
            </w:tcBorders>
            <w:shd w:val="clear" w:color="auto" w:fill="auto"/>
            <w:noWrap/>
            <w:hideMark/>
          </w:tcPr>
          <w:p w14:paraId="7DACEE97" w14:textId="77777777" w:rsidR="00A64001" w:rsidRPr="00F7008B" w:rsidRDefault="001366E4" w:rsidP="00A64001">
            <w:pPr>
              <w:jc w:val="right"/>
              <w:rPr>
                <w:sz w:val="19"/>
                <w:szCs w:val="19"/>
                <w:lang w:eastAsia="en-CA"/>
              </w:rPr>
            </w:pPr>
            <w:r>
              <w:rPr>
                <w:sz w:val="19"/>
                <w:szCs w:val="19"/>
                <w:lang w:val="es-PE" w:eastAsia="en-CA"/>
              </w:rPr>
              <w:t>2</w:t>
            </w:r>
          </w:p>
        </w:tc>
        <w:tc>
          <w:tcPr>
            <w:tcW w:w="1140" w:type="dxa"/>
            <w:tcBorders>
              <w:top w:val="nil"/>
              <w:left w:val="nil"/>
              <w:bottom w:val="single" w:sz="4" w:space="0" w:color="auto"/>
              <w:right w:val="single" w:sz="4" w:space="0" w:color="auto"/>
            </w:tcBorders>
            <w:shd w:val="clear" w:color="auto" w:fill="auto"/>
            <w:noWrap/>
            <w:hideMark/>
          </w:tcPr>
          <w:p w14:paraId="6E4A12EF" w14:textId="77777777" w:rsidR="00A64001" w:rsidRPr="00F7008B" w:rsidRDefault="001366E4" w:rsidP="00A64001">
            <w:pPr>
              <w:jc w:val="right"/>
              <w:rPr>
                <w:sz w:val="19"/>
                <w:szCs w:val="19"/>
                <w:lang w:eastAsia="en-CA"/>
              </w:rPr>
            </w:pPr>
            <w:r>
              <w:rPr>
                <w:sz w:val="19"/>
                <w:szCs w:val="19"/>
                <w:lang w:val="es-PE" w:eastAsia="en-CA"/>
              </w:rPr>
              <w:t>1</w:t>
            </w:r>
          </w:p>
        </w:tc>
        <w:tc>
          <w:tcPr>
            <w:tcW w:w="1140" w:type="dxa"/>
            <w:tcBorders>
              <w:top w:val="nil"/>
              <w:left w:val="nil"/>
              <w:bottom w:val="single" w:sz="4" w:space="0" w:color="auto"/>
              <w:right w:val="single" w:sz="4" w:space="0" w:color="auto"/>
            </w:tcBorders>
            <w:shd w:val="clear" w:color="auto" w:fill="auto"/>
            <w:noWrap/>
            <w:hideMark/>
          </w:tcPr>
          <w:p w14:paraId="2AC5533C" w14:textId="77777777" w:rsidR="00A64001" w:rsidRPr="00F7008B" w:rsidRDefault="001366E4" w:rsidP="00A64001">
            <w:pPr>
              <w:jc w:val="right"/>
              <w:rPr>
                <w:sz w:val="19"/>
                <w:szCs w:val="19"/>
                <w:lang w:eastAsia="en-CA"/>
              </w:rPr>
            </w:pPr>
            <w:r>
              <w:rPr>
                <w:sz w:val="19"/>
                <w:szCs w:val="19"/>
                <w:lang w:val="es-PE" w:eastAsia="en-CA"/>
              </w:rPr>
              <w:t>50</w:t>
            </w:r>
          </w:p>
        </w:tc>
        <w:tc>
          <w:tcPr>
            <w:tcW w:w="1080" w:type="dxa"/>
            <w:tcBorders>
              <w:top w:val="nil"/>
              <w:left w:val="nil"/>
              <w:bottom w:val="single" w:sz="4" w:space="0" w:color="auto"/>
              <w:right w:val="single" w:sz="4" w:space="0" w:color="auto"/>
            </w:tcBorders>
            <w:shd w:val="clear" w:color="auto" w:fill="auto"/>
            <w:noWrap/>
            <w:hideMark/>
          </w:tcPr>
          <w:p w14:paraId="6F16FABD" w14:textId="77777777" w:rsidR="00A64001" w:rsidRPr="00F7008B" w:rsidRDefault="001366E4" w:rsidP="00A64001">
            <w:pPr>
              <w:jc w:val="right"/>
              <w:rPr>
                <w:sz w:val="19"/>
                <w:szCs w:val="19"/>
                <w:lang w:eastAsia="en-CA"/>
              </w:rPr>
            </w:pPr>
            <w:r>
              <w:rPr>
                <w:sz w:val="19"/>
                <w:szCs w:val="19"/>
                <w:lang w:val="es-PE" w:eastAsia="en-CA"/>
              </w:rPr>
              <w:t>4 406 610</w:t>
            </w:r>
          </w:p>
        </w:tc>
        <w:tc>
          <w:tcPr>
            <w:tcW w:w="1251" w:type="dxa"/>
            <w:tcBorders>
              <w:top w:val="nil"/>
              <w:left w:val="nil"/>
              <w:bottom w:val="single" w:sz="4" w:space="0" w:color="auto"/>
              <w:right w:val="single" w:sz="4" w:space="0" w:color="auto"/>
            </w:tcBorders>
            <w:shd w:val="clear" w:color="auto" w:fill="auto"/>
            <w:noWrap/>
            <w:hideMark/>
          </w:tcPr>
          <w:p w14:paraId="5F9E0B9C" w14:textId="77777777" w:rsidR="00A64001" w:rsidRPr="00F7008B" w:rsidRDefault="001366E4" w:rsidP="00A64001">
            <w:pPr>
              <w:jc w:val="right"/>
              <w:rPr>
                <w:sz w:val="19"/>
                <w:szCs w:val="19"/>
                <w:lang w:eastAsia="en-CA"/>
              </w:rPr>
            </w:pPr>
            <w:r>
              <w:rPr>
                <w:sz w:val="19"/>
                <w:szCs w:val="19"/>
                <w:lang w:val="es-PE" w:eastAsia="en-CA"/>
              </w:rPr>
              <w:t>4 150 023</w:t>
            </w:r>
          </w:p>
        </w:tc>
        <w:tc>
          <w:tcPr>
            <w:tcW w:w="909" w:type="dxa"/>
            <w:tcBorders>
              <w:top w:val="nil"/>
              <w:left w:val="nil"/>
              <w:bottom w:val="single" w:sz="4" w:space="0" w:color="auto"/>
              <w:right w:val="single" w:sz="4" w:space="0" w:color="auto"/>
            </w:tcBorders>
            <w:shd w:val="clear" w:color="auto" w:fill="auto"/>
            <w:noWrap/>
            <w:hideMark/>
          </w:tcPr>
          <w:p w14:paraId="4D304FB0" w14:textId="77777777" w:rsidR="00A64001" w:rsidRPr="00F7008B" w:rsidRDefault="001366E4" w:rsidP="00A64001">
            <w:pPr>
              <w:jc w:val="right"/>
              <w:rPr>
                <w:sz w:val="19"/>
                <w:szCs w:val="19"/>
                <w:lang w:eastAsia="en-CA"/>
              </w:rPr>
            </w:pPr>
            <w:r>
              <w:rPr>
                <w:sz w:val="19"/>
                <w:szCs w:val="19"/>
                <w:lang w:val="es-PE" w:eastAsia="en-CA"/>
              </w:rPr>
              <w:t>256 587</w:t>
            </w:r>
          </w:p>
        </w:tc>
        <w:tc>
          <w:tcPr>
            <w:tcW w:w="1218" w:type="dxa"/>
            <w:tcBorders>
              <w:top w:val="nil"/>
              <w:left w:val="nil"/>
              <w:bottom w:val="single" w:sz="4" w:space="0" w:color="auto"/>
              <w:right w:val="single" w:sz="4" w:space="0" w:color="auto"/>
            </w:tcBorders>
            <w:shd w:val="clear" w:color="auto" w:fill="auto"/>
            <w:noWrap/>
            <w:hideMark/>
          </w:tcPr>
          <w:p w14:paraId="516E01FB" w14:textId="77777777" w:rsidR="00A64001" w:rsidRPr="00F7008B" w:rsidRDefault="001366E4" w:rsidP="00A64001">
            <w:pPr>
              <w:jc w:val="right"/>
              <w:rPr>
                <w:sz w:val="19"/>
                <w:szCs w:val="19"/>
                <w:lang w:eastAsia="en-CA"/>
              </w:rPr>
            </w:pPr>
            <w:r>
              <w:rPr>
                <w:sz w:val="19"/>
                <w:szCs w:val="19"/>
                <w:lang w:val="es-PE" w:eastAsia="en-CA"/>
              </w:rPr>
              <w:t>94</w:t>
            </w:r>
          </w:p>
        </w:tc>
      </w:tr>
      <w:tr w:rsidR="00BC3C5A" w14:paraId="5ECAD86A" w14:textId="77777777" w:rsidTr="003873E0">
        <w:trPr>
          <w:trHeight w:val="58"/>
        </w:trPr>
        <w:tc>
          <w:tcPr>
            <w:tcW w:w="162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0426F2D" w14:textId="77777777" w:rsidR="00A64001" w:rsidRPr="00F7008B" w:rsidRDefault="001366E4" w:rsidP="00A64001">
            <w:pPr>
              <w:jc w:val="left"/>
              <w:rPr>
                <w:sz w:val="19"/>
                <w:szCs w:val="19"/>
                <w:lang w:eastAsia="en-CA"/>
              </w:rPr>
            </w:pPr>
            <w:r>
              <w:rPr>
                <w:sz w:val="19"/>
                <w:szCs w:val="19"/>
                <w:lang w:val="es-PE" w:eastAsia="en-CA"/>
              </w:rPr>
              <w:t>Preparación de proyectos</w:t>
            </w:r>
          </w:p>
        </w:tc>
        <w:tc>
          <w:tcPr>
            <w:tcW w:w="1140" w:type="dxa"/>
            <w:tcBorders>
              <w:top w:val="nil"/>
              <w:left w:val="nil"/>
              <w:bottom w:val="single" w:sz="4" w:space="0" w:color="auto"/>
              <w:right w:val="single" w:sz="4" w:space="0" w:color="auto"/>
            </w:tcBorders>
            <w:shd w:val="clear" w:color="auto" w:fill="auto"/>
            <w:noWrap/>
            <w:hideMark/>
          </w:tcPr>
          <w:p w14:paraId="6FAFFCDE" w14:textId="77777777" w:rsidR="00A64001" w:rsidRPr="00F7008B" w:rsidRDefault="001366E4" w:rsidP="00A64001">
            <w:pPr>
              <w:jc w:val="right"/>
              <w:rPr>
                <w:sz w:val="19"/>
                <w:szCs w:val="19"/>
                <w:lang w:eastAsia="en-CA"/>
              </w:rPr>
            </w:pPr>
            <w:r>
              <w:rPr>
                <w:sz w:val="19"/>
                <w:szCs w:val="19"/>
                <w:lang w:val="es-PE" w:eastAsia="en-CA"/>
              </w:rPr>
              <w:t>5</w:t>
            </w:r>
          </w:p>
        </w:tc>
        <w:tc>
          <w:tcPr>
            <w:tcW w:w="1140" w:type="dxa"/>
            <w:tcBorders>
              <w:top w:val="nil"/>
              <w:left w:val="nil"/>
              <w:bottom w:val="single" w:sz="4" w:space="0" w:color="auto"/>
              <w:right w:val="single" w:sz="4" w:space="0" w:color="auto"/>
            </w:tcBorders>
            <w:shd w:val="clear" w:color="auto" w:fill="auto"/>
            <w:noWrap/>
            <w:hideMark/>
          </w:tcPr>
          <w:p w14:paraId="4D84C397" w14:textId="77777777" w:rsidR="00A64001" w:rsidRPr="00F7008B" w:rsidRDefault="001366E4" w:rsidP="00A64001">
            <w:pPr>
              <w:jc w:val="right"/>
              <w:rPr>
                <w:sz w:val="19"/>
                <w:szCs w:val="19"/>
                <w:lang w:eastAsia="en-CA"/>
              </w:rPr>
            </w:pPr>
            <w:r>
              <w:rPr>
                <w:sz w:val="19"/>
                <w:szCs w:val="19"/>
                <w:lang w:val="es-PE" w:eastAsia="en-CA"/>
              </w:rPr>
              <w:t>5</w:t>
            </w:r>
          </w:p>
        </w:tc>
        <w:tc>
          <w:tcPr>
            <w:tcW w:w="1140" w:type="dxa"/>
            <w:tcBorders>
              <w:top w:val="nil"/>
              <w:left w:val="nil"/>
              <w:bottom w:val="single" w:sz="4" w:space="0" w:color="auto"/>
              <w:right w:val="single" w:sz="4" w:space="0" w:color="auto"/>
            </w:tcBorders>
            <w:shd w:val="clear" w:color="auto" w:fill="auto"/>
            <w:noWrap/>
            <w:hideMark/>
          </w:tcPr>
          <w:p w14:paraId="795043E8" w14:textId="77777777" w:rsidR="00A64001" w:rsidRPr="00F7008B" w:rsidRDefault="001366E4" w:rsidP="00A64001">
            <w:pPr>
              <w:jc w:val="right"/>
              <w:rPr>
                <w:sz w:val="19"/>
                <w:szCs w:val="19"/>
                <w:lang w:eastAsia="en-CA"/>
              </w:rPr>
            </w:pPr>
            <w:r>
              <w:rPr>
                <w:sz w:val="19"/>
                <w:szCs w:val="19"/>
                <w:lang w:val="es-PE" w:eastAsia="en-CA"/>
              </w:rPr>
              <w:t>100</w:t>
            </w:r>
          </w:p>
        </w:tc>
        <w:tc>
          <w:tcPr>
            <w:tcW w:w="1080" w:type="dxa"/>
            <w:tcBorders>
              <w:top w:val="nil"/>
              <w:left w:val="nil"/>
              <w:bottom w:val="single" w:sz="4" w:space="0" w:color="auto"/>
              <w:right w:val="single" w:sz="4" w:space="0" w:color="auto"/>
            </w:tcBorders>
            <w:shd w:val="clear" w:color="auto" w:fill="auto"/>
            <w:noWrap/>
            <w:hideMark/>
          </w:tcPr>
          <w:p w14:paraId="174A0322" w14:textId="77777777" w:rsidR="00A64001" w:rsidRPr="00F7008B" w:rsidRDefault="001366E4" w:rsidP="00A64001">
            <w:pPr>
              <w:jc w:val="right"/>
              <w:rPr>
                <w:sz w:val="19"/>
                <w:szCs w:val="19"/>
                <w:lang w:eastAsia="en-CA"/>
              </w:rPr>
            </w:pPr>
            <w:r>
              <w:rPr>
                <w:sz w:val="19"/>
                <w:szCs w:val="19"/>
                <w:lang w:val="es-PE" w:eastAsia="en-CA"/>
              </w:rPr>
              <w:t>124 066</w:t>
            </w:r>
          </w:p>
        </w:tc>
        <w:tc>
          <w:tcPr>
            <w:tcW w:w="1251" w:type="dxa"/>
            <w:tcBorders>
              <w:top w:val="nil"/>
              <w:left w:val="nil"/>
              <w:bottom w:val="single" w:sz="4" w:space="0" w:color="auto"/>
              <w:right w:val="single" w:sz="4" w:space="0" w:color="auto"/>
            </w:tcBorders>
            <w:shd w:val="clear" w:color="auto" w:fill="auto"/>
            <w:noWrap/>
            <w:hideMark/>
          </w:tcPr>
          <w:p w14:paraId="0D66FFE7" w14:textId="77777777" w:rsidR="00A64001" w:rsidRPr="00F7008B" w:rsidRDefault="001366E4" w:rsidP="00A64001">
            <w:pPr>
              <w:jc w:val="right"/>
              <w:rPr>
                <w:sz w:val="19"/>
                <w:szCs w:val="19"/>
                <w:lang w:eastAsia="en-CA"/>
              </w:rPr>
            </w:pPr>
            <w:r>
              <w:rPr>
                <w:sz w:val="19"/>
                <w:szCs w:val="19"/>
                <w:lang w:val="es-PE" w:eastAsia="en-CA"/>
              </w:rPr>
              <w:t>83 511</w:t>
            </w:r>
          </w:p>
        </w:tc>
        <w:tc>
          <w:tcPr>
            <w:tcW w:w="909" w:type="dxa"/>
            <w:tcBorders>
              <w:top w:val="nil"/>
              <w:left w:val="nil"/>
              <w:bottom w:val="single" w:sz="4" w:space="0" w:color="auto"/>
              <w:right w:val="single" w:sz="4" w:space="0" w:color="auto"/>
            </w:tcBorders>
            <w:shd w:val="clear" w:color="auto" w:fill="auto"/>
            <w:noWrap/>
            <w:hideMark/>
          </w:tcPr>
          <w:p w14:paraId="4373FE82" w14:textId="77777777" w:rsidR="00A64001" w:rsidRPr="00F7008B" w:rsidRDefault="001366E4" w:rsidP="00A64001">
            <w:pPr>
              <w:jc w:val="right"/>
              <w:rPr>
                <w:sz w:val="19"/>
                <w:szCs w:val="19"/>
                <w:lang w:eastAsia="en-CA"/>
              </w:rPr>
            </w:pPr>
            <w:r>
              <w:rPr>
                <w:sz w:val="19"/>
                <w:szCs w:val="19"/>
                <w:lang w:val="es-PE" w:eastAsia="en-CA"/>
              </w:rPr>
              <w:t>40 555</w:t>
            </w:r>
          </w:p>
        </w:tc>
        <w:tc>
          <w:tcPr>
            <w:tcW w:w="1218" w:type="dxa"/>
            <w:tcBorders>
              <w:top w:val="nil"/>
              <w:left w:val="nil"/>
              <w:bottom w:val="single" w:sz="4" w:space="0" w:color="auto"/>
              <w:right w:val="single" w:sz="4" w:space="0" w:color="auto"/>
            </w:tcBorders>
            <w:shd w:val="clear" w:color="auto" w:fill="auto"/>
            <w:noWrap/>
            <w:hideMark/>
          </w:tcPr>
          <w:p w14:paraId="53F7A6E7" w14:textId="77777777" w:rsidR="00A64001" w:rsidRPr="00F7008B" w:rsidRDefault="001366E4" w:rsidP="00A64001">
            <w:pPr>
              <w:jc w:val="right"/>
              <w:rPr>
                <w:sz w:val="19"/>
                <w:szCs w:val="19"/>
                <w:lang w:eastAsia="en-CA"/>
              </w:rPr>
            </w:pPr>
            <w:r>
              <w:rPr>
                <w:sz w:val="19"/>
                <w:szCs w:val="19"/>
                <w:lang w:val="es-PE" w:eastAsia="en-CA"/>
              </w:rPr>
              <w:t>67</w:t>
            </w:r>
          </w:p>
        </w:tc>
      </w:tr>
      <w:tr w:rsidR="00BC3C5A" w14:paraId="402BF6C8" w14:textId="77777777" w:rsidTr="003873E0">
        <w:trPr>
          <w:trHeight w:val="264"/>
        </w:trPr>
        <w:tc>
          <w:tcPr>
            <w:tcW w:w="162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6DD34F3" w14:textId="77777777" w:rsidR="00A64001" w:rsidRPr="00145CF5" w:rsidRDefault="001366E4" w:rsidP="00A64001">
            <w:pPr>
              <w:jc w:val="left"/>
              <w:rPr>
                <w:sz w:val="19"/>
                <w:szCs w:val="19"/>
                <w:lang w:val="es-ES" w:eastAsia="en-CA"/>
              </w:rPr>
            </w:pPr>
            <w:r>
              <w:rPr>
                <w:sz w:val="19"/>
                <w:szCs w:val="19"/>
                <w:lang w:val="es-PE" w:eastAsia="en-CA"/>
              </w:rPr>
              <w:t>Asistencia técnica - Actividades de apoyo</w:t>
            </w:r>
          </w:p>
        </w:tc>
        <w:tc>
          <w:tcPr>
            <w:tcW w:w="1140" w:type="dxa"/>
            <w:tcBorders>
              <w:top w:val="nil"/>
              <w:left w:val="nil"/>
              <w:bottom w:val="single" w:sz="4" w:space="0" w:color="auto"/>
              <w:right w:val="single" w:sz="4" w:space="0" w:color="auto"/>
            </w:tcBorders>
            <w:shd w:val="clear" w:color="auto" w:fill="auto"/>
            <w:noWrap/>
            <w:hideMark/>
          </w:tcPr>
          <w:p w14:paraId="0F450AF9" w14:textId="77777777" w:rsidR="00A64001" w:rsidRPr="00F7008B" w:rsidRDefault="001366E4" w:rsidP="00A64001">
            <w:pPr>
              <w:jc w:val="right"/>
              <w:rPr>
                <w:sz w:val="19"/>
                <w:szCs w:val="19"/>
                <w:lang w:eastAsia="en-CA"/>
              </w:rPr>
            </w:pPr>
            <w:r>
              <w:rPr>
                <w:sz w:val="19"/>
                <w:szCs w:val="19"/>
                <w:lang w:val="es-PE" w:eastAsia="en-CA"/>
              </w:rPr>
              <w:t>11</w:t>
            </w:r>
          </w:p>
        </w:tc>
        <w:tc>
          <w:tcPr>
            <w:tcW w:w="1140" w:type="dxa"/>
            <w:tcBorders>
              <w:top w:val="nil"/>
              <w:left w:val="nil"/>
              <w:bottom w:val="single" w:sz="4" w:space="0" w:color="auto"/>
              <w:right w:val="single" w:sz="4" w:space="0" w:color="auto"/>
            </w:tcBorders>
            <w:shd w:val="clear" w:color="auto" w:fill="auto"/>
            <w:noWrap/>
            <w:hideMark/>
          </w:tcPr>
          <w:p w14:paraId="66C2AAE0" w14:textId="77777777" w:rsidR="00A64001" w:rsidRPr="00F7008B" w:rsidRDefault="001366E4" w:rsidP="00A64001">
            <w:pPr>
              <w:jc w:val="right"/>
              <w:rPr>
                <w:sz w:val="19"/>
                <w:szCs w:val="19"/>
                <w:lang w:eastAsia="en-CA"/>
              </w:rPr>
            </w:pPr>
            <w:r>
              <w:rPr>
                <w:sz w:val="19"/>
                <w:szCs w:val="19"/>
                <w:lang w:val="es-PE" w:eastAsia="en-CA"/>
              </w:rPr>
              <w:t>4</w:t>
            </w:r>
          </w:p>
        </w:tc>
        <w:tc>
          <w:tcPr>
            <w:tcW w:w="1140" w:type="dxa"/>
            <w:tcBorders>
              <w:top w:val="nil"/>
              <w:left w:val="nil"/>
              <w:bottom w:val="single" w:sz="4" w:space="0" w:color="auto"/>
              <w:right w:val="single" w:sz="4" w:space="0" w:color="auto"/>
            </w:tcBorders>
            <w:shd w:val="clear" w:color="auto" w:fill="auto"/>
            <w:noWrap/>
            <w:hideMark/>
          </w:tcPr>
          <w:p w14:paraId="55224AF6" w14:textId="77777777" w:rsidR="00A64001" w:rsidRPr="00F7008B" w:rsidRDefault="001366E4" w:rsidP="00A64001">
            <w:pPr>
              <w:jc w:val="right"/>
              <w:rPr>
                <w:sz w:val="19"/>
                <w:szCs w:val="19"/>
                <w:lang w:eastAsia="en-CA"/>
              </w:rPr>
            </w:pPr>
            <w:r>
              <w:rPr>
                <w:sz w:val="19"/>
                <w:szCs w:val="19"/>
                <w:lang w:val="es-PE" w:eastAsia="en-CA"/>
              </w:rPr>
              <w:t>36</w:t>
            </w:r>
          </w:p>
        </w:tc>
        <w:tc>
          <w:tcPr>
            <w:tcW w:w="1080" w:type="dxa"/>
            <w:tcBorders>
              <w:top w:val="nil"/>
              <w:left w:val="nil"/>
              <w:bottom w:val="single" w:sz="4" w:space="0" w:color="auto"/>
              <w:right w:val="single" w:sz="4" w:space="0" w:color="auto"/>
            </w:tcBorders>
            <w:shd w:val="clear" w:color="auto" w:fill="auto"/>
            <w:noWrap/>
            <w:hideMark/>
          </w:tcPr>
          <w:p w14:paraId="1FA29550" w14:textId="77777777" w:rsidR="00A64001" w:rsidRPr="00F7008B" w:rsidRDefault="001366E4" w:rsidP="00A64001">
            <w:pPr>
              <w:jc w:val="right"/>
              <w:rPr>
                <w:sz w:val="19"/>
                <w:szCs w:val="19"/>
                <w:lang w:eastAsia="en-CA"/>
              </w:rPr>
            </w:pPr>
            <w:r>
              <w:rPr>
                <w:sz w:val="19"/>
                <w:szCs w:val="19"/>
                <w:lang w:val="es-PE" w:eastAsia="en-CA"/>
              </w:rPr>
              <w:t>1 520 582</w:t>
            </w:r>
          </w:p>
        </w:tc>
        <w:tc>
          <w:tcPr>
            <w:tcW w:w="1251" w:type="dxa"/>
            <w:tcBorders>
              <w:top w:val="nil"/>
              <w:left w:val="nil"/>
              <w:bottom w:val="single" w:sz="4" w:space="0" w:color="auto"/>
              <w:right w:val="single" w:sz="4" w:space="0" w:color="auto"/>
            </w:tcBorders>
            <w:shd w:val="clear" w:color="auto" w:fill="auto"/>
            <w:noWrap/>
            <w:hideMark/>
          </w:tcPr>
          <w:p w14:paraId="3B46DEA7" w14:textId="77777777" w:rsidR="00A64001" w:rsidRPr="00F7008B" w:rsidRDefault="001366E4" w:rsidP="00A64001">
            <w:pPr>
              <w:jc w:val="right"/>
              <w:rPr>
                <w:sz w:val="19"/>
                <w:szCs w:val="19"/>
                <w:lang w:eastAsia="en-CA"/>
              </w:rPr>
            </w:pPr>
            <w:r>
              <w:rPr>
                <w:sz w:val="19"/>
                <w:szCs w:val="19"/>
                <w:lang w:val="es-PE" w:eastAsia="en-CA"/>
              </w:rPr>
              <w:t>1 309 290</w:t>
            </w:r>
          </w:p>
        </w:tc>
        <w:tc>
          <w:tcPr>
            <w:tcW w:w="909" w:type="dxa"/>
            <w:tcBorders>
              <w:top w:val="nil"/>
              <w:left w:val="nil"/>
              <w:bottom w:val="single" w:sz="4" w:space="0" w:color="auto"/>
              <w:right w:val="single" w:sz="4" w:space="0" w:color="auto"/>
            </w:tcBorders>
            <w:shd w:val="clear" w:color="auto" w:fill="auto"/>
            <w:noWrap/>
            <w:hideMark/>
          </w:tcPr>
          <w:p w14:paraId="28D8762D" w14:textId="77777777" w:rsidR="00A64001" w:rsidRPr="00F7008B" w:rsidRDefault="001366E4" w:rsidP="00A64001">
            <w:pPr>
              <w:jc w:val="right"/>
              <w:rPr>
                <w:sz w:val="19"/>
                <w:szCs w:val="19"/>
                <w:lang w:eastAsia="en-CA"/>
              </w:rPr>
            </w:pPr>
            <w:r>
              <w:rPr>
                <w:sz w:val="19"/>
                <w:szCs w:val="19"/>
                <w:lang w:val="es-PE" w:eastAsia="en-CA"/>
              </w:rPr>
              <w:t>211 292</w:t>
            </w:r>
          </w:p>
        </w:tc>
        <w:tc>
          <w:tcPr>
            <w:tcW w:w="1218" w:type="dxa"/>
            <w:tcBorders>
              <w:top w:val="nil"/>
              <w:left w:val="nil"/>
              <w:bottom w:val="single" w:sz="4" w:space="0" w:color="auto"/>
              <w:right w:val="single" w:sz="4" w:space="0" w:color="auto"/>
            </w:tcBorders>
            <w:shd w:val="clear" w:color="auto" w:fill="auto"/>
            <w:noWrap/>
            <w:hideMark/>
          </w:tcPr>
          <w:p w14:paraId="133A5718" w14:textId="77777777" w:rsidR="00A64001" w:rsidRPr="00F7008B" w:rsidRDefault="001366E4">
            <w:pPr>
              <w:jc w:val="right"/>
              <w:rPr>
                <w:sz w:val="19"/>
                <w:szCs w:val="19"/>
                <w:lang w:eastAsia="en-CA"/>
              </w:rPr>
            </w:pPr>
            <w:r>
              <w:rPr>
                <w:sz w:val="19"/>
                <w:szCs w:val="19"/>
                <w:lang w:val="es-PE" w:eastAsia="en-CA"/>
              </w:rPr>
              <w:t>86</w:t>
            </w:r>
          </w:p>
        </w:tc>
      </w:tr>
      <w:tr w:rsidR="00BC3C5A" w14:paraId="2924CB22" w14:textId="77777777" w:rsidTr="003873E0">
        <w:trPr>
          <w:trHeight w:val="58"/>
        </w:trPr>
        <w:tc>
          <w:tcPr>
            <w:tcW w:w="162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1A71FEF" w14:textId="77777777" w:rsidR="00A64001" w:rsidRPr="00F7008B" w:rsidRDefault="001366E4" w:rsidP="00A64001">
            <w:pPr>
              <w:jc w:val="left"/>
              <w:rPr>
                <w:b/>
                <w:bCs/>
                <w:sz w:val="19"/>
                <w:szCs w:val="19"/>
                <w:lang w:eastAsia="en-CA"/>
              </w:rPr>
            </w:pPr>
            <w:r>
              <w:rPr>
                <w:b/>
                <w:bCs/>
                <w:sz w:val="19"/>
                <w:szCs w:val="19"/>
                <w:lang w:val="es-PE" w:eastAsia="en-CA"/>
              </w:rPr>
              <w:t>Total</w:t>
            </w:r>
          </w:p>
        </w:tc>
        <w:tc>
          <w:tcPr>
            <w:tcW w:w="1140" w:type="dxa"/>
            <w:tcBorders>
              <w:top w:val="nil"/>
              <w:left w:val="nil"/>
              <w:bottom w:val="single" w:sz="4" w:space="0" w:color="auto"/>
              <w:right w:val="single" w:sz="4" w:space="0" w:color="auto"/>
            </w:tcBorders>
            <w:shd w:val="clear" w:color="auto" w:fill="auto"/>
            <w:noWrap/>
            <w:hideMark/>
          </w:tcPr>
          <w:p w14:paraId="33810664" w14:textId="77777777" w:rsidR="00A64001" w:rsidRPr="00F7008B" w:rsidRDefault="001366E4" w:rsidP="00A64001">
            <w:pPr>
              <w:jc w:val="right"/>
              <w:rPr>
                <w:b/>
                <w:bCs/>
                <w:sz w:val="19"/>
                <w:szCs w:val="19"/>
                <w:lang w:eastAsia="en-CA"/>
              </w:rPr>
            </w:pPr>
            <w:r>
              <w:rPr>
                <w:b/>
                <w:bCs/>
                <w:sz w:val="19"/>
                <w:szCs w:val="19"/>
                <w:lang w:val="es-PE" w:eastAsia="en-CA"/>
              </w:rPr>
              <w:t>18</w:t>
            </w:r>
          </w:p>
        </w:tc>
        <w:tc>
          <w:tcPr>
            <w:tcW w:w="1140" w:type="dxa"/>
            <w:tcBorders>
              <w:top w:val="nil"/>
              <w:left w:val="nil"/>
              <w:bottom w:val="single" w:sz="4" w:space="0" w:color="auto"/>
              <w:right w:val="single" w:sz="4" w:space="0" w:color="auto"/>
            </w:tcBorders>
            <w:shd w:val="clear" w:color="auto" w:fill="auto"/>
            <w:noWrap/>
            <w:hideMark/>
          </w:tcPr>
          <w:p w14:paraId="77DEF9D3" w14:textId="77777777" w:rsidR="00A64001" w:rsidRPr="00F7008B" w:rsidRDefault="001366E4" w:rsidP="00A64001">
            <w:pPr>
              <w:jc w:val="right"/>
              <w:rPr>
                <w:b/>
                <w:bCs/>
                <w:sz w:val="19"/>
                <w:szCs w:val="19"/>
                <w:lang w:eastAsia="en-CA"/>
              </w:rPr>
            </w:pPr>
            <w:r>
              <w:rPr>
                <w:b/>
                <w:bCs/>
                <w:sz w:val="19"/>
                <w:szCs w:val="19"/>
                <w:lang w:val="es-PE" w:eastAsia="en-CA"/>
              </w:rPr>
              <w:t>10</w:t>
            </w:r>
          </w:p>
        </w:tc>
        <w:tc>
          <w:tcPr>
            <w:tcW w:w="1140" w:type="dxa"/>
            <w:tcBorders>
              <w:top w:val="nil"/>
              <w:left w:val="nil"/>
              <w:bottom w:val="single" w:sz="4" w:space="0" w:color="auto"/>
              <w:right w:val="single" w:sz="4" w:space="0" w:color="auto"/>
            </w:tcBorders>
            <w:shd w:val="clear" w:color="auto" w:fill="auto"/>
            <w:noWrap/>
            <w:hideMark/>
          </w:tcPr>
          <w:p w14:paraId="40230924" w14:textId="77777777" w:rsidR="00A64001" w:rsidRPr="00F7008B" w:rsidRDefault="001366E4" w:rsidP="00A64001">
            <w:pPr>
              <w:jc w:val="right"/>
              <w:rPr>
                <w:b/>
                <w:sz w:val="19"/>
                <w:szCs w:val="19"/>
                <w:lang w:eastAsia="en-CA"/>
              </w:rPr>
            </w:pPr>
            <w:r>
              <w:rPr>
                <w:sz w:val="19"/>
                <w:szCs w:val="19"/>
                <w:lang w:val="es-PE" w:eastAsia="en-CA"/>
              </w:rPr>
              <w:t>56</w:t>
            </w:r>
          </w:p>
        </w:tc>
        <w:tc>
          <w:tcPr>
            <w:tcW w:w="1080" w:type="dxa"/>
            <w:tcBorders>
              <w:top w:val="nil"/>
              <w:left w:val="nil"/>
              <w:bottom w:val="single" w:sz="4" w:space="0" w:color="auto"/>
              <w:right w:val="single" w:sz="4" w:space="0" w:color="auto"/>
            </w:tcBorders>
            <w:shd w:val="clear" w:color="auto" w:fill="auto"/>
            <w:noWrap/>
            <w:hideMark/>
          </w:tcPr>
          <w:p w14:paraId="1B227CBA" w14:textId="77777777" w:rsidR="00A64001" w:rsidRPr="00F7008B" w:rsidRDefault="001366E4" w:rsidP="00A64001">
            <w:pPr>
              <w:jc w:val="right"/>
              <w:rPr>
                <w:b/>
                <w:bCs/>
                <w:sz w:val="19"/>
                <w:szCs w:val="19"/>
                <w:lang w:eastAsia="en-CA"/>
              </w:rPr>
            </w:pPr>
            <w:r>
              <w:rPr>
                <w:b/>
                <w:bCs/>
                <w:sz w:val="19"/>
                <w:szCs w:val="19"/>
                <w:lang w:val="es-PE" w:eastAsia="en-CA"/>
              </w:rPr>
              <w:t>6 051 258</w:t>
            </w:r>
          </w:p>
        </w:tc>
        <w:tc>
          <w:tcPr>
            <w:tcW w:w="1251" w:type="dxa"/>
            <w:tcBorders>
              <w:top w:val="nil"/>
              <w:left w:val="nil"/>
              <w:bottom w:val="single" w:sz="4" w:space="0" w:color="auto"/>
              <w:right w:val="single" w:sz="4" w:space="0" w:color="auto"/>
            </w:tcBorders>
            <w:shd w:val="clear" w:color="auto" w:fill="auto"/>
            <w:noWrap/>
            <w:hideMark/>
          </w:tcPr>
          <w:p w14:paraId="1517AC76" w14:textId="77777777" w:rsidR="00A64001" w:rsidRPr="00F7008B" w:rsidRDefault="001366E4" w:rsidP="00A64001">
            <w:pPr>
              <w:jc w:val="right"/>
              <w:rPr>
                <w:b/>
                <w:bCs/>
                <w:sz w:val="19"/>
                <w:szCs w:val="19"/>
                <w:lang w:eastAsia="en-CA"/>
              </w:rPr>
            </w:pPr>
            <w:r>
              <w:rPr>
                <w:b/>
                <w:bCs/>
                <w:sz w:val="19"/>
                <w:szCs w:val="19"/>
                <w:lang w:val="es-PE" w:eastAsia="en-CA"/>
              </w:rPr>
              <w:t>5 542 824</w:t>
            </w:r>
          </w:p>
        </w:tc>
        <w:tc>
          <w:tcPr>
            <w:tcW w:w="909" w:type="dxa"/>
            <w:tcBorders>
              <w:top w:val="nil"/>
              <w:left w:val="nil"/>
              <w:bottom w:val="single" w:sz="4" w:space="0" w:color="auto"/>
              <w:right w:val="single" w:sz="4" w:space="0" w:color="auto"/>
            </w:tcBorders>
            <w:shd w:val="clear" w:color="auto" w:fill="auto"/>
            <w:noWrap/>
            <w:hideMark/>
          </w:tcPr>
          <w:p w14:paraId="483FE9E2" w14:textId="77777777" w:rsidR="00A64001" w:rsidRPr="00F7008B" w:rsidRDefault="001366E4" w:rsidP="00A64001">
            <w:pPr>
              <w:jc w:val="right"/>
              <w:rPr>
                <w:b/>
                <w:bCs/>
                <w:sz w:val="19"/>
                <w:szCs w:val="19"/>
                <w:lang w:eastAsia="en-CA"/>
              </w:rPr>
            </w:pPr>
            <w:r>
              <w:rPr>
                <w:b/>
                <w:bCs/>
                <w:sz w:val="19"/>
                <w:szCs w:val="19"/>
                <w:lang w:val="es-PE" w:eastAsia="en-CA"/>
              </w:rPr>
              <w:t>508 434</w:t>
            </w:r>
          </w:p>
        </w:tc>
        <w:tc>
          <w:tcPr>
            <w:tcW w:w="1218" w:type="dxa"/>
            <w:tcBorders>
              <w:top w:val="nil"/>
              <w:left w:val="nil"/>
              <w:bottom w:val="single" w:sz="4" w:space="0" w:color="auto"/>
              <w:right w:val="single" w:sz="4" w:space="0" w:color="auto"/>
            </w:tcBorders>
            <w:shd w:val="clear" w:color="auto" w:fill="auto"/>
            <w:noWrap/>
            <w:hideMark/>
          </w:tcPr>
          <w:p w14:paraId="56FC53B9" w14:textId="77777777" w:rsidR="00A64001" w:rsidRPr="00F7008B" w:rsidRDefault="001366E4" w:rsidP="00A64001">
            <w:pPr>
              <w:jc w:val="right"/>
              <w:rPr>
                <w:b/>
                <w:sz w:val="19"/>
                <w:szCs w:val="19"/>
                <w:lang w:eastAsia="en-CA"/>
              </w:rPr>
            </w:pPr>
            <w:r>
              <w:rPr>
                <w:b/>
                <w:bCs/>
                <w:sz w:val="19"/>
                <w:szCs w:val="19"/>
                <w:lang w:val="es-PE" w:eastAsia="en-CA"/>
              </w:rPr>
              <w:t>92</w:t>
            </w:r>
          </w:p>
        </w:tc>
      </w:tr>
    </w:tbl>
    <w:p w14:paraId="0391928D" w14:textId="77777777" w:rsidR="00E52ADD" w:rsidRPr="009039C1" w:rsidRDefault="001366E4" w:rsidP="00E52ADD">
      <w:pPr>
        <w:pStyle w:val="Title1"/>
        <w:jc w:val="both"/>
        <w:rPr>
          <w:b w:val="0"/>
          <w:caps w:val="0"/>
          <w:sz w:val="19"/>
          <w:szCs w:val="19"/>
          <w:lang w:val="es-ES"/>
        </w:rPr>
      </w:pPr>
      <w:r>
        <w:rPr>
          <w:b w:val="0"/>
          <w:caps w:val="0"/>
          <w:sz w:val="19"/>
          <w:szCs w:val="19"/>
          <w:lang w:val="es-PE"/>
        </w:rPr>
        <w:t xml:space="preserve">* Excluidos los gastos de apoyo al organismo. </w:t>
      </w:r>
    </w:p>
    <w:p w14:paraId="02AFCB5F" w14:textId="674673DD" w:rsidR="00015AC2" w:rsidRPr="00145CF5" w:rsidRDefault="001366E4" w:rsidP="00015AC2">
      <w:pPr>
        <w:pStyle w:val="Title1"/>
        <w:jc w:val="both"/>
        <w:rPr>
          <w:b w:val="0"/>
          <w:caps w:val="0"/>
          <w:sz w:val="19"/>
          <w:szCs w:val="19"/>
          <w:lang w:val="es-ES"/>
        </w:rPr>
      </w:pPr>
      <w:r>
        <w:rPr>
          <w:b w:val="0"/>
          <w:caps w:val="0"/>
          <w:sz w:val="19"/>
          <w:szCs w:val="19"/>
          <w:lang w:val="es-PE"/>
        </w:rPr>
        <w:t xml:space="preserve">** </w:t>
      </w:r>
      <w:r w:rsidR="00F53840">
        <w:rPr>
          <w:b w:val="0"/>
          <w:caps w:val="0"/>
          <w:sz w:val="19"/>
          <w:szCs w:val="19"/>
          <w:lang w:val="es-PE"/>
        </w:rPr>
        <w:t xml:space="preserve">Se han eliminado </w:t>
      </w:r>
      <w:r>
        <w:rPr>
          <w:b w:val="0"/>
          <w:caps w:val="0"/>
          <w:sz w:val="19"/>
          <w:szCs w:val="19"/>
          <w:lang w:val="es-PE"/>
        </w:rPr>
        <w:t>330,6 toneladas métricas (432 801 tm de equivalente de CO</w:t>
      </w:r>
      <w:r>
        <w:rPr>
          <w:b w:val="0"/>
          <w:caps w:val="0"/>
          <w:sz w:val="19"/>
          <w:szCs w:val="19"/>
          <w:vertAlign w:val="subscript"/>
          <w:lang w:val="es-PE"/>
        </w:rPr>
        <w:t>2</w:t>
      </w:r>
      <w:r>
        <w:rPr>
          <w:b w:val="0"/>
          <w:caps w:val="0"/>
          <w:sz w:val="19"/>
          <w:szCs w:val="19"/>
          <w:lang w:val="es-PE"/>
        </w:rPr>
        <w:t>) de 480,6 tm (587 301 tm de equivalente de CO</w:t>
      </w:r>
      <w:r>
        <w:rPr>
          <w:b w:val="0"/>
          <w:caps w:val="0"/>
          <w:sz w:val="19"/>
          <w:szCs w:val="19"/>
          <w:vertAlign w:val="subscript"/>
          <w:lang w:val="es-PE"/>
        </w:rPr>
        <w:t>2</w:t>
      </w:r>
      <w:r>
        <w:rPr>
          <w:b w:val="0"/>
          <w:caps w:val="0"/>
          <w:sz w:val="19"/>
          <w:szCs w:val="19"/>
          <w:lang w:val="es-PE"/>
        </w:rPr>
        <w:t>) de</w:t>
      </w:r>
      <w:r>
        <w:rPr>
          <w:b w:val="0"/>
          <w:caps w:val="0"/>
          <w:sz w:val="19"/>
          <w:szCs w:val="19"/>
          <w:vertAlign w:val="subscript"/>
          <w:lang w:val="es-PE"/>
        </w:rPr>
        <w:t xml:space="preserve"> </w:t>
      </w:r>
      <w:r>
        <w:rPr>
          <w:b w:val="0"/>
          <w:caps w:val="0"/>
          <w:sz w:val="19"/>
          <w:szCs w:val="19"/>
          <w:lang w:val="es-PE"/>
        </w:rPr>
        <w:t xml:space="preserve">HFC. </w:t>
      </w:r>
    </w:p>
    <w:p w14:paraId="2D19AC11" w14:textId="77777777" w:rsidR="00015AC2" w:rsidRPr="00145CF5" w:rsidRDefault="00015AC2" w:rsidP="00E52ADD">
      <w:pPr>
        <w:pStyle w:val="Title1"/>
        <w:jc w:val="both"/>
        <w:rPr>
          <w:b w:val="0"/>
          <w:caps w:val="0"/>
          <w:sz w:val="19"/>
          <w:szCs w:val="19"/>
          <w:lang w:val="es-ES"/>
        </w:rPr>
      </w:pPr>
    </w:p>
    <w:p w14:paraId="4CEAD6A1" w14:textId="77777777" w:rsidR="00E52ADD" w:rsidRPr="00145CF5" w:rsidRDefault="00E52ADD" w:rsidP="00E52ADD">
      <w:pPr>
        <w:pStyle w:val="Title1"/>
        <w:jc w:val="both"/>
        <w:rPr>
          <w:b w:val="0"/>
          <w:caps w:val="0"/>
          <w:sz w:val="19"/>
          <w:szCs w:val="19"/>
          <w:lang w:val="es-ES"/>
        </w:rPr>
      </w:pPr>
    </w:p>
    <w:p w14:paraId="6838AFC9" w14:textId="055DB73A" w:rsidR="00E52ADD" w:rsidRPr="009039C1" w:rsidRDefault="001366E4" w:rsidP="00E52ADD">
      <w:pPr>
        <w:pStyle w:val="Heading1"/>
        <w:tabs>
          <w:tab w:val="clear" w:pos="0"/>
        </w:tabs>
        <w:rPr>
          <w:lang w:val="es-ES"/>
        </w:rPr>
      </w:pPr>
      <w:r>
        <w:rPr>
          <w:lang w:val="es-PE"/>
        </w:rPr>
        <w:t xml:space="preserve">A fines de 2020, de los 18 proyectos aprobados se habían terminado diez proyectos, entre ellos, un proyecto de inversión, cuatro actividades de apoyo y cinco actividades de preparación, quedando ocho proyectos en curso.  </w:t>
      </w:r>
      <w:r w:rsidR="001F4793">
        <w:rPr>
          <w:lang w:val="es-PE"/>
        </w:rPr>
        <w:t>Asimismo, se aprobó l</w:t>
      </w:r>
      <w:r>
        <w:rPr>
          <w:lang w:val="es-PE"/>
        </w:rPr>
        <w:t xml:space="preserve">a prórroga de las fechas de terminación de las siete actividades de apoyo en curso; dichas actividades de apoyo se encuentran en distintas etapas de </w:t>
      </w:r>
      <w:r w:rsidR="001F4793">
        <w:rPr>
          <w:lang w:val="es-PE"/>
        </w:rPr>
        <w:t>ejecución</w:t>
      </w:r>
      <w:r>
        <w:rPr>
          <w:lang w:val="es-PE"/>
        </w:rPr>
        <w:t>.</w:t>
      </w:r>
    </w:p>
    <w:p w14:paraId="61BC8EEE" w14:textId="77777777" w:rsidR="00E52ADD" w:rsidRPr="009039C1" w:rsidRDefault="001366E4" w:rsidP="00E52ADD">
      <w:pPr>
        <w:pStyle w:val="Heading1"/>
        <w:tabs>
          <w:tab w:val="clear" w:pos="0"/>
        </w:tabs>
        <w:rPr>
          <w:lang w:val="es-ES"/>
        </w:rPr>
      </w:pPr>
      <w:r>
        <w:rPr>
          <w:lang w:val="es-PE"/>
        </w:rPr>
        <w:t xml:space="preserve">La terminación del proyecto de inversión en curso restante, aprobado en la 82ª reunión, para el cual se ha desembolsado el 80 por ciento de los fondos aprobados, está prevista para 2021.  </w:t>
      </w:r>
    </w:p>
    <w:p w14:paraId="19C4234B" w14:textId="4DBDFAA8" w:rsidR="00E52ADD" w:rsidRPr="009039C1" w:rsidRDefault="001366E4" w:rsidP="009148F7">
      <w:pPr>
        <w:pStyle w:val="Heading1"/>
        <w:rPr>
          <w:lang w:val="es-ES"/>
        </w:rPr>
      </w:pPr>
      <w:r>
        <w:rPr>
          <w:lang w:val="es-PE"/>
        </w:rPr>
        <w:t xml:space="preserve">Del total de fondos acumulados aprobados por un valor de 6 051 258 $EUA, se </w:t>
      </w:r>
      <w:r w:rsidR="00ED5A96">
        <w:rPr>
          <w:lang w:val="es-PE"/>
        </w:rPr>
        <w:t>ha</w:t>
      </w:r>
      <w:r>
        <w:rPr>
          <w:lang w:val="es-PE"/>
        </w:rPr>
        <w:t xml:space="preserve"> desembolsado 5 542 824 $EUA, lo que representa una tasa de desembolso del 92 por ciento.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C3C5A" w:rsidRPr="00145CF5" w14:paraId="3D133C4D" w14:textId="77777777" w:rsidTr="001C0110">
        <w:tc>
          <w:tcPr>
            <w:tcW w:w="1871" w:type="dxa"/>
          </w:tcPr>
          <w:p w14:paraId="148ABE21" w14:textId="77777777" w:rsidR="00E52ADD" w:rsidRPr="009039C1" w:rsidRDefault="00E52ADD" w:rsidP="001C0110">
            <w:pPr>
              <w:rPr>
                <w:lang w:val="es-ES"/>
              </w:rPr>
            </w:pPr>
          </w:p>
        </w:tc>
        <w:tc>
          <w:tcPr>
            <w:tcW w:w="1872" w:type="dxa"/>
          </w:tcPr>
          <w:p w14:paraId="29ACAF36" w14:textId="77777777" w:rsidR="00E52ADD" w:rsidRPr="009039C1" w:rsidRDefault="00E52ADD" w:rsidP="001C0110">
            <w:pPr>
              <w:rPr>
                <w:lang w:val="es-ES"/>
              </w:rPr>
            </w:pPr>
          </w:p>
        </w:tc>
        <w:tc>
          <w:tcPr>
            <w:tcW w:w="1872" w:type="dxa"/>
            <w:tcBorders>
              <w:bottom w:val="single" w:sz="4" w:space="0" w:color="auto"/>
            </w:tcBorders>
          </w:tcPr>
          <w:p w14:paraId="60CA7F6F" w14:textId="77777777" w:rsidR="00E52ADD" w:rsidRPr="009039C1" w:rsidRDefault="00E52ADD" w:rsidP="001C0110">
            <w:pPr>
              <w:rPr>
                <w:lang w:val="es-ES"/>
              </w:rPr>
            </w:pPr>
          </w:p>
        </w:tc>
        <w:tc>
          <w:tcPr>
            <w:tcW w:w="1872" w:type="dxa"/>
          </w:tcPr>
          <w:p w14:paraId="5387B6D7" w14:textId="77777777" w:rsidR="00E52ADD" w:rsidRPr="009039C1" w:rsidRDefault="00E52ADD" w:rsidP="001C0110">
            <w:pPr>
              <w:rPr>
                <w:lang w:val="es-ES"/>
              </w:rPr>
            </w:pPr>
          </w:p>
        </w:tc>
        <w:tc>
          <w:tcPr>
            <w:tcW w:w="1873" w:type="dxa"/>
          </w:tcPr>
          <w:p w14:paraId="187E3711" w14:textId="77777777" w:rsidR="00E52ADD" w:rsidRPr="009039C1" w:rsidRDefault="00E52ADD" w:rsidP="001C0110">
            <w:pPr>
              <w:rPr>
                <w:lang w:val="es-ES"/>
              </w:rPr>
            </w:pPr>
          </w:p>
        </w:tc>
      </w:tr>
    </w:tbl>
    <w:p w14:paraId="25FD277F" w14:textId="77777777" w:rsidR="00E52ADD" w:rsidRPr="009039C1" w:rsidRDefault="00E52ADD" w:rsidP="00E52ADD">
      <w:pPr>
        <w:rPr>
          <w:lang w:val="es-ES"/>
        </w:rPr>
      </w:pPr>
    </w:p>
    <w:p w14:paraId="7BE0FE96" w14:textId="77777777" w:rsidR="00C15867" w:rsidRPr="009039C1" w:rsidRDefault="00C15867" w:rsidP="00857077">
      <w:pPr>
        <w:jc w:val="left"/>
        <w:rPr>
          <w:lang w:val="es-ES"/>
        </w:rPr>
      </w:pPr>
    </w:p>
    <w:sectPr w:rsidR="00C15867" w:rsidRPr="009039C1" w:rsidSect="00613327">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C641B4" w14:textId="77777777" w:rsidR="00134164" w:rsidRDefault="00134164">
      <w:r>
        <w:separator/>
      </w:r>
    </w:p>
  </w:endnote>
  <w:endnote w:type="continuationSeparator" w:id="0">
    <w:p w14:paraId="2B87E1F5" w14:textId="77777777" w:rsidR="00134164" w:rsidRDefault="00134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4526D0" w14:textId="6E71AEFE" w:rsidR="00F53840" w:rsidRPr="0033525D" w:rsidRDefault="00F53840">
    <w:pPr>
      <w:jc w:val="center"/>
    </w:pPr>
    <w:r>
      <w:fldChar w:fldCharType="begin"/>
    </w:r>
    <w:r>
      <w:instrText xml:space="preserve"> PAGE </w:instrText>
    </w:r>
    <w:r>
      <w:fldChar w:fldCharType="separate"/>
    </w:r>
    <w:r w:rsidR="00145CF5">
      <w:rPr>
        <w:noProof/>
      </w:rPr>
      <w:t>6</w:t>
    </w:r>
    <w:r>
      <w:rPr>
        <w:noProof/>
      </w:rPr>
      <w:fldChar w:fldCharType="end"/>
    </w:r>
  </w:p>
  <w:p w14:paraId="47EEA159" w14:textId="77777777" w:rsidR="00F53840" w:rsidRDefault="00F53840"/>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844C9" w14:textId="5B43F409" w:rsidR="00F53840" w:rsidRPr="0033525D" w:rsidRDefault="00F53840">
    <w:pPr>
      <w:jc w:val="center"/>
    </w:pPr>
    <w:r>
      <w:fldChar w:fldCharType="begin"/>
    </w:r>
    <w:r>
      <w:instrText xml:space="preserve"> PAGE </w:instrText>
    </w:r>
    <w:r>
      <w:fldChar w:fldCharType="separate"/>
    </w:r>
    <w:r w:rsidR="00145CF5">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B5B61" w14:textId="77777777" w:rsidR="001439F0" w:rsidRDefault="001439F0" w:rsidP="001439F0">
    <w:pPr>
      <w:pBdr>
        <w:top w:val="single" w:sz="4" w:space="1" w:color="auto"/>
        <w:left w:val="single" w:sz="4" w:space="4" w:color="auto"/>
        <w:bottom w:val="single" w:sz="4" w:space="1" w:color="auto"/>
        <w:right w:val="single" w:sz="4" w:space="4" w:color="auto"/>
      </w:pBdr>
      <w:jc w:val="left"/>
      <w:rPr>
        <w:sz w:val="16"/>
        <w:szCs w:val="16"/>
        <w:lang w:val="es-PE"/>
      </w:rPr>
    </w:pPr>
    <w:r w:rsidRPr="001439F0">
      <w:rPr>
        <w:sz w:val="16"/>
        <w:szCs w:val="16"/>
        <w:lang w:val="es-PE"/>
      </w:rPr>
      <w:t xml:space="preserve">      </w:t>
    </w:r>
    <w:r w:rsidR="00F53840" w:rsidRPr="001439F0">
      <w:rPr>
        <w:sz w:val="16"/>
        <w:szCs w:val="16"/>
        <w:lang w:val="es-PE"/>
      </w:rPr>
      <w:t>Los documentos previos al período de sesiones del Comité Ejecutivo del Fondo Multilateral para la Aplicación del Protocolo de</w:t>
    </w:r>
    <w:r w:rsidRPr="001439F0">
      <w:rPr>
        <w:sz w:val="16"/>
        <w:szCs w:val="16"/>
        <w:lang w:val="es-PE"/>
      </w:rPr>
      <w:t xml:space="preserve"> </w:t>
    </w:r>
  </w:p>
  <w:p w14:paraId="6E0B5C4C" w14:textId="00081F8A" w:rsidR="00F53840" w:rsidRPr="001439F0" w:rsidRDefault="001439F0" w:rsidP="001439F0">
    <w:pPr>
      <w:pBdr>
        <w:top w:val="single" w:sz="4" w:space="1" w:color="auto"/>
        <w:left w:val="single" w:sz="4" w:space="4" w:color="auto"/>
        <w:bottom w:val="single" w:sz="4" w:space="1" w:color="auto"/>
        <w:right w:val="single" w:sz="4" w:space="4" w:color="auto"/>
      </w:pBdr>
      <w:jc w:val="left"/>
      <w:rPr>
        <w:sz w:val="16"/>
        <w:szCs w:val="16"/>
        <w:lang w:val="es-ES"/>
      </w:rPr>
    </w:pPr>
    <w:r>
      <w:rPr>
        <w:sz w:val="16"/>
        <w:szCs w:val="16"/>
        <w:lang w:val="es-PE"/>
      </w:rPr>
      <w:t xml:space="preserve">   </w:t>
    </w:r>
    <w:r w:rsidR="00F53840" w:rsidRPr="001439F0">
      <w:rPr>
        <w:sz w:val="16"/>
        <w:szCs w:val="16"/>
        <w:lang w:val="es-PE"/>
      </w:rPr>
      <w:t>Montreal no van en perjuicio de cualquier decisión que el Comité Ejecutivo pudiera adoptar después de la emisión de los mismos.</w:t>
    </w:r>
  </w:p>
  <w:p w14:paraId="44E0B9DC" w14:textId="77777777" w:rsidR="00F53840" w:rsidRPr="00203519" w:rsidRDefault="00F53840" w:rsidP="004E7F9C">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959869"/>
      <w:docPartObj>
        <w:docPartGallery w:val="Page Numbers (Bottom of Page)"/>
        <w:docPartUnique/>
      </w:docPartObj>
    </w:sdtPr>
    <w:sdtEndPr>
      <w:rPr>
        <w:noProof/>
      </w:rPr>
    </w:sdtEndPr>
    <w:sdtContent>
      <w:p w14:paraId="4677FEE7" w14:textId="30FA18B8" w:rsidR="00F53840" w:rsidRDefault="00F53840">
        <w:pPr>
          <w:pStyle w:val="Footer"/>
          <w:jc w:val="center"/>
        </w:pPr>
        <w:r>
          <w:fldChar w:fldCharType="begin"/>
        </w:r>
        <w:r>
          <w:instrText xml:space="preserve"> PAGE   \* MERGEFORMAT </w:instrText>
        </w:r>
        <w:r>
          <w:fldChar w:fldCharType="separate"/>
        </w:r>
        <w:r w:rsidR="00145CF5">
          <w:rPr>
            <w:noProof/>
          </w:rPr>
          <w:t>2</w:t>
        </w:r>
        <w:r>
          <w:rPr>
            <w:noProof/>
          </w:rPr>
          <w:fldChar w:fldCharType="end"/>
        </w:r>
      </w:p>
    </w:sdtContent>
  </w:sdt>
  <w:p w14:paraId="047AB30C" w14:textId="77777777" w:rsidR="00F53840" w:rsidRPr="0033525D" w:rsidRDefault="00F53840">
    <w:pP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265971"/>
      <w:docPartObj>
        <w:docPartGallery w:val="Page Numbers (Bottom of Page)"/>
        <w:docPartUnique/>
      </w:docPartObj>
    </w:sdtPr>
    <w:sdtEndPr>
      <w:rPr>
        <w:noProof/>
      </w:rPr>
    </w:sdtEndPr>
    <w:sdtContent>
      <w:p w14:paraId="3CB49DD4" w14:textId="77777777" w:rsidR="00F53840" w:rsidRDefault="00F53840">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7817B38A" w14:textId="77777777" w:rsidR="00F53840" w:rsidRPr="0033525D" w:rsidRDefault="00F53840">
    <w:pPr>
      <w:jc w:val="cen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2712018"/>
      <w:docPartObj>
        <w:docPartGallery w:val="Page Numbers (Bottom of Page)"/>
        <w:docPartUnique/>
      </w:docPartObj>
    </w:sdtPr>
    <w:sdtEndPr>
      <w:rPr>
        <w:noProof/>
      </w:rPr>
    </w:sdtEndPr>
    <w:sdtContent>
      <w:p w14:paraId="65322377" w14:textId="29A81185" w:rsidR="00F53840" w:rsidRDefault="00F53840">
        <w:pPr>
          <w:pStyle w:val="Footer"/>
          <w:jc w:val="center"/>
        </w:pPr>
        <w:r>
          <w:fldChar w:fldCharType="begin"/>
        </w:r>
        <w:r>
          <w:instrText xml:space="preserve"> PAGE   \* MERGEFORMAT </w:instrText>
        </w:r>
        <w:r>
          <w:fldChar w:fldCharType="separate"/>
        </w:r>
        <w:r w:rsidR="00145CF5">
          <w:rPr>
            <w:noProof/>
          </w:rPr>
          <w:t>1</w:t>
        </w:r>
        <w:r>
          <w:rPr>
            <w:noProof/>
          </w:rPr>
          <w:fldChar w:fldCharType="end"/>
        </w:r>
      </w:p>
    </w:sdtContent>
  </w:sdt>
  <w:p w14:paraId="4F876D30" w14:textId="77777777" w:rsidR="00F53840" w:rsidRPr="007E7443" w:rsidRDefault="00F53840" w:rsidP="001C0110">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3970509"/>
      <w:docPartObj>
        <w:docPartGallery w:val="Page Numbers (Bottom of Page)"/>
        <w:docPartUnique/>
      </w:docPartObj>
    </w:sdtPr>
    <w:sdtEndPr>
      <w:rPr>
        <w:noProof/>
      </w:rPr>
    </w:sdtEndPr>
    <w:sdtContent>
      <w:p w14:paraId="0C70FD0C" w14:textId="10C53BA0" w:rsidR="00F53840" w:rsidRDefault="00F53840">
        <w:pPr>
          <w:pStyle w:val="Footer"/>
          <w:jc w:val="center"/>
        </w:pPr>
        <w:r>
          <w:fldChar w:fldCharType="begin"/>
        </w:r>
        <w:r>
          <w:instrText xml:space="preserve"> PAGE   \* MERGEFORMAT </w:instrText>
        </w:r>
        <w:r>
          <w:fldChar w:fldCharType="separate"/>
        </w:r>
        <w:r w:rsidR="00145CF5">
          <w:rPr>
            <w:noProof/>
          </w:rPr>
          <w:t>4</w:t>
        </w:r>
        <w:r>
          <w:rPr>
            <w:noProof/>
          </w:rPr>
          <w:fldChar w:fldCharType="end"/>
        </w:r>
      </w:p>
    </w:sdtContent>
  </w:sdt>
  <w:p w14:paraId="65A863E3" w14:textId="77777777" w:rsidR="00F53840" w:rsidRPr="0033525D" w:rsidRDefault="00F53840">
    <w:pPr>
      <w:jc w:val="cen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1795142"/>
      <w:docPartObj>
        <w:docPartGallery w:val="Page Numbers (Bottom of Page)"/>
        <w:docPartUnique/>
      </w:docPartObj>
    </w:sdtPr>
    <w:sdtEndPr>
      <w:rPr>
        <w:noProof/>
      </w:rPr>
    </w:sdtEndPr>
    <w:sdtContent>
      <w:p w14:paraId="73F78E1C" w14:textId="33D74568" w:rsidR="00F53840" w:rsidRDefault="00F53840">
        <w:pPr>
          <w:pStyle w:val="Footer"/>
          <w:jc w:val="center"/>
        </w:pPr>
        <w:r>
          <w:fldChar w:fldCharType="begin"/>
        </w:r>
        <w:r>
          <w:instrText xml:space="preserve"> PAGE   \* MERGEFORMAT </w:instrText>
        </w:r>
        <w:r>
          <w:fldChar w:fldCharType="separate"/>
        </w:r>
        <w:r w:rsidR="00145CF5">
          <w:rPr>
            <w:noProof/>
          </w:rPr>
          <w:t>5</w:t>
        </w:r>
        <w:r>
          <w:rPr>
            <w:noProof/>
          </w:rPr>
          <w:fldChar w:fldCharType="end"/>
        </w:r>
      </w:p>
    </w:sdtContent>
  </w:sdt>
  <w:p w14:paraId="7B13CA65" w14:textId="77777777" w:rsidR="00F53840" w:rsidRPr="0033525D" w:rsidRDefault="00F53840">
    <w:pPr>
      <w:jc w:val="cen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7314280"/>
      <w:docPartObj>
        <w:docPartGallery w:val="Page Numbers (Bottom of Page)"/>
        <w:docPartUnique/>
      </w:docPartObj>
    </w:sdtPr>
    <w:sdtEndPr>
      <w:rPr>
        <w:noProof/>
      </w:rPr>
    </w:sdtEndPr>
    <w:sdtContent>
      <w:p w14:paraId="700D3AF8" w14:textId="293BC415" w:rsidR="00F53840" w:rsidRDefault="00F53840">
        <w:pPr>
          <w:pStyle w:val="Footer"/>
          <w:jc w:val="center"/>
        </w:pPr>
        <w:r>
          <w:fldChar w:fldCharType="begin"/>
        </w:r>
        <w:r>
          <w:instrText xml:space="preserve"> PAGE   \* MERGEFORMAT </w:instrText>
        </w:r>
        <w:r>
          <w:fldChar w:fldCharType="separate"/>
        </w:r>
        <w:r w:rsidR="00145CF5">
          <w:rPr>
            <w:noProof/>
          </w:rPr>
          <w:t>1</w:t>
        </w:r>
        <w:r>
          <w:rPr>
            <w:noProof/>
          </w:rPr>
          <w:fldChar w:fldCharType="end"/>
        </w:r>
      </w:p>
    </w:sdtContent>
  </w:sdt>
  <w:p w14:paraId="469C3D6B" w14:textId="77777777" w:rsidR="00F53840" w:rsidRPr="00666814" w:rsidRDefault="00F53840" w:rsidP="0066681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91EE25" w14:textId="77777777" w:rsidR="00134164" w:rsidRDefault="00134164" w:rsidP="004A504B">
      <w:r>
        <w:separator/>
      </w:r>
    </w:p>
  </w:footnote>
  <w:footnote w:type="continuationSeparator" w:id="0">
    <w:p w14:paraId="73089698" w14:textId="77777777" w:rsidR="00134164" w:rsidRDefault="00134164" w:rsidP="004A504B">
      <w:r>
        <w:continuationSeparator/>
      </w:r>
    </w:p>
  </w:footnote>
  <w:footnote w:id="1">
    <w:p w14:paraId="16FF500F" w14:textId="77777777" w:rsidR="00F53840" w:rsidRPr="00203519" w:rsidRDefault="00F53840">
      <w:pPr>
        <w:pStyle w:val="FootnoteText"/>
        <w:rPr>
          <w:sz w:val="18"/>
          <w:szCs w:val="18"/>
          <w:lang w:val="es-ES"/>
        </w:rPr>
      </w:pPr>
      <w:r w:rsidRPr="00203519">
        <w:rPr>
          <w:rStyle w:val="FootnoteReference"/>
          <w:sz w:val="18"/>
          <w:szCs w:val="18"/>
        </w:rPr>
        <w:footnoteRef/>
      </w:r>
      <w:r w:rsidRPr="00203519">
        <w:rPr>
          <w:sz w:val="18"/>
          <w:szCs w:val="18"/>
          <w:lang w:val="es-PE"/>
        </w:rPr>
        <w:t xml:space="preserve"> En noviembre y diciembre de 2021 se celebrarán reuniones en línea y se llevará a cabo el proceso de aprobación entre períodos de sesiones, debido al coronavirus (COVID-19).</w:t>
      </w:r>
    </w:p>
  </w:footnote>
  <w:footnote w:id="2">
    <w:p w14:paraId="5BAF1B6D" w14:textId="6C8D807E" w:rsidR="00F53840" w:rsidRPr="00203519" w:rsidRDefault="00F53840" w:rsidP="00E52ADD">
      <w:pPr>
        <w:pStyle w:val="FootnoteText"/>
        <w:rPr>
          <w:sz w:val="18"/>
          <w:szCs w:val="18"/>
          <w:lang w:val="es-ES"/>
        </w:rPr>
      </w:pPr>
      <w:r w:rsidRPr="00203519">
        <w:rPr>
          <w:rStyle w:val="FootnoteReference"/>
          <w:sz w:val="18"/>
          <w:szCs w:val="18"/>
        </w:rPr>
        <w:footnoteRef/>
      </w:r>
      <w:r w:rsidRPr="00203519">
        <w:rPr>
          <w:sz w:val="18"/>
          <w:szCs w:val="18"/>
          <w:lang w:val="es-PE"/>
        </w:rPr>
        <w:t xml:space="preserve"> </w:t>
      </w:r>
      <w:r w:rsidR="006F6A88">
        <w:rPr>
          <w:sz w:val="18"/>
          <w:szCs w:val="18"/>
          <w:lang w:val="es-PE"/>
        </w:rPr>
        <w:t>E</w:t>
      </w:r>
      <w:r w:rsidR="006F6A88" w:rsidRPr="00203519">
        <w:rPr>
          <w:sz w:val="18"/>
          <w:szCs w:val="18"/>
          <w:lang w:val="es-PE"/>
        </w:rPr>
        <w:t xml:space="preserve">l informe sobre la marcha de las actividades </w:t>
      </w:r>
      <w:r w:rsidR="006F6A88">
        <w:rPr>
          <w:sz w:val="18"/>
          <w:szCs w:val="18"/>
          <w:lang w:val="es-PE"/>
        </w:rPr>
        <w:t>s</w:t>
      </w:r>
      <w:r w:rsidRPr="00203519">
        <w:rPr>
          <w:sz w:val="18"/>
          <w:szCs w:val="18"/>
          <w:lang w:val="es-PE"/>
        </w:rPr>
        <w:t>e adjunta al presente documento. Los datos se han incluido en la base de datos de</w:t>
      </w:r>
      <w:r w:rsidR="00C1766D">
        <w:rPr>
          <w:sz w:val="18"/>
          <w:szCs w:val="18"/>
          <w:lang w:val="es-PE"/>
        </w:rPr>
        <w:t>l</w:t>
      </w:r>
      <w:r w:rsidRPr="00203519">
        <w:rPr>
          <w:sz w:val="18"/>
          <w:szCs w:val="18"/>
          <w:lang w:val="es-PE"/>
        </w:rPr>
        <w:t xml:space="preserve"> informe refundido sobre la marcha de las actividades, que pueden </w:t>
      </w:r>
      <w:r w:rsidR="00C1766D">
        <w:rPr>
          <w:sz w:val="18"/>
          <w:szCs w:val="18"/>
          <w:lang w:val="es-PE"/>
        </w:rPr>
        <w:t xml:space="preserve">consultarse </w:t>
      </w:r>
      <w:r w:rsidRPr="00203519">
        <w:rPr>
          <w:sz w:val="18"/>
          <w:szCs w:val="18"/>
          <w:lang w:val="es-PE"/>
        </w:rPr>
        <w:t>previa solicitud.</w:t>
      </w:r>
    </w:p>
  </w:footnote>
  <w:footnote w:id="3">
    <w:p w14:paraId="67BC057A" w14:textId="4548CBC4" w:rsidR="00F53840" w:rsidRDefault="00F53840" w:rsidP="00E52ADD">
      <w:pPr>
        <w:pStyle w:val="FootnoteText"/>
        <w:rPr>
          <w:sz w:val="18"/>
          <w:szCs w:val="18"/>
          <w:lang w:val="es-PE"/>
        </w:rPr>
      </w:pPr>
      <w:r w:rsidRPr="00203519">
        <w:rPr>
          <w:rStyle w:val="FootnoteReference"/>
          <w:sz w:val="18"/>
          <w:szCs w:val="18"/>
        </w:rPr>
        <w:footnoteRef/>
      </w:r>
      <w:r w:rsidRPr="00203519">
        <w:rPr>
          <w:sz w:val="18"/>
          <w:szCs w:val="18"/>
          <w:lang w:val="es-PE"/>
        </w:rPr>
        <w:t xml:space="preserve"> De conformidad con la decisión 84/12 a) iv), la medida de los HFC en</w:t>
      </w:r>
      <w:r w:rsidRPr="00203519">
        <w:rPr>
          <w:b/>
          <w:bCs/>
          <w:sz w:val="18"/>
          <w:szCs w:val="18"/>
          <w:lang w:val="es-PE"/>
        </w:rPr>
        <w:t xml:space="preserve"> </w:t>
      </w:r>
      <w:r w:rsidRPr="00203519">
        <w:rPr>
          <w:sz w:val="18"/>
          <w:szCs w:val="18"/>
          <w:lang w:val="es-PE"/>
        </w:rPr>
        <w:t>toneladas métricas de equivalente de CO</w:t>
      </w:r>
      <w:r w:rsidRPr="00203519">
        <w:rPr>
          <w:sz w:val="18"/>
          <w:szCs w:val="18"/>
          <w:vertAlign w:val="subscript"/>
          <w:lang w:val="es-PE"/>
        </w:rPr>
        <w:t>2</w:t>
      </w:r>
      <w:r w:rsidRPr="00203519">
        <w:rPr>
          <w:b/>
          <w:bCs/>
          <w:sz w:val="18"/>
          <w:szCs w:val="18"/>
          <w:lang w:val="es-PE"/>
        </w:rPr>
        <w:t xml:space="preserve"> </w:t>
      </w:r>
      <w:r w:rsidRPr="00203519">
        <w:rPr>
          <w:sz w:val="18"/>
          <w:szCs w:val="18"/>
          <w:lang w:val="es-PE"/>
        </w:rPr>
        <w:t>se incluye en los informes sobre la marcha de las actividades presentados en la 88ª reunión.</w:t>
      </w:r>
    </w:p>
    <w:p w14:paraId="14BDF366" w14:textId="568323B8" w:rsidR="00145CF5" w:rsidRDefault="00145CF5" w:rsidP="00E52ADD">
      <w:pPr>
        <w:pStyle w:val="FootnoteText"/>
        <w:rPr>
          <w:sz w:val="18"/>
          <w:szCs w:val="18"/>
          <w:lang w:val="es-PE"/>
        </w:rPr>
      </w:pPr>
    </w:p>
    <w:p w14:paraId="7FFE1F09" w14:textId="77777777" w:rsidR="00145CF5" w:rsidRPr="00203519" w:rsidRDefault="00145CF5" w:rsidP="00E52ADD">
      <w:pPr>
        <w:pStyle w:val="FootnoteText"/>
        <w:rPr>
          <w:sz w:val="18"/>
          <w:szCs w:val="18"/>
          <w:lang w:val="es-ES"/>
        </w:rPr>
      </w:pPr>
    </w:p>
  </w:footnote>
  <w:footnote w:id="4">
    <w:p w14:paraId="332B1434" w14:textId="249EDB63" w:rsidR="00F53840" w:rsidRPr="009039C1" w:rsidRDefault="00F53840" w:rsidP="00E52ADD">
      <w:pPr>
        <w:pStyle w:val="FootnoteText"/>
        <w:rPr>
          <w:lang w:val="es-ES"/>
        </w:rPr>
      </w:pPr>
      <w:r w:rsidRPr="005150A5">
        <w:rPr>
          <w:rStyle w:val="FootnoteReference"/>
          <w:lang w:val="en-GB"/>
        </w:rPr>
        <w:footnoteRef/>
      </w:r>
      <w:r>
        <w:rPr>
          <w:lang w:val="es-PE"/>
        </w:rPr>
        <w:t xml:space="preserve">  </w:t>
      </w:r>
      <w:r w:rsidRPr="00021D50">
        <w:rPr>
          <w:sz w:val="18"/>
          <w:szCs w:val="18"/>
          <w:lang w:val="es-PE"/>
        </w:rPr>
        <w:t>Se entiende por proyectos en curso todos aquellos</w:t>
      </w:r>
      <w:r w:rsidR="00023420">
        <w:rPr>
          <w:sz w:val="18"/>
          <w:szCs w:val="18"/>
          <w:lang w:val="es-PE"/>
        </w:rPr>
        <w:t xml:space="preserve"> proyectos</w:t>
      </w:r>
      <w:r w:rsidRPr="00021D50">
        <w:rPr>
          <w:sz w:val="18"/>
          <w:szCs w:val="18"/>
          <w:lang w:val="es-PE"/>
        </w:rPr>
        <w:t xml:space="preserve"> en vías de ejecución al 31 de diciembre de 2020.  Los </w:t>
      </w:r>
      <w:r w:rsidR="00023420">
        <w:rPr>
          <w:sz w:val="18"/>
          <w:szCs w:val="18"/>
          <w:lang w:val="es-PE"/>
        </w:rPr>
        <w:t xml:space="preserve">principales </w:t>
      </w:r>
      <w:r w:rsidRPr="00021D50">
        <w:rPr>
          <w:sz w:val="18"/>
          <w:szCs w:val="18"/>
          <w:lang w:val="es-PE"/>
        </w:rPr>
        <w:t xml:space="preserve">indicadores de </w:t>
      </w:r>
      <w:r w:rsidR="001F4793">
        <w:rPr>
          <w:sz w:val="18"/>
          <w:szCs w:val="18"/>
          <w:lang w:val="es-PE"/>
        </w:rPr>
        <w:t xml:space="preserve">los progresos realizados </w:t>
      </w:r>
      <w:r w:rsidRPr="00021D50">
        <w:rPr>
          <w:sz w:val="18"/>
          <w:szCs w:val="18"/>
          <w:lang w:val="es-PE"/>
        </w:rPr>
        <w:t xml:space="preserve">son: el porcentaje de fondos desembolsados y el porcentaje de proyectos que han comenzado a desembolsar fondos; la financiación prevista que </w:t>
      </w:r>
      <w:r w:rsidR="00023420">
        <w:rPr>
          <w:sz w:val="18"/>
          <w:szCs w:val="18"/>
          <w:lang w:val="es-PE"/>
        </w:rPr>
        <w:t>deberá desembolsarse</w:t>
      </w:r>
      <w:r w:rsidRPr="00021D50">
        <w:rPr>
          <w:sz w:val="18"/>
          <w:szCs w:val="18"/>
          <w:lang w:val="es-PE"/>
        </w:rPr>
        <w:t xml:space="preserve"> al final del año, como porcentaje de la financiación aprobada; la duración media de la demora en la ejecución prevista, y la información proporcionada en la columna de observaciones en la base de datos del informe sobre la marcha de las actividades.</w:t>
      </w:r>
      <w:r>
        <w:rPr>
          <w:lang w:val="es-PE"/>
        </w:rPr>
        <w:t xml:space="preserve"> </w:t>
      </w:r>
    </w:p>
  </w:footnote>
  <w:footnote w:id="5">
    <w:p w14:paraId="16B2E489" w14:textId="77777777" w:rsidR="00F53840" w:rsidRPr="009039C1" w:rsidRDefault="00F53840" w:rsidP="00E52ADD">
      <w:pPr>
        <w:pStyle w:val="FootnoteText"/>
        <w:rPr>
          <w:lang w:val="es-ES"/>
        </w:rPr>
      </w:pPr>
      <w:r w:rsidRPr="00DD7B54">
        <w:rPr>
          <w:rStyle w:val="FootnoteReference"/>
        </w:rPr>
        <w:footnoteRef/>
      </w:r>
      <w:r>
        <w:rPr>
          <w:lang w:val="es-PE"/>
        </w:rPr>
        <w:t xml:space="preserve"> </w:t>
      </w:r>
      <w:r w:rsidRPr="00021D50">
        <w:rPr>
          <w:sz w:val="18"/>
          <w:szCs w:val="18"/>
          <w:lang w:val="es-PE"/>
        </w:rPr>
        <w:t>De conformidad con la decisión 84/12 b), en el informe refundido sobre la marcha de las actividades (UNEP/OzL.Pro/ExCom/88/12) figura un informe detallado sobre la marcha de las actividades que ofrece un panorama general de los objetivos, el estado de la ejecución, los principales resultados y enseñanzas extraídas, las cantidades de HFC eliminados, si procede, el nivel de fondos aprobados y desembolsados y las posibles dificultades para llevar a cabo proyectos y actividades.</w:t>
      </w:r>
    </w:p>
  </w:footnote>
  <w:footnote w:id="6">
    <w:p w14:paraId="67F626D8" w14:textId="77777777" w:rsidR="00F53840" w:rsidRPr="009039C1" w:rsidRDefault="00F53840" w:rsidP="00E367FB">
      <w:pPr>
        <w:pStyle w:val="Title1"/>
        <w:keepNext/>
        <w:jc w:val="both"/>
        <w:rPr>
          <w:b w:val="0"/>
          <w:caps w:val="0"/>
          <w:sz w:val="19"/>
          <w:szCs w:val="19"/>
          <w:lang w:val="es-ES"/>
        </w:rPr>
      </w:pPr>
      <w:r w:rsidRPr="00F7008B">
        <w:rPr>
          <w:rStyle w:val="FootnoteReference"/>
          <w:b w:val="0"/>
        </w:rPr>
        <w:footnoteRef/>
      </w:r>
      <w:r>
        <w:rPr>
          <w:b w:val="0"/>
          <w:caps w:val="0"/>
          <w:sz w:val="19"/>
          <w:szCs w:val="19"/>
          <w:lang w:val="es-PE"/>
        </w:rPr>
        <w:t xml:space="preserve"> </w:t>
      </w:r>
      <w:r w:rsidRPr="00021D50">
        <w:rPr>
          <w:b w:val="0"/>
          <w:caps w:val="0"/>
          <w:sz w:val="18"/>
          <w:szCs w:val="18"/>
          <w:lang w:val="es-PE"/>
        </w:rPr>
        <w:t xml:space="preserve">Incluye las 70,1 toneladas métricas (100 243 </w:t>
      </w:r>
      <w:proofErr w:type="spellStart"/>
      <w:r w:rsidRPr="00021D50">
        <w:rPr>
          <w:b w:val="0"/>
          <w:caps w:val="0"/>
          <w:sz w:val="18"/>
          <w:szCs w:val="18"/>
          <w:lang w:val="es-PE"/>
        </w:rPr>
        <w:t>tm</w:t>
      </w:r>
      <w:proofErr w:type="spellEnd"/>
      <w:r w:rsidRPr="00021D50">
        <w:rPr>
          <w:b w:val="0"/>
          <w:caps w:val="0"/>
          <w:sz w:val="18"/>
          <w:szCs w:val="18"/>
          <w:lang w:val="es-PE"/>
        </w:rPr>
        <w:t xml:space="preserve"> de equivalente de CO</w:t>
      </w:r>
      <w:r w:rsidRPr="00021D50">
        <w:rPr>
          <w:b w:val="0"/>
          <w:caps w:val="0"/>
          <w:sz w:val="18"/>
          <w:szCs w:val="18"/>
          <w:vertAlign w:val="subscript"/>
          <w:lang w:val="es-PE"/>
        </w:rPr>
        <w:t>2</w:t>
      </w:r>
      <w:r w:rsidRPr="00021D50">
        <w:rPr>
          <w:b w:val="0"/>
          <w:caps w:val="0"/>
          <w:sz w:val="18"/>
          <w:szCs w:val="18"/>
          <w:lang w:val="es-PE"/>
        </w:rPr>
        <w:t>) eliminadas en 2020 de los proyectos relacionados con los HFC.</w:t>
      </w:r>
    </w:p>
    <w:p w14:paraId="693D2CD2" w14:textId="77777777" w:rsidR="00F53840" w:rsidRPr="009039C1" w:rsidRDefault="00F53840">
      <w:pPr>
        <w:pStyle w:val="FootnoteText"/>
        <w:rPr>
          <w:lang w:val="es-ES"/>
        </w:rPr>
      </w:pPr>
    </w:p>
  </w:footnote>
  <w:footnote w:id="7">
    <w:p w14:paraId="43005C35" w14:textId="11AAA4FF" w:rsidR="00F53840" w:rsidRPr="009039C1" w:rsidRDefault="00F53840" w:rsidP="00142515">
      <w:pPr>
        <w:pStyle w:val="FootnoteText"/>
        <w:rPr>
          <w:lang w:val="es-ES"/>
        </w:rPr>
      </w:pPr>
      <w:r w:rsidRPr="00F7008B">
        <w:rPr>
          <w:rStyle w:val="FootnoteReference"/>
        </w:rPr>
        <w:footnoteRef/>
      </w:r>
      <w:r>
        <w:rPr>
          <w:lang w:val="es-PE"/>
        </w:rPr>
        <w:t xml:space="preserve"> Incluye 167,8 toneladas métricas de los proyectos de inversión en HFC. No se incluye la eficacia en función de los costos en equivalente de CO</w:t>
      </w:r>
      <w:r>
        <w:rPr>
          <w:vertAlign w:val="subscript"/>
          <w:lang w:val="es-PE"/>
        </w:rPr>
        <w:t>2</w:t>
      </w:r>
      <w:r>
        <w:rPr>
          <w:b/>
          <w:bCs/>
          <w:vertAlign w:val="subscript"/>
          <w:lang w:val="es-PE"/>
        </w:rPr>
        <w:t>,</w:t>
      </w:r>
      <w:r>
        <w:rPr>
          <w:lang w:val="es-PE"/>
        </w:rPr>
        <w:t xml:space="preserve"> debido al número escaso de proyectos aprobados. </w:t>
      </w:r>
    </w:p>
  </w:footnote>
  <w:footnote w:id="8">
    <w:p w14:paraId="2DB86FB4" w14:textId="77777777" w:rsidR="00F53840" w:rsidRPr="009039C1" w:rsidRDefault="00F53840" w:rsidP="00E52ADD">
      <w:pPr>
        <w:pStyle w:val="FootnoteText"/>
        <w:rPr>
          <w:lang w:val="es-ES"/>
        </w:rPr>
      </w:pPr>
      <w:r w:rsidRPr="005150A5">
        <w:rPr>
          <w:rStyle w:val="FootnoteReference"/>
        </w:rPr>
        <w:footnoteRef/>
      </w:r>
      <w:r>
        <w:rPr>
          <w:lang w:val="es-PE"/>
        </w:rPr>
        <w:t xml:space="preserve"> Ese valor más alto de la eficacia en función de los costos en el caso de los proyectos en curso obedece en gran medida a los valores PAO más bajos de los HCFC y también debido a la manera en que los organismos asignan la eliminación.</w:t>
      </w:r>
    </w:p>
  </w:footnote>
  <w:footnote w:id="9">
    <w:p w14:paraId="17A21B71" w14:textId="12300D06" w:rsidR="00F53840" w:rsidRPr="009039C1" w:rsidRDefault="00F53840" w:rsidP="00E52ADD">
      <w:pPr>
        <w:pStyle w:val="FootnoteText"/>
        <w:rPr>
          <w:lang w:val="es-ES"/>
        </w:rPr>
      </w:pPr>
      <w:r w:rsidRPr="005150A5">
        <w:rPr>
          <w:rStyle w:val="FootnoteReference"/>
        </w:rPr>
        <w:footnoteRef/>
      </w:r>
      <w:r>
        <w:rPr>
          <w:lang w:val="es-PE"/>
        </w:rPr>
        <w:t xml:space="preserve"> Proyectos aprobados durante más de 18 meses con un desembolso inferior al 1 por ciento, o proyectos que no se habían terminado 12 meses después de la fecha de terminación propuesta en el informe sobre la marcha de las actividades (decisión 22/61) (</w:t>
      </w:r>
      <w:r w:rsidR="00023420">
        <w:rPr>
          <w:lang w:val="es-PE"/>
        </w:rPr>
        <w:t xml:space="preserve">ya que </w:t>
      </w:r>
      <w:r>
        <w:rPr>
          <w:lang w:val="es-PE"/>
        </w:rPr>
        <w:t xml:space="preserve">los proyectos de demostración, preparación de proyectos y fortalecimiento institucional no están sujetos a dichos procedimientos).  </w:t>
      </w:r>
    </w:p>
  </w:footnote>
  <w:footnote w:id="10">
    <w:p w14:paraId="410389BB" w14:textId="77777777" w:rsidR="00F53840" w:rsidRPr="009039C1" w:rsidRDefault="00F53840">
      <w:pPr>
        <w:pStyle w:val="FootnoteText"/>
        <w:rPr>
          <w:lang w:val="es-ES"/>
        </w:rPr>
      </w:pPr>
      <w:r w:rsidRPr="00DD7B54">
        <w:rPr>
          <w:rStyle w:val="FootnoteReference"/>
        </w:rPr>
        <w:footnoteRef/>
      </w:r>
      <w:r>
        <w:rPr>
          <w:lang w:val="es-PE"/>
        </w:rPr>
        <w:t xml:space="preserve"> </w:t>
      </w:r>
      <w:r w:rsidRPr="006F753B">
        <w:rPr>
          <w:sz w:val="18"/>
          <w:szCs w:val="18"/>
          <w:lang w:val="es-PE"/>
        </w:rPr>
        <w:t>UNEP/</w:t>
      </w:r>
      <w:proofErr w:type="spellStart"/>
      <w:r w:rsidRPr="006F753B">
        <w:rPr>
          <w:sz w:val="18"/>
          <w:szCs w:val="18"/>
          <w:lang w:val="es-PE"/>
        </w:rPr>
        <w:t>OzL.Pro</w:t>
      </w:r>
      <w:proofErr w:type="spellEnd"/>
      <w:r w:rsidRPr="006F753B">
        <w:rPr>
          <w:sz w:val="18"/>
          <w:szCs w:val="18"/>
          <w:lang w:val="es-PE"/>
        </w:rPr>
        <w:t>/</w:t>
      </w:r>
      <w:proofErr w:type="spellStart"/>
      <w:r w:rsidRPr="006F753B">
        <w:rPr>
          <w:sz w:val="18"/>
          <w:szCs w:val="18"/>
          <w:lang w:val="es-PE"/>
        </w:rPr>
        <w:t>ExCom</w:t>
      </w:r>
      <w:proofErr w:type="spellEnd"/>
      <w:r w:rsidRPr="006F753B">
        <w:rPr>
          <w:sz w:val="18"/>
          <w:szCs w:val="18"/>
          <w:lang w:val="es-PE"/>
        </w:rPr>
        <w:t>/88/36</w:t>
      </w:r>
    </w:p>
  </w:footnote>
  <w:footnote w:id="11">
    <w:p w14:paraId="3FC78FF1" w14:textId="77777777" w:rsidR="00F53840" w:rsidRPr="009039C1" w:rsidRDefault="00F53840">
      <w:pPr>
        <w:pStyle w:val="FootnoteText"/>
        <w:rPr>
          <w:lang w:val="es-ES"/>
        </w:rPr>
      </w:pPr>
      <w:r w:rsidRPr="005150A5">
        <w:rPr>
          <w:rStyle w:val="FootnoteReference"/>
        </w:rPr>
        <w:footnoteRef/>
      </w:r>
      <w:r>
        <w:rPr>
          <w:lang w:val="es-PE"/>
        </w:rPr>
        <w:t xml:space="preserve"> </w:t>
      </w:r>
      <w:r w:rsidRPr="006F753B">
        <w:rPr>
          <w:sz w:val="18"/>
          <w:szCs w:val="18"/>
          <w:lang w:val="es-PE"/>
        </w:rPr>
        <w:t>UNEP/OzL.Pro/ExCom/88/39</w:t>
      </w:r>
    </w:p>
  </w:footnote>
  <w:footnote w:id="12">
    <w:p w14:paraId="65E9F58D" w14:textId="77777777" w:rsidR="00F53840" w:rsidRPr="009039C1" w:rsidRDefault="00F53840">
      <w:pPr>
        <w:pStyle w:val="FootnoteText"/>
        <w:rPr>
          <w:lang w:val="es-ES"/>
        </w:rPr>
      </w:pPr>
      <w:r w:rsidRPr="005150A5">
        <w:rPr>
          <w:rStyle w:val="FootnoteReference"/>
        </w:rPr>
        <w:footnoteRef/>
      </w:r>
      <w:r>
        <w:rPr>
          <w:lang w:val="es-PE"/>
        </w:rPr>
        <w:t xml:space="preserve"> </w:t>
      </w:r>
      <w:r w:rsidRPr="006F753B">
        <w:rPr>
          <w:sz w:val="18"/>
          <w:szCs w:val="18"/>
          <w:lang w:val="es-PE"/>
        </w:rPr>
        <w:t>UNEP/OzL.Pro/ExCom/88/42</w:t>
      </w:r>
    </w:p>
  </w:footnote>
  <w:footnote w:id="13">
    <w:p w14:paraId="5B7E1CBB" w14:textId="77777777" w:rsidR="00F53840" w:rsidRPr="009039C1" w:rsidRDefault="00F53840">
      <w:pPr>
        <w:pStyle w:val="FootnoteText"/>
        <w:rPr>
          <w:lang w:val="es-ES"/>
        </w:rPr>
      </w:pPr>
      <w:r w:rsidRPr="005150A5">
        <w:rPr>
          <w:rStyle w:val="FootnoteReference"/>
        </w:rPr>
        <w:footnoteRef/>
      </w:r>
      <w:r>
        <w:rPr>
          <w:lang w:val="es-PE"/>
        </w:rPr>
        <w:t xml:space="preserve"> </w:t>
      </w:r>
      <w:r w:rsidRPr="006F753B">
        <w:rPr>
          <w:sz w:val="18"/>
          <w:szCs w:val="18"/>
          <w:lang w:val="es-PE"/>
        </w:rPr>
        <w:t>UNEP/OzL.Pro/ExCom/88/43</w:t>
      </w:r>
    </w:p>
  </w:footnote>
  <w:footnote w:id="14">
    <w:p w14:paraId="10210B1A" w14:textId="77777777" w:rsidR="00F53840" w:rsidRPr="009039C1" w:rsidRDefault="00F53840">
      <w:pPr>
        <w:pStyle w:val="FootnoteText"/>
        <w:rPr>
          <w:lang w:val="es-ES"/>
        </w:rPr>
      </w:pPr>
      <w:r w:rsidRPr="005150A5">
        <w:rPr>
          <w:rStyle w:val="FootnoteReference"/>
        </w:rPr>
        <w:footnoteRef/>
      </w:r>
      <w:r>
        <w:rPr>
          <w:lang w:val="es-PE"/>
        </w:rPr>
        <w:t xml:space="preserve"> </w:t>
      </w:r>
      <w:r w:rsidRPr="006F753B">
        <w:rPr>
          <w:sz w:val="18"/>
          <w:szCs w:val="18"/>
          <w:lang w:val="es-PE"/>
        </w:rPr>
        <w:t>UNEP/OzL.Pro/ExCom/88/44</w:t>
      </w:r>
    </w:p>
  </w:footnote>
  <w:footnote w:id="15">
    <w:p w14:paraId="5EB39DC4" w14:textId="77777777" w:rsidR="00F53840" w:rsidRPr="009039C1" w:rsidRDefault="00F53840">
      <w:pPr>
        <w:pStyle w:val="FootnoteText"/>
        <w:rPr>
          <w:lang w:val="es-ES"/>
        </w:rPr>
      </w:pPr>
      <w:r w:rsidRPr="005150A5">
        <w:rPr>
          <w:rStyle w:val="FootnoteReference"/>
        </w:rPr>
        <w:footnoteRef/>
      </w:r>
      <w:r>
        <w:rPr>
          <w:lang w:val="es-PE"/>
        </w:rPr>
        <w:t xml:space="preserve"> </w:t>
      </w:r>
      <w:r w:rsidRPr="006F753B">
        <w:rPr>
          <w:sz w:val="18"/>
          <w:szCs w:val="18"/>
          <w:lang w:val="es-PE"/>
        </w:rPr>
        <w:t>UNEP/OzL.Pro/ExCom/88/45</w:t>
      </w:r>
    </w:p>
  </w:footnote>
  <w:footnote w:id="16">
    <w:p w14:paraId="2BB84052" w14:textId="77777777" w:rsidR="00F53840" w:rsidRPr="009039C1" w:rsidRDefault="00F53840">
      <w:pPr>
        <w:pStyle w:val="FootnoteText"/>
        <w:rPr>
          <w:lang w:val="es-ES"/>
        </w:rPr>
      </w:pPr>
      <w:r w:rsidRPr="005150A5">
        <w:rPr>
          <w:rStyle w:val="FootnoteReference"/>
        </w:rPr>
        <w:footnoteRef/>
      </w:r>
      <w:r>
        <w:rPr>
          <w:lang w:val="es-PE"/>
        </w:rPr>
        <w:t xml:space="preserve"> </w:t>
      </w:r>
      <w:r w:rsidRPr="006F753B">
        <w:rPr>
          <w:sz w:val="18"/>
          <w:szCs w:val="18"/>
          <w:lang w:val="es-PE"/>
        </w:rPr>
        <w:t>UNEP/OzL.Pro/ExCom/88/47</w:t>
      </w:r>
    </w:p>
  </w:footnote>
  <w:footnote w:id="17">
    <w:p w14:paraId="568854A4" w14:textId="5BEC5CA6" w:rsidR="00F53840" w:rsidRPr="009039C1" w:rsidRDefault="00F53840">
      <w:pPr>
        <w:pStyle w:val="FootnoteText"/>
        <w:rPr>
          <w:lang w:val="es-ES"/>
        </w:rPr>
      </w:pPr>
      <w:r>
        <w:rPr>
          <w:rStyle w:val="FootnoteReference"/>
        </w:rPr>
        <w:footnoteRef/>
      </w:r>
      <w:r>
        <w:rPr>
          <w:lang w:val="es-PE"/>
        </w:rPr>
        <w:t xml:space="preserve"> </w:t>
      </w:r>
      <w:r w:rsidRPr="006F753B">
        <w:rPr>
          <w:sz w:val="18"/>
          <w:szCs w:val="18"/>
          <w:lang w:val="es-PE"/>
        </w:rPr>
        <w:t>UNEP/OzL.Pro/ExCom/88/</w:t>
      </w:r>
      <w:r w:rsidR="00023420">
        <w:rPr>
          <w:sz w:val="18"/>
          <w:szCs w:val="18"/>
          <w:lang w:val="es-PE"/>
        </w:rPr>
        <w:t>49</w:t>
      </w:r>
    </w:p>
  </w:footnote>
  <w:footnote w:id="18">
    <w:p w14:paraId="47240306" w14:textId="64B78A85" w:rsidR="00F53840" w:rsidRPr="009039C1" w:rsidRDefault="00F53840">
      <w:pPr>
        <w:pStyle w:val="FootnoteText"/>
        <w:rPr>
          <w:lang w:val="es-ES"/>
        </w:rPr>
      </w:pPr>
      <w:r w:rsidRPr="005150A5">
        <w:rPr>
          <w:rStyle w:val="FootnoteReference"/>
        </w:rPr>
        <w:footnoteRef/>
      </w:r>
      <w:r>
        <w:rPr>
          <w:lang w:val="es-PE"/>
        </w:rPr>
        <w:t xml:space="preserve"> </w:t>
      </w:r>
      <w:r w:rsidRPr="006F753B">
        <w:rPr>
          <w:sz w:val="18"/>
          <w:szCs w:val="18"/>
          <w:lang w:val="es-PE"/>
        </w:rPr>
        <w:t>UNEP/OzL.Pro/ExCom/88/5</w:t>
      </w:r>
      <w:r w:rsidR="00023420">
        <w:rPr>
          <w:sz w:val="18"/>
          <w:szCs w:val="18"/>
          <w:lang w:val="es-PE"/>
        </w:rPr>
        <w:t>0</w:t>
      </w:r>
    </w:p>
  </w:footnote>
  <w:footnote w:id="19">
    <w:p w14:paraId="4B94E927" w14:textId="33A14DAF" w:rsidR="00F53840" w:rsidRPr="009039C1" w:rsidRDefault="00F53840">
      <w:pPr>
        <w:pStyle w:val="FootnoteText"/>
        <w:rPr>
          <w:lang w:val="es-ES"/>
        </w:rPr>
      </w:pPr>
      <w:r w:rsidRPr="005150A5">
        <w:rPr>
          <w:rStyle w:val="FootnoteReference"/>
        </w:rPr>
        <w:footnoteRef/>
      </w:r>
      <w:r>
        <w:rPr>
          <w:lang w:val="es-PE"/>
        </w:rPr>
        <w:t xml:space="preserve"> </w:t>
      </w:r>
      <w:r w:rsidRPr="006F753B">
        <w:rPr>
          <w:sz w:val="18"/>
          <w:szCs w:val="18"/>
          <w:lang w:val="es-PE"/>
        </w:rPr>
        <w:t>UNEP/OzL.Pro/ExCom/88/</w:t>
      </w:r>
      <w:r w:rsidR="00023420">
        <w:rPr>
          <w:sz w:val="18"/>
          <w:szCs w:val="18"/>
          <w:lang w:val="es-PE"/>
        </w:rPr>
        <w:t>51</w:t>
      </w:r>
    </w:p>
  </w:footnote>
  <w:footnote w:id="20">
    <w:p w14:paraId="2AC14D31" w14:textId="54AE0911" w:rsidR="00F53840" w:rsidRPr="009039C1" w:rsidRDefault="00F53840">
      <w:pPr>
        <w:pStyle w:val="FootnoteText"/>
        <w:rPr>
          <w:lang w:val="es-ES"/>
        </w:rPr>
      </w:pPr>
      <w:r w:rsidRPr="005150A5">
        <w:rPr>
          <w:rStyle w:val="FootnoteReference"/>
        </w:rPr>
        <w:footnoteRef/>
      </w:r>
      <w:r>
        <w:rPr>
          <w:lang w:val="es-PE"/>
        </w:rPr>
        <w:t xml:space="preserve"> </w:t>
      </w:r>
      <w:r w:rsidRPr="006F753B">
        <w:rPr>
          <w:sz w:val="18"/>
          <w:szCs w:val="18"/>
          <w:lang w:val="es-PE"/>
        </w:rPr>
        <w:t>UNEP/OzL.Pro/ExCom/88/5</w:t>
      </w:r>
      <w:r w:rsidR="00023420">
        <w:rPr>
          <w:sz w:val="18"/>
          <w:szCs w:val="18"/>
          <w:lang w:val="es-PE"/>
        </w:rPr>
        <w:t>3</w:t>
      </w:r>
    </w:p>
  </w:footnote>
  <w:footnote w:id="21">
    <w:p w14:paraId="54BB2A57" w14:textId="687B30FA" w:rsidR="00F53840" w:rsidRPr="009039C1" w:rsidRDefault="00F53840">
      <w:pPr>
        <w:pStyle w:val="FootnoteText"/>
        <w:rPr>
          <w:lang w:val="es-ES"/>
        </w:rPr>
      </w:pPr>
      <w:r w:rsidRPr="005150A5">
        <w:rPr>
          <w:rStyle w:val="FootnoteReference"/>
        </w:rPr>
        <w:footnoteRef/>
      </w:r>
      <w:r>
        <w:rPr>
          <w:lang w:val="es-PE"/>
        </w:rPr>
        <w:t xml:space="preserve"> </w:t>
      </w:r>
      <w:r w:rsidRPr="006F753B">
        <w:rPr>
          <w:sz w:val="18"/>
          <w:szCs w:val="18"/>
          <w:lang w:val="es-PE"/>
        </w:rPr>
        <w:t>UNEP/OzL.Pro/ExCom/88/5</w:t>
      </w:r>
      <w:r w:rsidR="00023420">
        <w:rPr>
          <w:sz w:val="18"/>
          <w:szCs w:val="18"/>
          <w:lang w:val="es-PE"/>
        </w:rPr>
        <w:t>6</w:t>
      </w:r>
    </w:p>
  </w:footnote>
  <w:footnote w:id="22">
    <w:p w14:paraId="2B5427C5" w14:textId="77777777" w:rsidR="00F53840" w:rsidRPr="009039C1" w:rsidRDefault="00F53840">
      <w:pPr>
        <w:pStyle w:val="FootnoteText"/>
        <w:rPr>
          <w:lang w:val="es-ES"/>
        </w:rPr>
      </w:pPr>
      <w:r w:rsidRPr="005150A5">
        <w:rPr>
          <w:rStyle w:val="FootnoteReference"/>
        </w:rPr>
        <w:footnoteRef/>
      </w:r>
      <w:r>
        <w:rPr>
          <w:lang w:val="es-PE"/>
        </w:rPr>
        <w:t xml:space="preserve"> </w:t>
      </w:r>
      <w:r w:rsidRPr="006F753B">
        <w:rPr>
          <w:sz w:val="18"/>
          <w:szCs w:val="18"/>
          <w:lang w:val="es-PE"/>
        </w:rPr>
        <w:t>UNEP/OzL.Pro/ExCom/88/61</w:t>
      </w:r>
    </w:p>
  </w:footnote>
  <w:footnote w:id="23">
    <w:p w14:paraId="56867413" w14:textId="77777777" w:rsidR="00F53840" w:rsidRPr="009039C1" w:rsidRDefault="00F53840">
      <w:pPr>
        <w:pStyle w:val="FootnoteText"/>
        <w:rPr>
          <w:lang w:val="es-ES"/>
        </w:rPr>
      </w:pPr>
      <w:r w:rsidRPr="005150A5">
        <w:rPr>
          <w:rStyle w:val="FootnoteReference"/>
        </w:rPr>
        <w:footnoteRef/>
      </w:r>
      <w:r>
        <w:rPr>
          <w:lang w:val="es-PE"/>
        </w:rPr>
        <w:t xml:space="preserve"> </w:t>
      </w:r>
      <w:r w:rsidRPr="006F753B">
        <w:rPr>
          <w:sz w:val="18"/>
          <w:szCs w:val="18"/>
          <w:lang w:val="es-PE"/>
        </w:rPr>
        <w:t>UNEP/OzL.Pro/ExCom/88/65</w:t>
      </w:r>
    </w:p>
  </w:footnote>
  <w:footnote w:id="24">
    <w:p w14:paraId="7F1FEFFD" w14:textId="70635DAA" w:rsidR="00F53840" w:rsidRPr="009039C1" w:rsidRDefault="00F53840">
      <w:pPr>
        <w:pStyle w:val="FootnoteText"/>
        <w:rPr>
          <w:lang w:val="es-ES"/>
        </w:rPr>
      </w:pPr>
      <w:r>
        <w:rPr>
          <w:rStyle w:val="FootnoteReference"/>
        </w:rPr>
        <w:footnoteRef/>
      </w:r>
      <w:r>
        <w:rPr>
          <w:lang w:val="es-PE"/>
        </w:rPr>
        <w:t xml:space="preserve"> </w:t>
      </w:r>
      <w:r w:rsidRPr="006F753B">
        <w:rPr>
          <w:sz w:val="18"/>
          <w:szCs w:val="18"/>
          <w:lang w:val="es-PE"/>
        </w:rPr>
        <w:t>UNEP/OzL.Pro/ExCom/88/</w:t>
      </w:r>
      <w:r w:rsidR="00023420">
        <w:rPr>
          <w:sz w:val="18"/>
          <w:szCs w:val="18"/>
          <w:lang w:val="es-PE"/>
        </w:rPr>
        <w:t>18</w:t>
      </w:r>
    </w:p>
  </w:footnote>
  <w:footnote w:id="25">
    <w:p w14:paraId="0746BD1E" w14:textId="1D5F9A87" w:rsidR="00F53840" w:rsidRPr="009039C1" w:rsidRDefault="00F53840">
      <w:pPr>
        <w:pStyle w:val="FootnoteText"/>
        <w:rPr>
          <w:lang w:val="es-ES"/>
        </w:rPr>
      </w:pPr>
      <w:r w:rsidRPr="005150A5">
        <w:rPr>
          <w:rStyle w:val="FootnoteReference"/>
        </w:rPr>
        <w:footnoteRef/>
      </w:r>
      <w:r>
        <w:rPr>
          <w:lang w:val="es-PE"/>
        </w:rPr>
        <w:t xml:space="preserve"> </w:t>
      </w:r>
      <w:r w:rsidRPr="006F753B">
        <w:rPr>
          <w:sz w:val="18"/>
          <w:szCs w:val="18"/>
          <w:lang w:val="es-PE"/>
        </w:rPr>
        <w:t>UNEP/OzL.Pro/ExCom/88/</w:t>
      </w:r>
      <w:r w:rsidR="00023420">
        <w:rPr>
          <w:sz w:val="18"/>
          <w:szCs w:val="18"/>
          <w:lang w:val="es-PE"/>
        </w:rPr>
        <w:t>21</w:t>
      </w:r>
    </w:p>
  </w:footnote>
  <w:footnote w:id="26">
    <w:p w14:paraId="3FD1D348" w14:textId="13E59F57" w:rsidR="00F53840" w:rsidRPr="009039C1" w:rsidRDefault="00F53840" w:rsidP="00AA5A3E">
      <w:pPr>
        <w:pStyle w:val="FootnoteText"/>
        <w:rPr>
          <w:lang w:val="es-ES"/>
        </w:rPr>
      </w:pPr>
      <w:r w:rsidRPr="005150A5">
        <w:rPr>
          <w:rStyle w:val="FootnoteReference"/>
        </w:rPr>
        <w:footnoteRef/>
      </w:r>
      <w:r>
        <w:rPr>
          <w:lang w:val="es-PE"/>
        </w:rPr>
        <w:t xml:space="preserve"> </w:t>
      </w:r>
      <w:r w:rsidRPr="006F753B">
        <w:rPr>
          <w:sz w:val="18"/>
          <w:szCs w:val="18"/>
          <w:lang w:val="es-PE"/>
        </w:rPr>
        <w:t>Toda solicitud de prórroga deberá presentarse para su aprobación por el Comité Ejecutivo antes de la fecha de terminación del proyecto, tomando nota de que no se deben asumir nuevos compromisos hasta que no se apruebe dicha prórroga.</w:t>
      </w:r>
    </w:p>
  </w:footnote>
  <w:footnote w:id="27">
    <w:p w14:paraId="6FA35183" w14:textId="0F71F8D9" w:rsidR="00F53840" w:rsidRPr="009039C1" w:rsidRDefault="00F53840">
      <w:pPr>
        <w:pStyle w:val="FootnoteText"/>
        <w:rPr>
          <w:lang w:val="es-ES"/>
        </w:rPr>
      </w:pPr>
      <w:r>
        <w:rPr>
          <w:rStyle w:val="FootnoteReference"/>
        </w:rPr>
        <w:footnoteRef/>
      </w:r>
      <w:r>
        <w:rPr>
          <w:lang w:val="es-PE"/>
        </w:rPr>
        <w:t xml:space="preserve"> </w:t>
      </w:r>
      <w:r w:rsidRPr="00021D50">
        <w:rPr>
          <w:sz w:val="18"/>
          <w:szCs w:val="18"/>
          <w:lang w:val="es-PE"/>
        </w:rPr>
        <w:t>UNEP/OzL.Pro/ExCom/88/18</w:t>
      </w:r>
      <w:r w:rsidR="001F4793">
        <w:rPr>
          <w:sz w:val="18"/>
          <w:szCs w:val="18"/>
          <w:lang w:val="es-PE"/>
        </w:rPr>
        <w:t>.</w:t>
      </w:r>
    </w:p>
  </w:footnote>
  <w:footnote w:id="28">
    <w:p w14:paraId="677AFF0E" w14:textId="51CFC07F" w:rsidR="00F53840" w:rsidRPr="009039C1" w:rsidRDefault="00F53840" w:rsidP="00504DF1">
      <w:pPr>
        <w:pStyle w:val="FootnoteText"/>
        <w:rPr>
          <w:lang w:val="es-ES"/>
        </w:rPr>
      </w:pPr>
      <w:r w:rsidRPr="005150A5">
        <w:rPr>
          <w:rStyle w:val="FootnoteReference"/>
        </w:rPr>
        <w:footnoteRef/>
      </w:r>
      <w:r>
        <w:rPr>
          <w:lang w:val="es-PE"/>
        </w:rPr>
        <w:t xml:space="preserve"> </w:t>
      </w:r>
      <w:r w:rsidRPr="00021D50">
        <w:rPr>
          <w:sz w:val="18"/>
          <w:szCs w:val="18"/>
          <w:lang w:val="es-PE"/>
        </w:rPr>
        <w:t>Toda solicitud de prórroga deberá presentarse para su aprobación por el Comité Ejecutivo antes de la fecha de terminación del proyecto, tomando nota de que no se deben asumir nuevos compromisos hasta que no se apruebe dicha prórroga.</w:t>
      </w:r>
    </w:p>
  </w:footnote>
  <w:footnote w:id="29">
    <w:p w14:paraId="7497AEA6" w14:textId="2333BCBE" w:rsidR="00F53840" w:rsidRPr="009039C1" w:rsidRDefault="00F53840" w:rsidP="00E52ADD">
      <w:pPr>
        <w:pStyle w:val="FootnoteText"/>
        <w:rPr>
          <w:lang w:val="es-ES"/>
        </w:rPr>
      </w:pPr>
      <w:r w:rsidRPr="005150A5">
        <w:rPr>
          <w:rStyle w:val="FootnoteReference"/>
        </w:rPr>
        <w:footnoteRef/>
      </w:r>
      <w:r>
        <w:rPr>
          <w:lang w:val="es-PE"/>
        </w:rPr>
        <w:t xml:space="preserve"> </w:t>
      </w:r>
      <w:r w:rsidRPr="00471B1F">
        <w:rPr>
          <w:sz w:val="18"/>
          <w:szCs w:val="18"/>
          <w:lang w:val="es-PE"/>
        </w:rPr>
        <w:t xml:space="preserve">Los datos se presentan según el año en que el Comité Ejecutivo aprobó el proyecto.  </w:t>
      </w:r>
      <w:r w:rsidR="001969D3" w:rsidRPr="00471B1F">
        <w:rPr>
          <w:sz w:val="18"/>
          <w:szCs w:val="18"/>
          <w:lang w:val="es-PE"/>
        </w:rPr>
        <w:t>Todas las aprobaciones</w:t>
      </w:r>
      <w:r w:rsidRPr="00471B1F">
        <w:rPr>
          <w:sz w:val="18"/>
          <w:szCs w:val="18"/>
          <w:lang w:val="es-PE"/>
        </w:rPr>
        <w:t xml:space="preserve"> (de los proyectos de inversión y proyectos no relacionados con inversiones) se tratan de la misma manera (esto es, se considera como</w:t>
      </w:r>
      <w:r w:rsidR="001F4793">
        <w:rPr>
          <w:sz w:val="18"/>
          <w:szCs w:val="18"/>
          <w:lang w:val="es-PE"/>
        </w:rPr>
        <w:t xml:space="preserve"> un</w:t>
      </w:r>
      <w:r w:rsidRPr="00471B1F">
        <w:rPr>
          <w:sz w:val="18"/>
          <w:szCs w:val="18"/>
          <w:lang w:val="es-PE"/>
        </w:rPr>
        <w:t xml:space="preserve"> proyecto a un proyecto de inversión o un tramo de financiación de un acuerdo plurianual de 1 millón de $EUA, al igual que la preparación de un programa de país por un valor de 30 000 $EUA).  Los principales indicadores del resumen anual son: el porcentaje de proyectos terminados, las SAO eliminadas y el porcentaje de fondos desembolsados.  Hay tres tipos de desembolso: durante la ejecución, después de la ejecución y para los proyectos financiados con carácter retroactivo.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FE5B9" w14:textId="715B8887" w:rsidR="00F53840" w:rsidRPr="0033525D" w:rsidRDefault="00F53840" w:rsidP="001C0110">
    <w:r>
      <w:fldChar w:fldCharType="begin"/>
    </w:r>
    <w:r>
      <w:instrText xml:space="preserve"> DOCPROPERTY "Document number"  \* MERGEFORMAT </w:instrText>
    </w:r>
    <w:r>
      <w:fldChar w:fldCharType="separate"/>
    </w:r>
    <w:r w:rsidR="002F7400" w:rsidRPr="002F7400">
      <w:rPr>
        <w:lang w:val="es-PE"/>
      </w:rPr>
      <w:t>UNEP/</w:t>
    </w:r>
    <w:proofErr w:type="spellStart"/>
    <w:r w:rsidR="002F7400" w:rsidRPr="002F7400">
      <w:rPr>
        <w:lang w:val="es-PE"/>
      </w:rPr>
      <w:t>OzL.Pro</w:t>
    </w:r>
    <w:proofErr w:type="spellEnd"/>
    <w:r w:rsidR="002F7400" w:rsidRPr="002F7400">
      <w:rPr>
        <w:lang w:val="es-PE"/>
      </w:rPr>
      <w:t>/</w:t>
    </w:r>
    <w:proofErr w:type="spellStart"/>
    <w:r w:rsidR="002F7400" w:rsidRPr="002F7400">
      <w:rPr>
        <w:lang w:val="es-PE"/>
      </w:rPr>
      <w:t>ExCom</w:t>
    </w:r>
    <w:proofErr w:type="spellEnd"/>
    <w:r w:rsidR="002F7400" w:rsidRPr="002F7400">
      <w:rPr>
        <w:lang w:val="es-PE"/>
      </w:rPr>
      <w:t>/88/14</w:t>
    </w:r>
    <w:r>
      <w:fldChar w:fldCharType="end"/>
    </w:r>
  </w:p>
  <w:p w14:paraId="2EACE52A" w14:textId="77777777" w:rsidR="00F53840" w:rsidRPr="0033525D" w:rsidRDefault="00F53840"/>
  <w:p w14:paraId="39E058DF" w14:textId="77777777" w:rsidR="00F53840" w:rsidRPr="0033525D" w:rsidRDefault="00F5384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CE976" w14:textId="6FDD48E4" w:rsidR="00F53840" w:rsidRPr="0033525D" w:rsidRDefault="00F53840" w:rsidP="001C0110">
    <w:pPr>
      <w:jc w:val="right"/>
    </w:pPr>
    <w:r>
      <w:fldChar w:fldCharType="begin"/>
    </w:r>
    <w:r>
      <w:instrText xml:space="preserve"> DOCPROPERTY "Document number"  \* MERGEFORMAT </w:instrText>
    </w:r>
    <w:r>
      <w:fldChar w:fldCharType="separate"/>
    </w:r>
    <w:r w:rsidR="002F7400" w:rsidRPr="002F7400">
      <w:rPr>
        <w:lang w:val="es-PE"/>
      </w:rPr>
      <w:t>UNEP/</w:t>
    </w:r>
    <w:proofErr w:type="spellStart"/>
    <w:r w:rsidR="002F7400" w:rsidRPr="002F7400">
      <w:rPr>
        <w:lang w:val="es-PE"/>
      </w:rPr>
      <w:t>OzL.Pro</w:t>
    </w:r>
    <w:proofErr w:type="spellEnd"/>
    <w:r w:rsidR="002F7400" w:rsidRPr="002F7400">
      <w:rPr>
        <w:lang w:val="es-PE"/>
      </w:rPr>
      <w:t>/</w:t>
    </w:r>
    <w:proofErr w:type="spellStart"/>
    <w:r w:rsidR="002F7400" w:rsidRPr="002F7400">
      <w:rPr>
        <w:lang w:val="es-PE"/>
      </w:rPr>
      <w:t>ExCom</w:t>
    </w:r>
    <w:proofErr w:type="spellEnd"/>
    <w:r w:rsidR="002F7400" w:rsidRPr="002F7400">
      <w:rPr>
        <w:lang w:val="es-PE"/>
      </w:rPr>
      <w:t>/88/14</w:t>
    </w:r>
    <w:r>
      <w:fldChar w:fldCharType="end"/>
    </w:r>
  </w:p>
  <w:p w14:paraId="577509BD" w14:textId="77777777" w:rsidR="00F53840" w:rsidRPr="0033525D" w:rsidRDefault="00F53840"/>
  <w:p w14:paraId="40038881" w14:textId="77777777" w:rsidR="00F53840" w:rsidRPr="0033525D" w:rsidRDefault="00F5384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2D4F7" w14:textId="3DA46E85" w:rsidR="00F53840" w:rsidRPr="009039C1" w:rsidRDefault="00F53840">
    <w:pPr>
      <w:rPr>
        <w:lang w:val="pt-BR"/>
      </w:rPr>
    </w:pPr>
    <w:r>
      <w:fldChar w:fldCharType="begin"/>
    </w:r>
    <w:r w:rsidRPr="009039C1">
      <w:rPr>
        <w:lang w:val="pt-BR"/>
      </w:rPr>
      <w:instrText xml:space="preserve"> DOCPROPERTY "Document number"  \* MERGEFORMAT </w:instrText>
    </w:r>
    <w:r>
      <w:fldChar w:fldCharType="separate"/>
    </w:r>
    <w:r w:rsidR="001969D3">
      <w:rPr>
        <w:lang w:val="pt-BR"/>
      </w:rPr>
      <w:t>UNEP/OzL.Pro/ExCom/88/14</w:t>
    </w:r>
    <w:r>
      <w:fldChar w:fldCharType="end"/>
    </w:r>
  </w:p>
  <w:p w14:paraId="6F90D32E" w14:textId="77777777" w:rsidR="00F53840" w:rsidRPr="009039C1" w:rsidRDefault="00F53840">
    <w:pPr>
      <w:rPr>
        <w:lang w:val="pt-BR"/>
      </w:rPr>
    </w:pPr>
    <w:r w:rsidRPr="009039C1">
      <w:rPr>
        <w:lang w:val="pt-BR"/>
      </w:rPr>
      <w:t>Anexo I</w:t>
    </w:r>
  </w:p>
  <w:p w14:paraId="2202888B" w14:textId="77777777" w:rsidR="00F53840" w:rsidRPr="009039C1" w:rsidRDefault="00F53840">
    <w:pPr>
      <w:rPr>
        <w:lang w:val="pt-BR"/>
      </w:rPr>
    </w:pPr>
  </w:p>
  <w:p w14:paraId="563D07A6" w14:textId="77777777" w:rsidR="00F53840" w:rsidRPr="009039C1" w:rsidRDefault="00F53840">
    <w:pPr>
      <w:rPr>
        <w:lang w:val="pt-BR"/>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8981D5" w14:textId="66625ABC" w:rsidR="00F53840" w:rsidRPr="009039C1" w:rsidRDefault="00F53840">
    <w:pPr>
      <w:jc w:val="right"/>
      <w:rPr>
        <w:lang w:val="pt-BR"/>
      </w:rPr>
    </w:pPr>
    <w:r>
      <w:fldChar w:fldCharType="begin"/>
    </w:r>
    <w:r w:rsidRPr="009039C1">
      <w:rPr>
        <w:lang w:val="pt-BR"/>
      </w:rPr>
      <w:instrText xml:space="preserve"> DOCPROPERTY "Document number"  \* MERGEFORMAT </w:instrText>
    </w:r>
    <w:r>
      <w:fldChar w:fldCharType="separate"/>
    </w:r>
    <w:r w:rsidR="002F7400">
      <w:rPr>
        <w:lang w:val="pt-BR"/>
      </w:rPr>
      <w:t>UNEP/OzL.Pro/ExCom/88/14</w:t>
    </w:r>
    <w:r>
      <w:fldChar w:fldCharType="end"/>
    </w:r>
  </w:p>
  <w:p w14:paraId="2946739D" w14:textId="77777777" w:rsidR="00F53840" w:rsidRPr="009039C1" w:rsidRDefault="00F53840" w:rsidP="001C0110">
    <w:pPr>
      <w:jc w:val="right"/>
      <w:rPr>
        <w:lang w:val="pt-BR"/>
      </w:rPr>
    </w:pPr>
    <w:r w:rsidRPr="009039C1">
      <w:rPr>
        <w:lang w:val="pt-BR"/>
      </w:rPr>
      <w:t>Anexo I</w:t>
    </w:r>
  </w:p>
  <w:p w14:paraId="0ECE2076" w14:textId="77777777" w:rsidR="00F53840" w:rsidRPr="009039C1" w:rsidRDefault="00F53840">
    <w:pPr>
      <w:pStyle w:val="Header"/>
      <w:rPr>
        <w:lang w:val="pt-BR"/>
      </w:rPr>
    </w:pPr>
  </w:p>
  <w:p w14:paraId="14BFFADA" w14:textId="77777777" w:rsidR="00F53840" w:rsidRPr="009039C1" w:rsidRDefault="00F53840">
    <w:pPr>
      <w:pStyle w:val="Header"/>
      <w:rPr>
        <w:lang w:val="pt-BR"/>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A18DEA" w14:textId="52184997" w:rsidR="00F53840" w:rsidRPr="009039C1" w:rsidRDefault="00F53840" w:rsidP="001C0110">
    <w:pPr>
      <w:jc w:val="right"/>
      <w:rPr>
        <w:lang w:val="pt-BR"/>
      </w:rPr>
    </w:pPr>
    <w:r>
      <w:fldChar w:fldCharType="begin"/>
    </w:r>
    <w:r w:rsidRPr="009039C1">
      <w:rPr>
        <w:lang w:val="pt-BR"/>
      </w:rPr>
      <w:instrText xml:space="preserve"> DOCPROPERTY "Document number"  \* MERGEFORMAT </w:instrText>
    </w:r>
    <w:r>
      <w:fldChar w:fldCharType="separate"/>
    </w:r>
    <w:r w:rsidR="001969D3">
      <w:rPr>
        <w:lang w:val="pt-BR"/>
      </w:rPr>
      <w:t>UNEP/OzL.Pro/ExCom/88/14</w:t>
    </w:r>
    <w:r>
      <w:fldChar w:fldCharType="end"/>
    </w:r>
  </w:p>
  <w:p w14:paraId="49CE3A40" w14:textId="77777777" w:rsidR="00F53840" w:rsidRPr="009039C1" w:rsidRDefault="00F53840" w:rsidP="001C0110">
    <w:pPr>
      <w:pStyle w:val="Header"/>
      <w:jc w:val="right"/>
      <w:rPr>
        <w:lang w:val="pt-BR"/>
      </w:rPr>
    </w:pPr>
    <w:r w:rsidRPr="009039C1">
      <w:rPr>
        <w:lang w:val="pt-BR"/>
      </w:rPr>
      <w:t>Anexo I</w:t>
    </w:r>
  </w:p>
  <w:p w14:paraId="079D86D7" w14:textId="77777777" w:rsidR="00F53840" w:rsidRPr="009039C1" w:rsidRDefault="00F53840" w:rsidP="001C0110">
    <w:pPr>
      <w:pStyle w:val="Header"/>
      <w:jc w:val="right"/>
      <w:rPr>
        <w:lang w:val="pt-BR"/>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E469F" w14:textId="3EDCF785" w:rsidR="00F53840" w:rsidRPr="009039C1" w:rsidRDefault="00F53840">
    <w:pPr>
      <w:rPr>
        <w:lang w:val="pt-BR"/>
      </w:rPr>
    </w:pPr>
    <w:r>
      <w:fldChar w:fldCharType="begin"/>
    </w:r>
    <w:r w:rsidRPr="009039C1">
      <w:rPr>
        <w:lang w:val="pt-BR"/>
      </w:rPr>
      <w:instrText xml:space="preserve"> DOCPROPERTY "Document number"  \* MERGEFORMAT </w:instrText>
    </w:r>
    <w:r>
      <w:fldChar w:fldCharType="separate"/>
    </w:r>
    <w:r w:rsidR="001969D3">
      <w:rPr>
        <w:lang w:val="pt-BR"/>
      </w:rPr>
      <w:t>UNEP/OzL.Pro/ExCom/88/14</w:t>
    </w:r>
    <w:r>
      <w:fldChar w:fldCharType="end"/>
    </w:r>
  </w:p>
  <w:p w14:paraId="5DB80D37" w14:textId="77777777" w:rsidR="00F53840" w:rsidRPr="009039C1" w:rsidRDefault="00F53840">
    <w:pPr>
      <w:rPr>
        <w:lang w:val="pt-BR"/>
      </w:rPr>
    </w:pPr>
    <w:r w:rsidRPr="009039C1">
      <w:rPr>
        <w:lang w:val="pt-BR"/>
      </w:rPr>
      <w:t>Anexo II</w:t>
    </w:r>
  </w:p>
  <w:p w14:paraId="78DFCD72" w14:textId="77777777" w:rsidR="00F53840" w:rsidRPr="009039C1" w:rsidRDefault="00F53840">
    <w:pPr>
      <w:rPr>
        <w:lang w:val="pt-BR"/>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7EEC0" w14:textId="34D84ED4" w:rsidR="00F53840" w:rsidRPr="009039C1" w:rsidRDefault="00F53840">
    <w:pPr>
      <w:jc w:val="right"/>
      <w:rPr>
        <w:lang w:val="pt-BR"/>
      </w:rPr>
    </w:pPr>
    <w:r>
      <w:fldChar w:fldCharType="begin"/>
    </w:r>
    <w:r w:rsidRPr="009039C1">
      <w:rPr>
        <w:lang w:val="pt-BR"/>
      </w:rPr>
      <w:instrText xml:space="preserve"> DOCPROPERTY "Document number"  \* MERGEFORMAT </w:instrText>
    </w:r>
    <w:r>
      <w:fldChar w:fldCharType="separate"/>
    </w:r>
    <w:r w:rsidR="001969D3">
      <w:rPr>
        <w:lang w:val="pt-BR"/>
      </w:rPr>
      <w:t>UNEP/OzL.Pro/ExCom/88/14</w:t>
    </w:r>
    <w:r>
      <w:fldChar w:fldCharType="end"/>
    </w:r>
  </w:p>
  <w:p w14:paraId="6E5F2672" w14:textId="77777777" w:rsidR="00F53840" w:rsidRPr="009039C1" w:rsidRDefault="00F53840" w:rsidP="00666814">
    <w:pPr>
      <w:jc w:val="right"/>
      <w:rPr>
        <w:lang w:val="pt-BR"/>
      </w:rPr>
    </w:pPr>
    <w:r w:rsidRPr="009039C1">
      <w:rPr>
        <w:lang w:val="pt-BR"/>
      </w:rPr>
      <w:t>Anexo II</w:t>
    </w:r>
  </w:p>
  <w:p w14:paraId="5352D66E" w14:textId="77777777" w:rsidR="00F53840" w:rsidRPr="009039C1" w:rsidRDefault="00F53840">
    <w:pPr>
      <w:pStyle w:val="Header"/>
      <w:rPr>
        <w:lang w:val="pt-BR"/>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EAB1E" w14:textId="355CCA7E" w:rsidR="00F53840" w:rsidRPr="009039C1" w:rsidRDefault="00F53840" w:rsidP="001C0110">
    <w:pPr>
      <w:jc w:val="right"/>
      <w:rPr>
        <w:lang w:val="pt-BR"/>
      </w:rPr>
    </w:pPr>
    <w:r>
      <w:fldChar w:fldCharType="begin"/>
    </w:r>
    <w:r w:rsidRPr="009039C1">
      <w:rPr>
        <w:lang w:val="pt-BR"/>
      </w:rPr>
      <w:instrText xml:space="preserve"> DOCPROPERTY "Document number"  \* MERGEFORMAT </w:instrText>
    </w:r>
    <w:r>
      <w:fldChar w:fldCharType="separate"/>
    </w:r>
    <w:r w:rsidR="001969D3">
      <w:rPr>
        <w:lang w:val="pt-BR"/>
      </w:rPr>
      <w:t>UNEP/OzL.Pro/ExCom/88/14</w:t>
    </w:r>
    <w:r>
      <w:fldChar w:fldCharType="end"/>
    </w:r>
  </w:p>
  <w:p w14:paraId="0ED74E9B" w14:textId="77777777" w:rsidR="00F53840" w:rsidRPr="009039C1" w:rsidRDefault="00F53840" w:rsidP="001C0110">
    <w:pPr>
      <w:pStyle w:val="Header"/>
      <w:jc w:val="right"/>
      <w:rPr>
        <w:lang w:val="pt-BR"/>
      </w:rPr>
    </w:pPr>
    <w:r w:rsidRPr="009039C1">
      <w:rPr>
        <w:lang w:val="pt-BR"/>
      </w:rPr>
      <w:t>Anexo II</w:t>
    </w:r>
  </w:p>
  <w:p w14:paraId="74EF4654" w14:textId="77777777" w:rsidR="00F53840" w:rsidRPr="009039C1" w:rsidRDefault="00F53840" w:rsidP="001C0110">
    <w:pPr>
      <w:pStyle w:val="Header"/>
      <w:jc w:val="right"/>
      <w:rPr>
        <w:lang w:val="pt-B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6AB6578E"/>
    <w:lvl w:ilvl="0">
      <w:start w:val="1"/>
      <w:numFmt w:val="decimal"/>
      <w:pStyle w:val="Heading1"/>
      <w:lvlText w:val="%1."/>
      <w:lvlJc w:val="left"/>
      <w:pPr>
        <w:tabs>
          <w:tab w:val="num" w:pos="0"/>
        </w:tabs>
        <w:ind w:left="0" w:firstLine="0"/>
      </w:pPr>
    </w:lvl>
    <w:lvl w:ilvl="1">
      <w:start w:val="1"/>
      <w:numFmt w:val="lowerLetter"/>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5A8C2D36">
      <w:start w:val="1"/>
      <w:numFmt w:val="lowerRoman"/>
      <w:pStyle w:val="Heading5"/>
      <w:lvlText w:val="%1."/>
      <w:lvlJc w:val="right"/>
      <w:pPr>
        <w:ind w:left="3583" w:hanging="360"/>
      </w:pPr>
    </w:lvl>
    <w:lvl w:ilvl="1" w:tplc="B634812E" w:tentative="1">
      <w:start w:val="1"/>
      <w:numFmt w:val="lowerLetter"/>
      <w:lvlText w:val="%2."/>
      <w:lvlJc w:val="left"/>
      <w:pPr>
        <w:ind w:left="4303" w:hanging="360"/>
      </w:pPr>
    </w:lvl>
    <w:lvl w:ilvl="2" w:tplc="6972D9CC" w:tentative="1">
      <w:start w:val="1"/>
      <w:numFmt w:val="lowerRoman"/>
      <w:lvlText w:val="%3."/>
      <w:lvlJc w:val="right"/>
      <w:pPr>
        <w:ind w:left="5023" w:hanging="180"/>
      </w:pPr>
    </w:lvl>
    <w:lvl w:ilvl="3" w:tplc="080CEFF4" w:tentative="1">
      <w:start w:val="1"/>
      <w:numFmt w:val="decimal"/>
      <w:lvlText w:val="%4."/>
      <w:lvlJc w:val="left"/>
      <w:pPr>
        <w:ind w:left="5743" w:hanging="360"/>
      </w:pPr>
    </w:lvl>
    <w:lvl w:ilvl="4" w:tplc="E6BA173A" w:tentative="1">
      <w:start w:val="1"/>
      <w:numFmt w:val="lowerLetter"/>
      <w:lvlText w:val="%5."/>
      <w:lvlJc w:val="left"/>
      <w:pPr>
        <w:ind w:left="6463" w:hanging="360"/>
      </w:pPr>
    </w:lvl>
    <w:lvl w:ilvl="5" w:tplc="766C7C2E" w:tentative="1">
      <w:start w:val="1"/>
      <w:numFmt w:val="lowerRoman"/>
      <w:lvlText w:val="%6."/>
      <w:lvlJc w:val="right"/>
      <w:pPr>
        <w:ind w:left="7183" w:hanging="180"/>
      </w:pPr>
    </w:lvl>
    <w:lvl w:ilvl="6" w:tplc="6A1EA100" w:tentative="1">
      <w:start w:val="1"/>
      <w:numFmt w:val="decimal"/>
      <w:lvlText w:val="%7."/>
      <w:lvlJc w:val="left"/>
      <w:pPr>
        <w:ind w:left="7903" w:hanging="360"/>
      </w:pPr>
    </w:lvl>
    <w:lvl w:ilvl="7" w:tplc="285E2472" w:tentative="1">
      <w:start w:val="1"/>
      <w:numFmt w:val="lowerLetter"/>
      <w:lvlText w:val="%8."/>
      <w:lvlJc w:val="left"/>
      <w:pPr>
        <w:ind w:left="8623" w:hanging="360"/>
      </w:pPr>
    </w:lvl>
    <w:lvl w:ilvl="8" w:tplc="B55C30E4"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7E100F2A"/>
    <w:multiLevelType w:val="hybridMultilevel"/>
    <w:tmpl w:val="BD0C0614"/>
    <w:lvl w:ilvl="0" w:tplc="6CE05C26">
      <w:start w:val="1"/>
      <w:numFmt w:val="lowerLetter"/>
      <w:pStyle w:val="Header4"/>
      <w:lvlText w:val="%1."/>
      <w:lvlJc w:val="left"/>
      <w:pPr>
        <w:tabs>
          <w:tab w:val="num" w:pos="3600"/>
        </w:tabs>
        <w:ind w:left="3600" w:hanging="360"/>
      </w:pPr>
    </w:lvl>
    <w:lvl w:ilvl="1" w:tplc="B9323C4A" w:tentative="1">
      <w:start w:val="1"/>
      <w:numFmt w:val="lowerLetter"/>
      <w:lvlText w:val="%2."/>
      <w:lvlJc w:val="left"/>
      <w:pPr>
        <w:tabs>
          <w:tab w:val="num" w:pos="4320"/>
        </w:tabs>
        <w:ind w:left="4320" w:hanging="360"/>
      </w:pPr>
    </w:lvl>
    <w:lvl w:ilvl="2" w:tplc="3CBA0A74" w:tentative="1">
      <w:start w:val="1"/>
      <w:numFmt w:val="lowerRoman"/>
      <w:lvlText w:val="%3."/>
      <w:lvlJc w:val="right"/>
      <w:pPr>
        <w:tabs>
          <w:tab w:val="num" w:pos="5040"/>
        </w:tabs>
        <w:ind w:left="5040" w:hanging="180"/>
      </w:pPr>
    </w:lvl>
    <w:lvl w:ilvl="3" w:tplc="4EB62536" w:tentative="1">
      <w:start w:val="1"/>
      <w:numFmt w:val="decimal"/>
      <w:lvlText w:val="%4."/>
      <w:lvlJc w:val="left"/>
      <w:pPr>
        <w:tabs>
          <w:tab w:val="num" w:pos="5760"/>
        </w:tabs>
        <w:ind w:left="5760" w:hanging="360"/>
      </w:pPr>
    </w:lvl>
    <w:lvl w:ilvl="4" w:tplc="DC7E55F2" w:tentative="1">
      <w:start w:val="1"/>
      <w:numFmt w:val="lowerLetter"/>
      <w:lvlText w:val="%5."/>
      <w:lvlJc w:val="left"/>
      <w:pPr>
        <w:tabs>
          <w:tab w:val="num" w:pos="6480"/>
        </w:tabs>
        <w:ind w:left="6480" w:hanging="360"/>
      </w:pPr>
    </w:lvl>
    <w:lvl w:ilvl="5" w:tplc="81400DE4" w:tentative="1">
      <w:start w:val="1"/>
      <w:numFmt w:val="lowerRoman"/>
      <w:lvlText w:val="%6."/>
      <w:lvlJc w:val="right"/>
      <w:pPr>
        <w:tabs>
          <w:tab w:val="num" w:pos="7200"/>
        </w:tabs>
        <w:ind w:left="7200" w:hanging="180"/>
      </w:pPr>
    </w:lvl>
    <w:lvl w:ilvl="6" w:tplc="34FAC862" w:tentative="1">
      <w:start w:val="1"/>
      <w:numFmt w:val="decimal"/>
      <w:lvlText w:val="%7."/>
      <w:lvlJc w:val="left"/>
      <w:pPr>
        <w:tabs>
          <w:tab w:val="num" w:pos="7920"/>
        </w:tabs>
        <w:ind w:left="7920" w:hanging="360"/>
      </w:pPr>
    </w:lvl>
    <w:lvl w:ilvl="7" w:tplc="119CD190" w:tentative="1">
      <w:start w:val="1"/>
      <w:numFmt w:val="lowerLetter"/>
      <w:lvlText w:val="%8."/>
      <w:lvlJc w:val="left"/>
      <w:pPr>
        <w:tabs>
          <w:tab w:val="num" w:pos="8640"/>
        </w:tabs>
        <w:ind w:left="8640" w:hanging="360"/>
      </w:pPr>
    </w:lvl>
    <w:lvl w:ilvl="8" w:tplc="0BA052A6"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1"/>
  </w:num>
  <w:num w:numId="5">
    <w:abstractNumId w:val="3"/>
  </w:num>
  <w:num w:numId="6">
    <w:abstractNumId w:val="4"/>
  </w:num>
  <w:num w:numId="7">
    <w:abstractNumId w:val="5"/>
  </w:num>
  <w:num w:numId="8">
    <w:abstractNumId w:val="2"/>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52ADD"/>
    <w:rsid w:val="00000FED"/>
    <w:rsid w:val="0000434E"/>
    <w:rsid w:val="00015AC2"/>
    <w:rsid w:val="000211A9"/>
    <w:rsid w:val="00021D50"/>
    <w:rsid w:val="00023420"/>
    <w:rsid w:val="000266B0"/>
    <w:rsid w:val="00031260"/>
    <w:rsid w:val="00036203"/>
    <w:rsid w:val="0003681A"/>
    <w:rsid w:val="000372B7"/>
    <w:rsid w:val="00050F6E"/>
    <w:rsid w:val="00061EC2"/>
    <w:rsid w:val="00066CE8"/>
    <w:rsid w:val="00080ED0"/>
    <w:rsid w:val="00085B8F"/>
    <w:rsid w:val="00090481"/>
    <w:rsid w:val="000A3826"/>
    <w:rsid w:val="000A6C26"/>
    <w:rsid w:val="000B7F98"/>
    <w:rsid w:val="000D52A4"/>
    <w:rsid w:val="000E07BC"/>
    <w:rsid w:val="000F030E"/>
    <w:rsid w:val="000F1CD4"/>
    <w:rsid w:val="000F4103"/>
    <w:rsid w:val="000F47F2"/>
    <w:rsid w:val="000F70A7"/>
    <w:rsid w:val="001114C0"/>
    <w:rsid w:val="00113CCA"/>
    <w:rsid w:val="00122F25"/>
    <w:rsid w:val="00134164"/>
    <w:rsid w:val="00135980"/>
    <w:rsid w:val="001366E4"/>
    <w:rsid w:val="00142515"/>
    <w:rsid w:val="001439F0"/>
    <w:rsid w:val="00145CF5"/>
    <w:rsid w:val="00164719"/>
    <w:rsid w:val="00166FC4"/>
    <w:rsid w:val="0016738E"/>
    <w:rsid w:val="001677AC"/>
    <w:rsid w:val="00170683"/>
    <w:rsid w:val="0017694D"/>
    <w:rsid w:val="001804EA"/>
    <w:rsid w:val="00190A61"/>
    <w:rsid w:val="00196830"/>
    <w:rsid w:val="001969D3"/>
    <w:rsid w:val="001A2215"/>
    <w:rsid w:val="001A3342"/>
    <w:rsid w:val="001A3E3D"/>
    <w:rsid w:val="001A52A0"/>
    <w:rsid w:val="001A7049"/>
    <w:rsid w:val="001B0C5F"/>
    <w:rsid w:val="001B1E40"/>
    <w:rsid w:val="001C0110"/>
    <w:rsid w:val="001C764E"/>
    <w:rsid w:val="001E0BC6"/>
    <w:rsid w:val="001E1052"/>
    <w:rsid w:val="001E1E4C"/>
    <w:rsid w:val="001E21B1"/>
    <w:rsid w:val="001E242B"/>
    <w:rsid w:val="001E2F93"/>
    <w:rsid w:val="001E4554"/>
    <w:rsid w:val="001E61E5"/>
    <w:rsid w:val="001F0C57"/>
    <w:rsid w:val="001F2159"/>
    <w:rsid w:val="001F30A6"/>
    <w:rsid w:val="001F4793"/>
    <w:rsid w:val="00203519"/>
    <w:rsid w:val="00206502"/>
    <w:rsid w:val="00210B8B"/>
    <w:rsid w:val="00213A9E"/>
    <w:rsid w:val="00214863"/>
    <w:rsid w:val="002156B4"/>
    <w:rsid w:val="00224FCD"/>
    <w:rsid w:val="00253222"/>
    <w:rsid w:val="0025497F"/>
    <w:rsid w:val="00255CB9"/>
    <w:rsid w:val="00256FD0"/>
    <w:rsid w:val="00262847"/>
    <w:rsid w:val="00281BB2"/>
    <w:rsid w:val="00292795"/>
    <w:rsid w:val="002A6138"/>
    <w:rsid w:val="002B254E"/>
    <w:rsid w:val="002B72E9"/>
    <w:rsid w:val="002B73E4"/>
    <w:rsid w:val="002B7C37"/>
    <w:rsid w:val="002C7998"/>
    <w:rsid w:val="002D6153"/>
    <w:rsid w:val="002E293E"/>
    <w:rsid w:val="002F1617"/>
    <w:rsid w:val="002F1E53"/>
    <w:rsid w:val="002F2CAA"/>
    <w:rsid w:val="002F7400"/>
    <w:rsid w:val="0030052C"/>
    <w:rsid w:val="00306469"/>
    <w:rsid w:val="00323B54"/>
    <w:rsid w:val="003306E1"/>
    <w:rsid w:val="003320E4"/>
    <w:rsid w:val="0033525D"/>
    <w:rsid w:val="00337E82"/>
    <w:rsid w:val="003414F3"/>
    <w:rsid w:val="00345AF4"/>
    <w:rsid w:val="0035613E"/>
    <w:rsid w:val="0036286C"/>
    <w:rsid w:val="00363EE9"/>
    <w:rsid w:val="00373F62"/>
    <w:rsid w:val="0037446D"/>
    <w:rsid w:val="00376128"/>
    <w:rsid w:val="0037742E"/>
    <w:rsid w:val="00377D56"/>
    <w:rsid w:val="0038245A"/>
    <w:rsid w:val="003840E6"/>
    <w:rsid w:val="00385CFC"/>
    <w:rsid w:val="003873E0"/>
    <w:rsid w:val="0039149A"/>
    <w:rsid w:val="0039337A"/>
    <w:rsid w:val="003A3189"/>
    <w:rsid w:val="003A3CA7"/>
    <w:rsid w:val="003A46BF"/>
    <w:rsid w:val="003B33BD"/>
    <w:rsid w:val="003B467C"/>
    <w:rsid w:val="003B569D"/>
    <w:rsid w:val="003C3C0E"/>
    <w:rsid w:val="003C6CFC"/>
    <w:rsid w:val="003D42A6"/>
    <w:rsid w:val="003D4F21"/>
    <w:rsid w:val="003D4FAC"/>
    <w:rsid w:val="003E60C5"/>
    <w:rsid w:val="003E7906"/>
    <w:rsid w:val="003F3C50"/>
    <w:rsid w:val="003F7ED2"/>
    <w:rsid w:val="0040238D"/>
    <w:rsid w:val="00406A6A"/>
    <w:rsid w:val="00406B22"/>
    <w:rsid w:val="0042113F"/>
    <w:rsid w:val="00421196"/>
    <w:rsid w:val="004328A7"/>
    <w:rsid w:val="00434C74"/>
    <w:rsid w:val="004534DE"/>
    <w:rsid w:val="00456D2F"/>
    <w:rsid w:val="00456EB4"/>
    <w:rsid w:val="004718F3"/>
    <w:rsid w:val="00471B1F"/>
    <w:rsid w:val="00475040"/>
    <w:rsid w:val="00477723"/>
    <w:rsid w:val="004855E0"/>
    <w:rsid w:val="00485679"/>
    <w:rsid w:val="00490313"/>
    <w:rsid w:val="00493D40"/>
    <w:rsid w:val="004967B6"/>
    <w:rsid w:val="004A26BC"/>
    <w:rsid w:val="004A2724"/>
    <w:rsid w:val="004A3A8F"/>
    <w:rsid w:val="004A3D86"/>
    <w:rsid w:val="004A504B"/>
    <w:rsid w:val="004A6140"/>
    <w:rsid w:val="004A6911"/>
    <w:rsid w:val="004B54E0"/>
    <w:rsid w:val="004B7384"/>
    <w:rsid w:val="004C4269"/>
    <w:rsid w:val="004D6236"/>
    <w:rsid w:val="004D7F90"/>
    <w:rsid w:val="004E02F8"/>
    <w:rsid w:val="004E4DBB"/>
    <w:rsid w:val="004E4E41"/>
    <w:rsid w:val="004E7F9C"/>
    <w:rsid w:val="004F30CB"/>
    <w:rsid w:val="004F3493"/>
    <w:rsid w:val="004F5143"/>
    <w:rsid w:val="00504DF1"/>
    <w:rsid w:val="00510CEE"/>
    <w:rsid w:val="00512B09"/>
    <w:rsid w:val="00514D39"/>
    <w:rsid w:val="005150A5"/>
    <w:rsid w:val="005220ED"/>
    <w:rsid w:val="00533796"/>
    <w:rsid w:val="00537343"/>
    <w:rsid w:val="0055024D"/>
    <w:rsid w:val="00550FE9"/>
    <w:rsid w:val="005514B9"/>
    <w:rsid w:val="00552C48"/>
    <w:rsid w:val="00555D75"/>
    <w:rsid w:val="00560DF0"/>
    <w:rsid w:val="005632A0"/>
    <w:rsid w:val="0056759C"/>
    <w:rsid w:val="00571320"/>
    <w:rsid w:val="005822EF"/>
    <w:rsid w:val="00583126"/>
    <w:rsid w:val="0059513E"/>
    <w:rsid w:val="005A6AA4"/>
    <w:rsid w:val="005A6D9F"/>
    <w:rsid w:val="005B48FF"/>
    <w:rsid w:val="005C75BF"/>
    <w:rsid w:val="005D363F"/>
    <w:rsid w:val="005D76D2"/>
    <w:rsid w:val="005E1537"/>
    <w:rsid w:val="005E7765"/>
    <w:rsid w:val="005F392F"/>
    <w:rsid w:val="005F474A"/>
    <w:rsid w:val="00601E72"/>
    <w:rsid w:val="00603BEB"/>
    <w:rsid w:val="00604C15"/>
    <w:rsid w:val="00611045"/>
    <w:rsid w:val="00613327"/>
    <w:rsid w:val="006158D5"/>
    <w:rsid w:val="00623D31"/>
    <w:rsid w:val="00625D83"/>
    <w:rsid w:val="0065119B"/>
    <w:rsid w:val="006537BE"/>
    <w:rsid w:val="006613C0"/>
    <w:rsid w:val="006623E7"/>
    <w:rsid w:val="00662B80"/>
    <w:rsid w:val="0066613D"/>
    <w:rsid w:val="00666814"/>
    <w:rsid w:val="00670F6C"/>
    <w:rsid w:val="00673D10"/>
    <w:rsid w:val="006852C7"/>
    <w:rsid w:val="006852CE"/>
    <w:rsid w:val="00692D14"/>
    <w:rsid w:val="006A1F1C"/>
    <w:rsid w:val="006B0822"/>
    <w:rsid w:val="006B65C7"/>
    <w:rsid w:val="006C1727"/>
    <w:rsid w:val="006C32FD"/>
    <w:rsid w:val="006C3837"/>
    <w:rsid w:val="006C39CE"/>
    <w:rsid w:val="006D0FCC"/>
    <w:rsid w:val="006D21F5"/>
    <w:rsid w:val="006E126D"/>
    <w:rsid w:val="006E1FC3"/>
    <w:rsid w:val="006F6A88"/>
    <w:rsid w:val="006F728E"/>
    <w:rsid w:val="006F753B"/>
    <w:rsid w:val="0070161F"/>
    <w:rsid w:val="00704CE9"/>
    <w:rsid w:val="0070616B"/>
    <w:rsid w:val="00706295"/>
    <w:rsid w:val="00706FDA"/>
    <w:rsid w:val="00711F9A"/>
    <w:rsid w:val="007130D2"/>
    <w:rsid w:val="00713810"/>
    <w:rsid w:val="007179B7"/>
    <w:rsid w:val="0072197A"/>
    <w:rsid w:val="007303A5"/>
    <w:rsid w:val="00730B3E"/>
    <w:rsid w:val="007318DD"/>
    <w:rsid w:val="00732909"/>
    <w:rsid w:val="0073420B"/>
    <w:rsid w:val="00735864"/>
    <w:rsid w:val="007400FC"/>
    <w:rsid w:val="0074760E"/>
    <w:rsid w:val="00754ABA"/>
    <w:rsid w:val="007553CB"/>
    <w:rsid w:val="00756F81"/>
    <w:rsid w:val="00782B0D"/>
    <w:rsid w:val="00797255"/>
    <w:rsid w:val="007A1546"/>
    <w:rsid w:val="007A228C"/>
    <w:rsid w:val="007A368E"/>
    <w:rsid w:val="007A5868"/>
    <w:rsid w:val="007B04CE"/>
    <w:rsid w:val="007B41BC"/>
    <w:rsid w:val="007B6871"/>
    <w:rsid w:val="007B7A2F"/>
    <w:rsid w:val="007C0D29"/>
    <w:rsid w:val="007C3D33"/>
    <w:rsid w:val="007D294A"/>
    <w:rsid w:val="007D47D2"/>
    <w:rsid w:val="007D6EC0"/>
    <w:rsid w:val="007D709D"/>
    <w:rsid w:val="007D7E1D"/>
    <w:rsid w:val="007E7443"/>
    <w:rsid w:val="007F31D7"/>
    <w:rsid w:val="007F6312"/>
    <w:rsid w:val="008037E1"/>
    <w:rsid w:val="00806398"/>
    <w:rsid w:val="00831979"/>
    <w:rsid w:val="00844A00"/>
    <w:rsid w:val="00851352"/>
    <w:rsid w:val="00857077"/>
    <w:rsid w:val="00863230"/>
    <w:rsid w:val="00865BD0"/>
    <w:rsid w:val="008717D8"/>
    <w:rsid w:val="0087215C"/>
    <w:rsid w:val="00875D25"/>
    <w:rsid w:val="00876699"/>
    <w:rsid w:val="00880E35"/>
    <w:rsid w:val="008875FE"/>
    <w:rsid w:val="00887F8E"/>
    <w:rsid w:val="00894733"/>
    <w:rsid w:val="00896234"/>
    <w:rsid w:val="00897E43"/>
    <w:rsid w:val="008B37F5"/>
    <w:rsid w:val="008B473C"/>
    <w:rsid w:val="008C5738"/>
    <w:rsid w:val="008C7EAD"/>
    <w:rsid w:val="008D0CFE"/>
    <w:rsid w:val="008D6152"/>
    <w:rsid w:val="008D61C9"/>
    <w:rsid w:val="008E2BE3"/>
    <w:rsid w:val="008E7BA9"/>
    <w:rsid w:val="008F0F81"/>
    <w:rsid w:val="008F27BF"/>
    <w:rsid w:val="008F76B9"/>
    <w:rsid w:val="00901847"/>
    <w:rsid w:val="00902135"/>
    <w:rsid w:val="009039C1"/>
    <w:rsid w:val="009142EC"/>
    <w:rsid w:val="009148F7"/>
    <w:rsid w:val="009154C3"/>
    <w:rsid w:val="00923540"/>
    <w:rsid w:val="0092361D"/>
    <w:rsid w:val="00926767"/>
    <w:rsid w:val="00927352"/>
    <w:rsid w:val="009361D5"/>
    <w:rsid w:val="009428A4"/>
    <w:rsid w:val="009440C5"/>
    <w:rsid w:val="00953977"/>
    <w:rsid w:val="00955FBB"/>
    <w:rsid w:val="00961C5B"/>
    <w:rsid w:val="009659F4"/>
    <w:rsid w:val="00970D60"/>
    <w:rsid w:val="00986E2A"/>
    <w:rsid w:val="0099390E"/>
    <w:rsid w:val="009960E5"/>
    <w:rsid w:val="009A7ADC"/>
    <w:rsid w:val="009B0D30"/>
    <w:rsid w:val="009B1CBF"/>
    <w:rsid w:val="009C19B7"/>
    <w:rsid w:val="009C331C"/>
    <w:rsid w:val="009C5ABB"/>
    <w:rsid w:val="009C6B84"/>
    <w:rsid w:val="009D7C51"/>
    <w:rsid w:val="009E07EB"/>
    <w:rsid w:val="009E196C"/>
    <w:rsid w:val="009F36BF"/>
    <w:rsid w:val="00A111B6"/>
    <w:rsid w:val="00A1757E"/>
    <w:rsid w:val="00A24580"/>
    <w:rsid w:val="00A26D27"/>
    <w:rsid w:val="00A355FE"/>
    <w:rsid w:val="00A376EE"/>
    <w:rsid w:val="00A42A99"/>
    <w:rsid w:val="00A5151A"/>
    <w:rsid w:val="00A57E0A"/>
    <w:rsid w:val="00A62A54"/>
    <w:rsid w:val="00A64001"/>
    <w:rsid w:val="00A66BC2"/>
    <w:rsid w:val="00A716E8"/>
    <w:rsid w:val="00A74F45"/>
    <w:rsid w:val="00A823F6"/>
    <w:rsid w:val="00A83DE9"/>
    <w:rsid w:val="00A8719E"/>
    <w:rsid w:val="00A9611D"/>
    <w:rsid w:val="00AA0A89"/>
    <w:rsid w:val="00AA5A3E"/>
    <w:rsid w:val="00AA6429"/>
    <w:rsid w:val="00AB5AD5"/>
    <w:rsid w:val="00AC01AA"/>
    <w:rsid w:val="00AC4F72"/>
    <w:rsid w:val="00AC5741"/>
    <w:rsid w:val="00AD23E6"/>
    <w:rsid w:val="00AD49BB"/>
    <w:rsid w:val="00AE3492"/>
    <w:rsid w:val="00AE3783"/>
    <w:rsid w:val="00AE7724"/>
    <w:rsid w:val="00AF3400"/>
    <w:rsid w:val="00AF741A"/>
    <w:rsid w:val="00B01ADB"/>
    <w:rsid w:val="00B04161"/>
    <w:rsid w:val="00B056F9"/>
    <w:rsid w:val="00B11E3D"/>
    <w:rsid w:val="00B17E82"/>
    <w:rsid w:val="00B242F2"/>
    <w:rsid w:val="00B24337"/>
    <w:rsid w:val="00B4575A"/>
    <w:rsid w:val="00B536B4"/>
    <w:rsid w:val="00B575BA"/>
    <w:rsid w:val="00B66432"/>
    <w:rsid w:val="00B71608"/>
    <w:rsid w:val="00B72F0B"/>
    <w:rsid w:val="00B76429"/>
    <w:rsid w:val="00B803E0"/>
    <w:rsid w:val="00B82ABC"/>
    <w:rsid w:val="00B86471"/>
    <w:rsid w:val="00B93FAE"/>
    <w:rsid w:val="00B956D4"/>
    <w:rsid w:val="00B97446"/>
    <w:rsid w:val="00BA7432"/>
    <w:rsid w:val="00BB08FE"/>
    <w:rsid w:val="00BB2764"/>
    <w:rsid w:val="00BC1AA0"/>
    <w:rsid w:val="00BC2495"/>
    <w:rsid w:val="00BC3C5A"/>
    <w:rsid w:val="00BC6489"/>
    <w:rsid w:val="00BC7EB9"/>
    <w:rsid w:val="00BD2643"/>
    <w:rsid w:val="00BD56B1"/>
    <w:rsid w:val="00BD6558"/>
    <w:rsid w:val="00BE03E3"/>
    <w:rsid w:val="00BE484F"/>
    <w:rsid w:val="00BF2F76"/>
    <w:rsid w:val="00BF3022"/>
    <w:rsid w:val="00BF3214"/>
    <w:rsid w:val="00BF5573"/>
    <w:rsid w:val="00C03CE5"/>
    <w:rsid w:val="00C14194"/>
    <w:rsid w:val="00C15867"/>
    <w:rsid w:val="00C1766D"/>
    <w:rsid w:val="00C2296D"/>
    <w:rsid w:val="00C23155"/>
    <w:rsid w:val="00C26D73"/>
    <w:rsid w:val="00C31AF1"/>
    <w:rsid w:val="00C3507C"/>
    <w:rsid w:val="00C359A8"/>
    <w:rsid w:val="00C40C41"/>
    <w:rsid w:val="00C45885"/>
    <w:rsid w:val="00C50F22"/>
    <w:rsid w:val="00C57971"/>
    <w:rsid w:val="00C6413A"/>
    <w:rsid w:val="00C65BD7"/>
    <w:rsid w:val="00C7561A"/>
    <w:rsid w:val="00C76BA4"/>
    <w:rsid w:val="00C83880"/>
    <w:rsid w:val="00C83A48"/>
    <w:rsid w:val="00C85865"/>
    <w:rsid w:val="00C85E85"/>
    <w:rsid w:val="00C86604"/>
    <w:rsid w:val="00C90477"/>
    <w:rsid w:val="00C954FD"/>
    <w:rsid w:val="00CA2EAE"/>
    <w:rsid w:val="00CA4AC1"/>
    <w:rsid w:val="00CB0316"/>
    <w:rsid w:val="00CB0B11"/>
    <w:rsid w:val="00CB426A"/>
    <w:rsid w:val="00CB5354"/>
    <w:rsid w:val="00CC3C9E"/>
    <w:rsid w:val="00CC5F5F"/>
    <w:rsid w:val="00CC6A14"/>
    <w:rsid w:val="00CC70A3"/>
    <w:rsid w:val="00CC7559"/>
    <w:rsid w:val="00CD4442"/>
    <w:rsid w:val="00CD53C3"/>
    <w:rsid w:val="00CD574E"/>
    <w:rsid w:val="00CE0DB7"/>
    <w:rsid w:val="00CE1CE9"/>
    <w:rsid w:val="00CE4C22"/>
    <w:rsid w:val="00CE76E5"/>
    <w:rsid w:val="00CF1E87"/>
    <w:rsid w:val="00CF41EC"/>
    <w:rsid w:val="00CF5D04"/>
    <w:rsid w:val="00D00D95"/>
    <w:rsid w:val="00D0345B"/>
    <w:rsid w:val="00D04DE4"/>
    <w:rsid w:val="00D063F1"/>
    <w:rsid w:val="00D14F22"/>
    <w:rsid w:val="00D177E0"/>
    <w:rsid w:val="00D4741C"/>
    <w:rsid w:val="00D5493A"/>
    <w:rsid w:val="00D570E9"/>
    <w:rsid w:val="00D57918"/>
    <w:rsid w:val="00D651DD"/>
    <w:rsid w:val="00D73DC6"/>
    <w:rsid w:val="00D74C1A"/>
    <w:rsid w:val="00D754C1"/>
    <w:rsid w:val="00D77393"/>
    <w:rsid w:val="00D77A35"/>
    <w:rsid w:val="00D81B3E"/>
    <w:rsid w:val="00D862E6"/>
    <w:rsid w:val="00D90C70"/>
    <w:rsid w:val="00D90E49"/>
    <w:rsid w:val="00D95E8F"/>
    <w:rsid w:val="00D96ADE"/>
    <w:rsid w:val="00DA0CE2"/>
    <w:rsid w:val="00DB3604"/>
    <w:rsid w:val="00DC19A6"/>
    <w:rsid w:val="00DC6A10"/>
    <w:rsid w:val="00DD7B54"/>
    <w:rsid w:val="00DE657E"/>
    <w:rsid w:val="00DE68AA"/>
    <w:rsid w:val="00DE78ED"/>
    <w:rsid w:val="00DF4704"/>
    <w:rsid w:val="00E00245"/>
    <w:rsid w:val="00E024AA"/>
    <w:rsid w:val="00E024F0"/>
    <w:rsid w:val="00E07A68"/>
    <w:rsid w:val="00E15C77"/>
    <w:rsid w:val="00E162E7"/>
    <w:rsid w:val="00E250F1"/>
    <w:rsid w:val="00E3381C"/>
    <w:rsid w:val="00E3550D"/>
    <w:rsid w:val="00E35991"/>
    <w:rsid w:val="00E367FB"/>
    <w:rsid w:val="00E50814"/>
    <w:rsid w:val="00E52838"/>
    <w:rsid w:val="00E52ADD"/>
    <w:rsid w:val="00E614E0"/>
    <w:rsid w:val="00E61681"/>
    <w:rsid w:val="00E67A79"/>
    <w:rsid w:val="00E73F7F"/>
    <w:rsid w:val="00E80C1B"/>
    <w:rsid w:val="00E85409"/>
    <w:rsid w:val="00E86D19"/>
    <w:rsid w:val="00E95F8C"/>
    <w:rsid w:val="00EA3902"/>
    <w:rsid w:val="00EA429F"/>
    <w:rsid w:val="00EA4F9E"/>
    <w:rsid w:val="00EA63CA"/>
    <w:rsid w:val="00EA6D3B"/>
    <w:rsid w:val="00EB00AD"/>
    <w:rsid w:val="00EB136C"/>
    <w:rsid w:val="00EB480E"/>
    <w:rsid w:val="00EB5EC6"/>
    <w:rsid w:val="00EB7FC9"/>
    <w:rsid w:val="00EC0CCA"/>
    <w:rsid w:val="00EC7D0F"/>
    <w:rsid w:val="00ED27E8"/>
    <w:rsid w:val="00ED2FC8"/>
    <w:rsid w:val="00ED5798"/>
    <w:rsid w:val="00ED5A96"/>
    <w:rsid w:val="00ED7137"/>
    <w:rsid w:val="00EE217D"/>
    <w:rsid w:val="00EF06EA"/>
    <w:rsid w:val="00F03C8A"/>
    <w:rsid w:val="00F21088"/>
    <w:rsid w:val="00F23298"/>
    <w:rsid w:val="00F2633D"/>
    <w:rsid w:val="00F327E7"/>
    <w:rsid w:val="00F34D27"/>
    <w:rsid w:val="00F35746"/>
    <w:rsid w:val="00F43437"/>
    <w:rsid w:val="00F447C7"/>
    <w:rsid w:val="00F44CB5"/>
    <w:rsid w:val="00F459B4"/>
    <w:rsid w:val="00F5211B"/>
    <w:rsid w:val="00F53840"/>
    <w:rsid w:val="00F554A9"/>
    <w:rsid w:val="00F658A2"/>
    <w:rsid w:val="00F7008B"/>
    <w:rsid w:val="00F716FD"/>
    <w:rsid w:val="00F74F81"/>
    <w:rsid w:val="00F80355"/>
    <w:rsid w:val="00F87C43"/>
    <w:rsid w:val="00F90B70"/>
    <w:rsid w:val="00FA18A9"/>
    <w:rsid w:val="00FA318A"/>
    <w:rsid w:val="00FA5722"/>
    <w:rsid w:val="00FB0C81"/>
    <w:rsid w:val="00FB0EC7"/>
    <w:rsid w:val="00FB28FD"/>
    <w:rsid w:val="00FB36D5"/>
    <w:rsid w:val="00FC1CCD"/>
    <w:rsid w:val="00FC2200"/>
    <w:rsid w:val="00FC2540"/>
    <w:rsid w:val="00FC52DC"/>
    <w:rsid w:val="00FF0204"/>
    <w:rsid w:val="00FF0493"/>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FAB437"/>
  <w15:docId w15:val="{B3FFFC20-882C-4484-8DAF-91FEFE08B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Heading 1 Char,Heading 1 Char Char Char Char1 Char1,Heading 1 Char Char1 Char,Heading 1 Char1 Char Char1 Char,Heading 1 Char3,Heading 1 Char3 Char,Heading 1 Char3 Char Char Char Char1 Char,Heading1,Para (1),Para (1) Char Char Char Char1 Char"/>
    <w:basedOn w:val="Normal"/>
    <w:next w:val="Normal"/>
    <w:link w:val="Heading1Char1"/>
    <w:qFormat/>
    <w:rsid w:val="0033525D"/>
    <w:pPr>
      <w:numPr>
        <w:numId w:val="1"/>
      </w:numPr>
      <w:spacing w:after="240"/>
      <w:outlineLvl w:val="0"/>
    </w:pPr>
  </w:style>
  <w:style w:type="paragraph" w:styleId="Heading2">
    <w:name w:val="heading 2"/>
    <w:aliases w:val="Heading 2 Char Char Char Char1,Heading 2 Char Char2,Heading 2 Char1,Heading 2 Char1 Char Char Char Char1,Heading 2 Char1 Char Char1,Heading 2 Char2,Heading 2 Char3,SubPara (a),SubPara (a) Char Char Char1,SubPara (a) Char1 Char Char Char Char1"/>
    <w:basedOn w:val="Normal"/>
    <w:next w:val="Normal"/>
    <w:link w:val="Heading2Char"/>
    <w:qFormat/>
    <w:rsid w:val="0033525D"/>
    <w:pPr>
      <w:widowControl w:val="0"/>
      <w:spacing w:after="240"/>
      <w:outlineLvl w:val="1"/>
    </w:pPr>
  </w:style>
  <w:style w:type="paragraph" w:styleId="Heading3">
    <w:name w:val="heading 3"/>
    <w:aliases w:val="Char,Char Char Char,Char Char Char Char,Char Char Char1,Char Char1,Char Char1 Char,Char Char2,Heading 3 Char Char,Heading 3 Char Char Char,Heading 3 Char Char1,Heading 3 Char Char1 Char,Heading 3 Char1,Heading 3 Char1 Char,Heading 3 Char2"/>
    <w:basedOn w:val="Normal"/>
    <w:next w:val="Normal"/>
    <w:link w:val="Heading3Char"/>
    <w:qFormat/>
    <w:rsid w:val="0033525D"/>
    <w:pPr>
      <w:widowControl w:val="0"/>
      <w:numPr>
        <w:ilvl w:val="2"/>
        <w:numId w:val="2"/>
      </w:numPr>
      <w:spacing w:after="240"/>
      <w:outlineLvl w:val="2"/>
    </w:pPr>
  </w:style>
  <w:style w:type="paragraph" w:styleId="Heading4">
    <w:name w:val="heading 4"/>
    <w:aliases w:val="Heading 11,Heading 41,Título 41,heading 4,para 4"/>
    <w:basedOn w:val="Normal"/>
    <w:next w:val="Heading9"/>
    <w:link w:val="Heading4Char"/>
    <w:qFormat/>
    <w:rsid w:val="007B6871"/>
    <w:pPr>
      <w:keepNext/>
      <w:numPr>
        <w:ilvl w:val="3"/>
        <w:numId w:val="3"/>
      </w:numPr>
      <w:spacing w:before="240" w:after="60"/>
      <w:outlineLvl w:val="3"/>
    </w:pPr>
  </w:style>
  <w:style w:type="paragraph" w:styleId="Heading5">
    <w:name w:val="heading 5"/>
    <w:basedOn w:val="Normal"/>
    <w:next w:val="Normal"/>
    <w:link w:val="Heading5Char"/>
    <w:qFormat/>
    <w:rsid w:val="00DC6A10"/>
    <w:pPr>
      <w:keepNext/>
      <w:numPr>
        <w:numId w:val="8"/>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4"/>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5"/>
      </w:numPr>
    </w:pPr>
  </w:style>
  <w:style w:type="numbering" w:styleId="ArticleSection">
    <w:name w:val="Outline List 3"/>
    <w:basedOn w:val="NoList"/>
    <w:uiPriority w:val="99"/>
    <w:semiHidden/>
    <w:rsid w:val="00493D40"/>
    <w:pPr>
      <w:numPr>
        <w:numId w:val="6"/>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Heading 1 Char Char,Heading 1 Char Char Char Char1 Char1 Char,Heading 1 Char Char1 Char Char,Heading 1 Char1 Char Char1 Char Char,Heading 1 Char3 Char1,Heading 1 Char3 Char Char,Heading 1 Char3 Char Char Char Char1 Char Char"/>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 Char1, Char1 Char Char,Char1,Char1 Char Char,Fußnotentextf"/>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Char1 Char,Char1 Char Char Char,Fußnotentextf Char"/>
    <w:basedOn w:val="DefaultParagraphFont"/>
    <w:link w:val="FootnoteText"/>
    <w:uiPriority w:val="99"/>
    <w:rsid w:val="006E126D"/>
    <w:rPr>
      <w:lang w:val="en-GB"/>
    </w:rPr>
  </w:style>
  <w:style w:type="character" w:styleId="FootnoteReference">
    <w:name w:val="footnote reference"/>
    <w:aliases w:val="16 Point,Footnote Text1,Footnote Text2,Footnote text,Superscript 6 Point"/>
    <w:basedOn w:val="DefaultParagraphFont"/>
    <w:uiPriority w:val="99"/>
    <w:unhideWhenUsed/>
    <w:rsid w:val="006E126D"/>
    <w:rPr>
      <w:vertAlign w:val="superscript"/>
    </w:rPr>
  </w:style>
  <w:style w:type="character" w:styleId="PageNumber">
    <w:name w:val="page number"/>
    <w:basedOn w:val="DefaultParagraphFont"/>
    <w:uiPriority w:val="99"/>
    <w:rsid w:val="00E52ADD"/>
    <w:rPr>
      <w:sz w:val="22"/>
      <w:szCs w:val="22"/>
    </w:rPr>
  </w:style>
  <w:style w:type="paragraph" w:styleId="BodyText">
    <w:name w:val="Body Text"/>
    <w:basedOn w:val="Normal"/>
    <w:link w:val="BodyTextChar"/>
    <w:uiPriority w:val="99"/>
    <w:semiHidden/>
    <w:rsid w:val="00E52ADD"/>
    <w:pPr>
      <w:spacing w:after="120"/>
    </w:pPr>
    <w:rPr>
      <w:lang w:val="en-GB"/>
    </w:rPr>
  </w:style>
  <w:style w:type="character" w:customStyle="1" w:styleId="BodyTextChar">
    <w:name w:val="Body Text Char"/>
    <w:basedOn w:val="DefaultParagraphFont"/>
    <w:link w:val="BodyText"/>
    <w:uiPriority w:val="99"/>
    <w:semiHidden/>
    <w:rsid w:val="00E52ADD"/>
    <w:rPr>
      <w:sz w:val="22"/>
      <w:szCs w:val="22"/>
      <w:lang w:val="en-GB"/>
    </w:rPr>
  </w:style>
  <w:style w:type="paragraph" w:styleId="BodyText2">
    <w:name w:val="Body Text 2"/>
    <w:basedOn w:val="Normal"/>
    <w:link w:val="BodyText2Char"/>
    <w:uiPriority w:val="99"/>
    <w:semiHidden/>
    <w:rsid w:val="00E52ADD"/>
    <w:pPr>
      <w:spacing w:after="120" w:line="480" w:lineRule="auto"/>
    </w:pPr>
    <w:rPr>
      <w:lang w:val="en-GB"/>
    </w:rPr>
  </w:style>
  <w:style w:type="character" w:customStyle="1" w:styleId="BodyText2Char">
    <w:name w:val="Body Text 2 Char"/>
    <w:basedOn w:val="DefaultParagraphFont"/>
    <w:link w:val="BodyText2"/>
    <w:uiPriority w:val="99"/>
    <w:semiHidden/>
    <w:rsid w:val="00E52ADD"/>
    <w:rPr>
      <w:sz w:val="22"/>
      <w:szCs w:val="22"/>
      <w:lang w:val="en-GB"/>
    </w:rPr>
  </w:style>
  <w:style w:type="paragraph" w:styleId="BodyTextFirstIndent">
    <w:name w:val="Body Text First Indent"/>
    <w:basedOn w:val="BodyText"/>
    <w:link w:val="BodyTextFirstIndentChar"/>
    <w:uiPriority w:val="99"/>
    <w:semiHidden/>
    <w:rsid w:val="00E52ADD"/>
    <w:pPr>
      <w:ind w:firstLine="210"/>
    </w:pPr>
  </w:style>
  <w:style w:type="character" w:customStyle="1" w:styleId="BodyTextFirstIndentChar">
    <w:name w:val="Body Text First Indent Char"/>
    <w:basedOn w:val="BodyTextChar"/>
    <w:link w:val="BodyTextFirstIndent"/>
    <w:uiPriority w:val="99"/>
    <w:semiHidden/>
    <w:rsid w:val="00E52ADD"/>
    <w:rPr>
      <w:sz w:val="22"/>
      <w:szCs w:val="22"/>
      <w:lang w:val="en-GB"/>
    </w:rPr>
  </w:style>
  <w:style w:type="paragraph" w:styleId="BodyTextIndent">
    <w:name w:val="Body Text Indent"/>
    <w:basedOn w:val="Normal"/>
    <w:link w:val="BodyTextIndentChar"/>
    <w:uiPriority w:val="99"/>
    <w:semiHidden/>
    <w:rsid w:val="00E52ADD"/>
    <w:pPr>
      <w:spacing w:after="120"/>
      <w:ind w:left="360"/>
    </w:pPr>
    <w:rPr>
      <w:lang w:val="en-GB"/>
    </w:rPr>
  </w:style>
  <w:style w:type="character" w:customStyle="1" w:styleId="BodyTextIndentChar">
    <w:name w:val="Body Text Indent Char"/>
    <w:basedOn w:val="DefaultParagraphFont"/>
    <w:link w:val="BodyTextIndent"/>
    <w:uiPriority w:val="99"/>
    <w:semiHidden/>
    <w:rsid w:val="00E52ADD"/>
    <w:rPr>
      <w:sz w:val="22"/>
      <w:szCs w:val="22"/>
      <w:lang w:val="en-GB"/>
    </w:rPr>
  </w:style>
  <w:style w:type="paragraph" w:styleId="BodyTextFirstIndent2">
    <w:name w:val="Body Text First Indent 2"/>
    <w:basedOn w:val="BodyTextIndent"/>
    <w:link w:val="BodyTextFirstIndent2Char"/>
    <w:uiPriority w:val="99"/>
    <w:semiHidden/>
    <w:rsid w:val="00E52ADD"/>
    <w:pPr>
      <w:ind w:firstLine="210"/>
    </w:pPr>
  </w:style>
  <w:style w:type="character" w:customStyle="1" w:styleId="BodyTextFirstIndent2Char">
    <w:name w:val="Body Text First Indent 2 Char"/>
    <w:basedOn w:val="BodyTextIndentChar"/>
    <w:link w:val="BodyTextFirstIndent2"/>
    <w:uiPriority w:val="99"/>
    <w:semiHidden/>
    <w:rsid w:val="00E52ADD"/>
    <w:rPr>
      <w:sz w:val="22"/>
      <w:szCs w:val="22"/>
      <w:lang w:val="en-GB"/>
    </w:rPr>
  </w:style>
  <w:style w:type="paragraph" w:styleId="BodyTextIndent2">
    <w:name w:val="Body Text Indent 2"/>
    <w:basedOn w:val="Normal"/>
    <w:link w:val="BodyTextIndent2Char"/>
    <w:uiPriority w:val="99"/>
    <w:semiHidden/>
    <w:rsid w:val="00E52ADD"/>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E52ADD"/>
    <w:rPr>
      <w:sz w:val="22"/>
      <w:szCs w:val="22"/>
      <w:lang w:val="en-GB"/>
    </w:rPr>
  </w:style>
  <w:style w:type="paragraph" w:styleId="Closing">
    <w:name w:val="Closing"/>
    <w:basedOn w:val="Normal"/>
    <w:link w:val="ClosingChar"/>
    <w:uiPriority w:val="99"/>
    <w:semiHidden/>
    <w:rsid w:val="00E52ADD"/>
    <w:pPr>
      <w:ind w:left="4320"/>
    </w:pPr>
    <w:rPr>
      <w:lang w:val="en-GB"/>
    </w:rPr>
  </w:style>
  <w:style w:type="character" w:customStyle="1" w:styleId="ClosingChar">
    <w:name w:val="Closing Char"/>
    <w:basedOn w:val="DefaultParagraphFont"/>
    <w:link w:val="Closing"/>
    <w:uiPriority w:val="99"/>
    <w:semiHidden/>
    <w:rsid w:val="00E52ADD"/>
    <w:rPr>
      <w:sz w:val="22"/>
      <w:szCs w:val="22"/>
      <w:lang w:val="en-GB"/>
    </w:rPr>
  </w:style>
  <w:style w:type="paragraph" w:styleId="E-mailSignature">
    <w:name w:val="E-mail Signature"/>
    <w:basedOn w:val="Normal"/>
    <w:link w:val="E-mailSignatureChar"/>
    <w:uiPriority w:val="99"/>
    <w:semiHidden/>
    <w:rsid w:val="00E52ADD"/>
    <w:rPr>
      <w:lang w:val="en-GB"/>
    </w:rPr>
  </w:style>
  <w:style w:type="character" w:customStyle="1" w:styleId="E-mailSignatureChar">
    <w:name w:val="E-mail Signature Char"/>
    <w:basedOn w:val="DefaultParagraphFont"/>
    <w:link w:val="E-mailSignature"/>
    <w:uiPriority w:val="99"/>
    <w:semiHidden/>
    <w:rsid w:val="00E52ADD"/>
    <w:rPr>
      <w:sz w:val="22"/>
      <w:szCs w:val="22"/>
      <w:lang w:val="en-GB"/>
    </w:rPr>
  </w:style>
  <w:style w:type="character" w:styleId="Emphasis">
    <w:name w:val="Emphasis"/>
    <w:basedOn w:val="DefaultParagraphFont"/>
    <w:uiPriority w:val="99"/>
    <w:qFormat/>
    <w:rsid w:val="00E52ADD"/>
    <w:rPr>
      <w:i/>
      <w:iCs/>
    </w:rPr>
  </w:style>
  <w:style w:type="paragraph" w:styleId="EnvelopeAddress">
    <w:name w:val="envelope address"/>
    <w:basedOn w:val="Normal"/>
    <w:uiPriority w:val="99"/>
    <w:semiHidden/>
    <w:rsid w:val="00E52ADD"/>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E52ADD"/>
    <w:rPr>
      <w:rFonts w:ascii="Arial" w:hAnsi="Arial" w:cs="Arial"/>
      <w:sz w:val="20"/>
      <w:lang w:val="en-GB"/>
    </w:rPr>
  </w:style>
  <w:style w:type="character" w:styleId="FollowedHyperlink">
    <w:name w:val="FollowedHyperlink"/>
    <w:basedOn w:val="DefaultParagraphFont"/>
    <w:uiPriority w:val="99"/>
    <w:semiHidden/>
    <w:rsid w:val="00E52ADD"/>
    <w:rPr>
      <w:color w:val="800080"/>
      <w:u w:val="single"/>
    </w:rPr>
  </w:style>
  <w:style w:type="character" w:styleId="HTMLAcronym">
    <w:name w:val="HTML Acronym"/>
    <w:basedOn w:val="DefaultParagraphFont"/>
    <w:uiPriority w:val="99"/>
    <w:semiHidden/>
    <w:rsid w:val="00E52ADD"/>
  </w:style>
  <w:style w:type="paragraph" w:styleId="HTMLAddress">
    <w:name w:val="HTML Address"/>
    <w:basedOn w:val="Normal"/>
    <w:link w:val="HTMLAddressChar"/>
    <w:uiPriority w:val="99"/>
    <w:semiHidden/>
    <w:rsid w:val="00E52ADD"/>
    <w:rPr>
      <w:i/>
      <w:iCs/>
      <w:lang w:val="en-GB"/>
    </w:rPr>
  </w:style>
  <w:style w:type="character" w:customStyle="1" w:styleId="HTMLAddressChar">
    <w:name w:val="HTML Address Char"/>
    <w:basedOn w:val="DefaultParagraphFont"/>
    <w:link w:val="HTMLAddress"/>
    <w:uiPriority w:val="99"/>
    <w:semiHidden/>
    <w:rsid w:val="00E52ADD"/>
    <w:rPr>
      <w:i/>
      <w:iCs/>
      <w:sz w:val="22"/>
      <w:szCs w:val="22"/>
      <w:lang w:val="en-GB"/>
    </w:rPr>
  </w:style>
  <w:style w:type="character" w:styleId="HTMLCite">
    <w:name w:val="HTML Cite"/>
    <w:basedOn w:val="DefaultParagraphFont"/>
    <w:uiPriority w:val="99"/>
    <w:semiHidden/>
    <w:rsid w:val="00E52ADD"/>
    <w:rPr>
      <w:i/>
      <w:iCs/>
    </w:rPr>
  </w:style>
  <w:style w:type="character" w:styleId="HTMLCode">
    <w:name w:val="HTML Code"/>
    <w:basedOn w:val="DefaultParagraphFont"/>
    <w:uiPriority w:val="99"/>
    <w:semiHidden/>
    <w:rsid w:val="00E52ADD"/>
    <w:rPr>
      <w:rFonts w:ascii="Courier New" w:hAnsi="Courier New" w:cs="Courier New"/>
      <w:sz w:val="20"/>
      <w:szCs w:val="20"/>
    </w:rPr>
  </w:style>
  <w:style w:type="character" w:styleId="HTMLDefinition">
    <w:name w:val="HTML Definition"/>
    <w:basedOn w:val="DefaultParagraphFont"/>
    <w:uiPriority w:val="99"/>
    <w:semiHidden/>
    <w:rsid w:val="00E52ADD"/>
    <w:rPr>
      <w:i/>
      <w:iCs/>
    </w:rPr>
  </w:style>
  <w:style w:type="character" w:styleId="HTMLKeyboard">
    <w:name w:val="HTML Keyboard"/>
    <w:basedOn w:val="DefaultParagraphFont"/>
    <w:uiPriority w:val="99"/>
    <w:semiHidden/>
    <w:rsid w:val="00E52ADD"/>
    <w:rPr>
      <w:rFonts w:ascii="Courier New" w:hAnsi="Courier New" w:cs="Courier New"/>
      <w:sz w:val="20"/>
      <w:szCs w:val="20"/>
    </w:rPr>
  </w:style>
  <w:style w:type="paragraph" w:styleId="HTMLPreformatted">
    <w:name w:val="HTML Preformatted"/>
    <w:basedOn w:val="Normal"/>
    <w:link w:val="HTMLPreformattedChar"/>
    <w:uiPriority w:val="99"/>
    <w:semiHidden/>
    <w:rsid w:val="00E52ADD"/>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E52ADD"/>
    <w:rPr>
      <w:rFonts w:ascii="Courier New" w:hAnsi="Courier New" w:cs="Courier New"/>
      <w:szCs w:val="22"/>
      <w:lang w:val="en-GB"/>
    </w:rPr>
  </w:style>
  <w:style w:type="character" w:styleId="HTMLSample">
    <w:name w:val="HTML Sample"/>
    <w:basedOn w:val="DefaultParagraphFont"/>
    <w:uiPriority w:val="99"/>
    <w:semiHidden/>
    <w:rsid w:val="00E52ADD"/>
    <w:rPr>
      <w:rFonts w:ascii="Courier New" w:hAnsi="Courier New" w:cs="Courier New"/>
    </w:rPr>
  </w:style>
  <w:style w:type="character" w:styleId="HTMLTypewriter">
    <w:name w:val="HTML Typewriter"/>
    <w:basedOn w:val="DefaultParagraphFont"/>
    <w:uiPriority w:val="99"/>
    <w:semiHidden/>
    <w:rsid w:val="00E52ADD"/>
    <w:rPr>
      <w:rFonts w:ascii="Courier New" w:hAnsi="Courier New" w:cs="Courier New"/>
      <w:sz w:val="20"/>
      <w:szCs w:val="20"/>
    </w:rPr>
  </w:style>
  <w:style w:type="character" w:styleId="HTMLVariable">
    <w:name w:val="HTML Variable"/>
    <w:basedOn w:val="DefaultParagraphFont"/>
    <w:uiPriority w:val="99"/>
    <w:semiHidden/>
    <w:rsid w:val="00E52ADD"/>
    <w:rPr>
      <w:i/>
      <w:iCs/>
    </w:rPr>
  </w:style>
  <w:style w:type="character" w:styleId="Hyperlink">
    <w:name w:val="Hyperlink"/>
    <w:basedOn w:val="DefaultParagraphFont"/>
    <w:uiPriority w:val="99"/>
    <w:semiHidden/>
    <w:rsid w:val="00E52ADD"/>
    <w:rPr>
      <w:color w:val="0000FF"/>
      <w:u w:val="single"/>
    </w:rPr>
  </w:style>
  <w:style w:type="character" w:styleId="LineNumber">
    <w:name w:val="line number"/>
    <w:basedOn w:val="DefaultParagraphFont"/>
    <w:uiPriority w:val="99"/>
    <w:semiHidden/>
    <w:rsid w:val="00E52ADD"/>
  </w:style>
  <w:style w:type="paragraph" w:styleId="List">
    <w:name w:val="List"/>
    <w:basedOn w:val="Normal"/>
    <w:uiPriority w:val="99"/>
    <w:semiHidden/>
    <w:rsid w:val="00E52ADD"/>
    <w:pPr>
      <w:ind w:left="360" w:hanging="360"/>
    </w:pPr>
    <w:rPr>
      <w:lang w:val="en-GB"/>
    </w:rPr>
  </w:style>
  <w:style w:type="paragraph" w:styleId="List2">
    <w:name w:val="List 2"/>
    <w:basedOn w:val="Normal"/>
    <w:uiPriority w:val="99"/>
    <w:semiHidden/>
    <w:rsid w:val="00E52ADD"/>
    <w:pPr>
      <w:ind w:left="720" w:hanging="360"/>
    </w:pPr>
    <w:rPr>
      <w:lang w:val="en-GB"/>
    </w:rPr>
  </w:style>
  <w:style w:type="paragraph" w:styleId="List3">
    <w:name w:val="List 3"/>
    <w:basedOn w:val="Normal"/>
    <w:uiPriority w:val="99"/>
    <w:semiHidden/>
    <w:rsid w:val="00E52ADD"/>
    <w:pPr>
      <w:ind w:left="1080" w:hanging="360"/>
    </w:pPr>
    <w:rPr>
      <w:lang w:val="en-GB"/>
    </w:rPr>
  </w:style>
  <w:style w:type="paragraph" w:styleId="List4">
    <w:name w:val="List 4"/>
    <w:basedOn w:val="Normal"/>
    <w:uiPriority w:val="99"/>
    <w:semiHidden/>
    <w:rsid w:val="00E52ADD"/>
    <w:pPr>
      <w:ind w:left="1440" w:hanging="360"/>
    </w:pPr>
    <w:rPr>
      <w:lang w:val="en-GB"/>
    </w:rPr>
  </w:style>
  <w:style w:type="paragraph" w:styleId="List5">
    <w:name w:val="List 5"/>
    <w:basedOn w:val="Normal"/>
    <w:uiPriority w:val="99"/>
    <w:semiHidden/>
    <w:rsid w:val="00E52ADD"/>
    <w:pPr>
      <w:ind w:left="1800" w:hanging="360"/>
    </w:pPr>
    <w:rPr>
      <w:lang w:val="en-GB"/>
    </w:rPr>
  </w:style>
  <w:style w:type="paragraph" w:styleId="ListBullet">
    <w:name w:val="List Bullet"/>
    <w:basedOn w:val="Normal"/>
    <w:autoRedefine/>
    <w:uiPriority w:val="99"/>
    <w:semiHidden/>
    <w:rsid w:val="00E52ADD"/>
    <w:pPr>
      <w:tabs>
        <w:tab w:val="num" w:pos="360"/>
      </w:tabs>
      <w:ind w:left="360" w:hanging="360"/>
    </w:pPr>
    <w:rPr>
      <w:lang w:val="en-GB"/>
    </w:rPr>
  </w:style>
  <w:style w:type="paragraph" w:styleId="ListBullet2">
    <w:name w:val="List Bullet 2"/>
    <w:basedOn w:val="Normal"/>
    <w:autoRedefine/>
    <w:uiPriority w:val="99"/>
    <w:semiHidden/>
    <w:rsid w:val="00E52ADD"/>
    <w:pPr>
      <w:tabs>
        <w:tab w:val="num" w:pos="720"/>
      </w:tabs>
      <w:ind w:left="720" w:hanging="360"/>
    </w:pPr>
    <w:rPr>
      <w:lang w:val="en-GB"/>
    </w:rPr>
  </w:style>
  <w:style w:type="paragraph" w:styleId="ListBullet3">
    <w:name w:val="List Bullet 3"/>
    <w:basedOn w:val="Normal"/>
    <w:autoRedefine/>
    <w:uiPriority w:val="99"/>
    <w:semiHidden/>
    <w:rsid w:val="00E52ADD"/>
    <w:pPr>
      <w:tabs>
        <w:tab w:val="num" w:pos="1080"/>
      </w:tabs>
      <w:ind w:left="1080" w:hanging="360"/>
    </w:pPr>
    <w:rPr>
      <w:lang w:val="en-GB"/>
    </w:rPr>
  </w:style>
  <w:style w:type="paragraph" w:styleId="ListBullet4">
    <w:name w:val="List Bullet 4"/>
    <w:basedOn w:val="Normal"/>
    <w:autoRedefine/>
    <w:uiPriority w:val="99"/>
    <w:semiHidden/>
    <w:rsid w:val="00E52ADD"/>
    <w:pPr>
      <w:tabs>
        <w:tab w:val="num" w:pos="1440"/>
      </w:tabs>
      <w:ind w:left="1440" w:hanging="360"/>
    </w:pPr>
    <w:rPr>
      <w:lang w:val="en-GB"/>
    </w:rPr>
  </w:style>
  <w:style w:type="paragraph" w:styleId="ListBullet5">
    <w:name w:val="List Bullet 5"/>
    <w:basedOn w:val="Normal"/>
    <w:autoRedefine/>
    <w:uiPriority w:val="99"/>
    <w:semiHidden/>
    <w:rsid w:val="00E52ADD"/>
    <w:pPr>
      <w:tabs>
        <w:tab w:val="num" w:pos="1800"/>
      </w:tabs>
      <w:ind w:left="1800" w:hanging="360"/>
    </w:pPr>
    <w:rPr>
      <w:lang w:val="en-GB"/>
    </w:rPr>
  </w:style>
  <w:style w:type="paragraph" w:styleId="ListContinue">
    <w:name w:val="List Continue"/>
    <w:basedOn w:val="Normal"/>
    <w:uiPriority w:val="99"/>
    <w:semiHidden/>
    <w:rsid w:val="00E52ADD"/>
    <w:pPr>
      <w:spacing w:after="120"/>
      <w:ind w:left="360"/>
    </w:pPr>
    <w:rPr>
      <w:lang w:val="en-GB"/>
    </w:rPr>
  </w:style>
  <w:style w:type="paragraph" w:styleId="ListContinue2">
    <w:name w:val="List Continue 2"/>
    <w:basedOn w:val="Normal"/>
    <w:uiPriority w:val="99"/>
    <w:semiHidden/>
    <w:rsid w:val="00E52ADD"/>
    <w:pPr>
      <w:spacing w:after="120"/>
      <w:ind w:left="720"/>
    </w:pPr>
    <w:rPr>
      <w:lang w:val="en-GB"/>
    </w:rPr>
  </w:style>
  <w:style w:type="paragraph" w:styleId="ListContinue3">
    <w:name w:val="List Continue 3"/>
    <w:basedOn w:val="Normal"/>
    <w:uiPriority w:val="99"/>
    <w:semiHidden/>
    <w:rsid w:val="00E52ADD"/>
    <w:pPr>
      <w:spacing w:after="120"/>
      <w:ind w:left="1080"/>
    </w:pPr>
    <w:rPr>
      <w:lang w:val="en-GB"/>
    </w:rPr>
  </w:style>
  <w:style w:type="paragraph" w:styleId="ListContinue4">
    <w:name w:val="List Continue 4"/>
    <w:basedOn w:val="Normal"/>
    <w:uiPriority w:val="99"/>
    <w:semiHidden/>
    <w:rsid w:val="00E52ADD"/>
    <w:pPr>
      <w:spacing w:after="120"/>
      <w:ind w:left="1440"/>
    </w:pPr>
    <w:rPr>
      <w:lang w:val="en-GB"/>
    </w:rPr>
  </w:style>
  <w:style w:type="paragraph" w:styleId="ListContinue5">
    <w:name w:val="List Continue 5"/>
    <w:basedOn w:val="Normal"/>
    <w:uiPriority w:val="99"/>
    <w:semiHidden/>
    <w:rsid w:val="00E52ADD"/>
    <w:pPr>
      <w:spacing w:after="120"/>
      <w:ind w:left="1800"/>
    </w:pPr>
    <w:rPr>
      <w:lang w:val="en-GB"/>
    </w:rPr>
  </w:style>
  <w:style w:type="paragraph" w:styleId="ListNumber">
    <w:name w:val="List Number"/>
    <w:basedOn w:val="Normal"/>
    <w:uiPriority w:val="99"/>
    <w:semiHidden/>
    <w:rsid w:val="00E52ADD"/>
    <w:pPr>
      <w:tabs>
        <w:tab w:val="num" w:pos="360"/>
      </w:tabs>
      <w:ind w:left="360" w:hanging="360"/>
    </w:pPr>
    <w:rPr>
      <w:lang w:val="en-GB"/>
    </w:rPr>
  </w:style>
  <w:style w:type="paragraph" w:styleId="ListNumber2">
    <w:name w:val="List Number 2"/>
    <w:basedOn w:val="Normal"/>
    <w:uiPriority w:val="99"/>
    <w:semiHidden/>
    <w:rsid w:val="00E52ADD"/>
    <w:pPr>
      <w:tabs>
        <w:tab w:val="num" w:pos="720"/>
      </w:tabs>
      <w:ind w:left="720" w:hanging="360"/>
    </w:pPr>
    <w:rPr>
      <w:lang w:val="en-GB"/>
    </w:rPr>
  </w:style>
  <w:style w:type="paragraph" w:styleId="ListNumber3">
    <w:name w:val="List Number 3"/>
    <w:basedOn w:val="Normal"/>
    <w:uiPriority w:val="99"/>
    <w:semiHidden/>
    <w:rsid w:val="00E52ADD"/>
    <w:pPr>
      <w:tabs>
        <w:tab w:val="num" w:pos="1080"/>
      </w:tabs>
      <w:ind w:left="1080" w:hanging="360"/>
    </w:pPr>
    <w:rPr>
      <w:lang w:val="en-GB"/>
    </w:rPr>
  </w:style>
  <w:style w:type="paragraph" w:styleId="ListNumber4">
    <w:name w:val="List Number 4"/>
    <w:basedOn w:val="Normal"/>
    <w:uiPriority w:val="99"/>
    <w:semiHidden/>
    <w:rsid w:val="00E52ADD"/>
    <w:pPr>
      <w:tabs>
        <w:tab w:val="num" w:pos="1440"/>
      </w:tabs>
      <w:ind w:left="1440" w:hanging="360"/>
    </w:pPr>
    <w:rPr>
      <w:lang w:val="en-GB"/>
    </w:rPr>
  </w:style>
  <w:style w:type="paragraph" w:styleId="ListNumber5">
    <w:name w:val="List Number 5"/>
    <w:basedOn w:val="Normal"/>
    <w:uiPriority w:val="99"/>
    <w:semiHidden/>
    <w:rsid w:val="00E52ADD"/>
    <w:pPr>
      <w:tabs>
        <w:tab w:val="num" w:pos="1800"/>
      </w:tabs>
      <w:ind w:left="1800" w:hanging="360"/>
    </w:pPr>
    <w:rPr>
      <w:lang w:val="en-GB"/>
    </w:rPr>
  </w:style>
  <w:style w:type="paragraph" w:styleId="MessageHeader">
    <w:name w:val="Message Header"/>
    <w:basedOn w:val="Normal"/>
    <w:link w:val="MessageHeaderChar"/>
    <w:uiPriority w:val="99"/>
    <w:semiHidden/>
    <w:rsid w:val="00E52ADD"/>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E52ADD"/>
    <w:rPr>
      <w:rFonts w:ascii="Arial" w:hAnsi="Arial" w:cs="Arial"/>
      <w:sz w:val="22"/>
      <w:szCs w:val="24"/>
      <w:shd w:val="pct20" w:color="auto" w:fill="auto"/>
      <w:lang w:val="en-GB"/>
    </w:rPr>
  </w:style>
  <w:style w:type="paragraph" w:styleId="NormalWeb">
    <w:name w:val="Normal (Web)"/>
    <w:basedOn w:val="Normal"/>
    <w:uiPriority w:val="99"/>
    <w:semiHidden/>
    <w:rsid w:val="00E52ADD"/>
    <w:rPr>
      <w:szCs w:val="24"/>
      <w:lang w:val="en-GB"/>
    </w:rPr>
  </w:style>
  <w:style w:type="paragraph" w:styleId="NormalIndent">
    <w:name w:val="Normal Indent"/>
    <w:basedOn w:val="Normal"/>
    <w:uiPriority w:val="99"/>
    <w:semiHidden/>
    <w:rsid w:val="00E52ADD"/>
    <w:pPr>
      <w:ind w:left="720"/>
    </w:pPr>
    <w:rPr>
      <w:lang w:val="en-GB"/>
    </w:rPr>
  </w:style>
  <w:style w:type="paragraph" w:styleId="NoteHeading">
    <w:name w:val="Note Heading"/>
    <w:basedOn w:val="Normal"/>
    <w:next w:val="Normal"/>
    <w:link w:val="NoteHeadingChar"/>
    <w:uiPriority w:val="99"/>
    <w:semiHidden/>
    <w:rsid w:val="00E52ADD"/>
    <w:rPr>
      <w:lang w:val="en-GB"/>
    </w:rPr>
  </w:style>
  <w:style w:type="character" w:customStyle="1" w:styleId="NoteHeadingChar">
    <w:name w:val="Note Heading Char"/>
    <w:basedOn w:val="DefaultParagraphFont"/>
    <w:link w:val="NoteHeading"/>
    <w:uiPriority w:val="99"/>
    <w:semiHidden/>
    <w:rsid w:val="00E52ADD"/>
    <w:rPr>
      <w:sz w:val="22"/>
      <w:szCs w:val="22"/>
      <w:lang w:val="en-GB"/>
    </w:rPr>
  </w:style>
  <w:style w:type="paragraph" w:styleId="Salutation">
    <w:name w:val="Salutation"/>
    <w:basedOn w:val="Normal"/>
    <w:next w:val="Normal"/>
    <w:link w:val="SalutationChar"/>
    <w:uiPriority w:val="99"/>
    <w:semiHidden/>
    <w:rsid w:val="00E52ADD"/>
    <w:rPr>
      <w:lang w:val="en-GB"/>
    </w:rPr>
  </w:style>
  <w:style w:type="character" w:customStyle="1" w:styleId="SalutationChar">
    <w:name w:val="Salutation Char"/>
    <w:basedOn w:val="DefaultParagraphFont"/>
    <w:link w:val="Salutation"/>
    <w:uiPriority w:val="99"/>
    <w:semiHidden/>
    <w:rsid w:val="00E52ADD"/>
    <w:rPr>
      <w:sz w:val="22"/>
      <w:szCs w:val="22"/>
      <w:lang w:val="en-GB"/>
    </w:rPr>
  </w:style>
  <w:style w:type="paragraph" w:styleId="Signature">
    <w:name w:val="Signature"/>
    <w:basedOn w:val="Normal"/>
    <w:link w:val="SignatureChar"/>
    <w:uiPriority w:val="99"/>
    <w:semiHidden/>
    <w:rsid w:val="00E52ADD"/>
    <w:pPr>
      <w:ind w:left="4320"/>
    </w:pPr>
    <w:rPr>
      <w:lang w:val="en-GB"/>
    </w:rPr>
  </w:style>
  <w:style w:type="character" w:customStyle="1" w:styleId="SignatureChar">
    <w:name w:val="Signature Char"/>
    <w:basedOn w:val="DefaultParagraphFont"/>
    <w:link w:val="Signature"/>
    <w:uiPriority w:val="99"/>
    <w:semiHidden/>
    <w:rsid w:val="00E52ADD"/>
    <w:rPr>
      <w:sz w:val="22"/>
      <w:szCs w:val="22"/>
      <w:lang w:val="en-GB"/>
    </w:rPr>
  </w:style>
  <w:style w:type="character" w:styleId="Strong">
    <w:name w:val="Strong"/>
    <w:basedOn w:val="DefaultParagraphFont"/>
    <w:uiPriority w:val="99"/>
    <w:qFormat/>
    <w:rsid w:val="00E52ADD"/>
    <w:rPr>
      <w:b/>
      <w:bCs/>
    </w:rPr>
  </w:style>
  <w:style w:type="character" w:customStyle="1" w:styleId="Heading2Char">
    <w:name w:val="Heading 2 Char"/>
    <w:aliases w:val="Heading 2 Char Char Char Char1 Char,Heading 2 Char Char2 Char,Heading 2 Char1 Char,Heading 2 Char1 Char Char Char Char1 Char,Heading 2 Char1 Char Char1 Char,Heading 2 Char2 Char,Heading 2 Char3 Char,SubPara (a) Char"/>
    <w:basedOn w:val="DefaultParagraphFont"/>
    <w:link w:val="Heading2"/>
    <w:rsid w:val="00E52ADD"/>
    <w:rPr>
      <w:sz w:val="22"/>
      <w:szCs w:val="22"/>
      <w:lang w:val="en-CA"/>
    </w:rPr>
  </w:style>
  <w:style w:type="character" w:customStyle="1" w:styleId="Heading3Char">
    <w:name w:val="Heading 3 Char"/>
    <w:aliases w:val="Char Char,Char Char Char Char1,Char Char Char Char Char,Char Char Char1 Char,Char Char1 Char1,Char Char1 Char Char,Char Char2 Char,Heading 3 Char Char Char1,Heading 3 Char Char Char Char,Heading 3 Char Char1 Char1,Heading 3 Char1 Char1"/>
    <w:basedOn w:val="DefaultParagraphFont"/>
    <w:link w:val="Heading3"/>
    <w:rsid w:val="00E52ADD"/>
    <w:rPr>
      <w:sz w:val="22"/>
      <w:szCs w:val="22"/>
      <w:lang w:val="en-CA"/>
    </w:rPr>
  </w:style>
  <w:style w:type="character" w:customStyle="1" w:styleId="Heading4Char">
    <w:name w:val="Heading 4 Char"/>
    <w:aliases w:val="Heading 11 Char,Heading 41 Char,Título 41 Char,heading 4 Char,para 4 Char"/>
    <w:basedOn w:val="DefaultParagraphFont"/>
    <w:link w:val="Heading4"/>
    <w:rsid w:val="00E52ADD"/>
    <w:rPr>
      <w:sz w:val="22"/>
      <w:szCs w:val="22"/>
      <w:lang w:val="en-CA"/>
    </w:rPr>
  </w:style>
  <w:style w:type="character" w:customStyle="1" w:styleId="Heading5Char">
    <w:name w:val="Heading 5 Char"/>
    <w:basedOn w:val="DefaultParagraphFont"/>
    <w:link w:val="Heading5"/>
    <w:rsid w:val="00E52ADD"/>
    <w:rPr>
      <w:sz w:val="22"/>
      <w:szCs w:val="22"/>
      <w:lang w:val="en-CA"/>
    </w:rPr>
  </w:style>
  <w:style w:type="character" w:customStyle="1" w:styleId="Heading6Char">
    <w:name w:val="Heading 6 Char"/>
    <w:basedOn w:val="DefaultParagraphFont"/>
    <w:link w:val="Heading6"/>
    <w:rsid w:val="00E52ADD"/>
    <w:rPr>
      <w:rFonts w:ascii="Arial" w:hAnsi="Arial"/>
      <w:i/>
      <w:sz w:val="22"/>
      <w:szCs w:val="22"/>
      <w:lang w:val="en-CA"/>
    </w:rPr>
  </w:style>
  <w:style w:type="character" w:customStyle="1" w:styleId="Heading7Char">
    <w:name w:val="Heading 7 Char"/>
    <w:basedOn w:val="DefaultParagraphFont"/>
    <w:link w:val="Heading7"/>
    <w:rsid w:val="00E52ADD"/>
    <w:rPr>
      <w:rFonts w:ascii="Arial" w:hAnsi="Arial"/>
      <w:sz w:val="22"/>
      <w:szCs w:val="22"/>
      <w:lang w:val="en-CA"/>
    </w:rPr>
  </w:style>
  <w:style w:type="character" w:customStyle="1" w:styleId="Heading8Char">
    <w:name w:val="Heading 8 Char"/>
    <w:basedOn w:val="DefaultParagraphFont"/>
    <w:link w:val="Heading8"/>
    <w:uiPriority w:val="99"/>
    <w:rsid w:val="00E52ADD"/>
    <w:rPr>
      <w:b/>
      <w:sz w:val="22"/>
      <w:szCs w:val="22"/>
      <w:lang w:val="en-CA"/>
    </w:rPr>
  </w:style>
  <w:style w:type="character" w:customStyle="1" w:styleId="Heading9Char">
    <w:name w:val="Heading 9 Char"/>
    <w:basedOn w:val="DefaultParagraphFont"/>
    <w:link w:val="Heading9"/>
    <w:rsid w:val="00E52ADD"/>
    <w:rPr>
      <w:rFonts w:ascii="Arial" w:hAnsi="Arial"/>
      <w:i/>
      <w:sz w:val="18"/>
      <w:szCs w:val="22"/>
      <w:lang w:val="en-CA"/>
    </w:rPr>
  </w:style>
  <w:style w:type="character" w:customStyle="1" w:styleId="HeaderChar">
    <w:name w:val="Header Char"/>
    <w:basedOn w:val="DefaultParagraphFont"/>
    <w:link w:val="Header"/>
    <w:rsid w:val="00E52ADD"/>
    <w:rPr>
      <w:sz w:val="22"/>
      <w:szCs w:val="22"/>
      <w:lang w:val="en-CA"/>
    </w:rPr>
  </w:style>
  <w:style w:type="character" w:customStyle="1" w:styleId="FooterChar">
    <w:name w:val="Footer Char"/>
    <w:basedOn w:val="DefaultParagraphFont"/>
    <w:link w:val="Footer"/>
    <w:uiPriority w:val="99"/>
    <w:rsid w:val="00E52ADD"/>
    <w:rPr>
      <w:sz w:val="22"/>
      <w:szCs w:val="22"/>
      <w:lang w:val="en-CA"/>
    </w:rPr>
  </w:style>
  <w:style w:type="character" w:customStyle="1" w:styleId="BodyText3Char">
    <w:name w:val="Body Text 3 Char"/>
    <w:basedOn w:val="DefaultParagraphFont"/>
    <w:link w:val="BodyText3"/>
    <w:uiPriority w:val="99"/>
    <w:semiHidden/>
    <w:rsid w:val="00E52ADD"/>
    <w:rPr>
      <w:sz w:val="16"/>
      <w:szCs w:val="16"/>
      <w:lang w:val="en-CA"/>
    </w:rPr>
  </w:style>
  <w:style w:type="character" w:customStyle="1" w:styleId="BodyText2Char1">
    <w:name w:val="Body Text 2 Char1"/>
    <w:basedOn w:val="DefaultParagraphFont"/>
    <w:uiPriority w:val="99"/>
    <w:semiHidden/>
    <w:rsid w:val="00E52ADD"/>
    <w:rPr>
      <w:lang w:val="en-GB"/>
    </w:rPr>
  </w:style>
  <w:style w:type="character" w:customStyle="1" w:styleId="BodyText2Char2">
    <w:name w:val="Body Text 2 Char2"/>
    <w:basedOn w:val="DefaultParagraphFont"/>
    <w:uiPriority w:val="99"/>
    <w:semiHidden/>
    <w:rsid w:val="00E52ADD"/>
    <w:rPr>
      <w:lang w:val="en-GB"/>
    </w:rPr>
  </w:style>
  <w:style w:type="character" w:customStyle="1" w:styleId="BodyTextIndent3Char">
    <w:name w:val="Body Text Indent 3 Char"/>
    <w:basedOn w:val="DefaultParagraphFont"/>
    <w:link w:val="BodyTextIndent3"/>
    <w:uiPriority w:val="99"/>
    <w:semiHidden/>
    <w:rsid w:val="00E52ADD"/>
    <w:rPr>
      <w:sz w:val="16"/>
      <w:szCs w:val="16"/>
      <w:lang w:val="en-CA"/>
    </w:rPr>
  </w:style>
  <w:style w:type="character" w:customStyle="1" w:styleId="PlainTextChar">
    <w:name w:val="Plain Text Char"/>
    <w:basedOn w:val="DefaultParagraphFont"/>
    <w:link w:val="PlainText"/>
    <w:uiPriority w:val="99"/>
    <w:semiHidden/>
    <w:rsid w:val="00E52ADD"/>
    <w:rPr>
      <w:rFonts w:ascii="Courier New" w:hAnsi="Courier New" w:cs="Courier New"/>
      <w:szCs w:val="22"/>
      <w:lang w:val="en-CA"/>
    </w:rPr>
  </w:style>
  <w:style w:type="character" w:customStyle="1" w:styleId="SubtitleChar">
    <w:name w:val="Subtitle Char"/>
    <w:basedOn w:val="DefaultParagraphFont"/>
    <w:link w:val="Subtitle"/>
    <w:uiPriority w:val="99"/>
    <w:rsid w:val="00E52ADD"/>
    <w:rPr>
      <w:rFonts w:ascii="Arial" w:hAnsi="Arial" w:cs="Arial"/>
      <w:sz w:val="22"/>
      <w:szCs w:val="22"/>
      <w:lang w:val="en-CA"/>
    </w:rPr>
  </w:style>
  <w:style w:type="character" w:customStyle="1" w:styleId="TitleChar">
    <w:name w:val="Title Char"/>
    <w:basedOn w:val="DefaultParagraphFont"/>
    <w:link w:val="Title"/>
    <w:uiPriority w:val="99"/>
    <w:rsid w:val="00E52ADD"/>
    <w:rPr>
      <w:rFonts w:ascii="Arial" w:hAnsi="Arial" w:cs="Arial"/>
      <w:b/>
      <w:bCs/>
      <w:kern w:val="28"/>
      <w:sz w:val="22"/>
      <w:szCs w:val="22"/>
      <w:lang w:val="en-CA"/>
    </w:rPr>
  </w:style>
  <w:style w:type="character" w:customStyle="1" w:styleId="DateChar">
    <w:name w:val="Date Char"/>
    <w:basedOn w:val="DefaultParagraphFont"/>
    <w:link w:val="Date"/>
    <w:uiPriority w:val="99"/>
    <w:rsid w:val="00E52ADD"/>
    <w:rPr>
      <w:sz w:val="22"/>
      <w:szCs w:val="22"/>
      <w:lang w:val="en-CA"/>
    </w:rPr>
  </w:style>
  <w:style w:type="paragraph" w:customStyle="1" w:styleId="Heading">
    <w:name w:val="Heading"/>
    <w:basedOn w:val="Header"/>
    <w:next w:val="Header"/>
    <w:rsid w:val="00E52ADD"/>
    <w:pPr>
      <w:tabs>
        <w:tab w:val="clear" w:pos="4320"/>
        <w:tab w:val="clear" w:pos="8640"/>
      </w:tabs>
    </w:pPr>
    <w:rPr>
      <w:b/>
      <w:bCs/>
      <w:sz w:val="24"/>
      <w:szCs w:val="24"/>
      <w:u w:val="single"/>
      <w:lang w:val="en-GB"/>
    </w:rPr>
  </w:style>
  <w:style w:type="paragraph" w:customStyle="1" w:styleId="Bullet2">
    <w:name w:val="Bullet 2"/>
    <w:basedOn w:val="Normal"/>
    <w:uiPriority w:val="99"/>
    <w:rsid w:val="00E52ADD"/>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ListParagraph">
    <w:name w:val="List Paragraph"/>
    <w:basedOn w:val="Normal"/>
    <w:uiPriority w:val="99"/>
    <w:qFormat/>
    <w:rsid w:val="00E52ADD"/>
    <w:pPr>
      <w:ind w:left="720"/>
      <w:contextualSpacing/>
      <w:jc w:val="left"/>
    </w:pPr>
    <w:rPr>
      <w:sz w:val="24"/>
      <w:szCs w:val="24"/>
      <w:lang w:val="en-US"/>
    </w:rPr>
  </w:style>
  <w:style w:type="paragraph" w:customStyle="1" w:styleId="xl73">
    <w:name w:val="xl73"/>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6">
    <w:name w:val="xl76"/>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8">
    <w:name w:val="xl78"/>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9">
    <w:name w:val="xl79"/>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5">
    <w:name w:val="xl85"/>
    <w:basedOn w:val="Normal"/>
    <w:rsid w:val="00E52ADD"/>
    <w:pPr>
      <w:spacing w:before="100" w:beforeAutospacing="1" w:after="100" w:afterAutospacing="1"/>
      <w:jc w:val="left"/>
    </w:pPr>
    <w:rPr>
      <w:sz w:val="16"/>
      <w:szCs w:val="16"/>
      <w:lang w:val="en-US"/>
    </w:rPr>
  </w:style>
  <w:style w:type="paragraph" w:customStyle="1" w:styleId="xl86">
    <w:name w:val="xl86"/>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E52ADD"/>
    <w:pPr>
      <w:spacing w:before="100" w:beforeAutospacing="1" w:after="100" w:afterAutospacing="1"/>
      <w:jc w:val="left"/>
    </w:pPr>
    <w:rPr>
      <w:sz w:val="16"/>
      <w:szCs w:val="16"/>
      <w:lang w:val="en-US"/>
    </w:rPr>
  </w:style>
  <w:style w:type="paragraph" w:customStyle="1" w:styleId="xl90">
    <w:name w:val="xl90"/>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E52ADD"/>
    <w:pPr>
      <w:spacing w:before="100" w:beforeAutospacing="1" w:after="100" w:afterAutospacing="1"/>
      <w:jc w:val="left"/>
    </w:pPr>
    <w:rPr>
      <w:sz w:val="16"/>
      <w:szCs w:val="16"/>
      <w:lang w:val="en-US"/>
    </w:rPr>
  </w:style>
  <w:style w:type="paragraph" w:customStyle="1" w:styleId="xl92">
    <w:name w:val="xl92"/>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2">
    <w:name w:val="xl72"/>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0">
    <w:name w:val="xl70"/>
    <w:basedOn w:val="Normal"/>
    <w:rsid w:val="00E52ADD"/>
    <w:pPr>
      <w:spacing w:before="100" w:beforeAutospacing="1" w:after="100" w:afterAutospacing="1"/>
      <w:jc w:val="center"/>
      <w:textAlignment w:val="top"/>
    </w:pPr>
    <w:rPr>
      <w:b/>
      <w:bCs/>
      <w:sz w:val="16"/>
      <w:szCs w:val="16"/>
      <w:lang w:eastAsia="en-CA"/>
    </w:rPr>
  </w:style>
  <w:style w:type="paragraph" w:customStyle="1" w:styleId="xl71">
    <w:name w:val="xl71"/>
    <w:basedOn w:val="Normal"/>
    <w:rsid w:val="00E52ADD"/>
    <w:pPr>
      <w:spacing w:before="100" w:beforeAutospacing="1" w:after="100" w:afterAutospacing="1"/>
      <w:jc w:val="left"/>
    </w:pPr>
    <w:rPr>
      <w:sz w:val="16"/>
      <w:szCs w:val="16"/>
      <w:lang w:eastAsia="en-CA"/>
    </w:rPr>
  </w:style>
  <w:style w:type="paragraph" w:customStyle="1" w:styleId="xl93">
    <w:name w:val="xl93"/>
    <w:basedOn w:val="Normal"/>
    <w:rsid w:val="00E52ADD"/>
    <w:pPr>
      <w:spacing w:before="100" w:beforeAutospacing="1" w:after="100" w:afterAutospacing="1"/>
      <w:jc w:val="left"/>
    </w:pPr>
    <w:rPr>
      <w:b/>
      <w:bCs/>
      <w:sz w:val="24"/>
      <w:szCs w:val="24"/>
      <w:lang w:eastAsia="en-CA"/>
    </w:rPr>
  </w:style>
  <w:style w:type="paragraph" w:customStyle="1" w:styleId="a--">
    <w:name w:val="a-(-)"/>
    <w:basedOn w:val="Normal"/>
    <w:rsid w:val="00E52ADD"/>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numbering" w:customStyle="1" w:styleId="NoList1">
    <w:name w:val="No List1"/>
    <w:next w:val="NoList"/>
    <w:uiPriority w:val="99"/>
    <w:semiHidden/>
    <w:unhideWhenUsed/>
    <w:rsid w:val="00E52ADD"/>
  </w:style>
  <w:style w:type="paragraph" w:customStyle="1" w:styleId="xl94">
    <w:name w:val="xl94"/>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95">
    <w:name w:val="xl95"/>
    <w:basedOn w:val="Normal"/>
    <w:rsid w:val="00E52AD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96">
    <w:name w:val="xl96"/>
    <w:basedOn w:val="Normal"/>
    <w:rsid w:val="00E52ADD"/>
    <w:pPr>
      <w:spacing w:before="100" w:beforeAutospacing="1" w:after="100" w:afterAutospacing="1"/>
      <w:jc w:val="left"/>
      <w:textAlignment w:val="top"/>
    </w:pPr>
    <w:rPr>
      <w:sz w:val="24"/>
      <w:szCs w:val="24"/>
      <w:lang w:val="en-US"/>
    </w:rPr>
  </w:style>
  <w:style w:type="paragraph" w:styleId="Revision">
    <w:name w:val="Revision"/>
    <w:hidden/>
    <w:uiPriority w:val="99"/>
    <w:semiHidden/>
    <w:rsid w:val="00E52ADD"/>
    <w:rPr>
      <w:sz w:val="22"/>
      <w:szCs w:val="22"/>
      <w:lang w:val="en-GB"/>
    </w:rPr>
  </w:style>
  <w:style w:type="paragraph" w:styleId="EndnoteText">
    <w:name w:val="endnote text"/>
    <w:basedOn w:val="Normal"/>
    <w:link w:val="EndnoteTextChar"/>
    <w:uiPriority w:val="99"/>
    <w:semiHidden/>
    <w:unhideWhenUsed/>
    <w:rsid w:val="00E367FB"/>
    <w:rPr>
      <w:sz w:val="20"/>
      <w:szCs w:val="20"/>
    </w:rPr>
  </w:style>
  <w:style w:type="character" w:customStyle="1" w:styleId="EndnoteTextChar">
    <w:name w:val="Endnote Text Char"/>
    <w:basedOn w:val="DefaultParagraphFont"/>
    <w:link w:val="EndnoteText"/>
    <w:uiPriority w:val="99"/>
    <w:semiHidden/>
    <w:rsid w:val="00E367FB"/>
    <w:rPr>
      <w:lang w:val="en-CA"/>
    </w:rPr>
  </w:style>
  <w:style w:type="character" w:styleId="EndnoteReference">
    <w:name w:val="endnote reference"/>
    <w:basedOn w:val="DefaultParagraphFont"/>
    <w:uiPriority w:val="99"/>
    <w:semiHidden/>
    <w:unhideWhenUsed/>
    <w:rsid w:val="00E367F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7.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png"/><Relationship Id="rId24" Type="http://schemas.openxmlformats.org/officeDocument/2006/relationships/header" Target="header7.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9.xml"/><Relationship Id="rId10" Type="http://schemas.openxmlformats.org/officeDocument/2006/relationships/image" Target="media/image10.png"/><Relationship Id="rId19" Type="http://schemas.openxmlformats.org/officeDocument/2006/relationships/footer" Target="footer4.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8.xml"/><Relationship Id="rId30" Type="http://schemas.openxmlformats.org/officeDocument/2006/relationships/theme" Target="theme/theme1.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UNEP/OzL.Pro/ExCom/88/14</Document_x0020_Number>
  </documentManagement>
</p:properties>
</file>

<file path=customXml/itemProps1.xml><?xml version="1.0" encoding="utf-8"?>
<ds:datastoreItem xmlns:ds="http://schemas.openxmlformats.org/officeDocument/2006/customXml" ds:itemID="{18977497-26C3-48A2-9060-9FBA98F95DF1}"/>
</file>

<file path=customXml/itemProps2.xml><?xml version="1.0" encoding="utf-8"?>
<ds:datastoreItem xmlns:ds="http://schemas.openxmlformats.org/officeDocument/2006/customXml" ds:itemID="{3D9266B5-7208-4CAD-8B97-94AC62912D2E}"/>
</file>

<file path=customXml/itemProps3.xml><?xml version="1.0" encoding="utf-8"?>
<ds:datastoreItem xmlns:ds="http://schemas.openxmlformats.org/officeDocument/2006/customXml" ds:itemID="{5551696A-810C-4D69-A4D2-1437EAB4BAE6}"/>
</file>

<file path=customXml/itemProps4.xml><?xml version="1.0" encoding="utf-8"?>
<ds:datastoreItem xmlns:ds="http://schemas.openxmlformats.org/officeDocument/2006/customXml" ds:itemID="{BC614D22-CF79-4323-97CE-2DADA9AD0BA5}"/>
</file>

<file path=docProps/app.xml><?xml version="1.0" encoding="utf-8"?>
<Properties xmlns="http://schemas.openxmlformats.org/officeDocument/2006/extended-properties" xmlns:vt="http://schemas.openxmlformats.org/officeDocument/2006/docPropsVTypes">
  <Template>Eec88G</Template>
  <TotalTime>5</TotalTime>
  <Pages>1</Pages>
  <Words>4331</Words>
  <Characters>24689</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Informe sobre la marcha de las actividades del PNUD al 31 de diciembre de 2020</vt:lpstr>
    </vt:vector>
  </TitlesOfParts>
  <Manager/>
  <Company>UNMFS</Company>
  <LinksUpToDate>false</LinksUpToDate>
  <CharactersWithSpaces>28963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la marcha de las actividades del PNUD al 31 de diciembre de 2020</dc:title>
  <dc:subject/>
  <dc:creator>Laura Duong</dc:creator>
  <cp:keywords/>
  <dc:description/>
  <cp:lastModifiedBy>HBE</cp:lastModifiedBy>
  <cp:revision>4</cp:revision>
  <cp:lastPrinted>2021-10-22T13:39:00Z</cp:lastPrinted>
  <dcterms:created xsi:type="dcterms:W3CDTF">2021-10-25T23:54:00Z</dcterms:created>
  <dcterms:modified xsi:type="dcterms:W3CDTF">2021-11-14T05:23:00Z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UNEP/OzL.Pro/ExCom/88/14</vt:lpwstr>
  </property>
  <property fmtid="{D5CDD505-2E9C-101B-9397-08002B2CF9AE}" pid="3" name="Revision date">
    <vt:lpwstr>10/18/2021</vt:lpwstr>
  </property>
  <property fmtid="{D5CDD505-2E9C-101B-9397-08002B2CF9AE}" pid="4" name="ContentTypeId">
    <vt:lpwstr>0x010100F9B34BAB91CF9C49929DFB9E017C6363</vt:lpwstr>
  </property>
</Properties>
</file>