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42" w:type="dxa"/>
        <w:tblInd w:w="18" w:type="dxa"/>
        <w:tblLayout w:type="fixed"/>
        <w:tblLook w:val="0000" w:firstRow="0" w:lastRow="0" w:firstColumn="0" w:lastColumn="0" w:noHBand="0" w:noVBand="0"/>
      </w:tblPr>
      <w:tblGrid>
        <w:gridCol w:w="4059"/>
        <w:gridCol w:w="351"/>
        <w:gridCol w:w="3051"/>
        <w:gridCol w:w="1881"/>
      </w:tblGrid>
      <w:tr w:rsidR="00CA7B14" w14:paraId="5FD8790A" w14:textId="77777777" w:rsidTr="00CA7B14">
        <w:trPr>
          <w:trHeight w:val="720"/>
        </w:trPr>
        <w:tc>
          <w:tcPr>
            <w:tcW w:w="4410" w:type="dxa"/>
            <w:gridSpan w:val="2"/>
            <w:tcBorders>
              <w:bottom w:val="single" w:sz="18" w:space="0" w:color="auto"/>
            </w:tcBorders>
          </w:tcPr>
          <w:p w14:paraId="497E511C" w14:textId="77777777" w:rsidR="00CA7B14" w:rsidRDefault="00CA7B14" w:rsidP="002A2ACF">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4932" w:type="dxa"/>
            <w:gridSpan w:val="2"/>
            <w:tcBorders>
              <w:bottom w:val="single" w:sz="18" w:space="0" w:color="auto"/>
            </w:tcBorders>
          </w:tcPr>
          <w:p w14:paraId="0DFA8BF9" w14:textId="77777777" w:rsidR="00CA7B14" w:rsidRDefault="00CA7B14" w:rsidP="002A2ACF">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CA7B14" w14:paraId="5F9FCCE9" w14:textId="77777777" w:rsidTr="00466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0EA86D92" w14:textId="18C3DC06" w:rsidR="00CA7B14" w:rsidRDefault="00CA7B14" w:rsidP="004668E9">
            <w:pPr>
              <w:jc w:val="left"/>
              <w:rPr>
                <w:lang w:val="en-US" w:bidi="ar-LB"/>
              </w:rPr>
            </w:pPr>
            <w:r>
              <w:rPr>
                <w:lang w:val="en-US" w:bidi="ar-LB"/>
              </w:rPr>
              <w:t>Distr.</w:t>
            </w:r>
          </w:p>
          <w:p w14:paraId="6E8033F5" w14:textId="77777777" w:rsidR="00CA7B14" w:rsidRDefault="00CA7B14" w:rsidP="004668E9">
            <w:pPr>
              <w:jc w:val="left"/>
              <w:rPr>
                <w:lang w:val="en-US" w:bidi="ar-LB"/>
              </w:rPr>
            </w:pPr>
            <w:r>
              <w:rPr>
                <w:lang w:val="en-US" w:bidi="ar-LB"/>
              </w:rPr>
              <w:t>GENERAL</w:t>
            </w:r>
          </w:p>
          <w:p w14:paraId="0CDA5F05" w14:textId="77777777" w:rsidR="00CA7B14" w:rsidRDefault="00CA7B14" w:rsidP="004668E9">
            <w:pPr>
              <w:rPr>
                <w:lang w:bidi="ar-LB"/>
              </w:rPr>
            </w:pPr>
          </w:p>
          <w:p w14:paraId="36DFBF5F" w14:textId="3DFF7939" w:rsidR="00CA7B14" w:rsidRPr="00914091" w:rsidRDefault="00CA7B14" w:rsidP="004668E9">
            <w:pPr>
              <w:rPr>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w:t>
            </w:r>
            <w:proofErr w:type="spellStart"/>
            <w:r>
              <w:rPr>
                <w:lang w:bidi="ar-LB"/>
              </w:rPr>
              <w:t>OzL.Pro</w:t>
            </w:r>
            <w:proofErr w:type="spellEnd"/>
            <w:r>
              <w:rPr>
                <w:lang w:bidi="ar-LB"/>
              </w:rPr>
              <w:t>/ExCom/94/48</w:t>
            </w:r>
            <w:r>
              <w:rPr>
                <w:lang w:bidi="ar-LB"/>
              </w:rPr>
              <w:fldChar w:fldCharType="end"/>
            </w:r>
          </w:p>
          <w:p w14:paraId="40BD6CB0" w14:textId="444AC942" w:rsidR="00CA7B14" w:rsidRPr="00914091" w:rsidRDefault="00CA7B14" w:rsidP="004668E9">
            <w:pPr>
              <w:rPr>
                <w:lang w:bidi="ar-LB"/>
              </w:rPr>
            </w:pPr>
            <w:r w:rsidRPr="00914091">
              <w:rPr>
                <w:lang w:bidi="ar-LB"/>
              </w:rPr>
              <w:fldChar w:fldCharType="begin"/>
            </w:r>
            <w:r w:rsidRPr="00914091">
              <w:rPr>
                <w:lang w:bidi="ar-LB"/>
              </w:rPr>
              <w:instrText xml:space="preserve"> DOCPROPERTY "Revision date" \@ "d MMMM YYYY"  \* MERGEFORMAT </w:instrText>
            </w:r>
            <w:r w:rsidRPr="00914091">
              <w:rPr>
                <w:lang w:bidi="ar-LB"/>
              </w:rPr>
              <w:fldChar w:fldCharType="separate"/>
            </w:r>
            <w:r w:rsidR="00573EF7">
              <w:rPr>
                <w:lang w:bidi="ar-LB"/>
              </w:rPr>
              <w:t>29</w:t>
            </w:r>
            <w:r>
              <w:rPr>
                <w:lang w:bidi="ar-LB"/>
              </w:rPr>
              <w:t xml:space="preserve"> April 2024</w:t>
            </w:r>
            <w:r w:rsidRPr="00914091">
              <w:rPr>
                <w:lang w:bidi="ar-LB"/>
              </w:rPr>
              <w:fldChar w:fldCharType="end"/>
            </w:r>
          </w:p>
          <w:p w14:paraId="75D1ED32" w14:textId="77777777" w:rsidR="00CA7B14" w:rsidRPr="00A43009" w:rsidRDefault="00CA7B14" w:rsidP="004668E9">
            <w:pPr>
              <w:rPr>
                <w:caps/>
                <w:lang w:val="en-US" w:bidi="ar-LB"/>
              </w:rPr>
            </w:pPr>
          </w:p>
          <w:p w14:paraId="1185823D" w14:textId="77777777" w:rsidR="00CA7B14" w:rsidRDefault="00CA7B14" w:rsidP="004668E9">
            <w:pPr>
              <w:jc w:val="left"/>
              <w:rPr>
                <w:lang w:val="en-US" w:bidi="ar-LB"/>
              </w:rPr>
            </w:pPr>
            <w:r>
              <w:rPr>
                <w:lang w:val="en-US" w:bidi="ar-LB"/>
              </w:rPr>
              <w:t>ARABIC</w:t>
            </w:r>
          </w:p>
          <w:p w14:paraId="49E2275D" w14:textId="77777777" w:rsidR="00CA7B14" w:rsidRDefault="00CA7B14" w:rsidP="004668E9">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40D0663" w14:textId="77777777" w:rsidR="00CA7B14" w:rsidRDefault="00CA7B14" w:rsidP="002A2ACF">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2BAB127" w14:textId="77777777" w:rsidR="00CA7B14" w:rsidRDefault="00CA7B14" w:rsidP="002A2ACF">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4F2AC696" w14:textId="77777777" w:rsidR="00CA7B14" w:rsidRDefault="00CA7B14" w:rsidP="002A2ACF">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71142C9" w14:textId="77777777" w:rsidR="00CA7B14" w:rsidRDefault="00CA7B14" w:rsidP="002A2ACF">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1881" w:type="dxa"/>
            <w:tcBorders>
              <w:top w:val="nil"/>
              <w:left w:val="nil"/>
              <w:bottom w:val="single" w:sz="36" w:space="0" w:color="auto"/>
              <w:right w:val="nil"/>
            </w:tcBorders>
          </w:tcPr>
          <w:p w14:paraId="2C3BDEC8" w14:textId="53D9D73C" w:rsidR="00CA7B14" w:rsidRDefault="00573EF7" w:rsidP="002A2ACF">
            <w:pPr>
              <w:rPr>
                <w:caps/>
                <w:lang w:val="en-US" w:bidi="ar-LB"/>
              </w:rPr>
            </w:pPr>
            <w:r w:rsidRPr="00B165E2">
              <w:rPr>
                <w:noProof/>
                <w:lang w:val="en-US" w:eastAsia="zh-CN" w:bidi="ar-LB"/>
              </w:rPr>
              <mc:AlternateContent>
                <mc:Choice Requires="wpg">
                  <w:drawing>
                    <wp:anchor distT="0" distB="0" distL="114300" distR="114300" simplePos="0" relativeHeight="251659264" behindDoc="0" locked="0" layoutInCell="1" allowOverlap="1" wp14:anchorId="131BB98F" wp14:editId="5DAC59C7">
                      <wp:simplePos x="0" y="0"/>
                      <wp:positionH relativeFrom="column">
                        <wp:posOffset>128905</wp:posOffset>
                      </wp:positionH>
                      <wp:positionV relativeFrom="paragraph">
                        <wp:posOffset>55245</wp:posOffset>
                      </wp:positionV>
                      <wp:extent cx="650494" cy="1232154"/>
                      <wp:effectExtent l="0" t="0" r="0" b="6350"/>
                      <wp:wrapNone/>
                      <wp:docPr id="1" name="Group 1"/>
                      <wp:cNvGraphicFramePr/>
                      <a:graphic xmlns:a="http://schemas.openxmlformats.org/drawingml/2006/main">
                        <a:graphicData uri="http://schemas.microsoft.com/office/word/2010/wordprocessingGroup">
                          <wpg:wgp>
                            <wpg:cNvGrpSpPr/>
                            <wpg:grpSpPr>
                              <a:xfrm>
                                <a:off x="0" y="0"/>
                                <a:ext cx="650494" cy="1232154"/>
                                <a:chOff x="32097" y="-12698"/>
                                <a:chExt cx="650494" cy="123215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4797" y="609038"/>
                                  <a:ext cx="629037" cy="61041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32097" y="-12698"/>
                                  <a:ext cx="650494" cy="57785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E5EEB86" id="Group 1" o:spid="_x0000_s1026" style="position:absolute;margin-left:10.15pt;margin-top:4.35pt;width:51.2pt;height:97pt;z-index:251659264;mso-width-relative:margin;mso-height-relative:margin" coordorigin="320,-126" coordsize="6504,12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47;top:6090;width:6291;height:6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320;top:-126;width:6505;height:5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0FDE5642" w14:textId="59C774D4" w:rsidR="00CA7B14" w:rsidRDefault="00CA7B14" w:rsidP="002A2ACF">
            <w:pPr>
              <w:rPr>
                <w:lang w:val="en-US" w:bidi="ar-LB"/>
              </w:rPr>
            </w:pPr>
          </w:p>
        </w:tc>
      </w:tr>
    </w:tbl>
    <w:p w14:paraId="551AA16A" w14:textId="77777777" w:rsidR="00CA7B14" w:rsidRPr="00CA7B14" w:rsidRDefault="00CA7B14" w:rsidP="00CA7B14">
      <w:pPr>
        <w:pStyle w:val="Caption"/>
        <w:bidi/>
        <w:ind w:right="180"/>
        <w:jc w:val="both"/>
        <w:rPr>
          <w:rFonts w:cs="Arabic Transparent"/>
          <w:b/>
          <w:color w:val="auto"/>
          <w:sz w:val="28"/>
          <w:szCs w:val="28"/>
          <w:rtl/>
          <w:lang w:val="en-US" w:eastAsia="en-CA" w:bidi="ar-LB"/>
        </w:rPr>
      </w:pPr>
      <w:r w:rsidRPr="00CA7B14">
        <w:rPr>
          <w:rFonts w:cs="Arabic Transparent"/>
          <w:b/>
          <w:color w:val="auto"/>
          <w:sz w:val="28"/>
          <w:szCs w:val="28"/>
          <w:rtl/>
          <w:lang w:val="en-US" w:eastAsia="en-CA" w:bidi="ar-LB"/>
        </w:rPr>
        <w:t>اللجنــة التنفيـذيــــة للصنــدوق المــتعــدد الأطـــراف</w:t>
      </w:r>
    </w:p>
    <w:p w14:paraId="79AF4FBF" w14:textId="77777777" w:rsidR="00CA7B14" w:rsidRDefault="00CA7B14" w:rsidP="00CA7B14">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5935656" w14:textId="77777777" w:rsidR="00CA7B14" w:rsidRPr="0032579D" w:rsidRDefault="00CA7B14" w:rsidP="00CA7B14">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1063F624" w14:textId="77777777" w:rsidR="00CA7B14" w:rsidRDefault="00CA7B14" w:rsidP="00CA7B14">
      <w:pPr>
        <w:bidi/>
        <w:jc w:val="left"/>
        <w:rPr>
          <w:rtl/>
          <w:lang w:bidi="ar-LB"/>
        </w:rPr>
      </w:pPr>
      <w:r w:rsidRPr="0003197D">
        <w:rPr>
          <w:sz w:val="28"/>
          <w:szCs w:val="28"/>
          <w:rtl/>
          <w:lang w:val="en-US" w:eastAsia="en-CA" w:bidi="ar-LB"/>
        </w:rPr>
        <w:t>مونتريال، 27-31 مايو</w:t>
      </w:r>
      <w:r>
        <w:rPr>
          <w:sz w:val="28"/>
          <w:szCs w:val="28"/>
          <w:rtl/>
          <w:lang w:val="en-US" w:eastAsia="en-CA" w:bidi="ar-LB"/>
        </w:rPr>
        <w:t xml:space="preserve">/أيار </w:t>
      </w:r>
      <w:r w:rsidRPr="0003197D">
        <w:rPr>
          <w:sz w:val="28"/>
          <w:szCs w:val="28"/>
          <w:rtl/>
          <w:lang w:val="en-US" w:eastAsia="en-CA" w:bidi="ar-LB"/>
        </w:rPr>
        <w:t>2024</w:t>
      </w:r>
    </w:p>
    <w:p w14:paraId="65E66ED6" w14:textId="1DF1E071" w:rsidR="00CA7B14" w:rsidRPr="00AD471D" w:rsidRDefault="00CA7B14" w:rsidP="00CA7B14">
      <w:pPr>
        <w:pStyle w:val="0Heading0"/>
        <w:bidi/>
        <w:ind w:left="4"/>
        <w:rPr>
          <w:sz w:val="28"/>
          <w:szCs w:val="28"/>
          <w:rtl/>
          <w:lang w:bidi="ar-LB"/>
        </w:rPr>
      </w:pPr>
      <w:r>
        <w:rPr>
          <w:sz w:val="28"/>
          <w:szCs w:val="28"/>
          <w:rtl/>
          <w:lang w:val="en-US" w:eastAsia="en-CA" w:bidi="ar-LB"/>
        </w:rPr>
        <w:t xml:space="preserve">البند </w:t>
      </w:r>
      <w:r w:rsidR="00593953">
        <w:rPr>
          <w:sz w:val="28"/>
          <w:szCs w:val="28"/>
          <w:rtl/>
          <w:lang w:val="en-US" w:eastAsia="en-CA" w:bidi="ar-LB"/>
        </w:rPr>
        <w:t>9</w:t>
      </w:r>
      <w:r>
        <w:rPr>
          <w:sz w:val="28"/>
          <w:szCs w:val="28"/>
          <w:rtl/>
          <w:lang w:val="en-US" w:eastAsia="en-CA" w:bidi="ar-LB"/>
        </w:rPr>
        <w:t>(</w:t>
      </w:r>
      <w:r w:rsidR="00593953">
        <w:rPr>
          <w:sz w:val="28"/>
          <w:szCs w:val="28"/>
          <w:rtl/>
          <w:lang w:val="en-US" w:eastAsia="en-CA" w:bidi="ar-LB"/>
        </w:rPr>
        <w:t>ج</w:t>
      </w:r>
      <w:r>
        <w:rPr>
          <w:sz w:val="28"/>
          <w:szCs w:val="28"/>
          <w:rtl/>
          <w:lang w:val="en-US" w:eastAsia="en-CA" w:bidi="ar-LB"/>
        </w:rPr>
        <w:t>)</w:t>
      </w:r>
      <w:r w:rsidR="00593953">
        <w:rPr>
          <w:sz w:val="28"/>
          <w:szCs w:val="28"/>
          <w:rtl/>
          <w:lang w:val="en-US" w:eastAsia="en-CA" w:bidi="ar-LB"/>
        </w:rPr>
        <w:t xml:space="preserve"> والبند 9(د)</w:t>
      </w:r>
      <w:r>
        <w:rPr>
          <w:sz w:val="28"/>
          <w:szCs w:val="28"/>
          <w:rtl/>
          <w:lang w:val="en-US" w:eastAsia="en-CA" w:bidi="ar-LB"/>
        </w:rPr>
        <w:t xml:space="preserve"> </w:t>
      </w:r>
      <w:r w:rsidRPr="00AD471D">
        <w:rPr>
          <w:sz w:val="28"/>
          <w:szCs w:val="28"/>
          <w:rtl/>
          <w:lang w:bidi="ar-LB"/>
        </w:rPr>
        <w:t>من جدول الأعمال المؤقت</w:t>
      </w:r>
      <w:r>
        <w:rPr>
          <w:rStyle w:val="FootnoteReference"/>
          <w:sz w:val="28"/>
          <w:szCs w:val="28"/>
          <w:rtl/>
          <w:lang w:bidi="ar-LB"/>
        </w:rPr>
        <w:footnoteReference w:id="1"/>
      </w:r>
    </w:p>
    <w:p w14:paraId="04FEB90C" w14:textId="77777777" w:rsidR="00593953" w:rsidRPr="006352E9" w:rsidRDefault="00593953" w:rsidP="00593953">
      <w:pPr>
        <w:bidi/>
        <w:jc w:val="center"/>
        <w:rPr>
          <w:b/>
          <w:sz w:val="26"/>
          <w:szCs w:val="26"/>
          <w:lang w:bidi="ar-LB"/>
        </w:rPr>
      </w:pPr>
    </w:p>
    <w:p w14:paraId="3B0DA51A" w14:textId="77777777" w:rsidR="00593953" w:rsidRPr="006352E9" w:rsidRDefault="00593953" w:rsidP="00593953">
      <w:pPr>
        <w:bidi/>
        <w:jc w:val="center"/>
        <w:rPr>
          <w:b/>
          <w:sz w:val="26"/>
          <w:szCs w:val="26"/>
          <w:lang w:bidi="ar-LB"/>
        </w:rPr>
      </w:pPr>
    </w:p>
    <w:p w14:paraId="1583A293" w14:textId="67C0E3E3" w:rsidR="00593953" w:rsidRPr="00593953" w:rsidRDefault="00593953" w:rsidP="00593953">
      <w:pPr>
        <w:bidi/>
        <w:jc w:val="center"/>
        <w:rPr>
          <w:bCs/>
          <w:sz w:val="26"/>
          <w:szCs w:val="26"/>
          <w:rtl/>
          <w:lang w:bidi="ar-LB"/>
        </w:rPr>
      </w:pPr>
      <w:r w:rsidRPr="00593953">
        <w:rPr>
          <w:bCs/>
          <w:sz w:val="26"/>
          <w:szCs w:val="26"/>
          <w:rtl/>
          <w:lang w:bidi="ar-LB"/>
        </w:rPr>
        <w:t xml:space="preserve">مقترح </w:t>
      </w:r>
      <w:r w:rsidR="001236B0">
        <w:rPr>
          <w:bCs/>
          <w:sz w:val="26"/>
          <w:szCs w:val="26"/>
          <w:rtl/>
          <w:lang w:bidi="ar-LB"/>
        </w:rPr>
        <w:t xml:space="preserve">مشاريع </w:t>
      </w:r>
      <w:r w:rsidRPr="00593953">
        <w:rPr>
          <w:bCs/>
          <w:sz w:val="26"/>
          <w:szCs w:val="26"/>
          <w:rtl/>
          <w:lang w:bidi="ar-LB"/>
        </w:rPr>
        <w:t>: باراغواي</w:t>
      </w:r>
    </w:p>
    <w:p w14:paraId="7600A9DB" w14:textId="77777777" w:rsidR="00593953" w:rsidRPr="006352E9" w:rsidRDefault="00593953" w:rsidP="00593953">
      <w:pPr>
        <w:bidi/>
        <w:jc w:val="center"/>
        <w:rPr>
          <w:sz w:val="26"/>
          <w:szCs w:val="26"/>
          <w:lang w:bidi="ar-LB"/>
        </w:rPr>
      </w:pPr>
    </w:p>
    <w:p w14:paraId="12812934" w14:textId="77777777" w:rsidR="00593953" w:rsidRPr="006352E9" w:rsidRDefault="00593953" w:rsidP="00593953">
      <w:pPr>
        <w:bidi/>
        <w:rPr>
          <w:sz w:val="26"/>
          <w:szCs w:val="26"/>
          <w:lang w:bidi="ar-LB"/>
        </w:rPr>
      </w:pPr>
    </w:p>
    <w:p w14:paraId="00166013" w14:textId="52745451" w:rsidR="00593953" w:rsidRPr="00DF6FDB" w:rsidRDefault="00593953" w:rsidP="00593953">
      <w:pPr>
        <w:bidi/>
        <w:rPr>
          <w:sz w:val="26"/>
          <w:szCs w:val="26"/>
          <w:rtl/>
          <w:lang w:bidi="ar-LB"/>
        </w:rPr>
      </w:pPr>
      <w:r w:rsidRPr="00DF6FDB">
        <w:rPr>
          <w:sz w:val="26"/>
          <w:szCs w:val="26"/>
          <w:rtl/>
          <w:lang w:bidi="ar-LB"/>
        </w:rPr>
        <w:t>تتألف هذه الوثيقة من تعليقات وتوصيات الأمانة على مقترح</w:t>
      </w:r>
      <w:r w:rsidR="005D1928">
        <w:rPr>
          <w:sz w:val="26"/>
          <w:szCs w:val="26"/>
          <w:rtl/>
          <w:lang w:bidi="ar-LB"/>
        </w:rPr>
        <w:t>ي</w:t>
      </w:r>
      <w:r w:rsidRPr="00DF6FDB">
        <w:rPr>
          <w:sz w:val="26"/>
          <w:szCs w:val="26"/>
          <w:rtl/>
          <w:lang w:bidi="ar-LB"/>
        </w:rPr>
        <w:t xml:space="preserve"> المشروع</w:t>
      </w:r>
      <w:r w:rsidR="005D1928">
        <w:rPr>
          <w:sz w:val="26"/>
          <w:szCs w:val="26"/>
          <w:rtl/>
          <w:lang w:bidi="ar-LB"/>
        </w:rPr>
        <w:t>ين</w:t>
      </w:r>
      <w:r w:rsidRPr="00DF6FDB">
        <w:rPr>
          <w:sz w:val="26"/>
          <w:szCs w:val="26"/>
          <w:rtl/>
          <w:lang w:bidi="ar-LB"/>
        </w:rPr>
        <w:t xml:space="preserve"> التالي</w:t>
      </w:r>
      <w:r w:rsidR="005D1928">
        <w:rPr>
          <w:sz w:val="26"/>
          <w:szCs w:val="26"/>
          <w:rtl/>
          <w:lang w:bidi="ar-LB"/>
        </w:rPr>
        <w:t>ين</w:t>
      </w:r>
      <w:r w:rsidRPr="00DF6FDB">
        <w:rPr>
          <w:sz w:val="26"/>
          <w:szCs w:val="26"/>
          <w:rtl/>
          <w:lang w:bidi="ar-LB"/>
        </w:rPr>
        <w:t>:</w:t>
      </w:r>
      <w:r>
        <w:rPr>
          <w:sz w:val="26"/>
          <w:szCs w:val="26"/>
          <w:rtl/>
          <w:lang w:bidi="ar-LB"/>
        </w:rPr>
        <w:t xml:space="preserve"> -</w:t>
      </w:r>
    </w:p>
    <w:p w14:paraId="75706482" w14:textId="77777777" w:rsidR="00593953" w:rsidRPr="006352E9" w:rsidRDefault="00593953" w:rsidP="00593953">
      <w:pPr>
        <w:bidi/>
        <w:rPr>
          <w:sz w:val="26"/>
          <w:szCs w:val="26"/>
          <w:lang w:bidi="ar-LB"/>
        </w:rPr>
      </w:pPr>
    </w:p>
    <w:p w14:paraId="73CCC47D" w14:textId="77777777" w:rsidR="00593953" w:rsidRPr="006352E9" w:rsidRDefault="00593953" w:rsidP="00593953">
      <w:pPr>
        <w:bidi/>
        <w:rPr>
          <w:sz w:val="26"/>
          <w:szCs w:val="26"/>
          <w:lang w:bidi="ar-LB"/>
        </w:rPr>
      </w:pPr>
    </w:p>
    <w:p w14:paraId="119AE13B" w14:textId="1599FAB3" w:rsidR="00593953" w:rsidRPr="006352E9" w:rsidRDefault="00E32AFA" w:rsidP="00593953">
      <w:pPr>
        <w:bidi/>
        <w:rPr>
          <w:sz w:val="26"/>
          <w:szCs w:val="26"/>
          <w:u w:val="single"/>
          <w:rtl/>
          <w:lang w:bidi="ar-LB"/>
        </w:rPr>
      </w:pPr>
      <w:r>
        <w:rPr>
          <w:sz w:val="26"/>
          <w:szCs w:val="26"/>
          <w:u w:val="single"/>
          <w:rtl/>
          <w:lang w:bidi="ar-LB"/>
        </w:rPr>
        <w:t>الإزالة التدريجية</w:t>
      </w:r>
    </w:p>
    <w:p w14:paraId="7DBF449C" w14:textId="77777777" w:rsidR="00593953" w:rsidRPr="006352E9" w:rsidRDefault="00593953" w:rsidP="00593953">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93953" w:rsidRPr="006352E9" w14:paraId="5B0AA1F8" w14:textId="77777777" w:rsidTr="002A2ACF">
        <w:tc>
          <w:tcPr>
            <w:tcW w:w="6941" w:type="dxa"/>
          </w:tcPr>
          <w:p w14:paraId="2DB80D02" w14:textId="53D37ABF" w:rsidR="00593953" w:rsidRPr="006352E9" w:rsidRDefault="00E32AFA">
            <w:pPr>
              <w:pStyle w:val="ListParagraph"/>
              <w:numPr>
                <w:ilvl w:val="0"/>
                <w:numId w:val="10"/>
              </w:numPr>
              <w:bidi/>
              <w:ind w:hanging="830"/>
              <w:jc w:val="left"/>
              <w:rPr>
                <w:sz w:val="26"/>
                <w:szCs w:val="26"/>
                <w:lang w:val="en-CA" w:bidi="ar-LB"/>
              </w:rPr>
            </w:pPr>
            <w:r w:rsidRPr="00E32AFA">
              <w:rPr>
                <w:sz w:val="26"/>
                <w:szCs w:val="26"/>
                <w:rtl/>
                <w:lang w:val="en-CA" w:bidi="ar-LB"/>
              </w:rPr>
              <w:t xml:space="preserve">خطة إدارة </w:t>
            </w:r>
            <w:r>
              <w:rPr>
                <w:sz w:val="26"/>
                <w:szCs w:val="26"/>
                <w:rtl/>
                <w:lang w:val="en-CA" w:bidi="ar-LB"/>
              </w:rPr>
              <w:t>الإزالة التدريجية</w:t>
            </w:r>
            <w:r w:rsidRPr="00E32AFA">
              <w:rPr>
                <w:sz w:val="26"/>
                <w:szCs w:val="26"/>
                <w:rtl/>
                <w:lang w:val="en-CA" w:bidi="ar-LB"/>
              </w:rPr>
              <w:t xml:space="preserve"> </w:t>
            </w:r>
            <w:r>
              <w:rPr>
                <w:sz w:val="26"/>
                <w:szCs w:val="26"/>
                <w:rtl/>
                <w:lang w:val="en-CA" w:bidi="ar-LB"/>
              </w:rPr>
              <w:t>للمواد</w:t>
            </w:r>
            <w:r w:rsidRPr="00E32AFA">
              <w:rPr>
                <w:sz w:val="26"/>
                <w:szCs w:val="26"/>
                <w:rtl/>
                <w:lang w:val="en-CA" w:bidi="ar-LB"/>
              </w:rPr>
              <w:t xml:space="preserve"> الھیدروکلوروفلوروکربونیة (المرحلة الثانية، الشريحة الثانية</w:t>
            </w:r>
            <w:r w:rsidR="005D1928">
              <w:rPr>
                <w:sz w:val="26"/>
                <w:szCs w:val="26"/>
                <w:rtl/>
                <w:lang w:val="en-CA" w:bidi="ar-LB"/>
              </w:rPr>
              <w:t>)</w:t>
            </w:r>
          </w:p>
        </w:tc>
        <w:tc>
          <w:tcPr>
            <w:tcW w:w="2409" w:type="dxa"/>
          </w:tcPr>
          <w:p w14:paraId="08D7D4C8" w14:textId="571DEFF1" w:rsidR="00593953" w:rsidRPr="006352E9" w:rsidRDefault="00E32AFA" w:rsidP="002A2ACF">
            <w:pPr>
              <w:bidi/>
              <w:jc w:val="right"/>
              <w:rPr>
                <w:sz w:val="26"/>
                <w:szCs w:val="26"/>
                <w:lang w:bidi="ar-LB"/>
              </w:rPr>
            </w:pPr>
            <w:r>
              <w:rPr>
                <w:sz w:val="26"/>
                <w:szCs w:val="26"/>
                <w:rtl/>
                <w:lang w:bidi="ar-LB"/>
              </w:rPr>
              <w:t>اليونيب واليوئنديبي</w:t>
            </w:r>
          </w:p>
        </w:tc>
      </w:tr>
    </w:tbl>
    <w:p w14:paraId="41F49277" w14:textId="77777777" w:rsidR="00593953" w:rsidRPr="006352E9" w:rsidRDefault="00593953" w:rsidP="00593953">
      <w:pPr>
        <w:bidi/>
        <w:rPr>
          <w:sz w:val="26"/>
          <w:szCs w:val="26"/>
          <w:lang w:bidi="ar-LB"/>
        </w:rPr>
      </w:pPr>
    </w:p>
    <w:p w14:paraId="034996D6" w14:textId="4846BE3B" w:rsidR="00E32AFA" w:rsidRPr="006352E9" w:rsidRDefault="00E32AFA" w:rsidP="00E32AFA">
      <w:pPr>
        <w:bidi/>
        <w:rPr>
          <w:sz w:val="26"/>
          <w:szCs w:val="26"/>
          <w:u w:val="single"/>
          <w:rtl/>
          <w:lang w:bidi="ar-LB"/>
        </w:rPr>
      </w:pPr>
      <w:r>
        <w:rPr>
          <w:sz w:val="26"/>
          <w:szCs w:val="26"/>
          <w:u w:val="single"/>
          <w:rtl/>
          <w:lang w:bidi="ar-LB"/>
        </w:rPr>
        <w:t>الخفض التدريجي</w:t>
      </w:r>
    </w:p>
    <w:p w14:paraId="5EA3C43B" w14:textId="77777777" w:rsidR="00593953" w:rsidRPr="006352E9" w:rsidRDefault="00593953" w:rsidP="00593953">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32AFA" w:rsidRPr="006352E9" w14:paraId="123E7737" w14:textId="77777777" w:rsidTr="002A2ACF">
        <w:tc>
          <w:tcPr>
            <w:tcW w:w="6941" w:type="dxa"/>
          </w:tcPr>
          <w:p w14:paraId="7B6F3097" w14:textId="4D911C7B" w:rsidR="00E32AFA" w:rsidRPr="006352E9" w:rsidRDefault="00E32AFA">
            <w:pPr>
              <w:pStyle w:val="ListParagraph"/>
              <w:numPr>
                <w:ilvl w:val="0"/>
                <w:numId w:val="10"/>
              </w:numPr>
              <w:bidi/>
              <w:ind w:hanging="830"/>
              <w:jc w:val="left"/>
              <w:rPr>
                <w:sz w:val="26"/>
                <w:szCs w:val="26"/>
                <w:lang w:val="en-CA" w:bidi="ar-LB"/>
              </w:rPr>
            </w:pPr>
            <w:r w:rsidRPr="00E32AFA">
              <w:rPr>
                <w:sz w:val="26"/>
                <w:szCs w:val="26"/>
                <w:rtl/>
                <w:lang w:val="en-CA" w:bidi="ar-LB"/>
              </w:rPr>
              <w:t>خطة تنفيذ</w:t>
            </w:r>
            <w:r w:rsidR="005A0C3E">
              <w:rPr>
                <w:sz w:val="26"/>
                <w:szCs w:val="26"/>
                <w:rtl/>
                <w:lang w:val="en-CA" w:bidi="ar-LB"/>
              </w:rPr>
              <w:t xml:space="preserve"> </w:t>
            </w:r>
            <w:r w:rsidR="00A24815">
              <w:rPr>
                <w:sz w:val="26"/>
                <w:szCs w:val="26"/>
                <w:rtl/>
                <w:lang w:val="en-CA" w:bidi="ar-LB"/>
              </w:rPr>
              <w:t>كيغالي</w:t>
            </w:r>
            <w:r w:rsidRPr="00E32AFA">
              <w:rPr>
                <w:sz w:val="26"/>
                <w:szCs w:val="26"/>
                <w:rtl/>
                <w:lang w:val="en-CA" w:bidi="ar-LB"/>
              </w:rPr>
              <w:t xml:space="preserve"> للمواد الهيدروفلوروكربونية (المرحلة الأولى، الشريحة الأولى)</w:t>
            </w:r>
          </w:p>
        </w:tc>
        <w:tc>
          <w:tcPr>
            <w:tcW w:w="2409" w:type="dxa"/>
          </w:tcPr>
          <w:p w14:paraId="73A8151A" w14:textId="2A2EE6D6" w:rsidR="00E32AFA" w:rsidRPr="006352E9" w:rsidRDefault="00E32AFA" w:rsidP="002A2ACF">
            <w:pPr>
              <w:bidi/>
              <w:jc w:val="right"/>
              <w:rPr>
                <w:sz w:val="26"/>
                <w:szCs w:val="26"/>
                <w:lang w:bidi="ar-LB"/>
              </w:rPr>
            </w:pPr>
            <w:r>
              <w:rPr>
                <w:sz w:val="26"/>
                <w:szCs w:val="26"/>
                <w:rtl/>
                <w:lang w:bidi="ar-LB"/>
              </w:rPr>
              <w:t>اليوئنديبي</w:t>
            </w:r>
          </w:p>
        </w:tc>
      </w:tr>
    </w:tbl>
    <w:p w14:paraId="58EBDDA0" w14:textId="35D001D8" w:rsidR="00CA7B14" w:rsidRDefault="00CA7B14" w:rsidP="00CA7B14">
      <w:pPr>
        <w:pStyle w:val="Heading1"/>
        <w:numPr>
          <w:ilvl w:val="0"/>
          <w:numId w:val="0"/>
        </w:numPr>
        <w:bidi/>
        <w:spacing w:after="0"/>
        <w:rPr>
          <w:sz w:val="26"/>
          <w:szCs w:val="26"/>
          <w:rtl/>
          <w:lang w:bidi="ar-LB"/>
        </w:rPr>
      </w:pPr>
    </w:p>
    <w:p w14:paraId="07E3826E" w14:textId="3E0F69F6" w:rsidR="00E32AFA" w:rsidRDefault="00E32AFA" w:rsidP="00E32AFA">
      <w:pPr>
        <w:bidi/>
        <w:rPr>
          <w:rtl/>
          <w:lang w:bidi="ar-LB"/>
        </w:rPr>
      </w:pPr>
    </w:p>
    <w:p w14:paraId="7060DE74" w14:textId="77777777" w:rsidR="00E32AFA" w:rsidRPr="00E32AFA" w:rsidRDefault="00E32AFA" w:rsidP="00E32AFA">
      <w:pPr>
        <w:bidi/>
        <w:rPr>
          <w:rtl/>
          <w:lang w:bidi="ar-LB"/>
        </w:rPr>
      </w:pPr>
    </w:p>
    <w:p w14:paraId="01B4AF9C" w14:textId="77777777" w:rsidR="00256CE6" w:rsidRPr="00B165E2" w:rsidRDefault="00256CE6" w:rsidP="00E32AFA">
      <w:pPr>
        <w:bidi/>
        <w:jc w:val="left"/>
        <w:rPr>
          <w:lang w:bidi="ar-LB"/>
        </w:rPr>
      </w:pPr>
      <w:r w:rsidRPr="00B165E2">
        <w:rPr>
          <w:lang w:bidi="ar-LB"/>
        </w:rPr>
        <w:br w:type="page"/>
      </w:r>
    </w:p>
    <w:p w14:paraId="2F5E7A12" w14:textId="1953547F" w:rsidR="006A4C6C" w:rsidRDefault="006A4C6C" w:rsidP="006A4C6C">
      <w:pPr>
        <w:pStyle w:val="Heading2"/>
        <w:numPr>
          <w:ilvl w:val="0"/>
          <w:numId w:val="0"/>
        </w:numPr>
        <w:bidi/>
        <w:spacing w:after="0"/>
        <w:jc w:val="center"/>
        <w:rPr>
          <w:b/>
          <w:bCs/>
          <w:sz w:val="26"/>
          <w:szCs w:val="26"/>
          <w:rtl/>
          <w:lang w:bidi="ar-LB"/>
        </w:rPr>
      </w:pPr>
      <w:r w:rsidRPr="006149D5">
        <w:rPr>
          <w:b/>
          <w:bCs/>
          <w:sz w:val="26"/>
          <w:szCs w:val="26"/>
          <w:rtl/>
          <w:lang w:bidi="ar-LB"/>
        </w:rPr>
        <w:lastRenderedPageBreak/>
        <w:t xml:space="preserve">ورقة تقييم المشروع - مشروعات متعددة السنوات </w:t>
      </w:r>
    </w:p>
    <w:p w14:paraId="2CDD5545" w14:textId="77777777" w:rsidR="00A74E50" w:rsidRPr="00A74E50" w:rsidRDefault="00A74E50" w:rsidP="00A74E50">
      <w:pPr>
        <w:bidi/>
        <w:jc w:val="center"/>
        <w:rPr>
          <w:sz w:val="26"/>
          <w:szCs w:val="26"/>
          <w:rtl/>
          <w:lang w:val="en-US" w:bidi="ar-LB"/>
        </w:rPr>
      </w:pPr>
    </w:p>
    <w:p w14:paraId="567DDDDA" w14:textId="6BE35129" w:rsidR="006A4C6C" w:rsidRDefault="006A4C6C" w:rsidP="006A4C6C">
      <w:pPr>
        <w:bidi/>
        <w:jc w:val="center"/>
        <w:rPr>
          <w:bCs/>
          <w:sz w:val="26"/>
          <w:szCs w:val="26"/>
          <w:rtl/>
          <w:lang w:bidi="ar-LB"/>
        </w:rPr>
      </w:pPr>
      <w:r w:rsidRPr="006A4C6C">
        <w:rPr>
          <w:bCs/>
          <w:sz w:val="26"/>
          <w:szCs w:val="26"/>
          <w:rtl/>
          <w:lang w:bidi="ar-LB"/>
        </w:rPr>
        <w:t>باراغواي</w:t>
      </w:r>
    </w:p>
    <w:p w14:paraId="35B4E1D1" w14:textId="731498DC" w:rsidR="006A4C6C" w:rsidRPr="00A74E50" w:rsidRDefault="006A4C6C" w:rsidP="006A4C6C">
      <w:pPr>
        <w:bidi/>
        <w:jc w:val="center"/>
        <w:rPr>
          <w:sz w:val="26"/>
          <w:szCs w:val="26"/>
          <w:rtl/>
          <w:lang w:val="en-US" w:bidi="ar-LB"/>
        </w:rPr>
      </w:pPr>
    </w:p>
    <w:tbl>
      <w:tblPr>
        <w:tblStyle w:val="TableGrid"/>
        <w:bidiVisual/>
        <w:tblW w:w="10101" w:type="dxa"/>
        <w:jc w:val="center"/>
        <w:tblLook w:val="04A0" w:firstRow="1" w:lastRow="0" w:firstColumn="1" w:lastColumn="0" w:noHBand="0" w:noVBand="1"/>
      </w:tblPr>
      <w:tblGrid>
        <w:gridCol w:w="4165"/>
        <w:gridCol w:w="1441"/>
        <w:gridCol w:w="2430"/>
        <w:gridCol w:w="2065"/>
      </w:tblGrid>
      <w:tr w:rsidR="00EE7836" w:rsidRPr="008A4FA5" w14:paraId="6CF6F6FE" w14:textId="77777777" w:rsidTr="00B16E98">
        <w:trPr>
          <w:trHeight w:val="240"/>
          <w:jc w:val="center"/>
        </w:trPr>
        <w:tc>
          <w:tcPr>
            <w:tcW w:w="4165" w:type="dxa"/>
            <w:hideMark/>
          </w:tcPr>
          <w:p w14:paraId="15575752" w14:textId="77777777" w:rsidR="00EE7836" w:rsidRPr="008B6BE7" w:rsidRDefault="00EE7836" w:rsidP="002A2ACF">
            <w:pPr>
              <w:bidi/>
              <w:jc w:val="left"/>
              <w:rPr>
                <w:bCs/>
                <w:sz w:val="20"/>
                <w:szCs w:val="20"/>
                <w:lang w:bidi="ar-LB"/>
              </w:rPr>
            </w:pPr>
            <w:r>
              <w:rPr>
                <w:bCs/>
                <w:sz w:val="20"/>
                <w:szCs w:val="20"/>
                <w:rtl/>
                <w:lang w:bidi="ar-LB"/>
              </w:rPr>
              <w:t xml:space="preserve">(أولاً) </w:t>
            </w:r>
            <w:r w:rsidRPr="008B6BE7">
              <w:rPr>
                <w:bCs/>
                <w:sz w:val="20"/>
                <w:szCs w:val="20"/>
                <w:rtl/>
                <w:lang w:bidi="ar-LB"/>
              </w:rPr>
              <w:t>عنوان المشروع</w:t>
            </w:r>
          </w:p>
        </w:tc>
        <w:tc>
          <w:tcPr>
            <w:tcW w:w="1441" w:type="dxa"/>
            <w:hideMark/>
          </w:tcPr>
          <w:p w14:paraId="52BDA4DA" w14:textId="77777777" w:rsidR="00EE7836" w:rsidRPr="008B6BE7" w:rsidRDefault="00EE7836" w:rsidP="002A2ACF">
            <w:pPr>
              <w:bidi/>
              <w:jc w:val="center"/>
              <w:rPr>
                <w:bCs/>
                <w:sz w:val="20"/>
                <w:szCs w:val="20"/>
                <w:lang w:bidi="ar-LB"/>
              </w:rPr>
            </w:pPr>
            <w:r w:rsidRPr="008B6BE7">
              <w:rPr>
                <w:bCs/>
                <w:sz w:val="20"/>
                <w:szCs w:val="20"/>
                <w:rtl/>
                <w:lang w:bidi="ar-LB"/>
              </w:rPr>
              <w:t>الوكالة</w:t>
            </w:r>
          </w:p>
        </w:tc>
        <w:tc>
          <w:tcPr>
            <w:tcW w:w="2430" w:type="dxa"/>
          </w:tcPr>
          <w:p w14:paraId="506A24A6" w14:textId="01734E84" w:rsidR="00EE7836" w:rsidRPr="008B6BE7" w:rsidRDefault="00EE7836" w:rsidP="002A2ACF">
            <w:pPr>
              <w:bidi/>
              <w:jc w:val="center"/>
              <w:rPr>
                <w:bCs/>
                <w:sz w:val="20"/>
                <w:szCs w:val="20"/>
                <w:lang w:bidi="ar-LB"/>
              </w:rPr>
            </w:pPr>
            <w:r w:rsidRPr="008B6BE7">
              <w:rPr>
                <w:bCs/>
                <w:sz w:val="20"/>
                <w:szCs w:val="20"/>
                <w:rtl/>
                <w:lang w:bidi="ar-LB"/>
              </w:rPr>
              <w:t xml:space="preserve">الاجتماع الذي </w:t>
            </w:r>
            <w:r w:rsidR="00A74E50">
              <w:rPr>
                <w:bCs/>
                <w:sz w:val="20"/>
                <w:szCs w:val="20"/>
                <w:rtl/>
                <w:lang w:bidi="ar-LB"/>
              </w:rPr>
              <w:t>تمت</w:t>
            </w:r>
            <w:r w:rsidRPr="008B6BE7">
              <w:rPr>
                <w:bCs/>
                <w:sz w:val="20"/>
                <w:szCs w:val="20"/>
                <w:rtl/>
                <w:lang w:bidi="ar-LB"/>
              </w:rPr>
              <w:t xml:space="preserve"> فيه الموافقة</w:t>
            </w:r>
          </w:p>
        </w:tc>
        <w:tc>
          <w:tcPr>
            <w:tcW w:w="2065" w:type="dxa"/>
          </w:tcPr>
          <w:p w14:paraId="130CCBE6" w14:textId="77777777" w:rsidR="00EE7836" w:rsidRPr="008B6BE7" w:rsidRDefault="00EE7836" w:rsidP="002A2ACF">
            <w:pPr>
              <w:bidi/>
              <w:jc w:val="center"/>
              <w:rPr>
                <w:bCs/>
                <w:sz w:val="20"/>
                <w:szCs w:val="20"/>
                <w:lang w:bidi="ar-LB"/>
              </w:rPr>
            </w:pPr>
            <w:r w:rsidRPr="008B6BE7">
              <w:rPr>
                <w:bCs/>
                <w:sz w:val="20"/>
                <w:szCs w:val="20"/>
                <w:rtl/>
                <w:lang w:bidi="ar-LB"/>
              </w:rPr>
              <w:t>تدبير الرقابة</w:t>
            </w:r>
          </w:p>
        </w:tc>
      </w:tr>
      <w:tr w:rsidR="00EE7836" w:rsidRPr="008A4FA5" w14:paraId="1BADC52C" w14:textId="77777777" w:rsidTr="00B16E98">
        <w:trPr>
          <w:trHeight w:val="240"/>
          <w:jc w:val="center"/>
        </w:trPr>
        <w:tc>
          <w:tcPr>
            <w:tcW w:w="4165" w:type="dxa"/>
            <w:vAlign w:val="center"/>
            <w:hideMark/>
          </w:tcPr>
          <w:p w14:paraId="596E5034" w14:textId="30DA9BD4" w:rsidR="00EE7836" w:rsidRPr="008A4FA5" w:rsidRDefault="00EE7836" w:rsidP="002A2ACF">
            <w:pPr>
              <w:bidi/>
              <w:jc w:val="center"/>
              <w:rPr>
                <w:sz w:val="20"/>
                <w:szCs w:val="20"/>
                <w:lang w:bidi="ar-LB"/>
              </w:rPr>
            </w:pPr>
            <w:r>
              <w:rPr>
                <w:sz w:val="20"/>
                <w:szCs w:val="20"/>
                <w:rtl/>
                <w:lang w:bidi="ar-LB"/>
              </w:rPr>
              <w:t>خطة إزالة المواد اله</w:t>
            </w:r>
            <w:r w:rsidR="0009427B">
              <w:rPr>
                <w:sz w:val="20"/>
                <w:szCs w:val="20"/>
                <w:rtl/>
                <w:lang w:bidi="ar-LB"/>
              </w:rPr>
              <w:t>ي</w:t>
            </w:r>
            <w:r>
              <w:rPr>
                <w:sz w:val="20"/>
                <w:szCs w:val="20"/>
                <w:rtl/>
                <w:lang w:bidi="ar-LB"/>
              </w:rPr>
              <w:t>دروكلوروفلوروكربونية (المرحلة الثانية)</w:t>
            </w:r>
          </w:p>
        </w:tc>
        <w:tc>
          <w:tcPr>
            <w:tcW w:w="1441" w:type="dxa"/>
            <w:vAlign w:val="center"/>
          </w:tcPr>
          <w:p w14:paraId="7807C450" w14:textId="24A13BB1" w:rsidR="00EE7836" w:rsidRPr="008A4FA5" w:rsidRDefault="00EE7836" w:rsidP="002A2ACF">
            <w:pPr>
              <w:bidi/>
              <w:jc w:val="center"/>
              <w:rPr>
                <w:sz w:val="20"/>
                <w:szCs w:val="20"/>
                <w:lang w:bidi="ar-LB"/>
              </w:rPr>
            </w:pPr>
            <w:r>
              <w:rPr>
                <w:sz w:val="20"/>
                <w:szCs w:val="20"/>
                <w:rtl/>
                <w:lang w:bidi="ar-LB"/>
              </w:rPr>
              <w:t>اليونيب (رئيسية)، واليوئنديبي</w:t>
            </w:r>
          </w:p>
        </w:tc>
        <w:tc>
          <w:tcPr>
            <w:tcW w:w="2430" w:type="dxa"/>
            <w:vAlign w:val="center"/>
          </w:tcPr>
          <w:p w14:paraId="5D0320B4" w14:textId="79634C64" w:rsidR="00EE7836" w:rsidRPr="008A4FA5" w:rsidRDefault="00EE7836" w:rsidP="002A2ACF">
            <w:pPr>
              <w:bidi/>
              <w:jc w:val="center"/>
              <w:rPr>
                <w:sz w:val="20"/>
                <w:szCs w:val="20"/>
                <w:rtl/>
                <w:lang w:bidi="ar-LB"/>
              </w:rPr>
            </w:pPr>
            <w:r>
              <w:rPr>
                <w:sz w:val="20"/>
                <w:szCs w:val="20"/>
                <w:rtl/>
                <w:lang w:bidi="ar-LB"/>
              </w:rPr>
              <w:t>السابع والثمانون</w:t>
            </w:r>
          </w:p>
        </w:tc>
        <w:tc>
          <w:tcPr>
            <w:tcW w:w="2065" w:type="dxa"/>
            <w:vAlign w:val="center"/>
          </w:tcPr>
          <w:p w14:paraId="5C0A8C1B" w14:textId="5CE2B1FC" w:rsidR="00EE7836" w:rsidRPr="008A4FA5" w:rsidRDefault="00EE7836" w:rsidP="002A2ACF">
            <w:pPr>
              <w:bidi/>
              <w:jc w:val="center"/>
              <w:rPr>
                <w:sz w:val="20"/>
                <w:szCs w:val="20"/>
                <w:lang w:bidi="ar-LB"/>
              </w:rPr>
            </w:pPr>
            <w:r>
              <w:rPr>
                <w:sz w:val="20"/>
                <w:szCs w:val="20"/>
                <w:rtl/>
                <w:lang w:bidi="ar-LB"/>
              </w:rPr>
              <w:t>إزالة 100% بحلول 2030</w:t>
            </w:r>
          </w:p>
        </w:tc>
      </w:tr>
    </w:tbl>
    <w:p w14:paraId="7471E8E5" w14:textId="77777777" w:rsidR="00EE7836" w:rsidRPr="006D04FC" w:rsidRDefault="00EE7836" w:rsidP="00EE7836">
      <w:pPr>
        <w:bidi/>
        <w:jc w:val="center"/>
        <w:rPr>
          <w:sz w:val="20"/>
          <w:szCs w:val="20"/>
          <w:lang w:val="en-US" w:bidi="ar-LB"/>
        </w:rPr>
      </w:pPr>
    </w:p>
    <w:tbl>
      <w:tblPr>
        <w:tblStyle w:val="TableGrid"/>
        <w:bidiVisual/>
        <w:tblW w:w="10092" w:type="dxa"/>
        <w:jc w:val="center"/>
        <w:tblLook w:val="04A0" w:firstRow="1" w:lastRow="0" w:firstColumn="1" w:lastColumn="0" w:noHBand="0" w:noVBand="1"/>
      </w:tblPr>
      <w:tblGrid>
        <w:gridCol w:w="5200"/>
        <w:gridCol w:w="2012"/>
        <w:gridCol w:w="2880"/>
      </w:tblGrid>
      <w:tr w:rsidR="00EE7836" w:rsidRPr="008A4FA5" w14:paraId="27086C4A" w14:textId="77777777" w:rsidTr="00B16E98">
        <w:trPr>
          <w:trHeight w:val="43"/>
          <w:jc w:val="center"/>
        </w:trPr>
        <w:tc>
          <w:tcPr>
            <w:tcW w:w="5200" w:type="dxa"/>
            <w:hideMark/>
          </w:tcPr>
          <w:p w14:paraId="51009712" w14:textId="77777777" w:rsidR="00EE7836" w:rsidRPr="00AE47C5" w:rsidRDefault="00EE7836" w:rsidP="002A2ACF">
            <w:pPr>
              <w:bidi/>
              <w:jc w:val="left"/>
              <w:rPr>
                <w:bCs/>
                <w:sz w:val="20"/>
                <w:szCs w:val="20"/>
                <w:lang w:bidi="ar-LB"/>
              </w:rPr>
            </w:pPr>
            <w:r w:rsidRPr="00AE47C5">
              <w:rPr>
                <w:bCs/>
                <w:sz w:val="20"/>
                <w:szCs w:val="20"/>
                <w:rtl/>
                <w:lang w:bidi="ar-LB"/>
              </w:rPr>
              <w:t>(ثانياً) أحدث بيانات المادة 7 (المرفق جيم المجموعة الأولى)</w:t>
            </w:r>
          </w:p>
        </w:tc>
        <w:tc>
          <w:tcPr>
            <w:tcW w:w="2012" w:type="dxa"/>
          </w:tcPr>
          <w:p w14:paraId="1EB06D60" w14:textId="5973C9C4" w:rsidR="00EE7836" w:rsidRPr="008A4FA5" w:rsidRDefault="00EE7836" w:rsidP="002A2ACF">
            <w:pPr>
              <w:bidi/>
              <w:jc w:val="center"/>
              <w:rPr>
                <w:sz w:val="20"/>
                <w:szCs w:val="20"/>
                <w:rtl/>
                <w:lang w:bidi="ar-LB"/>
              </w:rPr>
            </w:pPr>
            <w:r>
              <w:rPr>
                <w:sz w:val="20"/>
                <w:szCs w:val="20"/>
                <w:rtl/>
                <w:lang w:bidi="ar-LB"/>
              </w:rPr>
              <w:t>السنة: 2023</w:t>
            </w:r>
          </w:p>
        </w:tc>
        <w:tc>
          <w:tcPr>
            <w:tcW w:w="2880" w:type="dxa"/>
            <w:hideMark/>
          </w:tcPr>
          <w:p w14:paraId="7160BB90" w14:textId="660BFD48" w:rsidR="00EE7836" w:rsidRPr="00A54E15" w:rsidRDefault="00D04BDB" w:rsidP="002A2ACF">
            <w:pPr>
              <w:bidi/>
              <w:jc w:val="left"/>
              <w:rPr>
                <w:sz w:val="20"/>
                <w:szCs w:val="20"/>
                <w:lang w:val="en-US" w:bidi="ar-LB"/>
              </w:rPr>
            </w:pPr>
            <w:r w:rsidRPr="00EE7836">
              <w:rPr>
                <w:sz w:val="20"/>
                <w:szCs w:val="20"/>
                <w:rtl/>
                <w:lang w:val="en-US" w:bidi="ar-LB"/>
              </w:rPr>
              <w:t xml:space="preserve">10.58 </w:t>
            </w:r>
            <w:r>
              <w:rPr>
                <w:sz w:val="20"/>
                <w:szCs w:val="20"/>
                <w:rtl/>
                <w:lang w:val="en-US" w:bidi="ar-LB"/>
              </w:rPr>
              <w:t>طن</w:t>
            </w:r>
            <w:r w:rsidR="00EE7836">
              <w:rPr>
                <w:sz w:val="20"/>
                <w:szCs w:val="20"/>
                <w:rtl/>
                <w:lang w:val="en-US" w:bidi="ar-LB"/>
              </w:rPr>
              <w:t xml:space="preserve"> من قدرات استنفاد الأوزون</w:t>
            </w:r>
          </w:p>
        </w:tc>
      </w:tr>
    </w:tbl>
    <w:p w14:paraId="27A78F7F" w14:textId="77777777" w:rsidR="008553F3" w:rsidRPr="00AE47C5" w:rsidRDefault="008553F3" w:rsidP="008553F3">
      <w:pPr>
        <w:bidi/>
        <w:jc w:val="center"/>
        <w:rPr>
          <w:sz w:val="20"/>
          <w:szCs w:val="20"/>
          <w:lang w:val="en-US" w:bidi="ar-LB"/>
        </w:rPr>
      </w:pPr>
    </w:p>
    <w:tbl>
      <w:tblPr>
        <w:tblStyle w:val="TableGrid"/>
        <w:bidiVisual/>
        <w:tblW w:w="10101" w:type="dxa"/>
        <w:jc w:val="center"/>
        <w:tblLayout w:type="fixed"/>
        <w:tblCellMar>
          <w:left w:w="29" w:type="dxa"/>
          <w:right w:w="29" w:type="dxa"/>
        </w:tblCellMar>
        <w:tblLook w:val="04A0" w:firstRow="1" w:lastRow="0" w:firstColumn="1" w:lastColumn="0" w:noHBand="0" w:noVBand="1"/>
      </w:tblPr>
      <w:tblGrid>
        <w:gridCol w:w="2451"/>
        <w:gridCol w:w="810"/>
        <w:gridCol w:w="810"/>
        <w:gridCol w:w="720"/>
        <w:gridCol w:w="720"/>
        <w:gridCol w:w="630"/>
        <w:gridCol w:w="810"/>
        <w:gridCol w:w="720"/>
        <w:gridCol w:w="1080"/>
        <w:gridCol w:w="1350"/>
      </w:tblGrid>
      <w:tr w:rsidR="00EE7836" w:rsidRPr="005E540D" w14:paraId="7A394D59" w14:textId="77777777" w:rsidTr="00B16E98">
        <w:trPr>
          <w:trHeight w:val="249"/>
          <w:jc w:val="center"/>
        </w:trPr>
        <w:tc>
          <w:tcPr>
            <w:tcW w:w="7671" w:type="dxa"/>
            <w:gridSpan w:val="8"/>
            <w:hideMark/>
          </w:tcPr>
          <w:p w14:paraId="6ED6E947" w14:textId="77777777" w:rsidR="00EE7836" w:rsidRPr="005E540D" w:rsidRDefault="00EE7836" w:rsidP="002A2ACF">
            <w:pPr>
              <w:bidi/>
              <w:jc w:val="left"/>
              <w:rPr>
                <w:bCs/>
                <w:sz w:val="20"/>
                <w:szCs w:val="20"/>
                <w:rtl/>
                <w:lang w:bidi="ar-LB"/>
              </w:rPr>
            </w:pPr>
            <w:r w:rsidRPr="005E540D">
              <w:rPr>
                <w:bCs/>
                <w:sz w:val="20"/>
                <w:szCs w:val="20"/>
                <w:rtl/>
                <w:lang w:bidi="ar-LB"/>
              </w:rPr>
              <w:t>(ثالثاً) أحدث البيانات القطاعية للبرنامج القُطري (طن من قدرات استنفاد الأوزون)</w:t>
            </w:r>
          </w:p>
        </w:tc>
        <w:tc>
          <w:tcPr>
            <w:tcW w:w="2430" w:type="dxa"/>
            <w:gridSpan w:val="2"/>
            <w:hideMark/>
          </w:tcPr>
          <w:p w14:paraId="45C03836" w14:textId="1154AF6E" w:rsidR="00EE7836" w:rsidRPr="005E540D" w:rsidRDefault="00EE7836" w:rsidP="002A2ACF">
            <w:pPr>
              <w:bidi/>
              <w:jc w:val="center"/>
              <w:rPr>
                <w:bCs/>
                <w:sz w:val="20"/>
                <w:szCs w:val="20"/>
                <w:lang w:bidi="ar-LB"/>
              </w:rPr>
            </w:pPr>
            <w:r w:rsidRPr="005E540D">
              <w:rPr>
                <w:bCs/>
                <w:sz w:val="20"/>
                <w:szCs w:val="20"/>
                <w:rtl/>
                <w:lang w:bidi="ar-LB"/>
              </w:rPr>
              <w:t>السنة: 202</w:t>
            </w:r>
            <w:r w:rsidR="008553F3">
              <w:rPr>
                <w:bCs/>
                <w:sz w:val="20"/>
                <w:szCs w:val="20"/>
                <w:rtl/>
                <w:lang w:bidi="ar-LB"/>
              </w:rPr>
              <w:t>3</w:t>
            </w:r>
          </w:p>
        </w:tc>
      </w:tr>
      <w:tr w:rsidR="00D04BDB" w:rsidRPr="005E540D" w14:paraId="49C8AAF1" w14:textId="77777777" w:rsidTr="00B16E98">
        <w:trPr>
          <w:trHeight w:val="249"/>
          <w:jc w:val="center"/>
        </w:trPr>
        <w:tc>
          <w:tcPr>
            <w:tcW w:w="2451" w:type="dxa"/>
            <w:vAlign w:val="center"/>
            <w:hideMark/>
          </w:tcPr>
          <w:p w14:paraId="03595874" w14:textId="77777777" w:rsidR="00EE7836" w:rsidRPr="005E540D" w:rsidRDefault="00EE7836" w:rsidP="002A2ACF">
            <w:pPr>
              <w:bidi/>
              <w:jc w:val="center"/>
              <w:rPr>
                <w:sz w:val="20"/>
                <w:szCs w:val="20"/>
                <w:lang w:bidi="ar-LB"/>
              </w:rPr>
            </w:pPr>
            <w:r w:rsidRPr="005E540D">
              <w:rPr>
                <w:sz w:val="20"/>
                <w:szCs w:val="20"/>
                <w:rtl/>
                <w:lang w:bidi="ar-LB"/>
              </w:rPr>
              <w:t>المادة الكيميائية</w:t>
            </w:r>
          </w:p>
        </w:tc>
        <w:tc>
          <w:tcPr>
            <w:tcW w:w="810" w:type="dxa"/>
            <w:vAlign w:val="center"/>
            <w:hideMark/>
          </w:tcPr>
          <w:p w14:paraId="15A31D34" w14:textId="77777777" w:rsidR="00EE7836" w:rsidRPr="005E540D" w:rsidRDefault="00EE7836" w:rsidP="002A2ACF">
            <w:pPr>
              <w:bidi/>
              <w:jc w:val="center"/>
              <w:rPr>
                <w:sz w:val="20"/>
                <w:szCs w:val="20"/>
                <w:lang w:bidi="ar-LB"/>
              </w:rPr>
            </w:pPr>
            <w:r w:rsidRPr="005E540D">
              <w:rPr>
                <w:sz w:val="20"/>
                <w:szCs w:val="20"/>
                <w:rtl/>
                <w:lang w:bidi="ar-LB"/>
              </w:rPr>
              <w:t>أيروسول</w:t>
            </w:r>
          </w:p>
        </w:tc>
        <w:tc>
          <w:tcPr>
            <w:tcW w:w="810" w:type="dxa"/>
            <w:vAlign w:val="center"/>
            <w:hideMark/>
          </w:tcPr>
          <w:p w14:paraId="2DA41D2C" w14:textId="370F2C80" w:rsidR="00EE7836" w:rsidRPr="005E540D" w:rsidRDefault="004F5B37" w:rsidP="002A2ACF">
            <w:pPr>
              <w:bidi/>
              <w:jc w:val="center"/>
              <w:rPr>
                <w:sz w:val="20"/>
                <w:szCs w:val="20"/>
                <w:rtl/>
                <w:lang w:bidi="ar-LB"/>
              </w:rPr>
            </w:pPr>
            <w:r w:rsidRPr="005E540D">
              <w:rPr>
                <w:sz w:val="20"/>
                <w:szCs w:val="20"/>
                <w:rtl/>
                <w:lang w:bidi="ar-LB"/>
              </w:rPr>
              <w:t>الرغاوى</w:t>
            </w:r>
          </w:p>
        </w:tc>
        <w:tc>
          <w:tcPr>
            <w:tcW w:w="720" w:type="dxa"/>
            <w:vAlign w:val="center"/>
            <w:hideMark/>
          </w:tcPr>
          <w:p w14:paraId="0BFFED31" w14:textId="77777777" w:rsidR="00EE7836" w:rsidRPr="005E540D" w:rsidRDefault="00EE7836" w:rsidP="002A2ACF">
            <w:pPr>
              <w:bidi/>
              <w:jc w:val="center"/>
              <w:rPr>
                <w:sz w:val="20"/>
                <w:szCs w:val="20"/>
                <w:lang w:bidi="ar-LB"/>
              </w:rPr>
            </w:pPr>
            <w:r w:rsidRPr="005E540D">
              <w:rPr>
                <w:sz w:val="20"/>
                <w:szCs w:val="20"/>
                <w:rtl/>
                <w:lang w:bidi="ar-LB"/>
              </w:rPr>
              <w:t>مكافحة الحرائق</w:t>
            </w:r>
          </w:p>
        </w:tc>
        <w:tc>
          <w:tcPr>
            <w:tcW w:w="1350" w:type="dxa"/>
            <w:gridSpan w:val="2"/>
            <w:vAlign w:val="center"/>
            <w:hideMark/>
          </w:tcPr>
          <w:p w14:paraId="743B19DC" w14:textId="77777777" w:rsidR="00EE7836" w:rsidRPr="005E540D" w:rsidRDefault="00EE7836" w:rsidP="002A2ACF">
            <w:pPr>
              <w:bidi/>
              <w:jc w:val="center"/>
              <w:rPr>
                <w:sz w:val="20"/>
                <w:szCs w:val="20"/>
                <w:rtl/>
                <w:lang w:bidi="ar-LB"/>
              </w:rPr>
            </w:pPr>
            <w:r w:rsidRPr="005E540D">
              <w:rPr>
                <w:sz w:val="20"/>
                <w:szCs w:val="20"/>
                <w:rtl/>
                <w:lang w:bidi="ar-LB"/>
              </w:rPr>
              <w:t>التبريد</w:t>
            </w:r>
          </w:p>
        </w:tc>
        <w:tc>
          <w:tcPr>
            <w:tcW w:w="810" w:type="dxa"/>
            <w:vAlign w:val="center"/>
            <w:hideMark/>
          </w:tcPr>
          <w:p w14:paraId="1A5BFB72" w14:textId="77777777" w:rsidR="00EE7836" w:rsidRPr="005E540D" w:rsidRDefault="00EE7836" w:rsidP="002A2ACF">
            <w:pPr>
              <w:bidi/>
              <w:jc w:val="center"/>
              <w:rPr>
                <w:sz w:val="20"/>
                <w:szCs w:val="20"/>
                <w:rtl/>
                <w:lang w:bidi="ar-LB"/>
              </w:rPr>
            </w:pPr>
            <w:r w:rsidRPr="005E540D">
              <w:rPr>
                <w:sz w:val="20"/>
                <w:szCs w:val="20"/>
                <w:rtl/>
                <w:lang w:bidi="ar-LB"/>
              </w:rPr>
              <w:t>المذيبات</w:t>
            </w:r>
          </w:p>
        </w:tc>
        <w:tc>
          <w:tcPr>
            <w:tcW w:w="720" w:type="dxa"/>
            <w:vAlign w:val="center"/>
            <w:hideMark/>
          </w:tcPr>
          <w:p w14:paraId="55C9F4E4" w14:textId="77777777" w:rsidR="00EE7836" w:rsidRPr="005E540D" w:rsidRDefault="00EE7836" w:rsidP="002A2ACF">
            <w:pPr>
              <w:bidi/>
              <w:jc w:val="center"/>
              <w:rPr>
                <w:sz w:val="20"/>
                <w:szCs w:val="20"/>
                <w:lang w:bidi="ar-LB"/>
              </w:rPr>
            </w:pPr>
            <w:r w:rsidRPr="005E540D">
              <w:rPr>
                <w:sz w:val="20"/>
                <w:szCs w:val="20"/>
                <w:rtl/>
                <w:lang w:bidi="ar-LB"/>
              </w:rPr>
              <w:t>عامل التصنيع</w:t>
            </w:r>
          </w:p>
        </w:tc>
        <w:tc>
          <w:tcPr>
            <w:tcW w:w="1080" w:type="dxa"/>
            <w:vAlign w:val="center"/>
            <w:hideMark/>
          </w:tcPr>
          <w:p w14:paraId="3FC4BCAC" w14:textId="77777777" w:rsidR="00EE7836" w:rsidRPr="005E540D" w:rsidRDefault="00EE7836" w:rsidP="002A2ACF">
            <w:pPr>
              <w:bidi/>
              <w:jc w:val="center"/>
              <w:rPr>
                <w:sz w:val="20"/>
                <w:szCs w:val="20"/>
                <w:lang w:bidi="ar-LB"/>
              </w:rPr>
            </w:pPr>
            <w:r w:rsidRPr="005E540D">
              <w:rPr>
                <w:sz w:val="20"/>
                <w:szCs w:val="20"/>
                <w:rtl/>
                <w:lang w:bidi="ar-LB"/>
              </w:rPr>
              <w:t>الاستخدامات المعملية</w:t>
            </w:r>
          </w:p>
        </w:tc>
        <w:tc>
          <w:tcPr>
            <w:tcW w:w="1350" w:type="dxa"/>
            <w:vAlign w:val="center"/>
            <w:hideMark/>
          </w:tcPr>
          <w:p w14:paraId="7986F742" w14:textId="77777777" w:rsidR="00EE7836" w:rsidRPr="005E540D" w:rsidRDefault="00EE7836" w:rsidP="002A2ACF">
            <w:pPr>
              <w:bidi/>
              <w:jc w:val="center"/>
              <w:rPr>
                <w:sz w:val="20"/>
                <w:szCs w:val="20"/>
                <w:lang w:bidi="ar-LB"/>
              </w:rPr>
            </w:pPr>
            <w:r w:rsidRPr="005E540D">
              <w:rPr>
                <w:sz w:val="20"/>
                <w:szCs w:val="20"/>
                <w:rtl/>
                <w:lang w:bidi="ar-LB"/>
              </w:rPr>
              <w:t>إجمالي الاستهلاك القطاعي</w:t>
            </w:r>
          </w:p>
        </w:tc>
      </w:tr>
      <w:tr w:rsidR="00EE7836" w:rsidRPr="005E540D" w14:paraId="46F822E7" w14:textId="77777777" w:rsidTr="00B16E98">
        <w:trPr>
          <w:trHeight w:val="249"/>
          <w:jc w:val="center"/>
        </w:trPr>
        <w:tc>
          <w:tcPr>
            <w:tcW w:w="4791" w:type="dxa"/>
            <w:gridSpan w:val="4"/>
            <w:hideMark/>
          </w:tcPr>
          <w:p w14:paraId="3252C514" w14:textId="77777777" w:rsidR="00EE7836" w:rsidRPr="005E540D" w:rsidRDefault="00EE7836" w:rsidP="002A2ACF">
            <w:pPr>
              <w:bidi/>
              <w:jc w:val="center"/>
              <w:rPr>
                <w:sz w:val="20"/>
                <w:szCs w:val="20"/>
                <w:lang w:bidi="ar-LB"/>
              </w:rPr>
            </w:pPr>
            <w:r w:rsidRPr="005E540D">
              <w:rPr>
                <w:sz w:val="20"/>
                <w:szCs w:val="20"/>
                <w:lang w:bidi="ar-LB"/>
              </w:rPr>
              <w:t xml:space="preserve"> </w:t>
            </w:r>
          </w:p>
        </w:tc>
        <w:tc>
          <w:tcPr>
            <w:tcW w:w="720" w:type="dxa"/>
          </w:tcPr>
          <w:p w14:paraId="2C5F6ED4" w14:textId="77777777" w:rsidR="00EE7836" w:rsidRPr="005E540D" w:rsidRDefault="00EE7836" w:rsidP="002A2ACF">
            <w:pPr>
              <w:bidi/>
              <w:jc w:val="center"/>
              <w:rPr>
                <w:sz w:val="20"/>
                <w:szCs w:val="20"/>
                <w:lang w:bidi="ar-LB"/>
              </w:rPr>
            </w:pPr>
            <w:r w:rsidRPr="005E540D">
              <w:rPr>
                <w:sz w:val="20"/>
                <w:szCs w:val="20"/>
                <w:rtl/>
                <w:lang w:bidi="ar-LB"/>
              </w:rPr>
              <w:t>التصنيع</w:t>
            </w:r>
          </w:p>
        </w:tc>
        <w:tc>
          <w:tcPr>
            <w:tcW w:w="630" w:type="dxa"/>
            <w:hideMark/>
          </w:tcPr>
          <w:p w14:paraId="642B7755" w14:textId="77777777" w:rsidR="00EE7836" w:rsidRPr="005E540D" w:rsidRDefault="00EE7836" w:rsidP="002A2ACF">
            <w:pPr>
              <w:bidi/>
              <w:jc w:val="center"/>
              <w:rPr>
                <w:sz w:val="20"/>
                <w:szCs w:val="20"/>
                <w:rtl/>
                <w:lang w:bidi="ar-LB"/>
              </w:rPr>
            </w:pPr>
            <w:r w:rsidRPr="005E540D">
              <w:rPr>
                <w:sz w:val="20"/>
                <w:szCs w:val="20"/>
                <w:rtl/>
                <w:lang w:bidi="ar-LB"/>
              </w:rPr>
              <w:t>الخدمة</w:t>
            </w:r>
          </w:p>
        </w:tc>
        <w:tc>
          <w:tcPr>
            <w:tcW w:w="3960" w:type="dxa"/>
            <w:gridSpan w:val="4"/>
          </w:tcPr>
          <w:p w14:paraId="728DDA2F" w14:textId="77777777" w:rsidR="00EE7836" w:rsidRPr="005E540D" w:rsidRDefault="00EE7836" w:rsidP="002A2ACF">
            <w:pPr>
              <w:bidi/>
              <w:jc w:val="center"/>
              <w:rPr>
                <w:sz w:val="20"/>
                <w:szCs w:val="20"/>
                <w:lang w:bidi="ar-LB"/>
              </w:rPr>
            </w:pPr>
          </w:p>
        </w:tc>
      </w:tr>
      <w:tr w:rsidR="00D04BDB" w:rsidRPr="005E540D" w14:paraId="05FD0CF2" w14:textId="77777777" w:rsidTr="00B16E98">
        <w:trPr>
          <w:trHeight w:val="249"/>
          <w:jc w:val="center"/>
        </w:trPr>
        <w:tc>
          <w:tcPr>
            <w:tcW w:w="2451" w:type="dxa"/>
            <w:hideMark/>
          </w:tcPr>
          <w:p w14:paraId="385FCC10" w14:textId="77777777" w:rsidR="00EE7836" w:rsidRPr="005E540D" w:rsidRDefault="00EE7836" w:rsidP="002A2ACF">
            <w:pPr>
              <w:bidi/>
              <w:ind w:left="32"/>
              <w:jc w:val="left"/>
              <w:rPr>
                <w:sz w:val="20"/>
                <w:szCs w:val="20"/>
                <w:lang w:bidi="ar-LB"/>
              </w:rPr>
            </w:pPr>
            <w:r>
              <w:rPr>
                <w:sz w:val="20"/>
                <w:szCs w:val="20"/>
                <w:rtl/>
                <w:lang w:bidi="ar-LB"/>
              </w:rPr>
              <w:t>الهيدروكلوروفلوروكربون-22</w:t>
            </w:r>
          </w:p>
        </w:tc>
        <w:tc>
          <w:tcPr>
            <w:tcW w:w="810" w:type="dxa"/>
          </w:tcPr>
          <w:p w14:paraId="4E245AFA" w14:textId="77777777" w:rsidR="00EE7836" w:rsidRPr="005E540D" w:rsidRDefault="00EE7836" w:rsidP="002A2ACF">
            <w:pPr>
              <w:bidi/>
              <w:jc w:val="left"/>
              <w:rPr>
                <w:sz w:val="20"/>
                <w:szCs w:val="20"/>
                <w:lang w:bidi="ar-LB"/>
              </w:rPr>
            </w:pPr>
          </w:p>
        </w:tc>
        <w:tc>
          <w:tcPr>
            <w:tcW w:w="810" w:type="dxa"/>
          </w:tcPr>
          <w:p w14:paraId="63C30880" w14:textId="77777777" w:rsidR="00EE7836" w:rsidRPr="005E540D" w:rsidRDefault="00EE7836" w:rsidP="002A2ACF">
            <w:pPr>
              <w:bidi/>
              <w:jc w:val="left"/>
              <w:rPr>
                <w:sz w:val="20"/>
                <w:szCs w:val="20"/>
                <w:lang w:bidi="ar-LB"/>
              </w:rPr>
            </w:pPr>
          </w:p>
        </w:tc>
        <w:tc>
          <w:tcPr>
            <w:tcW w:w="720" w:type="dxa"/>
          </w:tcPr>
          <w:p w14:paraId="4C2A14FB" w14:textId="1060C919" w:rsidR="00EE7836" w:rsidRPr="005E540D" w:rsidRDefault="008553F3" w:rsidP="002A2ACF">
            <w:pPr>
              <w:bidi/>
              <w:jc w:val="left"/>
              <w:rPr>
                <w:sz w:val="20"/>
                <w:szCs w:val="20"/>
                <w:lang w:bidi="ar-LB"/>
              </w:rPr>
            </w:pPr>
            <w:r>
              <w:rPr>
                <w:sz w:val="20"/>
                <w:szCs w:val="20"/>
                <w:rtl/>
                <w:lang w:bidi="ar-LB"/>
              </w:rPr>
              <w:t xml:space="preserve"> </w:t>
            </w:r>
          </w:p>
        </w:tc>
        <w:tc>
          <w:tcPr>
            <w:tcW w:w="720" w:type="dxa"/>
          </w:tcPr>
          <w:p w14:paraId="0573AC0A" w14:textId="77777777" w:rsidR="00EE7836" w:rsidRPr="005E540D" w:rsidRDefault="00EE7836" w:rsidP="002A2ACF">
            <w:pPr>
              <w:bidi/>
              <w:jc w:val="left"/>
              <w:rPr>
                <w:sz w:val="20"/>
                <w:szCs w:val="20"/>
                <w:lang w:bidi="ar-LB"/>
              </w:rPr>
            </w:pPr>
          </w:p>
        </w:tc>
        <w:tc>
          <w:tcPr>
            <w:tcW w:w="630" w:type="dxa"/>
          </w:tcPr>
          <w:p w14:paraId="419BC0B8" w14:textId="37766E54" w:rsidR="00EE7836" w:rsidRPr="005E540D" w:rsidRDefault="008553F3" w:rsidP="002A2ACF">
            <w:pPr>
              <w:bidi/>
              <w:jc w:val="left"/>
              <w:rPr>
                <w:sz w:val="20"/>
                <w:szCs w:val="20"/>
                <w:lang w:bidi="ar-LB"/>
              </w:rPr>
            </w:pPr>
            <w:r w:rsidRPr="008553F3">
              <w:rPr>
                <w:sz w:val="20"/>
                <w:szCs w:val="20"/>
                <w:rtl/>
                <w:lang w:bidi="ar-LB"/>
              </w:rPr>
              <w:t>10.55</w:t>
            </w:r>
          </w:p>
        </w:tc>
        <w:tc>
          <w:tcPr>
            <w:tcW w:w="810" w:type="dxa"/>
          </w:tcPr>
          <w:p w14:paraId="0F3D1875" w14:textId="77777777" w:rsidR="00EE7836" w:rsidRPr="005E540D" w:rsidRDefault="00EE7836" w:rsidP="002A2ACF">
            <w:pPr>
              <w:bidi/>
              <w:jc w:val="left"/>
              <w:rPr>
                <w:sz w:val="20"/>
                <w:szCs w:val="20"/>
                <w:lang w:bidi="ar-LB"/>
              </w:rPr>
            </w:pPr>
          </w:p>
        </w:tc>
        <w:tc>
          <w:tcPr>
            <w:tcW w:w="720" w:type="dxa"/>
          </w:tcPr>
          <w:p w14:paraId="35DFEA2A" w14:textId="77777777" w:rsidR="00EE7836" w:rsidRPr="005E540D" w:rsidRDefault="00EE7836" w:rsidP="002A2ACF">
            <w:pPr>
              <w:bidi/>
              <w:jc w:val="left"/>
              <w:rPr>
                <w:sz w:val="20"/>
                <w:szCs w:val="20"/>
                <w:lang w:bidi="ar-LB"/>
              </w:rPr>
            </w:pPr>
          </w:p>
        </w:tc>
        <w:tc>
          <w:tcPr>
            <w:tcW w:w="1080" w:type="dxa"/>
          </w:tcPr>
          <w:p w14:paraId="6A2726CB" w14:textId="77777777" w:rsidR="00EE7836" w:rsidRPr="005E540D" w:rsidRDefault="00EE7836" w:rsidP="002A2ACF">
            <w:pPr>
              <w:bidi/>
              <w:jc w:val="left"/>
              <w:rPr>
                <w:sz w:val="20"/>
                <w:szCs w:val="20"/>
                <w:lang w:bidi="ar-LB"/>
              </w:rPr>
            </w:pPr>
          </w:p>
        </w:tc>
        <w:tc>
          <w:tcPr>
            <w:tcW w:w="1350" w:type="dxa"/>
          </w:tcPr>
          <w:p w14:paraId="7B083C45" w14:textId="2A17B6F5" w:rsidR="00EE7836" w:rsidRPr="005E540D" w:rsidRDefault="008553F3" w:rsidP="002A2ACF">
            <w:pPr>
              <w:bidi/>
              <w:jc w:val="left"/>
              <w:rPr>
                <w:sz w:val="20"/>
                <w:szCs w:val="20"/>
                <w:lang w:bidi="ar-LB"/>
              </w:rPr>
            </w:pPr>
            <w:r w:rsidRPr="008553F3">
              <w:rPr>
                <w:sz w:val="20"/>
                <w:szCs w:val="20"/>
                <w:rtl/>
                <w:lang w:bidi="ar-LB"/>
              </w:rPr>
              <w:t>10.55</w:t>
            </w:r>
          </w:p>
        </w:tc>
      </w:tr>
      <w:tr w:rsidR="00D04BDB" w:rsidRPr="005E540D" w14:paraId="6550BD33" w14:textId="77777777" w:rsidTr="00B16E98">
        <w:trPr>
          <w:trHeight w:val="249"/>
          <w:jc w:val="center"/>
        </w:trPr>
        <w:tc>
          <w:tcPr>
            <w:tcW w:w="2451" w:type="dxa"/>
          </w:tcPr>
          <w:p w14:paraId="209FF052" w14:textId="3AFF70CE" w:rsidR="008553F3" w:rsidRDefault="008553F3" w:rsidP="002A2ACF">
            <w:pPr>
              <w:bidi/>
              <w:ind w:left="32"/>
              <w:jc w:val="left"/>
              <w:rPr>
                <w:sz w:val="20"/>
                <w:szCs w:val="20"/>
                <w:rtl/>
                <w:lang w:bidi="ar-LB"/>
              </w:rPr>
            </w:pPr>
            <w:r w:rsidRPr="008553F3">
              <w:rPr>
                <w:sz w:val="20"/>
                <w:szCs w:val="20"/>
                <w:rtl/>
                <w:lang w:bidi="ar-LB"/>
              </w:rPr>
              <w:t>الهيدروكلوروفلوروكربون-</w:t>
            </w:r>
            <w:r>
              <w:rPr>
                <w:sz w:val="20"/>
                <w:szCs w:val="20"/>
                <w:rtl/>
                <w:lang w:bidi="ar-LB"/>
              </w:rPr>
              <w:t>123</w:t>
            </w:r>
          </w:p>
        </w:tc>
        <w:tc>
          <w:tcPr>
            <w:tcW w:w="810" w:type="dxa"/>
          </w:tcPr>
          <w:p w14:paraId="32D33EA6" w14:textId="77777777" w:rsidR="008553F3" w:rsidRPr="005E540D" w:rsidRDefault="008553F3" w:rsidP="002A2ACF">
            <w:pPr>
              <w:bidi/>
              <w:jc w:val="left"/>
              <w:rPr>
                <w:sz w:val="20"/>
                <w:szCs w:val="20"/>
                <w:lang w:bidi="ar-LB"/>
              </w:rPr>
            </w:pPr>
          </w:p>
        </w:tc>
        <w:tc>
          <w:tcPr>
            <w:tcW w:w="810" w:type="dxa"/>
          </w:tcPr>
          <w:p w14:paraId="6D173D5E" w14:textId="77777777" w:rsidR="008553F3" w:rsidRPr="005E540D" w:rsidRDefault="008553F3" w:rsidP="002A2ACF">
            <w:pPr>
              <w:bidi/>
              <w:jc w:val="left"/>
              <w:rPr>
                <w:sz w:val="20"/>
                <w:szCs w:val="20"/>
                <w:lang w:bidi="ar-LB"/>
              </w:rPr>
            </w:pPr>
          </w:p>
        </w:tc>
        <w:tc>
          <w:tcPr>
            <w:tcW w:w="720" w:type="dxa"/>
          </w:tcPr>
          <w:p w14:paraId="2F9A41E6" w14:textId="286523EC" w:rsidR="008553F3" w:rsidRPr="005E540D" w:rsidRDefault="008553F3" w:rsidP="002A2ACF">
            <w:pPr>
              <w:bidi/>
              <w:jc w:val="left"/>
              <w:rPr>
                <w:sz w:val="20"/>
                <w:szCs w:val="20"/>
                <w:lang w:bidi="ar-LB"/>
              </w:rPr>
            </w:pPr>
            <w:r w:rsidRPr="008553F3">
              <w:rPr>
                <w:sz w:val="20"/>
                <w:szCs w:val="20"/>
                <w:rtl/>
                <w:lang w:bidi="ar-LB"/>
              </w:rPr>
              <w:t>0.03</w:t>
            </w:r>
          </w:p>
        </w:tc>
        <w:tc>
          <w:tcPr>
            <w:tcW w:w="720" w:type="dxa"/>
          </w:tcPr>
          <w:p w14:paraId="4BDEED0B" w14:textId="77777777" w:rsidR="008553F3" w:rsidRPr="005E540D" w:rsidRDefault="008553F3" w:rsidP="002A2ACF">
            <w:pPr>
              <w:bidi/>
              <w:jc w:val="left"/>
              <w:rPr>
                <w:sz w:val="20"/>
                <w:szCs w:val="20"/>
                <w:lang w:bidi="ar-LB"/>
              </w:rPr>
            </w:pPr>
          </w:p>
        </w:tc>
        <w:tc>
          <w:tcPr>
            <w:tcW w:w="630" w:type="dxa"/>
          </w:tcPr>
          <w:p w14:paraId="4238ACB1" w14:textId="77777777" w:rsidR="008553F3" w:rsidRPr="005E540D" w:rsidRDefault="008553F3" w:rsidP="002A2ACF">
            <w:pPr>
              <w:bidi/>
              <w:jc w:val="left"/>
              <w:rPr>
                <w:sz w:val="20"/>
                <w:szCs w:val="20"/>
                <w:rtl/>
                <w:lang w:bidi="ar-LB"/>
              </w:rPr>
            </w:pPr>
          </w:p>
        </w:tc>
        <w:tc>
          <w:tcPr>
            <w:tcW w:w="810" w:type="dxa"/>
          </w:tcPr>
          <w:p w14:paraId="1345D925" w14:textId="77777777" w:rsidR="008553F3" w:rsidRPr="005E540D" w:rsidRDefault="008553F3" w:rsidP="002A2ACF">
            <w:pPr>
              <w:bidi/>
              <w:jc w:val="left"/>
              <w:rPr>
                <w:sz w:val="20"/>
                <w:szCs w:val="20"/>
                <w:lang w:bidi="ar-LB"/>
              </w:rPr>
            </w:pPr>
          </w:p>
        </w:tc>
        <w:tc>
          <w:tcPr>
            <w:tcW w:w="720" w:type="dxa"/>
          </w:tcPr>
          <w:p w14:paraId="79A827EB" w14:textId="77777777" w:rsidR="008553F3" w:rsidRPr="005E540D" w:rsidRDefault="008553F3" w:rsidP="002A2ACF">
            <w:pPr>
              <w:bidi/>
              <w:jc w:val="left"/>
              <w:rPr>
                <w:sz w:val="20"/>
                <w:szCs w:val="20"/>
                <w:lang w:bidi="ar-LB"/>
              </w:rPr>
            </w:pPr>
          </w:p>
        </w:tc>
        <w:tc>
          <w:tcPr>
            <w:tcW w:w="1080" w:type="dxa"/>
          </w:tcPr>
          <w:p w14:paraId="43106D83" w14:textId="77777777" w:rsidR="008553F3" w:rsidRPr="005E540D" w:rsidRDefault="008553F3" w:rsidP="002A2ACF">
            <w:pPr>
              <w:bidi/>
              <w:jc w:val="left"/>
              <w:rPr>
                <w:sz w:val="20"/>
                <w:szCs w:val="20"/>
                <w:lang w:bidi="ar-LB"/>
              </w:rPr>
            </w:pPr>
          </w:p>
        </w:tc>
        <w:tc>
          <w:tcPr>
            <w:tcW w:w="1350" w:type="dxa"/>
          </w:tcPr>
          <w:p w14:paraId="68462044" w14:textId="5409C639" w:rsidR="008553F3" w:rsidRPr="005E540D" w:rsidRDefault="008553F3" w:rsidP="002A2ACF">
            <w:pPr>
              <w:bidi/>
              <w:jc w:val="left"/>
              <w:rPr>
                <w:sz w:val="20"/>
                <w:szCs w:val="20"/>
                <w:rtl/>
                <w:lang w:bidi="ar-LB"/>
              </w:rPr>
            </w:pPr>
            <w:r w:rsidRPr="008553F3">
              <w:rPr>
                <w:sz w:val="20"/>
                <w:szCs w:val="20"/>
                <w:rtl/>
                <w:lang w:bidi="ar-LB"/>
              </w:rPr>
              <w:t>0.03</w:t>
            </w:r>
          </w:p>
        </w:tc>
      </w:tr>
      <w:tr w:rsidR="00D04BDB" w:rsidRPr="005E540D" w14:paraId="7F8F67CA" w14:textId="77777777" w:rsidTr="00B16E98">
        <w:trPr>
          <w:trHeight w:val="249"/>
          <w:jc w:val="center"/>
        </w:trPr>
        <w:tc>
          <w:tcPr>
            <w:tcW w:w="2451" w:type="dxa"/>
          </w:tcPr>
          <w:p w14:paraId="604B7270" w14:textId="1CB68DAE" w:rsidR="008553F3" w:rsidRDefault="008553F3" w:rsidP="002A2ACF">
            <w:pPr>
              <w:bidi/>
              <w:ind w:left="32"/>
              <w:jc w:val="left"/>
              <w:rPr>
                <w:sz w:val="20"/>
                <w:szCs w:val="20"/>
                <w:rtl/>
                <w:lang w:bidi="ar-LB"/>
              </w:rPr>
            </w:pPr>
            <w:r w:rsidRPr="008553F3">
              <w:rPr>
                <w:sz w:val="20"/>
                <w:szCs w:val="20"/>
                <w:rtl/>
                <w:lang w:bidi="ar-LB"/>
              </w:rPr>
              <w:t>الهيدروكلوروفلوروكربون-</w:t>
            </w:r>
            <w:r>
              <w:rPr>
                <w:sz w:val="20"/>
                <w:szCs w:val="20"/>
                <w:rtl/>
                <w:lang w:bidi="ar-LB"/>
              </w:rPr>
              <w:t xml:space="preserve">141ب في </w:t>
            </w:r>
            <w:r w:rsidRPr="008553F3">
              <w:rPr>
                <w:sz w:val="20"/>
                <w:szCs w:val="20"/>
                <w:rtl/>
                <w:lang w:bidi="ar-LB"/>
              </w:rPr>
              <w:t xml:space="preserve">البوليولات </w:t>
            </w:r>
            <w:r>
              <w:rPr>
                <w:sz w:val="20"/>
                <w:szCs w:val="20"/>
                <w:rtl/>
                <w:lang w:bidi="ar-LB"/>
              </w:rPr>
              <w:t>المستوردة مسبقة الخلط</w:t>
            </w:r>
          </w:p>
        </w:tc>
        <w:tc>
          <w:tcPr>
            <w:tcW w:w="810" w:type="dxa"/>
          </w:tcPr>
          <w:p w14:paraId="49722879" w14:textId="77777777" w:rsidR="008553F3" w:rsidRPr="005E540D" w:rsidRDefault="008553F3" w:rsidP="002A2ACF">
            <w:pPr>
              <w:bidi/>
              <w:jc w:val="left"/>
              <w:rPr>
                <w:sz w:val="20"/>
                <w:szCs w:val="20"/>
                <w:lang w:bidi="ar-LB"/>
              </w:rPr>
            </w:pPr>
          </w:p>
        </w:tc>
        <w:tc>
          <w:tcPr>
            <w:tcW w:w="810" w:type="dxa"/>
          </w:tcPr>
          <w:p w14:paraId="3B87987A" w14:textId="7786E6BB" w:rsidR="008553F3" w:rsidRPr="005E540D" w:rsidRDefault="008553F3" w:rsidP="002A2ACF">
            <w:pPr>
              <w:bidi/>
              <w:jc w:val="left"/>
              <w:rPr>
                <w:sz w:val="20"/>
                <w:szCs w:val="20"/>
                <w:lang w:bidi="ar-LB"/>
              </w:rPr>
            </w:pPr>
            <w:r w:rsidRPr="008553F3">
              <w:rPr>
                <w:sz w:val="20"/>
                <w:szCs w:val="20"/>
                <w:rtl/>
                <w:lang w:bidi="ar-LB"/>
              </w:rPr>
              <w:t>4.31</w:t>
            </w:r>
          </w:p>
        </w:tc>
        <w:tc>
          <w:tcPr>
            <w:tcW w:w="720" w:type="dxa"/>
          </w:tcPr>
          <w:p w14:paraId="5BF15716" w14:textId="77777777" w:rsidR="008553F3" w:rsidRPr="005E540D" w:rsidRDefault="008553F3" w:rsidP="002A2ACF">
            <w:pPr>
              <w:bidi/>
              <w:jc w:val="left"/>
              <w:rPr>
                <w:sz w:val="20"/>
                <w:szCs w:val="20"/>
                <w:lang w:bidi="ar-LB"/>
              </w:rPr>
            </w:pPr>
          </w:p>
        </w:tc>
        <w:tc>
          <w:tcPr>
            <w:tcW w:w="720" w:type="dxa"/>
          </w:tcPr>
          <w:p w14:paraId="54A6CDDE" w14:textId="77777777" w:rsidR="008553F3" w:rsidRPr="005E540D" w:rsidRDefault="008553F3" w:rsidP="002A2ACF">
            <w:pPr>
              <w:bidi/>
              <w:jc w:val="left"/>
              <w:rPr>
                <w:sz w:val="20"/>
                <w:szCs w:val="20"/>
                <w:lang w:bidi="ar-LB"/>
              </w:rPr>
            </w:pPr>
          </w:p>
        </w:tc>
        <w:tc>
          <w:tcPr>
            <w:tcW w:w="630" w:type="dxa"/>
          </w:tcPr>
          <w:p w14:paraId="1E34A68D" w14:textId="77777777" w:rsidR="008553F3" w:rsidRPr="005E540D" w:rsidRDefault="008553F3" w:rsidP="002A2ACF">
            <w:pPr>
              <w:bidi/>
              <w:jc w:val="left"/>
              <w:rPr>
                <w:sz w:val="20"/>
                <w:szCs w:val="20"/>
                <w:rtl/>
                <w:lang w:bidi="ar-LB"/>
              </w:rPr>
            </w:pPr>
          </w:p>
        </w:tc>
        <w:tc>
          <w:tcPr>
            <w:tcW w:w="810" w:type="dxa"/>
          </w:tcPr>
          <w:p w14:paraId="64E62E16" w14:textId="77777777" w:rsidR="008553F3" w:rsidRPr="005E540D" w:rsidRDefault="008553F3" w:rsidP="002A2ACF">
            <w:pPr>
              <w:bidi/>
              <w:jc w:val="left"/>
              <w:rPr>
                <w:sz w:val="20"/>
                <w:szCs w:val="20"/>
                <w:lang w:bidi="ar-LB"/>
              </w:rPr>
            </w:pPr>
          </w:p>
        </w:tc>
        <w:tc>
          <w:tcPr>
            <w:tcW w:w="720" w:type="dxa"/>
          </w:tcPr>
          <w:p w14:paraId="6D82EB0A" w14:textId="77777777" w:rsidR="008553F3" w:rsidRPr="005E540D" w:rsidRDefault="008553F3" w:rsidP="002A2ACF">
            <w:pPr>
              <w:bidi/>
              <w:jc w:val="left"/>
              <w:rPr>
                <w:sz w:val="20"/>
                <w:szCs w:val="20"/>
                <w:lang w:bidi="ar-LB"/>
              </w:rPr>
            </w:pPr>
          </w:p>
        </w:tc>
        <w:tc>
          <w:tcPr>
            <w:tcW w:w="1080" w:type="dxa"/>
          </w:tcPr>
          <w:p w14:paraId="527FD1CC" w14:textId="77777777" w:rsidR="008553F3" w:rsidRPr="005E540D" w:rsidRDefault="008553F3" w:rsidP="002A2ACF">
            <w:pPr>
              <w:bidi/>
              <w:jc w:val="left"/>
              <w:rPr>
                <w:sz w:val="20"/>
                <w:szCs w:val="20"/>
                <w:lang w:bidi="ar-LB"/>
              </w:rPr>
            </w:pPr>
          </w:p>
        </w:tc>
        <w:tc>
          <w:tcPr>
            <w:tcW w:w="1350" w:type="dxa"/>
          </w:tcPr>
          <w:p w14:paraId="0CA05FFF" w14:textId="77CD73D8" w:rsidR="008553F3" w:rsidRPr="005E540D" w:rsidRDefault="008553F3" w:rsidP="002A2ACF">
            <w:pPr>
              <w:bidi/>
              <w:jc w:val="left"/>
              <w:rPr>
                <w:sz w:val="20"/>
                <w:szCs w:val="20"/>
                <w:rtl/>
                <w:lang w:bidi="ar-LB"/>
              </w:rPr>
            </w:pPr>
            <w:r w:rsidRPr="008553F3">
              <w:rPr>
                <w:sz w:val="20"/>
                <w:szCs w:val="20"/>
                <w:rtl/>
                <w:lang w:bidi="ar-LB"/>
              </w:rPr>
              <w:t>4.31</w:t>
            </w:r>
          </w:p>
        </w:tc>
      </w:tr>
    </w:tbl>
    <w:p w14:paraId="78391EF6" w14:textId="13DDB906" w:rsidR="00EE7836" w:rsidRPr="0098148C" w:rsidRDefault="00EE7836" w:rsidP="00EE7836">
      <w:pPr>
        <w:bidi/>
        <w:jc w:val="center"/>
        <w:rPr>
          <w:sz w:val="20"/>
          <w:szCs w:val="20"/>
          <w:rtl/>
          <w:lang w:val="en-US" w:bidi="ar-LB"/>
        </w:rPr>
      </w:pPr>
    </w:p>
    <w:tbl>
      <w:tblPr>
        <w:tblStyle w:val="TableGrid"/>
        <w:bidiVisual/>
        <w:tblW w:w="10131" w:type="dxa"/>
        <w:jc w:val="center"/>
        <w:tblLook w:val="04A0" w:firstRow="1" w:lastRow="0" w:firstColumn="1" w:lastColumn="0" w:noHBand="0" w:noVBand="1"/>
      </w:tblPr>
      <w:tblGrid>
        <w:gridCol w:w="2405"/>
        <w:gridCol w:w="1701"/>
        <w:gridCol w:w="4394"/>
        <w:gridCol w:w="1631"/>
      </w:tblGrid>
      <w:tr w:rsidR="005619DB" w:rsidRPr="008A4FA5" w14:paraId="2BDD8412" w14:textId="77777777" w:rsidTr="00B16E98">
        <w:trPr>
          <w:trHeight w:val="276"/>
          <w:jc w:val="center"/>
        </w:trPr>
        <w:tc>
          <w:tcPr>
            <w:tcW w:w="10131" w:type="dxa"/>
            <w:gridSpan w:val="4"/>
            <w:hideMark/>
          </w:tcPr>
          <w:p w14:paraId="5D7D52C7" w14:textId="77777777" w:rsidR="005619DB" w:rsidRPr="001573F8" w:rsidRDefault="005619DB" w:rsidP="002A2ACF">
            <w:pPr>
              <w:bidi/>
              <w:jc w:val="left"/>
              <w:rPr>
                <w:bCs/>
                <w:sz w:val="20"/>
                <w:szCs w:val="20"/>
                <w:rtl/>
                <w:lang w:bidi="ar-LB"/>
              </w:rPr>
            </w:pPr>
            <w:r w:rsidRPr="001573F8">
              <w:rPr>
                <w:bCs/>
                <w:sz w:val="20"/>
                <w:szCs w:val="20"/>
                <w:rtl/>
                <w:lang w:bidi="ar-LB"/>
              </w:rPr>
              <w:t>(رابعاً) بيانات الاستهلاك (طن من قدرات استنفاد الأوزون)</w:t>
            </w:r>
          </w:p>
        </w:tc>
      </w:tr>
      <w:tr w:rsidR="005619DB" w:rsidRPr="008A4FA5" w14:paraId="11D250F9" w14:textId="77777777" w:rsidTr="00B16E98">
        <w:trPr>
          <w:trHeight w:val="276"/>
          <w:jc w:val="center"/>
        </w:trPr>
        <w:tc>
          <w:tcPr>
            <w:tcW w:w="2405" w:type="dxa"/>
            <w:hideMark/>
          </w:tcPr>
          <w:p w14:paraId="6C206FF7" w14:textId="77777777" w:rsidR="005619DB" w:rsidRPr="008A4FA5" w:rsidRDefault="005619DB" w:rsidP="002A2ACF">
            <w:pPr>
              <w:bidi/>
              <w:jc w:val="center"/>
              <w:rPr>
                <w:sz w:val="20"/>
                <w:szCs w:val="20"/>
                <w:rtl/>
                <w:lang w:bidi="ar-LB"/>
              </w:rPr>
            </w:pPr>
            <w:r>
              <w:rPr>
                <w:sz w:val="20"/>
                <w:szCs w:val="20"/>
                <w:rtl/>
                <w:lang w:bidi="ar-LB"/>
              </w:rPr>
              <w:t>خط الأساس للفترة 2009-2010</w:t>
            </w:r>
          </w:p>
        </w:tc>
        <w:tc>
          <w:tcPr>
            <w:tcW w:w="1701" w:type="dxa"/>
          </w:tcPr>
          <w:p w14:paraId="3374573C" w14:textId="582E22C4" w:rsidR="005619DB" w:rsidRPr="008A4FA5" w:rsidRDefault="005619DB" w:rsidP="002A2ACF">
            <w:pPr>
              <w:bidi/>
              <w:jc w:val="left"/>
              <w:rPr>
                <w:sz w:val="20"/>
                <w:szCs w:val="20"/>
                <w:lang w:bidi="ar-LB"/>
              </w:rPr>
            </w:pPr>
            <w:r w:rsidRPr="005619DB">
              <w:rPr>
                <w:sz w:val="20"/>
                <w:szCs w:val="20"/>
                <w:rtl/>
                <w:lang w:bidi="ar-LB"/>
              </w:rPr>
              <w:t>18.0</w:t>
            </w:r>
          </w:p>
        </w:tc>
        <w:tc>
          <w:tcPr>
            <w:tcW w:w="4394" w:type="dxa"/>
            <w:hideMark/>
          </w:tcPr>
          <w:p w14:paraId="1143600F" w14:textId="77777777" w:rsidR="005619DB" w:rsidRPr="008A4FA5" w:rsidRDefault="005619DB" w:rsidP="002A2ACF">
            <w:pPr>
              <w:bidi/>
              <w:jc w:val="center"/>
              <w:rPr>
                <w:sz w:val="20"/>
                <w:szCs w:val="20"/>
                <w:lang w:bidi="ar-LB"/>
              </w:rPr>
            </w:pPr>
            <w:r w:rsidRPr="002F0467">
              <w:rPr>
                <w:sz w:val="20"/>
                <w:szCs w:val="20"/>
                <w:rtl/>
                <w:lang w:bidi="ar-LB"/>
              </w:rPr>
              <w:t>نقطة البدء للتخفيضات المجمعة المستدامة</w:t>
            </w:r>
            <w:r>
              <w:rPr>
                <w:sz w:val="20"/>
                <w:szCs w:val="20"/>
                <w:lang w:bidi="ar-LB"/>
              </w:rPr>
              <w:t>:</w:t>
            </w:r>
          </w:p>
        </w:tc>
        <w:tc>
          <w:tcPr>
            <w:tcW w:w="1631" w:type="dxa"/>
          </w:tcPr>
          <w:p w14:paraId="60C8C8F5" w14:textId="723B5CC4" w:rsidR="005619DB" w:rsidRPr="008A4FA5" w:rsidRDefault="005619DB" w:rsidP="002A2ACF">
            <w:pPr>
              <w:bidi/>
              <w:jc w:val="left"/>
              <w:rPr>
                <w:sz w:val="20"/>
                <w:szCs w:val="20"/>
                <w:lang w:bidi="ar-LB"/>
              </w:rPr>
            </w:pPr>
            <w:r w:rsidRPr="005619DB">
              <w:rPr>
                <w:sz w:val="20"/>
                <w:szCs w:val="20"/>
                <w:rtl/>
                <w:lang w:bidi="ar-LB"/>
              </w:rPr>
              <w:t>19.31</w:t>
            </w:r>
          </w:p>
        </w:tc>
      </w:tr>
      <w:tr w:rsidR="005619DB" w:rsidRPr="008A4FA5" w14:paraId="5D93D742" w14:textId="77777777" w:rsidTr="00B16E98">
        <w:trPr>
          <w:trHeight w:val="276"/>
          <w:jc w:val="center"/>
        </w:trPr>
        <w:tc>
          <w:tcPr>
            <w:tcW w:w="10131" w:type="dxa"/>
            <w:gridSpan w:val="4"/>
            <w:hideMark/>
          </w:tcPr>
          <w:p w14:paraId="4C791E7F" w14:textId="77777777" w:rsidR="005619DB" w:rsidRPr="00331C68" w:rsidRDefault="005619DB" w:rsidP="002A2ACF">
            <w:pPr>
              <w:bidi/>
              <w:ind w:left="316"/>
              <w:rPr>
                <w:bCs/>
                <w:sz w:val="20"/>
                <w:szCs w:val="20"/>
                <w:rtl/>
                <w:lang w:bidi="ar-LB"/>
              </w:rPr>
            </w:pPr>
            <w:r w:rsidRPr="00331C68">
              <w:rPr>
                <w:bCs/>
                <w:sz w:val="20"/>
                <w:szCs w:val="20"/>
                <w:rtl/>
                <w:lang w:bidi="ar-LB"/>
              </w:rPr>
              <w:t>الاستهلاك المؤهل للتمويل</w:t>
            </w:r>
          </w:p>
        </w:tc>
      </w:tr>
      <w:tr w:rsidR="005619DB" w:rsidRPr="008A4FA5" w14:paraId="1D71005E" w14:textId="77777777" w:rsidTr="00B16E98">
        <w:trPr>
          <w:trHeight w:val="276"/>
          <w:jc w:val="center"/>
        </w:trPr>
        <w:tc>
          <w:tcPr>
            <w:tcW w:w="2405" w:type="dxa"/>
            <w:hideMark/>
          </w:tcPr>
          <w:p w14:paraId="0BB5F91D" w14:textId="77777777" w:rsidR="005619DB" w:rsidRPr="008A4FA5" w:rsidRDefault="005619DB" w:rsidP="002A2ACF">
            <w:pPr>
              <w:bidi/>
              <w:jc w:val="center"/>
              <w:rPr>
                <w:sz w:val="20"/>
                <w:szCs w:val="20"/>
                <w:lang w:bidi="ar-LB"/>
              </w:rPr>
            </w:pPr>
            <w:r w:rsidRPr="00331C68">
              <w:rPr>
                <w:sz w:val="20"/>
                <w:szCs w:val="20"/>
                <w:rtl/>
                <w:lang w:bidi="ar-LB"/>
              </w:rPr>
              <w:t>المُوافق عليه بالفعل:</w:t>
            </w:r>
          </w:p>
        </w:tc>
        <w:tc>
          <w:tcPr>
            <w:tcW w:w="1701" w:type="dxa"/>
          </w:tcPr>
          <w:p w14:paraId="5F2283DB" w14:textId="3ACB5349" w:rsidR="005619DB" w:rsidRPr="008A4FA5" w:rsidRDefault="005619DB" w:rsidP="002A2ACF">
            <w:pPr>
              <w:bidi/>
              <w:jc w:val="left"/>
              <w:rPr>
                <w:sz w:val="20"/>
                <w:szCs w:val="20"/>
                <w:lang w:bidi="ar-LB"/>
              </w:rPr>
            </w:pPr>
            <w:r w:rsidRPr="005619DB">
              <w:rPr>
                <w:sz w:val="20"/>
                <w:szCs w:val="20"/>
                <w:rtl/>
                <w:lang w:bidi="ar-LB"/>
              </w:rPr>
              <w:t>19.31</w:t>
            </w:r>
          </w:p>
        </w:tc>
        <w:tc>
          <w:tcPr>
            <w:tcW w:w="4394" w:type="dxa"/>
            <w:hideMark/>
          </w:tcPr>
          <w:p w14:paraId="4A295CD9" w14:textId="77777777" w:rsidR="005619DB" w:rsidRPr="008A4FA5" w:rsidRDefault="005619DB" w:rsidP="002A2ACF">
            <w:pPr>
              <w:bidi/>
              <w:jc w:val="center"/>
              <w:rPr>
                <w:i/>
                <w:sz w:val="20"/>
                <w:szCs w:val="20"/>
                <w:lang w:bidi="ar-LB"/>
              </w:rPr>
            </w:pPr>
            <w:r w:rsidRPr="00331C68">
              <w:rPr>
                <w:sz w:val="20"/>
                <w:szCs w:val="20"/>
                <w:rtl/>
                <w:lang w:bidi="ar-LB"/>
              </w:rPr>
              <w:t>المتبقي:</w:t>
            </w:r>
          </w:p>
        </w:tc>
        <w:tc>
          <w:tcPr>
            <w:tcW w:w="1631" w:type="dxa"/>
          </w:tcPr>
          <w:p w14:paraId="2FDBC713" w14:textId="058F43E2" w:rsidR="005619DB" w:rsidRPr="008A4FA5" w:rsidRDefault="005619DB" w:rsidP="002A2ACF">
            <w:pPr>
              <w:bidi/>
              <w:jc w:val="left"/>
              <w:rPr>
                <w:sz w:val="20"/>
                <w:szCs w:val="20"/>
                <w:lang w:bidi="ar-LB"/>
              </w:rPr>
            </w:pPr>
            <w:r w:rsidRPr="005619DB">
              <w:rPr>
                <w:sz w:val="20"/>
                <w:szCs w:val="20"/>
                <w:rtl/>
                <w:lang w:bidi="ar-LB"/>
              </w:rPr>
              <w:t>0</w:t>
            </w:r>
          </w:p>
        </w:tc>
      </w:tr>
    </w:tbl>
    <w:p w14:paraId="1327CF2C" w14:textId="77777777" w:rsidR="005619DB" w:rsidRPr="005E540D" w:rsidRDefault="005619DB" w:rsidP="005619DB">
      <w:pPr>
        <w:bidi/>
        <w:jc w:val="center"/>
        <w:rPr>
          <w:sz w:val="20"/>
          <w:szCs w:val="20"/>
          <w:lang w:val="en-US" w:bidi="ar-LB"/>
        </w:rPr>
      </w:pPr>
    </w:p>
    <w:tbl>
      <w:tblPr>
        <w:tblStyle w:val="TableGrid"/>
        <w:bidiVisual/>
        <w:tblW w:w="5418" w:type="pct"/>
        <w:jc w:val="center"/>
        <w:tblLook w:val="04A0" w:firstRow="1" w:lastRow="0" w:firstColumn="1" w:lastColumn="0" w:noHBand="0" w:noVBand="1"/>
      </w:tblPr>
      <w:tblGrid>
        <w:gridCol w:w="1352"/>
        <w:gridCol w:w="4312"/>
        <w:gridCol w:w="1078"/>
        <w:gridCol w:w="1078"/>
        <w:gridCol w:w="1078"/>
        <w:gridCol w:w="1234"/>
      </w:tblGrid>
      <w:tr w:rsidR="005619DB" w:rsidRPr="008A4FA5" w14:paraId="35F9543F" w14:textId="77777777" w:rsidTr="00B16E98">
        <w:trPr>
          <w:trHeight w:val="264"/>
          <w:jc w:val="center"/>
        </w:trPr>
        <w:tc>
          <w:tcPr>
            <w:tcW w:w="2795" w:type="pct"/>
            <w:gridSpan w:val="2"/>
            <w:hideMark/>
          </w:tcPr>
          <w:p w14:paraId="79438739" w14:textId="77777777" w:rsidR="005619DB" w:rsidRPr="008D0680" w:rsidRDefault="005619DB" w:rsidP="002A2ACF">
            <w:pPr>
              <w:bidi/>
              <w:jc w:val="left"/>
              <w:rPr>
                <w:bCs/>
                <w:sz w:val="20"/>
                <w:szCs w:val="20"/>
                <w:lang w:bidi="ar-LB"/>
              </w:rPr>
            </w:pPr>
            <w:r w:rsidRPr="008D0680">
              <w:rPr>
                <w:bCs/>
                <w:sz w:val="20"/>
                <w:szCs w:val="20"/>
                <w:rtl/>
                <w:lang w:bidi="ar-LB"/>
              </w:rPr>
              <w:t>(خامساً) خطة الأعمال المعتمدة</w:t>
            </w:r>
          </w:p>
        </w:tc>
        <w:tc>
          <w:tcPr>
            <w:tcW w:w="532" w:type="pct"/>
            <w:vAlign w:val="center"/>
            <w:hideMark/>
          </w:tcPr>
          <w:p w14:paraId="2EA79769" w14:textId="369A4033" w:rsidR="005619DB" w:rsidRPr="00442631" w:rsidRDefault="005619DB" w:rsidP="002A2ACF">
            <w:pPr>
              <w:bidi/>
              <w:jc w:val="center"/>
              <w:rPr>
                <w:bCs/>
                <w:sz w:val="20"/>
                <w:szCs w:val="20"/>
                <w:lang w:bidi="ar-LB"/>
              </w:rPr>
            </w:pPr>
            <w:r w:rsidRPr="00442631">
              <w:rPr>
                <w:bCs/>
                <w:sz w:val="20"/>
                <w:szCs w:val="20"/>
                <w:rtl/>
                <w:lang w:bidi="ar-LB"/>
              </w:rPr>
              <w:t>202</w:t>
            </w:r>
            <w:r w:rsidR="007550B7">
              <w:rPr>
                <w:bCs/>
                <w:sz w:val="20"/>
                <w:szCs w:val="20"/>
                <w:rtl/>
                <w:lang w:bidi="ar-LB"/>
              </w:rPr>
              <w:t>4</w:t>
            </w:r>
          </w:p>
        </w:tc>
        <w:tc>
          <w:tcPr>
            <w:tcW w:w="532" w:type="pct"/>
            <w:vAlign w:val="center"/>
          </w:tcPr>
          <w:p w14:paraId="6E685ACD" w14:textId="7B861A5D" w:rsidR="005619DB" w:rsidRPr="00442631" w:rsidRDefault="005619DB" w:rsidP="002A2ACF">
            <w:pPr>
              <w:bidi/>
              <w:jc w:val="center"/>
              <w:rPr>
                <w:bCs/>
                <w:sz w:val="20"/>
                <w:szCs w:val="20"/>
                <w:lang w:bidi="ar-LB"/>
              </w:rPr>
            </w:pPr>
            <w:r w:rsidRPr="00442631">
              <w:rPr>
                <w:bCs/>
                <w:sz w:val="20"/>
                <w:szCs w:val="20"/>
                <w:rtl/>
                <w:lang w:bidi="ar-LB"/>
              </w:rPr>
              <w:t>202</w:t>
            </w:r>
            <w:r w:rsidR="007550B7">
              <w:rPr>
                <w:bCs/>
                <w:sz w:val="20"/>
                <w:szCs w:val="20"/>
                <w:rtl/>
                <w:lang w:bidi="ar-LB"/>
              </w:rPr>
              <w:t>5</w:t>
            </w:r>
          </w:p>
        </w:tc>
        <w:tc>
          <w:tcPr>
            <w:tcW w:w="532" w:type="pct"/>
            <w:vAlign w:val="center"/>
          </w:tcPr>
          <w:p w14:paraId="34706B80" w14:textId="538AFFC4" w:rsidR="005619DB" w:rsidRPr="00442631" w:rsidRDefault="005619DB" w:rsidP="002A2ACF">
            <w:pPr>
              <w:bidi/>
              <w:jc w:val="center"/>
              <w:rPr>
                <w:bCs/>
                <w:sz w:val="20"/>
                <w:szCs w:val="20"/>
                <w:lang w:bidi="ar-LB"/>
              </w:rPr>
            </w:pPr>
            <w:r w:rsidRPr="00442631">
              <w:rPr>
                <w:bCs/>
                <w:sz w:val="20"/>
                <w:szCs w:val="20"/>
                <w:rtl/>
                <w:lang w:bidi="ar-LB"/>
              </w:rPr>
              <w:t>202</w:t>
            </w:r>
            <w:r w:rsidR="007550B7">
              <w:rPr>
                <w:bCs/>
                <w:sz w:val="20"/>
                <w:szCs w:val="20"/>
                <w:rtl/>
                <w:lang w:bidi="ar-LB"/>
              </w:rPr>
              <w:t>6</w:t>
            </w:r>
          </w:p>
        </w:tc>
        <w:tc>
          <w:tcPr>
            <w:tcW w:w="609" w:type="pct"/>
            <w:vAlign w:val="center"/>
            <w:hideMark/>
          </w:tcPr>
          <w:p w14:paraId="57D8DF3F" w14:textId="77777777" w:rsidR="005619DB" w:rsidRPr="00442631" w:rsidRDefault="005619DB" w:rsidP="002A2ACF">
            <w:pPr>
              <w:bidi/>
              <w:jc w:val="center"/>
              <w:rPr>
                <w:bCs/>
                <w:sz w:val="20"/>
                <w:szCs w:val="20"/>
                <w:rtl/>
                <w:lang w:bidi="ar-LB"/>
              </w:rPr>
            </w:pPr>
            <w:r w:rsidRPr="00442631">
              <w:rPr>
                <w:bCs/>
                <w:sz w:val="20"/>
                <w:szCs w:val="20"/>
                <w:rtl/>
                <w:lang w:bidi="ar-LB"/>
              </w:rPr>
              <w:t>المجموع</w:t>
            </w:r>
          </w:p>
        </w:tc>
      </w:tr>
      <w:tr w:rsidR="005A07C7" w:rsidRPr="008A4FA5" w14:paraId="5FB3B7F9" w14:textId="77777777" w:rsidTr="00B16E98">
        <w:trPr>
          <w:trHeight w:val="187"/>
          <w:jc w:val="center"/>
        </w:trPr>
        <w:tc>
          <w:tcPr>
            <w:tcW w:w="667" w:type="pct"/>
            <w:vMerge w:val="restart"/>
            <w:vAlign w:val="center"/>
            <w:hideMark/>
          </w:tcPr>
          <w:p w14:paraId="3921BEFE" w14:textId="230B4478" w:rsidR="005A07C7" w:rsidRPr="008A4FA5" w:rsidRDefault="005A07C7" w:rsidP="005A07C7">
            <w:pPr>
              <w:bidi/>
              <w:jc w:val="center"/>
              <w:rPr>
                <w:sz w:val="20"/>
                <w:szCs w:val="20"/>
                <w:lang w:bidi="ar-LB"/>
              </w:rPr>
            </w:pPr>
            <w:r>
              <w:rPr>
                <w:color w:val="000000" w:themeColor="text1"/>
                <w:sz w:val="20"/>
                <w:szCs w:val="20"/>
                <w:rtl/>
                <w:lang w:bidi="ar-LB"/>
              </w:rPr>
              <w:t>اليونيب</w:t>
            </w:r>
          </w:p>
        </w:tc>
        <w:tc>
          <w:tcPr>
            <w:tcW w:w="2128" w:type="pct"/>
            <w:hideMark/>
          </w:tcPr>
          <w:p w14:paraId="5EA8E266" w14:textId="77777777" w:rsidR="005A07C7" w:rsidRPr="008A4FA5" w:rsidRDefault="005A07C7" w:rsidP="005A07C7">
            <w:pPr>
              <w:bidi/>
              <w:jc w:val="left"/>
              <w:rPr>
                <w:sz w:val="20"/>
                <w:szCs w:val="20"/>
                <w:lang w:bidi="ar-LB"/>
              </w:rPr>
            </w:pPr>
            <w:r w:rsidRPr="00442631">
              <w:rPr>
                <w:sz w:val="20"/>
                <w:szCs w:val="20"/>
                <w:rtl/>
                <w:lang w:bidi="ar-LB"/>
              </w:rPr>
              <w:t>إزالة المواد المستنفدة للأوزون (طن من قدرات استنفاد الأوزون)</w:t>
            </w:r>
          </w:p>
        </w:tc>
        <w:tc>
          <w:tcPr>
            <w:tcW w:w="532" w:type="pct"/>
          </w:tcPr>
          <w:p w14:paraId="100251E0" w14:textId="68BA95D8" w:rsidR="005A07C7" w:rsidRPr="008A4FA5" w:rsidRDefault="005A07C7" w:rsidP="005A07C7">
            <w:pPr>
              <w:bidi/>
              <w:jc w:val="left"/>
              <w:rPr>
                <w:sz w:val="20"/>
                <w:szCs w:val="20"/>
                <w:lang w:bidi="ar-LB"/>
              </w:rPr>
            </w:pPr>
            <w:r w:rsidRPr="007550B7">
              <w:rPr>
                <w:sz w:val="20"/>
                <w:szCs w:val="20"/>
                <w:rtl/>
                <w:lang w:bidi="ar-LB"/>
              </w:rPr>
              <w:t>1.71</w:t>
            </w:r>
          </w:p>
        </w:tc>
        <w:tc>
          <w:tcPr>
            <w:tcW w:w="532" w:type="pct"/>
          </w:tcPr>
          <w:p w14:paraId="440BCAA7" w14:textId="7BDD5B55" w:rsidR="005A07C7" w:rsidRPr="008A4FA5" w:rsidRDefault="005A07C7" w:rsidP="005A07C7">
            <w:pPr>
              <w:bidi/>
              <w:jc w:val="left"/>
              <w:rPr>
                <w:sz w:val="20"/>
                <w:szCs w:val="20"/>
                <w:lang w:bidi="ar-LB"/>
              </w:rPr>
            </w:pPr>
            <w:r w:rsidRPr="005A07C7">
              <w:rPr>
                <w:sz w:val="20"/>
                <w:szCs w:val="20"/>
                <w:rtl/>
                <w:lang w:bidi="ar-LB"/>
              </w:rPr>
              <w:t>0.0</w:t>
            </w:r>
          </w:p>
        </w:tc>
        <w:tc>
          <w:tcPr>
            <w:tcW w:w="532" w:type="pct"/>
          </w:tcPr>
          <w:p w14:paraId="136A3F10" w14:textId="0D55ECD6" w:rsidR="005A07C7" w:rsidRPr="008A4FA5" w:rsidRDefault="005A07C7" w:rsidP="005A07C7">
            <w:pPr>
              <w:bidi/>
              <w:jc w:val="left"/>
              <w:rPr>
                <w:sz w:val="20"/>
                <w:szCs w:val="20"/>
                <w:lang w:bidi="ar-LB"/>
              </w:rPr>
            </w:pPr>
            <w:r w:rsidRPr="005A07C7">
              <w:rPr>
                <w:sz w:val="20"/>
                <w:szCs w:val="20"/>
                <w:rtl/>
                <w:lang w:bidi="ar-LB"/>
              </w:rPr>
              <w:t>0.0</w:t>
            </w:r>
          </w:p>
        </w:tc>
        <w:tc>
          <w:tcPr>
            <w:tcW w:w="609" w:type="pct"/>
          </w:tcPr>
          <w:p w14:paraId="6E020CD8" w14:textId="5EF87532" w:rsidR="005A07C7" w:rsidRPr="008A4FA5" w:rsidRDefault="005A07C7" w:rsidP="005A07C7">
            <w:pPr>
              <w:bidi/>
              <w:jc w:val="left"/>
              <w:rPr>
                <w:sz w:val="20"/>
                <w:szCs w:val="20"/>
                <w:lang w:bidi="ar-LB"/>
              </w:rPr>
            </w:pPr>
            <w:r w:rsidRPr="007550B7">
              <w:rPr>
                <w:sz w:val="20"/>
                <w:szCs w:val="20"/>
                <w:rtl/>
                <w:lang w:bidi="ar-LB"/>
              </w:rPr>
              <w:t>1.71</w:t>
            </w:r>
          </w:p>
        </w:tc>
      </w:tr>
      <w:tr w:rsidR="005A07C7" w:rsidRPr="008A4FA5" w14:paraId="7C9C78BB" w14:textId="77777777" w:rsidTr="00B16E98">
        <w:trPr>
          <w:trHeight w:val="55"/>
          <w:jc w:val="center"/>
        </w:trPr>
        <w:tc>
          <w:tcPr>
            <w:tcW w:w="667" w:type="pct"/>
            <w:vMerge/>
            <w:vAlign w:val="center"/>
            <w:hideMark/>
          </w:tcPr>
          <w:p w14:paraId="0CA5AEE4" w14:textId="77777777" w:rsidR="005A07C7" w:rsidRPr="008A4FA5" w:rsidRDefault="005A07C7" w:rsidP="005A07C7">
            <w:pPr>
              <w:bidi/>
              <w:rPr>
                <w:sz w:val="20"/>
                <w:szCs w:val="20"/>
                <w:lang w:bidi="ar-LB"/>
              </w:rPr>
            </w:pPr>
          </w:p>
        </w:tc>
        <w:tc>
          <w:tcPr>
            <w:tcW w:w="2128" w:type="pct"/>
            <w:hideMark/>
          </w:tcPr>
          <w:p w14:paraId="4B3315BA" w14:textId="77777777" w:rsidR="005A07C7" w:rsidRPr="008A4FA5" w:rsidRDefault="005A07C7" w:rsidP="005A07C7">
            <w:pPr>
              <w:bidi/>
              <w:jc w:val="left"/>
              <w:rPr>
                <w:sz w:val="20"/>
                <w:szCs w:val="20"/>
                <w:rtl/>
                <w:lang w:bidi="ar-LB"/>
              </w:rPr>
            </w:pPr>
            <w:r>
              <w:rPr>
                <w:sz w:val="20"/>
                <w:szCs w:val="20"/>
                <w:rtl/>
                <w:lang w:bidi="ar-LB"/>
              </w:rPr>
              <w:t>التمويل (دولار أمريكي)</w:t>
            </w:r>
          </w:p>
        </w:tc>
        <w:tc>
          <w:tcPr>
            <w:tcW w:w="532" w:type="pct"/>
          </w:tcPr>
          <w:p w14:paraId="01D5638E" w14:textId="57CC68C7" w:rsidR="005A07C7" w:rsidRPr="008A4FA5" w:rsidRDefault="005A07C7" w:rsidP="005A07C7">
            <w:pPr>
              <w:bidi/>
              <w:jc w:val="left"/>
              <w:rPr>
                <w:sz w:val="20"/>
                <w:szCs w:val="20"/>
                <w:lang w:bidi="ar-LB"/>
              </w:rPr>
            </w:pPr>
            <w:r w:rsidRPr="007550B7">
              <w:rPr>
                <w:sz w:val="20"/>
                <w:szCs w:val="20"/>
                <w:rtl/>
                <w:lang w:bidi="ar-LB"/>
              </w:rPr>
              <w:t>238,603*</w:t>
            </w:r>
          </w:p>
        </w:tc>
        <w:tc>
          <w:tcPr>
            <w:tcW w:w="532" w:type="pct"/>
          </w:tcPr>
          <w:p w14:paraId="7258F009" w14:textId="1DE2C58E" w:rsidR="005A07C7" w:rsidRPr="008A4FA5" w:rsidRDefault="005A07C7" w:rsidP="005A07C7">
            <w:pPr>
              <w:bidi/>
              <w:jc w:val="left"/>
              <w:rPr>
                <w:sz w:val="20"/>
                <w:szCs w:val="20"/>
                <w:lang w:bidi="ar-LB"/>
              </w:rPr>
            </w:pPr>
            <w:r w:rsidRPr="005A07C7">
              <w:rPr>
                <w:sz w:val="20"/>
                <w:szCs w:val="20"/>
                <w:rtl/>
                <w:lang w:bidi="ar-LB"/>
              </w:rPr>
              <w:t>0</w:t>
            </w:r>
          </w:p>
        </w:tc>
        <w:tc>
          <w:tcPr>
            <w:tcW w:w="532" w:type="pct"/>
          </w:tcPr>
          <w:p w14:paraId="58FD84FA" w14:textId="346B7322" w:rsidR="005A07C7" w:rsidRPr="008A4FA5" w:rsidRDefault="005A07C7" w:rsidP="005A07C7">
            <w:pPr>
              <w:bidi/>
              <w:jc w:val="left"/>
              <w:rPr>
                <w:sz w:val="20"/>
                <w:szCs w:val="20"/>
                <w:lang w:bidi="ar-LB"/>
              </w:rPr>
            </w:pPr>
            <w:r w:rsidRPr="005A07C7">
              <w:rPr>
                <w:sz w:val="20"/>
                <w:szCs w:val="20"/>
                <w:rtl/>
                <w:lang w:bidi="ar-LB"/>
              </w:rPr>
              <w:t>0</w:t>
            </w:r>
          </w:p>
        </w:tc>
        <w:tc>
          <w:tcPr>
            <w:tcW w:w="609" w:type="pct"/>
          </w:tcPr>
          <w:p w14:paraId="10E35765" w14:textId="3813BB50" w:rsidR="005A07C7" w:rsidRPr="008A4FA5" w:rsidRDefault="005A07C7" w:rsidP="005A07C7">
            <w:pPr>
              <w:bidi/>
              <w:jc w:val="left"/>
              <w:rPr>
                <w:sz w:val="20"/>
                <w:szCs w:val="20"/>
                <w:lang w:bidi="ar-LB"/>
              </w:rPr>
            </w:pPr>
            <w:r w:rsidRPr="007550B7">
              <w:rPr>
                <w:sz w:val="20"/>
                <w:szCs w:val="20"/>
                <w:rtl/>
                <w:lang w:bidi="ar-LB"/>
              </w:rPr>
              <w:t>238,603</w:t>
            </w:r>
          </w:p>
        </w:tc>
      </w:tr>
      <w:tr w:rsidR="005A07C7" w:rsidRPr="008A4FA5" w14:paraId="3C1A0338" w14:textId="77777777" w:rsidTr="00B16E98">
        <w:trPr>
          <w:trHeight w:val="187"/>
          <w:jc w:val="center"/>
        </w:trPr>
        <w:tc>
          <w:tcPr>
            <w:tcW w:w="667" w:type="pct"/>
            <w:vMerge w:val="restart"/>
            <w:hideMark/>
          </w:tcPr>
          <w:p w14:paraId="6AB83889" w14:textId="40BE5305" w:rsidR="005A07C7" w:rsidRPr="008A4FA5" w:rsidRDefault="005A07C7" w:rsidP="005A07C7">
            <w:pPr>
              <w:bidi/>
              <w:jc w:val="center"/>
              <w:rPr>
                <w:sz w:val="20"/>
                <w:szCs w:val="20"/>
                <w:lang w:bidi="ar-LB"/>
              </w:rPr>
            </w:pPr>
            <w:r>
              <w:rPr>
                <w:color w:val="000000" w:themeColor="text1"/>
                <w:sz w:val="20"/>
                <w:szCs w:val="20"/>
                <w:rtl/>
                <w:lang w:bidi="ar-LB"/>
              </w:rPr>
              <w:t>اليوئنديبي</w:t>
            </w:r>
          </w:p>
        </w:tc>
        <w:tc>
          <w:tcPr>
            <w:tcW w:w="2128" w:type="pct"/>
            <w:hideMark/>
          </w:tcPr>
          <w:p w14:paraId="385DD6E8" w14:textId="77777777" w:rsidR="005A07C7" w:rsidRPr="008A4FA5" w:rsidRDefault="005A07C7" w:rsidP="005A07C7">
            <w:pPr>
              <w:bidi/>
              <w:jc w:val="left"/>
              <w:rPr>
                <w:sz w:val="20"/>
                <w:szCs w:val="20"/>
                <w:lang w:bidi="ar-LB"/>
              </w:rPr>
            </w:pPr>
            <w:r w:rsidRPr="00442631">
              <w:rPr>
                <w:sz w:val="20"/>
                <w:szCs w:val="20"/>
                <w:rtl/>
                <w:lang w:bidi="ar-LB"/>
              </w:rPr>
              <w:t>إزالة المواد المستنفدة للأوزون (طن من قدرات استنفاد الأوزون)</w:t>
            </w:r>
          </w:p>
        </w:tc>
        <w:tc>
          <w:tcPr>
            <w:tcW w:w="532" w:type="pct"/>
          </w:tcPr>
          <w:p w14:paraId="030A54C8" w14:textId="2DA7E6AA" w:rsidR="005A07C7" w:rsidRPr="008A4FA5" w:rsidRDefault="005A07C7" w:rsidP="005A07C7">
            <w:pPr>
              <w:bidi/>
              <w:jc w:val="left"/>
              <w:rPr>
                <w:sz w:val="20"/>
                <w:szCs w:val="20"/>
                <w:lang w:bidi="ar-LB"/>
              </w:rPr>
            </w:pPr>
            <w:r w:rsidRPr="007550B7">
              <w:rPr>
                <w:sz w:val="20"/>
                <w:szCs w:val="20"/>
                <w:rtl/>
                <w:lang w:bidi="ar-LB"/>
              </w:rPr>
              <w:t>3.13</w:t>
            </w:r>
          </w:p>
        </w:tc>
        <w:tc>
          <w:tcPr>
            <w:tcW w:w="532" w:type="pct"/>
          </w:tcPr>
          <w:p w14:paraId="3E632F9C" w14:textId="48012CAE" w:rsidR="005A07C7" w:rsidRPr="008A4FA5" w:rsidRDefault="005A07C7" w:rsidP="005A07C7">
            <w:pPr>
              <w:bidi/>
              <w:jc w:val="left"/>
              <w:rPr>
                <w:sz w:val="20"/>
                <w:szCs w:val="20"/>
                <w:lang w:bidi="ar-LB"/>
              </w:rPr>
            </w:pPr>
            <w:r w:rsidRPr="005A07C7">
              <w:rPr>
                <w:sz w:val="20"/>
                <w:szCs w:val="20"/>
                <w:rtl/>
                <w:lang w:bidi="ar-LB"/>
              </w:rPr>
              <w:t>0.0</w:t>
            </w:r>
          </w:p>
        </w:tc>
        <w:tc>
          <w:tcPr>
            <w:tcW w:w="532" w:type="pct"/>
          </w:tcPr>
          <w:p w14:paraId="7E263AED" w14:textId="192CAB55" w:rsidR="005A07C7" w:rsidRPr="008A4FA5" w:rsidRDefault="005A07C7" w:rsidP="005A07C7">
            <w:pPr>
              <w:bidi/>
              <w:jc w:val="left"/>
              <w:rPr>
                <w:sz w:val="20"/>
                <w:szCs w:val="20"/>
                <w:lang w:bidi="ar-LB"/>
              </w:rPr>
            </w:pPr>
            <w:r w:rsidRPr="005A07C7">
              <w:rPr>
                <w:sz w:val="20"/>
                <w:szCs w:val="20"/>
                <w:rtl/>
                <w:lang w:bidi="ar-LB"/>
              </w:rPr>
              <w:t>0.0</w:t>
            </w:r>
          </w:p>
        </w:tc>
        <w:tc>
          <w:tcPr>
            <w:tcW w:w="609" w:type="pct"/>
          </w:tcPr>
          <w:p w14:paraId="1BAFA357" w14:textId="451A7D50" w:rsidR="005A07C7" w:rsidRPr="008A4FA5" w:rsidRDefault="005A07C7" w:rsidP="005A07C7">
            <w:pPr>
              <w:bidi/>
              <w:jc w:val="left"/>
              <w:rPr>
                <w:sz w:val="20"/>
                <w:szCs w:val="20"/>
                <w:lang w:bidi="ar-LB"/>
              </w:rPr>
            </w:pPr>
            <w:r w:rsidRPr="007550B7">
              <w:rPr>
                <w:sz w:val="20"/>
                <w:szCs w:val="20"/>
                <w:rtl/>
                <w:lang w:bidi="ar-LB"/>
              </w:rPr>
              <w:t>3.13</w:t>
            </w:r>
          </w:p>
        </w:tc>
      </w:tr>
      <w:tr w:rsidR="005A07C7" w:rsidRPr="008A4FA5" w14:paraId="6C4220AB" w14:textId="77777777" w:rsidTr="00B16E98">
        <w:trPr>
          <w:trHeight w:val="55"/>
          <w:jc w:val="center"/>
        </w:trPr>
        <w:tc>
          <w:tcPr>
            <w:tcW w:w="667" w:type="pct"/>
            <w:vMerge/>
            <w:hideMark/>
          </w:tcPr>
          <w:p w14:paraId="4CFA412D" w14:textId="77777777" w:rsidR="005A07C7" w:rsidRPr="008A4FA5" w:rsidRDefault="005A07C7" w:rsidP="005A07C7">
            <w:pPr>
              <w:bidi/>
              <w:rPr>
                <w:sz w:val="20"/>
                <w:szCs w:val="20"/>
                <w:lang w:bidi="ar-LB"/>
              </w:rPr>
            </w:pPr>
          </w:p>
        </w:tc>
        <w:tc>
          <w:tcPr>
            <w:tcW w:w="2128" w:type="pct"/>
            <w:hideMark/>
          </w:tcPr>
          <w:p w14:paraId="37A34047" w14:textId="77777777" w:rsidR="005A07C7" w:rsidRPr="008A4FA5" w:rsidRDefault="005A07C7" w:rsidP="005A07C7">
            <w:pPr>
              <w:bidi/>
              <w:jc w:val="left"/>
              <w:rPr>
                <w:sz w:val="20"/>
                <w:szCs w:val="20"/>
                <w:rtl/>
                <w:lang w:bidi="ar-LB"/>
              </w:rPr>
            </w:pPr>
            <w:r>
              <w:rPr>
                <w:sz w:val="20"/>
                <w:szCs w:val="20"/>
                <w:rtl/>
                <w:lang w:bidi="ar-LB"/>
              </w:rPr>
              <w:t>التمويل (دولار أمريكي)</w:t>
            </w:r>
          </w:p>
        </w:tc>
        <w:tc>
          <w:tcPr>
            <w:tcW w:w="532" w:type="pct"/>
          </w:tcPr>
          <w:p w14:paraId="0CE5B0F9" w14:textId="2EA09B59" w:rsidR="005A07C7" w:rsidRPr="008A4FA5" w:rsidRDefault="005A07C7" w:rsidP="005A07C7">
            <w:pPr>
              <w:bidi/>
              <w:jc w:val="left"/>
              <w:rPr>
                <w:sz w:val="20"/>
                <w:szCs w:val="20"/>
                <w:lang w:bidi="ar-LB"/>
              </w:rPr>
            </w:pPr>
            <w:r w:rsidRPr="007550B7">
              <w:rPr>
                <w:sz w:val="20"/>
                <w:szCs w:val="20"/>
                <w:rtl/>
                <w:lang w:bidi="ar-LB"/>
              </w:rPr>
              <w:t>368,582*</w:t>
            </w:r>
          </w:p>
        </w:tc>
        <w:tc>
          <w:tcPr>
            <w:tcW w:w="532" w:type="pct"/>
          </w:tcPr>
          <w:p w14:paraId="62C2F761" w14:textId="14AFB12E" w:rsidR="005A07C7" w:rsidRPr="008A4FA5" w:rsidRDefault="005A07C7" w:rsidP="005A07C7">
            <w:pPr>
              <w:bidi/>
              <w:jc w:val="left"/>
              <w:rPr>
                <w:sz w:val="20"/>
                <w:szCs w:val="20"/>
                <w:lang w:bidi="ar-LB"/>
              </w:rPr>
            </w:pPr>
            <w:r w:rsidRPr="005A07C7">
              <w:rPr>
                <w:sz w:val="20"/>
                <w:szCs w:val="20"/>
                <w:rtl/>
                <w:lang w:bidi="ar-LB"/>
              </w:rPr>
              <w:t>0</w:t>
            </w:r>
          </w:p>
        </w:tc>
        <w:tc>
          <w:tcPr>
            <w:tcW w:w="532" w:type="pct"/>
          </w:tcPr>
          <w:p w14:paraId="6C99238B" w14:textId="61B59665" w:rsidR="005A07C7" w:rsidRPr="008A4FA5" w:rsidRDefault="005A07C7" w:rsidP="005A07C7">
            <w:pPr>
              <w:bidi/>
              <w:jc w:val="left"/>
              <w:rPr>
                <w:sz w:val="20"/>
                <w:szCs w:val="20"/>
                <w:lang w:bidi="ar-LB"/>
              </w:rPr>
            </w:pPr>
            <w:r w:rsidRPr="005A07C7">
              <w:rPr>
                <w:sz w:val="20"/>
                <w:szCs w:val="20"/>
                <w:rtl/>
                <w:lang w:bidi="ar-LB"/>
              </w:rPr>
              <w:t>0</w:t>
            </w:r>
          </w:p>
        </w:tc>
        <w:tc>
          <w:tcPr>
            <w:tcW w:w="609" w:type="pct"/>
          </w:tcPr>
          <w:p w14:paraId="49F58D7F" w14:textId="6805B890" w:rsidR="005A07C7" w:rsidRPr="008A4FA5" w:rsidRDefault="005A07C7" w:rsidP="005A07C7">
            <w:pPr>
              <w:bidi/>
              <w:jc w:val="left"/>
              <w:rPr>
                <w:sz w:val="20"/>
                <w:szCs w:val="20"/>
                <w:lang w:bidi="ar-LB"/>
              </w:rPr>
            </w:pPr>
            <w:r w:rsidRPr="007550B7">
              <w:rPr>
                <w:sz w:val="20"/>
                <w:szCs w:val="20"/>
                <w:rtl/>
                <w:lang w:bidi="ar-LB"/>
              </w:rPr>
              <w:t>368,582</w:t>
            </w:r>
          </w:p>
        </w:tc>
      </w:tr>
    </w:tbl>
    <w:p w14:paraId="3C0FCA16" w14:textId="2F22CBF5" w:rsidR="005619DB" w:rsidRPr="0098148C" w:rsidRDefault="008D0680" w:rsidP="008D0680">
      <w:pPr>
        <w:bidi/>
        <w:rPr>
          <w:sz w:val="18"/>
          <w:szCs w:val="18"/>
          <w:rtl/>
          <w:lang w:bidi="ar-LB"/>
        </w:rPr>
      </w:pPr>
      <w:r w:rsidRPr="0098148C">
        <w:rPr>
          <w:sz w:val="18"/>
          <w:szCs w:val="18"/>
          <w:rtl/>
          <w:lang w:bidi="ar-LB"/>
        </w:rPr>
        <w:t xml:space="preserve">* تتضمن مبلغ 65,281 دولار أمريكي لليونيب، ومبلغ </w:t>
      </w:r>
      <w:r w:rsidR="006F3037">
        <w:rPr>
          <w:sz w:val="18"/>
          <w:szCs w:val="18"/>
          <w:rtl/>
          <w:lang w:bidi="ar-LB"/>
        </w:rPr>
        <w:t>6</w:t>
      </w:r>
      <w:r w:rsidRPr="0098148C">
        <w:rPr>
          <w:sz w:val="18"/>
          <w:szCs w:val="18"/>
          <w:rtl/>
          <w:lang w:bidi="ar-LB"/>
        </w:rPr>
        <w:t xml:space="preserve">7,830 دولار أمريكي لليوئنديبي للأنشطة الإضافية </w:t>
      </w:r>
      <w:r w:rsidR="0098148C">
        <w:rPr>
          <w:sz w:val="18"/>
          <w:szCs w:val="18"/>
          <w:rtl/>
          <w:lang w:bidi="ar-LB"/>
        </w:rPr>
        <w:t>المتعلقة</w:t>
      </w:r>
      <w:r w:rsidRPr="0098148C">
        <w:rPr>
          <w:sz w:val="18"/>
          <w:szCs w:val="18"/>
          <w:rtl/>
          <w:lang w:bidi="ar-LB"/>
        </w:rPr>
        <w:t xml:space="preserve"> </w:t>
      </w:r>
      <w:r w:rsidR="0098148C">
        <w:rPr>
          <w:sz w:val="18"/>
          <w:szCs w:val="18"/>
          <w:rtl/>
          <w:lang w:bidi="ar-LB"/>
        </w:rPr>
        <w:t>ب</w:t>
      </w:r>
      <w:r w:rsidRPr="0098148C">
        <w:rPr>
          <w:sz w:val="18"/>
          <w:szCs w:val="18"/>
          <w:rtl/>
          <w:lang w:bidi="ar-LB"/>
        </w:rPr>
        <w:t>كفاءة استخدام الطاقة (المقرر 89/6).</w:t>
      </w:r>
    </w:p>
    <w:p w14:paraId="7A10ACCA" w14:textId="77777777" w:rsidR="006A4C6C" w:rsidRPr="0098148C" w:rsidRDefault="006A4C6C" w:rsidP="006A4C6C">
      <w:pPr>
        <w:bidi/>
        <w:jc w:val="center"/>
        <w:rPr>
          <w:sz w:val="20"/>
          <w:szCs w:val="20"/>
          <w:rtl/>
          <w:lang w:val="en-US" w:bidi="ar-LB"/>
        </w:rPr>
      </w:pPr>
    </w:p>
    <w:tbl>
      <w:tblPr>
        <w:tblStyle w:val="TableGrid"/>
        <w:bidiVisual/>
        <w:tblW w:w="101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43" w:type="dxa"/>
          <w:right w:w="43" w:type="dxa"/>
        </w:tblCellMar>
        <w:tblLook w:val="04A0" w:firstRow="1" w:lastRow="0" w:firstColumn="1" w:lastColumn="0" w:noHBand="0" w:noVBand="1"/>
      </w:tblPr>
      <w:tblGrid>
        <w:gridCol w:w="1174"/>
        <w:gridCol w:w="900"/>
        <w:gridCol w:w="1170"/>
        <w:gridCol w:w="844"/>
        <w:gridCol w:w="845"/>
        <w:gridCol w:w="845"/>
        <w:gridCol w:w="845"/>
        <w:gridCol w:w="844"/>
        <w:gridCol w:w="845"/>
        <w:gridCol w:w="845"/>
        <w:gridCol w:w="996"/>
      </w:tblGrid>
      <w:tr w:rsidR="00C82ACF" w:rsidRPr="008A4FA5" w14:paraId="6EB94619" w14:textId="77777777" w:rsidTr="00B16E98">
        <w:trPr>
          <w:trHeight w:val="286"/>
          <w:jc w:val="center"/>
        </w:trPr>
        <w:tc>
          <w:tcPr>
            <w:tcW w:w="3244" w:type="dxa"/>
            <w:gridSpan w:val="3"/>
            <w:tcBorders>
              <w:top w:val="single" w:sz="2" w:space="0" w:color="auto"/>
              <w:left w:val="single" w:sz="2" w:space="0" w:color="auto"/>
              <w:bottom w:val="single" w:sz="2" w:space="0" w:color="auto"/>
              <w:right w:val="single" w:sz="2" w:space="0" w:color="auto"/>
            </w:tcBorders>
            <w:vAlign w:val="center"/>
            <w:hideMark/>
          </w:tcPr>
          <w:p w14:paraId="531A8362" w14:textId="77777777" w:rsidR="00C82ACF" w:rsidRPr="00821CE8" w:rsidRDefault="00C82ACF" w:rsidP="00307164">
            <w:pPr>
              <w:bidi/>
              <w:spacing w:afterLines="20" w:after="48"/>
              <w:jc w:val="left"/>
              <w:rPr>
                <w:bCs/>
                <w:sz w:val="20"/>
                <w:szCs w:val="20"/>
                <w:lang w:bidi="ar-LB"/>
              </w:rPr>
            </w:pPr>
            <w:r w:rsidRPr="00821CE8">
              <w:rPr>
                <w:bCs/>
                <w:sz w:val="20"/>
                <w:szCs w:val="20"/>
                <w:rtl/>
                <w:lang w:bidi="ar-LB"/>
              </w:rPr>
              <w:t>(سادساً) بيانات المشروع</w:t>
            </w:r>
          </w:p>
        </w:tc>
        <w:tc>
          <w:tcPr>
            <w:tcW w:w="844" w:type="dxa"/>
            <w:tcBorders>
              <w:top w:val="single" w:sz="2" w:space="0" w:color="auto"/>
              <w:left w:val="single" w:sz="2" w:space="0" w:color="auto"/>
              <w:bottom w:val="single" w:sz="2" w:space="0" w:color="auto"/>
              <w:right w:val="single" w:sz="2" w:space="0" w:color="auto"/>
            </w:tcBorders>
            <w:vAlign w:val="center"/>
          </w:tcPr>
          <w:p w14:paraId="3B2F1E0B" w14:textId="77777777" w:rsidR="00C82ACF" w:rsidRPr="008A4FA5" w:rsidRDefault="00C82ACF" w:rsidP="00307164">
            <w:pPr>
              <w:bidi/>
              <w:spacing w:afterLines="20" w:after="48"/>
              <w:jc w:val="center"/>
              <w:rPr>
                <w:b/>
                <w:bCs/>
                <w:sz w:val="20"/>
                <w:szCs w:val="20"/>
                <w:highlight w:val="cyan"/>
                <w:lang w:bidi="ar-LB"/>
              </w:rPr>
            </w:pPr>
            <w:r w:rsidRPr="00821CE8">
              <w:rPr>
                <w:b/>
                <w:bCs/>
                <w:sz w:val="20"/>
                <w:szCs w:val="20"/>
                <w:rtl/>
                <w:lang w:bidi="ar-LB"/>
              </w:rPr>
              <w:t>2021</w:t>
            </w:r>
          </w:p>
        </w:tc>
        <w:tc>
          <w:tcPr>
            <w:tcW w:w="845" w:type="dxa"/>
            <w:tcBorders>
              <w:top w:val="single" w:sz="2" w:space="0" w:color="auto"/>
              <w:left w:val="single" w:sz="2" w:space="0" w:color="auto"/>
              <w:bottom w:val="single" w:sz="2" w:space="0" w:color="auto"/>
              <w:right w:val="single" w:sz="2" w:space="0" w:color="auto"/>
            </w:tcBorders>
            <w:vAlign w:val="center"/>
          </w:tcPr>
          <w:p w14:paraId="19A064DD" w14:textId="52016B94" w:rsidR="00C82ACF" w:rsidRPr="008D0680" w:rsidRDefault="00C82ACF" w:rsidP="00307164">
            <w:pPr>
              <w:bidi/>
              <w:spacing w:afterLines="20" w:after="48"/>
              <w:jc w:val="center"/>
              <w:rPr>
                <w:b/>
                <w:bCs/>
                <w:sz w:val="20"/>
                <w:szCs w:val="20"/>
                <w:lang w:bidi="ar-LB"/>
              </w:rPr>
            </w:pPr>
            <w:r w:rsidRPr="008D0680">
              <w:rPr>
                <w:b/>
                <w:bCs/>
                <w:sz w:val="20"/>
                <w:szCs w:val="20"/>
                <w:rtl/>
                <w:lang w:bidi="ar-LB"/>
              </w:rPr>
              <w:t>2022-202</w:t>
            </w:r>
            <w:r>
              <w:rPr>
                <w:b/>
                <w:bCs/>
                <w:sz w:val="20"/>
                <w:szCs w:val="20"/>
                <w:rtl/>
                <w:lang w:bidi="ar-LB"/>
              </w:rPr>
              <w:t>3</w:t>
            </w:r>
          </w:p>
        </w:tc>
        <w:tc>
          <w:tcPr>
            <w:tcW w:w="845" w:type="dxa"/>
            <w:tcBorders>
              <w:top w:val="single" w:sz="2" w:space="0" w:color="auto"/>
              <w:left w:val="single" w:sz="2" w:space="0" w:color="auto"/>
              <w:bottom w:val="single" w:sz="2" w:space="0" w:color="auto"/>
              <w:right w:val="single" w:sz="2" w:space="0" w:color="auto"/>
            </w:tcBorders>
            <w:vAlign w:val="center"/>
          </w:tcPr>
          <w:p w14:paraId="394A3619" w14:textId="15D5D5BB" w:rsidR="00C82ACF" w:rsidRPr="008A4FA5" w:rsidRDefault="00C82ACF" w:rsidP="00307164">
            <w:pPr>
              <w:bidi/>
              <w:spacing w:afterLines="20" w:after="48"/>
              <w:jc w:val="center"/>
              <w:rPr>
                <w:b/>
                <w:bCs/>
                <w:sz w:val="20"/>
                <w:szCs w:val="20"/>
                <w:highlight w:val="cyan"/>
                <w:lang w:bidi="ar-LB"/>
              </w:rPr>
            </w:pPr>
            <w:r w:rsidRPr="00821CE8">
              <w:rPr>
                <w:b/>
                <w:bCs/>
                <w:sz w:val="20"/>
                <w:szCs w:val="20"/>
                <w:rtl/>
                <w:lang w:bidi="ar-LB"/>
              </w:rPr>
              <w:t>202</w:t>
            </w:r>
            <w:r>
              <w:rPr>
                <w:b/>
                <w:bCs/>
                <w:sz w:val="20"/>
                <w:szCs w:val="20"/>
                <w:rtl/>
                <w:lang w:bidi="ar-LB"/>
              </w:rPr>
              <w:t>4</w:t>
            </w:r>
            <w:r w:rsidRPr="00821CE8">
              <w:rPr>
                <w:b/>
                <w:bCs/>
                <w:sz w:val="20"/>
                <w:szCs w:val="20"/>
                <w:rtl/>
                <w:lang w:bidi="ar-LB"/>
              </w:rPr>
              <w:t>*</w:t>
            </w:r>
          </w:p>
        </w:tc>
        <w:tc>
          <w:tcPr>
            <w:tcW w:w="845" w:type="dxa"/>
            <w:tcBorders>
              <w:top w:val="single" w:sz="2" w:space="0" w:color="auto"/>
              <w:left w:val="single" w:sz="2" w:space="0" w:color="auto"/>
              <w:bottom w:val="single" w:sz="2" w:space="0" w:color="auto"/>
              <w:right w:val="single" w:sz="2" w:space="0" w:color="auto"/>
            </w:tcBorders>
            <w:vAlign w:val="center"/>
          </w:tcPr>
          <w:p w14:paraId="6F0A1F51" w14:textId="5B8669F6" w:rsidR="00C82ACF" w:rsidRPr="008D0680" w:rsidRDefault="00C82ACF" w:rsidP="00307164">
            <w:pPr>
              <w:bidi/>
              <w:spacing w:afterLines="20" w:after="48"/>
              <w:jc w:val="center"/>
              <w:rPr>
                <w:b/>
                <w:bCs/>
                <w:sz w:val="20"/>
                <w:szCs w:val="20"/>
                <w:lang w:bidi="ar-LB"/>
              </w:rPr>
            </w:pPr>
            <w:r w:rsidRPr="008D0680">
              <w:rPr>
                <w:b/>
                <w:bCs/>
                <w:sz w:val="20"/>
                <w:szCs w:val="20"/>
                <w:rtl/>
                <w:lang w:bidi="ar-LB"/>
              </w:rPr>
              <w:t>2025-2026</w:t>
            </w:r>
          </w:p>
        </w:tc>
        <w:tc>
          <w:tcPr>
            <w:tcW w:w="844" w:type="dxa"/>
            <w:tcBorders>
              <w:top w:val="single" w:sz="2" w:space="0" w:color="auto"/>
              <w:left w:val="single" w:sz="2" w:space="0" w:color="auto"/>
              <w:bottom w:val="single" w:sz="2" w:space="0" w:color="auto"/>
              <w:right w:val="single" w:sz="2" w:space="0" w:color="auto"/>
            </w:tcBorders>
            <w:vAlign w:val="center"/>
          </w:tcPr>
          <w:p w14:paraId="72605624" w14:textId="50B13D01" w:rsidR="00C82ACF" w:rsidRPr="008A4FA5" w:rsidRDefault="00C82ACF" w:rsidP="00307164">
            <w:pPr>
              <w:bidi/>
              <w:spacing w:afterLines="20" w:after="48"/>
              <w:jc w:val="center"/>
              <w:rPr>
                <w:b/>
                <w:bCs/>
                <w:sz w:val="20"/>
                <w:szCs w:val="20"/>
                <w:highlight w:val="cyan"/>
                <w:lang w:bidi="ar-LB"/>
              </w:rPr>
            </w:pPr>
            <w:r w:rsidRPr="00821CE8">
              <w:rPr>
                <w:b/>
                <w:bCs/>
                <w:sz w:val="20"/>
                <w:szCs w:val="20"/>
                <w:rtl/>
                <w:lang w:bidi="ar-LB"/>
              </w:rPr>
              <w:t>202</w:t>
            </w:r>
            <w:r>
              <w:rPr>
                <w:b/>
                <w:bCs/>
                <w:sz w:val="20"/>
                <w:szCs w:val="20"/>
                <w:rtl/>
                <w:lang w:bidi="ar-LB"/>
              </w:rPr>
              <w:t>7</w:t>
            </w:r>
          </w:p>
        </w:tc>
        <w:tc>
          <w:tcPr>
            <w:tcW w:w="845" w:type="dxa"/>
            <w:tcBorders>
              <w:top w:val="single" w:sz="2" w:space="0" w:color="auto"/>
              <w:left w:val="single" w:sz="2" w:space="0" w:color="auto"/>
              <w:bottom w:val="single" w:sz="2" w:space="0" w:color="auto"/>
              <w:right w:val="single" w:sz="2" w:space="0" w:color="auto"/>
            </w:tcBorders>
            <w:vAlign w:val="center"/>
          </w:tcPr>
          <w:p w14:paraId="74D59CAF" w14:textId="448E96BB" w:rsidR="00C82ACF" w:rsidRPr="008A4FA5" w:rsidRDefault="00C82ACF" w:rsidP="00307164">
            <w:pPr>
              <w:bidi/>
              <w:spacing w:afterLines="20" w:after="48"/>
              <w:jc w:val="center"/>
              <w:rPr>
                <w:b/>
                <w:bCs/>
                <w:sz w:val="20"/>
                <w:szCs w:val="20"/>
                <w:lang w:bidi="ar-LB"/>
              </w:rPr>
            </w:pPr>
            <w:r w:rsidRPr="00821CE8">
              <w:rPr>
                <w:b/>
                <w:bCs/>
                <w:sz w:val="20"/>
                <w:szCs w:val="20"/>
                <w:rtl/>
                <w:lang w:bidi="ar-LB"/>
              </w:rPr>
              <w:t>202</w:t>
            </w:r>
            <w:r>
              <w:rPr>
                <w:b/>
                <w:bCs/>
                <w:sz w:val="20"/>
                <w:szCs w:val="20"/>
                <w:rtl/>
                <w:lang w:bidi="ar-LB"/>
              </w:rPr>
              <w:t>8-2029</w:t>
            </w:r>
          </w:p>
        </w:tc>
        <w:tc>
          <w:tcPr>
            <w:tcW w:w="845" w:type="dxa"/>
            <w:tcBorders>
              <w:top w:val="single" w:sz="2" w:space="0" w:color="auto"/>
              <w:left w:val="single" w:sz="2" w:space="0" w:color="auto"/>
              <w:bottom w:val="single" w:sz="2" w:space="0" w:color="auto"/>
              <w:right w:val="single" w:sz="2" w:space="0" w:color="auto"/>
            </w:tcBorders>
            <w:vAlign w:val="center"/>
          </w:tcPr>
          <w:p w14:paraId="1DA461FA" w14:textId="1566A193" w:rsidR="00C82ACF" w:rsidRPr="008A4FA5" w:rsidRDefault="00C82ACF" w:rsidP="00307164">
            <w:pPr>
              <w:bidi/>
              <w:spacing w:afterLines="20" w:after="48"/>
              <w:jc w:val="center"/>
              <w:rPr>
                <w:b/>
                <w:bCs/>
                <w:sz w:val="20"/>
                <w:szCs w:val="20"/>
                <w:lang w:bidi="ar-LB"/>
              </w:rPr>
            </w:pPr>
            <w:r w:rsidRPr="00821CE8">
              <w:rPr>
                <w:b/>
                <w:bCs/>
                <w:sz w:val="20"/>
                <w:szCs w:val="20"/>
                <w:rtl/>
                <w:lang w:bidi="ar-LB"/>
              </w:rPr>
              <w:t>20</w:t>
            </w:r>
            <w:r>
              <w:rPr>
                <w:b/>
                <w:bCs/>
                <w:sz w:val="20"/>
                <w:szCs w:val="20"/>
                <w:rtl/>
                <w:lang w:bidi="ar-LB"/>
              </w:rPr>
              <w:t>30</w:t>
            </w:r>
          </w:p>
        </w:tc>
        <w:tc>
          <w:tcPr>
            <w:tcW w:w="996" w:type="dxa"/>
            <w:tcBorders>
              <w:top w:val="single" w:sz="2" w:space="0" w:color="auto"/>
              <w:left w:val="single" w:sz="2" w:space="0" w:color="auto"/>
              <w:bottom w:val="single" w:sz="2" w:space="0" w:color="auto"/>
              <w:right w:val="single" w:sz="2" w:space="0" w:color="auto"/>
            </w:tcBorders>
            <w:vAlign w:val="center"/>
          </w:tcPr>
          <w:p w14:paraId="464F63ED" w14:textId="77777777" w:rsidR="00C82ACF" w:rsidRPr="008A4FA5" w:rsidRDefault="00C82ACF" w:rsidP="00307164">
            <w:pPr>
              <w:bidi/>
              <w:spacing w:afterLines="20" w:after="48"/>
              <w:jc w:val="center"/>
              <w:rPr>
                <w:b/>
                <w:bCs/>
                <w:sz w:val="20"/>
                <w:szCs w:val="20"/>
                <w:lang w:bidi="ar-LB"/>
              </w:rPr>
            </w:pPr>
            <w:r>
              <w:rPr>
                <w:b/>
                <w:bCs/>
                <w:sz w:val="20"/>
                <w:szCs w:val="20"/>
                <w:rtl/>
                <w:lang w:bidi="ar-LB"/>
              </w:rPr>
              <w:t>المجموع</w:t>
            </w:r>
          </w:p>
        </w:tc>
      </w:tr>
      <w:tr w:rsidR="00307164" w:rsidRPr="008A4FA5" w14:paraId="02D94561" w14:textId="77777777" w:rsidTr="00B16E98">
        <w:trPr>
          <w:trHeight w:val="35"/>
          <w:jc w:val="center"/>
        </w:trPr>
        <w:tc>
          <w:tcPr>
            <w:tcW w:w="3244" w:type="dxa"/>
            <w:gridSpan w:val="3"/>
            <w:tcBorders>
              <w:top w:val="single" w:sz="2" w:space="0" w:color="auto"/>
              <w:left w:val="single" w:sz="2" w:space="0" w:color="auto"/>
              <w:bottom w:val="single" w:sz="2" w:space="0" w:color="auto"/>
              <w:right w:val="single" w:sz="2" w:space="0" w:color="auto"/>
            </w:tcBorders>
            <w:hideMark/>
          </w:tcPr>
          <w:p w14:paraId="54C32677" w14:textId="77777777" w:rsidR="00307164" w:rsidRPr="00821CE8" w:rsidRDefault="00307164" w:rsidP="00307164">
            <w:pPr>
              <w:bidi/>
              <w:spacing w:afterLines="20" w:after="48"/>
              <w:jc w:val="left"/>
              <w:rPr>
                <w:sz w:val="20"/>
                <w:szCs w:val="20"/>
                <w:lang w:val="en-US" w:bidi="ar-LB"/>
              </w:rPr>
            </w:pPr>
            <w:r w:rsidRPr="00821CE8">
              <w:rPr>
                <w:sz w:val="20"/>
                <w:szCs w:val="20"/>
                <w:rtl/>
                <w:lang w:val="en-US" w:bidi="ar-LB"/>
              </w:rPr>
              <w:t>حدود</w:t>
            </w:r>
            <w:r>
              <w:rPr>
                <w:sz w:val="20"/>
                <w:szCs w:val="20"/>
                <w:rtl/>
                <w:lang w:val="en-US" w:bidi="ar-LB"/>
              </w:rPr>
              <w:t xml:space="preserve"> استهلاك</w:t>
            </w:r>
            <w:r w:rsidRPr="00821CE8">
              <w:rPr>
                <w:sz w:val="20"/>
                <w:szCs w:val="20"/>
                <w:rtl/>
                <w:lang w:val="en-US" w:bidi="ar-LB"/>
              </w:rPr>
              <w:t xml:space="preserve"> بروتوكول مونتريال</w:t>
            </w:r>
            <w:r>
              <w:rPr>
                <w:sz w:val="20"/>
                <w:szCs w:val="20"/>
                <w:rtl/>
                <w:lang w:val="en-US" w:bidi="ar-LB"/>
              </w:rPr>
              <w:t xml:space="preserve"> </w:t>
            </w:r>
            <w:r w:rsidRPr="00821CE8">
              <w:rPr>
                <w:sz w:val="20"/>
                <w:szCs w:val="20"/>
                <w:rtl/>
                <w:lang w:val="en-US" w:bidi="ar-LB"/>
              </w:rPr>
              <w:t>(طن من قدرات استنفاد الأوزون)</w:t>
            </w:r>
          </w:p>
        </w:tc>
        <w:tc>
          <w:tcPr>
            <w:tcW w:w="844" w:type="dxa"/>
            <w:tcBorders>
              <w:top w:val="single" w:sz="2" w:space="0" w:color="auto"/>
              <w:left w:val="single" w:sz="2" w:space="0" w:color="auto"/>
              <w:bottom w:val="single" w:sz="2" w:space="0" w:color="auto"/>
              <w:right w:val="single" w:sz="2" w:space="0" w:color="auto"/>
            </w:tcBorders>
          </w:tcPr>
          <w:p w14:paraId="5DA786F5" w14:textId="27A24F2A" w:rsidR="00307164" w:rsidRPr="00307164" w:rsidRDefault="00307164" w:rsidP="00307164">
            <w:pPr>
              <w:bidi/>
              <w:spacing w:afterLines="20" w:after="48"/>
              <w:jc w:val="left"/>
              <w:rPr>
                <w:sz w:val="20"/>
                <w:szCs w:val="20"/>
                <w:lang w:val="en-US" w:bidi="ar-LB"/>
              </w:rPr>
            </w:pPr>
            <w:r w:rsidRPr="00307164">
              <w:rPr>
                <w:sz w:val="20"/>
                <w:szCs w:val="20"/>
                <w:rtl/>
                <w:lang w:val="en-US" w:bidi="ar-LB"/>
              </w:rPr>
              <w:t>11.67</w:t>
            </w:r>
          </w:p>
        </w:tc>
        <w:tc>
          <w:tcPr>
            <w:tcW w:w="845" w:type="dxa"/>
            <w:tcBorders>
              <w:top w:val="single" w:sz="2" w:space="0" w:color="auto"/>
              <w:left w:val="single" w:sz="2" w:space="0" w:color="auto"/>
              <w:bottom w:val="single" w:sz="2" w:space="0" w:color="auto"/>
              <w:right w:val="single" w:sz="2" w:space="0" w:color="auto"/>
            </w:tcBorders>
          </w:tcPr>
          <w:p w14:paraId="7EF15C23" w14:textId="50A0DB88" w:rsidR="00307164" w:rsidRPr="008A4FA5" w:rsidRDefault="00307164" w:rsidP="00307164">
            <w:pPr>
              <w:bidi/>
              <w:spacing w:afterLines="20" w:after="48"/>
              <w:jc w:val="left"/>
              <w:rPr>
                <w:sz w:val="20"/>
                <w:szCs w:val="20"/>
                <w:lang w:bidi="ar-LB"/>
              </w:rPr>
            </w:pPr>
            <w:r w:rsidRPr="00307164">
              <w:rPr>
                <w:sz w:val="20"/>
                <w:szCs w:val="20"/>
                <w:rtl/>
                <w:lang w:bidi="ar-LB"/>
              </w:rPr>
              <w:t>11.67</w:t>
            </w:r>
          </w:p>
        </w:tc>
        <w:tc>
          <w:tcPr>
            <w:tcW w:w="845" w:type="dxa"/>
            <w:tcBorders>
              <w:top w:val="single" w:sz="2" w:space="0" w:color="auto"/>
              <w:left w:val="single" w:sz="2" w:space="0" w:color="auto"/>
              <w:bottom w:val="single" w:sz="2" w:space="0" w:color="auto"/>
              <w:right w:val="single" w:sz="2" w:space="0" w:color="auto"/>
            </w:tcBorders>
          </w:tcPr>
          <w:p w14:paraId="0C68A394" w14:textId="298A2C14" w:rsidR="00307164" w:rsidRPr="008A4FA5" w:rsidRDefault="00307164" w:rsidP="00307164">
            <w:pPr>
              <w:bidi/>
              <w:spacing w:afterLines="20" w:after="48"/>
              <w:jc w:val="left"/>
              <w:rPr>
                <w:sz w:val="20"/>
                <w:szCs w:val="20"/>
                <w:lang w:bidi="ar-LB"/>
              </w:rPr>
            </w:pPr>
            <w:r w:rsidRPr="00307164">
              <w:rPr>
                <w:sz w:val="20"/>
                <w:szCs w:val="20"/>
                <w:rtl/>
                <w:lang w:bidi="ar-LB"/>
              </w:rPr>
              <w:t>11.67</w:t>
            </w:r>
          </w:p>
        </w:tc>
        <w:tc>
          <w:tcPr>
            <w:tcW w:w="845" w:type="dxa"/>
            <w:tcBorders>
              <w:top w:val="single" w:sz="2" w:space="0" w:color="auto"/>
              <w:left w:val="single" w:sz="2" w:space="0" w:color="auto"/>
              <w:bottom w:val="single" w:sz="2" w:space="0" w:color="auto"/>
              <w:right w:val="single" w:sz="2" w:space="0" w:color="auto"/>
            </w:tcBorders>
          </w:tcPr>
          <w:p w14:paraId="255817CB" w14:textId="02778956" w:rsidR="00307164" w:rsidRPr="008A4FA5" w:rsidRDefault="00307164" w:rsidP="00307164">
            <w:pPr>
              <w:bidi/>
              <w:spacing w:afterLines="20" w:after="48"/>
              <w:jc w:val="left"/>
              <w:rPr>
                <w:sz w:val="20"/>
                <w:szCs w:val="20"/>
                <w:lang w:bidi="ar-LB"/>
              </w:rPr>
            </w:pPr>
            <w:r w:rsidRPr="00307164">
              <w:rPr>
                <w:sz w:val="20"/>
                <w:szCs w:val="20"/>
                <w:rtl/>
                <w:lang w:bidi="ar-LB"/>
              </w:rPr>
              <w:t>5.83</w:t>
            </w:r>
          </w:p>
        </w:tc>
        <w:tc>
          <w:tcPr>
            <w:tcW w:w="844" w:type="dxa"/>
            <w:tcBorders>
              <w:top w:val="single" w:sz="2" w:space="0" w:color="auto"/>
              <w:left w:val="single" w:sz="2" w:space="0" w:color="auto"/>
              <w:bottom w:val="single" w:sz="2" w:space="0" w:color="auto"/>
              <w:right w:val="single" w:sz="2" w:space="0" w:color="auto"/>
            </w:tcBorders>
          </w:tcPr>
          <w:p w14:paraId="3F9594F9" w14:textId="09D104F5" w:rsidR="00307164" w:rsidRPr="008A4FA5" w:rsidRDefault="00307164" w:rsidP="00307164">
            <w:pPr>
              <w:bidi/>
              <w:spacing w:afterLines="20" w:after="48"/>
              <w:jc w:val="left"/>
              <w:rPr>
                <w:sz w:val="20"/>
                <w:szCs w:val="20"/>
                <w:lang w:bidi="ar-LB"/>
              </w:rPr>
            </w:pPr>
            <w:r w:rsidRPr="00307164">
              <w:rPr>
                <w:sz w:val="20"/>
                <w:szCs w:val="20"/>
                <w:rtl/>
                <w:lang w:bidi="ar-LB"/>
              </w:rPr>
              <w:t>5.83</w:t>
            </w:r>
          </w:p>
        </w:tc>
        <w:tc>
          <w:tcPr>
            <w:tcW w:w="845" w:type="dxa"/>
            <w:tcBorders>
              <w:top w:val="single" w:sz="2" w:space="0" w:color="auto"/>
              <w:left w:val="single" w:sz="2" w:space="0" w:color="auto"/>
              <w:bottom w:val="single" w:sz="2" w:space="0" w:color="auto"/>
              <w:right w:val="single" w:sz="2" w:space="0" w:color="auto"/>
            </w:tcBorders>
          </w:tcPr>
          <w:p w14:paraId="6880E035" w14:textId="7269BB42" w:rsidR="00307164" w:rsidRPr="008A4FA5" w:rsidRDefault="00307164" w:rsidP="00307164">
            <w:pPr>
              <w:bidi/>
              <w:spacing w:afterLines="20" w:after="48"/>
              <w:jc w:val="left"/>
              <w:rPr>
                <w:sz w:val="20"/>
                <w:szCs w:val="20"/>
                <w:lang w:bidi="ar-LB"/>
              </w:rPr>
            </w:pPr>
            <w:r w:rsidRPr="00307164">
              <w:rPr>
                <w:sz w:val="20"/>
                <w:szCs w:val="20"/>
                <w:rtl/>
                <w:lang w:bidi="ar-LB"/>
              </w:rPr>
              <w:t>5.83</w:t>
            </w:r>
          </w:p>
        </w:tc>
        <w:tc>
          <w:tcPr>
            <w:tcW w:w="845" w:type="dxa"/>
            <w:tcBorders>
              <w:top w:val="single" w:sz="2" w:space="0" w:color="auto"/>
              <w:left w:val="single" w:sz="2" w:space="0" w:color="auto"/>
              <w:bottom w:val="single" w:sz="2" w:space="0" w:color="auto"/>
              <w:right w:val="single" w:sz="2" w:space="0" w:color="auto"/>
            </w:tcBorders>
          </w:tcPr>
          <w:p w14:paraId="5DFBFF19" w14:textId="3BABEE17" w:rsidR="00307164" w:rsidRPr="008A4FA5" w:rsidRDefault="00307164" w:rsidP="00307164">
            <w:pPr>
              <w:bidi/>
              <w:spacing w:afterLines="20" w:after="48"/>
              <w:jc w:val="left"/>
              <w:rPr>
                <w:sz w:val="20"/>
                <w:szCs w:val="20"/>
                <w:lang w:bidi="ar-LB"/>
              </w:rPr>
            </w:pPr>
            <w:r w:rsidRPr="00307164">
              <w:rPr>
                <w:sz w:val="20"/>
                <w:szCs w:val="20"/>
                <w:rtl/>
                <w:lang w:bidi="ar-LB"/>
              </w:rPr>
              <w:t>0</w:t>
            </w:r>
          </w:p>
        </w:tc>
        <w:tc>
          <w:tcPr>
            <w:tcW w:w="996" w:type="dxa"/>
            <w:tcBorders>
              <w:top w:val="single" w:sz="2" w:space="0" w:color="auto"/>
              <w:left w:val="single" w:sz="2" w:space="0" w:color="auto"/>
              <w:bottom w:val="single" w:sz="2" w:space="0" w:color="auto"/>
              <w:right w:val="single" w:sz="2" w:space="0" w:color="auto"/>
            </w:tcBorders>
          </w:tcPr>
          <w:p w14:paraId="27765CF7" w14:textId="05E9DC0D" w:rsidR="00307164" w:rsidRPr="008A4FA5" w:rsidRDefault="00307164" w:rsidP="00307164">
            <w:pPr>
              <w:bidi/>
              <w:spacing w:afterLines="20" w:after="48"/>
              <w:jc w:val="left"/>
              <w:rPr>
                <w:sz w:val="20"/>
                <w:szCs w:val="20"/>
                <w:rtl/>
                <w:lang w:bidi="ar-LB"/>
              </w:rPr>
            </w:pPr>
            <w:r>
              <w:rPr>
                <w:sz w:val="20"/>
                <w:szCs w:val="20"/>
                <w:rtl/>
                <w:lang w:bidi="ar-LB"/>
              </w:rPr>
              <w:t>لا ينطبق</w:t>
            </w:r>
          </w:p>
        </w:tc>
      </w:tr>
      <w:tr w:rsidR="00307164" w:rsidRPr="008A4FA5" w14:paraId="2F32F59F" w14:textId="77777777" w:rsidTr="00B16E98">
        <w:trPr>
          <w:trHeight w:val="201"/>
          <w:jc w:val="center"/>
        </w:trPr>
        <w:tc>
          <w:tcPr>
            <w:tcW w:w="3244" w:type="dxa"/>
            <w:gridSpan w:val="3"/>
            <w:tcBorders>
              <w:top w:val="single" w:sz="2" w:space="0" w:color="auto"/>
              <w:left w:val="single" w:sz="2" w:space="0" w:color="auto"/>
              <w:bottom w:val="single" w:sz="2" w:space="0" w:color="auto"/>
              <w:right w:val="single" w:sz="2" w:space="0" w:color="auto"/>
            </w:tcBorders>
            <w:hideMark/>
          </w:tcPr>
          <w:p w14:paraId="64473EF4" w14:textId="77777777" w:rsidR="00307164" w:rsidRPr="008A4FA5" w:rsidRDefault="00307164" w:rsidP="00307164">
            <w:pPr>
              <w:bidi/>
              <w:spacing w:afterLines="20" w:after="48"/>
              <w:jc w:val="left"/>
              <w:rPr>
                <w:sz w:val="20"/>
                <w:szCs w:val="20"/>
                <w:lang w:bidi="ar-LB"/>
              </w:rPr>
            </w:pPr>
            <w:r w:rsidRPr="00B11503">
              <w:rPr>
                <w:sz w:val="20"/>
                <w:szCs w:val="20"/>
                <w:rtl/>
                <w:lang w:bidi="ar-LB"/>
              </w:rPr>
              <w:t>الحد الأقصى للاستهلاك المسموح به (طن من قدرات استنفاد الأوزون)</w:t>
            </w:r>
          </w:p>
        </w:tc>
        <w:tc>
          <w:tcPr>
            <w:tcW w:w="844" w:type="dxa"/>
            <w:tcBorders>
              <w:top w:val="single" w:sz="2" w:space="0" w:color="auto"/>
              <w:left w:val="single" w:sz="2" w:space="0" w:color="auto"/>
              <w:bottom w:val="single" w:sz="2" w:space="0" w:color="auto"/>
              <w:right w:val="single" w:sz="2" w:space="0" w:color="auto"/>
            </w:tcBorders>
          </w:tcPr>
          <w:p w14:paraId="1C46F0A2" w14:textId="0F177307" w:rsidR="00307164" w:rsidRPr="008A4FA5" w:rsidRDefault="00307164" w:rsidP="00307164">
            <w:pPr>
              <w:bidi/>
              <w:spacing w:afterLines="20" w:after="48"/>
              <w:jc w:val="left"/>
              <w:rPr>
                <w:sz w:val="20"/>
                <w:szCs w:val="20"/>
                <w:lang w:bidi="ar-LB"/>
              </w:rPr>
            </w:pPr>
            <w:r w:rsidRPr="00307164">
              <w:rPr>
                <w:sz w:val="20"/>
                <w:szCs w:val="20"/>
                <w:rtl/>
                <w:lang w:bidi="ar-LB"/>
              </w:rPr>
              <w:t>11.67</w:t>
            </w:r>
          </w:p>
        </w:tc>
        <w:tc>
          <w:tcPr>
            <w:tcW w:w="845" w:type="dxa"/>
            <w:tcBorders>
              <w:top w:val="single" w:sz="2" w:space="0" w:color="auto"/>
              <w:left w:val="single" w:sz="2" w:space="0" w:color="auto"/>
              <w:bottom w:val="single" w:sz="2" w:space="0" w:color="auto"/>
              <w:right w:val="single" w:sz="2" w:space="0" w:color="auto"/>
            </w:tcBorders>
          </w:tcPr>
          <w:p w14:paraId="688A4719" w14:textId="0FD24363" w:rsidR="00307164" w:rsidRPr="008A4FA5" w:rsidRDefault="00307164" w:rsidP="00307164">
            <w:pPr>
              <w:bidi/>
              <w:spacing w:afterLines="20" w:after="48"/>
              <w:jc w:val="left"/>
              <w:rPr>
                <w:sz w:val="20"/>
                <w:szCs w:val="20"/>
                <w:lang w:bidi="ar-LB"/>
              </w:rPr>
            </w:pPr>
            <w:r w:rsidRPr="00307164">
              <w:rPr>
                <w:sz w:val="20"/>
                <w:szCs w:val="20"/>
                <w:rtl/>
                <w:lang w:bidi="ar-LB"/>
              </w:rPr>
              <w:t>11.67</w:t>
            </w:r>
          </w:p>
        </w:tc>
        <w:tc>
          <w:tcPr>
            <w:tcW w:w="845" w:type="dxa"/>
            <w:tcBorders>
              <w:top w:val="single" w:sz="2" w:space="0" w:color="auto"/>
              <w:left w:val="single" w:sz="2" w:space="0" w:color="auto"/>
              <w:bottom w:val="single" w:sz="2" w:space="0" w:color="auto"/>
              <w:right w:val="single" w:sz="2" w:space="0" w:color="auto"/>
            </w:tcBorders>
          </w:tcPr>
          <w:p w14:paraId="1BD67887" w14:textId="547CEF16" w:rsidR="00307164" w:rsidRPr="008A4FA5" w:rsidRDefault="00307164" w:rsidP="00307164">
            <w:pPr>
              <w:bidi/>
              <w:spacing w:afterLines="20" w:after="48"/>
              <w:jc w:val="left"/>
              <w:rPr>
                <w:sz w:val="20"/>
                <w:szCs w:val="20"/>
                <w:lang w:bidi="ar-LB"/>
              </w:rPr>
            </w:pPr>
            <w:r w:rsidRPr="00307164">
              <w:rPr>
                <w:sz w:val="20"/>
                <w:szCs w:val="20"/>
                <w:rtl/>
                <w:lang w:bidi="ar-LB"/>
              </w:rPr>
              <w:t>11.67</w:t>
            </w:r>
          </w:p>
        </w:tc>
        <w:tc>
          <w:tcPr>
            <w:tcW w:w="845" w:type="dxa"/>
            <w:tcBorders>
              <w:top w:val="single" w:sz="2" w:space="0" w:color="auto"/>
              <w:left w:val="single" w:sz="2" w:space="0" w:color="auto"/>
              <w:bottom w:val="single" w:sz="2" w:space="0" w:color="auto"/>
              <w:right w:val="single" w:sz="2" w:space="0" w:color="auto"/>
            </w:tcBorders>
          </w:tcPr>
          <w:p w14:paraId="0DDAA2D8" w14:textId="12190F36" w:rsidR="00307164" w:rsidRPr="008A4FA5" w:rsidRDefault="00307164" w:rsidP="00307164">
            <w:pPr>
              <w:bidi/>
              <w:spacing w:afterLines="20" w:after="48"/>
              <w:jc w:val="left"/>
              <w:rPr>
                <w:sz w:val="20"/>
                <w:szCs w:val="20"/>
                <w:lang w:bidi="ar-LB"/>
              </w:rPr>
            </w:pPr>
            <w:r w:rsidRPr="00307164">
              <w:rPr>
                <w:sz w:val="20"/>
                <w:szCs w:val="20"/>
                <w:rtl/>
                <w:lang w:bidi="ar-LB"/>
              </w:rPr>
              <w:t>5.83</w:t>
            </w:r>
          </w:p>
        </w:tc>
        <w:tc>
          <w:tcPr>
            <w:tcW w:w="844" w:type="dxa"/>
            <w:tcBorders>
              <w:top w:val="single" w:sz="2" w:space="0" w:color="auto"/>
              <w:left w:val="single" w:sz="2" w:space="0" w:color="auto"/>
              <w:bottom w:val="single" w:sz="2" w:space="0" w:color="auto"/>
              <w:right w:val="single" w:sz="2" w:space="0" w:color="auto"/>
            </w:tcBorders>
          </w:tcPr>
          <w:p w14:paraId="17A5FD1B" w14:textId="1924806B" w:rsidR="00307164" w:rsidRPr="008A4FA5" w:rsidRDefault="00307164" w:rsidP="00307164">
            <w:pPr>
              <w:bidi/>
              <w:spacing w:afterLines="20" w:after="48"/>
              <w:jc w:val="left"/>
              <w:rPr>
                <w:sz w:val="20"/>
                <w:szCs w:val="20"/>
                <w:lang w:bidi="ar-LB"/>
              </w:rPr>
            </w:pPr>
            <w:r w:rsidRPr="00307164">
              <w:rPr>
                <w:sz w:val="20"/>
                <w:szCs w:val="20"/>
                <w:rtl/>
                <w:lang w:bidi="ar-LB"/>
              </w:rPr>
              <w:t>5.83</w:t>
            </w:r>
          </w:p>
        </w:tc>
        <w:tc>
          <w:tcPr>
            <w:tcW w:w="845" w:type="dxa"/>
            <w:tcBorders>
              <w:top w:val="single" w:sz="2" w:space="0" w:color="auto"/>
              <w:left w:val="single" w:sz="2" w:space="0" w:color="auto"/>
              <w:bottom w:val="single" w:sz="2" w:space="0" w:color="auto"/>
              <w:right w:val="single" w:sz="2" w:space="0" w:color="auto"/>
            </w:tcBorders>
          </w:tcPr>
          <w:p w14:paraId="55EBB6F8" w14:textId="0153862E" w:rsidR="00307164" w:rsidRPr="008A4FA5" w:rsidRDefault="00307164" w:rsidP="00307164">
            <w:pPr>
              <w:bidi/>
              <w:spacing w:afterLines="20" w:after="48"/>
              <w:jc w:val="left"/>
              <w:rPr>
                <w:sz w:val="20"/>
                <w:szCs w:val="20"/>
                <w:lang w:bidi="ar-LB"/>
              </w:rPr>
            </w:pPr>
            <w:r w:rsidRPr="00307164">
              <w:rPr>
                <w:sz w:val="20"/>
                <w:szCs w:val="20"/>
                <w:rtl/>
                <w:lang w:bidi="ar-LB"/>
              </w:rPr>
              <w:t>5.83</w:t>
            </w:r>
          </w:p>
        </w:tc>
        <w:tc>
          <w:tcPr>
            <w:tcW w:w="845" w:type="dxa"/>
            <w:tcBorders>
              <w:top w:val="single" w:sz="2" w:space="0" w:color="auto"/>
              <w:left w:val="single" w:sz="2" w:space="0" w:color="auto"/>
              <w:bottom w:val="single" w:sz="2" w:space="0" w:color="auto"/>
              <w:right w:val="single" w:sz="2" w:space="0" w:color="auto"/>
            </w:tcBorders>
          </w:tcPr>
          <w:p w14:paraId="3079A5C3" w14:textId="2ED2A24A" w:rsidR="00307164" w:rsidRPr="008A4FA5" w:rsidRDefault="00307164" w:rsidP="00307164">
            <w:pPr>
              <w:bidi/>
              <w:spacing w:afterLines="20" w:after="48"/>
              <w:jc w:val="left"/>
              <w:rPr>
                <w:sz w:val="20"/>
                <w:szCs w:val="20"/>
                <w:lang w:bidi="ar-LB"/>
              </w:rPr>
            </w:pPr>
            <w:r w:rsidRPr="00307164">
              <w:rPr>
                <w:sz w:val="20"/>
                <w:szCs w:val="20"/>
                <w:rtl/>
                <w:lang w:bidi="ar-LB"/>
              </w:rPr>
              <w:t>0</w:t>
            </w:r>
          </w:p>
        </w:tc>
        <w:tc>
          <w:tcPr>
            <w:tcW w:w="996" w:type="dxa"/>
            <w:tcBorders>
              <w:top w:val="single" w:sz="2" w:space="0" w:color="auto"/>
              <w:left w:val="single" w:sz="2" w:space="0" w:color="auto"/>
              <w:bottom w:val="single" w:sz="2" w:space="0" w:color="auto"/>
              <w:right w:val="single" w:sz="2" w:space="0" w:color="auto"/>
            </w:tcBorders>
          </w:tcPr>
          <w:p w14:paraId="45D8F4C5" w14:textId="3A8F410A" w:rsidR="00307164" w:rsidRPr="008A4FA5" w:rsidRDefault="00307164" w:rsidP="00307164">
            <w:pPr>
              <w:bidi/>
              <w:spacing w:afterLines="20" w:after="48"/>
              <w:jc w:val="left"/>
              <w:rPr>
                <w:sz w:val="20"/>
                <w:szCs w:val="20"/>
                <w:rtl/>
                <w:lang w:bidi="ar-LB"/>
              </w:rPr>
            </w:pPr>
            <w:r>
              <w:rPr>
                <w:sz w:val="20"/>
                <w:szCs w:val="20"/>
                <w:rtl/>
                <w:lang w:bidi="ar-LB"/>
              </w:rPr>
              <w:t>لا ينطبق</w:t>
            </w:r>
          </w:p>
        </w:tc>
      </w:tr>
      <w:tr w:rsidR="00307164" w:rsidRPr="008A4FA5" w14:paraId="180956C7" w14:textId="77777777" w:rsidTr="00B16E98">
        <w:trPr>
          <w:trHeight w:val="87"/>
          <w:jc w:val="center"/>
        </w:trPr>
        <w:tc>
          <w:tcPr>
            <w:tcW w:w="1174" w:type="dxa"/>
            <w:vMerge w:val="restart"/>
            <w:tcBorders>
              <w:top w:val="single" w:sz="2" w:space="0" w:color="auto"/>
              <w:left w:val="single" w:sz="4" w:space="0" w:color="auto"/>
              <w:right w:val="single" w:sz="4" w:space="0" w:color="auto"/>
            </w:tcBorders>
            <w:vAlign w:val="center"/>
            <w:hideMark/>
          </w:tcPr>
          <w:p w14:paraId="51059640" w14:textId="77777777" w:rsidR="00307164" w:rsidRPr="008A4FA5" w:rsidRDefault="00307164" w:rsidP="00307164">
            <w:pPr>
              <w:bidi/>
              <w:spacing w:afterLines="20" w:after="48"/>
              <w:jc w:val="left"/>
              <w:rPr>
                <w:sz w:val="20"/>
                <w:szCs w:val="20"/>
                <w:lang w:bidi="ar-LB"/>
              </w:rPr>
            </w:pPr>
            <w:r w:rsidRPr="00B11503">
              <w:rPr>
                <w:sz w:val="20"/>
                <w:szCs w:val="20"/>
                <w:rtl/>
                <w:lang w:bidi="ar-LB"/>
              </w:rPr>
              <w:t xml:space="preserve">التمويل </w:t>
            </w:r>
            <w:r>
              <w:rPr>
                <w:sz w:val="20"/>
                <w:szCs w:val="20"/>
                <w:rtl/>
                <w:lang w:bidi="ar-LB"/>
              </w:rPr>
              <w:t>الموافق عليه من حيث المبدأ</w:t>
            </w:r>
            <w:r w:rsidRPr="00B11503">
              <w:rPr>
                <w:sz w:val="20"/>
                <w:szCs w:val="20"/>
                <w:rtl/>
                <w:lang w:bidi="ar-LB"/>
              </w:rPr>
              <w:t xml:space="preserve"> عليه (دولار أمريكي)</w:t>
            </w:r>
          </w:p>
        </w:tc>
        <w:tc>
          <w:tcPr>
            <w:tcW w:w="900" w:type="dxa"/>
            <w:vMerge w:val="restart"/>
            <w:tcBorders>
              <w:top w:val="single" w:sz="2" w:space="0" w:color="auto"/>
              <w:left w:val="single" w:sz="4" w:space="0" w:color="auto"/>
              <w:right w:val="single" w:sz="4" w:space="0" w:color="auto"/>
            </w:tcBorders>
            <w:vAlign w:val="center"/>
            <w:hideMark/>
          </w:tcPr>
          <w:p w14:paraId="5E61E5A6" w14:textId="4AC7A972" w:rsidR="00307164" w:rsidRPr="008A4FA5" w:rsidRDefault="00307164" w:rsidP="00307164">
            <w:pPr>
              <w:bidi/>
              <w:spacing w:afterLines="20" w:after="48"/>
              <w:ind w:left="-196" w:right="-224"/>
              <w:jc w:val="center"/>
              <w:rPr>
                <w:sz w:val="20"/>
                <w:szCs w:val="20"/>
                <w:lang w:bidi="ar-LB"/>
              </w:rPr>
            </w:pPr>
            <w:r>
              <w:rPr>
                <w:sz w:val="20"/>
                <w:szCs w:val="20"/>
                <w:rtl/>
                <w:lang w:bidi="ar-LB"/>
              </w:rPr>
              <w:t>اليونيب</w:t>
            </w:r>
          </w:p>
        </w:tc>
        <w:tc>
          <w:tcPr>
            <w:tcW w:w="1170" w:type="dxa"/>
            <w:tcBorders>
              <w:top w:val="single" w:sz="2" w:space="0" w:color="auto"/>
              <w:left w:val="single" w:sz="4" w:space="0" w:color="auto"/>
              <w:bottom w:val="single" w:sz="4" w:space="0" w:color="auto"/>
              <w:right w:val="single" w:sz="4" w:space="0" w:color="auto"/>
            </w:tcBorders>
            <w:hideMark/>
          </w:tcPr>
          <w:p w14:paraId="6CB3E752" w14:textId="166F5FC3" w:rsidR="00307164" w:rsidRPr="008A4FA5" w:rsidRDefault="00307164" w:rsidP="00307164">
            <w:pPr>
              <w:bidi/>
              <w:spacing w:afterLines="20" w:after="48"/>
              <w:jc w:val="left"/>
              <w:rPr>
                <w:sz w:val="20"/>
                <w:szCs w:val="20"/>
                <w:lang w:bidi="ar-LB"/>
              </w:rPr>
            </w:pPr>
            <w:r w:rsidRPr="00C82ACF">
              <w:rPr>
                <w:sz w:val="20"/>
                <w:szCs w:val="20"/>
                <w:rtl/>
                <w:lang w:bidi="ar-LB"/>
              </w:rPr>
              <w:t>تكاليف المشروع</w:t>
            </w:r>
          </w:p>
        </w:tc>
        <w:tc>
          <w:tcPr>
            <w:tcW w:w="844" w:type="dxa"/>
            <w:tcBorders>
              <w:top w:val="single" w:sz="2" w:space="0" w:color="auto"/>
              <w:left w:val="single" w:sz="4" w:space="0" w:color="auto"/>
              <w:right w:val="single" w:sz="4" w:space="0" w:color="auto"/>
            </w:tcBorders>
          </w:tcPr>
          <w:p w14:paraId="4CBE22B5" w14:textId="4D60BFB9"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109,055</w:t>
            </w:r>
          </w:p>
        </w:tc>
        <w:tc>
          <w:tcPr>
            <w:tcW w:w="845" w:type="dxa"/>
            <w:tcBorders>
              <w:top w:val="single" w:sz="2" w:space="0" w:color="auto"/>
              <w:left w:val="single" w:sz="4" w:space="0" w:color="auto"/>
              <w:right w:val="single" w:sz="4" w:space="0" w:color="auto"/>
            </w:tcBorders>
          </w:tcPr>
          <w:p w14:paraId="35466594" w14:textId="0DF2B328"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2" w:space="0" w:color="auto"/>
              <w:left w:val="single" w:sz="4" w:space="0" w:color="auto"/>
              <w:right w:val="single" w:sz="4" w:space="0" w:color="auto"/>
            </w:tcBorders>
          </w:tcPr>
          <w:p w14:paraId="68B3A0DA" w14:textId="483BE7C2"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213,382</w:t>
            </w:r>
          </w:p>
        </w:tc>
        <w:tc>
          <w:tcPr>
            <w:tcW w:w="845" w:type="dxa"/>
            <w:tcBorders>
              <w:top w:val="single" w:sz="2" w:space="0" w:color="auto"/>
              <w:left w:val="single" w:sz="4" w:space="0" w:color="auto"/>
              <w:right w:val="single" w:sz="4" w:space="0" w:color="auto"/>
            </w:tcBorders>
          </w:tcPr>
          <w:p w14:paraId="4E2EACFA" w14:textId="2FCB07F5"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4" w:type="dxa"/>
            <w:tcBorders>
              <w:top w:val="single" w:sz="2" w:space="0" w:color="auto"/>
              <w:left w:val="single" w:sz="4" w:space="0" w:color="auto"/>
              <w:right w:val="single" w:sz="4" w:space="0" w:color="auto"/>
            </w:tcBorders>
            <w:vAlign w:val="center"/>
          </w:tcPr>
          <w:p w14:paraId="6FAECE3B" w14:textId="16A82592"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143,703</w:t>
            </w:r>
          </w:p>
        </w:tc>
        <w:tc>
          <w:tcPr>
            <w:tcW w:w="845" w:type="dxa"/>
            <w:tcBorders>
              <w:top w:val="single" w:sz="2" w:space="0" w:color="auto"/>
              <w:left w:val="single" w:sz="4" w:space="0" w:color="auto"/>
              <w:right w:val="single" w:sz="4" w:space="0" w:color="auto"/>
            </w:tcBorders>
          </w:tcPr>
          <w:p w14:paraId="202A9E5A" w14:textId="1EF75E01"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2" w:space="0" w:color="auto"/>
              <w:left w:val="single" w:sz="4" w:space="0" w:color="auto"/>
              <w:right w:val="single" w:sz="4" w:space="0" w:color="auto"/>
            </w:tcBorders>
          </w:tcPr>
          <w:p w14:paraId="750BB707" w14:textId="65542E48"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77,150</w:t>
            </w:r>
          </w:p>
        </w:tc>
        <w:tc>
          <w:tcPr>
            <w:tcW w:w="996" w:type="dxa"/>
            <w:tcBorders>
              <w:top w:val="single" w:sz="2" w:space="0" w:color="auto"/>
              <w:left w:val="single" w:sz="4" w:space="0" w:color="auto"/>
              <w:right w:val="single" w:sz="4" w:space="0" w:color="auto"/>
            </w:tcBorders>
          </w:tcPr>
          <w:p w14:paraId="5D79784F" w14:textId="56DC3BB0" w:rsidR="00307164" w:rsidRPr="00307164" w:rsidRDefault="00307164" w:rsidP="00307164">
            <w:pPr>
              <w:bidi/>
              <w:spacing w:afterLines="20" w:after="48"/>
              <w:jc w:val="left"/>
              <w:rPr>
                <w:b/>
                <w:bCs/>
                <w:color w:val="000000"/>
                <w:sz w:val="20"/>
                <w:szCs w:val="20"/>
                <w:lang w:eastAsia="en-CA" w:bidi="ar-LB"/>
              </w:rPr>
            </w:pPr>
            <w:r w:rsidRPr="00307164">
              <w:rPr>
                <w:b/>
                <w:bCs/>
                <w:color w:val="000000"/>
                <w:sz w:val="20"/>
                <w:szCs w:val="20"/>
                <w:rtl/>
                <w:lang w:eastAsia="en-CA" w:bidi="ar-LB"/>
              </w:rPr>
              <w:t>543,290</w:t>
            </w:r>
          </w:p>
        </w:tc>
      </w:tr>
      <w:tr w:rsidR="00307164" w:rsidRPr="008A4FA5" w14:paraId="0FA34E12" w14:textId="77777777" w:rsidTr="00B16E98">
        <w:trPr>
          <w:trHeight w:val="86"/>
          <w:jc w:val="center"/>
        </w:trPr>
        <w:tc>
          <w:tcPr>
            <w:tcW w:w="1174" w:type="dxa"/>
            <w:vMerge/>
            <w:tcBorders>
              <w:left w:val="single" w:sz="4" w:space="0" w:color="auto"/>
              <w:right w:val="single" w:sz="4" w:space="0" w:color="auto"/>
            </w:tcBorders>
            <w:vAlign w:val="center"/>
          </w:tcPr>
          <w:p w14:paraId="54870A7B" w14:textId="77777777" w:rsidR="00307164" w:rsidRPr="00B11503" w:rsidRDefault="00307164" w:rsidP="00307164">
            <w:pPr>
              <w:bidi/>
              <w:spacing w:afterLines="20" w:after="48"/>
              <w:jc w:val="left"/>
              <w:rPr>
                <w:sz w:val="20"/>
                <w:szCs w:val="20"/>
                <w:rtl/>
                <w:lang w:bidi="ar-LB"/>
              </w:rPr>
            </w:pPr>
          </w:p>
        </w:tc>
        <w:tc>
          <w:tcPr>
            <w:tcW w:w="900" w:type="dxa"/>
            <w:vMerge/>
            <w:tcBorders>
              <w:left w:val="single" w:sz="4" w:space="0" w:color="auto"/>
              <w:bottom w:val="single" w:sz="4" w:space="0" w:color="auto"/>
              <w:right w:val="single" w:sz="4" w:space="0" w:color="auto"/>
            </w:tcBorders>
            <w:vAlign w:val="center"/>
          </w:tcPr>
          <w:p w14:paraId="5BA9E19B" w14:textId="77777777" w:rsidR="00307164" w:rsidRDefault="00307164" w:rsidP="00307164">
            <w:pPr>
              <w:bidi/>
              <w:spacing w:afterLines="20" w:after="48"/>
              <w:ind w:left="-196" w:right="-224"/>
              <w:jc w:val="center"/>
              <w:rPr>
                <w:sz w:val="20"/>
                <w:szCs w:val="20"/>
                <w:rtl/>
                <w:lang w:bidi="ar-LB"/>
              </w:rPr>
            </w:pPr>
          </w:p>
        </w:tc>
        <w:tc>
          <w:tcPr>
            <w:tcW w:w="1170" w:type="dxa"/>
            <w:tcBorders>
              <w:top w:val="single" w:sz="2" w:space="0" w:color="auto"/>
              <w:left w:val="single" w:sz="4" w:space="0" w:color="auto"/>
              <w:bottom w:val="single" w:sz="4" w:space="0" w:color="auto"/>
              <w:right w:val="single" w:sz="4" w:space="0" w:color="auto"/>
            </w:tcBorders>
          </w:tcPr>
          <w:p w14:paraId="1F40D7BE" w14:textId="3FAF9C6D" w:rsidR="00307164" w:rsidRDefault="00307164" w:rsidP="00307164">
            <w:pPr>
              <w:bidi/>
              <w:spacing w:afterLines="20" w:after="48"/>
              <w:jc w:val="left"/>
              <w:rPr>
                <w:sz w:val="20"/>
                <w:szCs w:val="20"/>
                <w:rtl/>
                <w:lang w:bidi="ar-LB"/>
              </w:rPr>
            </w:pPr>
            <w:r w:rsidRPr="00C82ACF">
              <w:rPr>
                <w:sz w:val="20"/>
                <w:szCs w:val="20"/>
                <w:rtl/>
                <w:lang w:bidi="ar-LB"/>
              </w:rPr>
              <w:t>تكاليف الدعم</w:t>
            </w:r>
          </w:p>
        </w:tc>
        <w:tc>
          <w:tcPr>
            <w:tcW w:w="844" w:type="dxa"/>
            <w:tcBorders>
              <w:left w:val="single" w:sz="4" w:space="0" w:color="auto"/>
              <w:bottom w:val="single" w:sz="4" w:space="0" w:color="auto"/>
              <w:right w:val="single" w:sz="4" w:space="0" w:color="auto"/>
            </w:tcBorders>
          </w:tcPr>
          <w:p w14:paraId="15A16519" w14:textId="45A0A453"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14,177</w:t>
            </w:r>
          </w:p>
        </w:tc>
        <w:tc>
          <w:tcPr>
            <w:tcW w:w="845" w:type="dxa"/>
            <w:tcBorders>
              <w:left w:val="single" w:sz="4" w:space="0" w:color="auto"/>
              <w:bottom w:val="single" w:sz="4" w:space="0" w:color="auto"/>
              <w:right w:val="single" w:sz="4" w:space="0" w:color="auto"/>
            </w:tcBorders>
          </w:tcPr>
          <w:p w14:paraId="6BB03816" w14:textId="428FC4E2"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left w:val="single" w:sz="4" w:space="0" w:color="auto"/>
              <w:bottom w:val="single" w:sz="4" w:space="0" w:color="auto"/>
              <w:right w:val="single" w:sz="4" w:space="0" w:color="auto"/>
            </w:tcBorders>
          </w:tcPr>
          <w:p w14:paraId="6264932F" w14:textId="553BDA92"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27,314</w:t>
            </w:r>
          </w:p>
        </w:tc>
        <w:tc>
          <w:tcPr>
            <w:tcW w:w="845" w:type="dxa"/>
            <w:tcBorders>
              <w:left w:val="single" w:sz="4" w:space="0" w:color="auto"/>
              <w:bottom w:val="single" w:sz="4" w:space="0" w:color="auto"/>
              <w:right w:val="single" w:sz="4" w:space="0" w:color="auto"/>
            </w:tcBorders>
          </w:tcPr>
          <w:p w14:paraId="476F6131" w14:textId="34038F8A"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4" w:type="dxa"/>
            <w:tcBorders>
              <w:left w:val="single" w:sz="4" w:space="0" w:color="auto"/>
              <w:bottom w:val="single" w:sz="4" w:space="0" w:color="auto"/>
              <w:right w:val="single" w:sz="4" w:space="0" w:color="auto"/>
            </w:tcBorders>
            <w:vAlign w:val="center"/>
          </w:tcPr>
          <w:p w14:paraId="16F07CF4" w14:textId="41A99F6A"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18,395</w:t>
            </w:r>
          </w:p>
        </w:tc>
        <w:tc>
          <w:tcPr>
            <w:tcW w:w="845" w:type="dxa"/>
            <w:tcBorders>
              <w:left w:val="single" w:sz="4" w:space="0" w:color="auto"/>
              <w:bottom w:val="single" w:sz="4" w:space="0" w:color="auto"/>
              <w:right w:val="single" w:sz="4" w:space="0" w:color="auto"/>
            </w:tcBorders>
          </w:tcPr>
          <w:p w14:paraId="22F6628D" w14:textId="12654B0C"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left w:val="single" w:sz="4" w:space="0" w:color="auto"/>
              <w:bottom w:val="single" w:sz="4" w:space="0" w:color="auto"/>
              <w:right w:val="single" w:sz="4" w:space="0" w:color="auto"/>
            </w:tcBorders>
          </w:tcPr>
          <w:p w14:paraId="612F80C1" w14:textId="4712F238"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9,876</w:t>
            </w:r>
          </w:p>
        </w:tc>
        <w:tc>
          <w:tcPr>
            <w:tcW w:w="996" w:type="dxa"/>
            <w:tcBorders>
              <w:left w:val="single" w:sz="4" w:space="0" w:color="auto"/>
              <w:bottom w:val="single" w:sz="4" w:space="0" w:color="auto"/>
              <w:right w:val="single" w:sz="4" w:space="0" w:color="auto"/>
            </w:tcBorders>
          </w:tcPr>
          <w:p w14:paraId="766B5B87" w14:textId="15E6532B" w:rsidR="00307164" w:rsidRPr="00307164" w:rsidRDefault="00307164" w:rsidP="00307164">
            <w:pPr>
              <w:bidi/>
              <w:spacing w:afterLines="20" w:after="48"/>
              <w:jc w:val="left"/>
              <w:rPr>
                <w:b/>
                <w:bCs/>
                <w:color w:val="000000"/>
                <w:sz w:val="20"/>
                <w:szCs w:val="20"/>
                <w:lang w:eastAsia="en-CA" w:bidi="ar-LB"/>
              </w:rPr>
            </w:pPr>
            <w:r w:rsidRPr="00307164">
              <w:rPr>
                <w:b/>
                <w:bCs/>
                <w:color w:val="000000"/>
                <w:sz w:val="20"/>
                <w:szCs w:val="20"/>
                <w:rtl/>
                <w:lang w:eastAsia="en-CA" w:bidi="ar-LB"/>
              </w:rPr>
              <w:t>69,762</w:t>
            </w:r>
          </w:p>
        </w:tc>
      </w:tr>
      <w:tr w:rsidR="00307164" w:rsidRPr="008A4FA5" w14:paraId="36BAE5A8" w14:textId="77777777" w:rsidTr="00B16E98">
        <w:trPr>
          <w:trHeight w:val="124"/>
          <w:jc w:val="center"/>
        </w:trPr>
        <w:tc>
          <w:tcPr>
            <w:tcW w:w="1174" w:type="dxa"/>
            <w:vMerge/>
            <w:tcBorders>
              <w:left w:val="single" w:sz="4" w:space="0" w:color="auto"/>
              <w:right w:val="single" w:sz="4" w:space="0" w:color="auto"/>
            </w:tcBorders>
            <w:vAlign w:val="center"/>
            <w:hideMark/>
          </w:tcPr>
          <w:p w14:paraId="3952CF3C" w14:textId="77777777" w:rsidR="00307164" w:rsidRPr="008A4FA5" w:rsidRDefault="00307164" w:rsidP="00307164">
            <w:pPr>
              <w:bidi/>
              <w:rPr>
                <w:sz w:val="20"/>
                <w:szCs w:val="20"/>
                <w:lang w:bidi="ar-LB"/>
              </w:rPr>
            </w:pPr>
          </w:p>
        </w:tc>
        <w:tc>
          <w:tcPr>
            <w:tcW w:w="900" w:type="dxa"/>
            <w:vMerge w:val="restart"/>
            <w:tcBorders>
              <w:top w:val="single" w:sz="4" w:space="0" w:color="auto"/>
              <w:left w:val="single" w:sz="4" w:space="0" w:color="auto"/>
              <w:right w:val="single" w:sz="4" w:space="0" w:color="auto"/>
            </w:tcBorders>
            <w:vAlign w:val="center"/>
            <w:hideMark/>
          </w:tcPr>
          <w:p w14:paraId="38E4FA74" w14:textId="5F49701F" w:rsidR="00307164" w:rsidRPr="008A4FA5" w:rsidRDefault="00307164" w:rsidP="00307164">
            <w:pPr>
              <w:bidi/>
              <w:jc w:val="center"/>
              <w:rPr>
                <w:sz w:val="20"/>
                <w:szCs w:val="20"/>
                <w:lang w:bidi="ar-LB"/>
              </w:rPr>
            </w:pPr>
            <w:r>
              <w:rPr>
                <w:sz w:val="20"/>
                <w:szCs w:val="20"/>
                <w:rtl/>
                <w:lang w:bidi="ar-LB"/>
              </w:rPr>
              <w:t>اليوئنديبي</w:t>
            </w:r>
          </w:p>
        </w:tc>
        <w:tc>
          <w:tcPr>
            <w:tcW w:w="1170" w:type="dxa"/>
            <w:tcBorders>
              <w:top w:val="single" w:sz="4" w:space="0" w:color="auto"/>
              <w:left w:val="single" w:sz="4" w:space="0" w:color="auto"/>
              <w:bottom w:val="single" w:sz="4" w:space="0" w:color="auto"/>
              <w:right w:val="single" w:sz="4" w:space="0" w:color="auto"/>
            </w:tcBorders>
            <w:hideMark/>
          </w:tcPr>
          <w:p w14:paraId="4368FCD2" w14:textId="41B2525D" w:rsidR="00307164" w:rsidRPr="008A4FA5" w:rsidRDefault="00307164" w:rsidP="00307164">
            <w:pPr>
              <w:bidi/>
              <w:spacing w:afterLines="20" w:after="48"/>
              <w:jc w:val="left"/>
              <w:rPr>
                <w:sz w:val="20"/>
                <w:szCs w:val="20"/>
                <w:lang w:bidi="ar-LB"/>
              </w:rPr>
            </w:pPr>
            <w:r w:rsidRPr="00C82ACF">
              <w:rPr>
                <w:sz w:val="20"/>
                <w:szCs w:val="20"/>
                <w:rtl/>
                <w:lang w:bidi="ar-LB"/>
              </w:rPr>
              <w:t>تكاليف المشروع</w:t>
            </w:r>
          </w:p>
        </w:tc>
        <w:tc>
          <w:tcPr>
            <w:tcW w:w="844" w:type="dxa"/>
            <w:tcBorders>
              <w:top w:val="single" w:sz="4" w:space="0" w:color="auto"/>
              <w:left w:val="single" w:sz="4" w:space="0" w:color="auto"/>
              <w:right w:val="single" w:sz="4" w:space="0" w:color="auto"/>
            </w:tcBorders>
          </w:tcPr>
          <w:p w14:paraId="2DB7E579" w14:textId="58C4ACD4"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101,545</w:t>
            </w:r>
          </w:p>
        </w:tc>
        <w:tc>
          <w:tcPr>
            <w:tcW w:w="845" w:type="dxa"/>
            <w:tcBorders>
              <w:top w:val="single" w:sz="4" w:space="0" w:color="auto"/>
              <w:left w:val="single" w:sz="4" w:space="0" w:color="auto"/>
              <w:right w:val="single" w:sz="4" w:space="0" w:color="auto"/>
            </w:tcBorders>
          </w:tcPr>
          <w:p w14:paraId="02EB1CFE" w14:textId="3C0C69A3"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right w:val="single" w:sz="4" w:space="0" w:color="auto"/>
            </w:tcBorders>
          </w:tcPr>
          <w:p w14:paraId="10C3DB12" w14:textId="2F345619"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341,077</w:t>
            </w:r>
          </w:p>
        </w:tc>
        <w:tc>
          <w:tcPr>
            <w:tcW w:w="845" w:type="dxa"/>
            <w:tcBorders>
              <w:top w:val="single" w:sz="4" w:space="0" w:color="auto"/>
              <w:left w:val="single" w:sz="4" w:space="0" w:color="auto"/>
              <w:right w:val="single" w:sz="4" w:space="0" w:color="auto"/>
            </w:tcBorders>
          </w:tcPr>
          <w:p w14:paraId="44B80E1E" w14:textId="028315B8"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4" w:type="dxa"/>
            <w:tcBorders>
              <w:top w:val="single" w:sz="4" w:space="0" w:color="auto"/>
              <w:left w:val="single" w:sz="4" w:space="0" w:color="auto"/>
              <w:right w:val="single" w:sz="4" w:space="0" w:color="auto"/>
            </w:tcBorders>
            <w:vAlign w:val="center"/>
          </w:tcPr>
          <w:p w14:paraId="640277CD" w14:textId="2E5C27FF"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264,238</w:t>
            </w:r>
          </w:p>
        </w:tc>
        <w:tc>
          <w:tcPr>
            <w:tcW w:w="845" w:type="dxa"/>
            <w:tcBorders>
              <w:top w:val="single" w:sz="4" w:space="0" w:color="auto"/>
              <w:left w:val="single" w:sz="4" w:space="0" w:color="auto"/>
              <w:right w:val="single" w:sz="4" w:space="0" w:color="auto"/>
            </w:tcBorders>
          </w:tcPr>
          <w:p w14:paraId="4DBAEAAF" w14:textId="1EE370CF"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right w:val="single" w:sz="4" w:space="0" w:color="auto"/>
            </w:tcBorders>
          </w:tcPr>
          <w:p w14:paraId="6195F5D3" w14:textId="66A8CFEA"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39,850</w:t>
            </w:r>
          </w:p>
        </w:tc>
        <w:tc>
          <w:tcPr>
            <w:tcW w:w="996" w:type="dxa"/>
            <w:tcBorders>
              <w:top w:val="single" w:sz="4" w:space="0" w:color="auto"/>
              <w:left w:val="single" w:sz="4" w:space="0" w:color="auto"/>
              <w:right w:val="single" w:sz="4" w:space="0" w:color="auto"/>
            </w:tcBorders>
          </w:tcPr>
          <w:p w14:paraId="51048DA5" w14:textId="0F70E660" w:rsidR="00307164" w:rsidRPr="00307164" w:rsidRDefault="00307164" w:rsidP="00307164">
            <w:pPr>
              <w:bidi/>
              <w:spacing w:afterLines="20" w:after="48"/>
              <w:jc w:val="left"/>
              <w:rPr>
                <w:b/>
                <w:bCs/>
                <w:color w:val="000000"/>
                <w:sz w:val="20"/>
                <w:szCs w:val="20"/>
                <w:lang w:eastAsia="en-CA" w:bidi="ar-LB"/>
              </w:rPr>
            </w:pPr>
            <w:r w:rsidRPr="00307164">
              <w:rPr>
                <w:b/>
                <w:bCs/>
                <w:color w:val="000000"/>
                <w:sz w:val="20"/>
                <w:szCs w:val="20"/>
                <w:rtl/>
                <w:lang w:eastAsia="en-CA" w:bidi="ar-LB"/>
              </w:rPr>
              <w:t>746,710</w:t>
            </w:r>
          </w:p>
        </w:tc>
      </w:tr>
      <w:tr w:rsidR="00307164" w:rsidRPr="008A4FA5" w14:paraId="1EF72473" w14:textId="77777777" w:rsidTr="00B16E98">
        <w:trPr>
          <w:trHeight w:val="124"/>
          <w:jc w:val="center"/>
        </w:trPr>
        <w:tc>
          <w:tcPr>
            <w:tcW w:w="1174" w:type="dxa"/>
            <w:vMerge/>
            <w:tcBorders>
              <w:left w:val="single" w:sz="4" w:space="0" w:color="auto"/>
              <w:bottom w:val="single" w:sz="4" w:space="0" w:color="auto"/>
              <w:right w:val="single" w:sz="4" w:space="0" w:color="auto"/>
            </w:tcBorders>
            <w:vAlign w:val="center"/>
          </w:tcPr>
          <w:p w14:paraId="0683384C" w14:textId="77777777" w:rsidR="00307164" w:rsidRPr="008A4FA5" w:rsidRDefault="00307164" w:rsidP="00307164">
            <w:pPr>
              <w:bidi/>
              <w:rPr>
                <w:sz w:val="20"/>
                <w:szCs w:val="20"/>
                <w:lang w:bidi="ar-LB"/>
              </w:rPr>
            </w:pPr>
          </w:p>
        </w:tc>
        <w:tc>
          <w:tcPr>
            <w:tcW w:w="900" w:type="dxa"/>
            <w:vMerge/>
            <w:tcBorders>
              <w:left w:val="single" w:sz="4" w:space="0" w:color="auto"/>
              <w:bottom w:val="single" w:sz="4" w:space="0" w:color="auto"/>
              <w:right w:val="single" w:sz="4" w:space="0" w:color="auto"/>
            </w:tcBorders>
            <w:vAlign w:val="center"/>
          </w:tcPr>
          <w:p w14:paraId="73136052" w14:textId="77777777" w:rsidR="00307164" w:rsidRDefault="00307164" w:rsidP="00307164">
            <w:pPr>
              <w:bidi/>
              <w:jc w:val="center"/>
              <w:rPr>
                <w:sz w:val="20"/>
                <w:szCs w:val="20"/>
                <w:rtl/>
                <w:lang w:bidi="ar-LB"/>
              </w:rPr>
            </w:pPr>
          </w:p>
        </w:tc>
        <w:tc>
          <w:tcPr>
            <w:tcW w:w="1170" w:type="dxa"/>
            <w:tcBorders>
              <w:top w:val="single" w:sz="4" w:space="0" w:color="auto"/>
              <w:left w:val="single" w:sz="4" w:space="0" w:color="auto"/>
              <w:bottom w:val="single" w:sz="4" w:space="0" w:color="auto"/>
              <w:right w:val="single" w:sz="4" w:space="0" w:color="auto"/>
            </w:tcBorders>
          </w:tcPr>
          <w:p w14:paraId="49632A24" w14:textId="7EBE0A62" w:rsidR="00307164" w:rsidRDefault="00307164" w:rsidP="00307164">
            <w:pPr>
              <w:bidi/>
              <w:spacing w:afterLines="20" w:after="48"/>
              <w:jc w:val="left"/>
              <w:rPr>
                <w:sz w:val="20"/>
                <w:szCs w:val="20"/>
                <w:rtl/>
                <w:lang w:bidi="ar-LB"/>
              </w:rPr>
            </w:pPr>
            <w:r w:rsidRPr="00C82ACF">
              <w:rPr>
                <w:sz w:val="20"/>
                <w:szCs w:val="20"/>
                <w:rtl/>
                <w:lang w:bidi="ar-LB"/>
              </w:rPr>
              <w:t>تكاليف الدعم</w:t>
            </w:r>
          </w:p>
        </w:tc>
        <w:tc>
          <w:tcPr>
            <w:tcW w:w="844" w:type="dxa"/>
            <w:tcBorders>
              <w:left w:val="single" w:sz="4" w:space="0" w:color="auto"/>
              <w:bottom w:val="single" w:sz="4" w:space="0" w:color="auto"/>
              <w:right w:val="single" w:sz="4" w:space="0" w:color="auto"/>
            </w:tcBorders>
          </w:tcPr>
          <w:p w14:paraId="7C5486C2" w14:textId="5633B6F2"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7,108</w:t>
            </w:r>
          </w:p>
        </w:tc>
        <w:tc>
          <w:tcPr>
            <w:tcW w:w="845" w:type="dxa"/>
            <w:tcBorders>
              <w:left w:val="single" w:sz="4" w:space="0" w:color="auto"/>
              <w:bottom w:val="single" w:sz="4" w:space="0" w:color="auto"/>
              <w:right w:val="single" w:sz="4" w:space="0" w:color="auto"/>
            </w:tcBorders>
          </w:tcPr>
          <w:p w14:paraId="51C2BEF4" w14:textId="10FA4139"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left w:val="single" w:sz="4" w:space="0" w:color="auto"/>
              <w:bottom w:val="single" w:sz="4" w:space="0" w:color="auto"/>
              <w:right w:val="single" w:sz="4" w:space="0" w:color="auto"/>
            </w:tcBorders>
          </w:tcPr>
          <w:p w14:paraId="372487DC" w14:textId="72D7DE94"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23,875</w:t>
            </w:r>
          </w:p>
        </w:tc>
        <w:tc>
          <w:tcPr>
            <w:tcW w:w="845" w:type="dxa"/>
            <w:tcBorders>
              <w:left w:val="single" w:sz="4" w:space="0" w:color="auto"/>
              <w:bottom w:val="single" w:sz="4" w:space="0" w:color="auto"/>
              <w:right w:val="single" w:sz="4" w:space="0" w:color="auto"/>
            </w:tcBorders>
          </w:tcPr>
          <w:p w14:paraId="0F7CC802" w14:textId="7A9F87ED"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4" w:type="dxa"/>
            <w:tcBorders>
              <w:left w:val="single" w:sz="4" w:space="0" w:color="auto"/>
              <w:bottom w:val="single" w:sz="4" w:space="0" w:color="auto"/>
              <w:right w:val="single" w:sz="4" w:space="0" w:color="auto"/>
            </w:tcBorders>
            <w:vAlign w:val="center"/>
          </w:tcPr>
          <w:p w14:paraId="4111BA56" w14:textId="58773A5E"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18,497</w:t>
            </w:r>
          </w:p>
        </w:tc>
        <w:tc>
          <w:tcPr>
            <w:tcW w:w="845" w:type="dxa"/>
            <w:tcBorders>
              <w:left w:val="single" w:sz="4" w:space="0" w:color="auto"/>
              <w:bottom w:val="single" w:sz="4" w:space="0" w:color="auto"/>
              <w:right w:val="single" w:sz="4" w:space="0" w:color="auto"/>
            </w:tcBorders>
          </w:tcPr>
          <w:p w14:paraId="60264544" w14:textId="2E15859C"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left w:val="single" w:sz="4" w:space="0" w:color="auto"/>
              <w:bottom w:val="single" w:sz="4" w:space="0" w:color="auto"/>
              <w:right w:val="single" w:sz="4" w:space="0" w:color="auto"/>
            </w:tcBorders>
          </w:tcPr>
          <w:p w14:paraId="373C1B3E" w14:textId="38ECA607"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2,790</w:t>
            </w:r>
          </w:p>
        </w:tc>
        <w:tc>
          <w:tcPr>
            <w:tcW w:w="996" w:type="dxa"/>
            <w:tcBorders>
              <w:left w:val="single" w:sz="4" w:space="0" w:color="auto"/>
              <w:bottom w:val="single" w:sz="4" w:space="0" w:color="auto"/>
              <w:right w:val="single" w:sz="4" w:space="0" w:color="auto"/>
            </w:tcBorders>
          </w:tcPr>
          <w:p w14:paraId="17EDF5B0" w14:textId="6AD26D1E" w:rsidR="00307164" w:rsidRPr="00307164" w:rsidRDefault="00307164" w:rsidP="00307164">
            <w:pPr>
              <w:bidi/>
              <w:spacing w:afterLines="20" w:after="48"/>
              <w:jc w:val="left"/>
              <w:rPr>
                <w:b/>
                <w:bCs/>
                <w:color w:val="000000"/>
                <w:sz w:val="20"/>
                <w:szCs w:val="20"/>
                <w:lang w:eastAsia="en-CA" w:bidi="ar-LB"/>
              </w:rPr>
            </w:pPr>
            <w:r w:rsidRPr="00307164">
              <w:rPr>
                <w:b/>
                <w:bCs/>
                <w:color w:val="000000"/>
                <w:sz w:val="20"/>
                <w:szCs w:val="20"/>
                <w:rtl/>
                <w:lang w:eastAsia="en-CA" w:bidi="ar-LB"/>
              </w:rPr>
              <w:t>52,270</w:t>
            </w:r>
          </w:p>
        </w:tc>
      </w:tr>
      <w:tr w:rsidR="00307164" w:rsidRPr="008A4FA5" w14:paraId="3FC00546" w14:textId="77777777" w:rsidTr="00B16E98">
        <w:trPr>
          <w:trHeight w:val="242"/>
          <w:jc w:val="center"/>
        </w:trPr>
        <w:tc>
          <w:tcPr>
            <w:tcW w:w="2074" w:type="dxa"/>
            <w:gridSpan w:val="2"/>
            <w:vMerge w:val="restart"/>
            <w:tcBorders>
              <w:top w:val="single" w:sz="4" w:space="0" w:color="auto"/>
              <w:left w:val="single" w:sz="4" w:space="0" w:color="auto"/>
              <w:bottom w:val="single" w:sz="4" w:space="0" w:color="auto"/>
              <w:right w:val="single" w:sz="4" w:space="0" w:color="auto"/>
            </w:tcBorders>
            <w:hideMark/>
          </w:tcPr>
          <w:p w14:paraId="3B093B64" w14:textId="77777777" w:rsidR="00307164" w:rsidRPr="008A4FA5" w:rsidRDefault="00307164" w:rsidP="00307164">
            <w:pPr>
              <w:bidi/>
              <w:spacing w:afterLines="20" w:after="48"/>
              <w:jc w:val="left"/>
              <w:rPr>
                <w:sz w:val="20"/>
                <w:szCs w:val="20"/>
                <w:lang w:bidi="ar-LB"/>
              </w:rPr>
            </w:pPr>
            <w:r>
              <w:rPr>
                <w:sz w:val="20"/>
                <w:szCs w:val="20"/>
                <w:rtl/>
                <w:lang w:bidi="ar-LB"/>
              </w:rPr>
              <w:t>التمويل</w:t>
            </w:r>
            <w:r w:rsidRPr="00B11503">
              <w:rPr>
                <w:sz w:val="20"/>
                <w:szCs w:val="20"/>
                <w:rtl/>
                <w:lang w:bidi="ar-LB"/>
              </w:rPr>
              <w:t xml:space="preserve"> </w:t>
            </w:r>
            <w:r>
              <w:rPr>
                <w:sz w:val="20"/>
                <w:szCs w:val="20"/>
                <w:rtl/>
                <w:lang w:bidi="ar-LB"/>
              </w:rPr>
              <w:t>الذي وافقت عليه</w:t>
            </w:r>
            <w:r w:rsidRPr="00B11503">
              <w:rPr>
                <w:sz w:val="20"/>
                <w:szCs w:val="20"/>
                <w:rtl/>
                <w:lang w:bidi="ar-LB"/>
              </w:rPr>
              <w:t xml:space="preserve"> اللجنة التنفيذية (دولار أمريكي)</w:t>
            </w:r>
          </w:p>
        </w:tc>
        <w:tc>
          <w:tcPr>
            <w:tcW w:w="1170" w:type="dxa"/>
            <w:tcBorders>
              <w:top w:val="single" w:sz="4" w:space="0" w:color="auto"/>
              <w:left w:val="single" w:sz="4" w:space="0" w:color="auto"/>
              <w:bottom w:val="single" w:sz="4" w:space="0" w:color="auto"/>
              <w:right w:val="single" w:sz="4" w:space="0" w:color="auto"/>
            </w:tcBorders>
            <w:hideMark/>
          </w:tcPr>
          <w:p w14:paraId="6C38519A" w14:textId="77777777" w:rsidR="00307164" w:rsidRPr="008A4FA5" w:rsidRDefault="00307164" w:rsidP="00307164">
            <w:pPr>
              <w:bidi/>
              <w:spacing w:afterLines="20" w:after="48"/>
              <w:jc w:val="left"/>
              <w:rPr>
                <w:sz w:val="20"/>
                <w:szCs w:val="20"/>
                <w:lang w:bidi="ar-LB"/>
              </w:rPr>
            </w:pPr>
            <w:r>
              <w:rPr>
                <w:sz w:val="20"/>
                <w:szCs w:val="20"/>
                <w:rtl/>
                <w:lang w:bidi="ar-LB"/>
              </w:rPr>
              <w:t>تكاليف المشروع</w:t>
            </w:r>
          </w:p>
        </w:tc>
        <w:tc>
          <w:tcPr>
            <w:tcW w:w="844" w:type="dxa"/>
            <w:tcBorders>
              <w:top w:val="single" w:sz="4" w:space="0" w:color="auto"/>
              <w:left w:val="single" w:sz="4" w:space="0" w:color="auto"/>
              <w:bottom w:val="single" w:sz="4" w:space="0" w:color="auto"/>
              <w:right w:val="single" w:sz="4" w:space="0" w:color="auto"/>
            </w:tcBorders>
          </w:tcPr>
          <w:p w14:paraId="479F7ED3" w14:textId="5A6EBC68"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210,600</w:t>
            </w:r>
          </w:p>
        </w:tc>
        <w:tc>
          <w:tcPr>
            <w:tcW w:w="845" w:type="dxa"/>
            <w:tcBorders>
              <w:top w:val="single" w:sz="4" w:space="0" w:color="auto"/>
              <w:left w:val="single" w:sz="4" w:space="0" w:color="auto"/>
              <w:bottom w:val="single" w:sz="4" w:space="0" w:color="auto"/>
              <w:right w:val="single" w:sz="4" w:space="0" w:color="auto"/>
            </w:tcBorders>
          </w:tcPr>
          <w:p w14:paraId="4CD1447C" w14:textId="11950F6D"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133D2F1A" w14:textId="25D48B4B"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2D44BB0F" w14:textId="55844DDB"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4" w:type="dxa"/>
            <w:tcBorders>
              <w:top w:val="single" w:sz="4" w:space="0" w:color="auto"/>
              <w:left w:val="single" w:sz="4" w:space="0" w:color="auto"/>
              <w:bottom w:val="single" w:sz="4" w:space="0" w:color="auto"/>
              <w:right w:val="single" w:sz="4" w:space="0" w:color="auto"/>
            </w:tcBorders>
          </w:tcPr>
          <w:p w14:paraId="40C8F448" w14:textId="6FBBCD6A"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78505315" w14:textId="2A428714"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04FA8F10" w14:textId="69034903"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996" w:type="dxa"/>
            <w:tcBorders>
              <w:top w:val="single" w:sz="4" w:space="0" w:color="auto"/>
              <w:left w:val="single" w:sz="4" w:space="0" w:color="auto"/>
              <w:bottom w:val="single" w:sz="4" w:space="0" w:color="auto"/>
              <w:right w:val="single" w:sz="4" w:space="0" w:color="auto"/>
            </w:tcBorders>
          </w:tcPr>
          <w:p w14:paraId="1B4EF955" w14:textId="280A97D1" w:rsidR="00307164" w:rsidRPr="00307164" w:rsidRDefault="00307164" w:rsidP="00307164">
            <w:pPr>
              <w:bidi/>
              <w:spacing w:afterLines="20" w:after="48"/>
              <w:jc w:val="left"/>
              <w:rPr>
                <w:b/>
                <w:bCs/>
                <w:color w:val="000000"/>
                <w:sz w:val="20"/>
                <w:szCs w:val="20"/>
                <w:lang w:eastAsia="en-CA" w:bidi="ar-LB"/>
              </w:rPr>
            </w:pPr>
            <w:r w:rsidRPr="00307164">
              <w:rPr>
                <w:b/>
                <w:bCs/>
                <w:color w:val="000000"/>
                <w:sz w:val="20"/>
                <w:szCs w:val="20"/>
                <w:rtl/>
                <w:lang w:eastAsia="en-CA" w:bidi="ar-LB"/>
              </w:rPr>
              <w:t>210,600</w:t>
            </w:r>
          </w:p>
        </w:tc>
      </w:tr>
      <w:tr w:rsidR="00307164" w:rsidRPr="008A4FA5" w14:paraId="365DD017" w14:textId="77777777" w:rsidTr="00B16E98">
        <w:trPr>
          <w:trHeight w:val="177"/>
          <w:jc w:val="center"/>
        </w:trPr>
        <w:tc>
          <w:tcPr>
            <w:tcW w:w="2074" w:type="dxa"/>
            <w:gridSpan w:val="2"/>
            <w:vMerge/>
            <w:tcBorders>
              <w:top w:val="single" w:sz="4" w:space="0" w:color="auto"/>
              <w:left w:val="single" w:sz="4" w:space="0" w:color="auto"/>
              <w:bottom w:val="single" w:sz="4" w:space="0" w:color="auto"/>
              <w:right w:val="single" w:sz="4" w:space="0" w:color="auto"/>
            </w:tcBorders>
            <w:vAlign w:val="center"/>
            <w:hideMark/>
          </w:tcPr>
          <w:p w14:paraId="44972EA3" w14:textId="77777777" w:rsidR="00307164" w:rsidRPr="008A4FA5" w:rsidRDefault="00307164" w:rsidP="00307164">
            <w:pPr>
              <w:bidi/>
              <w:rPr>
                <w:sz w:val="20"/>
                <w:szCs w:val="20"/>
                <w:lang w:bidi="ar-LB"/>
              </w:rPr>
            </w:pPr>
          </w:p>
        </w:tc>
        <w:tc>
          <w:tcPr>
            <w:tcW w:w="1170" w:type="dxa"/>
            <w:tcBorders>
              <w:top w:val="single" w:sz="4" w:space="0" w:color="auto"/>
              <w:left w:val="single" w:sz="4" w:space="0" w:color="auto"/>
              <w:bottom w:val="single" w:sz="4" w:space="0" w:color="auto"/>
              <w:right w:val="single" w:sz="4" w:space="0" w:color="auto"/>
            </w:tcBorders>
            <w:hideMark/>
          </w:tcPr>
          <w:p w14:paraId="76E505BE" w14:textId="77777777" w:rsidR="00307164" w:rsidRPr="008A4FA5" w:rsidRDefault="00307164" w:rsidP="00307164">
            <w:pPr>
              <w:bidi/>
              <w:spacing w:afterLines="20" w:after="48"/>
              <w:jc w:val="left"/>
              <w:rPr>
                <w:sz w:val="20"/>
                <w:szCs w:val="20"/>
                <w:lang w:bidi="ar-LB"/>
              </w:rPr>
            </w:pPr>
            <w:r>
              <w:rPr>
                <w:sz w:val="20"/>
                <w:szCs w:val="20"/>
                <w:rtl/>
                <w:lang w:bidi="ar-LB"/>
              </w:rPr>
              <w:t>تكاليف الدعم</w:t>
            </w:r>
          </w:p>
        </w:tc>
        <w:tc>
          <w:tcPr>
            <w:tcW w:w="844" w:type="dxa"/>
            <w:tcBorders>
              <w:top w:val="single" w:sz="4" w:space="0" w:color="auto"/>
              <w:left w:val="single" w:sz="4" w:space="0" w:color="auto"/>
              <w:bottom w:val="single" w:sz="4" w:space="0" w:color="auto"/>
              <w:right w:val="single" w:sz="4" w:space="0" w:color="auto"/>
            </w:tcBorders>
          </w:tcPr>
          <w:p w14:paraId="4B1A44C1" w14:textId="4F4B49D5"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21,285</w:t>
            </w:r>
          </w:p>
        </w:tc>
        <w:tc>
          <w:tcPr>
            <w:tcW w:w="845" w:type="dxa"/>
            <w:tcBorders>
              <w:top w:val="single" w:sz="4" w:space="0" w:color="auto"/>
              <w:left w:val="single" w:sz="4" w:space="0" w:color="auto"/>
              <w:bottom w:val="single" w:sz="4" w:space="0" w:color="auto"/>
              <w:right w:val="single" w:sz="4" w:space="0" w:color="auto"/>
            </w:tcBorders>
          </w:tcPr>
          <w:p w14:paraId="49CC8E55" w14:textId="73C6E933"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477D3423" w14:textId="185041AB"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2945F3B7" w14:textId="7B6CAB28"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4" w:type="dxa"/>
            <w:tcBorders>
              <w:top w:val="single" w:sz="4" w:space="0" w:color="auto"/>
              <w:left w:val="single" w:sz="4" w:space="0" w:color="auto"/>
              <w:bottom w:val="single" w:sz="4" w:space="0" w:color="auto"/>
              <w:right w:val="single" w:sz="4" w:space="0" w:color="auto"/>
            </w:tcBorders>
          </w:tcPr>
          <w:p w14:paraId="7BA37484" w14:textId="61DE54A1"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48B9DF44" w14:textId="59F66BA1"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15B43AF6" w14:textId="494DE991"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996" w:type="dxa"/>
            <w:tcBorders>
              <w:top w:val="single" w:sz="4" w:space="0" w:color="auto"/>
              <w:left w:val="single" w:sz="4" w:space="0" w:color="auto"/>
              <w:bottom w:val="single" w:sz="4" w:space="0" w:color="auto"/>
              <w:right w:val="single" w:sz="4" w:space="0" w:color="auto"/>
            </w:tcBorders>
          </w:tcPr>
          <w:p w14:paraId="3E469F66" w14:textId="52A85E5B" w:rsidR="00307164" w:rsidRPr="00307164" w:rsidRDefault="00307164" w:rsidP="00307164">
            <w:pPr>
              <w:bidi/>
              <w:spacing w:afterLines="20" w:after="48"/>
              <w:jc w:val="left"/>
              <w:rPr>
                <w:b/>
                <w:bCs/>
                <w:color w:val="000000"/>
                <w:sz w:val="20"/>
                <w:szCs w:val="20"/>
                <w:lang w:eastAsia="en-CA" w:bidi="ar-LB"/>
              </w:rPr>
            </w:pPr>
            <w:r w:rsidRPr="00307164">
              <w:rPr>
                <w:b/>
                <w:bCs/>
                <w:color w:val="000000"/>
                <w:sz w:val="20"/>
                <w:szCs w:val="20"/>
                <w:rtl/>
                <w:lang w:eastAsia="en-CA" w:bidi="ar-LB"/>
              </w:rPr>
              <w:t>21,285</w:t>
            </w:r>
          </w:p>
        </w:tc>
      </w:tr>
      <w:tr w:rsidR="00307164" w:rsidRPr="008A4FA5" w14:paraId="06BBB2F5" w14:textId="77777777" w:rsidTr="00B16E98">
        <w:trPr>
          <w:trHeight w:val="252"/>
          <w:jc w:val="center"/>
        </w:trPr>
        <w:tc>
          <w:tcPr>
            <w:tcW w:w="2074" w:type="dxa"/>
            <w:gridSpan w:val="2"/>
            <w:vMerge w:val="restart"/>
            <w:tcBorders>
              <w:top w:val="single" w:sz="4" w:space="0" w:color="auto"/>
              <w:left w:val="single" w:sz="4" w:space="0" w:color="auto"/>
              <w:bottom w:val="single" w:sz="4" w:space="0" w:color="auto"/>
              <w:right w:val="single" w:sz="4" w:space="0" w:color="auto"/>
            </w:tcBorders>
            <w:hideMark/>
          </w:tcPr>
          <w:p w14:paraId="4804D97F" w14:textId="5E4756B7" w:rsidR="00307164" w:rsidRPr="008A4FA5" w:rsidRDefault="00307164" w:rsidP="00307164">
            <w:pPr>
              <w:bidi/>
              <w:spacing w:afterLines="20" w:after="48"/>
              <w:ind w:right="-85"/>
              <w:jc w:val="left"/>
              <w:rPr>
                <w:sz w:val="20"/>
                <w:szCs w:val="20"/>
                <w:lang w:bidi="ar-LB"/>
              </w:rPr>
            </w:pPr>
            <w:r w:rsidRPr="00B11503">
              <w:rPr>
                <w:sz w:val="20"/>
                <w:szCs w:val="20"/>
                <w:rtl/>
                <w:lang w:bidi="ar-LB"/>
              </w:rPr>
              <w:t xml:space="preserve">مجموع الأموال </w:t>
            </w:r>
            <w:r>
              <w:rPr>
                <w:sz w:val="20"/>
                <w:szCs w:val="20"/>
                <w:rtl/>
                <w:lang w:bidi="ar-LB"/>
              </w:rPr>
              <w:t>الموصى</w:t>
            </w:r>
            <w:r w:rsidRPr="00B11503">
              <w:rPr>
                <w:sz w:val="20"/>
                <w:szCs w:val="20"/>
                <w:rtl/>
                <w:lang w:bidi="ar-LB"/>
              </w:rPr>
              <w:t xml:space="preserve"> </w:t>
            </w:r>
            <w:r>
              <w:rPr>
                <w:sz w:val="20"/>
                <w:szCs w:val="20"/>
                <w:rtl/>
                <w:lang w:bidi="ar-LB"/>
              </w:rPr>
              <w:t>ب</w:t>
            </w:r>
            <w:r w:rsidRPr="00B11503">
              <w:rPr>
                <w:sz w:val="20"/>
                <w:szCs w:val="20"/>
                <w:rtl/>
                <w:lang w:bidi="ar-LB"/>
              </w:rPr>
              <w:t>الموافقة عليها في هذا الاجتماع (دولار أمريكي)</w:t>
            </w:r>
          </w:p>
        </w:tc>
        <w:tc>
          <w:tcPr>
            <w:tcW w:w="1170" w:type="dxa"/>
            <w:tcBorders>
              <w:top w:val="single" w:sz="4" w:space="0" w:color="auto"/>
              <w:left w:val="single" w:sz="4" w:space="0" w:color="auto"/>
              <w:bottom w:val="single" w:sz="4" w:space="0" w:color="auto"/>
              <w:right w:val="single" w:sz="4" w:space="0" w:color="auto"/>
            </w:tcBorders>
            <w:hideMark/>
          </w:tcPr>
          <w:p w14:paraId="7D18C07D" w14:textId="77777777" w:rsidR="00307164" w:rsidRPr="008A4FA5" w:rsidRDefault="00307164" w:rsidP="00307164">
            <w:pPr>
              <w:bidi/>
              <w:spacing w:afterLines="20" w:after="48"/>
              <w:jc w:val="left"/>
              <w:rPr>
                <w:sz w:val="20"/>
                <w:szCs w:val="20"/>
                <w:lang w:bidi="ar-LB"/>
              </w:rPr>
            </w:pPr>
            <w:r>
              <w:rPr>
                <w:sz w:val="20"/>
                <w:szCs w:val="20"/>
                <w:rtl/>
                <w:lang w:bidi="ar-LB"/>
              </w:rPr>
              <w:t>تكاليف المشروع</w:t>
            </w:r>
          </w:p>
        </w:tc>
        <w:tc>
          <w:tcPr>
            <w:tcW w:w="844" w:type="dxa"/>
            <w:tcBorders>
              <w:top w:val="single" w:sz="4" w:space="0" w:color="auto"/>
              <w:left w:val="single" w:sz="4" w:space="0" w:color="auto"/>
              <w:bottom w:val="single" w:sz="4" w:space="0" w:color="auto"/>
              <w:right w:val="single" w:sz="4" w:space="0" w:color="auto"/>
            </w:tcBorders>
          </w:tcPr>
          <w:p w14:paraId="399D7612" w14:textId="7774E514"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68C7515A" w14:textId="4BA696D0"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4188C81B" w14:textId="7502DCFC"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554,459</w:t>
            </w:r>
          </w:p>
        </w:tc>
        <w:tc>
          <w:tcPr>
            <w:tcW w:w="845" w:type="dxa"/>
            <w:tcBorders>
              <w:top w:val="single" w:sz="4" w:space="0" w:color="auto"/>
              <w:left w:val="single" w:sz="4" w:space="0" w:color="auto"/>
              <w:bottom w:val="single" w:sz="4" w:space="0" w:color="auto"/>
              <w:right w:val="single" w:sz="4" w:space="0" w:color="auto"/>
            </w:tcBorders>
          </w:tcPr>
          <w:p w14:paraId="3771888E" w14:textId="58794E41"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4" w:type="dxa"/>
            <w:tcBorders>
              <w:top w:val="single" w:sz="4" w:space="0" w:color="auto"/>
              <w:left w:val="single" w:sz="4" w:space="0" w:color="auto"/>
              <w:bottom w:val="single" w:sz="4" w:space="0" w:color="auto"/>
              <w:right w:val="single" w:sz="4" w:space="0" w:color="auto"/>
            </w:tcBorders>
          </w:tcPr>
          <w:p w14:paraId="199073C6" w14:textId="57E6DC75"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55B631A5" w14:textId="4B8AB961"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690D8821" w14:textId="748B48C3"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996" w:type="dxa"/>
            <w:tcBorders>
              <w:top w:val="single" w:sz="4" w:space="0" w:color="auto"/>
              <w:left w:val="single" w:sz="4" w:space="0" w:color="auto"/>
              <w:bottom w:val="single" w:sz="4" w:space="0" w:color="auto"/>
              <w:right w:val="single" w:sz="4" w:space="0" w:color="auto"/>
            </w:tcBorders>
          </w:tcPr>
          <w:p w14:paraId="472C3A0C" w14:textId="173454FF" w:rsidR="00307164" w:rsidRPr="00307164" w:rsidRDefault="00307164" w:rsidP="00307164">
            <w:pPr>
              <w:bidi/>
              <w:spacing w:afterLines="20" w:after="48"/>
              <w:jc w:val="left"/>
              <w:rPr>
                <w:b/>
                <w:bCs/>
                <w:color w:val="000000"/>
                <w:sz w:val="20"/>
                <w:szCs w:val="20"/>
                <w:lang w:eastAsia="en-CA" w:bidi="ar-LB"/>
              </w:rPr>
            </w:pPr>
            <w:r w:rsidRPr="00307164">
              <w:rPr>
                <w:b/>
                <w:bCs/>
                <w:color w:val="000000"/>
                <w:sz w:val="20"/>
                <w:szCs w:val="20"/>
                <w:rtl/>
                <w:lang w:eastAsia="en-CA" w:bidi="ar-LB"/>
              </w:rPr>
              <w:t>554,459</w:t>
            </w:r>
          </w:p>
        </w:tc>
      </w:tr>
      <w:tr w:rsidR="00307164" w:rsidRPr="008A4FA5" w14:paraId="58B1B362" w14:textId="77777777" w:rsidTr="00B16E98">
        <w:trPr>
          <w:trHeight w:val="243"/>
          <w:jc w:val="center"/>
        </w:trPr>
        <w:tc>
          <w:tcPr>
            <w:tcW w:w="2074" w:type="dxa"/>
            <w:gridSpan w:val="2"/>
            <w:vMerge/>
            <w:tcBorders>
              <w:top w:val="single" w:sz="4" w:space="0" w:color="auto"/>
              <w:left w:val="single" w:sz="4" w:space="0" w:color="auto"/>
              <w:bottom w:val="single" w:sz="4" w:space="0" w:color="auto"/>
              <w:right w:val="single" w:sz="4" w:space="0" w:color="auto"/>
            </w:tcBorders>
            <w:vAlign w:val="center"/>
            <w:hideMark/>
          </w:tcPr>
          <w:p w14:paraId="69CD1740" w14:textId="77777777" w:rsidR="00307164" w:rsidRPr="008A4FA5" w:rsidRDefault="00307164" w:rsidP="00307164">
            <w:pPr>
              <w:bidi/>
              <w:rPr>
                <w:sz w:val="20"/>
                <w:szCs w:val="20"/>
                <w:lang w:bidi="ar-LB"/>
              </w:rPr>
            </w:pPr>
          </w:p>
        </w:tc>
        <w:tc>
          <w:tcPr>
            <w:tcW w:w="1170" w:type="dxa"/>
            <w:tcBorders>
              <w:top w:val="single" w:sz="4" w:space="0" w:color="auto"/>
              <w:left w:val="single" w:sz="4" w:space="0" w:color="auto"/>
              <w:bottom w:val="single" w:sz="4" w:space="0" w:color="auto"/>
              <w:right w:val="single" w:sz="4" w:space="0" w:color="auto"/>
            </w:tcBorders>
            <w:hideMark/>
          </w:tcPr>
          <w:p w14:paraId="7C01DF91" w14:textId="77777777" w:rsidR="00307164" w:rsidRPr="008A4FA5" w:rsidRDefault="00307164" w:rsidP="00307164">
            <w:pPr>
              <w:bidi/>
              <w:spacing w:afterLines="20" w:after="48"/>
              <w:jc w:val="left"/>
              <w:rPr>
                <w:sz w:val="20"/>
                <w:szCs w:val="20"/>
                <w:lang w:bidi="ar-LB"/>
              </w:rPr>
            </w:pPr>
            <w:r>
              <w:rPr>
                <w:sz w:val="20"/>
                <w:szCs w:val="20"/>
                <w:rtl/>
                <w:lang w:bidi="ar-LB"/>
              </w:rPr>
              <w:t>تكاليف الدعم</w:t>
            </w:r>
          </w:p>
        </w:tc>
        <w:tc>
          <w:tcPr>
            <w:tcW w:w="844" w:type="dxa"/>
            <w:tcBorders>
              <w:top w:val="single" w:sz="4" w:space="0" w:color="auto"/>
              <w:left w:val="single" w:sz="4" w:space="0" w:color="auto"/>
              <w:bottom w:val="single" w:sz="4" w:space="0" w:color="auto"/>
              <w:right w:val="single" w:sz="4" w:space="0" w:color="auto"/>
            </w:tcBorders>
          </w:tcPr>
          <w:p w14:paraId="6EEABE66" w14:textId="3E1E33C2"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3E9751A8" w14:textId="08A31B78"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4E246496" w14:textId="51D7F22F"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51,189</w:t>
            </w:r>
          </w:p>
        </w:tc>
        <w:tc>
          <w:tcPr>
            <w:tcW w:w="845" w:type="dxa"/>
            <w:tcBorders>
              <w:top w:val="single" w:sz="4" w:space="0" w:color="auto"/>
              <w:left w:val="single" w:sz="4" w:space="0" w:color="auto"/>
              <w:bottom w:val="single" w:sz="4" w:space="0" w:color="auto"/>
              <w:right w:val="single" w:sz="4" w:space="0" w:color="auto"/>
            </w:tcBorders>
          </w:tcPr>
          <w:p w14:paraId="65339E10" w14:textId="26A19853"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4" w:type="dxa"/>
            <w:tcBorders>
              <w:top w:val="single" w:sz="4" w:space="0" w:color="auto"/>
              <w:left w:val="single" w:sz="4" w:space="0" w:color="auto"/>
              <w:bottom w:val="single" w:sz="4" w:space="0" w:color="auto"/>
              <w:right w:val="single" w:sz="4" w:space="0" w:color="auto"/>
            </w:tcBorders>
          </w:tcPr>
          <w:p w14:paraId="0843C846" w14:textId="7B3A1A03"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2B66CD98" w14:textId="429C4525"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845" w:type="dxa"/>
            <w:tcBorders>
              <w:top w:val="single" w:sz="4" w:space="0" w:color="auto"/>
              <w:left w:val="single" w:sz="4" w:space="0" w:color="auto"/>
              <w:bottom w:val="single" w:sz="4" w:space="0" w:color="auto"/>
              <w:right w:val="single" w:sz="4" w:space="0" w:color="auto"/>
            </w:tcBorders>
          </w:tcPr>
          <w:p w14:paraId="2947AD8B" w14:textId="6C871E78" w:rsidR="00307164" w:rsidRPr="008A4FA5" w:rsidRDefault="00307164" w:rsidP="00307164">
            <w:pPr>
              <w:bidi/>
              <w:spacing w:afterLines="20" w:after="48"/>
              <w:jc w:val="left"/>
              <w:rPr>
                <w:color w:val="000000"/>
                <w:sz w:val="20"/>
                <w:szCs w:val="20"/>
                <w:lang w:eastAsia="en-CA" w:bidi="ar-LB"/>
              </w:rPr>
            </w:pPr>
            <w:r w:rsidRPr="00307164">
              <w:rPr>
                <w:color w:val="000000"/>
                <w:sz w:val="20"/>
                <w:szCs w:val="20"/>
                <w:rtl/>
                <w:lang w:eastAsia="en-CA" w:bidi="ar-LB"/>
              </w:rPr>
              <w:t>0</w:t>
            </w:r>
          </w:p>
        </w:tc>
        <w:tc>
          <w:tcPr>
            <w:tcW w:w="996" w:type="dxa"/>
            <w:tcBorders>
              <w:top w:val="single" w:sz="4" w:space="0" w:color="auto"/>
              <w:left w:val="single" w:sz="4" w:space="0" w:color="auto"/>
              <w:bottom w:val="single" w:sz="4" w:space="0" w:color="auto"/>
              <w:right w:val="single" w:sz="4" w:space="0" w:color="auto"/>
            </w:tcBorders>
          </w:tcPr>
          <w:p w14:paraId="3DD96984" w14:textId="067F3B26" w:rsidR="00307164" w:rsidRPr="00307164" w:rsidRDefault="00307164" w:rsidP="00307164">
            <w:pPr>
              <w:bidi/>
              <w:spacing w:afterLines="20" w:after="48"/>
              <w:jc w:val="left"/>
              <w:rPr>
                <w:b/>
                <w:bCs/>
                <w:color w:val="000000"/>
                <w:sz w:val="20"/>
                <w:szCs w:val="20"/>
                <w:lang w:eastAsia="en-CA" w:bidi="ar-LB"/>
              </w:rPr>
            </w:pPr>
            <w:r w:rsidRPr="00307164">
              <w:rPr>
                <w:b/>
                <w:bCs/>
                <w:color w:val="000000"/>
                <w:sz w:val="20"/>
                <w:szCs w:val="20"/>
                <w:rtl/>
                <w:lang w:eastAsia="en-CA" w:bidi="ar-LB"/>
              </w:rPr>
              <w:t>51,189</w:t>
            </w:r>
          </w:p>
        </w:tc>
      </w:tr>
    </w:tbl>
    <w:p w14:paraId="57F4A1DD" w14:textId="7898068A" w:rsidR="006A4C6C" w:rsidRPr="0098148C" w:rsidRDefault="0098148C" w:rsidP="00FF73BA">
      <w:pPr>
        <w:bidi/>
        <w:ind w:left="-421"/>
        <w:rPr>
          <w:sz w:val="18"/>
          <w:szCs w:val="18"/>
          <w:rtl/>
          <w:lang w:bidi="ar-LB"/>
        </w:rPr>
      </w:pPr>
      <w:r w:rsidRPr="0098148C">
        <w:rPr>
          <w:sz w:val="18"/>
          <w:szCs w:val="18"/>
          <w:rtl/>
          <w:lang w:bidi="ar-LB"/>
        </w:rPr>
        <w:t>* التمويل لعام 2024 يتضمن مبلغ 60,000 دولار أمريكي، بالإضافة إلى تكاليف دعم الوكالة مبلغ 7,680 دولار أمريكي لليونيب، و60,000 دولار أمريكي بالإضافة إلى تكاليف دعم الوكالة مبلغ 4,200 دولار أمريكي لليوئنديبي، للأنشطة الإضافية المتعلقة بكفاءة استخدام الطاقة (المقرر 89/6).</w:t>
      </w:r>
    </w:p>
    <w:p w14:paraId="2048F373" w14:textId="77777777" w:rsidR="006A4C6C" w:rsidRPr="0098148C" w:rsidRDefault="006A4C6C" w:rsidP="006A4C6C">
      <w:pPr>
        <w:bidi/>
        <w:jc w:val="center"/>
        <w:rPr>
          <w:sz w:val="20"/>
          <w:szCs w:val="20"/>
          <w:rtl/>
          <w:lang w:val="en-US" w:bidi="ar-LB"/>
        </w:rPr>
      </w:pPr>
    </w:p>
    <w:tbl>
      <w:tblPr>
        <w:tblStyle w:val="TableGrid"/>
        <w:bidiVisual/>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98148C" w:rsidRPr="008A4FA5" w14:paraId="6A0BDAB3" w14:textId="77777777" w:rsidTr="00B16E98">
        <w:trPr>
          <w:trHeight w:val="42"/>
          <w:jc w:val="center"/>
        </w:trPr>
        <w:tc>
          <w:tcPr>
            <w:tcW w:w="4945" w:type="dxa"/>
            <w:hideMark/>
          </w:tcPr>
          <w:p w14:paraId="1169329A" w14:textId="77777777" w:rsidR="0098148C" w:rsidRPr="00007FD6" w:rsidRDefault="0098148C" w:rsidP="002A2ACF">
            <w:pPr>
              <w:bidi/>
              <w:spacing w:after="60"/>
              <w:jc w:val="left"/>
              <w:rPr>
                <w:bCs/>
                <w:sz w:val="20"/>
                <w:szCs w:val="20"/>
                <w:lang w:bidi="ar-LB"/>
              </w:rPr>
            </w:pPr>
            <w:r w:rsidRPr="00007FD6">
              <w:rPr>
                <w:bCs/>
                <w:sz w:val="20"/>
                <w:szCs w:val="20"/>
                <w:rtl/>
                <w:lang w:bidi="ar-LB"/>
              </w:rPr>
              <w:t>توصية الأمانة:</w:t>
            </w:r>
          </w:p>
        </w:tc>
        <w:tc>
          <w:tcPr>
            <w:tcW w:w="5055" w:type="dxa"/>
            <w:hideMark/>
          </w:tcPr>
          <w:p w14:paraId="0BC6F0AD" w14:textId="77777777" w:rsidR="0098148C" w:rsidRPr="008A4FA5" w:rsidRDefault="0098148C" w:rsidP="002A2ACF">
            <w:pPr>
              <w:bidi/>
              <w:spacing w:after="60"/>
              <w:jc w:val="center"/>
              <w:rPr>
                <w:sz w:val="20"/>
                <w:szCs w:val="20"/>
                <w:lang w:bidi="ar-LB"/>
              </w:rPr>
            </w:pPr>
            <w:r w:rsidRPr="00007FD6">
              <w:rPr>
                <w:sz w:val="20"/>
                <w:szCs w:val="20"/>
                <w:rtl/>
                <w:lang w:bidi="ar-LB"/>
              </w:rPr>
              <w:t xml:space="preserve">الموافقـــة </w:t>
            </w:r>
            <w:r>
              <w:rPr>
                <w:sz w:val="20"/>
                <w:szCs w:val="20"/>
                <w:rtl/>
                <w:lang w:bidi="ar-LB"/>
              </w:rPr>
              <w:t>الشاملة</w:t>
            </w:r>
          </w:p>
        </w:tc>
      </w:tr>
    </w:tbl>
    <w:p w14:paraId="787BF2D5" w14:textId="77777777" w:rsidR="006A4C6C" w:rsidRPr="0098148C" w:rsidRDefault="006A4C6C" w:rsidP="006A4C6C">
      <w:pPr>
        <w:bidi/>
        <w:jc w:val="center"/>
        <w:rPr>
          <w:sz w:val="20"/>
          <w:szCs w:val="20"/>
          <w:lang w:val="en-US" w:bidi="ar-LB"/>
        </w:rPr>
      </w:pPr>
    </w:p>
    <w:p w14:paraId="04C25657" w14:textId="77777777" w:rsidR="003D4A2B" w:rsidRPr="0034371D" w:rsidRDefault="003D4A2B" w:rsidP="0098148C">
      <w:pPr>
        <w:bidi/>
        <w:rPr>
          <w:lang w:bidi="ar-LB"/>
        </w:rPr>
      </w:pPr>
      <w:r w:rsidRPr="0034371D">
        <w:rPr>
          <w:lang w:bidi="ar-LB"/>
        </w:rPr>
        <w:br w:type="page"/>
      </w:r>
    </w:p>
    <w:p w14:paraId="68C9B7BC" w14:textId="45DE77F3" w:rsidR="00A97573" w:rsidRPr="00A97573" w:rsidRDefault="00A97573" w:rsidP="00A97573">
      <w:pPr>
        <w:bidi/>
        <w:spacing w:after="240"/>
        <w:jc w:val="center"/>
        <w:rPr>
          <w:bCs/>
          <w:sz w:val="26"/>
          <w:szCs w:val="26"/>
          <w:lang w:val="en-US" w:bidi="ar-LB"/>
        </w:rPr>
      </w:pPr>
      <w:r w:rsidRPr="00A97573">
        <w:rPr>
          <w:bCs/>
          <w:sz w:val="26"/>
          <w:szCs w:val="26"/>
          <w:rtl/>
          <w:lang w:val="en-US" w:bidi="ar-LB"/>
        </w:rPr>
        <w:lastRenderedPageBreak/>
        <w:t>وصف المشروع</w:t>
      </w:r>
    </w:p>
    <w:p w14:paraId="72BD4299" w14:textId="3C16A63D" w:rsidR="00674F3D" w:rsidRPr="00674F3D" w:rsidRDefault="00A97573">
      <w:pPr>
        <w:pStyle w:val="ListParagraph"/>
        <w:numPr>
          <w:ilvl w:val="0"/>
          <w:numId w:val="16"/>
        </w:numPr>
        <w:bidi/>
        <w:spacing w:after="240" w:line="288" w:lineRule="auto"/>
        <w:ind w:left="0" w:firstLine="0"/>
        <w:contextualSpacing w:val="0"/>
        <w:rPr>
          <w:sz w:val="26"/>
          <w:szCs w:val="26"/>
          <w:lang w:val="en-US" w:bidi="ar-LB"/>
        </w:rPr>
      </w:pPr>
      <w:r w:rsidRPr="00A97573">
        <w:rPr>
          <w:sz w:val="26"/>
          <w:szCs w:val="26"/>
          <w:rtl/>
          <w:lang w:val="en-US" w:bidi="ar-LB"/>
        </w:rPr>
        <w:t>نيابة عن حكومة باراغواي، قدمت اليونيب باعتبارها الوكالة المنفذة الرئيسية طلباً لتمويل الشريحة الثانية من المرحلة الثانية من خطة إدارة إزالة المواد الهيدروكلوروفلوروكربونية، بتكلفة إجمالية قدرها 605,648 دولار أمريكي، تشمل 213,382 دولار أمريكي، بالإضافة إلى تكاليف دعم الوكالة البالغة 27,314 دولار لليونيب و341,077 دولار أمريكي، بالإضافة إلى تكاليف دعم الوكالة البالغة 23,875 دولار أمريكي لليوئنديبي</w:t>
      </w:r>
      <w:r>
        <w:rPr>
          <w:rStyle w:val="FootnoteReference"/>
          <w:sz w:val="26"/>
          <w:szCs w:val="26"/>
          <w:rtl/>
          <w:lang w:val="en-US" w:bidi="ar-LB"/>
        </w:rPr>
        <w:footnoteReference w:id="2"/>
      </w:r>
      <w:r w:rsidRPr="00A97573">
        <w:rPr>
          <w:sz w:val="26"/>
          <w:szCs w:val="26"/>
          <w:rtl/>
          <w:lang w:val="en-US" w:bidi="ar-LB"/>
        </w:rPr>
        <w:t>. يتضمن طلب التقديم تقريراً مرحلياً عن تنفيذ الشريحة الأولى، وتقرير التحقق من استهلاك الهيدروكلوروفلوروكربون لعامي 2021 و2023، وطلب تمويل أنشطة إضافية للحفاظ على كفاءة استخدام الطاقة في قطاع خدمة التبريد</w:t>
      </w:r>
      <w:r w:rsidR="003C136F">
        <w:rPr>
          <w:rStyle w:val="FootnoteReference"/>
          <w:sz w:val="26"/>
          <w:szCs w:val="26"/>
          <w:rtl/>
          <w:lang w:val="en-US" w:bidi="ar-LB"/>
        </w:rPr>
        <w:footnoteReference w:id="3"/>
      </w:r>
      <w:r w:rsidRPr="00A97573">
        <w:rPr>
          <w:sz w:val="26"/>
          <w:szCs w:val="26"/>
          <w:rtl/>
          <w:lang w:val="en-US" w:bidi="ar-LB"/>
        </w:rPr>
        <w:t>، وخطة تنفيذ الشريحة للفترة 2024-2027.</w:t>
      </w:r>
    </w:p>
    <w:p w14:paraId="5768817A" w14:textId="118AE037" w:rsidR="00674F3D" w:rsidRPr="00674F3D" w:rsidRDefault="00FF6E31" w:rsidP="00674F3D">
      <w:pPr>
        <w:bidi/>
        <w:spacing w:after="240"/>
        <w:rPr>
          <w:sz w:val="26"/>
          <w:szCs w:val="26"/>
          <w:u w:val="single"/>
          <w:lang w:val="en-US" w:bidi="ar-LB"/>
        </w:rPr>
      </w:pPr>
      <w:r w:rsidRPr="00FF6E31">
        <w:rPr>
          <w:sz w:val="26"/>
          <w:szCs w:val="26"/>
          <w:u w:val="single"/>
          <w:rtl/>
          <w:lang w:val="en-US" w:bidi="ar-LB"/>
        </w:rPr>
        <w:t>تقرير عن استهلاك الهيدروكلوروفلوروكربون</w:t>
      </w:r>
    </w:p>
    <w:p w14:paraId="3CE74A0F" w14:textId="5CD2AD00" w:rsidR="00674F3D" w:rsidRPr="00674F3D" w:rsidRDefault="00027EF4">
      <w:pPr>
        <w:pStyle w:val="ListParagraph"/>
        <w:numPr>
          <w:ilvl w:val="0"/>
          <w:numId w:val="16"/>
        </w:numPr>
        <w:bidi/>
        <w:spacing w:after="240" w:line="288" w:lineRule="auto"/>
        <w:ind w:left="0" w:firstLine="0"/>
        <w:contextualSpacing w:val="0"/>
        <w:rPr>
          <w:sz w:val="26"/>
          <w:szCs w:val="26"/>
          <w:lang w:val="en-US" w:bidi="ar-LB"/>
        </w:rPr>
      </w:pPr>
      <w:r w:rsidRPr="00027EF4">
        <w:rPr>
          <w:sz w:val="26"/>
          <w:szCs w:val="26"/>
          <w:rtl/>
          <w:lang w:val="en-US" w:bidi="ar-LB"/>
        </w:rPr>
        <w:t xml:space="preserve">أبلغت حكومة باراغواي عن استهلاك قدره 10.58 طن من قدرات استنفاد الأوزون من المواد الهيدروكلوروفلوروكربونية في عام 2023، أي أقل بنسبة 41 في المائة </w:t>
      </w:r>
      <w:r>
        <w:rPr>
          <w:sz w:val="26"/>
          <w:szCs w:val="26"/>
          <w:rtl/>
          <w:lang w:val="en-US" w:bidi="ar-LB"/>
        </w:rPr>
        <w:t>من</w:t>
      </w:r>
      <w:r w:rsidRPr="00027EF4">
        <w:rPr>
          <w:sz w:val="26"/>
          <w:szCs w:val="26"/>
          <w:rtl/>
          <w:lang w:val="en-US" w:bidi="ar-LB"/>
        </w:rPr>
        <w:t xml:space="preserve"> خط أساس الهيدروكلوروفلوروكربون المحدد لتحقيق الامتثال في البلد. ويبين الجدول 1 استهلاك الهيدروكلوروفلوروكربون للفترة 2019-2023.</w:t>
      </w:r>
    </w:p>
    <w:p w14:paraId="285FE5EF" w14:textId="7772F6C9" w:rsidR="00BE06DA" w:rsidRPr="00BE06DA" w:rsidRDefault="00BE06DA" w:rsidP="00BE06DA">
      <w:pPr>
        <w:bidi/>
        <w:rPr>
          <w:bCs/>
          <w:sz w:val="26"/>
          <w:szCs w:val="26"/>
          <w:lang w:bidi="ar-LB"/>
        </w:rPr>
      </w:pPr>
      <w:r w:rsidRPr="00E14FE2">
        <w:rPr>
          <w:bCs/>
          <w:sz w:val="26"/>
          <w:szCs w:val="26"/>
          <w:rtl/>
          <w:lang w:bidi="ar-LB"/>
        </w:rPr>
        <w:t xml:space="preserve">الجدول 1. استهلاك المواد الهيدروكلوروفلوروكربونية في </w:t>
      </w:r>
      <w:r w:rsidRPr="00BE06DA">
        <w:rPr>
          <w:bCs/>
          <w:sz w:val="26"/>
          <w:szCs w:val="26"/>
          <w:rtl/>
          <w:lang w:bidi="ar-LB"/>
        </w:rPr>
        <w:t xml:space="preserve">باراغواي </w:t>
      </w:r>
      <w:r w:rsidRPr="00E14FE2">
        <w:rPr>
          <w:bCs/>
          <w:sz w:val="26"/>
          <w:szCs w:val="26"/>
          <w:rtl/>
          <w:lang w:bidi="ar-LB"/>
        </w:rPr>
        <w:t>(201</w:t>
      </w:r>
      <w:r>
        <w:rPr>
          <w:bCs/>
          <w:sz w:val="26"/>
          <w:szCs w:val="26"/>
          <w:rtl/>
          <w:lang w:bidi="ar-LB"/>
        </w:rPr>
        <w:t>9</w:t>
      </w:r>
      <w:r w:rsidRPr="00E14FE2">
        <w:rPr>
          <w:bCs/>
          <w:sz w:val="26"/>
          <w:szCs w:val="26"/>
          <w:rtl/>
          <w:lang w:bidi="ar-LB"/>
        </w:rPr>
        <w:t>-202</w:t>
      </w:r>
      <w:r>
        <w:rPr>
          <w:bCs/>
          <w:sz w:val="26"/>
          <w:szCs w:val="26"/>
          <w:rtl/>
          <w:lang w:bidi="ar-LB"/>
        </w:rPr>
        <w:t>3</w:t>
      </w:r>
      <w:r w:rsidRPr="00E14FE2">
        <w:rPr>
          <w:bCs/>
          <w:sz w:val="26"/>
          <w:szCs w:val="26"/>
          <w:rtl/>
          <w:lang w:bidi="ar-LB"/>
        </w:rPr>
        <w:t xml:space="preserve"> بيانات المادة 7)</w:t>
      </w:r>
    </w:p>
    <w:tbl>
      <w:tblPr>
        <w:bidiVisual/>
        <w:tblW w:w="5000" w:type="pct"/>
        <w:tblLayout w:type="fixed"/>
        <w:tblLook w:val="04A0" w:firstRow="1" w:lastRow="0" w:firstColumn="1" w:lastColumn="0" w:noHBand="0" w:noVBand="1"/>
      </w:tblPr>
      <w:tblGrid>
        <w:gridCol w:w="3964"/>
        <w:gridCol w:w="894"/>
        <w:gridCol w:w="894"/>
        <w:gridCol w:w="894"/>
        <w:gridCol w:w="894"/>
        <w:gridCol w:w="894"/>
        <w:gridCol w:w="916"/>
      </w:tblGrid>
      <w:tr w:rsidR="003D4A2B" w:rsidRPr="0034371D" w14:paraId="7491478B" w14:textId="77777777" w:rsidTr="000223DB">
        <w:trPr>
          <w:tblHeader/>
        </w:trPr>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7FE29F" w14:textId="47F2CC42" w:rsidR="003D4A2B" w:rsidRPr="0034371D" w:rsidRDefault="0087713A" w:rsidP="009134CF">
            <w:pPr>
              <w:bidi/>
              <w:jc w:val="center"/>
              <w:rPr>
                <w:b/>
                <w:bCs/>
                <w:color w:val="000000"/>
                <w:sz w:val="20"/>
                <w:szCs w:val="20"/>
                <w:rtl/>
                <w:lang w:bidi="ar-LB"/>
              </w:rPr>
            </w:pPr>
            <w:r>
              <w:rPr>
                <w:b/>
                <w:bCs/>
                <w:color w:val="000000"/>
                <w:sz w:val="20"/>
                <w:szCs w:val="20"/>
                <w:rtl/>
                <w:lang w:bidi="ar-LB"/>
              </w:rPr>
              <w:t>الهيدروكلوروفلوروكربون</w:t>
            </w:r>
          </w:p>
        </w:tc>
        <w:tc>
          <w:tcPr>
            <w:tcW w:w="478" w:type="pct"/>
            <w:tcBorders>
              <w:top w:val="single" w:sz="4" w:space="0" w:color="auto"/>
              <w:left w:val="nil"/>
              <w:bottom w:val="single" w:sz="4" w:space="0" w:color="auto"/>
              <w:right w:val="single" w:sz="4" w:space="0" w:color="auto"/>
            </w:tcBorders>
            <w:shd w:val="clear" w:color="auto" w:fill="auto"/>
            <w:noWrap/>
            <w:vAlign w:val="center"/>
          </w:tcPr>
          <w:p w14:paraId="1D25B8B1" w14:textId="7EBA22AD" w:rsidR="003D4A2B" w:rsidRPr="0034371D" w:rsidRDefault="00BE06DA" w:rsidP="000223DB">
            <w:pPr>
              <w:bidi/>
              <w:jc w:val="center"/>
              <w:rPr>
                <w:b/>
                <w:bCs/>
                <w:color w:val="000000"/>
                <w:sz w:val="20"/>
                <w:szCs w:val="20"/>
                <w:lang w:bidi="ar-LB"/>
              </w:rPr>
            </w:pPr>
            <w:r w:rsidRPr="00BE06DA">
              <w:rPr>
                <w:b/>
                <w:bCs/>
                <w:color w:val="000000"/>
                <w:sz w:val="20"/>
                <w:szCs w:val="20"/>
                <w:rtl/>
                <w:lang w:bidi="ar-LB"/>
              </w:rPr>
              <w:t>2019</w:t>
            </w:r>
          </w:p>
        </w:tc>
        <w:tc>
          <w:tcPr>
            <w:tcW w:w="478" w:type="pct"/>
            <w:tcBorders>
              <w:top w:val="single" w:sz="4" w:space="0" w:color="auto"/>
              <w:left w:val="nil"/>
              <w:bottom w:val="single" w:sz="4" w:space="0" w:color="auto"/>
              <w:right w:val="single" w:sz="4" w:space="0" w:color="auto"/>
            </w:tcBorders>
            <w:shd w:val="clear" w:color="auto" w:fill="auto"/>
            <w:noWrap/>
            <w:vAlign w:val="center"/>
          </w:tcPr>
          <w:p w14:paraId="4B2B2A5A" w14:textId="355A4019" w:rsidR="003D4A2B" w:rsidRPr="0034371D" w:rsidRDefault="00BE06DA" w:rsidP="000223DB">
            <w:pPr>
              <w:bidi/>
              <w:jc w:val="center"/>
              <w:rPr>
                <w:b/>
                <w:bCs/>
                <w:color w:val="000000"/>
                <w:sz w:val="20"/>
                <w:szCs w:val="20"/>
                <w:lang w:bidi="ar-LB"/>
              </w:rPr>
            </w:pPr>
            <w:r w:rsidRPr="00BE06DA">
              <w:rPr>
                <w:b/>
                <w:bCs/>
                <w:color w:val="000000"/>
                <w:sz w:val="20"/>
                <w:szCs w:val="20"/>
                <w:rtl/>
                <w:lang w:bidi="ar-LB"/>
              </w:rPr>
              <w:t>2020</w:t>
            </w:r>
          </w:p>
        </w:tc>
        <w:tc>
          <w:tcPr>
            <w:tcW w:w="478" w:type="pct"/>
            <w:tcBorders>
              <w:top w:val="single" w:sz="4" w:space="0" w:color="auto"/>
              <w:left w:val="nil"/>
              <w:bottom w:val="single" w:sz="4" w:space="0" w:color="auto"/>
              <w:right w:val="single" w:sz="4" w:space="0" w:color="auto"/>
            </w:tcBorders>
            <w:shd w:val="clear" w:color="auto" w:fill="auto"/>
            <w:noWrap/>
            <w:vAlign w:val="center"/>
          </w:tcPr>
          <w:p w14:paraId="5204A68C" w14:textId="56A2AB13" w:rsidR="003D4A2B" w:rsidRPr="0034371D" w:rsidRDefault="00BE06DA" w:rsidP="000223DB">
            <w:pPr>
              <w:bidi/>
              <w:jc w:val="center"/>
              <w:rPr>
                <w:b/>
                <w:bCs/>
                <w:color w:val="000000"/>
                <w:sz w:val="20"/>
                <w:szCs w:val="20"/>
                <w:rtl/>
                <w:lang w:bidi="ar-LB"/>
              </w:rPr>
            </w:pPr>
            <w:r w:rsidRPr="00BE06DA">
              <w:rPr>
                <w:b/>
                <w:bCs/>
                <w:color w:val="000000"/>
                <w:sz w:val="20"/>
                <w:szCs w:val="20"/>
                <w:rtl/>
                <w:lang w:bidi="ar-LB"/>
              </w:rPr>
              <w:t>2021</w:t>
            </w:r>
          </w:p>
        </w:tc>
        <w:tc>
          <w:tcPr>
            <w:tcW w:w="478" w:type="pct"/>
            <w:tcBorders>
              <w:top w:val="single" w:sz="4" w:space="0" w:color="auto"/>
              <w:left w:val="nil"/>
              <w:bottom w:val="single" w:sz="4" w:space="0" w:color="auto"/>
              <w:right w:val="single" w:sz="4" w:space="0" w:color="auto"/>
            </w:tcBorders>
            <w:vAlign w:val="center"/>
          </w:tcPr>
          <w:p w14:paraId="17761943" w14:textId="7E96229B" w:rsidR="003D4A2B" w:rsidRPr="0034371D" w:rsidRDefault="00BE06DA" w:rsidP="000223DB">
            <w:pPr>
              <w:bidi/>
              <w:jc w:val="center"/>
              <w:rPr>
                <w:b/>
                <w:bCs/>
                <w:color w:val="000000"/>
                <w:sz w:val="20"/>
                <w:szCs w:val="20"/>
                <w:lang w:bidi="ar-LB"/>
              </w:rPr>
            </w:pPr>
            <w:r w:rsidRPr="00BE06DA">
              <w:rPr>
                <w:b/>
                <w:bCs/>
                <w:color w:val="000000"/>
                <w:sz w:val="20"/>
                <w:szCs w:val="20"/>
                <w:rtl/>
                <w:lang w:bidi="ar-LB"/>
              </w:rPr>
              <w:t>2022</w:t>
            </w:r>
          </w:p>
        </w:tc>
        <w:tc>
          <w:tcPr>
            <w:tcW w:w="478" w:type="pct"/>
            <w:tcBorders>
              <w:top w:val="single" w:sz="4" w:space="0" w:color="auto"/>
              <w:left w:val="single" w:sz="4" w:space="0" w:color="auto"/>
              <w:bottom w:val="single" w:sz="4" w:space="0" w:color="auto"/>
              <w:right w:val="single" w:sz="4" w:space="0" w:color="auto"/>
            </w:tcBorders>
            <w:vAlign w:val="center"/>
          </w:tcPr>
          <w:p w14:paraId="28B3CEFF" w14:textId="71D12DC1" w:rsidR="003D4A2B" w:rsidRPr="0034371D" w:rsidRDefault="00BE06DA" w:rsidP="000223DB">
            <w:pPr>
              <w:bidi/>
              <w:jc w:val="center"/>
              <w:rPr>
                <w:b/>
                <w:bCs/>
                <w:color w:val="000000"/>
                <w:sz w:val="20"/>
                <w:szCs w:val="20"/>
                <w:lang w:bidi="ar-LB"/>
              </w:rPr>
            </w:pPr>
            <w:r w:rsidRPr="00BE06DA">
              <w:rPr>
                <w:b/>
                <w:bCs/>
                <w:color w:val="000000"/>
                <w:sz w:val="20"/>
                <w:szCs w:val="20"/>
                <w:rtl/>
                <w:lang w:bidi="ar-LB"/>
              </w:rPr>
              <w:t>2023</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8D432" w14:textId="6BA9A8B8" w:rsidR="003D4A2B" w:rsidRPr="0034371D" w:rsidRDefault="000223DB" w:rsidP="000223DB">
            <w:pPr>
              <w:bidi/>
              <w:ind w:left="-40"/>
              <w:jc w:val="center"/>
              <w:rPr>
                <w:b/>
                <w:bCs/>
                <w:color w:val="000000"/>
                <w:sz w:val="20"/>
                <w:szCs w:val="20"/>
                <w:lang w:bidi="ar-LB"/>
              </w:rPr>
            </w:pPr>
            <w:r w:rsidRPr="000223DB">
              <w:rPr>
                <w:b/>
                <w:bCs/>
                <w:color w:val="000000"/>
                <w:sz w:val="20"/>
                <w:szCs w:val="20"/>
                <w:rtl/>
                <w:lang w:bidi="ar-LB"/>
              </w:rPr>
              <w:t>خط الأساس</w:t>
            </w:r>
          </w:p>
        </w:tc>
      </w:tr>
      <w:tr w:rsidR="003D4A2B" w:rsidRPr="0034371D" w14:paraId="3D8A9A95" w14:textId="77777777" w:rsidTr="009134CF">
        <w:trPr>
          <w:trHeight w:val="47"/>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72A758" w14:textId="143C88DE" w:rsidR="003D4A2B" w:rsidRPr="0034371D" w:rsidRDefault="000223DB" w:rsidP="009134CF">
            <w:pPr>
              <w:bidi/>
              <w:ind w:left="98"/>
              <w:jc w:val="left"/>
              <w:rPr>
                <w:b/>
                <w:bCs/>
                <w:color w:val="000000"/>
                <w:sz w:val="20"/>
                <w:szCs w:val="20"/>
                <w:rtl/>
                <w:lang w:bidi="ar-LB"/>
              </w:rPr>
            </w:pPr>
            <w:r w:rsidRPr="000223DB">
              <w:rPr>
                <w:b/>
                <w:bCs/>
                <w:color w:val="000000"/>
                <w:sz w:val="20"/>
                <w:szCs w:val="20"/>
                <w:rtl/>
                <w:lang w:bidi="ar-LB"/>
              </w:rPr>
              <w:t>طن متري</w:t>
            </w:r>
          </w:p>
        </w:tc>
      </w:tr>
      <w:tr w:rsidR="003D4A2B" w:rsidRPr="0034371D" w14:paraId="48C9F584" w14:textId="77777777" w:rsidTr="009134CF">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592824" w14:textId="04915377" w:rsidR="003D4A2B" w:rsidRPr="0034371D" w:rsidRDefault="000223DB" w:rsidP="009134CF">
            <w:pPr>
              <w:bidi/>
              <w:ind w:left="98"/>
              <w:jc w:val="left"/>
              <w:rPr>
                <w:color w:val="000000"/>
                <w:sz w:val="20"/>
                <w:szCs w:val="20"/>
                <w:rtl/>
                <w:lang w:bidi="ar-LB"/>
              </w:rPr>
            </w:pPr>
            <w:r w:rsidRPr="000223DB">
              <w:rPr>
                <w:color w:val="000000"/>
                <w:sz w:val="20"/>
                <w:szCs w:val="20"/>
                <w:rtl/>
                <w:lang w:bidi="ar-LB"/>
              </w:rPr>
              <w:t>الهيدروكلوروفلوروكربون-22</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C6590AB" w14:textId="0C02C227" w:rsidR="003D4A2B" w:rsidRPr="00564A43" w:rsidRDefault="00E13A1B" w:rsidP="009134CF">
            <w:pPr>
              <w:bidi/>
              <w:jc w:val="left"/>
              <w:rPr>
                <w:sz w:val="20"/>
                <w:szCs w:val="20"/>
                <w:lang w:bidi="ar-LB"/>
              </w:rPr>
            </w:pPr>
            <w:r w:rsidRPr="00E13A1B">
              <w:rPr>
                <w:sz w:val="20"/>
                <w:szCs w:val="20"/>
                <w:rtl/>
                <w:lang w:bidi="ar-LB"/>
              </w:rPr>
              <w:t>262.84</w:t>
            </w:r>
          </w:p>
        </w:tc>
        <w:tc>
          <w:tcPr>
            <w:tcW w:w="478" w:type="pct"/>
            <w:tcBorders>
              <w:top w:val="single" w:sz="4" w:space="0" w:color="auto"/>
              <w:left w:val="nil"/>
              <w:bottom w:val="single" w:sz="4" w:space="0" w:color="auto"/>
              <w:right w:val="single" w:sz="4" w:space="0" w:color="auto"/>
            </w:tcBorders>
            <w:shd w:val="clear" w:color="auto" w:fill="auto"/>
            <w:noWrap/>
          </w:tcPr>
          <w:p w14:paraId="1F6BD4AD" w14:textId="75352C79" w:rsidR="003D4A2B" w:rsidRPr="00564A43" w:rsidRDefault="00E13A1B" w:rsidP="009134CF">
            <w:pPr>
              <w:bidi/>
              <w:jc w:val="left"/>
              <w:rPr>
                <w:sz w:val="20"/>
                <w:szCs w:val="20"/>
                <w:lang w:bidi="ar-LB"/>
              </w:rPr>
            </w:pPr>
            <w:r w:rsidRPr="00E13A1B">
              <w:rPr>
                <w:sz w:val="20"/>
                <w:szCs w:val="20"/>
                <w:rtl/>
                <w:lang w:bidi="ar-LB"/>
              </w:rPr>
              <w:t>196.64</w:t>
            </w:r>
          </w:p>
        </w:tc>
        <w:tc>
          <w:tcPr>
            <w:tcW w:w="478" w:type="pct"/>
            <w:tcBorders>
              <w:top w:val="single" w:sz="4" w:space="0" w:color="auto"/>
              <w:left w:val="nil"/>
              <w:bottom w:val="single" w:sz="4" w:space="0" w:color="auto"/>
              <w:right w:val="single" w:sz="4" w:space="0" w:color="auto"/>
            </w:tcBorders>
            <w:shd w:val="clear" w:color="auto" w:fill="auto"/>
            <w:noWrap/>
          </w:tcPr>
          <w:p w14:paraId="06CAC18D" w14:textId="7CD0A016" w:rsidR="003D4A2B" w:rsidRPr="00564A43" w:rsidRDefault="00E13A1B" w:rsidP="009134CF">
            <w:pPr>
              <w:bidi/>
              <w:jc w:val="left"/>
              <w:rPr>
                <w:sz w:val="20"/>
                <w:szCs w:val="20"/>
                <w:lang w:bidi="ar-LB"/>
              </w:rPr>
            </w:pPr>
            <w:r w:rsidRPr="00E13A1B">
              <w:rPr>
                <w:sz w:val="20"/>
                <w:szCs w:val="20"/>
                <w:rtl/>
                <w:lang w:bidi="ar-LB"/>
              </w:rPr>
              <w:t>210.71</w:t>
            </w:r>
          </w:p>
        </w:tc>
        <w:tc>
          <w:tcPr>
            <w:tcW w:w="478" w:type="pct"/>
            <w:tcBorders>
              <w:top w:val="single" w:sz="4" w:space="0" w:color="auto"/>
              <w:left w:val="nil"/>
              <w:bottom w:val="single" w:sz="4" w:space="0" w:color="auto"/>
              <w:right w:val="single" w:sz="4" w:space="0" w:color="auto"/>
            </w:tcBorders>
            <w:shd w:val="clear" w:color="auto" w:fill="auto"/>
          </w:tcPr>
          <w:p w14:paraId="2B6FE364" w14:textId="4026BC93" w:rsidR="003D4A2B" w:rsidRPr="00564A43" w:rsidRDefault="00E13A1B" w:rsidP="009134CF">
            <w:pPr>
              <w:bidi/>
              <w:jc w:val="left"/>
              <w:rPr>
                <w:sz w:val="20"/>
                <w:szCs w:val="20"/>
                <w:lang w:bidi="ar-LB"/>
              </w:rPr>
            </w:pPr>
            <w:r w:rsidRPr="00E13A1B">
              <w:rPr>
                <w:sz w:val="20"/>
                <w:szCs w:val="20"/>
                <w:rtl/>
                <w:lang w:bidi="ar-LB"/>
              </w:rPr>
              <w:t>177.66</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7E732A66" w14:textId="7A57F4A8" w:rsidR="003D4A2B" w:rsidRPr="000646B2" w:rsidRDefault="00E13A1B" w:rsidP="009134CF">
            <w:pPr>
              <w:bidi/>
              <w:jc w:val="left"/>
              <w:rPr>
                <w:sz w:val="20"/>
                <w:szCs w:val="20"/>
                <w:lang w:bidi="ar-LB"/>
              </w:rPr>
            </w:pPr>
            <w:r w:rsidRPr="00E13A1B">
              <w:rPr>
                <w:sz w:val="20"/>
                <w:szCs w:val="20"/>
                <w:rtl/>
                <w:lang w:bidi="ar-LB"/>
              </w:rPr>
              <w:t>191.71</w:t>
            </w:r>
          </w:p>
        </w:tc>
        <w:tc>
          <w:tcPr>
            <w:tcW w:w="490" w:type="pct"/>
            <w:tcBorders>
              <w:top w:val="nil"/>
              <w:left w:val="single" w:sz="2" w:space="0" w:color="auto"/>
              <w:bottom w:val="single" w:sz="4" w:space="0" w:color="auto"/>
              <w:right w:val="single" w:sz="4" w:space="0" w:color="auto"/>
            </w:tcBorders>
            <w:shd w:val="clear" w:color="auto" w:fill="auto"/>
            <w:noWrap/>
          </w:tcPr>
          <w:p w14:paraId="232E784D" w14:textId="2C056EF9" w:rsidR="003D4A2B" w:rsidRPr="00564A43" w:rsidRDefault="00E13A1B" w:rsidP="009134CF">
            <w:pPr>
              <w:bidi/>
              <w:jc w:val="left"/>
              <w:rPr>
                <w:sz w:val="20"/>
                <w:szCs w:val="20"/>
                <w:lang w:bidi="ar-LB"/>
              </w:rPr>
            </w:pPr>
            <w:r w:rsidRPr="00E13A1B">
              <w:rPr>
                <w:sz w:val="20"/>
                <w:szCs w:val="20"/>
                <w:rtl/>
                <w:lang w:bidi="ar-LB"/>
              </w:rPr>
              <w:t>296.0</w:t>
            </w:r>
          </w:p>
        </w:tc>
      </w:tr>
      <w:tr w:rsidR="00AE549F" w:rsidRPr="0034371D" w14:paraId="5E5E3B38" w14:textId="77777777" w:rsidTr="009134CF">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DCB71A" w14:textId="7E9AAA5A" w:rsidR="00AE549F" w:rsidRPr="0034371D" w:rsidRDefault="00AE549F" w:rsidP="00AE549F">
            <w:pPr>
              <w:bidi/>
              <w:ind w:left="98"/>
              <w:jc w:val="left"/>
              <w:rPr>
                <w:color w:val="000000"/>
                <w:sz w:val="20"/>
                <w:szCs w:val="20"/>
                <w:lang w:bidi="ar-LB"/>
              </w:rPr>
            </w:pPr>
            <w:r w:rsidRPr="00AE549F">
              <w:rPr>
                <w:color w:val="000000"/>
                <w:sz w:val="20"/>
                <w:szCs w:val="20"/>
                <w:rtl/>
                <w:lang w:bidi="ar-LB"/>
              </w:rPr>
              <w:t>الهيدروكلوروفلوروكربو</w:t>
            </w:r>
            <w:r>
              <w:rPr>
                <w:color w:val="000000"/>
                <w:sz w:val="20"/>
                <w:szCs w:val="20"/>
                <w:rtl/>
                <w:lang w:bidi="ar-LB"/>
              </w:rPr>
              <w:t>123</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5C69145F" w14:textId="21F9DAE2" w:rsidR="00AE549F" w:rsidRPr="009134CF" w:rsidRDefault="00E13A1B" w:rsidP="00AE549F">
            <w:pPr>
              <w:bidi/>
              <w:jc w:val="left"/>
              <w:rPr>
                <w:sz w:val="20"/>
                <w:szCs w:val="20"/>
                <w:lang w:val="en-US" w:bidi="ar-LB"/>
              </w:rPr>
            </w:pPr>
            <w:r w:rsidRPr="00E13A1B">
              <w:rPr>
                <w:sz w:val="20"/>
                <w:szCs w:val="20"/>
                <w:rtl/>
                <w:lang w:val="en-US" w:bidi="ar-LB"/>
              </w:rPr>
              <w:t>6.45</w:t>
            </w:r>
          </w:p>
        </w:tc>
        <w:tc>
          <w:tcPr>
            <w:tcW w:w="478" w:type="pct"/>
            <w:tcBorders>
              <w:top w:val="single" w:sz="4" w:space="0" w:color="auto"/>
              <w:left w:val="nil"/>
              <w:bottom w:val="single" w:sz="4" w:space="0" w:color="auto"/>
              <w:right w:val="single" w:sz="4" w:space="0" w:color="auto"/>
            </w:tcBorders>
            <w:shd w:val="clear" w:color="auto" w:fill="auto"/>
            <w:noWrap/>
          </w:tcPr>
          <w:p w14:paraId="463F55A1" w14:textId="481F75C7" w:rsidR="00AE549F" w:rsidRPr="00564A43" w:rsidRDefault="00E13A1B" w:rsidP="00AE549F">
            <w:pPr>
              <w:bidi/>
              <w:jc w:val="left"/>
              <w:rPr>
                <w:sz w:val="20"/>
                <w:szCs w:val="20"/>
                <w:lang w:bidi="ar-LB"/>
              </w:rPr>
            </w:pPr>
            <w:r w:rsidRPr="00E13A1B">
              <w:rPr>
                <w:sz w:val="20"/>
                <w:szCs w:val="20"/>
                <w:rtl/>
                <w:lang w:bidi="ar-LB"/>
              </w:rPr>
              <w:t>4.58</w:t>
            </w:r>
          </w:p>
        </w:tc>
        <w:tc>
          <w:tcPr>
            <w:tcW w:w="478" w:type="pct"/>
            <w:tcBorders>
              <w:top w:val="single" w:sz="4" w:space="0" w:color="auto"/>
              <w:left w:val="nil"/>
              <w:bottom w:val="single" w:sz="4" w:space="0" w:color="auto"/>
              <w:right w:val="single" w:sz="4" w:space="0" w:color="auto"/>
            </w:tcBorders>
            <w:shd w:val="clear" w:color="auto" w:fill="auto"/>
            <w:noWrap/>
          </w:tcPr>
          <w:p w14:paraId="06C4E885" w14:textId="57361895" w:rsidR="00AE549F" w:rsidRPr="00564A43" w:rsidRDefault="00E13A1B" w:rsidP="00AE549F">
            <w:pPr>
              <w:bidi/>
              <w:jc w:val="left"/>
              <w:rPr>
                <w:sz w:val="20"/>
                <w:szCs w:val="20"/>
                <w:lang w:bidi="ar-LB"/>
              </w:rPr>
            </w:pPr>
            <w:r w:rsidRPr="00E13A1B">
              <w:rPr>
                <w:sz w:val="20"/>
                <w:szCs w:val="20"/>
                <w:rtl/>
                <w:lang w:bidi="ar-LB"/>
              </w:rPr>
              <w:t>3.74</w:t>
            </w:r>
          </w:p>
        </w:tc>
        <w:tc>
          <w:tcPr>
            <w:tcW w:w="478" w:type="pct"/>
            <w:tcBorders>
              <w:top w:val="single" w:sz="4" w:space="0" w:color="auto"/>
              <w:left w:val="nil"/>
              <w:bottom w:val="single" w:sz="4" w:space="0" w:color="auto"/>
              <w:right w:val="single" w:sz="4" w:space="0" w:color="auto"/>
            </w:tcBorders>
            <w:shd w:val="clear" w:color="auto" w:fill="auto"/>
          </w:tcPr>
          <w:p w14:paraId="4B18E06D" w14:textId="5559C791" w:rsidR="00AE549F" w:rsidRPr="00564A43" w:rsidRDefault="00E13A1B" w:rsidP="00AE549F">
            <w:pPr>
              <w:bidi/>
              <w:jc w:val="left"/>
              <w:rPr>
                <w:sz w:val="20"/>
                <w:szCs w:val="20"/>
                <w:lang w:bidi="ar-LB"/>
              </w:rPr>
            </w:pPr>
            <w:r w:rsidRPr="00E13A1B">
              <w:rPr>
                <w:sz w:val="20"/>
                <w:szCs w:val="20"/>
                <w:rtl/>
                <w:lang w:bidi="ar-LB"/>
              </w:rPr>
              <w:t>0.91</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14669296" w14:textId="0B229D1E" w:rsidR="00AE549F" w:rsidRPr="000646B2" w:rsidRDefault="00E13A1B" w:rsidP="00AE549F">
            <w:pPr>
              <w:bidi/>
              <w:jc w:val="left"/>
              <w:rPr>
                <w:sz w:val="20"/>
                <w:szCs w:val="20"/>
                <w:lang w:bidi="ar-LB"/>
              </w:rPr>
            </w:pPr>
            <w:r w:rsidRPr="00E13A1B">
              <w:rPr>
                <w:sz w:val="20"/>
                <w:szCs w:val="20"/>
                <w:rtl/>
                <w:lang w:bidi="ar-LB"/>
              </w:rPr>
              <w:t>1.85</w:t>
            </w:r>
          </w:p>
        </w:tc>
        <w:tc>
          <w:tcPr>
            <w:tcW w:w="490" w:type="pct"/>
            <w:tcBorders>
              <w:top w:val="nil"/>
              <w:left w:val="single" w:sz="2" w:space="0" w:color="auto"/>
              <w:bottom w:val="single" w:sz="4" w:space="0" w:color="auto"/>
              <w:right w:val="single" w:sz="4" w:space="0" w:color="auto"/>
            </w:tcBorders>
            <w:shd w:val="clear" w:color="auto" w:fill="auto"/>
            <w:noWrap/>
          </w:tcPr>
          <w:p w14:paraId="3E1247EE" w14:textId="711D007F" w:rsidR="00AE549F" w:rsidRPr="00564A43" w:rsidRDefault="00E13A1B" w:rsidP="00AE549F">
            <w:pPr>
              <w:bidi/>
              <w:jc w:val="left"/>
              <w:rPr>
                <w:sz w:val="20"/>
                <w:szCs w:val="20"/>
                <w:lang w:bidi="ar-LB"/>
              </w:rPr>
            </w:pPr>
            <w:r w:rsidRPr="00E13A1B">
              <w:rPr>
                <w:sz w:val="20"/>
                <w:szCs w:val="20"/>
                <w:rtl/>
                <w:lang w:bidi="ar-LB"/>
              </w:rPr>
              <w:t>15.9</w:t>
            </w:r>
          </w:p>
        </w:tc>
      </w:tr>
      <w:tr w:rsidR="00AE549F" w:rsidRPr="0034371D" w14:paraId="1A54DDD1" w14:textId="77777777" w:rsidTr="009134CF">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012B14D" w14:textId="4DC63F22" w:rsidR="00AE549F" w:rsidRPr="0034371D" w:rsidRDefault="00AE549F" w:rsidP="00AE549F">
            <w:pPr>
              <w:bidi/>
              <w:ind w:left="98"/>
              <w:jc w:val="left"/>
              <w:rPr>
                <w:color w:val="000000"/>
                <w:sz w:val="20"/>
                <w:szCs w:val="20"/>
                <w:lang w:bidi="ar-LB"/>
              </w:rPr>
            </w:pPr>
            <w:r w:rsidRPr="00AE549F">
              <w:rPr>
                <w:color w:val="000000"/>
                <w:sz w:val="20"/>
                <w:szCs w:val="20"/>
                <w:rtl/>
                <w:lang w:bidi="ar-LB"/>
              </w:rPr>
              <w:t>الهيدروكلوروفلوروكربون-</w:t>
            </w:r>
            <w:r>
              <w:rPr>
                <w:color w:val="000000"/>
                <w:sz w:val="20"/>
                <w:szCs w:val="20"/>
                <w:rtl/>
                <w:lang w:bidi="ar-LB"/>
              </w:rPr>
              <w:t>124</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4828CEA2" w14:textId="04800C75" w:rsidR="00AE549F" w:rsidRPr="00564A43" w:rsidRDefault="00066108" w:rsidP="00AE549F">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noWrap/>
          </w:tcPr>
          <w:p w14:paraId="608BF9C3" w14:textId="617DA33A" w:rsidR="00AE549F" w:rsidRPr="00564A43" w:rsidRDefault="00066108" w:rsidP="00AE549F">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noWrap/>
          </w:tcPr>
          <w:p w14:paraId="74F990AB" w14:textId="02E6220D" w:rsidR="00AE549F" w:rsidRPr="00564A43" w:rsidRDefault="00066108" w:rsidP="00AE549F">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tcPr>
          <w:p w14:paraId="252FE05E" w14:textId="604F0868" w:rsidR="00AE549F" w:rsidRPr="00564A43" w:rsidRDefault="00066108" w:rsidP="00AE549F">
            <w:pPr>
              <w:bidi/>
              <w:jc w:val="left"/>
              <w:rPr>
                <w:sz w:val="20"/>
                <w:szCs w:val="20"/>
                <w:lang w:bidi="ar-LB"/>
              </w:rPr>
            </w:pPr>
            <w:r w:rsidRPr="00066108">
              <w:rPr>
                <w:sz w:val="20"/>
                <w:szCs w:val="20"/>
                <w:rtl/>
                <w:lang w:bidi="ar-LB"/>
              </w:rPr>
              <w:t>0</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38BF2D85" w14:textId="35F003FF" w:rsidR="00AE549F" w:rsidRPr="00564A43" w:rsidRDefault="00066108" w:rsidP="00AE549F">
            <w:pPr>
              <w:bidi/>
              <w:jc w:val="left"/>
              <w:rPr>
                <w:sz w:val="20"/>
                <w:szCs w:val="20"/>
                <w:highlight w:val="yellow"/>
                <w:lang w:bidi="ar-LB"/>
              </w:rPr>
            </w:pPr>
            <w:r w:rsidRPr="00066108">
              <w:rPr>
                <w:sz w:val="20"/>
                <w:szCs w:val="20"/>
                <w:rtl/>
                <w:lang w:bidi="ar-LB"/>
              </w:rPr>
              <w:t>0</w:t>
            </w:r>
          </w:p>
        </w:tc>
        <w:tc>
          <w:tcPr>
            <w:tcW w:w="490" w:type="pct"/>
            <w:tcBorders>
              <w:top w:val="nil"/>
              <w:left w:val="single" w:sz="2" w:space="0" w:color="auto"/>
              <w:bottom w:val="single" w:sz="4" w:space="0" w:color="auto"/>
              <w:right w:val="single" w:sz="4" w:space="0" w:color="auto"/>
            </w:tcBorders>
            <w:shd w:val="clear" w:color="auto" w:fill="auto"/>
            <w:noWrap/>
            <w:vAlign w:val="center"/>
          </w:tcPr>
          <w:p w14:paraId="19422A13" w14:textId="5EDD76B5" w:rsidR="00AE549F" w:rsidRDefault="00E13A1B" w:rsidP="00AE549F">
            <w:pPr>
              <w:bidi/>
              <w:jc w:val="left"/>
              <w:rPr>
                <w:sz w:val="20"/>
                <w:szCs w:val="20"/>
                <w:lang w:bidi="ar-LB"/>
              </w:rPr>
            </w:pPr>
            <w:r w:rsidRPr="00E13A1B">
              <w:rPr>
                <w:sz w:val="20"/>
                <w:szCs w:val="20"/>
                <w:rtl/>
                <w:lang w:bidi="ar-LB"/>
              </w:rPr>
              <w:t>7.0</w:t>
            </w:r>
          </w:p>
        </w:tc>
      </w:tr>
      <w:tr w:rsidR="00066108" w:rsidRPr="0034371D" w14:paraId="24FC51C8" w14:textId="77777777" w:rsidTr="009134CF">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4CE5645" w14:textId="09D79D28" w:rsidR="00066108" w:rsidRPr="0034371D" w:rsidRDefault="00066108" w:rsidP="00066108">
            <w:pPr>
              <w:bidi/>
              <w:ind w:left="98"/>
              <w:jc w:val="left"/>
              <w:rPr>
                <w:color w:val="000000"/>
                <w:sz w:val="20"/>
                <w:szCs w:val="20"/>
                <w:lang w:bidi="ar-LB"/>
              </w:rPr>
            </w:pPr>
            <w:r w:rsidRPr="00AE549F">
              <w:rPr>
                <w:color w:val="000000"/>
                <w:sz w:val="20"/>
                <w:szCs w:val="20"/>
                <w:rtl/>
                <w:lang w:bidi="ar-LB"/>
              </w:rPr>
              <w:t>الهيدروكلوروفلوروكربون-</w:t>
            </w:r>
            <w:r>
              <w:rPr>
                <w:color w:val="000000"/>
                <w:sz w:val="20"/>
                <w:szCs w:val="20"/>
                <w:rtl/>
                <w:lang w:bidi="ar-LB"/>
              </w:rPr>
              <w:t>141ب</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AD06983" w14:textId="16F4279B"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noWrap/>
          </w:tcPr>
          <w:p w14:paraId="686C9543" w14:textId="2FA0187C"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noWrap/>
          </w:tcPr>
          <w:p w14:paraId="28A720E7" w14:textId="2BD82936"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tcPr>
          <w:p w14:paraId="2EA61789" w14:textId="1EB1C021"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34E19F8A" w14:textId="24247EB8" w:rsidR="00066108" w:rsidRPr="00564A43" w:rsidRDefault="00066108" w:rsidP="00066108">
            <w:pPr>
              <w:bidi/>
              <w:jc w:val="left"/>
              <w:rPr>
                <w:sz w:val="20"/>
                <w:szCs w:val="20"/>
                <w:highlight w:val="yellow"/>
                <w:lang w:bidi="ar-LB"/>
              </w:rPr>
            </w:pPr>
            <w:r w:rsidRPr="00066108">
              <w:rPr>
                <w:sz w:val="20"/>
                <w:szCs w:val="20"/>
                <w:rtl/>
                <w:lang w:bidi="ar-LB"/>
              </w:rPr>
              <w:t>0</w:t>
            </w:r>
          </w:p>
        </w:tc>
        <w:tc>
          <w:tcPr>
            <w:tcW w:w="490" w:type="pct"/>
            <w:tcBorders>
              <w:top w:val="nil"/>
              <w:left w:val="single" w:sz="2" w:space="0" w:color="auto"/>
              <w:bottom w:val="single" w:sz="4" w:space="0" w:color="auto"/>
              <w:right w:val="single" w:sz="4" w:space="0" w:color="auto"/>
            </w:tcBorders>
            <w:shd w:val="clear" w:color="auto" w:fill="auto"/>
            <w:noWrap/>
            <w:vAlign w:val="center"/>
          </w:tcPr>
          <w:p w14:paraId="4EB23086" w14:textId="715AB206" w:rsidR="00066108" w:rsidRDefault="00066108" w:rsidP="00066108">
            <w:pPr>
              <w:bidi/>
              <w:jc w:val="left"/>
              <w:rPr>
                <w:sz w:val="20"/>
                <w:szCs w:val="20"/>
                <w:lang w:bidi="ar-LB"/>
              </w:rPr>
            </w:pPr>
            <w:r w:rsidRPr="00E13A1B">
              <w:rPr>
                <w:sz w:val="20"/>
                <w:szCs w:val="20"/>
                <w:rtl/>
                <w:lang w:bidi="ar-LB"/>
              </w:rPr>
              <w:t>0.5</w:t>
            </w:r>
          </w:p>
        </w:tc>
      </w:tr>
      <w:tr w:rsidR="00066108" w:rsidRPr="0034371D" w14:paraId="342CE38F" w14:textId="77777777" w:rsidTr="009134CF">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EDA3BF8" w14:textId="4306F271" w:rsidR="00066108" w:rsidRPr="0034371D" w:rsidRDefault="00066108" w:rsidP="00066108">
            <w:pPr>
              <w:bidi/>
              <w:ind w:left="98"/>
              <w:jc w:val="left"/>
              <w:rPr>
                <w:color w:val="000000"/>
                <w:sz w:val="20"/>
                <w:szCs w:val="20"/>
                <w:lang w:bidi="ar-LB"/>
              </w:rPr>
            </w:pPr>
            <w:r w:rsidRPr="00AE549F">
              <w:rPr>
                <w:color w:val="000000"/>
                <w:sz w:val="20"/>
                <w:szCs w:val="20"/>
                <w:rtl/>
                <w:lang w:bidi="ar-LB"/>
              </w:rPr>
              <w:t>الهيدروكلوروفلوروكربون-</w:t>
            </w:r>
            <w:r>
              <w:rPr>
                <w:color w:val="000000"/>
                <w:sz w:val="20"/>
                <w:szCs w:val="20"/>
                <w:rtl/>
                <w:lang w:bidi="ar-LB"/>
              </w:rPr>
              <w:t>142ب</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53BA2E4" w14:textId="4A0B85B6"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noWrap/>
          </w:tcPr>
          <w:p w14:paraId="2BE4B9CE" w14:textId="37157740"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noWrap/>
          </w:tcPr>
          <w:p w14:paraId="00B8D76D" w14:textId="4D8CADD0"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nil"/>
              <w:bottom w:val="single" w:sz="4" w:space="0" w:color="auto"/>
              <w:right w:val="single" w:sz="4" w:space="0" w:color="auto"/>
            </w:tcBorders>
            <w:shd w:val="clear" w:color="auto" w:fill="auto"/>
          </w:tcPr>
          <w:p w14:paraId="4E2D1DEE" w14:textId="28F4DD0E"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2" w:space="0" w:color="auto"/>
              <w:left w:val="single" w:sz="2" w:space="0" w:color="auto"/>
              <w:bottom w:val="single" w:sz="2" w:space="0" w:color="auto"/>
              <w:right w:val="single" w:sz="2" w:space="0" w:color="auto"/>
            </w:tcBorders>
            <w:shd w:val="clear" w:color="auto" w:fill="auto"/>
          </w:tcPr>
          <w:p w14:paraId="33E2092E" w14:textId="54D1296B" w:rsidR="00066108" w:rsidRPr="00564A43" w:rsidRDefault="00066108" w:rsidP="00066108">
            <w:pPr>
              <w:bidi/>
              <w:jc w:val="left"/>
              <w:rPr>
                <w:sz w:val="20"/>
                <w:szCs w:val="20"/>
                <w:highlight w:val="yellow"/>
                <w:lang w:bidi="ar-LB"/>
              </w:rPr>
            </w:pPr>
            <w:r w:rsidRPr="00066108">
              <w:rPr>
                <w:sz w:val="20"/>
                <w:szCs w:val="20"/>
                <w:rtl/>
                <w:lang w:bidi="ar-LB"/>
              </w:rPr>
              <w:t>0</w:t>
            </w:r>
          </w:p>
        </w:tc>
        <w:tc>
          <w:tcPr>
            <w:tcW w:w="490" w:type="pct"/>
            <w:tcBorders>
              <w:top w:val="nil"/>
              <w:left w:val="single" w:sz="2" w:space="0" w:color="auto"/>
              <w:bottom w:val="single" w:sz="4" w:space="0" w:color="auto"/>
              <w:right w:val="single" w:sz="4" w:space="0" w:color="auto"/>
            </w:tcBorders>
            <w:shd w:val="clear" w:color="auto" w:fill="auto"/>
            <w:noWrap/>
            <w:vAlign w:val="center"/>
          </w:tcPr>
          <w:p w14:paraId="0187073A" w14:textId="4AF8280F" w:rsidR="00066108" w:rsidRDefault="00066108" w:rsidP="00066108">
            <w:pPr>
              <w:bidi/>
              <w:jc w:val="left"/>
              <w:rPr>
                <w:sz w:val="20"/>
                <w:szCs w:val="20"/>
                <w:lang w:bidi="ar-LB"/>
              </w:rPr>
            </w:pPr>
            <w:r w:rsidRPr="00E13A1B">
              <w:rPr>
                <w:sz w:val="20"/>
                <w:szCs w:val="20"/>
                <w:rtl/>
                <w:lang w:bidi="ar-LB"/>
              </w:rPr>
              <w:t>20.4</w:t>
            </w:r>
          </w:p>
        </w:tc>
      </w:tr>
      <w:tr w:rsidR="00066108" w:rsidRPr="0034371D" w14:paraId="1B2C44FC" w14:textId="77777777" w:rsidTr="009134CF">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922B43A" w14:textId="442AFBA9" w:rsidR="00066108" w:rsidRPr="005608AF" w:rsidRDefault="00066108" w:rsidP="00066108">
            <w:pPr>
              <w:bidi/>
              <w:ind w:left="98"/>
              <w:jc w:val="left"/>
              <w:rPr>
                <w:b/>
                <w:bCs/>
                <w:color w:val="000000"/>
                <w:sz w:val="20"/>
                <w:szCs w:val="20"/>
                <w:lang w:bidi="ar-LB"/>
              </w:rPr>
            </w:pPr>
            <w:r>
              <w:rPr>
                <w:b/>
                <w:bCs/>
                <w:color w:val="000000"/>
                <w:sz w:val="20"/>
                <w:szCs w:val="20"/>
                <w:rtl/>
                <w:lang w:bidi="ar-LB"/>
              </w:rPr>
              <w:t>المجموع (</w:t>
            </w:r>
            <w:r w:rsidRPr="000223DB">
              <w:rPr>
                <w:b/>
                <w:bCs/>
                <w:color w:val="000000"/>
                <w:sz w:val="20"/>
                <w:szCs w:val="20"/>
                <w:rtl/>
                <w:lang w:bidi="ar-LB"/>
              </w:rPr>
              <w:t>طن متري</w:t>
            </w:r>
            <w:r>
              <w:rPr>
                <w:b/>
                <w:bCs/>
                <w:color w:val="000000"/>
                <w:sz w:val="20"/>
                <w:szCs w:val="20"/>
                <w:rtl/>
                <w:lang w:bidi="ar-LB"/>
              </w:rPr>
              <w:t>)</w:t>
            </w:r>
          </w:p>
        </w:tc>
        <w:tc>
          <w:tcPr>
            <w:tcW w:w="478" w:type="pct"/>
            <w:tcBorders>
              <w:top w:val="single" w:sz="4" w:space="0" w:color="auto"/>
              <w:left w:val="nil"/>
              <w:bottom w:val="single" w:sz="4" w:space="0" w:color="auto"/>
              <w:right w:val="single" w:sz="4" w:space="0" w:color="auto"/>
            </w:tcBorders>
            <w:shd w:val="clear" w:color="auto" w:fill="auto"/>
            <w:noWrap/>
          </w:tcPr>
          <w:p w14:paraId="0368DACC" w14:textId="4D21477B" w:rsidR="00066108" w:rsidRPr="00564A43" w:rsidRDefault="00066108" w:rsidP="00066108">
            <w:pPr>
              <w:bidi/>
              <w:jc w:val="left"/>
              <w:rPr>
                <w:b/>
                <w:bCs/>
                <w:sz w:val="20"/>
                <w:szCs w:val="20"/>
                <w:lang w:bidi="ar-LB"/>
              </w:rPr>
            </w:pPr>
            <w:r w:rsidRPr="00066108">
              <w:rPr>
                <w:b/>
                <w:bCs/>
                <w:sz w:val="20"/>
                <w:szCs w:val="20"/>
                <w:rtl/>
                <w:lang w:bidi="ar-LB"/>
              </w:rPr>
              <w:t>269.29</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689E6513" w14:textId="0BA5AC8C" w:rsidR="00066108" w:rsidRPr="00564A43" w:rsidRDefault="00066108" w:rsidP="00066108">
            <w:pPr>
              <w:bidi/>
              <w:jc w:val="left"/>
              <w:rPr>
                <w:b/>
                <w:bCs/>
                <w:sz w:val="20"/>
                <w:szCs w:val="20"/>
                <w:lang w:bidi="ar-LB"/>
              </w:rPr>
            </w:pPr>
            <w:r w:rsidRPr="00066108">
              <w:rPr>
                <w:b/>
                <w:bCs/>
                <w:sz w:val="20"/>
                <w:szCs w:val="20"/>
                <w:rtl/>
                <w:lang w:bidi="ar-LB"/>
              </w:rPr>
              <w:t>201.22</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F98871C" w14:textId="17FBC484" w:rsidR="00066108" w:rsidRPr="00564A43" w:rsidRDefault="00066108" w:rsidP="00066108">
            <w:pPr>
              <w:bidi/>
              <w:jc w:val="left"/>
              <w:rPr>
                <w:b/>
                <w:bCs/>
                <w:sz w:val="20"/>
                <w:szCs w:val="20"/>
                <w:lang w:bidi="ar-LB"/>
              </w:rPr>
            </w:pPr>
            <w:r w:rsidRPr="00E13A1B">
              <w:rPr>
                <w:b/>
                <w:bCs/>
                <w:sz w:val="20"/>
                <w:szCs w:val="20"/>
                <w:rtl/>
                <w:lang w:bidi="ar-LB"/>
              </w:rPr>
              <w:t>214.45</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398404A7" w14:textId="5F1480FE" w:rsidR="00066108" w:rsidRPr="00564A43" w:rsidRDefault="00066108" w:rsidP="00066108">
            <w:pPr>
              <w:bidi/>
              <w:jc w:val="left"/>
              <w:rPr>
                <w:b/>
                <w:bCs/>
                <w:sz w:val="20"/>
                <w:szCs w:val="20"/>
                <w:lang w:bidi="ar-LB"/>
              </w:rPr>
            </w:pPr>
            <w:r w:rsidRPr="00E13A1B">
              <w:rPr>
                <w:b/>
                <w:bCs/>
                <w:sz w:val="20"/>
                <w:szCs w:val="20"/>
                <w:rtl/>
                <w:lang w:bidi="ar-LB"/>
              </w:rPr>
              <w:t>178.57</w:t>
            </w:r>
          </w:p>
        </w:tc>
        <w:tc>
          <w:tcPr>
            <w:tcW w:w="478" w:type="pct"/>
            <w:tcBorders>
              <w:top w:val="single" w:sz="2" w:space="0" w:color="auto"/>
              <w:left w:val="single" w:sz="4" w:space="0" w:color="auto"/>
              <w:bottom w:val="single" w:sz="2" w:space="0" w:color="auto"/>
              <w:right w:val="single" w:sz="2" w:space="0" w:color="auto"/>
            </w:tcBorders>
            <w:shd w:val="clear" w:color="auto" w:fill="auto"/>
          </w:tcPr>
          <w:p w14:paraId="18B35F73" w14:textId="456B61F7" w:rsidR="00066108" w:rsidRPr="009160BE" w:rsidRDefault="00066108" w:rsidP="00066108">
            <w:pPr>
              <w:bidi/>
              <w:jc w:val="left"/>
              <w:rPr>
                <w:b/>
                <w:bCs/>
                <w:sz w:val="20"/>
                <w:szCs w:val="20"/>
                <w:highlight w:val="yellow"/>
                <w:lang w:bidi="ar-LB"/>
              </w:rPr>
            </w:pPr>
            <w:r w:rsidRPr="00E13A1B">
              <w:rPr>
                <w:b/>
                <w:bCs/>
                <w:sz w:val="20"/>
                <w:szCs w:val="20"/>
                <w:rtl/>
                <w:lang w:bidi="ar-LB"/>
              </w:rPr>
              <w:t>193.19</w:t>
            </w:r>
          </w:p>
        </w:tc>
        <w:tc>
          <w:tcPr>
            <w:tcW w:w="490" w:type="pct"/>
            <w:tcBorders>
              <w:top w:val="nil"/>
              <w:left w:val="single" w:sz="2" w:space="0" w:color="auto"/>
              <w:bottom w:val="single" w:sz="4" w:space="0" w:color="auto"/>
              <w:right w:val="single" w:sz="4" w:space="0" w:color="auto"/>
            </w:tcBorders>
            <w:shd w:val="clear" w:color="auto" w:fill="auto"/>
            <w:noWrap/>
          </w:tcPr>
          <w:p w14:paraId="34617E05" w14:textId="5C78F671" w:rsidR="00066108" w:rsidRPr="00567D87" w:rsidRDefault="00066108" w:rsidP="00066108">
            <w:pPr>
              <w:bidi/>
              <w:jc w:val="left"/>
              <w:rPr>
                <w:b/>
                <w:bCs/>
                <w:sz w:val="20"/>
                <w:szCs w:val="20"/>
                <w:lang w:bidi="ar-LB"/>
              </w:rPr>
            </w:pPr>
            <w:r w:rsidRPr="00E13A1B">
              <w:rPr>
                <w:b/>
                <w:bCs/>
                <w:sz w:val="20"/>
                <w:szCs w:val="20"/>
                <w:rtl/>
                <w:lang w:bidi="ar-LB"/>
              </w:rPr>
              <w:t>339.8</w:t>
            </w:r>
          </w:p>
        </w:tc>
      </w:tr>
      <w:tr w:rsidR="00066108" w:rsidRPr="0034371D" w14:paraId="0A6DF0D7" w14:textId="77777777" w:rsidTr="009134CF">
        <w:tc>
          <w:tcPr>
            <w:tcW w:w="212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5F2FBF" w14:textId="619F7028" w:rsidR="00066108" w:rsidRPr="0034371D" w:rsidRDefault="00066108" w:rsidP="00066108">
            <w:pPr>
              <w:bidi/>
              <w:ind w:left="98" w:right="-324"/>
              <w:jc w:val="left"/>
              <w:rPr>
                <w:b/>
                <w:bCs/>
                <w:color w:val="000000"/>
                <w:sz w:val="20"/>
                <w:szCs w:val="20"/>
                <w:highlight w:val="magenta"/>
                <w:rtl/>
                <w:lang w:bidi="ar-LB"/>
              </w:rPr>
            </w:pPr>
            <w:r w:rsidRPr="000223DB">
              <w:rPr>
                <w:color w:val="000000"/>
                <w:sz w:val="20"/>
                <w:szCs w:val="20"/>
                <w:rtl/>
                <w:lang w:bidi="ar-LB"/>
              </w:rPr>
              <w:t>الهيدروكلوروفلوروكربون-141ب في البوليولات المستوردة مسبقة الخلط</w:t>
            </w:r>
            <w:r>
              <w:rPr>
                <w:color w:val="000000"/>
                <w:sz w:val="20"/>
                <w:szCs w:val="20"/>
                <w:lang w:bidi="ar-LB"/>
              </w:rPr>
              <w:t>*</w:t>
            </w:r>
          </w:p>
        </w:tc>
        <w:tc>
          <w:tcPr>
            <w:tcW w:w="478" w:type="pct"/>
            <w:tcBorders>
              <w:top w:val="single" w:sz="4" w:space="0" w:color="auto"/>
              <w:left w:val="nil"/>
              <w:bottom w:val="single" w:sz="4" w:space="0" w:color="auto"/>
              <w:right w:val="single" w:sz="4" w:space="0" w:color="auto"/>
            </w:tcBorders>
            <w:shd w:val="clear" w:color="auto" w:fill="auto"/>
            <w:noWrap/>
          </w:tcPr>
          <w:p w14:paraId="3AB76EB4" w14:textId="75A44B0E" w:rsidR="00066108" w:rsidRPr="00564A43" w:rsidRDefault="00066108" w:rsidP="00066108">
            <w:pPr>
              <w:bidi/>
              <w:jc w:val="left"/>
              <w:rPr>
                <w:sz w:val="20"/>
                <w:szCs w:val="20"/>
                <w:lang w:bidi="ar-LB"/>
              </w:rPr>
            </w:pPr>
            <w:r w:rsidRPr="00066108">
              <w:rPr>
                <w:sz w:val="20"/>
                <w:szCs w:val="20"/>
                <w:rtl/>
                <w:lang w:bidi="ar-LB"/>
              </w:rPr>
              <w:t>33.26</w:t>
            </w:r>
          </w:p>
        </w:tc>
        <w:tc>
          <w:tcPr>
            <w:tcW w:w="478" w:type="pct"/>
            <w:tcBorders>
              <w:top w:val="single" w:sz="4" w:space="0" w:color="auto"/>
              <w:left w:val="nil"/>
              <w:bottom w:val="single" w:sz="4" w:space="0" w:color="auto"/>
              <w:right w:val="single" w:sz="4" w:space="0" w:color="auto"/>
            </w:tcBorders>
            <w:shd w:val="clear" w:color="auto" w:fill="auto"/>
            <w:noWrap/>
          </w:tcPr>
          <w:p w14:paraId="2A1ED1B3" w14:textId="74F52013" w:rsidR="00066108" w:rsidRPr="00564A43" w:rsidRDefault="00066108" w:rsidP="00066108">
            <w:pPr>
              <w:bidi/>
              <w:jc w:val="left"/>
              <w:rPr>
                <w:sz w:val="20"/>
                <w:szCs w:val="20"/>
                <w:lang w:bidi="ar-LB"/>
              </w:rPr>
            </w:pPr>
            <w:r w:rsidRPr="00066108">
              <w:rPr>
                <w:sz w:val="20"/>
                <w:szCs w:val="20"/>
                <w:rtl/>
                <w:lang w:bidi="ar-LB"/>
              </w:rPr>
              <w:t>2.54</w:t>
            </w:r>
          </w:p>
        </w:tc>
        <w:tc>
          <w:tcPr>
            <w:tcW w:w="478" w:type="pct"/>
            <w:tcBorders>
              <w:top w:val="single" w:sz="4" w:space="0" w:color="auto"/>
              <w:left w:val="nil"/>
              <w:bottom w:val="single" w:sz="4" w:space="0" w:color="auto"/>
              <w:right w:val="single" w:sz="4" w:space="0" w:color="auto"/>
            </w:tcBorders>
            <w:shd w:val="clear" w:color="auto" w:fill="auto"/>
            <w:noWrap/>
          </w:tcPr>
          <w:p w14:paraId="7B5F7F7D" w14:textId="079BB7D9" w:rsidR="00066108" w:rsidRPr="00564A43" w:rsidRDefault="00066108" w:rsidP="00066108">
            <w:pPr>
              <w:bidi/>
              <w:jc w:val="left"/>
              <w:rPr>
                <w:sz w:val="20"/>
                <w:szCs w:val="20"/>
                <w:lang w:bidi="ar-LB"/>
              </w:rPr>
            </w:pPr>
            <w:r w:rsidRPr="00066108">
              <w:rPr>
                <w:sz w:val="20"/>
                <w:szCs w:val="20"/>
                <w:rtl/>
                <w:lang w:bidi="ar-LB"/>
              </w:rPr>
              <w:t>23.22</w:t>
            </w:r>
          </w:p>
        </w:tc>
        <w:tc>
          <w:tcPr>
            <w:tcW w:w="478" w:type="pct"/>
            <w:tcBorders>
              <w:top w:val="single" w:sz="4" w:space="0" w:color="auto"/>
              <w:left w:val="nil"/>
              <w:bottom w:val="single" w:sz="4" w:space="0" w:color="auto"/>
              <w:right w:val="single" w:sz="4" w:space="0" w:color="auto"/>
            </w:tcBorders>
            <w:shd w:val="clear" w:color="auto" w:fill="auto"/>
          </w:tcPr>
          <w:p w14:paraId="19AAD8D8" w14:textId="2C2739C4" w:rsidR="00066108" w:rsidRPr="00564A43" w:rsidRDefault="00066108" w:rsidP="00066108">
            <w:pPr>
              <w:bidi/>
              <w:jc w:val="left"/>
              <w:rPr>
                <w:sz w:val="20"/>
                <w:szCs w:val="20"/>
                <w:lang w:bidi="ar-LB"/>
              </w:rPr>
            </w:pPr>
            <w:r w:rsidRPr="00066108">
              <w:rPr>
                <w:sz w:val="20"/>
                <w:szCs w:val="20"/>
                <w:rtl/>
                <w:lang w:bidi="ar-LB"/>
              </w:rPr>
              <w:t>13.44</w:t>
            </w:r>
          </w:p>
        </w:tc>
        <w:tc>
          <w:tcPr>
            <w:tcW w:w="478" w:type="pct"/>
            <w:tcBorders>
              <w:top w:val="nil"/>
              <w:left w:val="single" w:sz="4" w:space="0" w:color="auto"/>
              <w:bottom w:val="single" w:sz="4" w:space="0" w:color="auto"/>
              <w:right w:val="single" w:sz="4" w:space="0" w:color="auto"/>
            </w:tcBorders>
            <w:shd w:val="clear" w:color="auto" w:fill="auto"/>
          </w:tcPr>
          <w:p w14:paraId="4A4DA8D1" w14:textId="499EF1F4" w:rsidR="00066108" w:rsidRPr="00AB665A" w:rsidRDefault="00066108" w:rsidP="00066108">
            <w:pPr>
              <w:bidi/>
              <w:jc w:val="left"/>
              <w:rPr>
                <w:sz w:val="20"/>
                <w:szCs w:val="20"/>
                <w:lang w:bidi="ar-LB"/>
              </w:rPr>
            </w:pPr>
            <w:r w:rsidRPr="00066108">
              <w:rPr>
                <w:sz w:val="20"/>
                <w:szCs w:val="20"/>
                <w:rtl/>
                <w:lang w:bidi="ar-LB"/>
              </w:rPr>
              <w:t>4.31</w:t>
            </w:r>
          </w:p>
        </w:tc>
        <w:tc>
          <w:tcPr>
            <w:tcW w:w="490" w:type="pct"/>
            <w:tcBorders>
              <w:top w:val="nil"/>
              <w:left w:val="single" w:sz="4" w:space="0" w:color="auto"/>
              <w:bottom w:val="single" w:sz="4" w:space="0" w:color="auto"/>
              <w:right w:val="single" w:sz="4" w:space="0" w:color="auto"/>
            </w:tcBorders>
            <w:shd w:val="clear" w:color="auto" w:fill="auto"/>
            <w:noWrap/>
          </w:tcPr>
          <w:p w14:paraId="2052254E" w14:textId="7B4F2035" w:rsidR="00066108" w:rsidRPr="00564A43" w:rsidRDefault="00066108" w:rsidP="00066108">
            <w:pPr>
              <w:bidi/>
              <w:jc w:val="left"/>
              <w:rPr>
                <w:sz w:val="20"/>
                <w:szCs w:val="20"/>
                <w:lang w:bidi="ar-LB"/>
              </w:rPr>
            </w:pPr>
            <w:r w:rsidRPr="00066108">
              <w:rPr>
                <w:sz w:val="20"/>
                <w:szCs w:val="20"/>
                <w:rtl/>
                <w:lang w:bidi="ar-LB"/>
              </w:rPr>
              <w:t>12.7**</w:t>
            </w:r>
          </w:p>
        </w:tc>
      </w:tr>
      <w:tr w:rsidR="00066108" w:rsidRPr="0034371D" w14:paraId="0E3CE74C" w14:textId="77777777" w:rsidTr="009134CF">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36BD10DE" w14:textId="7F231764" w:rsidR="00066108" w:rsidRPr="0034371D" w:rsidRDefault="00066108" w:rsidP="00066108">
            <w:pPr>
              <w:bidi/>
              <w:ind w:left="98"/>
              <w:jc w:val="left"/>
              <w:rPr>
                <w:color w:val="000000"/>
                <w:sz w:val="20"/>
                <w:szCs w:val="20"/>
                <w:lang w:bidi="ar-LB"/>
              </w:rPr>
            </w:pPr>
            <w:r w:rsidRPr="000223DB">
              <w:rPr>
                <w:b/>
                <w:bCs/>
                <w:color w:val="000000"/>
                <w:sz w:val="20"/>
                <w:szCs w:val="20"/>
                <w:rtl/>
                <w:lang w:bidi="ar-LB"/>
              </w:rPr>
              <w:t>طن من قدرات استنفاد الأوزون</w:t>
            </w:r>
          </w:p>
        </w:tc>
      </w:tr>
      <w:tr w:rsidR="00066108" w:rsidRPr="0034371D" w14:paraId="3537EC65" w14:textId="77777777" w:rsidTr="009134CF">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820F7F" w14:textId="0C2F33C8" w:rsidR="00066108" w:rsidRPr="0034371D" w:rsidRDefault="00066108" w:rsidP="00066108">
            <w:pPr>
              <w:bidi/>
              <w:ind w:left="98"/>
              <w:jc w:val="left"/>
              <w:rPr>
                <w:color w:val="000000"/>
                <w:sz w:val="20"/>
                <w:szCs w:val="20"/>
                <w:lang w:bidi="ar-LB"/>
              </w:rPr>
            </w:pPr>
            <w:r w:rsidRPr="000223DB">
              <w:rPr>
                <w:color w:val="000000"/>
                <w:sz w:val="20"/>
                <w:szCs w:val="20"/>
                <w:rtl/>
                <w:lang w:bidi="ar-LB"/>
              </w:rPr>
              <w:t>الهيدروكلوروفلوروكربون-22</w:t>
            </w:r>
          </w:p>
        </w:tc>
        <w:tc>
          <w:tcPr>
            <w:tcW w:w="478" w:type="pct"/>
            <w:tcBorders>
              <w:top w:val="single" w:sz="4" w:space="0" w:color="auto"/>
              <w:left w:val="nil"/>
              <w:bottom w:val="single" w:sz="4" w:space="0" w:color="auto"/>
              <w:right w:val="single" w:sz="4" w:space="0" w:color="auto"/>
            </w:tcBorders>
            <w:shd w:val="clear" w:color="auto" w:fill="auto"/>
            <w:noWrap/>
          </w:tcPr>
          <w:p w14:paraId="05996085" w14:textId="7E2B36B9" w:rsidR="00066108" w:rsidRPr="00564A43" w:rsidRDefault="00066108" w:rsidP="00066108">
            <w:pPr>
              <w:bidi/>
              <w:jc w:val="left"/>
              <w:rPr>
                <w:sz w:val="20"/>
                <w:szCs w:val="20"/>
                <w:lang w:bidi="ar-LB"/>
              </w:rPr>
            </w:pPr>
            <w:r w:rsidRPr="00066108">
              <w:rPr>
                <w:sz w:val="20"/>
                <w:szCs w:val="20"/>
                <w:rtl/>
                <w:lang w:bidi="ar-LB"/>
              </w:rPr>
              <w:t>14.46</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68187893" w14:textId="079FCE1B" w:rsidR="00066108" w:rsidRPr="00564A43" w:rsidRDefault="00066108" w:rsidP="00066108">
            <w:pPr>
              <w:bidi/>
              <w:jc w:val="left"/>
              <w:rPr>
                <w:sz w:val="20"/>
                <w:szCs w:val="20"/>
                <w:lang w:bidi="ar-LB"/>
              </w:rPr>
            </w:pPr>
            <w:r w:rsidRPr="00066108">
              <w:rPr>
                <w:sz w:val="20"/>
                <w:szCs w:val="20"/>
                <w:rtl/>
                <w:lang w:bidi="ar-LB"/>
              </w:rPr>
              <w:t>10.82</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0DD68A54" w14:textId="1CBBB2EF" w:rsidR="00066108" w:rsidRPr="00564A43" w:rsidRDefault="00066108" w:rsidP="00066108">
            <w:pPr>
              <w:bidi/>
              <w:jc w:val="left"/>
              <w:rPr>
                <w:sz w:val="20"/>
                <w:szCs w:val="20"/>
                <w:lang w:bidi="ar-LB"/>
              </w:rPr>
            </w:pPr>
            <w:r w:rsidRPr="00066108">
              <w:rPr>
                <w:sz w:val="20"/>
                <w:szCs w:val="20"/>
                <w:rtl/>
                <w:lang w:bidi="ar-LB"/>
              </w:rPr>
              <w:t>11.59</w:t>
            </w:r>
          </w:p>
        </w:tc>
        <w:tc>
          <w:tcPr>
            <w:tcW w:w="478" w:type="pct"/>
            <w:tcBorders>
              <w:top w:val="single" w:sz="4" w:space="0" w:color="auto"/>
              <w:left w:val="single" w:sz="4" w:space="0" w:color="auto"/>
              <w:bottom w:val="single" w:sz="4" w:space="0" w:color="auto"/>
              <w:right w:val="nil"/>
            </w:tcBorders>
            <w:shd w:val="clear" w:color="auto" w:fill="auto"/>
          </w:tcPr>
          <w:p w14:paraId="7A8573B5" w14:textId="107DC18A" w:rsidR="00066108" w:rsidRPr="00564A43" w:rsidRDefault="00066108" w:rsidP="00066108">
            <w:pPr>
              <w:bidi/>
              <w:jc w:val="left"/>
              <w:rPr>
                <w:sz w:val="20"/>
                <w:szCs w:val="20"/>
                <w:lang w:bidi="ar-LB"/>
              </w:rPr>
            </w:pPr>
            <w:r w:rsidRPr="00066108">
              <w:rPr>
                <w:sz w:val="20"/>
                <w:szCs w:val="20"/>
                <w:rtl/>
                <w:lang w:bidi="ar-LB"/>
              </w:rPr>
              <w:t>9.77</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CB4D39F" w14:textId="4E9970E0" w:rsidR="00066108" w:rsidRPr="00AB665A" w:rsidRDefault="00066108" w:rsidP="00066108">
            <w:pPr>
              <w:bidi/>
              <w:jc w:val="left"/>
              <w:rPr>
                <w:sz w:val="20"/>
                <w:szCs w:val="20"/>
                <w:lang w:bidi="ar-LB"/>
              </w:rPr>
            </w:pPr>
            <w:r w:rsidRPr="00066108">
              <w:rPr>
                <w:sz w:val="20"/>
                <w:szCs w:val="20"/>
                <w:rtl/>
                <w:lang w:bidi="ar-LB"/>
              </w:rPr>
              <w:t>10.55</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7027781D" w14:textId="520899B3" w:rsidR="00066108" w:rsidRPr="00564A43" w:rsidRDefault="00066108" w:rsidP="00066108">
            <w:pPr>
              <w:bidi/>
              <w:jc w:val="left"/>
              <w:rPr>
                <w:sz w:val="20"/>
                <w:szCs w:val="20"/>
                <w:lang w:bidi="ar-LB"/>
              </w:rPr>
            </w:pPr>
            <w:r w:rsidRPr="00066108">
              <w:rPr>
                <w:sz w:val="20"/>
                <w:szCs w:val="20"/>
                <w:rtl/>
                <w:lang w:bidi="ar-LB"/>
              </w:rPr>
              <w:t>16.3</w:t>
            </w:r>
          </w:p>
        </w:tc>
      </w:tr>
      <w:tr w:rsidR="00066108" w:rsidRPr="0034371D" w14:paraId="74113FEF" w14:textId="77777777" w:rsidTr="009134CF">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749BE9" w14:textId="5C8CEF4D" w:rsidR="00066108" w:rsidRPr="0034371D" w:rsidRDefault="00066108" w:rsidP="00066108">
            <w:pPr>
              <w:bidi/>
              <w:ind w:left="98"/>
              <w:jc w:val="left"/>
              <w:rPr>
                <w:color w:val="000000"/>
                <w:sz w:val="20"/>
                <w:szCs w:val="20"/>
                <w:rtl/>
                <w:lang w:bidi="ar-LB"/>
              </w:rPr>
            </w:pPr>
            <w:r w:rsidRPr="00AE549F">
              <w:rPr>
                <w:color w:val="000000"/>
                <w:sz w:val="20"/>
                <w:szCs w:val="20"/>
                <w:rtl/>
                <w:lang w:bidi="ar-LB"/>
              </w:rPr>
              <w:t>الهيدروكلوروفلوروكربو</w:t>
            </w:r>
            <w:r>
              <w:rPr>
                <w:color w:val="000000"/>
                <w:sz w:val="20"/>
                <w:szCs w:val="20"/>
                <w:rtl/>
                <w:lang w:bidi="ar-LB"/>
              </w:rPr>
              <w:t>123</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D8DFC7B" w14:textId="2E43682C" w:rsidR="00066108" w:rsidRPr="00564A43" w:rsidRDefault="00066108" w:rsidP="00066108">
            <w:pPr>
              <w:bidi/>
              <w:jc w:val="left"/>
              <w:rPr>
                <w:sz w:val="20"/>
                <w:szCs w:val="20"/>
                <w:lang w:bidi="ar-LB"/>
              </w:rPr>
            </w:pPr>
            <w:r w:rsidRPr="00066108">
              <w:rPr>
                <w:sz w:val="20"/>
                <w:szCs w:val="20"/>
                <w:rtl/>
                <w:lang w:bidi="ar-LB"/>
              </w:rPr>
              <w:t>0.13</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0B1BD56D" w14:textId="30E16500" w:rsidR="00066108" w:rsidRPr="00564A43" w:rsidRDefault="00066108" w:rsidP="00066108">
            <w:pPr>
              <w:bidi/>
              <w:jc w:val="left"/>
              <w:rPr>
                <w:sz w:val="20"/>
                <w:szCs w:val="20"/>
                <w:lang w:bidi="ar-LB"/>
              </w:rPr>
            </w:pPr>
            <w:r w:rsidRPr="00066108">
              <w:rPr>
                <w:sz w:val="20"/>
                <w:szCs w:val="20"/>
                <w:rtl/>
                <w:lang w:bidi="ar-LB"/>
              </w:rPr>
              <w:t>0.09</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45D768CD" w14:textId="79C90CF2" w:rsidR="00066108" w:rsidRPr="00564A43" w:rsidRDefault="00066108" w:rsidP="00066108">
            <w:pPr>
              <w:bidi/>
              <w:jc w:val="left"/>
              <w:rPr>
                <w:sz w:val="20"/>
                <w:szCs w:val="20"/>
                <w:lang w:bidi="ar-LB"/>
              </w:rPr>
            </w:pPr>
            <w:r w:rsidRPr="00066108">
              <w:rPr>
                <w:sz w:val="20"/>
                <w:szCs w:val="20"/>
                <w:rtl/>
                <w:lang w:bidi="ar-LB"/>
              </w:rPr>
              <w:t>0.07</w:t>
            </w:r>
          </w:p>
        </w:tc>
        <w:tc>
          <w:tcPr>
            <w:tcW w:w="478" w:type="pct"/>
            <w:tcBorders>
              <w:top w:val="single" w:sz="4" w:space="0" w:color="auto"/>
              <w:left w:val="single" w:sz="4" w:space="0" w:color="auto"/>
              <w:bottom w:val="single" w:sz="4" w:space="0" w:color="auto"/>
              <w:right w:val="single" w:sz="4" w:space="0" w:color="auto"/>
            </w:tcBorders>
          </w:tcPr>
          <w:p w14:paraId="73DC4EC5" w14:textId="3DD89435" w:rsidR="00066108" w:rsidRPr="00564A43" w:rsidRDefault="00066108" w:rsidP="00066108">
            <w:pPr>
              <w:bidi/>
              <w:jc w:val="left"/>
              <w:rPr>
                <w:sz w:val="20"/>
                <w:szCs w:val="20"/>
                <w:lang w:bidi="ar-LB"/>
              </w:rPr>
            </w:pPr>
            <w:r w:rsidRPr="00066108">
              <w:rPr>
                <w:sz w:val="20"/>
                <w:szCs w:val="20"/>
                <w:rtl/>
                <w:lang w:bidi="ar-LB"/>
              </w:rPr>
              <w:t>0.02</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5C6D4A6" w14:textId="71146F02" w:rsidR="00066108" w:rsidRPr="00AB665A" w:rsidRDefault="00066108" w:rsidP="00066108">
            <w:pPr>
              <w:bidi/>
              <w:jc w:val="left"/>
              <w:rPr>
                <w:sz w:val="20"/>
                <w:szCs w:val="20"/>
                <w:lang w:bidi="ar-LB"/>
              </w:rPr>
            </w:pPr>
            <w:r w:rsidRPr="00066108">
              <w:rPr>
                <w:sz w:val="20"/>
                <w:szCs w:val="20"/>
                <w:rtl/>
                <w:lang w:bidi="ar-LB"/>
              </w:rPr>
              <w:t>0.03</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17D8D287" w14:textId="04012CC3" w:rsidR="00066108" w:rsidRPr="00564A43" w:rsidRDefault="00066108" w:rsidP="00066108">
            <w:pPr>
              <w:bidi/>
              <w:jc w:val="left"/>
              <w:rPr>
                <w:sz w:val="20"/>
                <w:szCs w:val="20"/>
                <w:lang w:bidi="ar-LB"/>
              </w:rPr>
            </w:pPr>
            <w:r w:rsidRPr="00066108">
              <w:rPr>
                <w:sz w:val="20"/>
                <w:szCs w:val="20"/>
                <w:rtl/>
                <w:lang w:bidi="ar-LB"/>
              </w:rPr>
              <w:t>0.2</w:t>
            </w:r>
          </w:p>
        </w:tc>
      </w:tr>
      <w:tr w:rsidR="00066108" w:rsidRPr="0034371D" w14:paraId="1CCE2636" w14:textId="77777777" w:rsidTr="009134CF">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4CEAB2F" w14:textId="1FD58341" w:rsidR="00066108" w:rsidRPr="0034371D" w:rsidRDefault="00066108" w:rsidP="00066108">
            <w:pPr>
              <w:bidi/>
              <w:ind w:left="98"/>
              <w:jc w:val="left"/>
              <w:rPr>
                <w:color w:val="000000"/>
                <w:sz w:val="20"/>
                <w:szCs w:val="20"/>
                <w:rtl/>
                <w:lang w:bidi="ar-LB"/>
              </w:rPr>
            </w:pPr>
            <w:r w:rsidRPr="00AE549F">
              <w:rPr>
                <w:color w:val="000000"/>
                <w:sz w:val="20"/>
                <w:szCs w:val="20"/>
                <w:rtl/>
                <w:lang w:bidi="ar-LB"/>
              </w:rPr>
              <w:t>الهيدروكلوروفلوروكربون-</w:t>
            </w:r>
            <w:r>
              <w:rPr>
                <w:color w:val="000000"/>
                <w:sz w:val="20"/>
                <w:szCs w:val="20"/>
                <w:rtl/>
                <w:lang w:bidi="ar-LB"/>
              </w:rPr>
              <w:t>124</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78A118E" w14:textId="3695CAAC"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26D02225" w14:textId="2B8CE960"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9BAA9B4" w14:textId="57E1C6E3"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tcPr>
          <w:p w14:paraId="290D2413" w14:textId="0B97E974"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782DC3E4" w14:textId="5DE3CBB3" w:rsidR="00066108" w:rsidRPr="00AB665A" w:rsidRDefault="00066108" w:rsidP="00066108">
            <w:pPr>
              <w:bidi/>
              <w:jc w:val="left"/>
              <w:rPr>
                <w:sz w:val="20"/>
                <w:szCs w:val="20"/>
                <w:lang w:bidi="ar-LB"/>
              </w:rPr>
            </w:pPr>
            <w:r w:rsidRPr="00066108">
              <w:rPr>
                <w:sz w:val="20"/>
                <w:szCs w:val="20"/>
                <w:rtl/>
                <w:lang w:bidi="ar-LB"/>
              </w:rPr>
              <w:t>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0EC0FD9D" w14:textId="08708403" w:rsidR="00066108" w:rsidRPr="00564A43" w:rsidRDefault="00066108" w:rsidP="00066108">
            <w:pPr>
              <w:bidi/>
              <w:jc w:val="left"/>
              <w:rPr>
                <w:sz w:val="20"/>
                <w:szCs w:val="20"/>
                <w:lang w:bidi="ar-LB"/>
              </w:rPr>
            </w:pPr>
            <w:r w:rsidRPr="00066108">
              <w:rPr>
                <w:sz w:val="20"/>
                <w:szCs w:val="20"/>
                <w:rtl/>
                <w:lang w:bidi="ar-LB"/>
              </w:rPr>
              <w:t>0.1</w:t>
            </w:r>
          </w:p>
        </w:tc>
      </w:tr>
      <w:tr w:rsidR="00066108" w:rsidRPr="0034371D" w14:paraId="78D0A62F" w14:textId="77777777" w:rsidTr="009134CF">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9CA59C" w14:textId="7D58175F" w:rsidR="00066108" w:rsidRPr="0034371D" w:rsidRDefault="00066108" w:rsidP="00066108">
            <w:pPr>
              <w:bidi/>
              <w:ind w:left="98"/>
              <w:jc w:val="left"/>
              <w:rPr>
                <w:color w:val="000000"/>
                <w:sz w:val="20"/>
                <w:szCs w:val="20"/>
                <w:lang w:bidi="ar-LB"/>
              </w:rPr>
            </w:pPr>
            <w:r w:rsidRPr="00AE549F">
              <w:rPr>
                <w:color w:val="000000"/>
                <w:sz w:val="20"/>
                <w:szCs w:val="20"/>
                <w:rtl/>
                <w:lang w:bidi="ar-LB"/>
              </w:rPr>
              <w:t>الهيدروكلوروفلوروكربون-</w:t>
            </w:r>
            <w:r>
              <w:rPr>
                <w:color w:val="000000"/>
                <w:sz w:val="20"/>
                <w:szCs w:val="20"/>
                <w:rtl/>
                <w:lang w:bidi="ar-LB"/>
              </w:rPr>
              <w:t>141ب</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338A09CB" w14:textId="48F91EAD"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51A68C75" w14:textId="181AB9A7"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7D674AED" w14:textId="5450F73C"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tcPr>
          <w:p w14:paraId="7EB271E9" w14:textId="4129A225"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1EC8F5C0" w14:textId="753E4E1D" w:rsidR="00066108" w:rsidRPr="00AB665A" w:rsidRDefault="00066108" w:rsidP="00066108">
            <w:pPr>
              <w:bidi/>
              <w:jc w:val="left"/>
              <w:rPr>
                <w:sz w:val="20"/>
                <w:szCs w:val="20"/>
                <w:lang w:bidi="ar-LB"/>
              </w:rPr>
            </w:pPr>
            <w:r w:rsidRPr="00066108">
              <w:rPr>
                <w:sz w:val="20"/>
                <w:szCs w:val="20"/>
                <w:rtl/>
                <w:lang w:bidi="ar-LB"/>
              </w:rPr>
              <w:t>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1E889534" w14:textId="3F387189" w:rsidR="00066108" w:rsidRPr="00564A43" w:rsidRDefault="00066108" w:rsidP="00066108">
            <w:pPr>
              <w:bidi/>
              <w:jc w:val="left"/>
              <w:rPr>
                <w:sz w:val="20"/>
                <w:szCs w:val="20"/>
                <w:lang w:bidi="ar-LB"/>
              </w:rPr>
            </w:pPr>
            <w:r w:rsidRPr="00066108">
              <w:rPr>
                <w:sz w:val="20"/>
                <w:szCs w:val="20"/>
                <w:rtl/>
                <w:lang w:bidi="ar-LB"/>
              </w:rPr>
              <w:t>0.1</w:t>
            </w:r>
          </w:p>
        </w:tc>
      </w:tr>
      <w:tr w:rsidR="00066108" w:rsidRPr="0034371D" w14:paraId="25E50148" w14:textId="77777777" w:rsidTr="009134CF">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7843F0C" w14:textId="7EB2C769" w:rsidR="00066108" w:rsidRPr="0034371D" w:rsidRDefault="00066108" w:rsidP="00066108">
            <w:pPr>
              <w:bidi/>
              <w:ind w:left="98"/>
              <w:jc w:val="left"/>
              <w:rPr>
                <w:color w:val="000000"/>
                <w:sz w:val="20"/>
                <w:szCs w:val="20"/>
                <w:rtl/>
                <w:lang w:bidi="ar-LB"/>
              </w:rPr>
            </w:pPr>
            <w:r w:rsidRPr="00AE549F">
              <w:rPr>
                <w:color w:val="000000"/>
                <w:sz w:val="20"/>
                <w:szCs w:val="20"/>
                <w:rtl/>
                <w:lang w:bidi="ar-LB"/>
              </w:rPr>
              <w:t>الهيدروكلوروفلوروكربون-</w:t>
            </w:r>
            <w:r>
              <w:rPr>
                <w:color w:val="000000"/>
                <w:sz w:val="20"/>
                <w:szCs w:val="20"/>
                <w:rtl/>
                <w:lang w:bidi="ar-LB"/>
              </w:rPr>
              <w:t>142ب</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2773B7CE" w14:textId="2DE63E2D"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1D5F2AD6" w14:textId="74EC2082"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66FB14C7" w14:textId="21A81C1B"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tcPr>
          <w:p w14:paraId="4959099B" w14:textId="494AFB78" w:rsidR="00066108" w:rsidRPr="00564A43" w:rsidRDefault="00066108" w:rsidP="00066108">
            <w:pPr>
              <w:bidi/>
              <w:jc w:val="left"/>
              <w:rPr>
                <w:sz w:val="20"/>
                <w:szCs w:val="20"/>
                <w:lang w:bidi="ar-LB"/>
              </w:rPr>
            </w:pPr>
            <w:r w:rsidRPr="00066108">
              <w:rPr>
                <w:sz w:val="20"/>
                <w:szCs w:val="20"/>
                <w:rtl/>
                <w:lang w:bidi="ar-LB"/>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77D26E0D" w14:textId="5C9E0541" w:rsidR="00066108" w:rsidRPr="00AB665A" w:rsidRDefault="00066108" w:rsidP="00066108">
            <w:pPr>
              <w:bidi/>
              <w:jc w:val="left"/>
              <w:rPr>
                <w:sz w:val="20"/>
                <w:szCs w:val="20"/>
                <w:lang w:bidi="ar-LB"/>
              </w:rPr>
            </w:pPr>
            <w:r w:rsidRPr="00066108">
              <w:rPr>
                <w:sz w:val="20"/>
                <w:szCs w:val="20"/>
                <w:rtl/>
                <w:lang w:bidi="ar-LB"/>
              </w:rPr>
              <w:t>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ED4D465" w14:textId="7AF1A602" w:rsidR="00066108" w:rsidRPr="00564A43" w:rsidRDefault="00066108" w:rsidP="00066108">
            <w:pPr>
              <w:bidi/>
              <w:jc w:val="left"/>
              <w:rPr>
                <w:sz w:val="20"/>
                <w:szCs w:val="20"/>
                <w:lang w:bidi="ar-LB"/>
              </w:rPr>
            </w:pPr>
            <w:r w:rsidRPr="00066108">
              <w:rPr>
                <w:sz w:val="20"/>
                <w:szCs w:val="20"/>
                <w:rtl/>
                <w:lang w:bidi="ar-LB"/>
              </w:rPr>
              <w:t>1.3</w:t>
            </w:r>
          </w:p>
        </w:tc>
      </w:tr>
      <w:tr w:rsidR="00066108" w:rsidRPr="0034371D" w14:paraId="19B82424" w14:textId="77777777" w:rsidTr="009134CF">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D6EF1C9" w14:textId="5212B359" w:rsidR="00066108" w:rsidRPr="000223DB" w:rsidRDefault="00066108" w:rsidP="00066108">
            <w:pPr>
              <w:bidi/>
              <w:ind w:left="98" w:right="-156"/>
              <w:jc w:val="left"/>
              <w:rPr>
                <w:bCs/>
                <w:color w:val="000000"/>
                <w:sz w:val="20"/>
                <w:szCs w:val="20"/>
                <w:rtl/>
                <w:lang w:bidi="ar-LB"/>
              </w:rPr>
            </w:pPr>
            <w:r w:rsidRPr="000223DB">
              <w:rPr>
                <w:bCs/>
                <w:sz w:val="20"/>
                <w:szCs w:val="20"/>
                <w:rtl/>
                <w:lang w:bidi="ar-LB"/>
              </w:rPr>
              <w:t>المجموع (</w:t>
            </w:r>
            <w:r w:rsidRPr="000223DB">
              <w:rPr>
                <w:bCs/>
                <w:color w:val="000000"/>
                <w:sz w:val="20"/>
                <w:szCs w:val="20"/>
                <w:rtl/>
                <w:lang w:bidi="ar-LB"/>
              </w:rPr>
              <w:t>طن من قدرات استنفاد الأوزون)</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043E8291" w14:textId="35CA1891" w:rsidR="00066108" w:rsidRPr="00564A43" w:rsidRDefault="00066108" w:rsidP="00066108">
            <w:pPr>
              <w:bidi/>
              <w:jc w:val="left"/>
              <w:rPr>
                <w:rFonts w:eastAsiaTheme="minorHAnsi"/>
                <w:b/>
                <w:bCs/>
                <w:sz w:val="20"/>
                <w:szCs w:val="20"/>
                <w:lang w:bidi="ar-LB"/>
              </w:rPr>
            </w:pPr>
            <w:r w:rsidRPr="00066108">
              <w:rPr>
                <w:rFonts w:eastAsiaTheme="minorHAnsi"/>
                <w:b/>
                <w:bCs/>
                <w:sz w:val="20"/>
                <w:szCs w:val="20"/>
                <w:rtl/>
                <w:lang w:bidi="ar-LB"/>
              </w:rPr>
              <w:t>14.59</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6D23A048" w14:textId="6BAD1F38" w:rsidR="00066108" w:rsidRPr="00564A43" w:rsidRDefault="00066108" w:rsidP="00066108">
            <w:pPr>
              <w:bidi/>
              <w:jc w:val="left"/>
              <w:rPr>
                <w:rFonts w:eastAsiaTheme="minorHAnsi"/>
                <w:b/>
                <w:bCs/>
                <w:sz w:val="20"/>
                <w:szCs w:val="20"/>
                <w:lang w:bidi="ar-LB"/>
              </w:rPr>
            </w:pPr>
            <w:r w:rsidRPr="00066108">
              <w:rPr>
                <w:rFonts w:eastAsiaTheme="minorHAnsi"/>
                <w:b/>
                <w:bCs/>
                <w:sz w:val="20"/>
                <w:szCs w:val="20"/>
                <w:rtl/>
                <w:lang w:bidi="ar-LB"/>
              </w:rPr>
              <w:t>10.91</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0AC8DF6C" w14:textId="3FD4783E" w:rsidR="00066108" w:rsidRPr="00564A43" w:rsidRDefault="00066108" w:rsidP="00066108">
            <w:pPr>
              <w:bidi/>
              <w:jc w:val="left"/>
              <w:rPr>
                <w:rFonts w:eastAsiaTheme="minorHAnsi"/>
                <w:b/>
                <w:bCs/>
                <w:sz w:val="20"/>
                <w:szCs w:val="20"/>
                <w:lang w:bidi="ar-LB"/>
              </w:rPr>
            </w:pPr>
            <w:r w:rsidRPr="00066108">
              <w:rPr>
                <w:rFonts w:eastAsiaTheme="minorHAnsi"/>
                <w:b/>
                <w:bCs/>
                <w:sz w:val="20"/>
                <w:szCs w:val="20"/>
                <w:rtl/>
                <w:lang w:bidi="ar-LB"/>
              </w:rPr>
              <w:t>11.66</w:t>
            </w:r>
          </w:p>
        </w:tc>
        <w:tc>
          <w:tcPr>
            <w:tcW w:w="478" w:type="pct"/>
            <w:tcBorders>
              <w:top w:val="single" w:sz="4" w:space="0" w:color="auto"/>
              <w:left w:val="single" w:sz="4" w:space="0" w:color="auto"/>
              <w:bottom w:val="single" w:sz="4" w:space="0" w:color="auto"/>
              <w:right w:val="single" w:sz="4" w:space="0" w:color="auto"/>
            </w:tcBorders>
          </w:tcPr>
          <w:p w14:paraId="572FF00D" w14:textId="2A82B14A" w:rsidR="00066108" w:rsidRPr="00564A43" w:rsidRDefault="00066108" w:rsidP="00066108">
            <w:pPr>
              <w:bidi/>
              <w:jc w:val="left"/>
              <w:rPr>
                <w:b/>
                <w:bCs/>
                <w:sz w:val="20"/>
                <w:szCs w:val="20"/>
                <w:lang w:bidi="ar-LB"/>
              </w:rPr>
            </w:pPr>
            <w:r w:rsidRPr="00066108">
              <w:rPr>
                <w:b/>
                <w:bCs/>
                <w:sz w:val="20"/>
                <w:szCs w:val="20"/>
                <w:rtl/>
                <w:lang w:bidi="ar-LB"/>
              </w:rPr>
              <w:t>9.79</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518F6F1" w14:textId="7D8DF3E3" w:rsidR="00066108" w:rsidRPr="00066108" w:rsidRDefault="00066108" w:rsidP="00066108">
            <w:pPr>
              <w:bidi/>
              <w:jc w:val="left"/>
              <w:rPr>
                <w:rFonts w:eastAsiaTheme="minorHAnsi"/>
                <w:b/>
                <w:bCs/>
                <w:sz w:val="20"/>
                <w:szCs w:val="20"/>
                <w:lang w:val="en-US" w:bidi="ar-LB"/>
              </w:rPr>
            </w:pPr>
            <w:r w:rsidRPr="00066108">
              <w:rPr>
                <w:rFonts w:eastAsiaTheme="minorHAnsi"/>
                <w:b/>
                <w:bCs/>
                <w:sz w:val="20"/>
                <w:szCs w:val="20"/>
                <w:rtl/>
                <w:lang w:val="en-US" w:bidi="ar-LB"/>
              </w:rPr>
              <w:t>10.58</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09C65BB0" w14:textId="7C39DAE8" w:rsidR="00066108" w:rsidRPr="009160BE" w:rsidRDefault="00066108" w:rsidP="00066108">
            <w:pPr>
              <w:bidi/>
              <w:jc w:val="left"/>
              <w:rPr>
                <w:rFonts w:eastAsiaTheme="minorHAnsi"/>
                <w:b/>
                <w:bCs/>
                <w:sz w:val="20"/>
                <w:szCs w:val="20"/>
                <w:highlight w:val="magenta"/>
                <w:lang w:bidi="ar-LB"/>
              </w:rPr>
            </w:pPr>
            <w:r w:rsidRPr="00066108">
              <w:rPr>
                <w:rFonts w:eastAsiaTheme="minorHAnsi"/>
                <w:b/>
                <w:bCs/>
                <w:sz w:val="20"/>
                <w:szCs w:val="20"/>
                <w:rtl/>
                <w:lang w:bidi="ar-LB"/>
              </w:rPr>
              <w:t>18.0</w:t>
            </w:r>
          </w:p>
        </w:tc>
      </w:tr>
      <w:tr w:rsidR="00066108" w:rsidRPr="00C03C83" w14:paraId="75147E6F" w14:textId="77777777" w:rsidTr="009134CF">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4F2B34" w14:textId="19AF721D" w:rsidR="00066108" w:rsidRPr="0034371D" w:rsidRDefault="00066108" w:rsidP="00066108">
            <w:pPr>
              <w:bidi/>
              <w:ind w:left="98" w:right="-156"/>
              <w:jc w:val="left"/>
              <w:rPr>
                <w:color w:val="000000"/>
                <w:sz w:val="20"/>
                <w:szCs w:val="20"/>
                <w:highlight w:val="magenta"/>
                <w:lang w:bidi="ar-LB"/>
              </w:rPr>
            </w:pPr>
            <w:r w:rsidRPr="000223DB">
              <w:rPr>
                <w:color w:val="000000"/>
                <w:sz w:val="20"/>
                <w:szCs w:val="20"/>
                <w:rtl/>
                <w:lang w:bidi="ar-LB"/>
              </w:rPr>
              <w:t>الهيدروكلوروفلوروكربون-141ب في البوليولات المستوردة مسبقة الخلط*</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20395797" w14:textId="1455E00E" w:rsidR="00066108" w:rsidRPr="00564A43" w:rsidRDefault="00066108" w:rsidP="00066108">
            <w:pPr>
              <w:bidi/>
              <w:jc w:val="left"/>
              <w:rPr>
                <w:rFonts w:eastAsiaTheme="minorHAnsi"/>
                <w:sz w:val="20"/>
                <w:szCs w:val="20"/>
                <w:lang w:bidi="ar-LB"/>
              </w:rPr>
            </w:pPr>
            <w:r w:rsidRPr="00066108">
              <w:rPr>
                <w:rFonts w:eastAsiaTheme="minorHAnsi"/>
                <w:sz w:val="20"/>
                <w:szCs w:val="20"/>
                <w:rtl/>
                <w:lang w:bidi="ar-LB"/>
              </w:rPr>
              <w:t>3.66</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52E1EC55" w14:textId="2E2FAE1E" w:rsidR="00066108" w:rsidRPr="00564A43" w:rsidRDefault="00066108" w:rsidP="00066108">
            <w:pPr>
              <w:bidi/>
              <w:jc w:val="left"/>
              <w:rPr>
                <w:rFonts w:eastAsiaTheme="minorHAnsi"/>
                <w:sz w:val="20"/>
                <w:szCs w:val="20"/>
                <w:lang w:bidi="ar-LB"/>
              </w:rPr>
            </w:pPr>
            <w:r w:rsidRPr="00066108">
              <w:rPr>
                <w:rFonts w:eastAsiaTheme="minorHAnsi"/>
                <w:sz w:val="20"/>
                <w:szCs w:val="20"/>
                <w:rtl/>
                <w:lang w:bidi="ar-LB"/>
              </w:rPr>
              <w:t>0.28</w:t>
            </w:r>
          </w:p>
        </w:tc>
        <w:tc>
          <w:tcPr>
            <w:tcW w:w="478" w:type="pct"/>
            <w:tcBorders>
              <w:top w:val="single" w:sz="4" w:space="0" w:color="auto"/>
              <w:left w:val="single" w:sz="4" w:space="0" w:color="auto"/>
              <w:bottom w:val="single" w:sz="4" w:space="0" w:color="auto"/>
              <w:right w:val="single" w:sz="4" w:space="0" w:color="auto"/>
            </w:tcBorders>
            <w:shd w:val="clear" w:color="auto" w:fill="auto"/>
            <w:noWrap/>
          </w:tcPr>
          <w:p w14:paraId="403466B9" w14:textId="1B963689" w:rsidR="00066108" w:rsidRPr="00564A43" w:rsidRDefault="00066108" w:rsidP="00066108">
            <w:pPr>
              <w:bidi/>
              <w:jc w:val="left"/>
              <w:rPr>
                <w:rFonts w:eastAsiaTheme="minorHAnsi"/>
                <w:sz w:val="20"/>
                <w:szCs w:val="20"/>
                <w:lang w:bidi="ar-LB"/>
              </w:rPr>
            </w:pPr>
            <w:r w:rsidRPr="00066108">
              <w:rPr>
                <w:rFonts w:eastAsiaTheme="minorHAnsi"/>
                <w:sz w:val="20"/>
                <w:szCs w:val="20"/>
                <w:rtl/>
                <w:lang w:bidi="ar-LB"/>
              </w:rPr>
              <w:t>2.55</w:t>
            </w:r>
          </w:p>
        </w:tc>
        <w:tc>
          <w:tcPr>
            <w:tcW w:w="478" w:type="pct"/>
            <w:tcBorders>
              <w:top w:val="single" w:sz="4" w:space="0" w:color="auto"/>
              <w:left w:val="single" w:sz="4" w:space="0" w:color="auto"/>
              <w:bottom w:val="single" w:sz="4" w:space="0" w:color="auto"/>
              <w:right w:val="single" w:sz="4" w:space="0" w:color="auto"/>
            </w:tcBorders>
          </w:tcPr>
          <w:p w14:paraId="3555ABFD" w14:textId="00BE4993" w:rsidR="00066108" w:rsidRPr="00564A43" w:rsidRDefault="00066108" w:rsidP="00066108">
            <w:pPr>
              <w:bidi/>
              <w:jc w:val="left"/>
              <w:rPr>
                <w:sz w:val="20"/>
                <w:szCs w:val="20"/>
                <w:lang w:bidi="ar-LB"/>
              </w:rPr>
            </w:pPr>
            <w:r w:rsidRPr="00066108">
              <w:rPr>
                <w:sz w:val="20"/>
                <w:szCs w:val="20"/>
                <w:rtl/>
                <w:lang w:bidi="ar-LB"/>
              </w:rPr>
              <w:t>1.48</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32B3C827" w14:textId="3C6247E2" w:rsidR="00066108" w:rsidRPr="00AB665A" w:rsidRDefault="00066108" w:rsidP="00066108">
            <w:pPr>
              <w:bidi/>
              <w:jc w:val="left"/>
              <w:rPr>
                <w:rFonts w:eastAsiaTheme="minorHAnsi"/>
                <w:sz w:val="20"/>
                <w:szCs w:val="20"/>
                <w:highlight w:val="yellow"/>
                <w:lang w:bidi="ar-LB"/>
              </w:rPr>
            </w:pPr>
            <w:r w:rsidRPr="00066108">
              <w:rPr>
                <w:rFonts w:eastAsiaTheme="minorHAnsi"/>
                <w:sz w:val="20"/>
                <w:szCs w:val="20"/>
                <w:rtl/>
                <w:lang w:bidi="ar-LB"/>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36123F55" w14:textId="7F3DE3CE" w:rsidR="00066108" w:rsidRPr="00C03C83" w:rsidRDefault="00066108" w:rsidP="00066108">
            <w:pPr>
              <w:bidi/>
              <w:jc w:val="left"/>
              <w:rPr>
                <w:rFonts w:eastAsiaTheme="minorHAnsi"/>
                <w:sz w:val="20"/>
                <w:szCs w:val="20"/>
                <w:lang w:bidi="ar-LB"/>
              </w:rPr>
            </w:pPr>
            <w:r w:rsidRPr="00066108">
              <w:rPr>
                <w:rFonts w:eastAsiaTheme="minorHAnsi"/>
                <w:sz w:val="20"/>
                <w:szCs w:val="20"/>
                <w:rtl/>
                <w:lang w:bidi="ar-LB"/>
              </w:rPr>
              <w:t>1.4**</w:t>
            </w:r>
          </w:p>
        </w:tc>
      </w:tr>
    </w:tbl>
    <w:p w14:paraId="6C5B7F70" w14:textId="4F82B83D" w:rsidR="000477D8" w:rsidRPr="000477D8" w:rsidRDefault="000477D8" w:rsidP="000477D8">
      <w:pPr>
        <w:bidi/>
        <w:rPr>
          <w:sz w:val="20"/>
          <w:szCs w:val="20"/>
          <w:lang w:bidi="ar-LB"/>
        </w:rPr>
      </w:pPr>
      <w:r>
        <w:rPr>
          <w:sz w:val="20"/>
          <w:szCs w:val="20"/>
          <w:rtl/>
          <w:lang w:bidi="ar-LB"/>
        </w:rPr>
        <w:t>* بيانات البرنامج القطري.</w:t>
      </w:r>
    </w:p>
    <w:p w14:paraId="6F3B1885" w14:textId="7D6E4C8B" w:rsidR="000477D8" w:rsidRPr="000477D8" w:rsidRDefault="000477D8" w:rsidP="000477D8">
      <w:pPr>
        <w:bidi/>
        <w:spacing w:after="240"/>
        <w:rPr>
          <w:sz w:val="20"/>
          <w:szCs w:val="20"/>
          <w:lang w:bidi="ar-LB"/>
        </w:rPr>
      </w:pPr>
      <w:r>
        <w:rPr>
          <w:sz w:val="20"/>
          <w:szCs w:val="20"/>
          <w:rtl/>
          <w:lang w:bidi="ar-LB"/>
        </w:rPr>
        <w:t>** متوسط الاستهلاك بين عامي 2007 و2009.</w:t>
      </w:r>
    </w:p>
    <w:p w14:paraId="653484E6" w14:textId="1C6C93C7" w:rsidR="00674F3D" w:rsidRPr="00674F3D" w:rsidRDefault="00124D88">
      <w:pPr>
        <w:pStyle w:val="ListParagraph"/>
        <w:numPr>
          <w:ilvl w:val="0"/>
          <w:numId w:val="16"/>
        </w:numPr>
        <w:bidi/>
        <w:spacing w:after="240" w:line="288" w:lineRule="auto"/>
        <w:ind w:left="0" w:firstLine="0"/>
        <w:contextualSpacing w:val="0"/>
        <w:rPr>
          <w:sz w:val="26"/>
          <w:szCs w:val="26"/>
          <w:lang w:val="en-US" w:bidi="ar-LB"/>
        </w:rPr>
      </w:pPr>
      <w:r w:rsidRPr="00124D88">
        <w:rPr>
          <w:sz w:val="26"/>
          <w:szCs w:val="26"/>
          <w:rtl/>
          <w:lang w:val="en-US" w:bidi="ar-LB"/>
        </w:rPr>
        <w:t xml:space="preserve">يتماشى الانخفاض التدريجي في استهلاك المواد الهيدروكلوروفلوروكربونية والبوليولات مسبقة الخلط من عام 2019 إلى عام 2023 مع أهداف خطة إدارة إزالة المواد الهيدروكلوروفلوروكربونية، وجاء نتيجةً لتنفيذ أنشطة خطة إدارة إزالة المواد الهيدروكلوروفلوروكربونية. كما أنه يعكس آثار جائحة كوفيد-19 على الاقتصاد المحلي وإدخال </w:t>
      </w:r>
      <w:r w:rsidRPr="00124D88">
        <w:rPr>
          <w:sz w:val="26"/>
          <w:szCs w:val="26"/>
          <w:rtl/>
          <w:lang w:val="en-US" w:bidi="ar-LB"/>
        </w:rPr>
        <w:lastRenderedPageBreak/>
        <w:t>المواد الهيدروفلوروكربونية وغازات التبريد البديلة منخفضة القدرة على إحداث الاحتباس الحراري. وتعزى ذروة الاستهلاك التي لوحظت في عام 2021 إلى تأخر وصول طلبات عام 2020 في ذلك العام، فيما تعكس زيادة الواردات في عام 2023 على الأرجح استراتيجيات السوق المتخذة قبل هدف إزالة الهيدروكلوروفلوروكربون المحددة لعام 2025.</w:t>
      </w:r>
    </w:p>
    <w:p w14:paraId="4517E231" w14:textId="7946D46E" w:rsidR="00674F3D" w:rsidRPr="00674F3D" w:rsidRDefault="00124D88" w:rsidP="00674F3D">
      <w:pPr>
        <w:bidi/>
        <w:spacing w:after="240"/>
        <w:rPr>
          <w:sz w:val="26"/>
          <w:szCs w:val="26"/>
          <w:lang w:val="en-US" w:bidi="ar-LB"/>
        </w:rPr>
      </w:pPr>
      <w:r w:rsidRPr="00124D88">
        <w:rPr>
          <w:sz w:val="26"/>
          <w:szCs w:val="26"/>
          <w:rtl/>
          <w:lang w:val="en-US" w:bidi="ar-LB"/>
        </w:rPr>
        <w:t>تقرير تنفيذ البرنامج القُطري</w:t>
      </w:r>
    </w:p>
    <w:p w14:paraId="2F907B73" w14:textId="45DB36A4" w:rsidR="00674F3D" w:rsidRPr="00674F3D" w:rsidRDefault="00CB080A">
      <w:pPr>
        <w:pStyle w:val="ListParagraph"/>
        <w:numPr>
          <w:ilvl w:val="0"/>
          <w:numId w:val="16"/>
        </w:numPr>
        <w:bidi/>
        <w:spacing w:after="240" w:line="288" w:lineRule="auto"/>
        <w:ind w:left="0" w:firstLine="0"/>
        <w:contextualSpacing w:val="0"/>
        <w:rPr>
          <w:sz w:val="26"/>
          <w:szCs w:val="26"/>
          <w:lang w:val="en-US" w:bidi="ar-LB"/>
        </w:rPr>
      </w:pPr>
      <w:r w:rsidRPr="00CB080A">
        <w:rPr>
          <w:sz w:val="26"/>
          <w:szCs w:val="26"/>
          <w:rtl/>
          <w:lang w:val="en-US" w:bidi="ar-LB"/>
        </w:rPr>
        <w:t>أبلغت حكومة باراغواي عن بيانات استهلاك قطاع الهيدروكلوروفلوروكربون بموجب تقرير تنفيذ البرنامج القطري لعام 2023 والذي يتوافق مع البيانات المبلغ عنها بموجب المادة 7 من بروتوكول مونتريال.</w:t>
      </w:r>
    </w:p>
    <w:p w14:paraId="584D49C0" w14:textId="245393E2" w:rsidR="00674F3D" w:rsidRPr="00674F3D" w:rsidRDefault="00CB080A" w:rsidP="00674F3D">
      <w:pPr>
        <w:bidi/>
        <w:spacing w:after="240"/>
        <w:rPr>
          <w:sz w:val="26"/>
          <w:szCs w:val="26"/>
          <w:lang w:val="en-US" w:bidi="ar-LB"/>
        </w:rPr>
      </w:pPr>
      <w:r w:rsidRPr="00CB080A">
        <w:rPr>
          <w:sz w:val="26"/>
          <w:szCs w:val="26"/>
          <w:rtl/>
          <w:lang w:val="en-US" w:bidi="ar-LB"/>
        </w:rPr>
        <w:t>تقرير التحقق</w:t>
      </w:r>
    </w:p>
    <w:p w14:paraId="7A9AED80" w14:textId="34EE8F6C" w:rsidR="00674F3D" w:rsidRPr="00674F3D" w:rsidRDefault="00CB080A">
      <w:pPr>
        <w:pStyle w:val="ListParagraph"/>
        <w:numPr>
          <w:ilvl w:val="0"/>
          <w:numId w:val="16"/>
        </w:numPr>
        <w:bidi/>
        <w:spacing w:after="240" w:line="288" w:lineRule="auto"/>
        <w:ind w:left="0" w:firstLine="0"/>
        <w:contextualSpacing w:val="0"/>
        <w:rPr>
          <w:sz w:val="26"/>
          <w:szCs w:val="26"/>
          <w:lang w:val="en-US" w:bidi="ar-LB"/>
        </w:rPr>
      </w:pPr>
      <w:r w:rsidRPr="00CB080A">
        <w:rPr>
          <w:sz w:val="26"/>
          <w:szCs w:val="26"/>
          <w:rtl/>
          <w:lang w:val="en-US" w:bidi="ar-LB"/>
        </w:rPr>
        <w:t>أكد تقرير التحقق أن حكومة باراغواي تطبق نظاماً لتراخيص وحصص المواد الهيدروكلوروفلوروكربونية. وخلص التحقق إلى أن الإطار التشريعي والتنظيمي لرصد المواد المستنفدة للأوزون كان شاملاً ومتماسكاً وقادراً على ضمان الامتثال للجدول الزمني لإزالة المواد الهيدروكلوروفلوروكربونية الوارد في بروتوكول مونتريال. وعلاوة على ذلك، يشير تقرير التحقق إلى أن بيانات المادة 7 والبرنامج القُطري تتوافق مع الاستهلاك الذي تم التحقق منه للأعوام 2021 و2022 و2023، وأنها تظل دون الحدود التي رسمها بروتوكول مونتريال، والحد الأقصى للاستهلاك المسموح به وفقاً لاتفاقية البلد</w:t>
      </w:r>
      <w:r w:rsidR="00F07FBC">
        <w:rPr>
          <w:rStyle w:val="FootnoteReference"/>
          <w:sz w:val="26"/>
          <w:szCs w:val="26"/>
          <w:rtl/>
          <w:lang w:val="en-US" w:bidi="ar-LB"/>
        </w:rPr>
        <w:footnoteReference w:id="4"/>
      </w:r>
      <w:r w:rsidRPr="00CB080A">
        <w:rPr>
          <w:sz w:val="26"/>
          <w:szCs w:val="26"/>
          <w:rtl/>
          <w:lang w:val="en-US" w:bidi="ar-LB"/>
        </w:rPr>
        <w:t xml:space="preserve"> مع اللجنة التنفيذية للمرحلة الثانية من خطة إدارة إزالة المواد الهيدروكلوروفلوروكربونية.</w:t>
      </w:r>
    </w:p>
    <w:p w14:paraId="300A26BF" w14:textId="164440C6" w:rsidR="00674F3D" w:rsidRPr="00674F3D" w:rsidRDefault="0001549C" w:rsidP="00674F3D">
      <w:pPr>
        <w:bidi/>
        <w:spacing w:after="240"/>
        <w:rPr>
          <w:sz w:val="26"/>
          <w:szCs w:val="26"/>
          <w:u w:val="single"/>
          <w:lang w:val="en-US" w:bidi="ar-LB"/>
        </w:rPr>
      </w:pPr>
      <w:r w:rsidRPr="0001549C">
        <w:rPr>
          <w:sz w:val="26"/>
          <w:szCs w:val="26"/>
          <w:u w:val="single"/>
          <w:rtl/>
          <w:lang w:val="en-US" w:bidi="ar-LB"/>
        </w:rPr>
        <w:t>حالة تنفيذ المرحلة الأولى من خطة إدارة إزالة المواد الهيدروكلوروفلوروكربونية</w:t>
      </w:r>
    </w:p>
    <w:p w14:paraId="3B4EF728" w14:textId="4BA54AD9" w:rsidR="00674F3D" w:rsidRPr="00674F3D" w:rsidRDefault="0001549C">
      <w:pPr>
        <w:pStyle w:val="ListParagraph"/>
        <w:numPr>
          <w:ilvl w:val="0"/>
          <w:numId w:val="16"/>
        </w:numPr>
        <w:bidi/>
        <w:spacing w:after="240" w:line="288" w:lineRule="auto"/>
        <w:ind w:left="0" w:firstLine="0"/>
        <w:contextualSpacing w:val="0"/>
        <w:rPr>
          <w:sz w:val="26"/>
          <w:szCs w:val="26"/>
          <w:lang w:val="en-US" w:bidi="ar-LB"/>
        </w:rPr>
      </w:pPr>
      <w:r w:rsidRPr="0001549C">
        <w:rPr>
          <w:sz w:val="26"/>
          <w:szCs w:val="26"/>
          <w:rtl/>
          <w:lang w:val="en-US" w:bidi="ar-LB"/>
        </w:rPr>
        <w:t>اكتملت المرحلة الأولى من خطة إدارة إزالة المواد الهيدروكلوروفلوروكربونية في 1 أيلول/سبتمبر 2022، بما يتماشى مع التمديد الذي وافقت عليه اللجنة التنفيذية بموجب المقرر 87/42(أ). وتم تقديم تقرير إنجاز المشروع في 17 أكتوبر/تشرين الأول 2023.</w:t>
      </w:r>
    </w:p>
    <w:p w14:paraId="797ED4E1" w14:textId="02A341F4" w:rsidR="00674F3D" w:rsidRPr="00674F3D" w:rsidRDefault="0001549C" w:rsidP="00674F3D">
      <w:pPr>
        <w:bidi/>
        <w:spacing w:after="240"/>
        <w:rPr>
          <w:sz w:val="26"/>
          <w:szCs w:val="26"/>
          <w:u w:val="single"/>
          <w:lang w:val="en-US" w:bidi="ar-LB"/>
        </w:rPr>
      </w:pPr>
      <w:r w:rsidRPr="0001549C">
        <w:rPr>
          <w:sz w:val="26"/>
          <w:szCs w:val="26"/>
          <w:u w:val="single"/>
          <w:rtl/>
          <w:lang w:val="en-US" w:bidi="ar-LB"/>
        </w:rPr>
        <w:t>تقرير مرحلي عن تنفيذ الشريحة الأولى من المرحلة الثانية من خطة إدارة إزالة المواد الهيدروكلوروفلوروكربونية</w:t>
      </w:r>
    </w:p>
    <w:p w14:paraId="155A9031" w14:textId="4AD25402" w:rsidR="00674F3D" w:rsidRPr="00674F3D" w:rsidRDefault="0001549C" w:rsidP="00674F3D">
      <w:pPr>
        <w:bidi/>
        <w:spacing w:after="240"/>
        <w:rPr>
          <w:sz w:val="26"/>
          <w:szCs w:val="26"/>
          <w:lang w:val="en-US" w:bidi="ar-LB"/>
        </w:rPr>
      </w:pPr>
      <w:r w:rsidRPr="0001549C">
        <w:rPr>
          <w:sz w:val="26"/>
          <w:szCs w:val="26"/>
          <w:rtl/>
          <w:lang w:val="en-US" w:bidi="ar-LB"/>
        </w:rPr>
        <w:t>الإطار القانوني</w:t>
      </w:r>
    </w:p>
    <w:p w14:paraId="36E8C74F" w14:textId="73A0007E" w:rsidR="00674F3D" w:rsidRPr="00674F3D" w:rsidRDefault="00C91078">
      <w:pPr>
        <w:pStyle w:val="ListParagraph"/>
        <w:numPr>
          <w:ilvl w:val="0"/>
          <w:numId w:val="16"/>
        </w:numPr>
        <w:bidi/>
        <w:spacing w:after="240" w:line="288" w:lineRule="auto"/>
        <w:ind w:left="0" w:firstLine="0"/>
        <w:contextualSpacing w:val="0"/>
        <w:rPr>
          <w:sz w:val="26"/>
          <w:szCs w:val="26"/>
          <w:lang w:val="en-US" w:bidi="ar-LB"/>
        </w:rPr>
      </w:pPr>
      <w:r w:rsidRPr="00C91078">
        <w:rPr>
          <w:sz w:val="26"/>
          <w:szCs w:val="26"/>
          <w:rtl/>
          <w:lang w:val="en-US" w:bidi="ar-LB"/>
        </w:rPr>
        <w:t>بالإضافة إلى حظر واردات مكيفات الهواء القائمة على الهيدروكلوروفلوروكربون في عام 2015، فرضت الحكومة حظراً على استيراد واستخدام الهيدروكلوروفلوروكربون-141ب الموجودة في البوليولات مسبقة الخلط، اعتباراً من 1 يناير/كانون الثاني 2024، وصادقت على</w:t>
      </w:r>
      <w:r w:rsidR="004C22AF">
        <w:rPr>
          <w:sz w:val="26"/>
          <w:szCs w:val="26"/>
          <w:lang w:val="en-US" w:bidi="ar-LB"/>
        </w:rPr>
        <w:t xml:space="preserve"> </w:t>
      </w:r>
      <w:r w:rsidR="004C22AF">
        <w:rPr>
          <w:sz w:val="26"/>
          <w:szCs w:val="26"/>
          <w:rtl/>
          <w:lang w:val="en-CA" w:bidi="ar-LB"/>
        </w:rPr>
        <w:t>تعديل</w:t>
      </w:r>
      <w:r w:rsidRPr="00C91078">
        <w:rPr>
          <w:sz w:val="26"/>
          <w:szCs w:val="26"/>
          <w:rtl/>
          <w:lang w:val="en-US" w:bidi="ar-LB"/>
        </w:rPr>
        <w:t xml:space="preserve"> </w:t>
      </w:r>
      <w:r w:rsidR="00A24815">
        <w:rPr>
          <w:sz w:val="26"/>
          <w:szCs w:val="26"/>
          <w:rtl/>
          <w:lang w:val="en-US" w:bidi="ar-LB"/>
        </w:rPr>
        <w:t>كيغالي</w:t>
      </w:r>
      <w:r w:rsidRPr="00C91078">
        <w:rPr>
          <w:sz w:val="26"/>
          <w:szCs w:val="26"/>
          <w:rtl/>
          <w:lang w:val="en-US" w:bidi="ar-LB"/>
        </w:rPr>
        <w:t xml:space="preserve"> في 1 نوفمبر/تشرين الثاني 2018.</w:t>
      </w:r>
    </w:p>
    <w:p w14:paraId="59259C35" w14:textId="4746D7C1" w:rsidR="00DB7D05" w:rsidRPr="00DB7D05" w:rsidRDefault="00C91078" w:rsidP="00DB7D05">
      <w:pPr>
        <w:bidi/>
        <w:spacing w:after="240"/>
        <w:rPr>
          <w:sz w:val="26"/>
          <w:szCs w:val="26"/>
          <w:lang w:val="en-US" w:bidi="ar-LB"/>
        </w:rPr>
      </w:pPr>
      <w:r w:rsidRPr="00C91078">
        <w:rPr>
          <w:sz w:val="26"/>
          <w:szCs w:val="26"/>
          <w:rtl/>
          <w:lang w:val="en-US" w:bidi="ar-LB"/>
        </w:rPr>
        <w:t>قطاع خدمات التبريد</w:t>
      </w:r>
    </w:p>
    <w:p w14:paraId="1B26A466" w14:textId="5A7DD3CD" w:rsidR="00DB7D05" w:rsidRPr="00DB7D05" w:rsidRDefault="00C91078">
      <w:pPr>
        <w:pStyle w:val="ListParagraph"/>
        <w:numPr>
          <w:ilvl w:val="0"/>
          <w:numId w:val="16"/>
        </w:numPr>
        <w:bidi/>
        <w:spacing w:after="240" w:line="288" w:lineRule="auto"/>
        <w:ind w:left="0" w:firstLine="0"/>
        <w:contextualSpacing w:val="0"/>
        <w:rPr>
          <w:sz w:val="26"/>
          <w:szCs w:val="26"/>
          <w:lang w:val="en-US" w:bidi="ar-LB"/>
        </w:rPr>
      </w:pPr>
      <w:r w:rsidRPr="00C91078">
        <w:rPr>
          <w:sz w:val="26"/>
          <w:szCs w:val="26"/>
          <w:rtl/>
          <w:lang w:val="en-US" w:bidi="ar-LB"/>
        </w:rPr>
        <w:t>تم تنفيذ الأنشطة التالية في قطاع الخدمات:</w:t>
      </w:r>
    </w:p>
    <w:p w14:paraId="5893147C" w14:textId="422A2370" w:rsidR="00DB7D05" w:rsidRPr="00DB7D05" w:rsidRDefault="00B62A02">
      <w:pPr>
        <w:pStyle w:val="ListParagraph"/>
        <w:numPr>
          <w:ilvl w:val="0"/>
          <w:numId w:val="17"/>
        </w:numPr>
        <w:bidi/>
        <w:spacing w:after="240" w:line="288" w:lineRule="auto"/>
        <w:ind w:left="1440" w:hanging="720"/>
        <w:contextualSpacing w:val="0"/>
        <w:rPr>
          <w:sz w:val="26"/>
          <w:szCs w:val="26"/>
          <w:lang w:val="en-US" w:bidi="ar-LB"/>
        </w:rPr>
      </w:pPr>
      <w:r w:rsidRPr="00267D12">
        <w:rPr>
          <w:i/>
          <w:iCs/>
          <w:sz w:val="26"/>
          <w:szCs w:val="26"/>
          <w:rtl/>
          <w:lang w:val="en-US" w:bidi="ar-LB"/>
        </w:rPr>
        <w:t>المساعدة التقنية لتعزيز الرقابة التجارية على المواد والمعدات/المنتجات القائمة على المواد الهيدروكلوروفلوروكربونية</w:t>
      </w:r>
      <w:r w:rsidRPr="00B62A02">
        <w:rPr>
          <w:sz w:val="26"/>
          <w:szCs w:val="26"/>
          <w:rtl/>
          <w:lang w:val="en-US" w:bidi="ar-LB"/>
        </w:rPr>
        <w:t>: تم تحديث مناهج الدورات التدريبية لموظفي الجمارك والمستوردين لتشمل تدابير مراقبة ورصد واردات المواد الخاضعة للرقابة بموجب بروتوكول مونتريال والمنتجات أو المعدات المحتوية أو القائمة عليها، وتدريس تقنيات الكشف عن الهيدروكلوروفلوروكربون-</w:t>
      </w:r>
      <w:r w:rsidRPr="00B62A02">
        <w:rPr>
          <w:sz w:val="26"/>
          <w:szCs w:val="26"/>
          <w:rtl/>
          <w:lang w:val="en-US" w:bidi="ar-LB"/>
        </w:rPr>
        <w:lastRenderedPageBreak/>
        <w:t>141ب الموجود في البوليولات مسبقة الخلط؛ وتم تنظيم أربع ورش عمل تدريبية حول ضوابط بروتوكول مونتريال، والقيود التجارية الدولية، وجداول الإزالة، وأنظمة الترخيص، و</w:t>
      </w:r>
      <w:r w:rsidR="004C22AF">
        <w:rPr>
          <w:sz w:val="26"/>
          <w:szCs w:val="26"/>
          <w:rtl/>
          <w:lang w:val="en-US" w:bidi="ar-LB"/>
        </w:rPr>
        <w:t xml:space="preserve">تعديل </w:t>
      </w:r>
      <w:r w:rsidR="00A24815">
        <w:rPr>
          <w:sz w:val="26"/>
          <w:szCs w:val="26"/>
          <w:rtl/>
          <w:lang w:val="en-US" w:bidi="ar-LB"/>
        </w:rPr>
        <w:t>كيغالي</w:t>
      </w:r>
      <w:r w:rsidRPr="00B62A02">
        <w:rPr>
          <w:sz w:val="26"/>
          <w:szCs w:val="26"/>
          <w:rtl/>
          <w:lang w:val="en-US" w:bidi="ar-LB"/>
        </w:rPr>
        <w:t xml:space="preserve">، لصالح 87 من موظفي الجمارك ووسطاء الاستيراد، بما في ذلك 24 امرأة؛ وتم شراء جهاز للكشف عن غازات التبريد وجرى تسليمه إلى وحدة الأوزون الوطنية؛ </w:t>
      </w:r>
      <w:r>
        <w:rPr>
          <w:sz w:val="26"/>
          <w:szCs w:val="26"/>
          <w:rtl/>
          <w:lang w:val="en-US" w:bidi="ar-LB"/>
        </w:rPr>
        <w:t xml:space="preserve">كما </w:t>
      </w:r>
      <w:r w:rsidRPr="00B62A02">
        <w:rPr>
          <w:sz w:val="26"/>
          <w:szCs w:val="26"/>
          <w:rtl/>
          <w:lang w:val="en-US" w:bidi="ar-LB"/>
        </w:rPr>
        <w:t xml:space="preserve">تمت زيارة خمسة مخازن في مدينتين للتحقق من </w:t>
      </w:r>
      <w:r>
        <w:rPr>
          <w:sz w:val="26"/>
          <w:szCs w:val="26"/>
          <w:rtl/>
          <w:lang w:val="en-US" w:bidi="ar-LB"/>
        </w:rPr>
        <w:t>الالتزام</w:t>
      </w:r>
      <w:r w:rsidRPr="00B62A02">
        <w:rPr>
          <w:sz w:val="26"/>
          <w:szCs w:val="26"/>
          <w:rtl/>
          <w:lang w:val="en-US" w:bidi="ar-LB"/>
        </w:rPr>
        <w:t xml:space="preserve"> بالأنظمة المعمول بها، حيث كانت النتائج مرضية؛ وعُقدت أربعة اجتماعات تنسيقية بين هيئة الجمارك وإدارة الأوزون في عام 2023، مما نتج عنه إصدار مشروع قرار وزاري لحظر استيراد معدات التبريد القائمة على الهيدروكلوروفلوروكربون-22 والذي سيصبح سارياً بحلول 1 يناير/كانون الثاني 2026؛</w:t>
      </w:r>
    </w:p>
    <w:p w14:paraId="62758BFA" w14:textId="5B8420CB" w:rsidR="00DB7D05" w:rsidRPr="00DB7D05" w:rsidRDefault="00F42ECD">
      <w:pPr>
        <w:pStyle w:val="ListParagraph"/>
        <w:numPr>
          <w:ilvl w:val="0"/>
          <w:numId w:val="17"/>
        </w:numPr>
        <w:bidi/>
        <w:spacing w:after="240" w:line="288" w:lineRule="auto"/>
        <w:ind w:left="1440" w:hanging="720"/>
        <w:contextualSpacing w:val="0"/>
        <w:rPr>
          <w:sz w:val="26"/>
          <w:szCs w:val="26"/>
          <w:lang w:val="en-US" w:bidi="ar-LB"/>
        </w:rPr>
      </w:pPr>
      <w:r w:rsidRPr="00267D12">
        <w:rPr>
          <w:i/>
          <w:iCs/>
          <w:sz w:val="26"/>
          <w:szCs w:val="26"/>
          <w:rtl/>
          <w:lang w:val="en-US" w:bidi="ar-LB"/>
        </w:rPr>
        <w:t>المساعدة التقنية لبرنامج إصدار شهادات الفنيين</w:t>
      </w:r>
      <w:r w:rsidRPr="00F42ECD">
        <w:rPr>
          <w:sz w:val="26"/>
          <w:szCs w:val="26"/>
          <w:rtl/>
          <w:lang w:val="en-US" w:bidi="ar-LB"/>
        </w:rPr>
        <w:t>: تم إصدار شهادات لما مجموعه 148 من فنيي التبريد وتكييف الهواء بما يتماشى مع معيار التعامل مع غازات التبريد المستخدمة في أنظمة التبريد وتكييف الهواء؛ وتم إعداد معيار وطني بشأن الاستخدام الآمن والتعامل مع المواد الهيدروكربونية (</w:t>
      </w:r>
      <w:r w:rsidRPr="00F42ECD">
        <w:rPr>
          <w:sz w:val="26"/>
          <w:szCs w:val="26"/>
          <w:lang w:val="en-US" w:bidi="ar-LB"/>
        </w:rPr>
        <w:t>HCs</w:t>
      </w:r>
      <w:r w:rsidRPr="00F42ECD">
        <w:rPr>
          <w:sz w:val="26"/>
          <w:szCs w:val="26"/>
          <w:rtl/>
          <w:lang w:val="en-US" w:bidi="ar-LB"/>
        </w:rPr>
        <w:t xml:space="preserve">) في أنظمة التبريد المنزلية والتجارية ذات القدرة الصغيرة والموافقة عليه في يناير/كانون الثاني 2023؛ </w:t>
      </w:r>
      <w:r>
        <w:rPr>
          <w:sz w:val="26"/>
          <w:szCs w:val="26"/>
          <w:rtl/>
          <w:lang w:val="en-US" w:bidi="ar-LB"/>
        </w:rPr>
        <w:t xml:space="preserve">كما </w:t>
      </w:r>
      <w:r w:rsidRPr="00F42ECD">
        <w:rPr>
          <w:sz w:val="26"/>
          <w:szCs w:val="26"/>
          <w:rtl/>
          <w:lang w:val="en-US" w:bidi="ar-LB"/>
        </w:rPr>
        <w:t>تمت صياغة الاختصاصات لتصميم وتطوير نظام تسجيل عبر الإنترنت لفنيي التبريد وتكييف الهواء المعتمدين في أي من معايير كفاءة العمل؛</w:t>
      </w:r>
    </w:p>
    <w:p w14:paraId="0226F191" w14:textId="654ED708" w:rsidR="00DB7D05" w:rsidRPr="00DB7D05" w:rsidRDefault="000A2CEC">
      <w:pPr>
        <w:pStyle w:val="ListParagraph"/>
        <w:numPr>
          <w:ilvl w:val="0"/>
          <w:numId w:val="17"/>
        </w:numPr>
        <w:bidi/>
        <w:spacing w:after="240" w:line="288" w:lineRule="auto"/>
        <w:ind w:left="1440" w:hanging="720"/>
        <w:contextualSpacing w:val="0"/>
        <w:rPr>
          <w:sz w:val="26"/>
          <w:szCs w:val="26"/>
          <w:lang w:val="en-US" w:bidi="ar-LB"/>
        </w:rPr>
      </w:pPr>
      <w:r w:rsidRPr="00267D12">
        <w:rPr>
          <w:i/>
          <w:iCs/>
          <w:sz w:val="26"/>
          <w:szCs w:val="26"/>
          <w:rtl/>
          <w:lang w:val="en-US" w:bidi="ar-LB"/>
        </w:rPr>
        <w:t>التدريب على ممارسات الخدمة الجيدة</w:t>
      </w:r>
      <w:r w:rsidRPr="000A2CEC">
        <w:rPr>
          <w:sz w:val="26"/>
          <w:szCs w:val="26"/>
          <w:rtl/>
          <w:lang w:val="en-US" w:bidi="ar-LB"/>
        </w:rPr>
        <w:t xml:space="preserve">: تم تعيين امرأة كمستشارة دولية لدعم أنشطة التدريب؛ وتم تدريب 137 فني، من بينهم 23 امرأة، على ممارسات التبريد الجيدة والتعامل الآمن مع المواد الهيدروكربونية وكفاءة استخدام الطاقة؛ وحضر 107 مشاركين، من بينهم سبعة نساء، مؤتمرات فنية حول ممارسات التبريد الجيدة وإصدار شهادات كفاءة العمل؛ وتمت طباعة 200 نسخة من دليل ممارسات الخدمة الجيدة وتوزيعها على فنيي التبريد وتكييف الهواء المشاركين في ورش العمل التدريبية؛ كما تمت صياغة وتحرير وطباعة 300 نسخة من دليل التعامل الآمن مع المواد الهيدروكربونية في معدات التبريد المنزلية؛ فضلاً عن تجهيز مدرستين فنيتين بمجموعة من الأدوات والمعدات لأغراض تدريبية، بما في ذلك، </w:t>
      </w:r>
      <w:r w:rsidRPr="00267D12">
        <w:rPr>
          <w:i/>
          <w:iCs/>
          <w:sz w:val="26"/>
          <w:szCs w:val="26"/>
          <w:rtl/>
          <w:lang w:val="en-US" w:bidi="ar-LB"/>
        </w:rPr>
        <w:t>من ضمن جملة أمور أخرى</w:t>
      </w:r>
      <w:r w:rsidRPr="000A2CEC">
        <w:rPr>
          <w:sz w:val="26"/>
          <w:szCs w:val="26"/>
          <w:rtl/>
          <w:lang w:val="en-US" w:bidi="ar-LB"/>
        </w:rPr>
        <w:t xml:space="preserve">، وحدة الاسترداد، والمرشحات المستعملة لإعادة تدوير غازات التبريد، وأسطوانات الاسترداد، وأجهزة قياس الضغط، والأدوات اليدوية، ومقاييس </w:t>
      </w:r>
      <w:r w:rsidR="00004313">
        <w:rPr>
          <w:sz w:val="26"/>
          <w:szCs w:val="26"/>
          <w:rtl/>
          <w:lang w:val="en-US" w:bidi="ar-LB"/>
        </w:rPr>
        <w:t>التفريغ</w:t>
      </w:r>
      <w:r w:rsidRPr="000A2CEC">
        <w:rPr>
          <w:sz w:val="26"/>
          <w:szCs w:val="26"/>
          <w:rtl/>
          <w:lang w:val="en-US" w:bidi="ar-LB"/>
        </w:rPr>
        <w:t>؛</w:t>
      </w:r>
    </w:p>
    <w:p w14:paraId="557BE927" w14:textId="2C9386C2" w:rsidR="00DB7D05" w:rsidRPr="00DB7D05" w:rsidRDefault="009E3F87">
      <w:pPr>
        <w:pStyle w:val="ListParagraph"/>
        <w:numPr>
          <w:ilvl w:val="0"/>
          <w:numId w:val="17"/>
        </w:numPr>
        <w:bidi/>
        <w:spacing w:after="240" w:line="288" w:lineRule="auto"/>
        <w:ind w:left="1440" w:hanging="720"/>
        <w:contextualSpacing w:val="0"/>
        <w:rPr>
          <w:sz w:val="26"/>
          <w:szCs w:val="26"/>
          <w:lang w:val="en-US" w:bidi="ar-LB"/>
        </w:rPr>
      </w:pPr>
      <w:r w:rsidRPr="00267D12">
        <w:rPr>
          <w:i/>
          <w:iCs/>
          <w:sz w:val="26"/>
          <w:szCs w:val="26"/>
          <w:rtl/>
          <w:lang w:val="en-US" w:bidi="ar-LB"/>
        </w:rPr>
        <w:t>برنامج استرداد، وإعادة تدوير، واستصلاح غازات التبريد</w:t>
      </w:r>
      <w:r w:rsidRPr="009E3F87">
        <w:rPr>
          <w:sz w:val="26"/>
          <w:szCs w:val="26"/>
          <w:rtl/>
          <w:lang w:val="en-US" w:bidi="ar-LB"/>
        </w:rPr>
        <w:t>: تم التوقيع على اتفاقيات لإنشاء مركزين إضافيين للاسترداد وإعادة التدوير، ومراكز تخزين مع جمعيتين من جمعيات التبريد وتكييف الهواء؛ وعُقدت اجتماعات مع ممثلي جامعة أسونسيون الوطنية لتحليل إمكانية إنشاء مركز تجريبي لاسترداد غازات التبريد؛ وعُقدت ورشة عمل نظرية وعملية حول الممارسات الجيدة وتقنيات استرداد غازات التبريد لـ 49 من فنيي التبريد وتكييف الهواء (بما في ذلك أربعة نساء) في مدرسة فنية واحدة؛ وتم الحصول على مجموعتين من الأدوات والمعدات</w:t>
      </w:r>
      <w:r>
        <w:rPr>
          <w:rStyle w:val="FootnoteReference"/>
          <w:sz w:val="26"/>
          <w:szCs w:val="26"/>
          <w:rtl/>
          <w:lang w:val="en-US" w:bidi="ar-LB"/>
        </w:rPr>
        <w:footnoteReference w:id="5"/>
      </w:r>
      <w:r w:rsidRPr="009E3F87">
        <w:rPr>
          <w:sz w:val="26"/>
          <w:szCs w:val="26"/>
          <w:rtl/>
          <w:lang w:val="en-US" w:bidi="ar-LB"/>
        </w:rPr>
        <w:t xml:space="preserve"> وسيتم توزيعهما على مراكز الاسترداد وإعادة التدوير بحلول يوليو/تموز 2024؛ و</w:t>
      </w:r>
    </w:p>
    <w:p w14:paraId="7E5683A2" w14:textId="6D0BF86D" w:rsidR="00DB7D05" w:rsidRPr="00DB7D05" w:rsidRDefault="00B4006B">
      <w:pPr>
        <w:pStyle w:val="ListParagraph"/>
        <w:numPr>
          <w:ilvl w:val="0"/>
          <w:numId w:val="17"/>
        </w:numPr>
        <w:bidi/>
        <w:spacing w:after="240" w:line="288" w:lineRule="auto"/>
        <w:ind w:left="1440" w:hanging="720"/>
        <w:contextualSpacing w:val="0"/>
        <w:rPr>
          <w:sz w:val="26"/>
          <w:szCs w:val="26"/>
          <w:lang w:val="en-US" w:bidi="ar-LB"/>
        </w:rPr>
      </w:pPr>
      <w:r w:rsidRPr="00267D12">
        <w:rPr>
          <w:i/>
          <w:iCs/>
          <w:sz w:val="26"/>
          <w:szCs w:val="26"/>
          <w:rtl/>
          <w:lang w:val="en-US" w:bidi="ar-LB"/>
        </w:rPr>
        <w:lastRenderedPageBreak/>
        <w:t>التوعية والتثقيف</w:t>
      </w:r>
      <w:r w:rsidRPr="00B4006B">
        <w:rPr>
          <w:sz w:val="26"/>
          <w:szCs w:val="26"/>
          <w:rtl/>
          <w:lang w:val="en-US" w:bidi="ar-LB"/>
        </w:rPr>
        <w:t>: تم تصميم كتيب يحتوي على معلومات حول عملية إصدار شهادات الفنيين، وطبع 1,000 نسخة منه، وجرى توزيع</w:t>
      </w:r>
      <w:r>
        <w:rPr>
          <w:sz w:val="26"/>
          <w:szCs w:val="26"/>
          <w:rtl/>
          <w:lang w:val="en-US" w:bidi="ar-LB"/>
        </w:rPr>
        <w:t>ها</w:t>
      </w:r>
      <w:r w:rsidRPr="00B4006B">
        <w:rPr>
          <w:sz w:val="26"/>
          <w:szCs w:val="26"/>
          <w:rtl/>
          <w:lang w:val="en-US" w:bidi="ar-LB"/>
        </w:rPr>
        <w:t xml:space="preserve"> على المشاركين في التدريب؛ وعُقدت حلقات دراسية للتوعية من أجل الترويج لإصدار الشهادات في معايير كفاءة العمل؛ وشاركت وحدة الأوزون الوطنية في أحد مؤتمرات قطاع التبريد وتكييف الهواء من خلال رفع مستوى الوعي بين 139 مشاركٍ، بمن فيهم 25 امرأة (الفنيون والمستخدمون النهائيون والطلاب والمدربون) بشأن غازات التبريد البديلة ذات الأثر البيئي المنخفض وحول بروتوكول مونتريال من خلال توزيع كتيبات إرشادية؛ وعقد اجتماعان مع مستوردي مطافئ الحريق لترويج البدائل والتحقق من المواد المستخدمة في مطافئ الحريق، مع التأكيد على الاستخدام المستمر للهيدروكلوروفلوروكربون-123.</w:t>
      </w:r>
    </w:p>
    <w:p w14:paraId="7278F288" w14:textId="48AA0DD7" w:rsidR="008F54B2" w:rsidRPr="008F54B2" w:rsidRDefault="00B4006B" w:rsidP="008F54B2">
      <w:pPr>
        <w:bidi/>
        <w:spacing w:after="240"/>
        <w:rPr>
          <w:sz w:val="26"/>
          <w:szCs w:val="26"/>
          <w:lang w:val="en-US" w:bidi="ar-LB"/>
        </w:rPr>
      </w:pPr>
      <w:r w:rsidRPr="00B4006B">
        <w:rPr>
          <w:sz w:val="26"/>
          <w:szCs w:val="26"/>
          <w:rtl/>
          <w:lang w:val="en-US" w:bidi="ar-LB"/>
        </w:rPr>
        <w:t>تنفيذ ورصد المشاريع</w:t>
      </w:r>
    </w:p>
    <w:p w14:paraId="5A90B296" w14:textId="5219C851" w:rsidR="008F54B2" w:rsidRPr="008F54B2" w:rsidRDefault="00EB2819">
      <w:pPr>
        <w:pStyle w:val="ListParagraph"/>
        <w:numPr>
          <w:ilvl w:val="0"/>
          <w:numId w:val="16"/>
        </w:numPr>
        <w:bidi/>
        <w:spacing w:after="240" w:line="288" w:lineRule="auto"/>
        <w:ind w:left="0" w:firstLine="0"/>
        <w:contextualSpacing w:val="0"/>
        <w:rPr>
          <w:sz w:val="26"/>
          <w:szCs w:val="26"/>
          <w:lang w:val="en-US" w:bidi="ar-LB"/>
        </w:rPr>
      </w:pPr>
      <w:r w:rsidRPr="00EB2819">
        <w:rPr>
          <w:sz w:val="26"/>
          <w:szCs w:val="26"/>
          <w:rtl/>
          <w:lang w:val="en-US" w:bidi="ar-LB"/>
        </w:rPr>
        <w:t>من أصل مبلغ قدره 23,000</w:t>
      </w:r>
      <w:r>
        <w:rPr>
          <w:rStyle w:val="FootnoteReference"/>
          <w:sz w:val="26"/>
          <w:szCs w:val="26"/>
          <w:rtl/>
          <w:lang w:val="en-US" w:bidi="ar-LB"/>
        </w:rPr>
        <w:footnoteReference w:id="6"/>
      </w:r>
      <w:r w:rsidRPr="00EB2819">
        <w:rPr>
          <w:sz w:val="26"/>
          <w:szCs w:val="26"/>
          <w:rtl/>
          <w:lang w:val="en-US" w:bidi="ar-LB"/>
        </w:rPr>
        <w:t xml:space="preserve"> دولار أمريكي مخصص لتنسيق المشروع، تم صرف 8,000 دولار أمريكي لمساعد تقني تم تعيينه لتقديم الدعم في تنفيذ المشروع ورصده، و2,800 دولار أمريكي لدعم الرصد والزيارات الميدانية. وسيتم صرف المبلغ المتبقي البالغِ 12,200 دولار أمريكي بحلول ديسمبر/كانون الأول 2024.</w:t>
      </w:r>
    </w:p>
    <w:p w14:paraId="512793CB" w14:textId="4BFBDE37" w:rsidR="008F54B2" w:rsidRPr="008F54B2" w:rsidRDefault="00092234" w:rsidP="008F54B2">
      <w:pPr>
        <w:bidi/>
        <w:spacing w:after="240"/>
        <w:rPr>
          <w:sz w:val="26"/>
          <w:szCs w:val="26"/>
          <w:u w:val="single"/>
          <w:lang w:val="en-US" w:bidi="ar-LB"/>
        </w:rPr>
      </w:pPr>
      <w:r w:rsidRPr="00092234">
        <w:rPr>
          <w:sz w:val="26"/>
          <w:szCs w:val="26"/>
          <w:u w:val="single"/>
          <w:rtl/>
          <w:lang w:val="en-US" w:bidi="ar-LB"/>
        </w:rPr>
        <w:t>مستوى صرف الأموال</w:t>
      </w:r>
    </w:p>
    <w:p w14:paraId="04D25EC7" w14:textId="39E8535D" w:rsidR="008F54B2" w:rsidRPr="008F54B2" w:rsidRDefault="00D963DF">
      <w:pPr>
        <w:pStyle w:val="ListParagraph"/>
        <w:numPr>
          <w:ilvl w:val="0"/>
          <w:numId w:val="16"/>
        </w:numPr>
        <w:bidi/>
        <w:spacing w:after="240" w:line="288" w:lineRule="auto"/>
        <w:ind w:left="0" w:firstLine="0"/>
        <w:contextualSpacing w:val="0"/>
        <w:rPr>
          <w:sz w:val="26"/>
          <w:szCs w:val="26"/>
          <w:lang w:val="en-US" w:bidi="ar-LB"/>
        </w:rPr>
      </w:pPr>
      <w:r w:rsidRPr="00D963DF">
        <w:rPr>
          <w:sz w:val="26"/>
          <w:szCs w:val="26"/>
          <w:rtl/>
          <w:lang w:val="en-US" w:bidi="ar-LB"/>
        </w:rPr>
        <w:t>من أصل مبلغ 210,600 دولار أمريكي تمت الموافقة عليها حتى الآن (109,055 دولار أمريكي لليونيب و101,545 دولار أمريكي لليوئنديبي)، تم حتى مارس/آذار 2024 صرف 131,322 دولار أمريكي (62 في المائة) (73,644 دولار أمريكي لليونيب و57,678 دولار أمريكي لليوئنديبي). وسيتم صرف الرصيد البالغ 79,278 دولار أمريكي بالكامل بحلول ديسمبر/كانون الأول 2024.</w:t>
      </w:r>
    </w:p>
    <w:p w14:paraId="69BE1D3A" w14:textId="18902C37" w:rsidR="008F54B2" w:rsidRPr="008F54B2" w:rsidRDefault="00D963DF" w:rsidP="008F54B2">
      <w:pPr>
        <w:bidi/>
        <w:spacing w:after="240"/>
        <w:rPr>
          <w:sz w:val="26"/>
          <w:szCs w:val="26"/>
          <w:u w:val="single"/>
          <w:lang w:val="en-US" w:bidi="ar-LB"/>
        </w:rPr>
      </w:pPr>
      <w:r w:rsidRPr="00D963DF">
        <w:rPr>
          <w:sz w:val="26"/>
          <w:szCs w:val="26"/>
          <w:u w:val="single"/>
          <w:rtl/>
          <w:lang w:val="en-US" w:bidi="ar-LB"/>
        </w:rPr>
        <w:t>خطة تنفيذ الشريحة الثانية من المرحلة الثانية من خطة إدارة إزالة المواد الهيدروكلوروفلوروكربونية</w:t>
      </w:r>
    </w:p>
    <w:p w14:paraId="50C2CA2B" w14:textId="613A3111" w:rsidR="008F54B2" w:rsidRPr="008F54B2" w:rsidRDefault="00D73D9D">
      <w:pPr>
        <w:pStyle w:val="ListParagraph"/>
        <w:numPr>
          <w:ilvl w:val="0"/>
          <w:numId w:val="16"/>
        </w:numPr>
        <w:bidi/>
        <w:spacing w:after="240" w:line="288" w:lineRule="auto"/>
        <w:ind w:left="0" w:firstLine="0"/>
        <w:contextualSpacing w:val="0"/>
        <w:rPr>
          <w:sz w:val="26"/>
          <w:szCs w:val="26"/>
          <w:lang w:val="en-US" w:bidi="ar-LB"/>
        </w:rPr>
      </w:pPr>
      <w:bookmarkStart w:id="0" w:name="_Hlk126934425"/>
      <w:bookmarkStart w:id="1" w:name="_Hlk126663552"/>
      <w:r w:rsidRPr="00D73D9D">
        <w:rPr>
          <w:sz w:val="26"/>
          <w:szCs w:val="26"/>
          <w:rtl/>
          <w:lang w:val="en-US" w:bidi="ar-LB"/>
        </w:rPr>
        <w:t>سيتم تنفيذ الأنشطة التالية في الفترة الواقعة بين يوليو/تموز 2024 ويونيو/حزيران 2027:</w:t>
      </w:r>
    </w:p>
    <w:p w14:paraId="249BB0EA" w14:textId="54A028B0" w:rsidR="008F54B2" w:rsidRPr="008F54B2" w:rsidRDefault="00D2683A">
      <w:pPr>
        <w:pStyle w:val="ListParagraph"/>
        <w:numPr>
          <w:ilvl w:val="0"/>
          <w:numId w:val="18"/>
        </w:numPr>
        <w:bidi/>
        <w:spacing w:after="240" w:line="288" w:lineRule="auto"/>
        <w:ind w:left="1440" w:hanging="720"/>
        <w:contextualSpacing w:val="0"/>
        <w:rPr>
          <w:sz w:val="26"/>
          <w:szCs w:val="26"/>
          <w:lang w:bidi="ar-LB"/>
        </w:rPr>
      </w:pPr>
      <w:r w:rsidRPr="00A62177">
        <w:rPr>
          <w:i/>
          <w:iCs/>
          <w:sz w:val="26"/>
          <w:szCs w:val="26"/>
          <w:rtl/>
          <w:lang w:bidi="ar-LB"/>
        </w:rPr>
        <w:t>المساعدة التقنية لتعزيز الرقابة التجارية على المواد والمعدات/المنتجات القائمة على الهيدروكلوروفلوروكربون</w:t>
      </w:r>
      <w:r w:rsidRPr="00D2683A">
        <w:rPr>
          <w:sz w:val="26"/>
          <w:szCs w:val="26"/>
          <w:rtl/>
          <w:lang w:bidi="ar-LB"/>
        </w:rPr>
        <w:t>: تنظيم أربع دورات تدريبية لـ 200 من موظفي الجمارك وغيرهم من الموظفين، ودورتين لـ 50 مستورد ومخلص جمركي بشأن الجداول الزمنية لإزالة الهيدروكلوروفلوروكربون، وموجزات بيانات المخاطر، وأنظمة الترخيص، وتحديد الهيدروكلوروفلوروكربون؛ ووضع تدابير لرصد انبعاثات غازات التبريد المحددة أثناء تركيب المعدات وصيانتها وإيقاف تشغيلها، بما في ذلك وضع دليل لمنع التسرب أو أدوات لتعزيز أفضل الممارسات والإدارة المسؤولة لغازات التبريد؛ وعقد اجتماع سنوي واحد على الأقل مع إدارة الجمارك وأصحاب المصلحة لمتابعة تدابير ضبط المواد الخاضعة للرقابة بموجب بروتوكول مونتريال؛ وشراء اثنين من أدوات الكشف وتحديد غازات التبريد؛ وإجراء ثلاثة زيارات تحقق على الأقل إلى متاجر ومخازن المستوردين والموزعين للتحقق من امتثالها للوائح المعمول بها (اليونيب) (37,000 دولار أمريكي)؛</w:t>
      </w:r>
    </w:p>
    <w:p w14:paraId="236AE998" w14:textId="04CDA544" w:rsidR="00005A57" w:rsidRPr="00005A57" w:rsidRDefault="00F11D94">
      <w:pPr>
        <w:pStyle w:val="ListParagraph"/>
        <w:numPr>
          <w:ilvl w:val="0"/>
          <w:numId w:val="18"/>
        </w:numPr>
        <w:bidi/>
        <w:spacing w:after="240" w:line="288" w:lineRule="auto"/>
        <w:ind w:left="1440" w:hanging="720"/>
        <w:contextualSpacing w:val="0"/>
        <w:rPr>
          <w:sz w:val="26"/>
          <w:szCs w:val="26"/>
          <w:lang w:bidi="ar-LB"/>
        </w:rPr>
      </w:pPr>
      <w:r w:rsidRPr="00A62177">
        <w:rPr>
          <w:i/>
          <w:iCs/>
          <w:sz w:val="26"/>
          <w:szCs w:val="26"/>
          <w:rtl/>
          <w:lang w:bidi="ar-LB"/>
        </w:rPr>
        <w:lastRenderedPageBreak/>
        <w:t>المساعدة التقنية لنظام إصدار شهادات الفنيين</w:t>
      </w:r>
      <w:r w:rsidRPr="00F11D94">
        <w:rPr>
          <w:sz w:val="26"/>
          <w:szCs w:val="26"/>
          <w:rtl/>
          <w:lang w:bidi="ar-LB"/>
        </w:rPr>
        <w:t>: تصميم وتنفيذ نظام تسجيل عبر الإنترنت للفنيين المعتمدين واعتماد ما لا يقل عن 200 من فنيي التبريد وتكييف الهواء في معايير كفاءة العمل (اليونيب) (55,000 دولار أمريكي بالإضافة إلى 15,000 دولار أمريكي من الشريحة الأولى)؛</w:t>
      </w:r>
    </w:p>
    <w:p w14:paraId="0DA459AC" w14:textId="487F688D" w:rsidR="00005A57" w:rsidRPr="00005A57" w:rsidRDefault="00E41FDD">
      <w:pPr>
        <w:pStyle w:val="ListParagraph"/>
        <w:numPr>
          <w:ilvl w:val="0"/>
          <w:numId w:val="18"/>
        </w:numPr>
        <w:bidi/>
        <w:spacing w:after="240" w:line="288" w:lineRule="auto"/>
        <w:ind w:left="1440" w:hanging="720"/>
        <w:contextualSpacing w:val="0"/>
        <w:rPr>
          <w:sz w:val="26"/>
          <w:szCs w:val="26"/>
          <w:lang w:bidi="ar-LB"/>
        </w:rPr>
      </w:pPr>
      <w:r w:rsidRPr="00A62177">
        <w:rPr>
          <w:i/>
          <w:iCs/>
          <w:sz w:val="26"/>
          <w:szCs w:val="26"/>
          <w:rtl/>
          <w:lang w:bidi="ar-LB"/>
        </w:rPr>
        <w:t>التدريب على ممارسات الخدمة الجيدة</w:t>
      </w:r>
      <w:r w:rsidRPr="00E41FDD">
        <w:rPr>
          <w:sz w:val="26"/>
          <w:szCs w:val="26"/>
          <w:rtl/>
          <w:lang w:bidi="ar-LB"/>
        </w:rPr>
        <w:t>: تنظيم ورش عمل تدريبية لـ 400 مدرب وفني حول ممارسات الخدمة الجيدة والتعامل الآمن مع غازات التبريد القابلة للاشتعال؛ وشراء وتوزيع ما لا يقل عن 50 مجموعة أدوات لفنيي وورش عمل التبريد وتكييف الهواء، بما في ذلك على الأقل مجموعتين مخصصتين للفنيات؛ وتحديث دليل فني بشأن الممارسات الجيدة لصيانة معدات التبريد وتكييف الهواء (اليوئنديبي) (168,000 دولار أمريكي بالإضافة إلى 18,564 دولار أمريكي من الشريحة الأولى)؛</w:t>
      </w:r>
    </w:p>
    <w:p w14:paraId="43EFCE84" w14:textId="36FAB998" w:rsidR="00005A57" w:rsidRPr="00005A57" w:rsidRDefault="00AA1F29">
      <w:pPr>
        <w:pStyle w:val="ListParagraph"/>
        <w:numPr>
          <w:ilvl w:val="0"/>
          <w:numId w:val="18"/>
        </w:numPr>
        <w:bidi/>
        <w:spacing w:after="240" w:line="288" w:lineRule="auto"/>
        <w:ind w:left="1440" w:hanging="720"/>
        <w:contextualSpacing w:val="0"/>
        <w:rPr>
          <w:sz w:val="26"/>
          <w:szCs w:val="26"/>
          <w:lang w:bidi="ar-LB"/>
        </w:rPr>
      </w:pPr>
      <w:r w:rsidRPr="00A62177">
        <w:rPr>
          <w:i/>
          <w:iCs/>
          <w:sz w:val="26"/>
          <w:szCs w:val="26"/>
          <w:rtl/>
          <w:lang w:bidi="ar-LB"/>
        </w:rPr>
        <w:t>برنامج استرداد وإعادة تدوير واستصلاح غازات التبريد</w:t>
      </w:r>
      <w:r w:rsidRPr="00AA1F29">
        <w:rPr>
          <w:sz w:val="26"/>
          <w:szCs w:val="26"/>
          <w:rtl/>
          <w:lang w:bidi="ar-LB"/>
        </w:rPr>
        <w:t>: إنشاء مركز واحد لاستصلاح غازات التبريد</w:t>
      </w:r>
      <w:r w:rsidR="00D85E8B">
        <w:rPr>
          <w:rStyle w:val="FootnoteReference"/>
          <w:sz w:val="26"/>
          <w:szCs w:val="26"/>
          <w:rtl/>
          <w:lang w:bidi="ar-LB"/>
        </w:rPr>
        <w:footnoteReference w:id="7"/>
      </w:r>
      <w:r w:rsidRPr="00AA1F29">
        <w:rPr>
          <w:sz w:val="26"/>
          <w:szCs w:val="26"/>
          <w:rtl/>
          <w:lang w:bidi="ar-LB"/>
        </w:rPr>
        <w:t>؛ وتعزيز مراكز الاسترداد وإعادة التدوير الأربعة الموجودة بأسطوانات إضافية، وأجهزة كشف  وتحديد غازات التبريد، ومضخات التفريغ وقطع الغيار؛ وتنظيم ورشتي عمل حول الاسترداد وإعادة التدوير لما لا يقل عن 40 من فنيي التبريد وتكييف الهواء؛ وإجراء دورات تدريبية لمراكز التخريد الثمانية المعتمدة حول الاسترداد المناسب لغاز التبريد أثناء تفكيك المعدات (اليوئنديبي) (113,077 دولار أمريكي بالإضافة إلى 25,303 دولار أمريكي من الشريحة الأولى)؛</w:t>
      </w:r>
    </w:p>
    <w:p w14:paraId="3BFAA58E" w14:textId="5C4A0506" w:rsidR="00005A57" w:rsidRPr="00005A57" w:rsidRDefault="00FA0B58">
      <w:pPr>
        <w:pStyle w:val="ListParagraph"/>
        <w:numPr>
          <w:ilvl w:val="0"/>
          <w:numId w:val="18"/>
        </w:numPr>
        <w:bidi/>
        <w:spacing w:after="240" w:line="288" w:lineRule="auto"/>
        <w:ind w:left="1440" w:hanging="720"/>
        <w:contextualSpacing w:val="0"/>
        <w:rPr>
          <w:sz w:val="26"/>
          <w:szCs w:val="26"/>
          <w:lang w:bidi="ar-LB"/>
        </w:rPr>
      </w:pPr>
      <w:r w:rsidRPr="00A62177">
        <w:rPr>
          <w:i/>
          <w:iCs/>
          <w:sz w:val="26"/>
          <w:szCs w:val="26"/>
          <w:rtl/>
          <w:lang w:bidi="ar-LB"/>
        </w:rPr>
        <w:t>التوعية والتثقيف</w:t>
      </w:r>
      <w:r w:rsidRPr="00FA0B58">
        <w:rPr>
          <w:sz w:val="26"/>
          <w:szCs w:val="26"/>
          <w:rtl/>
          <w:lang w:bidi="ar-LB"/>
        </w:rPr>
        <w:t>: مواصلة تنفيذ حملة التوعية بشأن الاستهلاك المسؤول لغازات التبريد بين فنيي خدمة التبريد وتكييف الهواء والمستخدمين النهائيين؛ وتنظيم ندوتين أو اجتماعين على الأقل للمستخدمين النهائيين حول التأثير البيئي لانبعاثات غازات التبريد والدور الذي يمكن أن يؤدوه في التخفيف من هذه المشكلة؛ والمشاركة في فعاليتين على الأقل مثل الندوات والمعارض التجارية وفعاليات النقابات والمؤتمرات والمعارض لنشر استراتيجية إزالة الهيدروكلوروفلوروكربون؛ وتنظيم ندوة لمستخدمي ومستوردي مطافئ الحريق للترويج للبدائل المتوفرة، بالإضافة إلى زيارات التحقق لمراقبة استخدام الهيدروكلوروفلوروكربون-123 لأغراض هذا التطبيق (اليونيب) (37,000 دولار أمريكي بالإضافة إلى 8,211 دولار أمريكي من الشريحة الأولى)؛.</w:t>
      </w:r>
    </w:p>
    <w:p w14:paraId="10A45F9B" w14:textId="0C246851" w:rsidR="00005A57" w:rsidRPr="00005A57" w:rsidRDefault="007F69F9">
      <w:pPr>
        <w:pStyle w:val="ListParagraph"/>
        <w:numPr>
          <w:ilvl w:val="0"/>
          <w:numId w:val="18"/>
        </w:numPr>
        <w:bidi/>
        <w:spacing w:after="240" w:line="288" w:lineRule="auto"/>
        <w:ind w:left="1440" w:hanging="720"/>
        <w:contextualSpacing w:val="0"/>
        <w:rPr>
          <w:sz w:val="26"/>
          <w:szCs w:val="26"/>
          <w:lang w:bidi="ar-LB"/>
        </w:rPr>
      </w:pPr>
      <w:r w:rsidRPr="00A62177">
        <w:rPr>
          <w:i/>
          <w:iCs/>
          <w:sz w:val="26"/>
          <w:szCs w:val="26"/>
          <w:rtl/>
          <w:lang w:bidi="ar-LB"/>
        </w:rPr>
        <w:t>أنشطة الحفاظ على كفاءة استخدام الطاقة</w:t>
      </w:r>
      <w:r w:rsidRPr="00A62177">
        <w:rPr>
          <w:sz w:val="26"/>
          <w:szCs w:val="26"/>
          <w:rtl/>
          <w:lang w:bidi="ar-LB"/>
        </w:rPr>
        <w:t>:</w:t>
      </w:r>
      <w:r w:rsidRPr="007F69F9">
        <w:rPr>
          <w:sz w:val="26"/>
          <w:szCs w:val="26"/>
          <w:rtl/>
          <w:lang w:bidi="ar-LB"/>
        </w:rPr>
        <w:t xml:space="preserve"> يرد وصف هذه الأنشطة بالتفصيل في القسم التالي (اليونيب) (60,000 دولار أمريكي) و(اليوئنديبي) (60,000 دولار أمريكي)؛ و</w:t>
      </w:r>
    </w:p>
    <w:p w14:paraId="64E42751" w14:textId="737BC642" w:rsidR="00005A57" w:rsidRPr="00005A57" w:rsidRDefault="00325F12">
      <w:pPr>
        <w:pStyle w:val="ListParagraph"/>
        <w:numPr>
          <w:ilvl w:val="0"/>
          <w:numId w:val="18"/>
        </w:numPr>
        <w:bidi/>
        <w:spacing w:after="240" w:line="288" w:lineRule="auto"/>
        <w:ind w:left="1440" w:hanging="720"/>
        <w:contextualSpacing w:val="0"/>
        <w:rPr>
          <w:sz w:val="26"/>
          <w:szCs w:val="26"/>
          <w:lang w:bidi="ar-LB"/>
        </w:rPr>
      </w:pPr>
      <w:r w:rsidRPr="00A62177">
        <w:rPr>
          <w:i/>
          <w:iCs/>
          <w:sz w:val="26"/>
          <w:szCs w:val="26"/>
          <w:rtl/>
          <w:lang w:bidi="ar-LB"/>
        </w:rPr>
        <w:t>تنفيذ ورصد المشروع</w:t>
      </w:r>
      <w:r w:rsidRPr="00325F12">
        <w:rPr>
          <w:sz w:val="26"/>
          <w:szCs w:val="26"/>
          <w:rtl/>
          <w:lang w:bidi="ar-LB"/>
        </w:rPr>
        <w:t>: مواصلة تنسيق وتقييم خطة عمل خطة إدارة إزالة المواد الهيدروكلوروفلوروكربونية لضمان الامتثال لبروتوكول مونتريال، بما في ذلك زيارات المراقبة (16,582 دولار أمريكي) وتكاليف الموظفين (23,000 دولار أمريكي) (اليونيب) (27,382 دولار أمريكي بالإضافة إلى 12,200 دولار أمريكي من الشريحة الأولى).</w:t>
      </w:r>
    </w:p>
    <w:p w14:paraId="49C00B69" w14:textId="7A68BA3F" w:rsidR="00005A57" w:rsidRPr="00A62177" w:rsidRDefault="00325F12" w:rsidP="007E2CCB">
      <w:pPr>
        <w:keepNext/>
        <w:bidi/>
        <w:spacing w:after="240"/>
        <w:rPr>
          <w:i/>
          <w:iCs/>
          <w:sz w:val="26"/>
          <w:szCs w:val="26"/>
          <w:lang w:val="en-US" w:bidi="ar-LB"/>
        </w:rPr>
      </w:pPr>
      <w:r w:rsidRPr="00A62177">
        <w:rPr>
          <w:i/>
          <w:iCs/>
          <w:sz w:val="26"/>
          <w:szCs w:val="26"/>
          <w:rtl/>
          <w:lang w:val="en-US" w:bidi="ar-LB"/>
        </w:rPr>
        <w:lastRenderedPageBreak/>
        <w:t>أنشطة الحفاظ على كفاءة استخدام الطاقة في قطاع خدمة التبريد</w:t>
      </w:r>
    </w:p>
    <w:p w14:paraId="644CA348" w14:textId="0DA8356B" w:rsidR="00005A57" w:rsidRPr="00005A57" w:rsidRDefault="00076FF2" w:rsidP="007E2CCB">
      <w:pPr>
        <w:pStyle w:val="ListParagraph"/>
        <w:keepNext/>
        <w:numPr>
          <w:ilvl w:val="0"/>
          <w:numId w:val="16"/>
        </w:numPr>
        <w:bidi/>
        <w:spacing w:after="240" w:line="288" w:lineRule="auto"/>
        <w:ind w:left="0" w:firstLine="0"/>
        <w:contextualSpacing w:val="0"/>
        <w:rPr>
          <w:sz w:val="26"/>
          <w:szCs w:val="26"/>
          <w:lang w:val="en-US" w:bidi="ar-LB"/>
        </w:rPr>
      </w:pPr>
      <w:bookmarkStart w:id="2" w:name="_Hlk126662278"/>
      <w:bookmarkStart w:id="3" w:name="_Hlk126934445"/>
      <w:bookmarkEnd w:id="0"/>
      <w:r w:rsidRPr="00076FF2">
        <w:rPr>
          <w:sz w:val="26"/>
          <w:szCs w:val="26"/>
          <w:rtl/>
          <w:lang w:val="en-US" w:bidi="ar-LB"/>
        </w:rPr>
        <w:t>تم تصميم المشروع المتعلق بكفاءة استخدام الطاقة، المقدم عملاً بالمقرر 89/6، للحث على استخدام تقنيات التبريد الموفرة للطاقة مع غازات التبريد منخفضة القدرة على إحداث الاحتباس الحراري من خلال توفير المعلومات ذات الصلة للمستخدمين النهائيين، ومد جسور التواصل بين صانعي السياسات وأصحاب المصلحة المعنيين، وتدريب الفنيين على صيانة وتحسين أداء الطاقة للمعدات أثناء الخدمة والصيانة والتركيب، وتعزيز معاهد التدريب بالأدوات المناسبة لرصد كفاءة استخدام الطاقة في معدات التبريد وتكييف الهواء. ويتضمن الوصف والتكلفة المقترحة للأنشطة الرامية إلى الحفاظ على كفاءة استخدام الطاقة في القطاع ما يلي:</w:t>
      </w:r>
    </w:p>
    <w:p w14:paraId="7157B9D8" w14:textId="6C68F6E6" w:rsidR="00005A57" w:rsidRPr="00005A57" w:rsidRDefault="006C36FD">
      <w:pPr>
        <w:pStyle w:val="ListParagraph"/>
        <w:numPr>
          <w:ilvl w:val="0"/>
          <w:numId w:val="19"/>
        </w:numPr>
        <w:bidi/>
        <w:spacing w:after="240" w:line="288" w:lineRule="auto"/>
        <w:ind w:left="1440" w:hanging="720"/>
        <w:contextualSpacing w:val="0"/>
        <w:rPr>
          <w:sz w:val="26"/>
          <w:szCs w:val="26"/>
          <w:lang w:bidi="ar-LB"/>
        </w:rPr>
      </w:pPr>
      <w:r w:rsidRPr="0019221E">
        <w:rPr>
          <w:i/>
          <w:iCs/>
          <w:sz w:val="26"/>
          <w:szCs w:val="26"/>
          <w:rtl/>
          <w:lang w:bidi="ar-LB"/>
        </w:rPr>
        <w:t>تعزيز الحوار والتعاون بين أصحاب المصلحة</w:t>
      </w:r>
      <w:r w:rsidRPr="006C36FD">
        <w:rPr>
          <w:sz w:val="26"/>
          <w:szCs w:val="26"/>
          <w:rtl/>
          <w:lang w:bidi="ar-LB"/>
        </w:rPr>
        <w:t>: تنظيم جلستي إحاطة بالمعلومات على الأقل لما مجموعه 40 من صانعي السياسات بشأن الترويج لمعدات التبريد وتكييف الهواء القائمة على غازات التبريد منخفضة القدرة على إحداث الاحتباس الحراري، وبرنامج توسيم (وضع البيانات)، وتحديث أو اعتماد معايير كفاءة استخدام الطاقة لمعدات التبريد وتكييف الهواء، يليه تقرير يتضمن التوصيات ذات الصلة؛ وتحديد استراتيجيات لتحسين توسيم كفاءة استخدام الطاقة والحد الأدنى من معايير أداء الطاقة لمعدات التبريد وتكييف الهواء على شكل تقرير يتضمن التوصيات المتعلقة بالسياسة العامة؛ وتنظيم ورشتي عمل تدريبيتين لـ 60 هيئة جمركية وتجارية بشأن مراقبة وتفتيش المنتجات القائمة على غازات التبريد وتصنيف كفاءة استخدام الطاقة الخاصة بها (اليونيب) (20,000 دولار أمريكي)؛</w:t>
      </w:r>
    </w:p>
    <w:p w14:paraId="7BAC4908" w14:textId="484E1F5C" w:rsidR="00483834" w:rsidRPr="00483834" w:rsidRDefault="007B2D78">
      <w:pPr>
        <w:pStyle w:val="ListParagraph"/>
        <w:numPr>
          <w:ilvl w:val="0"/>
          <w:numId w:val="19"/>
        </w:numPr>
        <w:bidi/>
        <w:spacing w:after="240" w:line="288" w:lineRule="auto"/>
        <w:ind w:left="1440" w:hanging="720"/>
        <w:contextualSpacing w:val="0"/>
        <w:rPr>
          <w:sz w:val="26"/>
          <w:szCs w:val="26"/>
          <w:lang w:bidi="ar-LB"/>
        </w:rPr>
      </w:pPr>
      <w:r w:rsidRPr="0019221E">
        <w:rPr>
          <w:i/>
          <w:iCs/>
          <w:sz w:val="26"/>
          <w:szCs w:val="26"/>
          <w:rtl/>
          <w:lang w:bidi="ar-LB"/>
        </w:rPr>
        <w:t>بناء القدرات والتدريب</w:t>
      </w:r>
      <w:r w:rsidRPr="007B2D78">
        <w:rPr>
          <w:sz w:val="26"/>
          <w:szCs w:val="26"/>
          <w:rtl/>
          <w:lang w:bidi="ar-LB"/>
        </w:rPr>
        <w:t>: إجراء دراسة نظرية حول الحد من انخفاض كفاءة استخدام الطاقة لمعدات التبريد وتكييف الهواء أثناء الخدمة، يليها تقرير يتضمن النتائج والتوصيات وصياغة المناهج الدراسية لمعاهد التدريب المهني والمدارس الفنية الأساسية مشفوعةً بتحديثاتها المتعلقة بكفاءة استخدام الطاقة؛ والحصول على ست مجموعات أدوات</w:t>
      </w:r>
      <w:r>
        <w:rPr>
          <w:rStyle w:val="FootnoteReference"/>
          <w:sz w:val="26"/>
          <w:szCs w:val="26"/>
          <w:rtl/>
          <w:lang w:bidi="ar-LB"/>
        </w:rPr>
        <w:footnoteReference w:id="8"/>
      </w:r>
      <w:r w:rsidRPr="007B2D78">
        <w:rPr>
          <w:sz w:val="26"/>
          <w:szCs w:val="26"/>
          <w:rtl/>
          <w:lang w:bidi="ar-LB"/>
        </w:rPr>
        <w:t xml:space="preserve"> وتقديمها إلى معاهد التدريب المهني والمدارس الفنية الأساسية لتدريب الفنيين على تحديد الأداء المنشود وكفاءة استخدام الطاقة في أنظمة التبريد وتكييف الهواء؛ وتنظيم أربع ورش عمل تدريبية لما مجموعه 80 مدرب وفني حول إجراءات الحد من انخفاض كفاءة استخدام الطاقة للمعدات أثناء الخدمة (اليوئنديبي) (60,000 دولار أمريكي)؛ و</w:t>
      </w:r>
    </w:p>
    <w:p w14:paraId="22E2E5AB" w14:textId="536BF5CD" w:rsidR="00483834" w:rsidRPr="00483834" w:rsidRDefault="003121F0">
      <w:pPr>
        <w:pStyle w:val="ListParagraph"/>
        <w:numPr>
          <w:ilvl w:val="0"/>
          <w:numId w:val="19"/>
        </w:numPr>
        <w:bidi/>
        <w:spacing w:after="240" w:line="288" w:lineRule="auto"/>
        <w:ind w:left="1440" w:hanging="720"/>
        <w:contextualSpacing w:val="0"/>
        <w:rPr>
          <w:sz w:val="26"/>
          <w:szCs w:val="26"/>
          <w:lang w:bidi="ar-LB"/>
        </w:rPr>
      </w:pPr>
      <w:r w:rsidRPr="0019221E">
        <w:rPr>
          <w:i/>
          <w:iCs/>
          <w:sz w:val="26"/>
          <w:szCs w:val="26"/>
          <w:rtl/>
          <w:lang w:bidi="ar-LB"/>
        </w:rPr>
        <w:t>نشر المعلومات ورفع مستوى الوعي</w:t>
      </w:r>
      <w:r w:rsidRPr="003121F0">
        <w:rPr>
          <w:sz w:val="26"/>
          <w:szCs w:val="26"/>
          <w:rtl/>
          <w:lang w:bidi="ar-LB"/>
        </w:rPr>
        <w:t xml:space="preserve">: تحديد الاستراتيجيات وتنظيم ثلاثة اجتماعات بغرض توعية المستخدمين النهائيين بشأن التدابير الرامية إلى تقليل استهلاك الطاقة في معدات التبريد وتكييف الهواء، يليها تقديم تقرير؛ وتصميم حملة لنشر المعلومات وتعزيز الوعي لفنيي التبريد وتكييف الهواء وتجار التجزئة والمستخدمين النهائيين حول أهمية ومزايا تقديم البدائل منخفضة القدرة على إحداث الاحتباس الحراري وصيانتها واستخدامها مع منتجات ذات كفاءة أعلى في استخدام الطاقة؛ وتطوير جدولي رسوم بيانية لفنيي التبريد وتكييف الهواء والمستوردين والمستخدمين النهائيين حول وسوم بيانات كفاءة استخدام الطاقة واستنفاد قدرات الأوزون وقيم إحداث الاحتباس الحراري لغازات التبريد، وتكاليفها وفوائدها البيئية، لتوزيعها في 3,000 نسخة؛ وتصميم وإنتاج وتوزيع 1,000 نسخة </w:t>
      </w:r>
      <w:r w:rsidRPr="003121F0">
        <w:rPr>
          <w:sz w:val="26"/>
          <w:szCs w:val="26"/>
          <w:rtl/>
          <w:lang w:bidi="ar-LB"/>
        </w:rPr>
        <w:lastRenderedPageBreak/>
        <w:t>من الدليل الإرشادي لفنيي الخدمة حول أداء أنظمة التبريد وتكييف الهواء، بما في ذلك الأنشطة المقترحة لتحسين كفاءة استخدام الطاقة (اليونيب) (40,000 دولار أمريكي).</w:t>
      </w:r>
    </w:p>
    <w:bookmarkEnd w:id="1"/>
    <w:bookmarkEnd w:id="2"/>
    <w:bookmarkEnd w:id="3"/>
    <w:p w14:paraId="36EB137D" w14:textId="1DD1F67B" w:rsidR="00483834" w:rsidRPr="007B6C94" w:rsidRDefault="007B6C94" w:rsidP="00483834">
      <w:pPr>
        <w:keepNext/>
        <w:bidi/>
        <w:spacing w:before="360" w:after="240"/>
        <w:jc w:val="center"/>
        <w:rPr>
          <w:bCs/>
          <w:sz w:val="26"/>
          <w:szCs w:val="26"/>
          <w:lang w:bidi="ar-LB"/>
        </w:rPr>
      </w:pPr>
      <w:r w:rsidRPr="007B6C94">
        <w:rPr>
          <w:bCs/>
          <w:sz w:val="26"/>
          <w:szCs w:val="26"/>
          <w:rtl/>
          <w:lang w:bidi="ar-LB"/>
        </w:rPr>
        <w:t>تعليقات وتوصيات الأمانة</w:t>
      </w:r>
    </w:p>
    <w:p w14:paraId="1322CE64" w14:textId="6761FD9E" w:rsidR="00483834" w:rsidRPr="007B6C94" w:rsidRDefault="007B6C94" w:rsidP="00483834">
      <w:pPr>
        <w:keepNext/>
        <w:bidi/>
        <w:rPr>
          <w:bCs/>
          <w:sz w:val="26"/>
          <w:szCs w:val="26"/>
          <w:lang w:val="en-US" w:bidi="ar-LB"/>
        </w:rPr>
      </w:pPr>
      <w:r w:rsidRPr="007B6C94">
        <w:rPr>
          <w:bCs/>
          <w:sz w:val="26"/>
          <w:szCs w:val="26"/>
          <w:rtl/>
          <w:lang w:val="en-US" w:bidi="ar-LB"/>
        </w:rPr>
        <w:t>التعليقات</w:t>
      </w:r>
    </w:p>
    <w:p w14:paraId="7B6F57F8" w14:textId="700B2E8B" w:rsidR="00483834" w:rsidRPr="00483834" w:rsidRDefault="007B6C94" w:rsidP="00483834">
      <w:pPr>
        <w:keepNext/>
        <w:bidi/>
        <w:spacing w:before="240" w:after="240"/>
        <w:rPr>
          <w:sz w:val="26"/>
          <w:szCs w:val="26"/>
          <w:u w:val="single"/>
          <w:lang w:val="en-US" w:bidi="ar-LB"/>
        </w:rPr>
      </w:pPr>
      <w:r w:rsidRPr="007B6C94">
        <w:rPr>
          <w:sz w:val="26"/>
          <w:szCs w:val="26"/>
          <w:u w:val="single"/>
          <w:rtl/>
          <w:lang w:val="en-US" w:bidi="ar-LB"/>
        </w:rPr>
        <w:t>تقرير مرحلي حول تنفيذ الشريحة الأولى من المرحلة الثانية من خطة إدارة إزالة المواد الهيدروكلوروفلوروكربونية</w:t>
      </w:r>
    </w:p>
    <w:p w14:paraId="4E892787" w14:textId="6E18EA39" w:rsidR="00483834" w:rsidRPr="00483834" w:rsidRDefault="007B6C94" w:rsidP="00483834">
      <w:pPr>
        <w:bidi/>
        <w:spacing w:after="240"/>
        <w:rPr>
          <w:sz w:val="26"/>
          <w:szCs w:val="26"/>
          <w:lang w:val="en-US" w:bidi="ar-LB"/>
        </w:rPr>
      </w:pPr>
      <w:r>
        <w:rPr>
          <w:sz w:val="26"/>
          <w:szCs w:val="26"/>
          <w:rtl/>
          <w:lang w:val="en-US" w:bidi="ar-LB"/>
        </w:rPr>
        <w:t>الإطار القانوني</w:t>
      </w:r>
    </w:p>
    <w:p w14:paraId="0C1B2C53" w14:textId="0E5733A9" w:rsidR="00483834" w:rsidRPr="00654C4F" w:rsidRDefault="007B6C94">
      <w:pPr>
        <w:pStyle w:val="ListParagraph"/>
        <w:numPr>
          <w:ilvl w:val="0"/>
          <w:numId w:val="16"/>
        </w:numPr>
        <w:bidi/>
        <w:spacing w:after="240" w:line="288" w:lineRule="auto"/>
        <w:ind w:left="0" w:firstLine="0"/>
        <w:contextualSpacing w:val="0"/>
        <w:rPr>
          <w:sz w:val="26"/>
          <w:szCs w:val="26"/>
          <w:lang w:val="en-US" w:bidi="ar-LB"/>
        </w:rPr>
      </w:pPr>
      <w:r w:rsidRPr="007B6C94">
        <w:rPr>
          <w:sz w:val="26"/>
          <w:szCs w:val="26"/>
          <w:rtl/>
          <w:lang w:val="en-US" w:bidi="ar-LB"/>
        </w:rPr>
        <w:t>أصدرت حكومة باراغواي بالفعل حصص استيراد المواد الهيدروكلوروفلوروكربونية لعام 2024 وفقاً لأهداف رقابة بروتوكول مونتريال.</w:t>
      </w:r>
    </w:p>
    <w:p w14:paraId="14050CC2" w14:textId="7F05B62E" w:rsidR="00483834" w:rsidRPr="00654C4F" w:rsidRDefault="003F4896">
      <w:pPr>
        <w:pStyle w:val="ListParagraph"/>
        <w:numPr>
          <w:ilvl w:val="0"/>
          <w:numId w:val="16"/>
        </w:numPr>
        <w:bidi/>
        <w:spacing w:after="240" w:line="288" w:lineRule="auto"/>
        <w:ind w:left="0" w:firstLine="0"/>
        <w:contextualSpacing w:val="0"/>
        <w:rPr>
          <w:sz w:val="26"/>
          <w:szCs w:val="26"/>
          <w:lang w:val="en-US" w:bidi="ar-LB"/>
        </w:rPr>
      </w:pPr>
      <w:r w:rsidRPr="003F4896">
        <w:rPr>
          <w:sz w:val="26"/>
          <w:szCs w:val="26"/>
          <w:rtl/>
          <w:lang w:val="en-US" w:bidi="ar-LB"/>
        </w:rPr>
        <w:t>فيما يتعلق بتدابير الرقابة الإضافية لضمان التخفيض التدريجي للهيدروكلوروفلوروكربون، توقفت واردات الهيدروكلوروفلوروكربون-141ب الخام منذ عام 2017 من خلال رفض تصاريح الاستيراد. وعلاوة على ذلك، تم الاتفاق مع لجنة الممارسات الجيدة</w:t>
      </w:r>
      <w:r>
        <w:rPr>
          <w:rStyle w:val="FootnoteReference"/>
          <w:sz w:val="26"/>
          <w:szCs w:val="26"/>
          <w:rtl/>
          <w:lang w:val="en-US" w:bidi="ar-LB"/>
        </w:rPr>
        <w:footnoteReference w:id="9"/>
      </w:r>
      <w:r w:rsidRPr="003F4896">
        <w:rPr>
          <w:sz w:val="26"/>
          <w:szCs w:val="26"/>
          <w:rtl/>
          <w:lang w:val="en-US" w:bidi="ar-LB"/>
        </w:rPr>
        <w:t xml:space="preserve"> على قرار مقترح بحظر استيراد معدات التبريد التي تحتوي على الهيدروكلوروفلوروكربون-22، وهو قيد الدراسة حالياً من قبل وزارة البيئة، ليصبح سارياً بحلول 1 يناير/كانون الثاني 2026.</w:t>
      </w:r>
    </w:p>
    <w:p w14:paraId="1276FEED" w14:textId="1CE48DF8" w:rsidR="00483834" w:rsidRPr="00654C4F" w:rsidRDefault="003F4896">
      <w:pPr>
        <w:pStyle w:val="ListParagraph"/>
        <w:numPr>
          <w:ilvl w:val="0"/>
          <w:numId w:val="16"/>
        </w:numPr>
        <w:bidi/>
        <w:spacing w:after="240" w:line="288" w:lineRule="auto"/>
        <w:ind w:left="0" w:firstLine="0"/>
        <w:contextualSpacing w:val="0"/>
        <w:rPr>
          <w:sz w:val="26"/>
          <w:szCs w:val="26"/>
          <w:lang w:val="en-US" w:bidi="ar-LB"/>
        </w:rPr>
      </w:pPr>
      <w:r w:rsidRPr="003F4896">
        <w:rPr>
          <w:sz w:val="26"/>
          <w:szCs w:val="26"/>
          <w:rtl/>
          <w:lang w:val="en-US" w:bidi="ar-LB"/>
        </w:rPr>
        <w:t>فيما يتعلق بوضع وإنفاذ التدابير التنظيمية لضبط الطرح المتعمد لغازات التبريد أثناء تركيب المعدات وصيانتها وإيقاف تشغيلها، تحتاج الحكومة إلى مزيد من الدراسة والمشاورات مع أصحاب المصلحة المعنيين. ومع ذلك، تم التخطيط للأنشطة التوعوية بشأن تجنب طرح الغازات المتعمد في إطار الشريحة الثانية من خطة إدارة إزالة المواد الهيدروكلوروفلوروكربونية.</w:t>
      </w:r>
    </w:p>
    <w:p w14:paraId="1D73F97C" w14:textId="24315AA1" w:rsidR="00654C4F" w:rsidRPr="00654C4F" w:rsidRDefault="003F4896" w:rsidP="00654C4F">
      <w:pPr>
        <w:bidi/>
        <w:spacing w:after="240"/>
        <w:rPr>
          <w:sz w:val="26"/>
          <w:szCs w:val="26"/>
          <w:lang w:val="en-US" w:bidi="ar-LB"/>
        </w:rPr>
      </w:pPr>
      <w:r w:rsidRPr="003F4896">
        <w:rPr>
          <w:sz w:val="26"/>
          <w:szCs w:val="26"/>
          <w:rtl/>
          <w:lang w:val="en-US" w:bidi="ar-LB"/>
        </w:rPr>
        <w:t>قطاع خدمات التبريد</w:t>
      </w:r>
    </w:p>
    <w:p w14:paraId="029875FA" w14:textId="79B8EEEF" w:rsidR="00483834" w:rsidRPr="00654C4F" w:rsidRDefault="006254DA">
      <w:pPr>
        <w:pStyle w:val="ListParagraph"/>
        <w:numPr>
          <w:ilvl w:val="0"/>
          <w:numId w:val="16"/>
        </w:numPr>
        <w:bidi/>
        <w:spacing w:after="240" w:line="288" w:lineRule="auto"/>
        <w:ind w:left="0" w:firstLine="0"/>
        <w:contextualSpacing w:val="0"/>
        <w:rPr>
          <w:sz w:val="26"/>
          <w:szCs w:val="26"/>
          <w:lang w:val="en-US" w:bidi="ar-LB"/>
        </w:rPr>
      </w:pPr>
      <w:bookmarkStart w:id="4" w:name="_Hlk164872903"/>
      <w:r w:rsidRPr="006254DA">
        <w:rPr>
          <w:sz w:val="26"/>
          <w:szCs w:val="26"/>
          <w:rtl/>
          <w:lang w:val="en-US" w:bidi="ar-LB"/>
        </w:rPr>
        <w:t>لا يوجد طلب على المواد الهيدروكلوروفلوروكربونية في خدمة التبريد المنزلي ومعدات النقل المبرد في باراغواي. يذهب 60 في المائة من استهلاك الهيدروكلوروفلوروكربون-22 في البلاد إلى قطاعات تكييف الهواء التجارية والسكنية، فيما تذهب النسبة المتبقية البالغة 40 في المائة إلى قطاع التبريد التجاري والصناعي. وفي إطار الرد على استفسارات الأمانة حول أسباب ذلك، قدمت اليونيب تفاصيل عن عوامل مثل عمر المعدات؛ والتكلفة والتوافر التجاري للتقنيات البديلة، والاحتياجات التدريبية لفنيي الخدمة فيما يتعلق بالبدائل منخفضة القدرة على إحداث الاحتباس الحراري. ومن المتوقع أن تؤدي الأنشطة المخطط لها في الشريحة الثانية، والمنسقة مع الشريحة الأولى من خطة تنفيذ</w:t>
      </w:r>
      <w:r w:rsidR="005A0C3E">
        <w:rPr>
          <w:sz w:val="26"/>
          <w:szCs w:val="26"/>
          <w:rtl/>
          <w:lang w:val="en-US" w:bidi="ar-LB"/>
        </w:rPr>
        <w:t xml:space="preserve"> </w:t>
      </w:r>
      <w:r w:rsidR="00A24815">
        <w:rPr>
          <w:sz w:val="26"/>
          <w:szCs w:val="26"/>
          <w:rtl/>
          <w:lang w:val="en-CA" w:bidi="ar-LB"/>
        </w:rPr>
        <w:t>كيغالي</w:t>
      </w:r>
      <w:r w:rsidRPr="006254DA">
        <w:rPr>
          <w:sz w:val="26"/>
          <w:szCs w:val="26"/>
          <w:rtl/>
          <w:lang w:val="en-US" w:bidi="ar-LB"/>
        </w:rPr>
        <w:t xml:space="preserve"> للمواد الهيدروفلوروكربونية، إلى الحد من هذه الصعوبات، ولا سيما فيما يتعلق بتدريب وإصدار الشهادات للفنيين.</w:t>
      </w:r>
    </w:p>
    <w:p w14:paraId="53B33C7D" w14:textId="1A177DF1" w:rsidR="00483834" w:rsidRPr="00654C4F" w:rsidRDefault="00DA666B">
      <w:pPr>
        <w:pStyle w:val="ListParagraph"/>
        <w:numPr>
          <w:ilvl w:val="0"/>
          <w:numId w:val="16"/>
        </w:numPr>
        <w:bidi/>
        <w:spacing w:after="240" w:line="288" w:lineRule="auto"/>
        <w:ind w:left="0" w:firstLine="0"/>
        <w:contextualSpacing w:val="0"/>
        <w:rPr>
          <w:sz w:val="26"/>
          <w:szCs w:val="26"/>
          <w:lang w:val="en-US" w:bidi="ar-LB"/>
        </w:rPr>
      </w:pPr>
      <w:r w:rsidRPr="00DA666B">
        <w:rPr>
          <w:sz w:val="26"/>
          <w:szCs w:val="26"/>
          <w:rtl/>
          <w:lang w:val="en-US" w:bidi="ar-LB"/>
        </w:rPr>
        <w:t xml:space="preserve">ينطوي أحد الأنشطة المخطط لها في الشريحة الثانية على تعزيز شبكة الاسترداد وإعادة التدوير في البلاد وإنشاء مركز لاستصلاح غازات التبريد. ورغم أن أحجام الهيدروكلوروفلوروكربون-22 المستردة والمعاد تدويرها منخفضة نسبياً حتى الآن، إلا أنه من شأن شبكة الاسترداد وإعادة التدوير والاستصلاح القوية أن تساعد في الحد من </w:t>
      </w:r>
      <w:r w:rsidRPr="00DA666B">
        <w:rPr>
          <w:sz w:val="26"/>
          <w:szCs w:val="26"/>
          <w:rtl/>
          <w:lang w:val="en-US" w:bidi="ar-LB"/>
        </w:rPr>
        <w:lastRenderedPageBreak/>
        <w:t>نقص الهيدروكلوروفلوروكربون-22 بعد عام 2025، فضلاً عن خفض الطلب المتوقع على الهيدروكلوروفلوروكربون-22 في الفترة 2030-2040، ناهيك عن العمل بطريقة متكاملة مع خطة تنفيذ كيغالي من خلال توفير استصلاح المواد الهيدروفلوروكربونية أيضاً. ومن شأن القيام باستصلاح غازات التبريد معالجة المخاوف المتعلقة بنقاء غاز التبريد وإكمال دورة الممارسات الجيدة واسترداد غاز التبريد.</w:t>
      </w:r>
    </w:p>
    <w:bookmarkEnd w:id="4"/>
    <w:p w14:paraId="73AE11B0" w14:textId="2C05321F" w:rsidR="00483834" w:rsidRPr="00654C4F" w:rsidRDefault="00DA666B">
      <w:pPr>
        <w:pStyle w:val="ListParagraph"/>
        <w:numPr>
          <w:ilvl w:val="0"/>
          <w:numId w:val="16"/>
        </w:numPr>
        <w:bidi/>
        <w:spacing w:after="240" w:line="288" w:lineRule="auto"/>
        <w:ind w:left="0" w:firstLine="0"/>
        <w:contextualSpacing w:val="0"/>
        <w:rPr>
          <w:sz w:val="26"/>
          <w:szCs w:val="26"/>
          <w:lang w:val="en-US" w:bidi="ar-LB"/>
        </w:rPr>
      </w:pPr>
      <w:r w:rsidRPr="00DA666B">
        <w:rPr>
          <w:sz w:val="26"/>
          <w:szCs w:val="26"/>
          <w:rtl/>
          <w:lang w:val="en-US" w:bidi="ar-LB"/>
        </w:rPr>
        <w:t>تقترح الشريحة الثانية برنامج توعية للمستخدمين النهائيين بشأن اعتماد غازات تبريد منخفضة القدرة على إحداث الاحتباس الحراري، واسترداد وإعادة تدوير واستصلاح غازات التبريد، وأهمية الحفاظ على معدات التبريد وتكييف الهواء العاملة في الوقت الراهن في حالة عمل جيدة لإطالة عمرها الافتراضي ريثما تصبح البدائل منخفضة القدرة على إحداث الاحتباس الحراري متاحة. وتهدف هذه التدابير بالمجمل إلى الحيلولة دون تحويل الطلب على استخدامات الهيدروكلوروفلوروكربون-22 الحالية مباشرة إلى الطلب على المواد الهيدروفلوروكربونية.</w:t>
      </w:r>
    </w:p>
    <w:p w14:paraId="4383489C" w14:textId="29F15BA7" w:rsidR="00654C4F" w:rsidRPr="00654C4F" w:rsidRDefault="00DA666B" w:rsidP="00654C4F">
      <w:pPr>
        <w:bidi/>
        <w:spacing w:after="240"/>
        <w:rPr>
          <w:sz w:val="26"/>
          <w:szCs w:val="26"/>
          <w:lang w:val="en-US" w:bidi="ar-LB"/>
        </w:rPr>
      </w:pPr>
      <w:r w:rsidRPr="00DA666B">
        <w:rPr>
          <w:sz w:val="26"/>
          <w:szCs w:val="26"/>
          <w:rtl/>
          <w:lang w:val="en-US" w:bidi="ar-LB"/>
        </w:rPr>
        <w:t>أنشطة الحفاظ على كفاءة استخدام الطاقة في قطاع خدمة التبريد</w:t>
      </w:r>
    </w:p>
    <w:p w14:paraId="547C9F8C" w14:textId="7C6ADC93" w:rsidR="00483834" w:rsidRPr="00654C4F" w:rsidRDefault="00E73173">
      <w:pPr>
        <w:pStyle w:val="ListParagraph"/>
        <w:numPr>
          <w:ilvl w:val="0"/>
          <w:numId w:val="16"/>
        </w:numPr>
        <w:bidi/>
        <w:spacing w:after="240" w:line="288" w:lineRule="auto"/>
        <w:ind w:left="0" w:firstLine="0"/>
        <w:contextualSpacing w:val="0"/>
        <w:rPr>
          <w:sz w:val="26"/>
          <w:szCs w:val="26"/>
          <w:lang w:val="en-US" w:bidi="ar-LB"/>
        </w:rPr>
      </w:pPr>
      <w:r w:rsidRPr="00E73173">
        <w:rPr>
          <w:sz w:val="26"/>
          <w:szCs w:val="26"/>
          <w:rtl/>
          <w:lang w:val="en-US" w:bidi="ar-LB"/>
        </w:rPr>
        <w:t xml:space="preserve">عملاً بالمقرر 89/6(د)، أدرجت اليونيب واليوئنديبي في خطة تنفيذ الشريحة الإجراءات المحددة ومؤشرات الأداء </w:t>
      </w:r>
      <w:r>
        <w:rPr>
          <w:sz w:val="26"/>
          <w:szCs w:val="26"/>
          <w:rtl/>
          <w:lang w:val="en-US" w:bidi="ar-LB"/>
        </w:rPr>
        <w:t>والتمويل</w:t>
      </w:r>
      <w:r w:rsidRPr="00E73173">
        <w:rPr>
          <w:sz w:val="26"/>
          <w:szCs w:val="26"/>
          <w:rtl/>
          <w:lang w:val="en-US" w:bidi="ar-LB"/>
        </w:rPr>
        <w:t xml:space="preserve"> المرتبط بالأنشطة الإضافية للحفاظ على كفاءة استخدام الطاقة. كما قدمت اليونيب جدولاً زمنياً لهذه الأنشطة وأكدت أنه سيتم إدراج تقرير بشأن التقدم المحرز في تنفيذها عند تقديم طلب الشريحة التالية.</w:t>
      </w:r>
    </w:p>
    <w:p w14:paraId="762AE86B" w14:textId="6DA29582" w:rsidR="00483834" w:rsidRPr="00654C4F" w:rsidRDefault="00D84D3E">
      <w:pPr>
        <w:pStyle w:val="ListParagraph"/>
        <w:numPr>
          <w:ilvl w:val="0"/>
          <w:numId w:val="16"/>
        </w:numPr>
        <w:bidi/>
        <w:spacing w:after="240" w:line="288" w:lineRule="auto"/>
        <w:ind w:left="0" w:firstLine="0"/>
        <w:contextualSpacing w:val="0"/>
        <w:rPr>
          <w:sz w:val="26"/>
          <w:szCs w:val="26"/>
          <w:lang w:val="en-US" w:bidi="ar-LB"/>
        </w:rPr>
      </w:pPr>
      <w:r w:rsidRPr="00D84D3E">
        <w:rPr>
          <w:sz w:val="26"/>
          <w:szCs w:val="26"/>
          <w:rtl/>
          <w:lang w:val="en-US" w:bidi="ar-LB"/>
        </w:rPr>
        <w:t>تلقت الأمانة معلومات إضافية من اليونيب تفيد بتمتعِ البلد ببنية تحتية تخوله من الامتثال لكفاءة استخدام الطاقة لدعم تنفيذ المشروع ولضمان التنفيذ المستدام لبرنامج نظام التوسيم على المدى الطويل، وأن حكومة باراغواي شاركت من قبل في اثنتين من مبادرات التعاون الدولي</w:t>
      </w:r>
      <w:r>
        <w:rPr>
          <w:rStyle w:val="FootnoteReference"/>
          <w:sz w:val="26"/>
          <w:szCs w:val="26"/>
          <w:rtl/>
          <w:lang w:val="en-US" w:bidi="ar-LB"/>
        </w:rPr>
        <w:footnoteReference w:id="10"/>
      </w:r>
      <w:r w:rsidRPr="00D84D3E">
        <w:rPr>
          <w:sz w:val="26"/>
          <w:szCs w:val="26"/>
          <w:rtl/>
          <w:lang w:val="en-US" w:bidi="ar-LB"/>
        </w:rPr>
        <w:t xml:space="preserve"> الممولتين من موارد غير الصندوق المتعدد الأطراف، مما ساهم في تعزيز القدرات المؤسسية الحالية في البلاد. ومن خلال الاقتراح الحالي، سيتم تجديد الحوار المؤسسي بشأن كفاءة استخدام الطاقة في قطاع التبريد وتكييف الهواء في إطار اللجنة الوطنية لكفاءة استخدام الطاقة، في مسعىً لتحديث اللوائح الحالية</w:t>
      </w:r>
      <w:r w:rsidR="006946F5">
        <w:rPr>
          <w:rStyle w:val="FootnoteReference"/>
          <w:sz w:val="26"/>
          <w:szCs w:val="26"/>
          <w:rtl/>
          <w:lang w:val="en-US" w:bidi="ar-LB"/>
        </w:rPr>
        <w:footnoteReference w:id="11"/>
      </w:r>
      <w:r w:rsidRPr="00D84D3E">
        <w:rPr>
          <w:sz w:val="26"/>
          <w:szCs w:val="26"/>
          <w:rtl/>
          <w:lang w:val="en-US" w:bidi="ar-LB"/>
        </w:rPr>
        <w:t xml:space="preserve"> بشأن تضمين المعلومات المتعلقة بكفاءة استخدام الطاقة وإمكانية إحداث الاحترار العالمي في بيانات معدات التبريد وتكييف الهواء وصياغة لوائح إلزامية خاصة بالمعايير الدنيا لأداء الطاقة في المستقبل.</w:t>
      </w:r>
    </w:p>
    <w:p w14:paraId="4EEA6EAB" w14:textId="78671345" w:rsidR="008C1482" w:rsidRDefault="006946F5">
      <w:pPr>
        <w:pStyle w:val="ListParagraph"/>
        <w:numPr>
          <w:ilvl w:val="0"/>
          <w:numId w:val="16"/>
        </w:numPr>
        <w:bidi/>
        <w:spacing w:after="240" w:line="288" w:lineRule="auto"/>
        <w:ind w:left="0" w:firstLine="0"/>
        <w:contextualSpacing w:val="0"/>
        <w:rPr>
          <w:sz w:val="26"/>
          <w:szCs w:val="26"/>
          <w:rtl/>
          <w:lang w:val="en-US" w:bidi="ar-LB"/>
        </w:rPr>
      </w:pPr>
      <w:r w:rsidRPr="006946F5">
        <w:rPr>
          <w:sz w:val="26"/>
          <w:szCs w:val="26"/>
          <w:rtl/>
          <w:lang w:val="en-US" w:bidi="ar-LB"/>
        </w:rPr>
        <w:t>فيما يتعلق بمساهمة الأنشطة المقترحة في تعزيز البدائل منخفضة القدرة على إحداث الاحتباس الحراري والحفاظ على كفاءة استخدام الطاقة في قطاع خدمة التبريد، أكدت اليونيب أنه ستتم مراجعة المناهج الدراسية لمعاهد التدريب المهني في قطاع التبريد وتكييف الهواء بالتنسيق مع الأنشطة الجارية لخطة إدارة إزالة المواد الهيدروكلوروفلوروكربونية، فضلاً عن تحديث المواد التدريبية المتعلقة بقطاع التبريد وتكييف الهواء عبر مفاهيم كفاءة استخدام الطاقة التي سيتم تطبيقها أثناء صيانة معدات التبريد وتكييف الهواء. وعلاوة على ذلك، تهدف الأدوات التي سيتم توفيرها لمعاهد التدريب المهني إلى مساعدة كل من المدربين والفنيين في تحديد أداء الطاقة الخاص بمعدات التبريد وتكييف الهواء، والتي لم يتم توفيرها مسبقاً في إطار خطة إدارة إزالة المواد الهيدروكلوروفلوروكربونية.</w:t>
      </w:r>
    </w:p>
    <w:p w14:paraId="015015F5" w14:textId="36966F9E" w:rsidR="00483834" w:rsidRPr="00654C4F" w:rsidRDefault="008C1482" w:rsidP="008C1482">
      <w:pPr>
        <w:jc w:val="left"/>
        <w:rPr>
          <w:sz w:val="26"/>
          <w:szCs w:val="26"/>
          <w:lang w:val="en-US" w:bidi="ar-LB"/>
        </w:rPr>
      </w:pPr>
      <w:r>
        <w:rPr>
          <w:sz w:val="26"/>
          <w:szCs w:val="26"/>
          <w:rtl/>
          <w:lang w:val="en-US" w:bidi="ar-LB"/>
        </w:rPr>
        <w:br w:type="page"/>
      </w:r>
    </w:p>
    <w:p w14:paraId="009F5C6F" w14:textId="6447AA77" w:rsidR="00654C4F" w:rsidRPr="00654C4F" w:rsidRDefault="00BF7459" w:rsidP="00654C4F">
      <w:pPr>
        <w:bidi/>
        <w:spacing w:after="240"/>
        <w:rPr>
          <w:sz w:val="26"/>
          <w:szCs w:val="26"/>
          <w:u w:val="single"/>
          <w:lang w:bidi="ar-LB"/>
        </w:rPr>
      </w:pPr>
      <w:r w:rsidRPr="00BF7459">
        <w:rPr>
          <w:sz w:val="26"/>
          <w:szCs w:val="26"/>
          <w:u w:val="single"/>
          <w:rtl/>
          <w:lang w:bidi="ar-LB"/>
        </w:rPr>
        <w:lastRenderedPageBreak/>
        <w:t>تنفيذ السياس</w:t>
      </w:r>
      <w:r>
        <w:rPr>
          <w:sz w:val="26"/>
          <w:szCs w:val="26"/>
          <w:u w:val="single"/>
          <w:rtl/>
          <w:lang w:bidi="ar-LB"/>
        </w:rPr>
        <w:t>ات</w:t>
      </w:r>
      <w:r w:rsidRPr="00BF7459">
        <w:rPr>
          <w:sz w:val="26"/>
          <w:szCs w:val="26"/>
          <w:u w:val="single"/>
          <w:rtl/>
          <w:lang w:bidi="ar-LB"/>
        </w:rPr>
        <w:t xml:space="preserve"> الجنسانية</w:t>
      </w:r>
    </w:p>
    <w:p w14:paraId="4B144EC5" w14:textId="3B312C16" w:rsidR="00483834" w:rsidRPr="00654C4F" w:rsidRDefault="00BF7459">
      <w:pPr>
        <w:pStyle w:val="ListParagraph"/>
        <w:numPr>
          <w:ilvl w:val="0"/>
          <w:numId w:val="16"/>
        </w:numPr>
        <w:bidi/>
        <w:spacing w:after="240" w:line="288" w:lineRule="auto"/>
        <w:ind w:left="0" w:firstLine="0"/>
        <w:contextualSpacing w:val="0"/>
        <w:rPr>
          <w:sz w:val="26"/>
          <w:szCs w:val="26"/>
          <w:lang w:val="en-US" w:bidi="ar-LB"/>
        </w:rPr>
      </w:pPr>
      <w:r w:rsidRPr="00BF7459">
        <w:rPr>
          <w:sz w:val="26"/>
          <w:szCs w:val="26"/>
          <w:rtl/>
          <w:lang w:val="en-US" w:bidi="ar-LB"/>
        </w:rPr>
        <w:t>عملاً بالمقررين 84/92(د) و90/48(ج)، تم النظر في تعميم مراعاة المنظور الجنساني في تنفيذ جميع عناصر المرحلة الثانية من خطة إدارة إزالة المواد الهيدروكلوروفلوروكربونية. وتشكل النساء حوالي 80 في المائة من موظفي وحدة الأوزون الوطنية، فضلاً عن تعيين استشاريات ومدربات في قطاع التبريد وتكييف الهواء عندما يكون ذلك ممكناً. وقد تم جمع بيانات مصنفة بحسب الجنس ومعلومات نوعية لتحليل وتتبع القضايا الجنسانية وتعزيز التوظيف المتوازن بين الجنسين لموظفي المشروع. وفي إطار الشريحة الثانية، ستعمل الحكومة على تعزيز مشاركة المرأة في جميع المشاريع بإنصاف وكرامة. وسيتم جمع البيانات والمعلومات النوعية المصنفة بحسب الجنس على النحو التالي: عدد ونسبة الرجال والنساء الذين تم تعيينهم والذين تلقوا التدريب والذين حصلوا على المعلومات؛ وعدد ونسبة مبادرات التدريب التي تشمل جلسات موجهة تتناول النوع الاجتماعي ومبادرات التدريب التي يتم تنفيذها بالتعاون مع خبراء النوع الاجتماعي؛ ووصف المواد التدريبية/الإعلامية التي تراعي الفوارق بين الجنسين.</w:t>
      </w:r>
    </w:p>
    <w:p w14:paraId="5FAEEAF5" w14:textId="2B20DD7A" w:rsidR="00654C4F" w:rsidRPr="00654C4F" w:rsidRDefault="00BF7459" w:rsidP="00654C4F">
      <w:pPr>
        <w:bidi/>
        <w:spacing w:after="240"/>
        <w:rPr>
          <w:sz w:val="26"/>
          <w:szCs w:val="26"/>
          <w:u w:val="single"/>
          <w:lang w:bidi="ar-LB"/>
        </w:rPr>
      </w:pPr>
      <w:r w:rsidRPr="00BF7459">
        <w:rPr>
          <w:sz w:val="26"/>
          <w:szCs w:val="26"/>
          <w:u w:val="single"/>
          <w:rtl/>
          <w:lang w:bidi="ar-LB"/>
        </w:rPr>
        <w:t>اتفاقية محدثة</w:t>
      </w:r>
    </w:p>
    <w:p w14:paraId="6608499D" w14:textId="1171CBAD" w:rsidR="00483834" w:rsidRPr="00654C4F" w:rsidRDefault="00EC1D94">
      <w:pPr>
        <w:pStyle w:val="ListParagraph"/>
        <w:numPr>
          <w:ilvl w:val="0"/>
          <w:numId w:val="16"/>
        </w:numPr>
        <w:bidi/>
        <w:spacing w:after="240" w:line="288" w:lineRule="auto"/>
        <w:ind w:left="0" w:firstLine="0"/>
        <w:contextualSpacing w:val="0"/>
        <w:rPr>
          <w:sz w:val="26"/>
          <w:szCs w:val="26"/>
          <w:lang w:val="en-US" w:bidi="ar-LB"/>
        </w:rPr>
      </w:pPr>
      <w:r>
        <w:rPr>
          <w:sz w:val="26"/>
          <w:szCs w:val="26"/>
          <w:rtl/>
          <w:lang w:val="en-US" w:bidi="ar-LB"/>
        </w:rPr>
        <w:t>نظراً</w:t>
      </w:r>
      <w:r w:rsidR="00BF7459" w:rsidRPr="00BF7459">
        <w:rPr>
          <w:sz w:val="26"/>
          <w:szCs w:val="26"/>
          <w:rtl/>
          <w:lang w:val="en-US" w:bidi="ar-LB"/>
        </w:rPr>
        <w:t xml:space="preserve"> لإدراج تمويل الأنشطة الإضافية للحفاظ على كفاءة استخدام الطاقة في قطاع خدمة التبريد وجدول التمويل المنقح وفقاً لذلك، فقد تم تحديث الاتفاقية بين حكومة باراغواي واللجنة التنفيذية. وعلى وجه التحديد، تم تنقيح التذييل 2-ألف وأضيفت الفقرة 17 للإشارة إلى أن الاتفاقية المحدثة تحل محل ما تم التوصل إليه في الاجتماع السابع والثمانين، على النحو الوارد في المرفق الأول بهذه الوثيقة. وسيتم إلحاق الاتفاقية المحدثة بالكامل بالتقرير النهائي للاجتماع الرابع والتسعين.</w:t>
      </w:r>
    </w:p>
    <w:p w14:paraId="29C8252A" w14:textId="45B9E9EA" w:rsidR="00654C4F" w:rsidRPr="00654C4F" w:rsidRDefault="00E30B2E" w:rsidP="00654C4F">
      <w:pPr>
        <w:bidi/>
        <w:spacing w:after="240"/>
        <w:rPr>
          <w:sz w:val="26"/>
          <w:szCs w:val="26"/>
          <w:u w:val="single"/>
          <w:lang w:bidi="ar-LB"/>
        </w:rPr>
      </w:pPr>
      <w:r w:rsidRPr="00E30B2E">
        <w:rPr>
          <w:sz w:val="26"/>
          <w:szCs w:val="26"/>
          <w:u w:val="single"/>
          <w:rtl/>
          <w:lang w:bidi="ar-LB"/>
        </w:rPr>
        <w:t>مخاطر واستدامة إزالة الهيدروكلوروفلوروكربون وتقييم المخاطر</w:t>
      </w:r>
    </w:p>
    <w:p w14:paraId="148934CF" w14:textId="28E165E4" w:rsidR="00483834" w:rsidRPr="00654C4F" w:rsidRDefault="00E40ADA">
      <w:pPr>
        <w:pStyle w:val="ListParagraph"/>
        <w:numPr>
          <w:ilvl w:val="0"/>
          <w:numId w:val="16"/>
        </w:numPr>
        <w:bidi/>
        <w:spacing w:after="240" w:line="288" w:lineRule="auto"/>
        <w:ind w:left="0" w:firstLine="0"/>
        <w:contextualSpacing w:val="0"/>
        <w:rPr>
          <w:sz w:val="26"/>
          <w:szCs w:val="26"/>
          <w:lang w:val="en-US" w:bidi="ar-LB"/>
        </w:rPr>
      </w:pPr>
      <w:r w:rsidRPr="00E40ADA">
        <w:rPr>
          <w:sz w:val="26"/>
          <w:szCs w:val="26"/>
          <w:rtl/>
          <w:lang w:val="en-US" w:bidi="ar-LB"/>
        </w:rPr>
        <w:t>سيتم الحفاظ على استدامة إزالة الهيدروكلوروفلوروكربون من خلال تعزيز التحالفات والعلاقات مع أصحاب المصلحة الرئيسيين؛ والتدريب المستمر وإصدار الشهادات لكفاءات العمل لفنيي التبريد وتكييف الهواء من قبل مراكز التدريب؛ ووضع سياسات ومعايير تشجع على إدخال والاستخدام المستدام لوسائل التبريد والتقنيات البديلة منخفضة القدرة على إحداث الاحتباس الحراري مع نظام التوسيم المناسب؛ وتنظيم ورش العمل التدريبية المستمرة في الممارسات الجيدة؛ وإدخال البدائل الموفرة للطاقة ذات الأثر البيئي المنخفض؛ وتعزيز شبكة الاسترداد وإعادة التدوير الحالية وإنشاء مركز لاستصلاح غازات التبريد؛ وتعزيز الوعي في الأوساط العامة حول التزامات البلد المتعلقة ببروتوكول مونتريال، من بين إجراءات أخرى؛ وإشراك العديد من الإدارات والمؤسسات الحكومية في صياغة وتنفيذ استراتيجية إدارة إزالة المواد الهيدروكلوروفلوروكربونية.</w:t>
      </w:r>
    </w:p>
    <w:p w14:paraId="3119EC21" w14:textId="77CE9426" w:rsidR="00483834" w:rsidRPr="00654C4F" w:rsidRDefault="00275634">
      <w:pPr>
        <w:pStyle w:val="ListParagraph"/>
        <w:numPr>
          <w:ilvl w:val="0"/>
          <w:numId w:val="16"/>
        </w:numPr>
        <w:bidi/>
        <w:spacing w:after="240" w:line="288" w:lineRule="auto"/>
        <w:ind w:left="0" w:firstLine="0"/>
        <w:contextualSpacing w:val="0"/>
        <w:rPr>
          <w:sz w:val="26"/>
          <w:szCs w:val="26"/>
          <w:lang w:val="en-US" w:bidi="ar-LB"/>
        </w:rPr>
      </w:pPr>
      <w:r w:rsidRPr="00275634">
        <w:rPr>
          <w:sz w:val="26"/>
          <w:szCs w:val="26"/>
          <w:rtl/>
          <w:lang w:val="en-US" w:bidi="ar-LB"/>
        </w:rPr>
        <w:t xml:space="preserve">قدرت اليونيب عدم وجود مخاطر تتعلق بامتثال البلد لأهداف خطة إدارة إزالة المواد الهيدروكلوروفلوروكربونية. ومع ذلك، أشارت اليوئنديبي إلى العديد من المخاطر التي يمكن السيطرة عليها فيما يتعلق بتنفيذ أنشطة خطة إدارة إزالة المواد الهيدروكلوروفلوروكربونية في الوقت المناسب، والتي ترتبط، من بين جملة أمور أخرى، بتعزيز الإطار التنظيمي لحظر التقنيات القائمة على الهيدروكلوروفلوروكربون، وتوافر البدائل المروج لها في السوق، وزيادة أسعار الأدوات والمعدات (بما في ذلك الشحن)، وشح العروض المتاحة على المستوى الوطني. وعلاوة على ذلك، قد تؤثر التغييرات في السلطات الحكومية على المجرى الطبيعي للأنشطة مع المؤسسات الشريكة لوحدة الأوزون الوطنية. كما أشارت اليونيب إلى أن الوكالات المنفذة والحكومة ستقوم برصد تنفيذ الشريحة الثانية عن كثب فضلاً عن التأكد من تقديم الشرائح التالية في الوقت المناسب من أجل الحد من هذه التأخيرات قدر الإمكان. وتقوم الأمانة </w:t>
      </w:r>
      <w:r w:rsidRPr="00275634">
        <w:rPr>
          <w:sz w:val="26"/>
          <w:szCs w:val="26"/>
          <w:rtl/>
          <w:lang w:val="en-US" w:bidi="ar-LB"/>
        </w:rPr>
        <w:lastRenderedPageBreak/>
        <w:t xml:space="preserve">بتقييم مخاطر المشروع على أنها </w:t>
      </w:r>
      <w:r>
        <w:rPr>
          <w:sz w:val="26"/>
          <w:szCs w:val="26"/>
          <w:rtl/>
          <w:lang w:val="en-US" w:bidi="ar-LB"/>
        </w:rPr>
        <w:t>يمكن السيطرة عليها</w:t>
      </w:r>
      <w:r w:rsidRPr="00275634">
        <w:rPr>
          <w:sz w:val="26"/>
          <w:szCs w:val="26"/>
          <w:rtl/>
          <w:lang w:val="en-US" w:bidi="ar-LB"/>
        </w:rPr>
        <w:t xml:space="preserve"> وتوصي بالموافقة على الشريحة على أساس أن الوكالات المنفذة ستقوم برصد المخاطر المحتملة بشكل منتظم.</w:t>
      </w:r>
    </w:p>
    <w:p w14:paraId="401CB020" w14:textId="7D45D358" w:rsidR="00654C4F" w:rsidRPr="00654C4F" w:rsidRDefault="00C36A4B" w:rsidP="005174A1">
      <w:pPr>
        <w:keepNext/>
        <w:bidi/>
        <w:spacing w:after="240"/>
        <w:rPr>
          <w:sz w:val="26"/>
          <w:szCs w:val="26"/>
          <w:u w:val="single"/>
          <w:lang w:bidi="ar-LB"/>
        </w:rPr>
      </w:pPr>
      <w:r w:rsidRPr="00C36A4B">
        <w:rPr>
          <w:sz w:val="26"/>
          <w:szCs w:val="26"/>
          <w:u w:val="single"/>
          <w:rtl/>
          <w:lang w:bidi="ar-LB"/>
        </w:rPr>
        <w:t>الخلاصة</w:t>
      </w:r>
    </w:p>
    <w:p w14:paraId="57E5F280" w14:textId="658C8E89" w:rsidR="00483834" w:rsidRPr="00654C4F" w:rsidRDefault="003D32F8" w:rsidP="005174A1">
      <w:pPr>
        <w:pStyle w:val="ListParagraph"/>
        <w:keepNext/>
        <w:numPr>
          <w:ilvl w:val="0"/>
          <w:numId w:val="16"/>
        </w:numPr>
        <w:bidi/>
        <w:spacing w:after="240" w:line="288" w:lineRule="auto"/>
        <w:ind w:left="0" w:firstLine="0"/>
        <w:contextualSpacing w:val="0"/>
        <w:rPr>
          <w:sz w:val="26"/>
          <w:szCs w:val="26"/>
          <w:lang w:val="en-US" w:bidi="ar-LB"/>
        </w:rPr>
      </w:pPr>
      <w:r w:rsidRPr="003D32F8">
        <w:rPr>
          <w:sz w:val="26"/>
          <w:szCs w:val="26"/>
          <w:rtl/>
          <w:lang w:val="en-US" w:bidi="ar-LB"/>
        </w:rPr>
        <w:t>كان استهلاك الهيدروكلوروفلوروكربون من عام 2020 إلى عام 2023، لجميع السنوات، أقل بحوالي 40 في المائة من خط أساس استهلاك الهيدروكلوروفلوروكربون وأقل من الحد الأقصى للاستهلاك المسموح به بموجب الاتفاق مع اللجنة التنفيذية. وعلى الرغم من التحديات التي فرضتها جائحة كوفيد-19، نفذت حكومة باراغواي، بمساعدة اليونيب واليوئنديبي، مجموعة واسعة من الأنشطة لتعزيز القدرة الوطنية على التحكم في تجارة المواد الهيدروكلوروفلوروكربونية والمعدات القائمة على الهيدروكلوروفلوروكربون، ووفرت التدريب وإصدار الشهادات لفنيي التبريد وتكييف الهواء بشأن معايير كفاءة العمل، واعتمدت معايير السلامة للتعامل مع غازات التبريد القابلة للاشتعال، وحسنت شبكة استرداد وإعادة تدوير غازات التبريد، وعززت اعتماد تقنيات بديلة بين المستخدمين النهائيين. ويبلغ معدل الصرف الإجمالي 62 في المائة من التمويل المعتمد. وتتوافق الأنشطة المقترحة للحفاظ على كفاءة استخدام الطاقة في قطاع خدمة التبريد أيضاً مع قرار اللجنة التنفيذية بشأن هذه المسألة.</w:t>
      </w:r>
    </w:p>
    <w:p w14:paraId="6E0F3128" w14:textId="0624D980" w:rsidR="00654C4F" w:rsidRPr="003D32F8" w:rsidRDefault="003D32F8" w:rsidP="00654C4F">
      <w:pPr>
        <w:bidi/>
        <w:spacing w:before="360" w:after="240"/>
        <w:rPr>
          <w:bCs/>
          <w:sz w:val="26"/>
          <w:szCs w:val="26"/>
          <w:lang w:bidi="ar-LB"/>
        </w:rPr>
      </w:pPr>
      <w:bookmarkStart w:id="5" w:name="_Hlk122623816"/>
      <w:r w:rsidRPr="003D32F8">
        <w:rPr>
          <w:bCs/>
          <w:sz w:val="26"/>
          <w:szCs w:val="26"/>
          <w:rtl/>
          <w:lang w:bidi="ar-LB"/>
        </w:rPr>
        <w:t>التوصية</w:t>
      </w:r>
    </w:p>
    <w:bookmarkEnd w:id="5"/>
    <w:p w14:paraId="0BDCC862" w14:textId="140E3990" w:rsidR="00483834" w:rsidRPr="00654C4F" w:rsidRDefault="003D32F8">
      <w:pPr>
        <w:pStyle w:val="ListParagraph"/>
        <w:numPr>
          <w:ilvl w:val="0"/>
          <w:numId w:val="16"/>
        </w:numPr>
        <w:bidi/>
        <w:spacing w:after="240" w:line="288" w:lineRule="auto"/>
        <w:ind w:left="0" w:firstLine="0"/>
        <w:contextualSpacing w:val="0"/>
        <w:rPr>
          <w:sz w:val="26"/>
          <w:szCs w:val="26"/>
          <w:lang w:val="en-US" w:bidi="ar-LB"/>
        </w:rPr>
      </w:pPr>
      <w:r w:rsidRPr="003D32F8">
        <w:rPr>
          <w:sz w:val="26"/>
          <w:szCs w:val="26"/>
          <w:rtl/>
          <w:lang w:val="en-US" w:bidi="ar-LB"/>
        </w:rPr>
        <w:t>توصي أمانة الصندوق بأن تحيط اللجنة التنفيذية علماً بما يلي:</w:t>
      </w:r>
    </w:p>
    <w:p w14:paraId="4F82A32F" w14:textId="085E5596" w:rsidR="00654C4F" w:rsidRPr="00654C4F" w:rsidRDefault="00CA4FB3">
      <w:pPr>
        <w:pStyle w:val="ListParagraph"/>
        <w:numPr>
          <w:ilvl w:val="0"/>
          <w:numId w:val="20"/>
        </w:numPr>
        <w:bidi/>
        <w:spacing w:after="240" w:line="288" w:lineRule="auto"/>
        <w:ind w:left="1440" w:hanging="720"/>
        <w:contextualSpacing w:val="0"/>
        <w:rPr>
          <w:sz w:val="26"/>
          <w:szCs w:val="26"/>
          <w:lang w:bidi="ar-LB"/>
        </w:rPr>
      </w:pPr>
      <w:r w:rsidRPr="00CA4FB3">
        <w:rPr>
          <w:sz w:val="26"/>
          <w:szCs w:val="26"/>
          <w:rtl/>
          <w:lang w:bidi="ar-LB"/>
        </w:rPr>
        <w:t>التقرير المرحلي بشأن تنفيذ الشريحة الأولى من المرحلة الثانية من خطة إدارة إزالة المواد الهيدروكلوروفلوروكربونية لباراغواي؛</w:t>
      </w:r>
    </w:p>
    <w:p w14:paraId="0CBE9D65" w14:textId="38ADFDD4" w:rsidR="00654C4F" w:rsidRPr="00654C4F" w:rsidRDefault="002253FB">
      <w:pPr>
        <w:pStyle w:val="ListParagraph"/>
        <w:numPr>
          <w:ilvl w:val="0"/>
          <w:numId w:val="20"/>
        </w:numPr>
        <w:bidi/>
        <w:spacing w:after="240" w:line="288" w:lineRule="auto"/>
        <w:ind w:left="1440" w:hanging="720"/>
        <w:contextualSpacing w:val="0"/>
        <w:rPr>
          <w:sz w:val="26"/>
          <w:szCs w:val="26"/>
          <w:lang w:bidi="ar-LB"/>
        </w:rPr>
      </w:pPr>
      <w:r w:rsidRPr="002253FB">
        <w:rPr>
          <w:sz w:val="26"/>
          <w:szCs w:val="26"/>
          <w:rtl/>
          <w:lang w:bidi="ar-LB"/>
        </w:rPr>
        <w:t>تقديم أنشطة إضافية للحفاظ على كفاءة استخدام الطاقة في قطاع خدمات التبريد بمبلغ 132,000 دولار أمريكي، تشمل 60,000 دولار أمريكي، بالإضافة إلى تكاليف دعم الوكالة البالغة 7,680 دولار أمريكي لليونيب و60,000 دولار أمريكي، بالإضافة إلى تكاليف دعم الوكالة البالغة 4,200 دولار أمريكي لليوئنديبي؛ و</w:t>
      </w:r>
    </w:p>
    <w:p w14:paraId="4A8BCEF4" w14:textId="4E797CD3" w:rsidR="00654C4F" w:rsidRPr="00654C4F" w:rsidRDefault="002253FB">
      <w:pPr>
        <w:pStyle w:val="ListParagraph"/>
        <w:numPr>
          <w:ilvl w:val="0"/>
          <w:numId w:val="20"/>
        </w:numPr>
        <w:bidi/>
        <w:spacing w:after="240" w:line="288" w:lineRule="auto"/>
        <w:ind w:left="1440" w:hanging="720"/>
        <w:contextualSpacing w:val="0"/>
        <w:rPr>
          <w:sz w:val="26"/>
          <w:szCs w:val="26"/>
          <w:lang w:bidi="ar-LB"/>
        </w:rPr>
      </w:pPr>
      <w:r w:rsidRPr="002253FB">
        <w:rPr>
          <w:sz w:val="26"/>
          <w:szCs w:val="26"/>
          <w:rtl/>
          <w:lang w:bidi="ar-LB"/>
        </w:rPr>
        <w:t>أن أمانة الصندوق قامت بتحديث الاتفاقية المبرمة بين حكومة باراغواي واللجنة التنفيذية، على النحو الوارد في المرفق الأول بهذه الوثيقة، وعلى وجه التحديد: التذييل 2-ألف، استناداً إلى إدراج التمويل للأنشطة الإضافية للحفاظ على كفاءة استخدام الطاقة في قطاع خدمة التبريد المشار إليه في الفقرة الفرعية (ب) أعلاه؛ والفقرة 17 التي تمت إضافتها للإشارة إلى أن الاتفاقية المحدثة تحل محل ما تم التوصل إليه في الاجتماع السابع والثمانين.</w:t>
      </w:r>
    </w:p>
    <w:p w14:paraId="0FF76A70" w14:textId="14F21F05" w:rsidR="008C1482" w:rsidRDefault="002253FB">
      <w:pPr>
        <w:pStyle w:val="ListParagraph"/>
        <w:numPr>
          <w:ilvl w:val="0"/>
          <w:numId w:val="16"/>
        </w:numPr>
        <w:bidi/>
        <w:spacing w:after="240" w:line="288" w:lineRule="auto"/>
        <w:ind w:left="0" w:firstLine="0"/>
        <w:contextualSpacing w:val="0"/>
        <w:rPr>
          <w:sz w:val="26"/>
          <w:szCs w:val="26"/>
          <w:rtl/>
          <w:lang w:val="en-US" w:bidi="ar-LB"/>
        </w:rPr>
      </w:pPr>
      <w:r w:rsidRPr="002253FB">
        <w:rPr>
          <w:sz w:val="26"/>
          <w:szCs w:val="26"/>
          <w:rtl/>
          <w:lang w:val="en-US" w:bidi="ar-LB"/>
        </w:rPr>
        <w:t>توصي أمانة الصندوق كذلك بالموافقة الشاملة على الشريحة الثانية من المرحلة الثانية من خطة إدارة إزالة المواد الهيدروكلوروفلوروكربونية لباراغواي، وخطة تنفيذ الشريحة المقابلة للفترة 2024-2027، بمستويات التمويل المبينة في الجدول أدناه.</w:t>
      </w:r>
    </w:p>
    <w:p w14:paraId="0F03842B" w14:textId="42D363DE" w:rsidR="00483834" w:rsidRPr="00654C4F" w:rsidRDefault="008C1482" w:rsidP="008C1482">
      <w:pPr>
        <w:jc w:val="left"/>
        <w:rPr>
          <w:sz w:val="26"/>
          <w:szCs w:val="26"/>
          <w:lang w:val="en-US" w:bidi="ar-LB"/>
        </w:rPr>
      </w:pPr>
      <w:r>
        <w:rPr>
          <w:sz w:val="26"/>
          <w:szCs w:val="26"/>
          <w:rtl/>
          <w:lang w:val="en-US" w:bidi="ar-LB"/>
        </w:rPr>
        <w:br w:type="page"/>
      </w:r>
    </w:p>
    <w:tbl>
      <w:tblPr>
        <w:bidiVisual/>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410"/>
        <w:gridCol w:w="1468"/>
        <w:gridCol w:w="1468"/>
        <w:gridCol w:w="1468"/>
      </w:tblGrid>
      <w:tr w:rsidR="007744C9" w:rsidRPr="008C1482" w14:paraId="1177341C" w14:textId="77777777" w:rsidTr="00D06C8F">
        <w:trPr>
          <w:tblHeader/>
          <w:jc w:val="right"/>
        </w:trPr>
        <w:tc>
          <w:tcPr>
            <w:tcW w:w="536" w:type="dxa"/>
          </w:tcPr>
          <w:p w14:paraId="3A620788" w14:textId="77777777" w:rsidR="007744C9" w:rsidRPr="008C1482" w:rsidRDefault="007744C9" w:rsidP="00D06C8F">
            <w:pPr>
              <w:bidi/>
              <w:rPr>
                <w:b/>
                <w:bCs/>
                <w:sz w:val="18"/>
                <w:szCs w:val="18"/>
                <w:lang w:bidi="ar-LB"/>
              </w:rPr>
            </w:pPr>
          </w:p>
        </w:tc>
        <w:tc>
          <w:tcPr>
            <w:tcW w:w="4410" w:type="dxa"/>
            <w:vAlign w:val="center"/>
          </w:tcPr>
          <w:p w14:paraId="5DC7C9B1" w14:textId="58CE9101" w:rsidR="007744C9" w:rsidRPr="008C1482" w:rsidRDefault="007744C9" w:rsidP="007744C9">
            <w:pPr>
              <w:bidi/>
              <w:jc w:val="center"/>
              <w:rPr>
                <w:b/>
                <w:bCs/>
                <w:sz w:val="18"/>
                <w:szCs w:val="18"/>
                <w:lang w:bidi="ar-LB"/>
              </w:rPr>
            </w:pPr>
            <w:r w:rsidRPr="008C1482">
              <w:rPr>
                <w:b/>
                <w:bCs/>
                <w:sz w:val="18"/>
                <w:szCs w:val="18"/>
                <w:rtl/>
                <w:lang w:bidi="ar-LB"/>
              </w:rPr>
              <w:t>اسم المشروع</w:t>
            </w:r>
          </w:p>
        </w:tc>
        <w:tc>
          <w:tcPr>
            <w:tcW w:w="1468" w:type="dxa"/>
            <w:tcMar>
              <w:left w:w="29" w:type="dxa"/>
              <w:right w:w="29" w:type="dxa"/>
            </w:tcMar>
            <w:vAlign w:val="center"/>
          </w:tcPr>
          <w:p w14:paraId="03DF56D1" w14:textId="2A12311F" w:rsidR="007744C9" w:rsidRPr="008C1482" w:rsidRDefault="007744C9" w:rsidP="007744C9">
            <w:pPr>
              <w:bidi/>
              <w:jc w:val="center"/>
              <w:rPr>
                <w:b/>
                <w:bCs/>
                <w:sz w:val="18"/>
                <w:szCs w:val="18"/>
                <w:rtl/>
                <w:lang w:bidi="ar-LB"/>
              </w:rPr>
            </w:pPr>
            <w:r w:rsidRPr="008C1482">
              <w:rPr>
                <w:b/>
                <w:bCs/>
                <w:sz w:val="18"/>
                <w:szCs w:val="18"/>
                <w:rtl/>
                <w:lang w:bidi="ar-LB"/>
              </w:rPr>
              <w:t>تمويل المشروع</w:t>
            </w:r>
          </w:p>
          <w:p w14:paraId="54916A9C" w14:textId="6AE59057" w:rsidR="007744C9" w:rsidRPr="008C1482" w:rsidRDefault="007744C9" w:rsidP="007744C9">
            <w:pPr>
              <w:bidi/>
              <w:jc w:val="center"/>
              <w:rPr>
                <w:b/>
                <w:bCs/>
                <w:sz w:val="18"/>
                <w:szCs w:val="18"/>
                <w:lang w:val="en-US" w:bidi="ar-LB"/>
              </w:rPr>
            </w:pPr>
            <w:r w:rsidRPr="008C1482">
              <w:rPr>
                <w:b/>
                <w:bCs/>
                <w:sz w:val="18"/>
                <w:szCs w:val="18"/>
                <w:rtl/>
                <w:lang w:bidi="ar-LB"/>
              </w:rPr>
              <w:t>(دولار أمريكي)</w:t>
            </w:r>
          </w:p>
        </w:tc>
        <w:tc>
          <w:tcPr>
            <w:tcW w:w="1468" w:type="dxa"/>
            <w:tcMar>
              <w:left w:w="29" w:type="dxa"/>
              <w:right w:w="29" w:type="dxa"/>
            </w:tcMar>
            <w:vAlign w:val="center"/>
          </w:tcPr>
          <w:p w14:paraId="34A2F6DF" w14:textId="16F337A6" w:rsidR="007744C9" w:rsidRPr="008C1482" w:rsidRDefault="007744C9" w:rsidP="007744C9">
            <w:pPr>
              <w:bidi/>
              <w:jc w:val="center"/>
              <w:rPr>
                <w:b/>
                <w:bCs/>
                <w:sz w:val="18"/>
                <w:szCs w:val="18"/>
                <w:rtl/>
                <w:lang w:bidi="ar-LB"/>
              </w:rPr>
            </w:pPr>
            <w:r w:rsidRPr="008C1482">
              <w:rPr>
                <w:b/>
                <w:bCs/>
                <w:sz w:val="18"/>
                <w:szCs w:val="18"/>
                <w:rtl/>
                <w:lang w:bidi="ar-LB"/>
              </w:rPr>
              <w:t>تكاليف الدعم</w:t>
            </w:r>
          </w:p>
          <w:p w14:paraId="69B3BE4F" w14:textId="3B25CFD5" w:rsidR="007744C9" w:rsidRPr="008C1482" w:rsidRDefault="007744C9" w:rsidP="007744C9">
            <w:pPr>
              <w:bidi/>
              <w:jc w:val="center"/>
              <w:rPr>
                <w:b/>
                <w:bCs/>
                <w:sz w:val="18"/>
                <w:szCs w:val="18"/>
                <w:lang w:bidi="ar-LB"/>
              </w:rPr>
            </w:pPr>
            <w:r w:rsidRPr="008C1482">
              <w:rPr>
                <w:b/>
                <w:bCs/>
                <w:sz w:val="18"/>
                <w:szCs w:val="18"/>
                <w:rtl/>
                <w:lang w:bidi="ar-LB"/>
              </w:rPr>
              <w:t>(دولار أمريكي)</w:t>
            </w:r>
          </w:p>
        </w:tc>
        <w:tc>
          <w:tcPr>
            <w:tcW w:w="1468" w:type="dxa"/>
            <w:tcMar>
              <w:left w:w="29" w:type="dxa"/>
              <w:right w:w="29" w:type="dxa"/>
            </w:tcMar>
            <w:vAlign w:val="center"/>
          </w:tcPr>
          <w:p w14:paraId="2F98BC29" w14:textId="472051CA" w:rsidR="007744C9" w:rsidRPr="008C1482" w:rsidRDefault="007744C9" w:rsidP="007744C9">
            <w:pPr>
              <w:bidi/>
              <w:jc w:val="center"/>
              <w:rPr>
                <w:b/>
                <w:bCs/>
                <w:sz w:val="18"/>
                <w:szCs w:val="18"/>
                <w:lang w:bidi="ar-LB"/>
              </w:rPr>
            </w:pPr>
            <w:r w:rsidRPr="008C1482">
              <w:rPr>
                <w:b/>
                <w:bCs/>
                <w:sz w:val="18"/>
                <w:szCs w:val="18"/>
                <w:rtl/>
                <w:lang w:bidi="ar-LB"/>
              </w:rPr>
              <w:t>الوكالة المنفذة</w:t>
            </w:r>
          </w:p>
        </w:tc>
      </w:tr>
      <w:tr w:rsidR="003D4A2B" w:rsidRPr="008C1482" w14:paraId="1AF039BE" w14:textId="77777777" w:rsidTr="00D06C8F">
        <w:trPr>
          <w:jc w:val="right"/>
        </w:trPr>
        <w:tc>
          <w:tcPr>
            <w:tcW w:w="536" w:type="dxa"/>
          </w:tcPr>
          <w:p w14:paraId="2516C707" w14:textId="4EC1C3A5" w:rsidR="003D4A2B" w:rsidRPr="008C1482" w:rsidRDefault="000C4DCA" w:rsidP="00D06C8F">
            <w:pPr>
              <w:bidi/>
              <w:rPr>
                <w:sz w:val="18"/>
                <w:szCs w:val="18"/>
                <w:rtl/>
                <w:lang w:bidi="ar-LB"/>
              </w:rPr>
            </w:pPr>
            <w:r w:rsidRPr="008C1482">
              <w:rPr>
                <w:sz w:val="18"/>
                <w:szCs w:val="18"/>
                <w:rtl/>
                <w:lang w:bidi="ar-LB"/>
              </w:rPr>
              <w:t>(أ)</w:t>
            </w:r>
          </w:p>
        </w:tc>
        <w:tc>
          <w:tcPr>
            <w:tcW w:w="4410" w:type="dxa"/>
          </w:tcPr>
          <w:p w14:paraId="75DE1B80" w14:textId="18AE5EC3" w:rsidR="000C4DCA" w:rsidRPr="008C1482" w:rsidRDefault="007744C9" w:rsidP="000C4DCA">
            <w:pPr>
              <w:bidi/>
              <w:jc w:val="left"/>
              <w:rPr>
                <w:sz w:val="18"/>
                <w:szCs w:val="18"/>
                <w:lang w:bidi="ar-LB"/>
              </w:rPr>
            </w:pPr>
            <w:r w:rsidRPr="008C1482">
              <w:rPr>
                <w:sz w:val="18"/>
                <w:szCs w:val="18"/>
                <w:rtl/>
                <w:lang w:bidi="ar-LB"/>
              </w:rPr>
              <w:t>خطة إدارة الإزالة التدريجية للمواد الھیدروکلوروفلوروکربونیة (المرحلة الثانية، الشريحة الثانية)</w:t>
            </w:r>
          </w:p>
        </w:tc>
        <w:tc>
          <w:tcPr>
            <w:tcW w:w="1468" w:type="dxa"/>
          </w:tcPr>
          <w:p w14:paraId="64D1F409" w14:textId="05629BA6" w:rsidR="003D4A2B" w:rsidRPr="008C1482" w:rsidRDefault="000C4DCA" w:rsidP="000C4DCA">
            <w:pPr>
              <w:bidi/>
              <w:jc w:val="left"/>
              <w:rPr>
                <w:sz w:val="18"/>
                <w:szCs w:val="18"/>
                <w:highlight w:val="cyan"/>
                <w:lang w:val="en-US" w:bidi="ar-LB"/>
              </w:rPr>
            </w:pPr>
            <w:r w:rsidRPr="008C1482">
              <w:rPr>
                <w:sz w:val="18"/>
                <w:szCs w:val="18"/>
                <w:rtl/>
                <w:lang w:val="en-US" w:bidi="ar-LB"/>
              </w:rPr>
              <w:t>213,382</w:t>
            </w:r>
          </w:p>
        </w:tc>
        <w:tc>
          <w:tcPr>
            <w:tcW w:w="1468" w:type="dxa"/>
            <w:shd w:val="clear" w:color="auto" w:fill="auto"/>
          </w:tcPr>
          <w:p w14:paraId="658BE4E5" w14:textId="60C03F5B" w:rsidR="003D4A2B" w:rsidRPr="008C1482" w:rsidRDefault="000C4DCA" w:rsidP="000C4DCA">
            <w:pPr>
              <w:bidi/>
              <w:jc w:val="left"/>
              <w:rPr>
                <w:b/>
                <w:sz w:val="18"/>
                <w:szCs w:val="18"/>
                <w:lang w:bidi="ar-LB"/>
              </w:rPr>
            </w:pPr>
            <w:r w:rsidRPr="008C1482">
              <w:rPr>
                <w:b/>
                <w:sz w:val="18"/>
                <w:szCs w:val="18"/>
                <w:rtl/>
                <w:lang w:bidi="ar-LB"/>
              </w:rPr>
              <w:t>27,314</w:t>
            </w:r>
          </w:p>
        </w:tc>
        <w:tc>
          <w:tcPr>
            <w:tcW w:w="1468" w:type="dxa"/>
          </w:tcPr>
          <w:p w14:paraId="42D9070C" w14:textId="62A28F1E" w:rsidR="003D4A2B" w:rsidRPr="008C1482" w:rsidRDefault="000C4DCA" w:rsidP="000C4DCA">
            <w:pPr>
              <w:bidi/>
              <w:jc w:val="center"/>
              <w:rPr>
                <w:sz w:val="18"/>
                <w:szCs w:val="18"/>
                <w:lang w:bidi="ar-LB"/>
              </w:rPr>
            </w:pPr>
            <w:r w:rsidRPr="008C1482">
              <w:rPr>
                <w:sz w:val="18"/>
                <w:szCs w:val="18"/>
                <w:rtl/>
                <w:lang w:bidi="ar-LB"/>
              </w:rPr>
              <w:t>اليونيب</w:t>
            </w:r>
          </w:p>
        </w:tc>
      </w:tr>
      <w:tr w:rsidR="003D4A2B" w:rsidRPr="008C1482" w14:paraId="7800B7B4" w14:textId="77777777" w:rsidTr="00D06C8F">
        <w:trPr>
          <w:jc w:val="right"/>
        </w:trPr>
        <w:tc>
          <w:tcPr>
            <w:tcW w:w="536" w:type="dxa"/>
          </w:tcPr>
          <w:p w14:paraId="0CE3F476" w14:textId="364E16FC" w:rsidR="003D4A2B" w:rsidRPr="008C1482" w:rsidRDefault="000C4DCA" w:rsidP="00D06C8F">
            <w:pPr>
              <w:bidi/>
              <w:rPr>
                <w:sz w:val="18"/>
                <w:szCs w:val="18"/>
                <w:rtl/>
                <w:lang w:bidi="ar-LB"/>
              </w:rPr>
            </w:pPr>
            <w:r w:rsidRPr="008C1482">
              <w:rPr>
                <w:sz w:val="18"/>
                <w:szCs w:val="18"/>
                <w:rtl/>
                <w:lang w:bidi="ar-LB"/>
              </w:rPr>
              <w:t>(ب)</w:t>
            </w:r>
          </w:p>
        </w:tc>
        <w:tc>
          <w:tcPr>
            <w:tcW w:w="4410" w:type="dxa"/>
          </w:tcPr>
          <w:p w14:paraId="2025FC74" w14:textId="2F78E8F2" w:rsidR="007744C9" w:rsidRPr="008C1482" w:rsidRDefault="007744C9" w:rsidP="007744C9">
            <w:pPr>
              <w:bidi/>
              <w:jc w:val="left"/>
              <w:rPr>
                <w:sz w:val="18"/>
                <w:szCs w:val="18"/>
                <w:rtl/>
                <w:lang w:bidi="ar-LB"/>
              </w:rPr>
            </w:pPr>
            <w:r w:rsidRPr="008C1482">
              <w:rPr>
                <w:sz w:val="18"/>
                <w:szCs w:val="18"/>
                <w:rtl/>
                <w:lang w:bidi="ar-LB"/>
              </w:rPr>
              <w:t>خطة إدارة الإزالة التدريجية للمواد الھیدروکلوروفلوروکربونیة (المرحلة الثانية، الشريحة الثانية)</w:t>
            </w:r>
          </w:p>
        </w:tc>
        <w:tc>
          <w:tcPr>
            <w:tcW w:w="1468" w:type="dxa"/>
          </w:tcPr>
          <w:p w14:paraId="6C52C0B6" w14:textId="6A733297" w:rsidR="003D4A2B" w:rsidRPr="008C1482" w:rsidRDefault="000C4DCA" w:rsidP="000C4DCA">
            <w:pPr>
              <w:bidi/>
              <w:jc w:val="left"/>
              <w:rPr>
                <w:sz w:val="18"/>
                <w:szCs w:val="18"/>
                <w:highlight w:val="cyan"/>
                <w:lang w:bidi="ar-LB"/>
              </w:rPr>
            </w:pPr>
            <w:r w:rsidRPr="008C1482">
              <w:rPr>
                <w:sz w:val="18"/>
                <w:szCs w:val="18"/>
                <w:rtl/>
                <w:lang w:bidi="ar-LB"/>
              </w:rPr>
              <w:t>341,077</w:t>
            </w:r>
          </w:p>
        </w:tc>
        <w:tc>
          <w:tcPr>
            <w:tcW w:w="1468" w:type="dxa"/>
          </w:tcPr>
          <w:p w14:paraId="3DB7E667" w14:textId="00B36A77" w:rsidR="003D4A2B" w:rsidRPr="008C1482" w:rsidRDefault="000C4DCA" w:rsidP="000C4DCA">
            <w:pPr>
              <w:bidi/>
              <w:jc w:val="left"/>
              <w:rPr>
                <w:sz w:val="18"/>
                <w:szCs w:val="18"/>
                <w:lang w:bidi="ar-LB"/>
              </w:rPr>
            </w:pPr>
            <w:r w:rsidRPr="008C1482">
              <w:rPr>
                <w:sz w:val="18"/>
                <w:szCs w:val="18"/>
                <w:rtl/>
                <w:lang w:bidi="ar-LB"/>
              </w:rPr>
              <w:t>23,875</w:t>
            </w:r>
          </w:p>
        </w:tc>
        <w:tc>
          <w:tcPr>
            <w:tcW w:w="1468" w:type="dxa"/>
          </w:tcPr>
          <w:p w14:paraId="530EC0A1" w14:textId="4F782B31" w:rsidR="003D4A2B" w:rsidRPr="008C1482" w:rsidRDefault="000C4DCA" w:rsidP="000C4DCA">
            <w:pPr>
              <w:bidi/>
              <w:jc w:val="center"/>
              <w:rPr>
                <w:sz w:val="18"/>
                <w:szCs w:val="18"/>
                <w:rtl/>
                <w:lang w:bidi="ar-LB"/>
              </w:rPr>
            </w:pPr>
            <w:r w:rsidRPr="008C1482">
              <w:rPr>
                <w:sz w:val="18"/>
                <w:szCs w:val="18"/>
                <w:rtl/>
                <w:lang w:bidi="ar-LB"/>
              </w:rPr>
              <w:t>اليوئنديبي</w:t>
            </w:r>
          </w:p>
        </w:tc>
      </w:tr>
    </w:tbl>
    <w:p w14:paraId="1EA65CA8" w14:textId="77777777" w:rsidR="008C1482" w:rsidRDefault="008C1482">
      <w:pPr>
        <w:jc w:val="left"/>
        <w:rPr>
          <w:b/>
          <w:lang w:bidi="ar-LB"/>
        </w:rPr>
      </w:pPr>
    </w:p>
    <w:p w14:paraId="370B62CE" w14:textId="5D9D6980" w:rsidR="003E236A" w:rsidRDefault="003E236A" w:rsidP="003E236A">
      <w:pPr>
        <w:pStyle w:val="Heading2"/>
        <w:numPr>
          <w:ilvl w:val="0"/>
          <w:numId w:val="0"/>
        </w:numPr>
        <w:bidi/>
        <w:spacing w:after="0"/>
        <w:jc w:val="center"/>
        <w:rPr>
          <w:b/>
          <w:bCs/>
          <w:sz w:val="26"/>
          <w:szCs w:val="26"/>
          <w:rtl/>
          <w:lang w:bidi="ar-LB"/>
        </w:rPr>
      </w:pPr>
      <w:r w:rsidRPr="006149D5">
        <w:rPr>
          <w:b/>
          <w:bCs/>
          <w:sz w:val="26"/>
          <w:szCs w:val="26"/>
          <w:rtl/>
          <w:lang w:bidi="ar-LB"/>
        </w:rPr>
        <w:t xml:space="preserve">ورقة تقييم المشروع - مشروعات متعددة السنوات </w:t>
      </w:r>
    </w:p>
    <w:p w14:paraId="47E9132B" w14:textId="77777777" w:rsidR="00AA1A23" w:rsidRPr="00AA1A23" w:rsidRDefault="00AA1A23" w:rsidP="00AA1A23">
      <w:pPr>
        <w:bidi/>
        <w:jc w:val="center"/>
        <w:rPr>
          <w:sz w:val="16"/>
          <w:szCs w:val="16"/>
          <w:lang w:bidi="ar-LB"/>
        </w:rPr>
      </w:pPr>
    </w:p>
    <w:p w14:paraId="4ADA3CF2" w14:textId="77777777" w:rsidR="003E236A" w:rsidRDefault="003E236A" w:rsidP="003E236A">
      <w:pPr>
        <w:bidi/>
        <w:jc w:val="center"/>
        <w:rPr>
          <w:bCs/>
          <w:sz w:val="26"/>
          <w:szCs w:val="26"/>
          <w:rtl/>
          <w:lang w:bidi="ar-LB"/>
        </w:rPr>
      </w:pPr>
      <w:r w:rsidRPr="006A4C6C">
        <w:rPr>
          <w:bCs/>
          <w:sz w:val="26"/>
          <w:szCs w:val="26"/>
          <w:rtl/>
          <w:lang w:bidi="ar-LB"/>
        </w:rPr>
        <w:t>باراغواي</w:t>
      </w:r>
    </w:p>
    <w:p w14:paraId="3160EE06" w14:textId="77777777" w:rsidR="003E236A" w:rsidRPr="00AA1A23" w:rsidRDefault="003E236A" w:rsidP="003E236A">
      <w:pPr>
        <w:bidi/>
        <w:jc w:val="center"/>
        <w:rPr>
          <w:sz w:val="16"/>
          <w:szCs w:val="16"/>
          <w:rtl/>
          <w:lang w:bidi="ar-LB"/>
        </w:rPr>
      </w:pPr>
    </w:p>
    <w:tbl>
      <w:tblPr>
        <w:tblStyle w:val="TableGrid"/>
        <w:bidiVisual/>
        <w:tblW w:w="5389" w:type="pct"/>
        <w:tblCellMar>
          <w:top w:w="28" w:type="dxa"/>
          <w:bottom w:w="28" w:type="dxa"/>
        </w:tblCellMar>
        <w:tblLook w:val="04A0" w:firstRow="1" w:lastRow="0" w:firstColumn="1" w:lastColumn="0" w:noHBand="0" w:noVBand="1"/>
      </w:tblPr>
      <w:tblGrid>
        <w:gridCol w:w="4678"/>
        <w:gridCol w:w="5399"/>
      </w:tblGrid>
      <w:tr w:rsidR="003E236A" w:rsidRPr="008A4FA5" w14:paraId="75C17013" w14:textId="77777777" w:rsidTr="008C1482">
        <w:trPr>
          <w:trHeight w:val="248"/>
        </w:trPr>
        <w:tc>
          <w:tcPr>
            <w:tcW w:w="2321" w:type="pct"/>
            <w:shd w:val="clear" w:color="auto" w:fill="auto"/>
          </w:tcPr>
          <w:p w14:paraId="6E983B69" w14:textId="323A2681" w:rsidR="003E236A" w:rsidRPr="008C1482" w:rsidRDefault="003E236A" w:rsidP="002A2ACF">
            <w:pPr>
              <w:bidi/>
              <w:rPr>
                <w:bCs/>
                <w:sz w:val="16"/>
                <w:szCs w:val="18"/>
                <w:lang w:bidi="ar-LB"/>
              </w:rPr>
            </w:pPr>
            <w:r w:rsidRPr="008C1482">
              <w:rPr>
                <w:bCs/>
                <w:sz w:val="16"/>
                <w:szCs w:val="18"/>
                <w:rtl/>
                <w:lang w:bidi="ar-LB"/>
              </w:rPr>
              <w:t>عنوان المشروع</w:t>
            </w:r>
          </w:p>
        </w:tc>
        <w:tc>
          <w:tcPr>
            <w:tcW w:w="2679" w:type="pct"/>
            <w:shd w:val="clear" w:color="auto" w:fill="auto"/>
          </w:tcPr>
          <w:p w14:paraId="612C262D" w14:textId="057CEB60" w:rsidR="003E236A" w:rsidRPr="001E020A" w:rsidRDefault="003E236A" w:rsidP="002A2ACF">
            <w:pPr>
              <w:bidi/>
              <w:jc w:val="center"/>
              <w:rPr>
                <w:bCs/>
                <w:sz w:val="20"/>
                <w:lang w:bidi="ar-LB"/>
              </w:rPr>
            </w:pPr>
            <w:r w:rsidRPr="001E020A">
              <w:rPr>
                <w:bCs/>
                <w:sz w:val="20"/>
                <w:rtl/>
                <w:lang w:bidi="ar-LB"/>
              </w:rPr>
              <w:t>الوكالة</w:t>
            </w:r>
            <w:r w:rsidR="0076242B">
              <w:rPr>
                <w:bCs/>
                <w:sz w:val="20"/>
                <w:rtl/>
                <w:lang w:bidi="ar-LB"/>
              </w:rPr>
              <w:t xml:space="preserve"> المنفذة</w:t>
            </w:r>
          </w:p>
        </w:tc>
      </w:tr>
      <w:tr w:rsidR="003E236A" w:rsidRPr="008A4FA5" w14:paraId="67B8D50B" w14:textId="77777777" w:rsidTr="008C1482">
        <w:trPr>
          <w:trHeight w:val="40"/>
        </w:trPr>
        <w:tc>
          <w:tcPr>
            <w:tcW w:w="2321" w:type="pct"/>
            <w:shd w:val="clear" w:color="auto" w:fill="auto"/>
            <w:vAlign w:val="center"/>
          </w:tcPr>
          <w:p w14:paraId="18F5800B" w14:textId="77777777" w:rsidR="003E236A" w:rsidRPr="008C1482" w:rsidRDefault="003E236A" w:rsidP="002A2ACF">
            <w:pPr>
              <w:bidi/>
              <w:jc w:val="center"/>
              <w:rPr>
                <w:color w:val="000000" w:themeColor="text1"/>
                <w:sz w:val="16"/>
                <w:szCs w:val="18"/>
                <w:lang w:bidi="ar-LB"/>
              </w:rPr>
            </w:pPr>
            <w:r w:rsidRPr="008C1482">
              <w:rPr>
                <w:color w:val="000000" w:themeColor="text1"/>
                <w:sz w:val="16"/>
                <w:szCs w:val="18"/>
                <w:rtl/>
                <w:lang w:bidi="ar-LB"/>
              </w:rPr>
              <w:t>خطة تنفيذ كيغالي للمواد الهيدروفلوروكربونية (المرحلة الأولى)</w:t>
            </w:r>
          </w:p>
        </w:tc>
        <w:tc>
          <w:tcPr>
            <w:tcW w:w="2679" w:type="pct"/>
            <w:shd w:val="clear" w:color="auto" w:fill="auto"/>
            <w:vAlign w:val="center"/>
          </w:tcPr>
          <w:p w14:paraId="1D3DD248" w14:textId="77777777" w:rsidR="003E236A" w:rsidRPr="008A4FA5" w:rsidRDefault="003E236A" w:rsidP="002A2ACF">
            <w:pPr>
              <w:bidi/>
              <w:jc w:val="center"/>
              <w:rPr>
                <w:color w:val="000000" w:themeColor="text1"/>
                <w:sz w:val="20"/>
                <w:rtl/>
                <w:lang w:bidi="ar-LB"/>
              </w:rPr>
            </w:pPr>
            <w:r>
              <w:rPr>
                <w:color w:val="000000" w:themeColor="text1"/>
                <w:sz w:val="20"/>
                <w:rtl/>
                <w:lang w:bidi="ar-LB"/>
              </w:rPr>
              <w:t>اليوئنديبي (رئيسية)</w:t>
            </w:r>
          </w:p>
        </w:tc>
      </w:tr>
    </w:tbl>
    <w:p w14:paraId="53914557" w14:textId="77777777" w:rsidR="00AA1A23" w:rsidRPr="00AA1A23" w:rsidRDefault="00AA1A23" w:rsidP="00AA1A23">
      <w:pPr>
        <w:bidi/>
        <w:jc w:val="center"/>
        <w:rPr>
          <w:sz w:val="16"/>
          <w:szCs w:val="16"/>
          <w:lang w:bidi="ar-LB"/>
        </w:rPr>
      </w:pPr>
    </w:p>
    <w:tbl>
      <w:tblPr>
        <w:tblStyle w:val="TableGrid"/>
        <w:bidiVisual/>
        <w:tblW w:w="5387" w:type="pct"/>
        <w:tblInd w:w="-24" w:type="dxa"/>
        <w:tblCellMar>
          <w:top w:w="28" w:type="dxa"/>
          <w:bottom w:w="28" w:type="dxa"/>
        </w:tblCellMar>
        <w:tblLook w:val="04A0" w:firstRow="1" w:lastRow="0" w:firstColumn="1" w:lastColumn="0" w:noHBand="0" w:noVBand="1"/>
      </w:tblPr>
      <w:tblGrid>
        <w:gridCol w:w="3234"/>
        <w:gridCol w:w="1173"/>
        <w:gridCol w:w="1710"/>
        <w:gridCol w:w="3957"/>
      </w:tblGrid>
      <w:tr w:rsidR="003E236A" w:rsidRPr="008C1482" w14:paraId="4DBE82B7" w14:textId="77777777" w:rsidTr="00FD523E">
        <w:trPr>
          <w:trHeight w:val="77"/>
        </w:trPr>
        <w:tc>
          <w:tcPr>
            <w:tcW w:w="3234" w:type="dxa"/>
            <w:shd w:val="clear" w:color="auto" w:fill="auto"/>
          </w:tcPr>
          <w:p w14:paraId="6865EF7F" w14:textId="245E7EB8" w:rsidR="003E236A" w:rsidRPr="008C1482" w:rsidRDefault="003E236A" w:rsidP="002A2ACF">
            <w:pPr>
              <w:bidi/>
              <w:jc w:val="left"/>
              <w:rPr>
                <w:bCs/>
                <w:sz w:val="16"/>
                <w:szCs w:val="18"/>
                <w:rtl/>
                <w:lang w:bidi="ar-LB"/>
              </w:rPr>
            </w:pPr>
            <w:r w:rsidRPr="008C1482">
              <w:rPr>
                <w:bCs/>
                <w:sz w:val="16"/>
                <w:szCs w:val="18"/>
                <w:rtl/>
                <w:lang w:bidi="ar-LB"/>
              </w:rPr>
              <w:t>أحدث بيانات المادة 7 (المرفق واو)</w:t>
            </w:r>
          </w:p>
        </w:tc>
        <w:tc>
          <w:tcPr>
            <w:tcW w:w="1173" w:type="dxa"/>
            <w:shd w:val="clear" w:color="auto" w:fill="auto"/>
          </w:tcPr>
          <w:p w14:paraId="29A1C610" w14:textId="77777777" w:rsidR="003E236A" w:rsidRPr="008C1482" w:rsidRDefault="003E236A" w:rsidP="002A2ACF">
            <w:pPr>
              <w:bidi/>
              <w:jc w:val="left"/>
              <w:rPr>
                <w:sz w:val="16"/>
                <w:szCs w:val="18"/>
                <w:rtl/>
                <w:lang w:bidi="ar-LB"/>
              </w:rPr>
            </w:pPr>
            <w:r w:rsidRPr="008C1482">
              <w:rPr>
                <w:sz w:val="16"/>
                <w:szCs w:val="18"/>
                <w:rtl/>
                <w:lang w:bidi="ar-LB"/>
              </w:rPr>
              <w:t>السنة: 2023</w:t>
            </w:r>
          </w:p>
        </w:tc>
        <w:tc>
          <w:tcPr>
            <w:tcW w:w="1710" w:type="dxa"/>
            <w:shd w:val="clear" w:color="auto" w:fill="auto"/>
            <w:tcMar>
              <w:left w:w="115" w:type="dxa"/>
              <w:right w:w="115" w:type="dxa"/>
            </w:tcMar>
          </w:tcPr>
          <w:p w14:paraId="3E380F02" w14:textId="77777777" w:rsidR="003E236A" w:rsidRPr="008C1482" w:rsidRDefault="003E236A" w:rsidP="002A2ACF">
            <w:pPr>
              <w:bidi/>
              <w:jc w:val="left"/>
              <w:rPr>
                <w:sz w:val="16"/>
                <w:szCs w:val="18"/>
                <w:rtl/>
                <w:lang w:bidi="ar-LB"/>
              </w:rPr>
            </w:pPr>
            <w:r w:rsidRPr="008C1482">
              <w:rPr>
                <w:sz w:val="16"/>
                <w:szCs w:val="18"/>
                <w:rtl/>
                <w:lang w:bidi="ar-LB"/>
              </w:rPr>
              <w:t>731.16 طن متري</w:t>
            </w:r>
          </w:p>
        </w:tc>
        <w:tc>
          <w:tcPr>
            <w:tcW w:w="3957" w:type="dxa"/>
            <w:shd w:val="clear" w:color="auto" w:fill="auto"/>
          </w:tcPr>
          <w:p w14:paraId="07A4863D" w14:textId="653838FD" w:rsidR="003E236A" w:rsidRPr="008C1482" w:rsidRDefault="003E236A" w:rsidP="002A2ACF">
            <w:pPr>
              <w:bidi/>
              <w:jc w:val="left"/>
              <w:rPr>
                <w:sz w:val="16"/>
                <w:szCs w:val="18"/>
                <w:lang w:bidi="ar-LB"/>
              </w:rPr>
            </w:pPr>
            <w:r w:rsidRPr="008C1482">
              <w:rPr>
                <w:sz w:val="16"/>
                <w:szCs w:val="18"/>
                <w:rtl/>
                <w:lang w:bidi="ar-LB"/>
              </w:rPr>
              <w:t>1,546,758 طن من مكافئ ثاني أكسيد الكربون</w:t>
            </w:r>
          </w:p>
        </w:tc>
      </w:tr>
    </w:tbl>
    <w:p w14:paraId="7C12297F" w14:textId="77777777" w:rsidR="003E236A" w:rsidRPr="00AA1A23" w:rsidRDefault="003E236A" w:rsidP="00AA1A23">
      <w:pPr>
        <w:bidi/>
        <w:jc w:val="center"/>
        <w:rPr>
          <w:sz w:val="16"/>
          <w:szCs w:val="16"/>
          <w:lang w:bidi="ar-LB"/>
        </w:rPr>
      </w:pPr>
    </w:p>
    <w:tbl>
      <w:tblPr>
        <w:tblStyle w:val="TableGrid"/>
        <w:bidiVisual/>
        <w:tblW w:w="5389" w:type="pct"/>
        <w:tblLayout w:type="fixed"/>
        <w:tblCellMar>
          <w:left w:w="144" w:type="dxa"/>
          <w:right w:w="144" w:type="dxa"/>
        </w:tblCellMar>
        <w:tblLook w:val="04A0" w:firstRow="1" w:lastRow="0" w:firstColumn="1" w:lastColumn="0" w:noHBand="0" w:noVBand="1"/>
      </w:tblPr>
      <w:tblGrid>
        <w:gridCol w:w="2614"/>
        <w:gridCol w:w="990"/>
        <w:gridCol w:w="897"/>
        <w:gridCol w:w="899"/>
        <w:gridCol w:w="722"/>
        <w:gridCol w:w="1080"/>
        <w:gridCol w:w="719"/>
        <w:gridCol w:w="1354"/>
        <w:gridCol w:w="802"/>
      </w:tblGrid>
      <w:tr w:rsidR="00256CE6" w:rsidRPr="004C76E5" w14:paraId="3BE6C86D" w14:textId="77777777" w:rsidTr="0076242B">
        <w:trPr>
          <w:trHeight w:val="96"/>
        </w:trPr>
        <w:tc>
          <w:tcPr>
            <w:tcW w:w="5000" w:type="pct"/>
            <w:gridSpan w:val="9"/>
            <w:shd w:val="clear" w:color="auto" w:fill="auto"/>
            <w:tcMar>
              <w:left w:w="85" w:type="dxa"/>
              <w:right w:w="85" w:type="dxa"/>
            </w:tcMar>
            <w:vAlign w:val="center"/>
          </w:tcPr>
          <w:p w14:paraId="6E6BE2C0" w14:textId="5CA2E5FF" w:rsidR="00DF2D64" w:rsidRPr="008C1482" w:rsidRDefault="00DF2D64" w:rsidP="00DF2D64">
            <w:pPr>
              <w:bidi/>
              <w:ind w:left="-26"/>
              <w:jc w:val="left"/>
              <w:rPr>
                <w:b/>
                <w:bCs/>
                <w:sz w:val="18"/>
                <w:szCs w:val="18"/>
                <w:lang w:bidi="ar-LB"/>
              </w:rPr>
            </w:pPr>
            <w:bookmarkStart w:id="6" w:name="_Hlk164857171"/>
            <w:r w:rsidRPr="008C1482">
              <w:rPr>
                <w:b/>
                <w:bCs/>
                <w:sz w:val="18"/>
                <w:szCs w:val="18"/>
                <w:rtl/>
                <w:lang w:bidi="ar-LB"/>
              </w:rPr>
              <w:t>البيانات القطاعية لاستهلاك المواد اله</w:t>
            </w:r>
            <w:r w:rsidR="00454C93" w:rsidRPr="008C1482">
              <w:rPr>
                <w:b/>
                <w:bCs/>
                <w:sz w:val="18"/>
                <w:szCs w:val="18"/>
                <w:rtl/>
                <w:lang w:bidi="ar-LB"/>
              </w:rPr>
              <w:t>يدوفلوروكربون (طن من مكافئ ثاني أكسيد الكربون) والأنشطة المخطط لها</w:t>
            </w:r>
          </w:p>
        </w:tc>
      </w:tr>
      <w:tr w:rsidR="00454C93" w:rsidRPr="004C76E5" w14:paraId="7AD77EB8" w14:textId="77777777" w:rsidTr="004C76E5">
        <w:trPr>
          <w:trHeight w:val="96"/>
        </w:trPr>
        <w:tc>
          <w:tcPr>
            <w:tcW w:w="1297" w:type="pct"/>
            <w:vMerge w:val="restart"/>
            <w:shd w:val="clear" w:color="auto" w:fill="auto"/>
            <w:tcMar>
              <w:left w:w="85" w:type="dxa"/>
              <w:right w:w="85" w:type="dxa"/>
            </w:tcMar>
            <w:vAlign w:val="center"/>
          </w:tcPr>
          <w:p w14:paraId="1FA3CDFF" w14:textId="77777777" w:rsidR="00256CE6" w:rsidRPr="008C1482" w:rsidRDefault="00256CE6" w:rsidP="003E236A">
            <w:pPr>
              <w:bidi/>
              <w:jc w:val="center"/>
              <w:rPr>
                <w:color w:val="000000"/>
                <w:sz w:val="18"/>
                <w:szCs w:val="18"/>
                <w:lang w:bidi="ar-LB"/>
              </w:rPr>
            </w:pPr>
          </w:p>
        </w:tc>
        <w:tc>
          <w:tcPr>
            <w:tcW w:w="491" w:type="pct"/>
            <w:vMerge w:val="restart"/>
            <w:shd w:val="clear" w:color="auto" w:fill="auto"/>
            <w:tcMar>
              <w:left w:w="85" w:type="dxa"/>
              <w:right w:w="85" w:type="dxa"/>
            </w:tcMar>
            <w:vAlign w:val="center"/>
          </w:tcPr>
          <w:p w14:paraId="6A2285A7" w14:textId="31C2FC8A" w:rsidR="00256CE6" w:rsidRPr="008C1482" w:rsidRDefault="003E236A" w:rsidP="003E236A">
            <w:pPr>
              <w:bidi/>
              <w:jc w:val="center"/>
              <w:rPr>
                <w:sz w:val="18"/>
                <w:szCs w:val="18"/>
                <w:lang w:bidi="ar-LB"/>
              </w:rPr>
            </w:pPr>
            <w:r w:rsidRPr="008C1482">
              <w:rPr>
                <w:sz w:val="18"/>
                <w:szCs w:val="18"/>
                <w:rtl/>
                <w:lang w:bidi="ar-LB"/>
              </w:rPr>
              <w:t>أيروسول</w:t>
            </w:r>
          </w:p>
        </w:tc>
        <w:tc>
          <w:tcPr>
            <w:tcW w:w="445" w:type="pct"/>
            <w:vMerge w:val="restart"/>
            <w:shd w:val="clear" w:color="auto" w:fill="auto"/>
            <w:tcMar>
              <w:left w:w="85" w:type="dxa"/>
              <w:right w:w="85" w:type="dxa"/>
            </w:tcMar>
            <w:vAlign w:val="center"/>
          </w:tcPr>
          <w:p w14:paraId="496E4596" w14:textId="1A2FF4A1" w:rsidR="00256CE6" w:rsidRPr="008C1482" w:rsidRDefault="00284D57" w:rsidP="003E236A">
            <w:pPr>
              <w:bidi/>
              <w:jc w:val="center"/>
              <w:rPr>
                <w:sz w:val="18"/>
                <w:szCs w:val="18"/>
                <w:lang w:bidi="ar-LB"/>
              </w:rPr>
            </w:pPr>
            <w:r w:rsidRPr="008C1482">
              <w:rPr>
                <w:rFonts w:hint="cs"/>
                <w:sz w:val="18"/>
                <w:szCs w:val="18"/>
                <w:rtl/>
                <w:lang w:bidi="ar-LB"/>
              </w:rPr>
              <w:t>الرغاوى</w:t>
            </w:r>
            <w:r w:rsidR="003E236A" w:rsidRPr="008C1482">
              <w:rPr>
                <w:sz w:val="18"/>
                <w:szCs w:val="18"/>
                <w:rtl/>
                <w:lang w:bidi="ar-LB"/>
              </w:rPr>
              <w:t>*</w:t>
            </w:r>
          </w:p>
        </w:tc>
        <w:tc>
          <w:tcPr>
            <w:tcW w:w="446" w:type="pct"/>
            <w:vMerge w:val="restart"/>
            <w:shd w:val="clear" w:color="auto" w:fill="auto"/>
            <w:tcMar>
              <w:left w:w="85" w:type="dxa"/>
              <w:right w:w="85" w:type="dxa"/>
            </w:tcMar>
            <w:vAlign w:val="center"/>
          </w:tcPr>
          <w:p w14:paraId="2670773E" w14:textId="271A7CBC" w:rsidR="00256CE6" w:rsidRPr="008C1482" w:rsidRDefault="003E236A" w:rsidP="003E236A">
            <w:pPr>
              <w:bidi/>
              <w:jc w:val="center"/>
              <w:rPr>
                <w:sz w:val="18"/>
                <w:szCs w:val="18"/>
                <w:lang w:bidi="ar-LB"/>
              </w:rPr>
            </w:pPr>
            <w:r w:rsidRPr="008C1482">
              <w:rPr>
                <w:sz w:val="18"/>
                <w:szCs w:val="18"/>
                <w:rtl/>
                <w:lang w:bidi="ar-LB"/>
              </w:rPr>
              <w:t>مكافحة الحرائق</w:t>
            </w:r>
          </w:p>
        </w:tc>
        <w:tc>
          <w:tcPr>
            <w:tcW w:w="1923" w:type="pct"/>
            <w:gridSpan w:val="4"/>
            <w:shd w:val="clear" w:color="auto" w:fill="auto"/>
            <w:tcMar>
              <w:left w:w="85" w:type="dxa"/>
              <w:right w:w="85" w:type="dxa"/>
            </w:tcMar>
            <w:vAlign w:val="center"/>
          </w:tcPr>
          <w:p w14:paraId="439B40A4" w14:textId="6166AB24" w:rsidR="00256CE6" w:rsidRPr="008C1482" w:rsidRDefault="003E236A" w:rsidP="003E236A">
            <w:pPr>
              <w:bidi/>
              <w:jc w:val="center"/>
              <w:rPr>
                <w:sz w:val="18"/>
                <w:szCs w:val="18"/>
                <w:rtl/>
                <w:lang w:bidi="ar-LB"/>
              </w:rPr>
            </w:pPr>
            <w:r w:rsidRPr="008C1482">
              <w:rPr>
                <w:sz w:val="18"/>
                <w:szCs w:val="18"/>
                <w:rtl/>
                <w:lang w:bidi="ar-LB"/>
              </w:rPr>
              <w:t>تكييف الهواء والتبريد</w:t>
            </w:r>
          </w:p>
        </w:tc>
        <w:tc>
          <w:tcPr>
            <w:tcW w:w="398" w:type="pct"/>
            <w:vMerge w:val="restart"/>
            <w:shd w:val="clear" w:color="auto" w:fill="auto"/>
            <w:tcMar>
              <w:left w:w="85" w:type="dxa"/>
              <w:right w:w="85" w:type="dxa"/>
            </w:tcMar>
            <w:vAlign w:val="center"/>
          </w:tcPr>
          <w:p w14:paraId="360BB97B" w14:textId="58A4ABC1" w:rsidR="00256CE6" w:rsidRPr="008C1482" w:rsidRDefault="003E236A" w:rsidP="003E236A">
            <w:pPr>
              <w:bidi/>
              <w:ind w:left="-26"/>
              <w:jc w:val="center"/>
              <w:rPr>
                <w:sz w:val="18"/>
                <w:szCs w:val="18"/>
                <w:lang w:bidi="ar-LB"/>
              </w:rPr>
            </w:pPr>
            <w:r w:rsidRPr="008C1482">
              <w:rPr>
                <w:sz w:val="18"/>
                <w:szCs w:val="18"/>
                <w:rtl/>
                <w:lang w:bidi="ar-LB"/>
              </w:rPr>
              <w:t>المذيبات</w:t>
            </w:r>
          </w:p>
        </w:tc>
      </w:tr>
      <w:tr w:rsidR="00DF2D64" w:rsidRPr="004C76E5" w14:paraId="5B07A2EC" w14:textId="77777777" w:rsidTr="004C76E5">
        <w:trPr>
          <w:trHeight w:val="96"/>
        </w:trPr>
        <w:tc>
          <w:tcPr>
            <w:tcW w:w="1297" w:type="pct"/>
            <w:vMerge/>
            <w:shd w:val="clear" w:color="auto" w:fill="auto"/>
            <w:tcMar>
              <w:left w:w="85" w:type="dxa"/>
              <w:right w:w="85" w:type="dxa"/>
            </w:tcMar>
            <w:vAlign w:val="center"/>
          </w:tcPr>
          <w:p w14:paraId="38254D48" w14:textId="77777777" w:rsidR="00256CE6" w:rsidRPr="008C1482" w:rsidRDefault="00256CE6" w:rsidP="003E236A">
            <w:pPr>
              <w:bidi/>
              <w:jc w:val="center"/>
              <w:rPr>
                <w:sz w:val="18"/>
                <w:szCs w:val="18"/>
                <w:lang w:bidi="ar-LB"/>
              </w:rPr>
            </w:pPr>
          </w:p>
        </w:tc>
        <w:tc>
          <w:tcPr>
            <w:tcW w:w="491" w:type="pct"/>
            <w:vMerge/>
            <w:shd w:val="clear" w:color="auto" w:fill="auto"/>
            <w:tcMar>
              <w:left w:w="85" w:type="dxa"/>
              <w:right w:w="85" w:type="dxa"/>
            </w:tcMar>
            <w:vAlign w:val="center"/>
          </w:tcPr>
          <w:p w14:paraId="0A12A77D" w14:textId="77777777" w:rsidR="00256CE6" w:rsidRPr="008C1482" w:rsidRDefault="00256CE6" w:rsidP="003E236A">
            <w:pPr>
              <w:bidi/>
              <w:jc w:val="center"/>
              <w:rPr>
                <w:sz w:val="18"/>
                <w:szCs w:val="18"/>
                <w:lang w:bidi="ar-LB"/>
              </w:rPr>
            </w:pPr>
          </w:p>
        </w:tc>
        <w:tc>
          <w:tcPr>
            <w:tcW w:w="445" w:type="pct"/>
            <w:vMerge/>
            <w:shd w:val="clear" w:color="auto" w:fill="auto"/>
            <w:tcMar>
              <w:left w:w="85" w:type="dxa"/>
              <w:right w:w="85" w:type="dxa"/>
            </w:tcMar>
            <w:vAlign w:val="center"/>
          </w:tcPr>
          <w:p w14:paraId="08B02235" w14:textId="77777777" w:rsidR="00256CE6" w:rsidRPr="008C1482" w:rsidRDefault="00256CE6" w:rsidP="003E236A">
            <w:pPr>
              <w:bidi/>
              <w:jc w:val="center"/>
              <w:rPr>
                <w:sz w:val="18"/>
                <w:szCs w:val="18"/>
                <w:lang w:bidi="ar-LB"/>
              </w:rPr>
            </w:pPr>
          </w:p>
        </w:tc>
        <w:tc>
          <w:tcPr>
            <w:tcW w:w="446" w:type="pct"/>
            <w:vMerge/>
            <w:shd w:val="clear" w:color="auto" w:fill="auto"/>
            <w:tcMar>
              <w:left w:w="85" w:type="dxa"/>
              <w:right w:w="85" w:type="dxa"/>
            </w:tcMar>
            <w:vAlign w:val="center"/>
          </w:tcPr>
          <w:p w14:paraId="681CFCC8" w14:textId="77777777" w:rsidR="00256CE6" w:rsidRPr="008C1482" w:rsidRDefault="00256CE6" w:rsidP="003E236A">
            <w:pPr>
              <w:bidi/>
              <w:jc w:val="center"/>
              <w:rPr>
                <w:sz w:val="18"/>
                <w:szCs w:val="18"/>
                <w:lang w:bidi="ar-LB"/>
              </w:rPr>
            </w:pPr>
          </w:p>
        </w:tc>
        <w:tc>
          <w:tcPr>
            <w:tcW w:w="1251" w:type="pct"/>
            <w:gridSpan w:val="3"/>
            <w:shd w:val="clear" w:color="auto" w:fill="auto"/>
            <w:tcMar>
              <w:left w:w="85" w:type="dxa"/>
              <w:right w:w="85" w:type="dxa"/>
            </w:tcMar>
            <w:vAlign w:val="center"/>
          </w:tcPr>
          <w:p w14:paraId="3B1A60F8" w14:textId="6CAE10C0" w:rsidR="00256CE6" w:rsidRPr="008C1482" w:rsidRDefault="003E236A" w:rsidP="003E236A">
            <w:pPr>
              <w:bidi/>
              <w:jc w:val="center"/>
              <w:rPr>
                <w:sz w:val="18"/>
                <w:szCs w:val="18"/>
                <w:lang w:bidi="ar-LB"/>
              </w:rPr>
            </w:pPr>
            <w:r w:rsidRPr="008C1482">
              <w:rPr>
                <w:sz w:val="18"/>
                <w:szCs w:val="18"/>
                <w:rtl/>
                <w:lang w:bidi="ar-LB"/>
              </w:rPr>
              <w:t>التصنيع</w:t>
            </w:r>
          </w:p>
        </w:tc>
        <w:tc>
          <w:tcPr>
            <w:tcW w:w="672" w:type="pct"/>
            <w:vMerge w:val="restart"/>
            <w:shd w:val="clear" w:color="auto" w:fill="auto"/>
            <w:tcMar>
              <w:left w:w="85" w:type="dxa"/>
              <w:right w:w="85" w:type="dxa"/>
            </w:tcMar>
            <w:vAlign w:val="center"/>
          </w:tcPr>
          <w:p w14:paraId="7E06DB8A" w14:textId="6FB66F82" w:rsidR="00256CE6" w:rsidRPr="008C1482" w:rsidRDefault="003E236A" w:rsidP="003E236A">
            <w:pPr>
              <w:bidi/>
              <w:jc w:val="center"/>
              <w:rPr>
                <w:sz w:val="18"/>
                <w:szCs w:val="18"/>
                <w:lang w:bidi="ar-LB"/>
              </w:rPr>
            </w:pPr>
            <w:r w:rsidRPr="008C1482">
              <w:rPr>
                <w:sz w:val="18"/>
                <w:szCs w:val="18"/>
                <w:rtl/>
                <w:lang w:bidi="ar-LB"/>
              </w:rPr>
              <w:t>الخدمة</w:t>
            </w:r>
          </w:p>
        </w:tc>
        <w:tc>
          <w:tcPr>
            <w:tcW w:w="398" w:type="pct"/>
            <w:vMerge/>
            <w:shd w:val="clear" w:color="auto" w:fill="auto"/>
            <w:tcMar>
              <w:left w:w="85" w:type="dxa"/>
              <w:right w:w="85" w:type="dxa"/>
            </w:tcMar>
            <w:vAlign w:val="center"/>
          </w:tcPr>
          <w:p w14:paraId="682127FA" w14:textId="77777777" w:rsidR="00256CE6" w:rsidRPr="008C1482" w:rsidRDefault="00256CE6" w:rsidP="003E236A">
            <w:pPr>
              <w:bidi/>
              <w:jc w:val="center"/>
              <w:rPr>
                <w:sz w:val="18"/>
                <w:szCs w:val="18"/>
                <w:lang w:bidi="ar-LB"/>
              </w:rPr>
            </w:pPr>
          </w:p>
        </w:tc>
      </w:tr>
      <w:tr w:rsidR="004C76E5" w:rsidRPr="004C76E5" w14:paraId="45889D5F" w14:textId="77777777" w:rsidTr="004C76E5">
        <w:trPr>
          <w:trHeight w:val="96"/>
        </w:trPr>
        <w:tc>
          <w:tcPr>
            <w:tcW w:w="1297" w:type="pct"/>
            <w:vMerge/>
            <w:shd w:val="clear" w:color="auto" w:fill="auto"/>
            <w:tcMar>
              <w:left w:w="85" w:type="dxa"/>
              <w:right w:w="85" w:type="dxa"/>
            </w:tcMar>
            <w:vAlign w:val="center"/>
          </w:tcPr>
          <w:p w14:paraId="4F02104D" w14:textId="77777777" w:rsidR="00256CE6" w:rsidRPr="008C1482" w:rsidRDefault="00256CE6" w:rsidP="003E236A">
            <w:pPr>
              <w:bidi/>
              <w:jc w:val="center"/>
              <w:rPr>
                <w:sz w:val="18"/>
                <w:szCs w:val="18"/>
                <w:lang w:bidi="ar-LB"/>
              </w:rPr>
            </w:pPr>
          </w:p>
        </w:tc>
        <w:tc>
          <w:tcPr>
            <w:tcW w:w="491" w:type="pct"/>
            <w:vMerge/>
            <w:shd w:val="clear" w:color="auto" w:fill="auto"/>
            <w:tcMar>
              <w:left w:w="85" w:type="dxa"/>
              <w:right w:w="85" w:type="dxa"/>
            </w:tcMar>
            <w:vAlign w:val="center"/>
          </w:tcPr>
          <w:p w14:paraId="1D382846" w14:textId="77777777" w:rsidR="00256CE6" w:rsidRPr="008C1482" w:rsidRDefault="00256CE6" w:rsidP="003E236A">
            <w:pPr>
              <w:bidi/>
              <w:jc w:val="center"/>
              <w:rPr>
                <w:sz w:val="18"/>
                <w:szCs w:val="18"/>
                <w:lang w:bidi="ar-LB"/>
              </w:rPr>
            </w:pPr>
          </w:p>
        </w:tc>
        <w:tc>
          <w:tcPr>
            <w:tcW w:w="445" w:type="pct"/>
            <w:vMerge/>
            <w:shd w:val="clear" w:color="auto" w:fill="auto"/>
            <w:tcMar>
              <w:left w:w="85" w:type="dxa"/>
              <w:right w:w="85" w:type="dxa"/>
            </w:tcMar>
            <w:vAlign w:val="center"/>
          </w:tcPr>
          <w:p w14:paraId="0E6DD827" w14:textId="77777777" w:rsidR="00256CE6" w:rsidRPr="008C1482" w:rsidRDefault="00256CE6" w:rsidP="003E236A">
            <w:pPr>
              <w:bidi/>
              <w:jc w:val="center"/>
              <w:rPr>
                <w:sz w:val="18"/>
                <w:szCs w:val="18"/>
                <w:lang w:bidi="ar-LB"/>
              </w:rPr>
            </w:pPr>
          </w:p>
        </w:tc>
        <w:tc>
          <w:tcPr>
            <w:tcW w:w="446" w:type="pct"/>
            <w:vMerge/>
            <w:shd w:val="clear" w:color="auto" w:fill="auto"/>
            <w:tcMar>
              <w:left w:w="85" w:type="dxa"/>
              <w:right w:w="85" w:type="dxa"/>
            </w:tcMar>
            <w:vAlign w:val="center"/>
          </w:tcPr>
          <w:p w14:paraId="270A1807" w14:textId="77777777" w:rsidR="00256CE6" w:rsidRPr="008C1482" w:rsidRDefault="00256CE6" w:rsidP="003E236A">
            <w:pPr>
              <w:bidi/>
              <w:jc w:val="center"/>
              <w:rPr>
                <w:sz w:val="18"/>
                <w:szCs w:val="18"/>
                <w:lang w:bidi="ar-LB"/>
              </w:rPr>
            </w:pPr>
          </w:p>
        </w:tc>
        <w:tc>
          <w:tcPr>
            <w:tcW w:w="358" w:type="pct"/>
            <w:shd w:val="clear" w:color="auto" w:fill="auto"/>
            <w:tcMar>
              <w:left w:w="85" w:type="dxa"/>
              <w:right w:w="85" w:type="dxa"/>
            </w:tcMar>
            <w:vAlign w:val="center"/>
          </w:tcPr>
          <w:p w14:paraId="49487F70" w14:textId="12CB85C7" w:rsidR="00256CE6" w:rsidRPr="008C1482" w:rsidRDefault="003E236A" w:rsidP="003E236A">
            <w:pPr>
              <w:bidi/>
              <w:jc w:val="center"/>
              <w:rPr>
                <w:sz w:val="18"/>
                <w:szCs w:val="18"/>
                <w:lang w:bidi="ar-LB"/>
              </w:rPr>
            </w:pPr>
            <w:r w:rsidRPr="008C1482">
              <w:rPr>
                <w:sz w:val="18"/>
                <w:szCs w:val="18"/>
                <w:rtl/>
                <w:lang w:bidi="ar-LB"/>
              </w:rPr>
              <w:t>التبريد</w:t>
            </w:r>
          </w:p>
        </w:tc>
        <w:tc>
          <w:tcPr>
            <w:tcW w:w="536" w:type="pct"/>
            <w:shd w:val="clear" w:color="auto" w:fill="auto"/>
            <w:tcMar>
              <w:left w:w="85" w:type="dxa"/>
              <w:right w:w="85" w:type="dxa"/>
            </w:tcMar>
            <w:vAlign w:val="center"/>
          </w:tcPr>
          <w:p w14:paraId="7D4DBCAE" w14:textId="0B16577D" w:rsidR="00256CE6" w:rsidRPr="008C1482" w:rsidRDefault="003E236A" w:rsidP="003E236A">
            <w:pPr>
              <w:bidi/>
              <w:jc w:val="center"/>
              <w:rPr>
                <w:sz w:val="18"/>
                <w:szCs w:val="18"/>
                <w:lang w:bidi="ar-LB"/>
              </w:rPr>
            </w:pPr>
            <w:r w:rsidRPr="008C1482">
              <w:rPr>
                <w:sz w:val="18"/>
                <w:szCs w:val="18"/>
                <w:rtl/>
                <w:lang w:bidi="ar-LB"/>
              </w:rPr>
              <w:t>تكييف الهواء</w:t>
            </w:r>
          </w:p>
        </w:tc>
        <w:tc>
          <w:tcPr>
            <w:tcW w:w="357" w:type="pct"/>
            <w:shd w:val="clear" w:color="auto" w:fill="auto"/>
            <w:vAlign w:val="center"/>
          </w:tcPr>
          <w:p w14:paraId="2A4C6CFA" w14:textId="7157535D" w:rsidR="00256CE6" w:rsidRPr="008C1482" w:rsidRDefault="003E236A" w:rsidP="003E236A">
            <w:pPr>
              <w:bidi/>
              <w:jc w:val="center"/>
              <w:rPr>
                <w:sz w:val="18"/>
                <w:szCs w:val="18"/>
                <w:rtl/>
                <w:lang w:bidi="ar-LB"/>
              </w:rPr>
            </w:pPr>
            <w:r w:rsidRPr="008C1482">
              <w:rPr>
                <w:sz w:val="18"/>
                <w:szCs w:val="18"/>
                <w:rtl/>
                <w:lang w:bidi="ar-LB"/>
              </w:rPr>
              <w:t>أخرى</w:t>
            </w:r>
          </w:p>
        </w:tc>
        <w:tc>
          <w:tcPr>
            <w:tcW w:w="672" w:type="pct"/>
            <w:vMerge/>
            <w:shd w:val="clear" w:color="auto" w:fill="auto"/>
            <w:tcMar>
              <w:left w:w="85" w:type="dxa"/>
              <w:right w:w="85" w:type="dxa"/>
            </w:tcMar>
            <w:vAlign w:val="center"/>
          </w:tcPr>
          <w:p w14:paraId="50FD7FC5" w14:textId="77777777" w:rsidR="00256CE6" w:rsidRPr="008C1482" w:rsidRDefault="00256CE6" w:rsidP="003E236A">
            <w:pPr>
              <w:bidi/>
              <w:jc w:val="center"/>
              <w:rPr>
                <w:sz w:val="18"/>
                <w:szCs w:val="18"/>
                <w:lang w:bidi="ar-LB"/>
              </w:rPr>
            </w:pPr>
          </w:p>
        </w:tc>
        <w:tc>
          <w:tcPr>
            <w:tcW w:w="398" w:type="pct"/>
            <w:vMerge/>
            <w:shd w:val="clear" w:color="auto" w:fill="auto"/>
            <w:tcMar>
              <w:left w:w="85" w:type="dxa"/>
              <w:right w:w="85" w:type="dxa"/>
            </w:tcMar>
            <w:vAlign w:val="center"/>
          </w:tcPr>
          <w:p w14:paraId="281B9750" w14:textId="77777777" w:rsidR="00256CE6" w:rsidRPr="008C1482" w:rsidRDefault="00256CE6" w:rsidP="003E236A">
            <w:pPr>
              <w:bidi/>
              <w:jc w:val="center"/>
              <w:rPr>
                <w:sz w:val="18"/>
                <w:szCs w:val="18"/>
                <w:lang w:bidi="ar-LB"/>
              </w:rPr>
            </w:pPr>
          </w:p>
        </w:tc>
      </w:tr>
      <w:tr w:rsidR="004C76E5" w:rsidRPr="004C76E5" w14:paraId="6FC543E6" w14:textId="77777777" w:rsidTr="004C76E5">
        <w:trPr>
          <w:trHeight w:val="121"/>
        </w:trPr>
        <w:tc>
          <w:tcPr>
            <w:tcW w:w="1297" w:type="pct"/>
            <w:shd w:val="clear" w:color="auto" w:fill="FFFFFF" w:themeFill="background1"/>
            <w:vAlign w:val="center"/>
          </w:tcPr>
          <w:p w14:paraId="250A2007" w14:textId="205256AC" w:rsidR="00DF2D64" w:rsidRPr="008C1482" w:rsidRDefault="00DF2D64" w:rsidP="00DF2D64">
            <w:pPr>
              <w:bidi/>
              <w:spacing w:after="60"/>
              <w:jc w:val="left"/>
              <w:rPr>
                <w:sz w:val="18"/>
                <w:szCs w:val="18"/>
                <w:rtl/>
                <w:lang w:val="en-US" w:bidi="ar-LB"/>
              </w:rPr>
            </w:pPr>
            <w:r w:rsidRPr="008C1482">
              <w:rPr>
                <w:sz w:val="18"/>
                <w:szCs w:val="18"/>
                <w:rtl/>
                <w:lang w:val="en-US" w:bidi="ar-LB"/>
              </w:rPr>
              <w:t>كما تم تقديمه (2022)</w:t>
            </w:r>
          </w:p>
        </w:tc>
        <w:tc>
          <w:tcPr>
            <w:tcW w:w="491" w:type="pct"/>
            <w:shd w:val="clear" w:color="auto" w:fill="FFFFFF" w:themeFill="background1"/>
            <w:vAlign w:val="center"/>
          </w:tcPr>
          <w:p w14:paraId="107B7035" w14:textId="57F6A415" w:rsidR="00DF2D64" w:rsidRPr="008C1482" w:rsidRDefault="00DF2D64" w:rsidP="00DF2D64">
            <w:pPr>
              <w:bidi/>
              <w:spacing w:after="60"/>
              <w:ind w:left="-113"/>
              <w:jc w:val="left"/>
              <w:rPr>
                <w:sz w:val="18"/>
                <w:szCs w:val="18"/>
                <w:lang w:bidi="ar-LB"/>
              </w:rPr>
            </w:pPr>
            <w:r w:rsidRPr="008C1482">
              <w:rPr>
                <w:sz w:val="18"/>
                <w:szCs w:val="18"/>
                <w:rtl/>
                <w:lang w:bidi="ar-LB"/>
              </w:rPr>
              <w:t>0</w:t>
            </w:r>
          </w:p>
        </w:tc>
        <w:tc>
          <w:tcPr>
            <w:tcW w:w="445" w:type="pct"/>
            <w:shd w:val="clear" w:color="auto" w:fill="auto"/>
            <w:vAlign w:val="center"/>
          </w:tcPr>
          <w:p w14:paraId="6A8C558D" w14:textId="2186F7AE" w:rsidR="00DF2D64" w:rsidRPr="008C1482" w:rsidRDefault="00DF2D64" w:rsidP="00DF2D64">
            <w:pPr>
              <w:bidi/>
              <w:spacing w:after="60"/>
              <w:ind w:left="-120"/>
              <w:jc w:val="left"/>
              <w:rPr>
                <w:sz w:val="18"/>
                <w:szCs w:val="18"/>
                <w:lang w:bidi="ar-LB"/>
              </w:rPr>
            </w:pPr>
            <w:r w:rsidRPr="008C1482">
              <w:rPr>
                <w:sz w:val="18"/>
                <w:szCs w:val="18"/>
                <w:rtl/>
                <w:lang w:bidi="ar-LB"/>
              </w:rPr>
              <w:t>14,390</w:t>
            </w:r>
          </w:p>
        </w:tc>
        <w:tc>
          <w:tcPr>
            <w:tcW w:w="446" w:type="pct"/>
            <w:shd w:val="clear" w:color="auto" w:fill="FFFFFF" w:themeFill="background1"/>
            <w:vAlign w:val="center"/>
          </w:tcPr>
          <w:p w14:paraId="24BAFA2F" w14:textId="353985BB" w:rsidR="00DF2D64" w:rsidRPr="008C1482" w:rsidRDefault="00DF2D64" w:rsidP="00DF2D64">
            <w:pPr>
              <w:bidi/>
              <w:spacing w:after="60"/>
              <w:ind w:left="-120"/>
              <w:jc w:val="left"/>
              <w:rPr>
                <w:color w:val="000000" w:themeColor="text1"/>
                <w:sz w:val="18"/>
                <w:szCs w:val="18"/>
                <w:lang w:val="en-US" w:bidi="ar-LB"/>
              </w:rPr>
            </w:pPr>
            <w:r w:rsidRPr="008C1482">
              <w:rPr>
                <w:color w:val="000000" w:themeColor="text1"/>
                <w:sz w:val="18"/>
                <w:szCs w:val="18"/>
                <w:rtl/>
                <w:lang w:val="en-US" w:bidi="ar-LB"/>
              </w:rPr>
              <w:t>13,363</w:t>
            </w:r>
          </w:p>
        </w:tc>
        <w:tc>
          <w:tcPr>
            <w:tcW w:w="358" w:type="pct"/>
            <w:shd w:val="clear" w:color="auto" w:fill="FFFFFF" w:themeFill="background1"/>
            <w:vAlign w:val="center"/>
          </w:tcPr>
          <w:p w14:paraId="341CAF7F" w14:textId="2D9E1A77" w:rsidR="00DF2D64" w:rsidRPr="008C1482" w:rsidRDefault="00DF2D64" w:rsidP="00DF2D64">
            <w:pPr>
              <w:bidi/>
              <w:spacing w:after="60"/>
              <w:ind w:left="-120"/>
              <w:jc w:val="left"/>
              <w:rPr>
                <w:color w:val="000000" w:themeColor="text1"/>
                <w:sz w:val="18"/>
                <w:szCs w:val="18"/>
                <w:lang w:val="en-US" w:bidi="ar-LB"/>
              </w:rPr>
            </w:pPr>
            <w:r w:rsidRPr="008C1482">
              <w:rPr>
                <w:color w:val="000000" w:themeColor="text1"/>
                <w:sz w:val="18"/>
                <w:szCs w:val="18"/>
                <w:rtl/>
                <w:lang w:val="en-US" w:bidi="ar-LB"/>
              </w:rPr>
              <w:t>0</w:t>
            </w:r>
          </w:p>
        </w:tc>
        <w:tc>
          <w:tcPr>
            <w:tcW w:w="536" w:type="pct"/>
            <w:shd w:val="clear" w:color="auto" w:fill="FFFFFF" w:themeFill="background1"/>
            <w:vAlign w:val="center"/>
          </w:tcPr>
          <w:p w14:paraId="4B856D7C" w14:textId="524DD277" w:rsidR="00DF2D64" w:rsidRPr="008C1482" w:rsidRDefault="00DF2D64" w:rsidP="00DF2D64">
            <w:pPr>
              <w:bidi/>
              <w:spacing w:after="60"/>
              <w:ind w:left="-120"/>
              <w:jc w:val="left"/>
              <w:rPr>
                <w:color w:val="000000" w:themeColor="text1"/>
                <w:sz w:val="18"/>
                <w:szCs w:val="18"/>
                <w:lang w:val="en-US" w:bidi="ar-LB"/>
              </w:rPr>
            </w:pPr>
            <w:r w:rsidRPr="008C1482">
              <w:rPr>
                <w:sz w:val="18"/>
                <w:szCs w:val="18"/>
                <w:rtl/>
                <w:lang w:bidi="ar-LB"/>
              </w:rPr>
              <w:t>0</w:t>
            </w:r>
          </w:p>
        </w:tc>
        <w:tc>
          <w:tcPr>
            <w:tcW w:w="357" w:type="pct"/>
            <w:shd w:val="clear" w:color="auto" w:fill="FFFFFF" w:themeFill="background1"/>
            <w:vAlign w:val="center"/>
          </w:tcPr>
          <w:p w14:paraId="58C5F96C" w14:textId="58D7F812" w:rsidR="00DF2D64" w:rsidRPr="008C1482" w:rsidRDefault="00DF2D64" w:rsidP="00DF2D64">
            <w:pPr>
              <w:bidi/>
              <w:spacing w:after="60"/>
              <w:ind w:left="-120"/>
              <w:jc w:val="left"/>
              <w:rPr>
                <w:color w:val="000000" w:themeColor="text1"/>
                <w:sz w:val="18"/>
                <w:szCs w:val="18"/>
                <w:lang w:val="en-US" w:bidi="ar-LB"/>
              </w:rPr>
            </w:pPr>
            <w:r w:rsidRPr="008C1482">
              <w:rPr>
                <w:sz w:val="18"/>
                <w:szCs w:val="18"/>
                <w:rtl/>
                <w:lang w:bidi="ar-LB"/>
              </w:rPr>
              <w:t>0</w:t>
            </w:r>
          </w:p>
        </w:tc>
        <w:tc>
          <w:tcPr>
            <w:tcW w:w="672" w:type="pct"/>
            <w:shd w:val="clear" w:color="auto" w:fill="FFFFFF" w:themeFill="background1"/>
            <w:vAlign w:val="center"/>
          </w:tcPr>
          <w:p w14:paraId="3DFE9A19" w14:textId="09CE43A1" w:rsidR="00DF2D64" w:rsidRPr="008C1482" w:rsidRDefault="00DF2D64" w:rsidP="00DF2D64">
            <w:pPr>
              <w:bidi/>
              <w:spacing w:after="60"/>
              <w:ind w:left="-120"/>
              <w:jc w:val="left"/>
              <w:rPr>
                <w:color w:val="000000" w:themeColor="text1"/>
                <w:sz w:val="18"/>
                <w:szCs w:val="18"/>
                <w:lang w:val="en-US" w:bidi="ar-LB"/>
              </w:rPr>
            </w:pPr>
            <w:r w:rsidRPr="008C1482">
              <w:rPr>
                <w:color w:val="000000" w:themeColor="text1"/>
                <w:sz w:val="18"/>
                <w:szCs w:val="18"/>
                <w:rtl/>
                <w:lang w:val="en-US" w:bidi="ar-LB"/>
              </w:rPr>
              <w:t>1,512,227**</w:t>
            </w:r>
          </w:p>
        </w:tc>
        <w:tc>
          <w:tcPr>
            <w:tcW w:w="398" w:type="pct"/>
            <w:shd w:val="clear" w:color="auto" w:fill="FFFFFF" w:themeFill="background1"/>
            <w:vAlign w:val="center"/>
          </w:tcPr>
          <w:p w14:paraId="6B6A8034" w14:textId="3DD23A97" w:rsidR="00DF2D64" w:rsidRPr="008C1482" w:rsidRDefault="00DF2D64" w:rsidP="00DF2D64">
            <w:pPr>
              <w:bidi/>
              <w:spacing w:after="60"/>
              <w:ind w:left="-120"/>
              <w:jc w:val="left"/>
              <w:rPr>
                <w:color w:val="000000" w:themeColor="text1"/>
                <w:sz w:val="18"/>
                <w:szCs w:val="18"/>
                <w:lang w:val="en-US" w:bidi="ar-LB"/>
              </w:rPr>
            </w:pPr>
            <w:r w:rsidRPr="008C1482">
              <w:rPr>
                <w:sz w:val="18"/>
                <w:szCs w:val="18"/>
                <w:rtl/>
                <w:lang w:bidi="ar-LB"/>
              </w:rPr>
              <w:t>0</w:t>
            </w:r>
          </w:p>
        </w:tc>
      </w:tr>
      <w:tr w:rsidR="004C76E5" w:rsidRPr="004C76E5" w14:paraId="0D239E08" w14:textId="77777777" w:rsidTr="004C76E5">
        <w:trPr>
          <w:trHeight w:val="131"/>
        </w:trPr>
        <w:tc>
          <w:tcPr>
            <w:tcW w:w="1297" w:type="pct"/>
            <w:shd w:val="clear" w:color="auto" w:fill="FFFFFF" w:themeFill="background1"/>
            <w:vAlign w:val="center"/>
          </w:tcPr>
          <w:p w14:paraId="7DCAB5E1" w14:textId="06F3C5FB" w:rsidR="00DF2D64" w:rsidRPr="008C1482" w:rsidRDefault="00DF2D64" w:rsidP="00DF2D64">
            <w:pPr>
              <w:bidi/>
              <w:spacing w:after="60"/>
              <w:ind w:right="-131"/>
              <w:jc w:val="left"/>
              <w:rPr>
                <w:sz w:val="18"/>
                <w:szCs w:val="18"/>
                <w:lang w:bidi="ar-LB"/>
              </w:rPr>
            </w:pPr>
            <w:r w:rsidRPr="008C1482">
              <w:rPr>
                <w:sz w:val="18"/>
                <w:szCs w:val="18"/>
                <w:rtl/>
                <w:lang w:bidi="ar-LB"/>
              </w:rPr>
              <w:t>أحدث تقرير البرنامج القطري (2023</w:t>
            </w:r>
            <w:r w:rsidR="00454C93" w:rsidRPr="008C1482">
              <w:rPr>
                <w:sz w:val="18"/>
                <w:szCs w:val="18"/>
                <w:rtl/>
                <w:lang w:bidi="ar-LB"/>
              </w:rPr>
              <w:t>)</w:t>
            </w:r>
          </w:p>
        </w:tc>
        <w:tc>
          <w:tcPr>
            <w:tcW w:w="491" w:type="pct"/>
            <w:shd w:val="clear" w:color="auto" w:fill="FFFFFF" w:themeFill="background1"/>
            <w:vAlign w:val="center"/>
          </w:tcPr>
          <w:p w14:paraId="64B06528" w14:textId="7BB9C088" w:rsidR="00DF2D64" w:rsidRPr="008C1482" w:rsidRDefault="00DF2D64" w:rsidP="00DF2D64">
            <w:pPr>
              <w:bidi/>
              <w:spacing w:after="60"/>
              <w:ind w:left="-113"/>
              <w:jc w:val="left"/>
              <w:rPr>
                <w:sz w:val="18"/>
                <w:szCs w:val="18"/>
                <w:rtl/>
                <w:lang w:val="en-US" w:bidi="ar-LB"/>
              </w:rPr>
            </w:pPr>
            <w:r w:rsidRPr="008C1482">
              <w:rPr>
                <w:sz w:val="18"/>
                <w:szCs w:val="18"/>
                <w:rtl/>
                <w:lang w:val="en-US" w:bidi="ar-LB"/>
              </w:rPr>
              <w:t>0</w:t>
            </w:r>
          </w:p>
        </w:tc>
        <w:tc>
          <w:tcPr>
            <w:tcW w:w="445" w:type="pct"/>
            <w:shd w:val="clear" w:color="auto" w:fill="auto"/>
            <w:vAlign w:val="center"/>
          </w:tcPr>
          <w:p w14:paraId="5E25A970" w14:textId="22B9CD23" w:rsidR="00DF2D64" w:rsidRPr="008C1482" w:rsidRDefault="00DF2D64" w:rsidP="00DF2D64">
            <w:pPr>
              <w:bidi/>
              <w:spacing w:after="60"/>
              <w:ind w:left="-120"/>
              <w:jc w:val="left"/>
              <w:rPr>
                <w:color w:val="000000" w:themeColor="text1"/>
                <w:sz w:val="18"/>
                <w:szCs w:val="18"/>
                <w:lang w:val="en-US" w:bidi="ar-LB"/>
              </w:rPr>
            </w:pPr>
            <w:r w:rsidRPr="008C1482">
              <w:rPr>
                <w:color w:val="000000" w:themeColor="text1"/>
                <w:sz w:val="18"/>
                <w:szCs w:val="18"/>
                <w:rtl/>
                <w:lang w:val="en-US" w:bidi="ar-LB"/>
              </w:rPr>
              <w:t>11,604</w:t>
            </w:r>
          </w:p>
        </w:tc>
        <w:tc>
          <w:tcPr>
            <w:tcW w:w="446" w:type="pct"/>
            <w:shd w:val="clear" w:color="auto" w:fill="FFFFFF" w:themeFill="background1"/>
            <w:vAlign w:val="center"/>
          </w:tcPr>
          <w:p w14:paraId="65E21BD5" w14:textId="23C713C3" w:rsidR="00DF2D64" w:rsidRPr="008C1482" w:rsidRDefault="00DF2D64" w:rsidP="00DF2D64">
            <w:pPr>
              <w:bidi/>
              <w:spacing w:after="60"/>
              <w:ind w:left="-120"/>
              <w:jc w:val="left"/>
              <w:rPr>
                <w:color w:val="000000" w:themeColor="text1"/>
                <w:sz w:val="18"/>
                <w:szCs w:val="18"/>
                <w:lang w:val="en-US" w:bidi="ar-LB"/>
              </w:rPr>
            </w:pPr>
            <w:r w:rsidRPr="008C1482">
              <w:rPr>
                <w:color w:val="000000" w:themeColor="text1"/>
                <w:sz w:val="18"/>
                <w:szCs w:val="18"/>
                <w:rtl/>
                <w:lang w:val="en-US" w:bidi="ar-LB"/>
              </w:rPr>
              <w:t>22,690</w:t>
            </w:r>
          </w:p>
        </w:tc>
        <w:tc>
          <w:tcPr>
            <w:tcW w:w="358" w:type="pct"/>
            <w:shd w:val="clear" w:color="auto" w:fill="FFFFFF" w:themeFill="background1"/>
            <w:vAlign w:val="center"/>
          </w:tcPr>
          <w:p w14:paraId="2E5294AB" w14:textId="20E77041" w:rsidR="00DF2D64" w:rsidRPr="008C1482" w:rsidRDefault="00DF2D64" w:rsidP="00DF2D64">
            <w:pPr>
              <w:bidi/>
              <w:spacing w:after="60"/>
              <w:ind w:left="-120"/>
              <w:jc w:val="left"/>
              <w:rPr>
                <w:color w:val="000000" w:themeColor="text1"/>
                <w:sz w:val="18"/>
                <w:szCs w:val="18"/>
                <w:lang w:val="en-US" w:bidi="ar-LB"/>
              </w:rPr>
            </w:pPr>
            <w:r w:rsidRPr="008C1482">
              <w:rPr>
                <w:sz w:val="18"/>
                <w:szCs w:val="18"/>
                <w:rtl/>
                <w:lang w:bidi="ar-LB"/>
              </w:rPr>
              <w:t>0</w:t>
            </w:r>
          </w:p>
        </w:tc>
        <w:tc>
          <w:tcPr>
            <w:tcW w:w="536" w:type="pct"/>
            <w:shd w:val="clear" w:color="auto" w:fill="FFFFFF" w:themeFill="background1"/>
            <w:vAlign w:val="center"/>
          </w:tcPr>
          <w:p w14:paraId="311E393E" w14:textId="7B19E2A2" w:rsidR="00DF2D64" w:rsidRPr="008C1482" w:rsidRDefault="00DF2D64" w:rsidP="00DF2D64">
            <w:pPr>
              <w:bidi/>
              <w:spacing w:after="60"/>
              <w:ind w:left="-120"/>
              <w:jc w:val="left"/>
              <w:rPr>
                <w:color w:val="000000" w:themeColor="text1"/>
                <w:sz w:val="18"/>
                <w:szCs w:val="18"/>
                <w:lang w:val="en-US" w:bidi="ar-LB"/>
              </w:rPr>
            </w:pPr>
            <w:r w:rsidRPr="008C1482">
              <w:rPr>
                <w:sz w:val="18"/>
                <w:szCs w:val="18"/>
                <w:rtl/>
                <w:lang w:bidi="ar-LB"/>
              </w:rPr>
              <w:t>0</w:t>
            </w:r>
          </w:p>
        </w:tc>
        <w:tc>
          <w:tcPr>
            <w:tcW w:w="357" w:type="pct"/>
            <w:shd w:val="clear" w:color="auto" w:fill="FFFFFF" w:themeFill="background1"/>
            <w:vAlign w:val="center"/>
          </w:tcPr>
          <w:p w14:paraId="6F86C02F" w14:textId="1C527BA7" w:rsidR="00DF2D64" w:rsidRPr="008C1482" w:rsidRDefault="00DF2D64" w:rsidP="00DF2D64">
            <w:pPr>
              <w:bidi/>
              <w:spacing w:after="60"/>
              <w:ind w:left="-120"/>
              <w:jc w:val="left"/>
              <w:rPr>
                <w:color w:val="000000" w:themeColor="text1"/>
                <w:sz w:val="18"/>
                <w:szCs w:val="18"/>
                <w:lang w:val="en-US" w:bidi="ar-LB"/>
              </w:rPr>
            </w:pPr>
            <w:r w:rsidRPr="008C1482">
              <w:rPr>
                <w:sz w:val="18"/>
                <w:szCs w:val="18"/>
                <w:rtl/>
                <w:lang w:bidi="ar-LB"/>
              </w:rPr>
              <w:t>0</w:t>
            </w:r>
          </w:p>
        </w:tc>
        <w:tc>
          <w:tcPr>
            <w:tcW w:w="672" w:type="pct"/>
            <w:shd w:val="clear" w:color="auto" w:fill="FFFFFF" w:themeFill="background1"/>
            <w:vAlign w:val="center"/>
          </w:tcPr>
          <w:p w14:paraId="1F87C1EA" w14:textId="3DCA59BB" w:rsidR="00DF2D64" w:rsidRPr="008C1482" w:rsidRDefault="00DF2D64" w:rsidP="00DF2D64">
            <w:pPr>
              <w:bidi/>
              <w:spacing w:after="60"/>
              <w:ind w:left="-120"/>
              <w:jc w:val="left"/>
              <w:rPr>
                <w:color w:val="000000" w:themeColor="text1"/>
                <w:sz w:val="18"/>
                <w:szCs w:val="18"/>
                <w:lang w:val="en-US" w:bidi="ar-LB"/>
              </w:rPr>
            </w:pPr>
            <w:r w:rsidRPr="008C1482">
              <w:rPr>
                <w:color w:val="000000" w:themeColor="text1"/>
                <w:sz w:val="18"/>
                <w:szCs w:val="18"/>
                <w:rtl/>
                <w:lang w:val="en-US" w:bidi="ar-LB"/>
              </w:rPr>
              <w:t>1,524,068</w:t>
            </w:r>
          </w:p>
        </w:tc>
        <w:tc>
          <w:tcPr>
            <w:tcW w:w="398" w:type="pct"/>
            <w:shd w:val="clear" w:color="auto" w:fill="FFFFFF" w:themeFill="background1"/>
            <w:vAlign w:val="center"/>
          </w:tcPr>
          <w:p w14:paraId="3626E4C8" w14:textId="5B0304D3" w:rsidR="00DF2D64" w:rsidRPr="008C1482" w:rsidRDefault="00DF2D64" w:rsidP="00DF2D64">
            <w:pPr>
              <w:bidi/>
              <w:spacing w:after="60"/>
              <w:ind w:left="-120"/>
              <w:jc w:val="left"/>
              <w:rPr>
                <w:color w:val="000000" w:themeColor="text1"/>
                <w:sz w:val="18"/>
                <w:szCs w:val="18"/>
                <w:lang w:val="en-US" w:bidi="ar-LB"/>
              </w:rPr>
            </w:pPr>
            <w:r w:rsidRPr="008C1482">
              <w:rPr>
                <w:sz w:val="18"/>
                <w:szCs w:val="18"/>
                <w:rtl/>
                <w:lang w:bidi="ar-LB"/>
              </w:rPr>
              <w:t>0</w:t>
            </w:r>
          </w:p>
        </w:tc>
      </w:tr>
      <w:tr w:rsidR="004C76E5" w:rsidRPr="004C76E5" w14:paraId="691F9862" w14:textId="77777777" w:rsidTr="004C76E5">
        <w:trPr>
          <w:trHeight w:val="250"/>
        </w:trPr>
        <w:tc>
          <w:tcPr>
            <w:tcW w:w="1297" w:type="pct"/>
            <w:shd w:val="clear" w:color="auto" w:fill="FFFFFF" w:themeFill="background1"/>
            <w:vAlign w:val="center"/>
          </w:tcPr>
          <w:p w14:paraId="2A72566D" w14:textId="18603C33" w:rsidR="00DF2D64" w:rsidRPr="008C1482" w:rsidRDefault="00DF2D64" w:rsidP="00DF2D64">
            <w:pPr>
              <w:bidi/>
              <w:spacing w:after="60"/>
              <w:ind w:right="-108"/>
              <w:jc w:val="left"/>
              <w:rPr>
                <w:sz w:val="18"/>
                <w:szCs w:val="18"/>
                <w:rtl/>
                <w:lang w:val="en-US" w:bidi="ar-LB"/>
              </w:rPr>
            </w:pPr>
            <w:r w:rsidRPr="008C1482">
              <w:rPr>
                <w:sz w:val="18"/>
                <w:szCs w:val="18"/>
                <w:rtl/>
                <w:lang w:val="en-US" w:bidi="ar-LB"/>
              </w:rPr>
              <w:t>أنشطة المرحلة الأولى من</w:t>
            </w:r>
            <w:r w:rsidR="004C76E5" w:rsidRPr="008C1482">
              <w:rPr>
                <w:sz w:val="18"/>
                <w:szCs w:val="18"/>
                <w:rtl/>
                <w:lang w:val="en-US" w:bidi="ar-LB"/>
              </w:rPr>
              <w:t xml:space="preserve"> خطة</w:t>
            </w:r>
            <w:r w:rsidRPr="008C1482">
              <w:rPr>
                <w:sz w:val="18"/>
                <w:szCs w:val="18"/>
                <w:rtl/>
                <w:lang w:val="en-US" w:bidi="ar-LB"/>
              </w:rPr>
              <w:t xml:space="preserve"> تنفيذ كيغالي كما تمت الموافقة عليها</w:t>
            </w:r>
          </w:p>
        </w:tc>
        <w:tc>
          <w:tcPr>
            <w:tcW w:w="491" w:type="pct"/>
            <w:shd w:val="clear" w:color="auto" w:fill="FFFFFF" w:themeFill="background1"/>
            <w:vAlign w:val="center"/>
          </w:tcPr>
          <w:p w14:paraId="7F6A4BF1" w14:textId="5A4A4229" w:rsidR="00DF2D64" w:rsidRPr="008C1482" w:rsidRDefault="00DF2D64" w:rsidP="00DF2D64">
            <w:pPr>
              <w:bidi/>
              <w:spacing w:after="60"/>
              <w:jc w:val="center"/>
              <w:rPr>
                <w:sz w:val="18"/>
                <w:szCs w:val="18"/>
                <w:rtl/>
                <w:lang w:bidi="ar-LB"/>
              </w:rPr>
            </w:pPr>
            <w:r w:rsidRPr="008C1482">
              <w:rPr>
                <w:sz w:val="18"/>
                <w:szCs w:val="18"/>
                <w:rtl/>
                <w:lang w:bidi="ar-LB"/>
              </w:rPr>
              <w:t>لا</w:t>
            </w:r>
          </w:p>
        </w:tc>
        <w:tc>
          <w:tcPr>
            <w:tcW w:w="445" w:type="pct"/>
            <w:shd w:val="clear" w:color="auto" w:fill="FFFFFF" w:themeFill="background1"/>
            <w:vAlign w:val="center"/>
          </w:tcPr>
          <w:p w14:paraId="2BF04D2B" w14:textId="13DC123F" w:rsidR="00DF2D64" w:rsidRPr="008C1482" w:rsidRDefault="00DF2D64" w:rsidP="00DF2D64">
            <w:pPr>
              <w:bidi/>
              <w:spacing w:after="60"/>
              <w:jc w:val="center"/>
              <w:rPr>
                <w:sz w:val="18"/>
                <w:szCs w:val="18"/>
                <w:lang w:bidi="ar-LB"/>
              </w:rPr>
            </w:pPr>
            <w:r w:rsidRPr="008C1482">
              <w:rPr>
                <w:sz w:val="18"/>
                <w:szCs w:val="18"/>
                <w:rtl/>
                <w:lang w:bidi="ar-LB"/>
              </w:rPr>
              <w:t>لا</w:t>
            </w:r>
          </w:p>
        </w:tc>
        <w:tc>
          <w:tcPr>
            <w:tcW w:w="446" w:type="pct"/>
            <w:shd w:val="clear" w:color="auto" w:fill="FFFFFF" w:themeFill="background1"/>
            <w:vAlign w:val="center"/>
          </w:tcPr>
          <w:p w14:paraId="3CCD44C3" w14:textId="1C4698CD" w:rsidR="00DF2D64" w:rsidRPr="008C1482" w:rsidRDefault="00DF2D64" w:rsidP="00DF2D64">
            <w:pPr>
              <w:bidi/>
              <w:spacing w:after="60"/>
              <w:jc w:val="center"/>
              <w:rPr>
                <w:sz w:val="18"/>
                <w:szCs w:val="18"/>
                <w:lang w:bidi="ar-LB"/>
              </w:rPr>
            </w:pPr>
            <w:r w:rsidRPr="008C1482">
              <w:rPr>
                <w:sz w:val="18"/>
                <w:szCs w:val="18"/>
                <w:rtl/>
                <w:lang w:bidi="ar-LB"/>
              </w:rPr>
              <w:t>لا</w:t>
            </w:r>
          </w:p>
        </w:tc>
        <w:tc>
          <w:tcPr>
            <w:tcW w:w="358" w:type="pct"/>
            <w:shd w:val="clear" w:color="auto" w:fill="FFFFFF" w:themeFill="background1"/>
            <w:vAlign w:val="center"/>
          </w:tcPr>
          <w:p w14:paraId="29D3B406" w14:textId="0760E6DE" w:rsidR="00DF2D64" w:rsidRPr="008C1482" w:rsidRDefault="00DF2D64" w:rsidP="00DF2D64">
            <w:pPr>
              <w:bidi/>
              <w:spacing w:after="60"/>
              <w:jc w:val="center"/>
              <w:rPr>
                <w:sz w:val="18"/>
                <w:szCs w:val="18"/>
                <w:lang w:bidi="ar-LB"/>
              </w:rPr>
            </w:pPr>
            <w:r w:rsidRPr="008C1482">
              <w:rPr>
                <w:sz w:val="18"/>
                <w:szCs w:val="18"/>
                <w:rtl/>
                <w:lang w:bidi="ar-LB"/>
              </w:rPr>
              <w:t>لا</w:t>
            </w:r>
          </w:p>
        </w:tc>
        <w:tc>
          <w:tcPr>
            <w:tcW w:w="536" w:type="pct"/>
            <w:shd w:val="clear" w:color="auto" w:fill="FFFFFF" w:themeFill="background1"/>
            <w:vAlign w:val="center"/>
          </w:tcPr>
          <w:p w14:paraId="39AE1316" w14:textId="4360ECAA" w:rsidR="00DF2D64" w:rsidRPr="008C1482" w:rsidRDefault="00DF2D64" w:rsidP="00DF2D64">
            <w:pPr>
              <w:bidi/>
              <w:spacing w:after="60"/>
              <w:jc w:val="center"/>
              <w:rPr>
                <w:sz w:val="18"/>
                <w:szCs w:val="18"/>
                <w:rtl/>
                <w:lang w:bidi="ar-LB"/>
              </w:rPr>
            </w:pPr>
            <w:r w:rsidRPr="008C1482">
              <w:rPr>
                <w:sz w:val="18"/>
                <w:szCs w:val="18"/>
                <w:rtl/>
                <w:lang w:bidi="ar-LB"/>
              </w:rPr>
              <w:t>لا</w:t>
            </w:r>
          </w:p>
        </w:tc>
        <w:tc>
          <w:tcPr>
            <w:tcW w:w="357" w:type="pct"/>
            <w:shd w:val="clear" w:color="auto" w:fill="FFFFFF" w:themeFill="background1"/>
            <w:vAlign w:val="center"/>
          </w:tcPr>
          <w:p w14:paraId="661F02B7" w14:textId="5A64EBAC" w:rsidR="00DF2D64" w:rsidRPr="008C1482" w:rsidRDefault="00DF2D64" w:rsidP="00DF2D64">
            <w:pPr>
              <w:bidi/>
              <w:spacing w:after="60"/>
              <w:jc w:val="center"/>
              <w:rPr>
                <w:sz w:val="18"/>
                <w:szCs w:val="18"/>
                <w:lang w:bidi="ar-LB"/>
              </w:rPr>
            </w:pPr>
            <w:r w:rsidRPr="008C1482">
              <w:rPr>
                <w:sz w:val="18"/>
                <w:szCs w:val="18"/>
                <w:rtl/>
                <w:lang w:bidi="ar-LB"/>
              </w:rPr>
              <w:t>لا</w:t>
            </w:r>
          </w:p>
        </w:tc>
        <w:tc>
          <w:tcPr>
            <w:tcW w:w="672" w:type="pct"/>
            <w:shd w:val="clear" w:color="auto" w:fill="FFFFFF" w:themeFill="background1"/>
            <w:vAlign w:val="center"/>
          </w:tcPr>
          <w:p w14:paraId="4EB80A82" w14:textId="5F235845" w:rsidR="00DF2D64" w:rsidRPr="008C1482" w:rsidRDefault="00DF2D64" w:rsidP="00DF2D64">
            <w:pPr>
              <w:bidi/>
              <w:spacing w:after="60"/>
              <w:jc w:val="center"/>
              <w:rPr>
                <w:sz w:val="18"/>
                <w:szCs w:val="18"/>
                <w:rtl/>
                <w:lang w:bidi="ar-LB"/>
              </w:rPr>
            </w:pPr>
            <w:r w:rsidRPr="008C1482">
              <w:rPr>
                <w:sz w:val="18"/>
                <w:szCs w:val="18"/>
                <w:rtl/>
                <w:lang w:bidi="ar-LB"/>
              </w:rPr>
              <w:t>نعم</w:t>
            </w:r>
          </w:p>
        </w:tc>
        <w:tc>
          <w:tcPr>
            <w:tcW w:w="398" w:type="pct"/>
            <w:shd w:val="clear" w:color="auto" w:fill="FFFFFF" w:themeFill="background1"/>
            <w:vAlign w:val="center"/>
          </w:tcPr>
          <w:p w14:paraId="057809E0" w14:textId="42A8A51B" w:rsidR="00DF2D64" w:rsidRPr="008C1482" w:rsidRDefault="00DF2D64" w:rsidP="00DF2D64">
            <w:pPr>
              <w:bidi/>
              <w:spacing w:after="60"/>
              <w:jc w:val="center"/>
              <w:rPr>
                <w:sz w:val="18"/>
                <w:szCs w:val="18"/>
                <w:lang w:bidi="ar-LB"/>
              </w:rPr>
            </w:pPr>
            <w:r w:rsidRPr="008C1482">
              <w:rPr>
                <w:sz w:val="18"/>
                <w:szCs w:val="18"/>
                <w:rtl/>
                <w:lang w:bidi="ar-LB"/>
              </w:rPr>
              <w:t>لا</w:t>
            </w:r>
          </w:p>
        </w:tc>
      </w:tr>
    </w:tbl>
    <w:bookmarkEnd w:id="6"/>
    <w:p w14:paraId="4823B1CD" w14:textId="02D41790" w:rsidR="003E236A" w:rsidRPr="008C1482" w:rsidRDefault="00454C93" w:rsidP="00454C93">
      <w:pPr>
        <w:bidi/>
        <w:rPr>
          <w:sz w:val="18"/>
          <w:szCs w:val="18"/>
          <w:rtl/>
          <w:lang w:bidi="ar-LB"/>
        </w:rPr>
      </w:pPr>
      <w:r w:rsidRPr="008C1482">
        <w:rPr>
          <w:sz w:val="18"/>
          <w:szCs w:val="18"/>
          <w:rtl/>
          <w:lang w:bidi="ar-LB"/>
        </w:rPr>
        <w:t>* مركبات الهيدروفلوروكربون الموجودة في البوليولات المستوردة مسبقة الخلط</w:t>
      </w:r>
    </w:p>
    <w:p w14:paraId="4391FCD4" w14:textId="6E0483C4" w:rsidR="00454C93" w:rsidRPr="008C1482" w:rsidRDefault="00454C93" w:rsidP="00454C93">
      <w:pPr>
        <w:bidi/>
        <w:rPr>
          <w:sz w:val="18"/>
          <w:szCs w:val="18"/>
          <w:rtl/>
          <w:lang w:val="en-US" w:bidi="ar-LB"/>
        </w:rPr>
      </w:pPr>
      <w:r w:rsidRPr="008C1482">
        <w:rPr>
          <w:sz w:val="18"/>
          <w:szCs w:val="18"/>
          <w:rtl/>
          <w:lang w:bidi="ar-LB"/>
        </w:rPr>
        <w:t xml:space="preserve">** باستثناء مادة </w:t>
      </w:r>
      <w:r w:rsidRPr="008C1482">
        <w:rPr>
          <w:sz w:val="18"/>
          <w:szCs w:val="18"/>
          <w:lang w:val="en-US" w:bidi="ar-LB"/>
        </w:rPr>
        <w:t>R-422D</w:t>
      </w:r>
      <w:r w:rsidRPr="008C1482">
        <w:rPr>
          <w:sz w:val="18"/>
          <w:szCs w:val="18"/>
          <w:rtl/>
          <w:lang w:val="en-US" w:bidi="ar-LB"/>
        </w:rPr>
        <w:t>، إذ لم يتم استيراد هذه المادة خلال الأعوام من 2017 حتى 2021.</w:t>
      </w:r>
    </w:p>
    <w:p w14:paraId="2EF4A9E3" w14:textId="77777777" w:rsidR="003E236A" w:rsidRPr="00AA1A23" w:rsidRDefault="003E236A" w:rsidP="003E236A">
      <w:pPr>
        <w:bidi/>
        <w:jc w:val="center"/>
        <w:rPr>
          <w:sz w:val="16"/>
          <w:szCs w:val="16"/>
          <w:rtl/>
          <w:lang w:bidi="ar-LB"/>
        </w:rPr>
      </w:pPr>
    </w:p>
    <w:tbl>
      <w:tblPr>
        <w:bidiVisual/>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4" w:type="dxa"/>
          <w:bottom w:w="14" w:type="dxa"/>
          <w:right w:w="14" w:type="dxa"/>
        </w:tblCellMar>
        <w:tblLook w:val="0600" w:firstRow="0" w:lastRow="0" w:firstColumn="0" w:lastColumn="0" w:noHBand="1" w:noVBand="1"/>
      </w:tblPr>
      <w:tblGrid>
        <w:gridCol w:w="5405"/>
        <w:gridCol w:w="1439"/>
        <w:gridCol w:w="3233"/>
      </w:tblGrid>
      <w:tr w:rsidR="00256CE6" w:rsidRPr="008C1482" w14:paraId="7492A4BD" w14:textId="77777777" w:rsidTr="0076242B">
        <w:trPr>
          <w:trHeight w:val="186"/>
        </w:trPr>
        <w:tc>
          <w:tcPr>
            <w:tcW w:w="2682" w:type="pct"/>
            <w:shd w:val="clear" w:color="auto" w:fill="auto"/>
            <w:tcMar>
              <w:top w:w="17" w:type="dxa"/>
              <w:left w:w="108" w:type="dxa"/>
              <w:bottom w:w="17" w:type="dxa"/>
              <w:right w:w="108" w:type="dxa"/>
            </w:tcMar>
          </w:tcPr>
          <w:p w14:paraId="41B0A521" w14:textId="4850F0F0" w:rsidR="00454C93" w:rsidRPr="008C1482" w:rsidRDefault="00454C93" w:rsidP="00454C93">
            <w:pPr>
              <w:bidi/>
              <w:ind w:right="-95"/>
              <w:jc w:val="left"/>
              <w:rPr>
                <w:bCs/>
                <w:caps/>
                <w:sz w:val="18"/>
                <w:szCs w:val="18"/>
                <w:rtl/>
                <w:lang w:bidi="ar-LB"/>
              </w:rPr>
            </w:pPr>
            <w:r w:rsidRPr="008C1482">
              <w:rPr>
                <w:bCs/>
                <w:caps/>
                <w:sz w:val="18"/>
                <w:szCs w:val="18"/>
                <w:rtl/>
                <w:lang w:bidi="ar-LB"/>
              </w:rPr>
              <w:t>متوسط استهلاك المواد اله</w:t>
            </w:r>
            <w:r w:rsidR="0009427B" w:rsidRPr="008C1482">
              <w:rPr>
                <w:bCs/>
                <w:caps/>
                <w:sz w:val="18"/>
                <w:szCs w:val="18"/>
                <w:rtl/>
                <w:lang w:bidi="ar-LB"/>
              </w:rPr>
              <w:t>ي</w:t>
            </w:r>
            <w:r w:rsidRPr="008C1482">
              <w:rPr>
                <w:bCs/>
                <w:caps/>
                <w:sz w:val="18"/>
                <w:szCs w:val="18"/>
                <w:rtl/>
                <w:lang w:bidi="ar-LB"/>
              </w:rPr>
              <w:t>دروفلوروكربونية في الخدمة في 2020-2022</w:t>
            </w:r>
          </w:p>
        </w:tc>
        <w:tc>
          <w:tcPr>
            <w:tcW w:w="714" w:type="pct"/>
            <w:shd w:val="clear" w:color="auto" w:fill="FFFFFF" w:themeFill="background1"/>
          </w:tcPr>
          <w:p w14:paraId="30BBC991" w14:textId="0664293D" w:rsidR="00256CE6" w:rsidRPr="008C1482" w:rsidRDefault="0076242B" w:rsidP="0076242B">
            <w:pPr>
              <w:bidi/>
              <w:ind w:right="116"/>
              <w:jc w:val="left"/>
              <w:rPr>
                <w:b/>
                <w:sz w:val="18"/>
                <w:szCs w:val="18"/>
                <w:rtl/>
                <w:lang w:bidi="ar-LB"/>
              </w:rPr>
            </w:pPr>
            <w:r w:rsidRPr="008C1482">
              <w:rPr>
                <w:b/>
                <w:sz w:val="18"/>
                <w:szCs w:val="18"/>
                <w:rtl/>
                <w:lang w:bidi="ar-LB"/>
              </w:rPr>
              <w:t>632.94 طن متري</w:t>
            </w:r>
          </w:p>
        </w:tc>
        <w:tc>
          <w:tcPr>
            <w:tcW w:w="1604" w:type="pct"/>
            <w:shd w:val="clear" w:color="auto" w:fill="FFFFFF" w:themeFill="background1"/>
          </w:tcPr>
          <w:p w14:paraId="2F308CB4" w14:textId="47FCF3C2" w:rsidR="00256CE6" w:rsidRPr="008C1482" w:rsidRDefault="0076242B" w:rsidP="0076242B">
            <w:pPr>
              <w:bidi/>
              <w:ind w:right="115"/>
              <w:jc w:val="left"/>
              <w:rPr>
                <w:sz w:val="18"/>
                <w:szCs w:val="18"/>
                <w:lang w:bidi="ar-LB"/>
              </w:rPr>
            </w:pPr>
            <w:r w:rsidRPr="008C1482">
              <w:rPr>
                <w:sz w:val="18"/>
                <w:szCs w:val="18"/>
                <w:rtl/>
                <w:lang w:bidi="ar-LB"/>
              </w:rPr>
              <w:t>1,268,178 طن من مكافئ ثاني أكسيد الكربون</w:t>
            </w:r>
          </w:p>
        </w:tc>
      </w:tr>
    </w:tbl>
    <w:p w14:paraId="38C6CE36" w14:textId="77777777" w:rsidR="00256CE6" w:rsidRPr="00AA1A23" w:rsidRDefault="00256CE6" w:rsidP="00AA1A23">
      <w:pPr>
        <w:bidi/>
        <w:jc w:val="center"/>
        <w:rPr>
          <w:sz w:val="16"/>
          <w:szCs w:val="16"/>
          <w:lang w:bidi="ar-LB"/>
        </w:rPr>
      </w:pPr>
    </w:p>
    <w:tbl>
      <w:tblPr>
        <w:bidiVisual/>
        <w:tblW w:w="53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71"/>
        <w:gridCol w:w="1171"/>
        <w:gridCol w:w="1171"/>
        <w:gridCol w:w="1262"/>
        <w:gridCol w:w="1701"/>
      </w:tblGrid>
      <w:tr w:rsidR="00256CE6" w:rsidRPr="008C1482" w14:paraId="42C5B6D3" w14:textId="77777777" w:rsidTr="004C76E5">
        <w:trPr>
          <w:trHeight w:val="86"/>
          <w:tblHeader/>
        </w:trPr>
        <w:tc>
          <w:tcPr>
            <w:tcW w:w="2368" w:type="pct"/>
            <w:shd w:val="clear" w:color="auto" w:fill="auto"/>
            <w:tcMar>
              <w:top w:w="17" w:type="dxa"/>
              <w:left w:w="108" w:type="dxa"/>
              <w:bottom w:w="17" w:type="dxa"/>
              <w:right w:w="108" w:type="dxa"/>
            </w:tcMar>
            <w:vAlign w:val="center"/>
          </w:tcPr>
          <w:p w14:paraId="3DE1C8A8" w14:textId="53133CFB" w:rsidR="00164148" w:rsidRPr="008C1482" w:rsidRDefault="00164148" w:rsidP="00164148">
            <w:pPr>
              <w:bidi/>
              <w:jc w:val="left"/>
              <w:rPr>
                <w:b/>
                <w:bCs/>
                <w:sz w:val="18"/>
                <w:szCs w:val="18"/>
                <w:rtl/>
                <w:lang w:val="en-US" w:bidi="ar-LB"/>
              </w:rPr>
            </w:pPr>
            <w:r w:rsidRPr="008C1482">
              <w:rPr>
                <w:b/>
                <w:bCs/>
                <w:sz w:val="18"/>
                <w:szCs w:val="18"/>
                <w:rtl/>
                <w:lang w:val="en-US" w:bidi="ar-LB"/>
              </w:rPr>
              <w:t>بيانات استهلاك خط الأساس (طن من مكافئ ثاني أكسيد الكربون)</w:t>
            </w:r>
          </w:p>
        </w:tc>
        <w:tc>
          <w:tcPr>
            <w:tcW w:w="581" w:type="pct"/>
            <w:shd w:val="clear" w:color="auto" w:fill="auto"/>
            <w:vAlign w:val="center"/>
          </w:tcPr>
          <w:p w14:paraId="19DBA31C" w14:textId="792F8E95" w:rsidR="00256CE6" w:rsidRPr="008C1482" w:rsidRDefault="00164148" w:rsidP="0076242B">
            <w:pPr>
              <w:bidi/>
              <w:jc w:val="center"/>
              <w:rPr>
                <w:b/>
                <w:bCs/>
                <w:sz w:val="18"/>
                <w:szCs w:val="18"/>
                <w:lang w:bidi="ar-LB"/>
              </w:rPr>
            </w:pPr>
            <w:r w:rsidRPr="008C1482">
              <w:rPr>
                <w:b/>
                <w:bCs/>
                <w:sz w:val="18"/>
                <w:szCs w:val="18"/>
                <w:rtl/>
                <w:lang w:bidi="ar-LB"/>
              </w:rPr>
              <w:t>2020</w:t>
            </w:r>
          </w:p>
        </w:tc>
        <w:tc>
          <w:tcPr>
            <w:tcW w:w="581" w:type="pct"/>
            <w:shd w:val="clear" w:color="auto" w:fill="auto"/>
            <w:tcMar>
              <w:top w:w="17" w:type="dxa"/>
              <w:left w:w="108" w:type="dxa"/>
              <w:bottom w:w="17" w:type="dxa"/>
              <w:right w:w="108" w:type="dxa"/>
            </w:tcMar>
            <w:vAlign w:val="center"/>
          </w:tcPr>
          <w:p w14:paraId="1A0D26FE" w14:textId="0ED9B1EF" w:rsidR="00256CE6" w:rsidRPr="008C1482" w:rsidRDefault="00164148" w:rsidP="0076242B">
            <w:pPr>
              <w:bidi/>
              <w:jc w:val="center"/>
              <w:rPr>
                <w:b/>
                <w:bCs/>
                <w:sz w:val="18"/>
                <w:szCs w:val="18"/>
                <w:lang w:bidi="ar-LB"/>
              </w:rPr>
            </w:pPr>
            <w:r w:rsidRPr="008C1482">
              <w:rPr>
                <w:b/>
                <w:bCs/>
                <w:sz w:val="18"/>
                <w:szCs w:val="18"/>
                <w:rtl/>
                <w:lang w:bidi="ar-LB"/>
              </w:rPr>
              <w:t>2021</w:t>
            </w:r>
          </w:p>
        </w:tc>
        <w:tc>
          <w:tcPr>
            <w:tcW w:w="626" w:type="pct"/>
            <w:shd w:val="clear" w:color="auto" w:fill="auto"/>
            <w:tcMar>
              <w:top w:w="17" w:type="dxa"/>
              <w:left w:w="108" w:type="dxa"/>
              <w:bottom w:w="17" w:type="dxa"/>
              <w:right w:w="108" w:type="dxa"/>
            </w:tcMar>
            <w:vAlign w:val="center"/>
          </w:tcPr>
          <w:p w14:paraId="059D8C22" w14:textId="421C640F" w:rsidR="00256CE6" w:rsidRPr="008C1482" w:rsidRDefault="00164148" w:rsidP="0076242B">
            <w:pPr>
              <w:bidi/>
              <w:jc w:val="center"/>
              <w:rPr>
                <w:b/>
                <w:bCs/>
                <w:sz w:val="18"/>
                <w:szCs w:val="18"/>
                <w:lang w:bidi="ar-LB"/>
              </w:rPr>
            </w:pPr>
            <w:r w:rsidRPr="008C1482">
              <w:rPr>
                <w:b/>
                <w:bCs/>
                <w:sz w:val="18"/>
                <w:szCs w:val="18"/>
                <w:rtl/>
                <w:lang w:bidi="ar-LB"/>
              </w:rPr>
              <w:t>2022</w:t>
            </w:r>
          </w:p>
        </w:tc>
        <w:tc>
          <w:tcPr>
            <w:tcW w:w="845" w:type="pct"/>
            <w:shd w:val="clear" w:color="auto" w:fill="auto"/>
            <w:tcMar>
              <w:top w:w="17" w:type="dxa"/>
              <w:left w:w="108" w:type="dxa"/>
              <w:bottom w:w="17" w:type="dxa"/>
              <w:right w:w="108" w:type="dxa"/>
            </w:tcMar>
            <w:vAlign w:val="center"/>
          </w:tcPr>
          <w:p w14:paraId="0815AE20" w14:textId="3C736852" w:rsidR="00164148" w:rsidRPr="008C1482" w:rsidRDefault="00164148" w:rsidP="00164148">
            <w:pPr>
              <w:bidi/>
              <w:jc w:val="center"/>
              <w:rPr>
                <w:b/>
                <w:bCs/>
                <w:sz w:val="18"/>
                <w:szCs w:val="18"/>
                <w:rtl/>
                <w:lang w:val="en-US" w:bidi="ar-LB"/>
              </w:rPr>
            </w:pPr>
            <w:r w:rsidRPr="008C1482">
              <w:rPr>
                <w:b/>
                <w:bCs/>
                <w:sz w:val="18"/>
                <w:szCs w:val="18"/>
                <w:rtl/>
                <w:lang w:val="en-US" w:bidi="ar-LB"/>
              </w:rPr>
              <w:t>متوسط 2020-2022</w:t>
            </w:r>
          </w:p>
        </w:tc>
      </w:tr>
      <w:tr w:rsidR="00256CE6" w:rsidRPr="008C1482" w14:paraId="31A61B57" w14:textId="77777777" w:rsidTr="004C76E5">
        <w:trPr>
          <w:trHeight w:val="22"/>
        </w:trPr>
        <w:tc>
          <w:tcPr>
            <w:tcW w:w="2368" w:type="pct"/>
            <w:shd w:val="clear" w:color="auto" w:fill="auto"/>
            <w:tcMar>
              <w:top w:w="17" w:type="dxa"/>
              <w:left w:w="108" w:type="dxa"/>
              <w:bottom w:w="17" w:type="dxa"/>
              <w:right w:w="108" w:type="dxa"/>
            </w:tcMar>
          </w:tcPr>
          <w:p w14:paraId="36039525" w14:textId="64380FA3" w:rsidR="00164148" w:rsidRPr="008C1482" w:rsidRDefault="00164148" w:rsidP="00164148">
            <w:pPr>
              <w:bidi/>
              <w:rPr>
                <w:sz w:val="18"/>
                <w:szCs w:val="18"/>
                <w:lang w:bidi="ar-LB"/>
              </w:rPr>
            </w:pPr>
            <w:r w:rsidRPr="008C1482">
              <w:rPr>
                <w:sz w:val="18"/>
                <w:szCs w:val="18"/>
                <w:rtl/>
                <w:lang w:bidi="ar-LB"/>
              </w:rPr>
              <w:t>الاستهلاك السنوي للمواد اله</w:t>
            </w:r>
            <w:r w:rsidR="0009427B" w:rsidRPr="008C1482">
              <w:rPr>
                <w:sz w:val="18"/>
                <w:szCs w:val="18"/>
                <w:rtl/>
                <w:lang w:bidi="ar-LB"/>
              </w:rPr>
              <w:t>ي</w:t>
            </w:r>
            <w:r w:rsidRPr="008C1482">
              <w:rPr>
                <w:sz w:val="18"/>
                <w:szCs w:val="18"/>
                <w:rtl/>
                <w:lang w:bidi="ar-LB"/>
              </w:rPr>
              <w:t>دروفلوروكربونية</w:t>
            </w:r>
          </w:p>
        </w:tc>
        <w:tc>
          <w:tcPr>
            <w:tcW w:w="581" w:type="pct"/>
            <w:shd w:val="clear" w:color="auto" w:fill="auto"/>
          </w:tcPr>
          <w:p w14:paraId="427D73C6" w14:textId="22BC1FFC" w:rsidR="00256CE6" w:rsidRPr="008C1482" w:rsidRDefault="00164148" w:rsidP="0076242B">
            <w:pPr>
              <w:bidi/>
              <w:ind w:right="147"/>
              <w:jc w:val="left"/>
              <w:rPr>
                <w:sz w:val="18"/>
                <w:szCs w:val="18"/>
                <w:lang w:bidi="ar-LB"/>
              </w:rPr>
            </w:pPr>
            <w:r w:rsidRPr="008C1482">
              <w:rPr>
                <w:sz w:val="18"/>
                <w:szCs w:val="18"/>
                <w:rtl/>
                <w:lang w:bidi="ar-LB"/>
              </w:rPr>
              <w:t>1,467,204</w:t>
            </w:r>
          </w:p>
        </w:tc>
        <w:tc>
          <w:tcPr>
            <w:tcW w:w="581" w:type="pct"/>
            <w:shd w:val="clear" w:color="auto" w:fill="auto"/>
            <w:tcMar>
              <w:top w:w="17" w:type="dxa"/>
              <w:left w:w="108" w:type="dxa"/>
              <w:bottom w:w="17" w:type="dxa"/>
              <w:right w:w="108" w:type="dxa"/>
            </w:tcMar>
          </w:tcPr>
          <w:p w14:paraId="61CF49C5" w14:textId="350967B4" w:rsidR="00256CE6" w:rsidRPr="008C1482" w:rsidRDefault="00164148" w:rsidP="0076242B">
            <w:pPr>
              <w:bidi/>
              <w:ind w:right="38"/>
              <w:jc w:val="left"/>
              <w:rPr>
                <w:sz w:val="18"/>
                <w:szCs w:val="18"/>
                <w:lang w:bidi="ar-LB"/>
              </w:rPr>
            </w:pPr>
            <w:r w:rsidRPr="008C1482">
              <w:rPr>
                <w:sz w:val="18"/>
                <w:szCs w:val="18"/>
                <w:rtl/>
                <w:lang w:bidi="ar-LB"/>
              </w:rPr>
              <w:t>876,498</w:t>
            </w:r>
          </w:p>
        </w:tc>
        <w:tc>
          <w:tcPr>
            <w:tcW w:w="626" w:type="pct"/>
            <w:shd w:val="clear" w:color="auto" w:fill="auto"/>
            <w:tcMar>
              <w:top w:w="17" w:type="dxa"/>
              <w:left w:w="108" w:type="dxa"/>
              <w:bottom w:w="17" w:type="dxa"/>
              <w:right w:w="108" w:type="dxa"/>
            </w:tcMar>
          </w:tcPr>
          <w:p w14:paraId="684DF869" w14:textId="26292404" w:rsidR="00256CE6" w:rsidRPr="008C1482" w:rsidRDefault="00164148" w:rsidP="0076242B">
            <w:pPr>
              <w:bidi/>
              <w:ind w:right="34"/>
              <w:jc w:val="left"/>
              <w:rPr>
                <w:sz w:val="18"/>
                <w:szCs w:val="18"/>
                <w:lang w:bidi="ar-LB"/>
              </w:rPr>
            </w:pPr>
            <w:r w:rsidRPr="008C1482">
              <w:rPr>
                <w:sz w:val="18"/>
                <w:szCs w:val="18"/>
                <w:rtl/>
                <w:lang w:bidi="ar-LB"/>
              </w:rPr>
              <w:t>1,563,023</w:t>
            </w:r>
          </w:p>
        </w:tc>
        <w:tc>
          <w:tcPr>
            <w:tcW w:w="845" w:type="pct"/>
            <w:shd w:val="clear" w:color="auto" w:fill="FFFFFF" w:themeFill="background1"/>
            <w:tcMar>
              <w:top w:w="17" w:type="dxa"/>
              <w:left w:w="108" w:type="dxa"/>
              <w:bottom w:w="17" w:type="dxa"/>
              <w:right w:w="108" w:type="dxa"/>
            </w:tcMar>
          </w:tcPr>
          <w:p w14:paraId="123FB8ED" w14:textId="2338EFC4" w:rsidR="00256CE6" w:rsidRPr="008C1482" w:rsidRDefault="00164148" w:rsidP="0076242B">
            <w:pPr>
              <w:bidi/>
              <w:ind w:right="33"/>
              <w:jc w:val="left"/>
              <w:rPr>
                <w:sz w:val="18"/>
                <w:szCs w:val="18"/>
                <w:lang w:bidi="ar-LB"/>
              </w:rPr>
            </w:pPr>
            <w:r w:rsidRPr="008C1482">
              <w:rPr>
                <w:sz w:val="18"/>
                <w:szCs w:val="18"/>
                <w:rtl/>
                <w:lang w:bidi="ar-LB"/>
              </w:rPr>
              <w:t>1,302,242</w:t>
            </w:r>
          </w:p>
        </w:tc>
      </w:tr>
      <w:tr w:rsidR="00256CE6" w:rsidRPr="008C1482" w14:paraId="4A8C914E" w14:textId="77777777" w:rsidTr="004C76E5">
        <w:trPr>
          <w:trHeight w:val="161"/>
        </w:trPr>
        <w:tc>
          <w:tcPr>
            <w:tcW w:w="4155" w:type="pct"/>
            <w:gridSpan w:val="4"/>
            <w:shd w:val="clear" w:color="auto" w:fill="auto"/>
            <w:tcMar>
              <w:top w:w="17" w:type="dxa"/>
              <w:left w:w="108" w:type="dxa"/>
              <w:bottom w:w="17" w:type="dxa"/>
              <w:right w:w="108" w:type="dxa"/>
            </w:tcMar>
          </w:tcPr>
          <w:p w14:paraId="4C7397C5" w14:textId="55BCC1FF" w:rsidR="00164148" w:rsidRPr="008C1482" w:rsidRDefault="00164148" w:rsidP="00164148">
            <w:pPr>
              <w:bidi/>
              <w:ind w:right="116"/>
              <w:jc w:val="left"/>
              <w:rPr>
                <w:sz w:val="18"/>
                <w:szCs w:val="18"/>
                <w:lang w:bidi="ar-LB"/>
              </w:rPr>
            </w:pPr>
            <w:r w:rsidRPr="008C1482">
              <w:rPr>
                <w:sz w:val="18"/>
                <w:szCs w:val="18"/>
                <w:rtl/>
                <w:lang w:bidi="ar-LB"/>
              </w:rPr>
              <w:t>خط أساس المواد اله</w:t>
            </w:r>
            <w:r w:rsidR="0009427B" w:rsidRPr="008C1482">
              <w:rPr>
                <w:sz w:val="18"/>
                <w:szCs w:val="18"/>
                <w:rtl/>
                <w:lang w:bidi="ar-LB"/>
              </w:rPr>
              <w:t>ي</w:t>
            </w:r>
            <w:r w:rsidRPr="008C1482">
              <w:rPr>
                <w:sz w:val="18"/>
                <w:szCs w:val="18"/>
                <w:rtl/>
                <w:lang w:bidi="ar-LB"/>
              </w:rPr>
              <w:t>دروكلوروفلوروكربونية (65%)</w:t>
            </w:r>
          </w:p>
        </w:tc>
        <w:tc>
          <w:tcPr>
            <w:tcW w:w="845" w:type="pct"/>
            <w:shd w:val="clear" w:color="auto" w:fill="FFFFFF" w:themeFill="background1"/>
          </w:tcPr>
          <w:p w14:paraId="09923F21" w14:textId="5EBA72B6" w:rsidR="00256CE6" w:rsidRPr="008C1482" w:rsidRDefault="00164148" w:rsidP="0076242B">
            <w:pPr>
              <w:bidi/>
              <w:ind w:right="116"/>
              <w:jc w:val="left"/>
              <w:rPr>
                <w:sz w:val="18"/>
                <w:szCs w:val="18"/>
                <w:lang w:bidi="ar-LB"/>
              </w:rPr>
            </w:pPr>
            <w:r w:rsidRPr="008C1482">
              <w:rPr>
                <w:sz w:val="18"/>
                <w:szCs w:val="18"/>
                <w:rtl/>
                <w:lang w:bidi="ar-LB"/>
              </w:rPr>
              <w:t>382,340</w:t>
            </w:r>
          </w:p>
        </w:tc>
      </w:tr>
      <w:tr w:rsidR="00256CE6" w:rsidRPr="008C1482" w14:paraId="28CAD5DA" w14:textId="77777777" w:rsidTr="004C76E5">
        <w:trPr>
          <w:trHeight w:val="22"/>
        </w:trPr>
        <w:tc>
          <w:tcPr>
            <w:tcW w:w="4155" w:type="pct"/>
            <w:gridSpan w:val="4"/>
            <w:shd w:val="clear" w:color="auto" w:fill="auto"/>
            <w:tcMar>
              <w:top w:w="17" w:type="dxa"/>
              <w:left w:w="108" w:type="dxa"/>
              <w:bottom w:w="17" w:type="dxa"/>
              <w:right w:w="108" w:type="dxa"/>
            </w:tcMar>
          </w:tcPr>
          <w:p w14:paraId="0DAF3FA5" w14:textId="456B2F0D" w:rsidR="00164148" w:rsidRPr="008C1482" w:rsidRDefault="00164148" w:rsidP="00164148">
            <w:pPr>
              <w:bidi/>
              <w:ind w:right="116"/>
              <w:jc w:val="left"/>
              <w:rPr>
                <w:sz w:val="18"/>
                <w:szCs w:val="18"/>
                <w:rtl/>
                <w:lang w:val="en-US" w:bidi="ar-LB"/>
              </w:rPr>
            </w:pPr>
            <w:r w:rsidRPr="008C1482">
              <w:rPr>
                <w:sz w:val="18"/>
                <w:szCs w:val="18"/>
                <w:rtl/>
                <w:lang w:val="en-US" w:bidi="ar-LB"/>
              </w:rPr>
              <w:t>خط أساس المواد اله</w:t>
            </w:r>
            <w:r w:rsidR="0009427B" w:rsidRPr="008C1482">
              <w:rPr>
                <w:sz w:val="18"/>
                <w:szCs w:val="18"/>
                <w:rtl/>
                <w:lang w:val="en-US" w:bidi="ar-LB"/>
              </w:rPr>
              <w:t>ي</w:t>
            </w:r>
            <w:r w:rsidRPr="008C1482">
              <w:rPr>
                <w:sz w:val="18"/>
                <w:szCs w:val="18"/>
                <w:rtl/>
                <w:lang w:val="en-US" w:bidi="ar-LB"/>
              </w:rPr>
              <w:t>دروفلوروكربونية</w:t>
            </w:r>
          </w:p>
        </w:tc>
        <w:tc>
          <w:tcPr>
            <w:tcW w:w="845" w:type="pct"/>
            <w:shd w:val="clear" w:color="auto" w:fill="FFFFFF" w:themeFill="background1"/>
          </w:tcPr>
          <w:p w14:paraId="17295C69" w14:textId="5B195CA7" w:rsidR="00256CE6" w:rsidRPr="008C1482" w:rsidRDefault="00164148" w:rsidP="0076242B">
            <w:pPr>
              <w:bidi/>
              <w:ind w:right="116"/>
              <w:jc w:val="left"/>
              <w:rPr>
                <w:b/>
                <w:bCs/>
                <w:sz w:val="18"/>
                <w:szCs w:val="18"/>
                <w:lang w:bidi="ar-LB"/>
              </w:rPr>
            </w:pPr>
            <w:r w:rsidRPr="008C1482">
              <w:rPr>
                <w:b/>
                <w:bCs/>
                <w:sz w:val="18"/>
                <w:szCs w:val="18"/>
                <w:rtl/>
                <w:lang w:bidi="ar-LB"/>
              </w:rPr>
              <w:t>1,684,582</w:t>
            </w:r>
          </w:p>
        </w:tc>
      </w:tr>
    </w:tbl>
    <w:p w14:paraId="087ADE65" w14:textId="77777777" w:rsidR="00256CE6" w:rsidRPr="00AA1A23" w:rsidRDefault="00256CE6" w:rsidP="00AA1A23">
      <w:pPr>
        <w:bidi/>
        <w:jc w:val="center"/>
        <w:rPr>
          <w:sz w:val="16"/>
          <w:szCs w:val="16"/>
          <w:lang w:bidi="ar-LB"/>
        </w:rPr>
      </w:pPr>
    </w:p>
    <w:tbl>
      <w:tblPr>
        <w:bidiVisual/>
        <w:tblW w:w="53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74"/>
        <w:gridCol w:w="2602"/>
      </w:tblGrid>
      <w:tr w:rsidR="00256CE6" w:rsidRPr="008C1482" w14:paraId="17D09E18" w14:textId="77777777" w:rsidTr="003B75F4">
        <w:trPr>
          <w:trHeight w:val="22"/>
        </w:trPr>
        <w:tc>
          <w:tcPr>
            <w:tcW w:w="5000" w:type="pct"/>
            <w:gridSpan w:val="2"/>
            <w:shd w:val="clear" w:color="auto" w:fill="auto"/>
            <w:tcMar>
              <w:top w:w="17" w:type="dxa"/>
              <w:left w:w="108" w:type="dxa"/>
              <w:bottom w:w="17" w:type="dxa"/>
              <w:right w:w="108" w:type="dxa"/>
            </w:tcMar>
          </w:tcPr>
          <w:p w14:paraId="6CB28621" w14:textId="3BF8D047" w:rsidR="00164148" w:rsidRPr="008C1482" w:rsidRDefault="00164148" w:rsidP="00164148">
            <w:pPr>
              <w:bidi/>
              <w:ind w:right="116"/>
              <w:jc w:val="left"/>
              <w:rPr>
                <w:b/>
                <w:bCs/>
                <w:sz w:val="18"/>
                <w:szCs w:val="18"/>
                <w:rtl/>
                <w:lang w:val="en-US" w:bidi="ar-LB"/>
              </w:rPr>
            </w:pPr>
            <w:r w:rsidRPr="008C1482">
              <w:rPr>
                <w:b/>
                <w:bCs/>
                <w:sz w:val="18"/>
                <w:szCs w:val="18"/>
                <w:rtl/>
                <w:lang w:bidi="ar-LB"/>
              </w:rPr>
              <w:t>استهلاك المواد اله</w:t>
            </w:r>
            <w:r w:rsidR="0009427B" w:rsidRPr="008C1482">
              <w:rPr>
                <w:b/>
                <w:bCs/>
                <w:sz w:val="18"/>
                <w:szCs w:val="18"/>
                <w:rtl/>
                <w:lang w:bidi="ar-LB"/>
              </w:rPr>
              <w:t>ي</w:t>
            </w:r>
            <w:r w:rsidRPr="008C1482">
              <w:rPr>
                <w:b/>
                <w:bCs/>
                <w:sz w:val="18"/>
                <w:szCs w:val="18"/>
                <w:rtl/>
                <w:lang w:bidi="ar-LB"/>
              </w:rPr>
              <w:t>دروفلوروكربونية المؤهل للتمويل</w:t>
            </w:r>
          </w:p>
        </w:tc>
      </w:tr>
      <w:tr w:rsidR="00256CE6" w:rsidRPr="008C1482" w14:paraId="30B748C6" w14:textId="77777777" w:rsidTr="003B75F4">
        <w:trPr>
          <w:trHeight w:val="22"/>
        </w:trPr>
        <w:tc>
          <w:tcPr>
            <w:tcW w:w="3709" w:type="pct"/>
            <w:shd w:val="clear" w:color="auto" w:fill="auto"/>
            <w:tcMar>
              <w:top w:w="17" w:type="dxa"/>
              <w:left w:w="108" w:type="dxa"/>
              <w:bottom w:w="17" w:type="dxa"/>
              <w:right w:w="108" w:type="dxa"/>
            </w:tcMar>
          </w:tcPr>
          <w:p w14:paraId="394DCD2B" w14:textId="7D9296DA" w:rsidR="00164148" w:rsidRPr="008C1482" w:rsidRDefault="00164148" w:rsidP="00164148">
            <w:pPr>
              <w:bidi/>
              <w:ind w:right="55"/>
              <w:jc w:val="left"/>
              <w:rPr>
                <w:sz w:val="18"/>
                <w:szCs w:val="18"/>
                <w:lang w:bidi="ar-LB"/>
              </w:rPr>
            </w:pPr>
            <w:r w:rsidRPr="008C1482">
              <w:rPr>
                <w:sz w:val="18"/>
                <w:szCs w:val="18"/>
                <w:rtl/>
                <w:lang w:bidi="ar-LB"/>
              </w:rPr>
              <w:t>نقطة البدء للتخفيضات المجمعة المستدامة</w:t>
            </w:r>
          </w:p>
        </w:tc>
        <w:tc>
          <w:tcPr>
            <w:tcW w:w="1291" w:type="pct"/>
            <w:shd w:val="clear" w:color="auto" w:fill="auto"/>
            <w:vAlign w:val="center"/>
          </w:tcPr>
          <w:p w14:paraId="78C4CB47" w14:textId="7FE30ED7" w:rsidR="00256CE6" w:rsidRPr="008C1482" w:rsidRDefault="003B75F4" w:rsidP="00164148">
            <w:pPr>
              <w:bidi/>
              <w:ind w:right="116"/>
              <w:jc w:val="center"/>
              <w:rPr>
                <w:b/>
                <w:bCs/>
                <w:sz w:val="18"/>
                <w:szCs w:val="18"/>
                <w:rtl/>
                <w:lang w:bidi="ar-LB"/>
              </w:rPr>
            </w:pPr>
            <w:r w:rsidRPr="008C1482">
              <w:rPr>
                <w:sz w:val="18"/>
                <w:szCs w:val="18"/>
                <w:rtl/>
                <w:lang w:bidi="ar-LB"/>
              </w:rPr>
              <w:t>يحدد لاحقاً</w:t>
            </w:r>
          </w:p>
        </w:tc>
      </w:tr>
      <w:tr w:rsidR="00256CE6" w:rsidRPr="008C1482" w14:paraId="07372582" w14:textId="77777777" w:rsidTr="003B75F4">
        <w:trPr>
          <w:trHeight w:val="22"/>
        </w:trPr>
        <w:tc>
          <w:tcPr>
            <w:tcW w:w="3709" w:type="pct"/>
            <w:shd w:val="clear" w:color="auto" w:fill="auto"/>
            <w:tcMar>
              <w:top w:w="17" w:type="dxa"/>
              <w:left w:w="108" w:type="dxa"/>
              <w:bottom w:w="17" w:type="dxa"/>
              <w:right w:w="108" w:type="dxa"/>
            </w:tcMar>
          </w:tcPr>
          <w:p w14:paraId="026F8FA7" w14:textId="535B035E" w:rsidR="00164148" w:rsidRPr="008C1482" w:rsidRDefault="00164148" w:rsidP="00164148">
            <w:pPr>
              <w:bidi/>
              <w:ind w:right="55"/>
              <w:jc w:val="left"/>
              <w:rPr>
                <w:sz w:val="18"/>
                <w:szCs w:val="18"/>
                <w:rtl/>
                <w:lang w:val="en-US" w:bidi="ar-LB"/>
              </w:rPr>
            </w:pPr>
            <w:r w:rsidRPr="008C1482">
              <w:rPr>
                <w:sz w:val="18"/>
                <w:szCs w:val="18"/>
                <w:rtl/>
                <w:lang w:val="en-US" w:bidi="ar-LB"/>
              </w:rPr>
              <w:t>المشاريع</w:t>
            </w:r>
            <w:r w:rsidR="003B75F4" w:rsidRPr="008C1482">
              <w:rPr>
                <w:sz w:val="18"/>
                <w:szCs w:val="18"/>
                <w:rtl/>
                <w:lang w:val="en-US" w:bidi="ar-LB"/>
              </w:rPr>
              <w:t xml:space="preserve"> الاستثمارية</w:t>
            </w:r>
            <w:r w:rsidRPr="008C1482">
              <w:rPr>
                <w:sz w:val="18"/>
                <w:szCs w:val="18"/>
                <w:rtl/>
                <w:lang w:val="en-US" w:bidi="ar-LB"/>
              </w:rPr>
              <w:t xml:space="preserve"> الموافق عليها</w:t>
            </w:r>
            <w:r w:rsidR="003B75F4" w:rsidRPr="008C1482">
              <w:rPr>
                <w:sz w:val="18"/>
                <w:szCs w:val="18"/>
                <w:rtl/>
                <w:lang w:val="en-US" w:bidi="ar-LB"/>
              </w:rPr>
              <w:t xml:space="preserve"> سابقاً للخفض التدريجي للمواد اله</w:t>
            </w:r>
            <w:r w:rsidR="0009427B" w:rsidRPr="008C1482">
              <w:rPr>
                <w:sz w:val="18"/>
                <w:szCs w:val="18"/>
                <w:rtl/>
                <w:lang w:val="en-US" w:bidi="ar-LB"/>
              </w:rPr>
              <w:t>ي</w:t>
            </w:r>
            <w:r w:rsidR="003B75F4" w:rsidRPr="008C1482">
              <w:rPr>
                <w:sz w:val="18"/>
                <w:szCs w:val="18"/>
                <w:rtl/>
                <w:lang w:val="en-US" w:bidi="ar-LB"/>
              </w:rPr>
              <w:t>دروفلوروكربونية</w:t>
            </w:r>
          </w:p>
        </w:tc>
        <w:tc>
          <w:tcPr>
            <w:tcW w:w="1291" w:type="pct"/>
            <w:shd w:val="clear" w:color="auto" w:fill="auto"/>
          </w:tcPr>
          <w:p w14:paraId="0CE6A43B" w14:textId="749C7A61" w:rsidR="00256CE6" w:rsidRPr="008C1482" w:rsidRDefault="003B75F4" w:rsidP="00164148">
            <w:pPr>
              <w:bidi/>
              <w:ind w:right="116"/>
              <w:jc w:val="center"/>
              <w:rPr>
                <w:sz w:val="18"/>
                <w:szCs w:val="18"/>
                <w:lang w:bidi="ar-LB"/>
              </w:rPr>
            </w:pPr>
            <w:r w:rsidRPr="008C1482">
              <w:rPr>
                <w:sz w:val="18"/>
                <w:szCs w:val="18"/>
                <w:rtl/>
                <w:lang w:bidi="ar-LB"/>
              </w:rPr>
              <w:t>لا</w:t>
            </w:r>
          </w:p>
        </w:tc>
      </w:tr>
      <w:tr w:rsidR="00256CE6" w:rsidRPr="008C1482" w14:paraId="43559F33" w14:textId="77777777" w:rsidTr="003B75F4">
        <w:trPr>
          <w:trHeight w:val="221"/>
        </w:trPr>
        <w:tc>
          <w:tcPr>
            <w:tcW w:w="3709" w:type="pct"/>
            <w:shd w:val="clear" w:color="auto" w:fill="auto"/>
            <w:tcMar>
              <w:top w:w="17" w:type="dxa"/>
              <w:left w:w="108" w:type="dxa"/>
              <w:bottom w:w="17" w:type="dxa"/>
              <w:right w:w="108" w:type="dxa"/>
            </w:tcMar>
          </w:tcPr>
          <w:p w14:paraId="69A6ADED" w14:textId="2B39723E" w:rsidR="003B75F4" w:rsidRPr="008C1482" w:rsidRDefault="003B75F4" w:rsidP="003B75F4">
            <w:pPr>
              <w:bidi/>
              <w:ind w:right="172"/>
              <w:jc w:val="left"/>
              <w:rPr>
                <w:sz w:val="18"/>
                <w:szCs w:val="18"/>
                <w:lang w:val="en-US" w:bidi="ar-LB"/>
              </w:rPr>
            </w:pPr>
            <w:r w:rsidRPr="008C1482">
              <w:rPr>
                <w:sz w:val="18"/>
                <w:szCs w:val="18"/>
                <w:rtl/>
                <w:lang w:val="en-US" w:bidi="ar-LB"/>
              </w:rPr>
              <w:t>التخفيضات الإجمالية من المشاريع الموافق عليها سابقاً (طن من مكافئ ثاني أكسيد الكربون)</w:t>
            </w:r>
          </w:p>
        </w:tc>
        <w:tc>
          <w:tcPr>
            <w:tcW w:w="1291" w:type="pct"/>
            <w:shd w:val="clear" w:color="auto" w:fill="auto"/>
          </w:tcPr>
          <w:p w14:paraId="3A6B5982" w14:textId="65AE52C2" w:rsidR="00256CE6" w:rsidRPr="008C1482" w:rsidRDefault="003B75F4" w:rsidP="00164148">
            <w:pPr>
              <w:bidi/>
              <w:ind w:right="116"/>
              <w:jc w:val="center"/>
              <w:rPr>
                <w:sz w:val="18"/>
                <w:szCs w:val="18"/>
                <w:lang w:bidi="ar-LB"/>
              </w:rPr>
            </w:pPr>
            <w:r w:rsidRPr="008C1482">
              <w:rPr>
                <w:sz w:val="18"/>
                <w:szCs w:val="18"/>
                <w:rtl/>
                <w:lang w:bidi="ar-LB"/>
              </w:rPr>
              <w:t>لا ينطبق</w:t>
            </w:r>
          </w:p>
        </w:tc>
      </w:tr>
    </w:tbl>
    <w:p w14:paraId="2A33D06F" w14:textId="6B879769" w:rsidR="008C1482" w:rsidRDefault="008C1482" w:rsidP="00AA1A23">
      <w:pPr>
        <w:bidi/>
        <w:jc w:val="center"/>
        <w:rPr>
          <w:sz w:val="16"/>
          <w:szCs w:val="16"/>
          <w:rtl/>
          <w:lang w:bidi="ar-LB"/>
        </w:rPr>
      </w:pPr>
    </w:p>
    <w:tbl>
      <w:tblPr>
        <w:tblStyle w:val="TableGrid"/>
        <w:bidiVisual/>
        <w:tblW w:w="5388" w:type="pct"/>
        <w:tblLayout w:type="fixed"/>
        <w:tblLook w:val="04A0" w:firstRow="1" w:lastRow="0" w:firstColumn="1" w:lastColumn="0" w:noHBand="0" w:noVBand="1"/>
      </w:tblPr>
      <w:tblGrid>
        <w:gridCol w:w="1456"/>
        <w:gridCol w:w="929"/>
        <w:gridCol w:w="1447"/>
        <w:gridCol w:w="991"/>
        <w:gridCol w:w="856"/>
        <w:gridCol w:w="1080"/>
        <w:gridCol w:w="810"/>
        <w:gridCol w:w="1262"/>
        <w:gridCol w:w="1245"/>
      </w:tblGrid>
      <w:tr w:rsidR="00351ED7" w:rsidRPr="008C1482" w14:paraId="445AC25B" w14:textId="77777777" w:rsidTr="008C1482">
        <w:trPr>
          <w:trHeight w:val="161"/>
        </w:trPr>
        <w:tc>
          <w:tcPr>
            <w:tcW w:w="1901" w:type="pct"/>
            <w:gridSpan w:val="3"/>
            <w:shd w:val="clear" w:color="auto" w:fill="auto"/>
            <w:vAlign w:val="center"/>
          </w:tcPr>
          <w:p w14:paraId="3472A714" w14:textId="04B62612" w:rsidR="00256CE6" w:rsidRPr="008C1482" w:rsidRDefault="009902D0" w:rsidP="009902D0">
            <w:pPr>
              <w:pStyle w:val="StyleHeader4Para4Left0Firstline0"/>
              <w:widowControl/>
              <w:numPr>
                <w:ilvl w:val="0"/>
                <w:numId w:val="0"/>
              </w:numPr>
              <w:bidi/>
              <w:spacing w:after="0"/>
              <w:jc w:val="left"/>
              <w:rPr>
                <w:bCs/>
                <w:sz w:val="18"/>
                <w:szCs w:val="18"/>
                <w:lang w:bidi="ar-LB"/>
              </w:rPr>
            </w:pPr>
            <w:r w:rsidRPr="008C1482">
              <w:rPr>
                <w:bCs/>
                <w:sz w:val="18"/>
                <w:szCs w:val="18"/>
                <w:rtl/>
                <w:lang w:bidi="ar-LB"/>
              </w:rPr>
              <w:t>بيانات المشروع كما تمت الموافقة عليه</w:t>
            </w:r>
          </w:p>
        </w:tc>
        <w:tc>
          <w:tcPr>
            <w:tcW w:w="492" w:type="pct"/>
            <w:shd w:val="clear" w:color="auto" w:fill="auto"/>
            <w:vAlign w:val="center"/>
          </w:tcPr>
          <w:p w14:paraId="2D806888" w14:textId="64D985FB" w:rsidR="00256CE6" w:rsidRPr="008C1482" w:rsidRDefault="009902D0" w:rsidP="009902D0">
            <w:pPr>
              <w:pStyle w:val="StyleHeader4Para4Left0Firstline0"/>
              <w:widowControl/>
              <w:numPr>
                <w:ilvl w:val="0"/>
                <w:numId w:val="0"/>
              </w:numPr>
              <w:bidi/>
              <w:spacing w:after="0"/>
              <w:jc w:val="center"/>
              <w:rPr>
                <w:bCs/>
                <w:sz w:val="18"/>
                <w:szCs w:val="18"/>
                <w:highlight w:val="cyan"/>
                <w:lang w:bidi="ar-LB"/>
              </w:rPr>
            </w:pPr>
            <w:r w:rsidRPr="008C1482">
              <w:rPr>
                <w:bCs/>
                <w:sz w:val="18"/>
                <w:szCs w:val="18"/>
                <w:rtl/>
                <w:lang w:bidi="ar-LB"/>
              </w:rPr>
              <w:t>2024*</w:t>
            </w:r>
          </w:p>
        </w:tc>
        <w:tc>
          <w:tcPr>
            <w:tcW w:w="425" w:type="pct"/>
            <w:shd w:val="clear" w:color="auto" w:fill="auto"/>
            <w:vAlign w:val="center"/>
          </w:tcPr>
          <w:p w14:paraId="32370113" w14:textId="17A1B2E5" w:rsidR="00256CE6" w:rsidRPr="008C1482" w:rsidRDefault="009902D0" w:rsidP="009902D0">
            <w:pPr>
              <w:pStyle w:val="StyleHeader4Para4Left0Firstline0"/>
              <w:widowControl/>
              <w:numPr>
                <w:ilvl w:val="0"/>
                <w:numId w:val="0"/>
              </w:numPr>
              <w:bidi/>
              <w:spacing w:after="0"/>
              <w:jc w:val="center"/>
              <w:rPr>
                <w:bCs/>
                <w:sz w:val="18"/>
                <w:szCs w:val="18"/>
                <w:lang w:bidi="ar-LB"/>
              </w:rPr>
            </w:pPr>
            <w:r w:rsidRPr="008C1482">
              <w:rPr>
                <w:bCs/>
                <w:sz w:val="18"/>
                <w:szCs w:val="18"/>
                <w:rtl/>
                <w:lang w:bidi="ar-LB"/>
              </w:rPr>
              <w:t>2025-2026</w:t>
            </w:r>
          </w:p>
        </w:tc>
        <w:tc>
          <w:tcPr>
            <w:tcW w:w="536" w:type="pct"/>
            <w:vAlign w:val="center"/>
          </w:tcPr>
          <w:p w14:paraId="0330FD50" w14:textId="19C43174" w:rsidR="00256CE6" w:rsidRPr="008C1482" w:rsidRDefault="009902D0" w:rsidP="009902D0">
            <w:pPr>
              <w:pStyle w:val="StyleHeader4Para4Left0Firstline0"/>
              <w:widowControl/>
              <w:numPr>
                <w:ilvl w:val="0"/>
                <w:numId w:val="0"/>
              </w:numPr>
              <w:bidi/>
              <w:spacing w:after="0"/>
              <w:jc w:val="center"/>
              <w:rPr>
                <w:bCs/>
                <w:sz w:val="18"/>
                <w:szCs w:val="18"/>
                <w:lang w:bidi="ar-LB"/>
              </w:rPr>
            </w:pPr>
            <w:r w:rsidRPr="008C1482">
              <w:rPr>
                <w:bCs/>
                <w:sz w:val="18"/>
                <w:szCs w:val="18"/>
                <w:rtl/>
                <w:lang w:bidi="ar-LB"/>
              </w:rPr>
              <w:t>2027</w:t>
            </w:r>
          </w:p>
        </w:tc>
        <w:tc>
          <w:tcPr>
            <w:tcW w:w="402" w:type="pct"/>
            <w:vAlign w:val="center"/>
          </w:tcPr>
          <w:p w14:paraId="09729D83" w14:textId="480A11B4" w:rsidR="00256CE6" w:rsidRPr="008C1482" w:rsidRDefault="009902D0" w:rsidP="009902D0">
            <w:pPr>
              <w:pStyle w:val="StyleHeader4Para4Left0Firstline0"/>
              <w:widowControl/>
              <w:numPr>
                <w:ilvl w:val="0"/>
                <w:numId w:val="0"/>
              </w:numPr>
              <w:bidi/>
              <w:spacing w:after="0"/>
              <w:jc w:val="center"/>
              <w:rPr>
                <w:bCs/>
                <w:sz w:val="18"/>
                <w:szCs w:val="18"/>
                <w:lang w:bidi="ar-LB"/>
              </w:rPr>
            </w:pPr>
            <w:r w:rsidRPr="008C1482">
              <w:rPr>
                <w:bCs/>
                <w:sz w:val="18"/>
                <w:szCs w:val="18"/>
                <w:rtl/>
                <w:lang w:bidi="ar-LB"/>
              </w:rPr>
              <w:t>2028</w:t>
            </w:r>
          </w:p>
        </w:tc>
        <w:tc>
          <w:tcPr>
            <w:tcW w:w="626" w:type="pct"/>
            <w:vAlign w:val="center"/>
          </w:tcPr>
          <w:p w14:paraId="0D116DF5" w14:textId="0F4FC9A3" w:rsidR="00256CE6" w:rsidRPr="008C1482" w:rsidRDefault="009902D0" w:rsidP="009902D0">
            <w:pPr>
              <w:pStyle w:val="StyleHeader4Para4Left0Firstline0"/>
              <w:widowControl/>
              <w:numPr>
                <w:ilvl w:val="0"/>
                <w:numId w:val="0"/>
              </w:numPr>
              <w:bidi/>
              <w:spacing w:after="0"/>
              <w:jc w:val="center"/>
              <w:rPr>
                <w:bCs/>
                <w:sz w:val="18"/>
                <w:szCs w:val="18"/>
                <w:lang w:bidi="ar-LB"/>
              </w:rPr>
            </w:pPr>
            <w:r w:rsidRPr="008C1482">
              <w:rPr>
                <w:bCs/>
                <w:sz w:val="18"/>
                <w:szCs w:val="18"/>
                <w:rtl/>
                <w:lang w:bidi="ar-LB"/>
              </w:rPr>
              <w:t>2029</w:t>
            </w:r>
          </w:p>
        </w:tc>
        <w:tc>
          <w:tcPr>
            <w:tcW w:w="619" w:type="pct"/>
            <w:shd w:val="clear" w:color="auto" w:fill="auto"/>
            <w:vAlign w:val="center"/>
          </w:tcPr>
          <w:p w14:paraId="70B3FF6C" w14:textId="589AA37B" w:rsidR="00256CE6" w:rsidRPr="008C1482" w:rsidRDefault="009902D0" w:rsidP="009902D0">
            <w:pPr>
              <w:pStyle w:val="StyleHeader4Para4Left0Firstline0"/>
              <w:widowControl/>
              <w:numPr>
                <w:ilvl w:val="0"/>
                <w:numId w:val="0"/>
              </w:numPr>
              <w:bidi/>
              <w:spacing w:after="0"/>
              <w:jc w:val="center"/>
              <w:rPr>
                <w:bCs/>
                <w:sz w:val="18"/>
                <w:szCs w:val="18"/>
                <w:lang w:bidi="ar-LB"/>
              </w:rPr>
            </w:pPr>
            <w:r w:rsidRPr="008C1482">
              <w:rPr>
                <w:bCs/>
                <w:sz w:val="18"/>
                <w:szCs w:val="18"/>
                <w:rtl/>
                <w:lang w:bidi="ar-LB"/>
              </w:rPr>
              <w:t>المجموع</w:t>
            </w:r>
          </w:p>
        </w:tc>
      </w:tr>
      <w:tr w:rsidR="00351ED7" w:rsidRPr="008C1482" w14:paraId="457BCA5A" w14:textId="77777777" w:rsidTr="008C1482">
        <w:trPr>
          <w:trHeight w:val="47"/>
        </w:trPr>
        <w:tc>
          <w:tcPr>
            <w:tcW w:w="722" w:type="pct"/>
            <w:vMerge w:val="restart"/>
            <w:shd w:val="clear" w:color="auto" w:fill="auto"/>
            <w:vAlign w:val="center"/>
          </w:tcPr>
          <w:p w14:paraId="68DEF433" w14:textId="72996C1B" w:rsidR="00351ED7" w:rsidRPr="008C1482" w:rsidRDefault="009902D0" w:rsidP="009902D0">
            <w:pPr>
              <w:pStyle w:val="StyleHeader4Para4Left0Firstline0"/>
              <w:widowControl/>
              <w:numPr>
                <w:ilvl w:val="0"/>
                <w:numId w:val="0"/>
              </w:numPr>
              <w:bidi/>
              <w:spacing w:after="0"/>
              <w:ind w:right="145"/>
              <w:jc w:val="left"/>
              <w:rPr>
                <w:sz w:val="18"/>
                <w:szCs w:val="18"/>
                <w:rtl/>
                <w:lang w:bidi="ar-LB"/>
              </w:rPr>
            </w:pPr>
            <w:r w:rsidRPr="008C1482">
              <w:rPr>
                <w:sz w:val="18"/>
                <w:szCs w:val="18"/>
                <w:rtl/>
                <w:lang w:bidi="ar-LB"/>
              </w:rPr>
              <w:t>الاستهلاك (طن من مكافئ ثاني أكسيد الكربون</w:t>
            </w:r>
          </w:p>
        </w:tc>
        <w:tc>
          <w:tcPr>
            <w:tcW w:w="1179" w:type="pct"/>
            <w:gridSpan w:val="2"/>
            <w:shd w:val="clear" w:color="auto" w:fill="auto"/>
            <w:vAlign w:val="bottom"/>
          </w:tcPr>
          <w:p w14:paraId="4C4B2BE2" w14:textId="191B20C4" w:rsidR="00351ED7" w:rsidRPr="008C1482" w:rsidRDefault="009902D0" w:rsidP="009902D0">
            <w:pPr>
              <w:pStyle w:val="StyleHeader4Para4Left0Firstline0"/>
              <w:widowControl/>
              <w:numPr>
                <w:ilvl w:val="0"/>
                <w:numId w:val="0"/>
              </w:numPr>
              <w:bidi/>
              <w:spacing w:after="0"/>
              <w:ind w:right="-105"/>
              <w:jc w:val="left"/>
              <w:rPr>
                <w:sz w:val="18"/>
                <w:szCs w:val="18"/>
                <w:rtl/>
                <w:lang w:bidi="ar-LB"/>
              </w:rPr>
            </w:pPr>
            <w:r w:rsidRPr="008C1482">
              <w:rPr>
                <w:sz w:val="18"/>
                <w:szCs w:val="18"/>
                <w:rtl/>
                <w:lang w:bidi="ar-LB"/>
              </w:rPr>
              <w:t>حدود بروتوكول مونتريال</w:t>
            </w:r>
          </w:p>
        </w:tc>
        <w:tc>
          <w:tcPr>
            <w:tcW w:w="1854" w:type="pct"/>
            <w:gridSpan w:val="4"/>
            <w:shd w:val="clear" w:color="auto" w:fill="FFFFFF" w:themeFill="background1"/>
          </w:tcPr>
          <w:p w14:paraId="390A074E" w14:textId="4503DB26" w:rsidR="00351ED7" w:rsidRPr="008C1482" w:rsidRDefault="009902D0" w:rsidP="009902D0">
            <w:pPr>
              <w:pStyle w:val="StyleHeader4Para4Left0Firstline0"/>
              <w:widowControl/>
              <w:numPr>
                <w:ilvl w:val="0"/>
                <w:numId w:val="0"/>
              </w:numPr>
              <w:bidi/>
              <w:spacing w:after="0"/>
              <w:ind w:left="-111"/>
              <w:jc w:val="center"/>
              <w:rPr>
                <w:sz w:val="18"/>
                <w:szCs w:val="18"/>
                <w:lang w:bidi="ar-LB"/>
              </w:rPr>
            </w:pPr>
            <w:r w:rsidRPr="008C1482">
              <w:rPr>
                <w:sz w:val="18"/>
                <w:szCs w:val="18"/>
                <w:rtl/>
                <w:lang w:bidi="ar-LB"/>
              </w:rPr>
              <w:t>1,684,582</w:t>
            </w:r>
          </w:p>
        </w:tc>
        <w:tc>
          <w:tcPr>
            <w:tcW w:w="626" w:type="pct"/>
            <w:shd w:val="clear" w:color="auto" w:fill="FFFFFF" w:themeFill="background1"/>
          </w:tcPr>
          <w:p w14:paraId="50C6FF25" w14:textId="098865FF" w:rsidR="00351ED7" w:rsidRPr="008C1482" w:rsidRDefault="009902D0"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1,516,124</w:t>
            </w:r>
          </w:p>
        </w:tc>
        <w:tc>
          <w:tcPr>
            <w:tcW w:w="619" w:type="pct"/>
            <w:shd w:val="clear" w:color="auto" w:fill="FFFFFF" w:themeFill="background1"/>
          </w:tcPr>
          <w:p w14:paraId="7D37170A" w14:textId="4DFC3F0E" w:rsidR="00351ED7" w:rsidRPr="008C1482" w:rsidRDefault="009902D0" w:rsidP="009902D0">
            <w:pPr>
              <w:pStyle w:val="StyleHeader4Para4Left0Firstline0"/>
              <w:widowControl/>
              <w:numPr>
                <w:ilvl w:val="0"/>
                <w:numId w:val="0"/>
              </w:numPr>
              <w:bidi/>
              <w:spacing w:after="0"/>
              <w:jc w:val="center"/>
              <w:rPr>
                <w:sz w:val="18"/>
                <w:szCs w:val="18"/>
                <w:lang w:bidi="ar-LB"/>
              </w:rPr>
            </w:pPr>
            <w:r w:rsidRPr="008C1482">
              <w:rPr>
                <w:sz w:val="18"/>
                <w:szCs w:val="18"/>
                <w:rtl/>
                <w:lang w:bidi="ar-LB"/>
              </w:rPr>
              <w:t>لا ينطبق</w:t>
            </w:r>
          </w:p>
        </w:tc>
      </w:tr>
      <w:tr w:rsidR="00351ED7" w:rsidRPr="008C1482" w14:paraId="1AB26C61" w14:textId="77777777" w:rsidTr="008C1482">
        <w:trPr>
          <w:trHeight w:val="92"/>
        </w:trPr>
        <w:tc>
          <w:tcPr>
            <w:tcW w:w="722" w:type="pct"/>
            <w:vMerge/>
            <w:shd w:val="clear" w:color="auto" w:fill="auto"/>
          </w:tcPr>
          <w:p w14:paraId="390EB1F1" w14:textId="77777777" w:rsidR="00351ED7" w:rsidRPr="008C1482" w:rsidRDefault="00351ED7" w:rsidP="009902D0">
            <w:pPr>
              <w:pStyle w:val="StyleHeader4Para4Left0Firstline0"/>
              <w:widowControl/>
              <w:numPr>
                <w:ilvl w:val="0"/>
                <w:numId w:val="0"/>
              </w:numPr>
              <w:bidi/>
              <w:spacing w:after="0"/>
              <w:jc w:val="left"/>
              <w:rPr>
                <w:sz w:val="18"/>
                <w:szCs w:val="18"/>
                <w:lang w:bidi="ar-LB"/>
              </w:rPr>
            </w:pPr>
          </w:p>
        </w:tc>
        <w:tc>
          <w:tcPr>
            <w:tcW w:w="1179" w:type="pct"/>
            <w:gridSpan w:val="2"/>
            <w:shd w:val="clear" w:color="auto" w:fill="auto"/>
            <w:vAlign w:val="bottom"/>
          </w:tcPr>
          <w:p w14:paraId="03CD3CD3" w14:textId="364987E0" w:rsidR="00351ED7" w:rsidRPr="008C1482" w:rsidRDefault="009902D0"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الحد الأقصى المسموح به</w:t>
            </w:r>
          </w:p>
        </w:tc>
        <w:tc>
          <w:tcPr>
            <w:tcW w:w="1854" w:type="pct"/>
            <w:gridSpan w:val="4"/>
            <w:shd w:val="clear" w:color="auto" w:fill="FFFFFF" w:themeFill="background1"/>
          </w:tcPr>
          <w:p w14:paraId="52786812" w14:textId="73EF5515" w:rsidR="00351ED7" w:rsidRPr="008C1482" w:rsidRDefault="009902D0" w:rsidP="009902D0">
            <w:pPr>
              <w:pStyle w:val="StyleHeader4Para4Left0Firstline0"/>
              <w:widowControl/>
              <w:numPr>
                <w:ilvl w:val="0"/>
                <w:numId w:val="0"/>
              </w:numPr>
              <w:bidi/>
              <w:spacing w:after="0"/>
              <w:ind w:left="-111"/>
              <w:jc w:val="center"/>
              <w:rPr>
                <w:sz w:val="18"/>
                <w:szCs w:val="18"/>
                <w:lang w:bidi="ar-LB"/>
              </w:rPr>
            </w:pPr>
            <w:r w:rsidRPr="008C1482">
              <w:rPr>
                <w:sz w:val="18"/>
                <w:szCs w:val="18"/>
                <w:rtl/>
                <w:lang w:bidi="ar-LB"/>
              </w:rPr>
              <w:t>1,684,582</w:t>
            </w:r>
          </w:p>
        </w:tc>
        <w:tc>
          <w:tcPr>
            <w:tcW w:w="626" w:type="pct"/>
            <w:shd w:val="clear" w:color="auto" w:fill="FFFFFF" w:themeFill="background1"/>
          </w:tcPr>
          <w:p w14:paraId="703D5008" w14:textId="507059D4" w:rsidR="00351ED7"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1,516,124</w:t>
            </w:r>
          </w:p>
        </w:tc>
        <w:tc>
          <w:tcPr>
            <w:tcW w:w="619" w:type="pct"/>
            <w:shd w:val="clear" w:color="auto" w:fill="FFFFFF" w:themeFill="background1"/>
          </w:tcPr>
          <w:p w14:paraId="7B342668" w14:textId="5BF2E5CB" w:rsidR="00351ED7" w:rsidRPr="008C1482" w:rsidRDefault="009902D0" w:rsidP="009902D0">
            <w:pPr>
              <w:pStyle w:val="StyleHeader4Para4Left0Firstline0"/>
              <w:widowControl/>
              <w:numPr>
                <w:ilvl w:val="0"/>
                <w:numId w:val="0"/>
              </w:numPr>
              <w:bidi/>
              <w:spacing w:after="0"/>
              <w:jc w:val="center"/>
              <w:rPr>
                <w:sz w:val="18"/>
                <w:szCs w:val="18"/>
                <w:lang w:bidi="ar-LB"/>
              </w:rPr>
            </w:pPr>
            <w:r w:rsidRPr="008C1482">
              <w:rPr>
                <w:sz w:val="18"/>
                <w:szCs w:val="18"/>
                <w:rtl/>
                <w:lang w:bidi="ar-LB"/>
              </w:rPr>
              <w:t>لا ينطبق</w:t>
            </w:r>
          </w:p>
        </w:tc>
      </w:tr>
      <w:tr w:rsidR="00351ED7" w:rsidRPr="008C1482" w14:paraId="4FF121C4" w14:textId="77777777" w:rsidTr="008C1482">
        <w:trPr>
          <w:trHeight w:val="139"/>
        </w:trPr>
        <w:tc>
          <w:tcPr>
            <w:tcW w:w="722" w:type="pct"/>
            <w:vMerge/>
            <w:shd w:val="clear" w:color="auto" w:fill="auto"/>
          </w:tcPr>
          <w:p w14:paraId="49F47DCF" w14:textId="77777777" w:rsidR="00256CE6" w:rsidRPr="008C1482" w:rsidRDefault="00256CE6" w:rsidP="009902D0">
            <w:pPr>
              <w:pStyle w:val="StyleHeader4Para4Left0Firstline0"/>
              <w:widowControl/>
              <w:numPr>
                <w:ilvl w:val="0"/>
                <w:numId w:val="0"/>
              </w:numPr>
              <w:bidi/>
              <w:spacing w:after="0"/>
              <w:jc w:val="left"/>
              <w:rPr>
                <w:sz w:val="18"/>
                <w:szCs w:val="18"/>
                <w:lang w:bidi="ar-LB"/>
              </w:rPr>
            </w:pPr>
          </w:p>
        </w:tc>
        <w:tc>
          <w:tcPr>
            <w:tcW w:w="1179" w:type="pct"/>
            <w:gridSpan w:val="2"/>
            <w:shd w:val="clear" w:color="auto" w:fill="auto"/>
            <w:vAlign w:val="bottom"/>
          </w:tcPr>
          <w:p w14:paraId="438B4D5C" w14:textId="42FCA072" w:rsidR="00256CE6" w:rsidRPr="008C1482" w:rsidRDefault="009902D0" w:rsidP="009902D0">
            <w:pPr>
              <w:pStyle w:val="StyleHeader4Para4Left0Firstline0"/>
              <w:widowControl/>
              <w:numPr>
                <w:ilvl w:val="0"/>
                <w:numId w:val="0"/>
              </w:numPr>
              <w:bidi/>
              <w:spacing w:after="0"/>
              <w:ind w:right="-105"/>
              <w:jc w:val="left"/>
              <w:rPr>
                <w:sz w:val="18"/>
                <w:szCs w:val="18"/>
                <w:rtl/>
                <w:lang w:bidi="ar-LB"/>
              </w:rPr>
            </w:pPr>
            <w:r w:rsidRPr="008C1482">
              <w:rPr>
                <w:sz w:val="18"/>
                <w:szCs w:val="18"/>
                <w:rtl/>
                <w:lang w:bidi="ar-LB"/>
              </w:rPr>
              <w:t>الحد الأقصى المسموح به (%)</w:t>
            </w:r>
          </w:p>
        </w:tc>
        <w:tc>
          <w:tcPr>
            <w:tcW w:w="492" w:type="pct"/>
            <w:shd w:val="clear" w:color="auto" w:fill="FFFFFF" w:themeFill="background1"/>
            <w:vAlign w:val="center"/>
          </w:tcPr>
          <w:p w14:paraId="5223901F" w14:textId="75173872" w:rsidR="00256CE6" w:rsidRPr="008C1482" w:rsidRDefault="009675F1" w:rsidP="009902D0">
            <w:pPr>
              <w:pStyle w:val="StyleHeader4Para4Left0Firstline0"/>
              <w:widowControl/>
              <w:numPr>
                <w:ilvl w:val="0"/>
                <w:numId w:val="0"/>
              </w:numPr>
              <w:bidi/>
              <w:spacing w:after="0"/>
              <w:ind w:left="-111"/>
              <w:jc w:val="left"/>
              <w:rPr>
                <w:sz w:val="18"/>
                <w:szCs w:val="18"/>
                <w:lang w:bidi="ar-LB"/>
              </w:rPr>
            </w:pPr>
            <w:r w:rsidRPr="008C1482">
              <w:rPr>
                <w:sz w:val="18"/>
                <w:szCs w:val="18"/>
                <w:rtl/>
                <w:lang w:bidi="ar-LB"/>
              </w:rPr>
              <w:t>100</w:t>
            </w:r>
          </w:p>
        </w:tc>
        <w:tc>
          <w:tcPr>
            <w:tcW w:w="425" w:type="pct"/>
            <w:shd w:val="clear" w:color="auto" w:fill="FFFFFF" w:themeFill="background1"/>
            <w:vAlign w:val="center"/>
          </w:tcPr>
          <w:p w14:paraId="395CDCF7" w14:textId="1A362D22"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100</w:t>
            </w:r>
          </w:p>
        </w:tc>
        <w:tc>
          <w:tcPr>
            <w:tcW w:w="536" w:type="pct"/>
            <w:shd w:val="clear" w:color="auto" w:fill="FFFFFF" w:themeFill="background1"/>
            <w:vAlign w:val="center"/>
          </w:tcPr>
          <w:p w14:paraId="3A95B231" w14:textId="0B52BDAB"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100</w:t>
            </w:r>
          </w:p>
        </w:tc>
        <w:tc>
          <w:tcPr>
            <w:tcW w:w="402" w:type="pct"/>
            <w:shd w:val="clear" w:color="auto" w:fill="FFFFFF" w:themeFill="background1"/>
            <w:vAlign w:val="center"/>
          </w:tcPr>
          <w:p w14:paraId="1BE1E010" w14:textId="4C83DCF9"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100</w:t>
            </w:r>
          </w:p>
        </w:tc>
        <w:tc>
          <w:tcPr>
            <w:tcW w:w="626" w:type="pct"/>
            <w:shd w:val="clear" w:color="auto" w:fill="FFFFFF" w:themeFill="background1"/>
            <w:vAlign w:val="center"/>
          </w:tcPr>
          <w:p w14:paraId="435D8C9F" w14:textId="4CCA8BA8"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90</w:t>
            </w:r>
          </w:p>
        </w:tc>
        <w:tc>
          <w:tcPr>
            <w:tcW w:w="619" w:type="pct"/>
            <w:shd w:val="clear" w:color="auto" w:fill="FFFFFF" w:themeFill="background1"/>
            <w:vAlign w:val="center"/>
          </w:tcPr>
          <w:p w14:paraId="76E87C30" w14:textId="2B5F4E5F" w:rsidR="00256CE6" w:rsidRPr="008C1482" w:rsidRDefault="009902D0" w:rsidP="009902D0">
            <w:pPr>
              <w:pStyle w:val="StyleHeader4Para4Left0Firstline0"/>
              <w:widowControl/>
              <w:numPr>
                <w:ilvl w:val="0"/>
                <w:numId w:val="0"/>
              </w:numPr>
              <w:bidi/>
              <w:spacing w:after="0"/>
              <w:jc w:val="center"/>
              <w:rPr>
                <w:sz w:val="18"/>
                <w:szCs w:val="18"/>
                <w:lang w:bidi="ar-LB"/>
              </w:rPr>
            </w:pPr>
            <w:r w:rsidRPr="008C1482">
              <w:rPr>
                <w:sz w:val="18"/>
                <w:szCs w:val="18"/>
                <w:rtl/>
                <w:lang w:bidi="ar-LB"/>
              </w:rPr>
              <w:t>لا ينطبق</w:t>
            </w:r>
          </w:p>
        </w:tc>
      </w:tr>
      <w:tr w:rsidR="00351ED7" w:rsidRPr="008C1482" w14:paraId="4DA294F4" w14:textId="77777777" w:rsidTr="008C1482">
        <w:trPr>
          <w:trHeight w:val="137"/>
        </w:trPr>
        <w:tc>
          <w:tcPr>
            <w:tcW w:w="722" w:type="pct"/>
            <w:vMerge w:val="restart"/>
            <w:shd w:val="clear" w:color="auto" w:fill="FFFFFF" w:themeFill="background1"/>
            <w:vAlign w:val="center"/>
          </w:tcPr>
          <w:p w14:paraId="70A93E6E" w14:textId="2100CC4D" w:rsidR="00256CE6" w:rsidRPr="008C1482" w:rsidRDefault="009902D0" w:rsidP="009902D0">
            <w:pPr>
              <w:pStyle w:val="StyleHeader4Para4Left0Firstline0"/>
              <w:widowControl/>
              <w:numPr>
                <w:ilvl w:val="0"/>
                <w:numId w:val="0"/>
              </w:numPr>
              <w:bidi/>
              <w:spacing w:after="0"/>
              <w:ind w:right="37"/>
              <w:jc w:val="left"/>
              <w:rPr>
                <w:sz w:val="18"/>
                <w:szCs w:val="18"/>
                <w:rtl/>
                <w:lang w:bidi="ar-LB"/>
              </w:rPr>
            </w:pPr>
            <w:r w:rsidRPr="008C1482">
              <w:rPr>
                <w:sz w:val="18"/>
                <w:szCs w:val="18"/>
                <w:rtl/>
                <w:lang w:bidi="ar-LB"/>
              </w:rPr>
              <w:t>المبالغ الموصى بها من حيث المبدأ (دولار أمريكي)</w:t>
            </w:r>
          </w:p>
        </w:tc>
        <w:tc>
          <w:tcPr>
            <w:tcW w:w="461" w:type="pct"/>
            <w:vMerge w:val="restart"/>
            <w:shd w:val="clear" w:color="auto" w:fill="FFFFFF" w:themeFill="background1"/>
            <w:vAlign w:val="center"/>
          </w:tcPr>
          <w:p w14:paraId="27CD072F" w14:textId="22FDE1D7" w:rsidR="00256CE6" w:rsidRPr="008C1482" w:rsidRDefault="009902D0" w:rsidP="009902D0">
            <w:pPr>
              <w:pStyle w:val="StyleHeader4Para4Left0Firstline0"/>
              <w:widowControl/>
              <w:numPr>
                <w:ilvl w:val="0"/>
                <w:numId w:val="0"/>
              </w:numPr>
              <w:bidi/>
              <w:spacing w:after="0"/>
              <w:ind w:left="-114" w:right="-112"/>
              <w:jc w:val="center"/>
              <w:rPr>
                <w:sz w:val="18"/>
                <w:szCs w:val="18"/>
                <w:rtl/>
                <w:lang w:bidi="ar-LB"/>
              </w:rPr>
            </w:pPr>
            <w:r w:rsidRPr="008C1482">
              <w:rPr>
                <w:sz w:val="18"/>
                <w:szCs w:val="18"/>
                <w:rtl/>
                <w:lang w:bidi="ar-LB"/>
              </w:rPr>
              <w:t>اليوئنديبي</w:t>
            </w:r>
          </w:p>
        </w:tc>
        <w:tc>
          <w:tcPr>
            <w:tcW w:w="718" w:type="pct"/>
            <w:shd w:val="clear" w:color="auto" w:fill="auto"/>
            <w:vAlign w:val="center"/>
          </w:tcPr>
          <w:p w14:paraId="7F996E69" w14:textId="4D2B6175" w:rsidR="00256CE6" w:rsidRPr="008C1482" w:rsidRDefault="009902D0"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تكاليف المشروع</w:t>
            </w:r>
          </w:p>
        </w:tc>
        <w:tc>
          <w:tcPr>
            <w:tcW w:w="492" w:type="pct"/>
            <w:shd w:val="clear" w:color="auto" w:fill="auto"/>
            <w:vAlign w:val="center"/>
          </w:tcPr>
          <w:p w14:paraId="3C2DB844" w14:textId="1ED88D75" w:rsidR="00256CE6" w:rsidRPr="008C1482" w:rsidRDefault="009675F1" w:rsidP="004C76E5">
            <w:pPr>
              <w:pStyle w:val="StyleHeader4Para4Left0Firstline0"/>
              <w:widowControl/>
              <w:numPr>
                <w:ilvl w:val="0"/>
                <w:numId w:val="0"/>
              </w:numPr>
              <w:bidi/>
              <w:spacing w:after="0"/>
              <w:ind w:left="-111"/>
              <w:jc w:val="left"/>
              <w:rPr>
                <w:sz w:val="18"/>
                <w:szCs w:val="18"/>
                <w:rtl/>
                <w:lang w:bidi="ar-LB"/>
              </w:rPr>
            </w:pPr>
            <w:r w:rsidRPr="008C1482">
              <w:rPr>
                <w:sz w:val="18"/>
                <w:szCs w:val="18"/>
                <w:rtl/>
                <w:lang w:bidi="ar-LB"/>
              </w:rPr>
              <w:t>235,675</w:t>
            </w:r>
          </w:p>
        </w:tc>
        <w:tc>
          <w:tcPr>
            <w:tcW w:w="425" w:type="pct"/>
            <w:shd w:val="clear" w:color="auto" w:fill="auto"/>
            <w:vAlign w:val="center"/>
          </w:tcPr>
          <w:p w14:paraId="4102E7F0" w14:textId="17AFF68D" w:rsidR="00256CE6" w:rsidRPr="008C1482" w:rsidRDefault="009675F1" w:rsidP="009902D0">
            <w:pPr>
              <w:pStyle w:val="StyleHeader4Para4Left0Firstline0"/>
              <w:widowControl/>
              <w:numPr>
                <w:ilvl w:val="0"/>
                <w:numId w:val="0"/>
              </w:numPr>
              <w:bidi/>
              <w:spacing w:after="0"/>
              <w:jc w:val="left"/>
              <w:rPr>
                <w:sz w:val="18"/>
                <w:szCs w:val="18"/>
                <w:lang w:val="en-US" w:bidi="ar-LB"/>
              </w:rPr>
            </w:pPr>
            <w:r w:rsidRPr="008C1482">
              <w:rPr>
                <w:sz w:val="18"/>
                <w:szCs w:val="18"/>
                <w:rtl/>
                <w:lang w:val="en-US" w:bidi="ar-LB"/>
              </w:rPr>
              <w:t>0</w:t>
            </w:r>
          </w:p>
        </w:tc>
        <w:tc>
          <w:tcPr>
            <w:tcW w:w="536" w:type="pct"/>
            <w:shd w:val="clear" w:color="auto" w:fill="auto"/>
            <w:vAlign w:val="center"/>
          </w:tcPr>
          <w:p w14:paraId="2788B6DC" w14:textId="6D56F62F"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188,540</w:t>
            </w:r>
          </w:p>
        </w:tc>
        <w:tc>
          <w:tcPr>
            <w:tcW w:w="402" w:type="pct"/>
            <w:shd w:val="clear" w:color="auto" w:fill="auto"/>
            <w:vAlign w:val="center"/>
          </w:tcPr>
          <w:p w14:paraId="42DBD323" w14:textId="3F5C9627"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626" w:type="pct"/>
            <w:shd w:val="clear" w:color="auto" w:fill="auto"/>
            <w:vAlign w:val="center"/>
          </w:tcPr>
          <w:p w14:paraId="063FCEEB" w14:textId="62CC74B1"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47,135</w:t>
            </w:r>
          </w:p>
        </w:tc>
        <w:tc>
          <w:tcPr>
            <w:tcW w:w="619" w:type="pct"/>
            <w:shd w:val="clear" w:color="auto" w:fill="auto"/>
            <w:vAlign w:val="center"/>
          </w:tcPr>
          <w:p w14:paraId="58F1C1BF" w14:textId="5DE8B1A9"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471,350</w:t>
            </w:r>
          </w:p>
        </w:tc>
      </w:tr>
      <w:tr w:rsidR="00351ED7" w:rsidRPr="008C1482" w14:paraId="0539776A" w14:textId="77777777" w:rsidTr="008C1482">
        <w:trPr>
          <w:trHeight w:val="47"/>
        </w:trPr>
        <w:tc>
          <w:tcPr>
            <w:tcW w:w="722" w:type="pct"/>
            <w:vMerge/>
            <w:shd w:val="clear" w:color="auto" w:fill="auto"/>
          </w:tcPr>
          <w:p w14:paraId="713922F0" w14:textId="77777777" w:rsidR="00256CE6" w:rsidRPr="008C1482" w:rsidRDefault="00256CE6" w:rsidP="009902D0">
            <w:pPr>
              <w:pStyle w:val="StyleHeader4Para4Left0Firstline0"/>
              <w:widowControl/>
              <w:numPr>
                <w:ilvl w:val="0"/>
                <w:numId w:val="0"/>
              </w:numPr>
              <w:bidi/>
              <w:spacing w:after="0"/>
              <w:rPr>
                <w:sz w:val="18"/>
                <w:szCs w:val="18"/>
                <w:lang w:bidi="ar-LB"/>
              </w:rPr>
            </w:pPr>
          </w:p>
        </w:tc>
        <w:tc>
          <w:tcPr>
            <w:tcW w:w="461" w:type="pct"/>
            <w:vMerge/>
            <w:shd w:val="clear" w:color="auto" w:fill="auto"/>
            <w:vAlign w:val="center"/>
          </w:tcPr>
          <w:p w14:paraId="37FE4A46" w14:textId="77777777" w:rsidR="00256CE6" w:rsidRPr="008C1482" w:rsidRDefault="00256CE6" w:rsidP="009902D0">
            <w:pPr>
              <w:pStyle w:val="StyleHeader4Para4Left0Firstline0"/>
              <w:widowControl/>
              <w:numPr>
                <w:ilvl w:val="0"/>
                <w:numId w:val="0"/>
              </w:numPr>
              <w:bidi/>
              <w:spacing w:after="0"/>
              <w:jc w:val="left"/>
              <w:rPr>
                <w:sz w:val="18"/>
                <w:szCs w:val="18"/>
                <w:lang w:bidi="ar-LB"/>
              </w:rPr>
            </w:pPr>
          </w:p>
        </w:tc>
        <w:tc>
          <w:tcPr>
            <w:tcW w:w="718" w:type="pct"/>
            <w:shd w:val="clear" w:color="auto" w:fill="auto"/>
            <w:vAlign w:val="center"/>
          </w:tcPr>
          <w:p w14:paraId="3174274A" w14:textId="265B62E8" w:rsidR="00256CE6" w:rsidRPr="008C1482" w:rsidRDefault="009902D0"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تكاليف الدعم</w:t>
            </w:r>
          </w:p>
        </w:tc>
        <w:tc>
          <w:tcPr>
            <w:tcW w:w="492" w:type="pct"/>
            <w:shd w:val="clear" w:color="auto" w:fill="auto"/>
            <w:vAlign w:val="center"/>
          </w:tcPr>
          <w:p w14:paraId="5013FCC7" w14:textId="2B590686" w:rsidR="00256CE6" w:rsidRPr="008C1482" w:rsidRDefault="009675F1" w:rsidP="004C76E5">
            <w:pPr>
              <w:pStyle w:val="StyleHeader4Para4Left0Firstline0"/>
              <w:widowControl/>
              <w:numPr>
                <w:ilvl w:val="0"/>
                <w:numId w:val="0"/>
              </w:numPr>
              <w:bidi/>
              <w:spacing w:after="0"/>
              <w:ind w:left="-111"/>
              <w:jc w:val="left"/>
              <w:rPr>
                <w:sz w:val="18"/>
                <w:szCs w:val="18"/>
                <w:lang w:bidi="ar-LB"/>
              </w:rPr>
            </w:pPr>
            <w:r w:rsidRPr="008C1482">
              <w:rPr>
                <w:sz w:val="18"/>
                <w:szCs w:val="18"/>
                <w:rtl/>
                <w:lang w:bidi="ar-LB"/>
              </w:rPr>
              <w:t>16,497</w:t>
            </w:r>
          </w:p>
        </w:tc>
        <w:tc>
          <w:tcPr>
            <w:tcW w:w="425" w:type="pct"/>
            <w:shd w:val="clear" w:color="auto" w:fill="auto"/>
            <w:vAlign w:val="center"/>
          </w:tcPr>
          <w:p w14:paraId="29D52F4B" w14:textId="23D323D8"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536" w:type="pct"/>
            <w:shd w:val="clear" w:color="auto" w:fill="auto"/>
            <w:vAlign w:val="center"/>
          </w:tcPr>
          <w:p w14:paraId="72841148" w14:textId="785E914B" w:rsidR="00256CE6" w:rsidRPr="008C1482" w:rsidRDefault="009675F1" w:rsidP="009902D0">
            <w:pPr>
              <w:bidi/>
              <w:jc w:val="left"/>
              <w:rPr>
                <w:color w:val="000000"/>
                <w:sz w:val="18"/>
                <w:szCs w:val="18"/>
                <w:lang w:bidi="ar-LB"/>
              </w:rPr>
            </w:pPr>
            <w:r w:rsidRPr="008C1482">
              <w:rPr>
                <w:color w:val="000000"/>
                <w:sz w:val="18"/>
                <w:szCs w:val="18"/>
                <w:rtl/>
                <w:lang w:bidi="ar-LB"/>
              </w:rPr>
              <w:t>13,198</w:t>
            </w:r>
          </w:p>
        </w:tc>
        <w:tc>
          <w:tcPr>
            <w:tcW w:w="402" w:type="pct"/>
            <w:shd w:val="clear" w:color="auto" w:fill="auto"/>
            <w:vAlign w:val="center"/>
          </w:tcPr>
          <w:p w14:paraId="4F97EA78" w14:textId="037FE9BA" w:rsidR="00256CE6"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626" w:type="pct"/>
            <w:shd w:val="clear" w:color="auto" w:fill="auto"/>
            <w:vAlign w:val="center"/>
          </w:tcPr>
          <w:p w14:paraId="120AEC6A" w14:textId="5E647917" w:rsidR="00256CE6" w:rsidRPr="008C1482" w:rsidRDefault="009675F1" w:rsidP="009902D0">
            <w:pPr>
              <w:bidi/>
              <w:jc w:val="left"/>
              <w:rPr>
                <w:color w:val="000000"/>
                <w:sz w:val="18"/>
                <w:szCs w:val="18"/>
                <w:lang w:bidi="ar-LB"/>
              </w:rPr>
            </w:pPr>
            <w:r w:rsidRPr="008C1482">
              <w:rPr>
                <w:color w:val="000000"/>
                <w:sz w:val="18"/>
                <w:szCs w:val="18"/>
                <w:rtl/>
                <w:lang w:bidi="ar-LB"/>
              </w:rPr>
              <w:t>3,300</w:t>
            </w:r>
          </w:p>
        </w:tc>
        <w:tc>
          <w:tcPr>
            <w:tcW w:w="619" w:type="pct"/>
            <w:shd w:val="clear" w:color="auto" w:fill="auto"/>
            <w:vAlign w:val="center"/>
          </w:tcPr>
          <w:p w14:paraId="481C6AC9" w14:textId="3BC14436" w:rsidR="00256CE6" w:rsidRPr="008C1482" w:rsidRDefault="009675F1" w:rsidP="009902D0">
            <w:pPr>
              <w:bidi/>
              <w:jc w:val="left"/>
              <w:rPr>
                <w:color w:val="000000"/>
                <w:sz w:val="18"/>
                <w:szCs w:val="18"/>
                <w:lang w:bidi="ar-LB"/>
              </w:rPr>
            </w:pPr>
            <w:r w:rsidRPr="008C1482">
              <w:rPr>
                <w:color w:val="000000"/>
                <w:sz w:val="18"/>
                <w:szCs w:val="18"/>
                <w:rtl/>
                <w:lang w:bidi="ar-LB"/>
              </w:rPr>
              <w:t>32,995</w:t>
            </w:r>
          </w:p>
        </w:tc>
      </w:tr>
      <w:tr w:rsidR="009902D0" w:rsidRPr="008C1482" w14:paraId="5317343A" w14:textId="77777777" w:rsidTr="008C1482">
        <w:trPr>
          <w:trHeight w:val="168"/>
        </w:trPr>
        <w:tc>
          <w:tcPr>
            <w:tcW w:w="722" w:type="pct"/>
            <w:vMerge/>
            <w:shd w:val="clear" w:color="auto" w:fill="auto"/>
            <w:vAlign w:val="center"/>
          </w:tcPr>
          <w:p w14:paraId="08A6E18C" w14:textId="77777777" w:rsidR="009902D0" w:rsidRPr="008C1482" w:rsidRDefault="009902D0" w:rsidP="009902D0">
            <w:pPr>
              <w:pStyle w:val="StyleHeader4Para4Left0Firstline0"/>
              <w:widowControl/>
              <w:numPr>
                <w:ilvl w:val="0"/>
                <w:numId w:val="0"/>
              </w:numPr>
              <w:bidi/>
              <w:spacing w:after="0"/>
              <w:rPr>
                <w:sz w:val="18"/>
                <w:szCs w:val="18"/>
                <w:lang w:bidi="ar-LB"/>
              </w:rPr>
            </w:pPr>
            <w:bookmarkStart w:id="7" w:name="_Hlk159493112"/>
          </w:p>
        </w:tc>
        <w:tc>
          <w:tcPr>
            <w:tcW w:w="1179" w:type="pct"/>
            <w:gridSpan w:val="2"/>
            <w:shd w:val="clear" w:color="auto" w:fill="auto"/>
          </w:tcPr>
          <w:p w14:paraId="052768A4" w14:textId="5CF5614C" w:rsidR="009902D0" w:rsidRPr="008C1482" w:rsidRDefault="009902D0" w:rsidP="009902D0">
            <w:pPr>
              <w:pStyle w:val="StyleHeader4Para4Left0Firstline0"/>
              <w:widowControl/>
              <w:numPr>
                <w:ilvl w:val="0"/>
                <w:numId w:val="0"/>
              </w:numPr>
              <w:bidi/>
              <w:spacing w:after="0"/>
              <w:jc w:val="left"/>
              <w:rPr>
                <w:sz w:val="18"/>
                <w:szCs w:val="18"/>
                <w:rtl/>
                <w:lang w:bidi="ar-LB"/>
              </w:rPr>
            </w:pPr>
            <w:r w:rsidRPr="008C1482">
              <w:rPr>
                <w:sz w:val="18"/>
                <w:szCs w:val="18"/>
                <w:rtl/>
                <w:lang w:bidi="ar-LB"/>
              </w:rPr>
              <w:t>مجموع تكاليف المشروع</w:t>
            </w:r>
          </w:p>
        </w:tc>
        <w:tc>
          <w:tcPr>
            <w:tcW w:w="492" w:type="pct"/>
            <w:shd w:val="clear" w:color="auto" w:fill="auto"/>
            <w:vAlign w:val="center"/>
          </w:tcPr>
          <w:p w14:paraId="53E61892" w14:textId="38299427" w:rsidR="009902D0" w:rsidRPr="008C1482" w:rsidRDefault="009675F1" w:rsidP="004C76E5">
            <w:pPr>
              <w:pStyle w:val="StyleHeader4Para4Left0Firstline0"/>
              <w:widowControl/>
              <w:numPr>
                <w:ilvl w:val="0"/>
                <w:numId w:val="0"/>
              </w:numPr>
              <w:bidi/>
              <w:spacing w:after="0"/>
              <w:ind w:left="-111"/>
              <w:jc w:val="left"/>
              <w:rPr>
                <w:sz w:val="18"/>
                <w:szCs w:val="18"/>
                <w:lang w:bidi="ar-LB"/>
              </w:rPr>
            </w:pPr>
            <w:r w:rsidRPr="008C1482">
              <w:rPr>
                <w:sz w:val="18"/>
                <w:szCs w:val="18"/>
                <w:rtl/>
                <w:lang w:bidi="ar-LB"/>
              </w:rPr>
              <w:t>235,675</w:t>
            </w:r>
          </w:p>
        </w:tc>
        <w:tc>
          <w:tcPr>
            <w:tcW w:w="425" w:type="pct"/>
            <w:shd w:val="clear" w:color="auto" w:fill="auto"/>
            <w:vAlign w:val="center"/>
          </w:tcPr>
          <w:p w14:paraId="3D496D55" w14:textId="2A136ACB"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536" w:type="pct"/>
            <w:shd w:val="clear" w:color="auto" w:fill="auto"/>
            <w:vAlign w:val="center"/>
          </w:tcPr>
          <w:p w14:paraId="44F43CFB" w14:textId="4C40C74F"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188,540</w:t>
            </w:r>
          </w:p>
        </w:tc>
        <w:tc>
          <w:tcPr>
            <w:tcW w:w="402" w:type="pct"/>
            <w:shd w:val="clear" w:color="auto" w:fill="auto"/>
            <w:vAlign w:val="center"/>
          </w:tcPr>
          <w:p w14:paraId="68D4409F" w14:textId="7D63E686"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626" w:type="pct"/>
            <w:shd w:val="clear" w:color="auto" w:fill="auto"/>
            <w:vAlign w:val="center"/>
          </w:tcPr>
          <w:p w14:paraId="31C012FE" w14:textId="21F4FD79"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47,135</w:t>
            </w:r>
          </w:p>
        </w:tc>
        <w:tc>
          <w:tcPr>
            <w:tcW w:w="619" w:type="pct"/>
            <w:shd w:val="clear" w:color="auto" w:fill="auto"/>
            <w:vAlign w:val="center"/>
          </w:tcPr>
          <w:p w14:paraId="30A55E16" w14:textId="47033C04"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471,350</w:t>
            </w:r>
          </w:p>
        </w:tc>
      </w:tr>
      <w:tr w:rsidR="009902D0" w:rsidRPr="008C1482" w14:paraId="61840DB4" w14:textId="77777777" w:rsidTr="008C1482">
        <w:trPr>
          <w:trHeight w:val="215"/>
        </w:trPr>
        <w:tc>
          <w:tcPr>
            <w:tcW w:w="722" w:type="pct"/>
            <w:vMerge/>
            <w:shd w:val="clear" w:color="auto" w:fill="auto"/>
          </w:tcPr>
          <w:p w14:paraId="3C3B84CA" w14:textId="77777777" w:rsidR="009902D0" w:rsidRPr="008C1482" w:rsidRDefault="009902D0" w:rsidP="009902D0">
            <w:pPr>
              <w:pStyle w:val="StyleHeader4Para4Left0Firstline0"/>
              <w:widowControl/>
              <w:numPr>
                <w:ilvl w:val="0"/>
                <w:numId w:val="0"/>
              </w:numPr>
              <w:bidi/>
              <w:spacing w:after="0"/>
              <w:rPr>
                <w:sz w:val="18"/>
                <w:szCs w:val="18"/>
                <w:lang w:bidi="ar-LB"/>
              </w:rPr>
            </w:pPr>
          </w:p>
        </w:tc>
        <w:tc>
          <w:tcPr>
            <w:tcW w:w="1179" w:type="pct"/>
            <w:gridSpan w:val="2"/>
            <w:shd w:val="clear" w:color="auto" w:fill="auto"/>
          </w:tcPr>
          <w:p w14:paraId="52620C8D" w14:textId="12657DC1" w:rsidR="009902D0" w:rsidRPr="008C1482" w:rsidRDefault="009902D0"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مجموع تكاليف الدعم</w:t>
            </w:r>
          </w:p>
        </w:tc>
        <w:tc>
          <w:tcPr>
            <w:tcW w:w="492" w:type="pct"/>
            <w:shd w:val="clear" w:color="auto" w:fill="auto"/>
            <w:vAlign w:val="center"/>
          </w:tcPr>
          <w:p w14:paraId="16886EE4" w14:textId="18721D60" w:rsidR="009902D0" w:rsidRPr="008C1482" w:rsidRDefault="009675F1" w:rsidP="004C76E5">
            <w:pPr>
              <w:pStyle w:val="StyleHeader4Para4Left0Firstline0"/>
              <w:widowControl/>
              <w:numPr>
                <w:ilvl w:val="0"/>
                <w:numId w:val="0"/>
              </w:numPr>
              <w:bidi/>
              <w:spacing w:after="0"/>
              <w:ind w:left="-111"/>
              <w:jc w:val="left"/>
              <w:rPr>
                <w:sz w:val="18"/>
                <w:szCs w:val="18"/>
                <w:lang w:bidi="ar-LB"/>
              </w:rPr>
            </w:pPr>
            <w:r w:rsidRPr="008C1482">
              <w:rPr>
                <w:sz w:val="18"/>
                <w:szCs w:val="18"/>
                <w:rtl/>
                <w:lang w:bidi="ar-LB"/>
              </w:rPr>
              <w:t>16,497</w:t>
            </w:r>
          </w:p>
        </w:tc>
        <w:tc>
          <w:tcPr>
            <w:tcW w:w="425" w:type="pct"/>
            <w:shd w:val="clear" w:color="auto" w:fill="auto"/>
            <w:vAlign w:val="center"/>
          </w:tcPr>
          <w:p w14:paraId="0B12E95D" w14:textId="02FE9D83"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536" w:type="pct"/>
            <w:shd w:val="clear" w:color="auto" w:fill="auto"/>
            <w:vAlign w:val="center"/>
          </w:tcPr>
          <w:p w14:paraId="6F8F41AA" w14:textId="19E8BDA6" w:rsidR="009902D0" w:rsidRPr="008C1482" w:rsidRDefault="009675F1" w:rsidP="009902D0">
            <w:pPr>
              <w:bidi/>
              <w:jc w:val="left"/>
              <w:rPr>
                <w:color w:val="000000"/>
                <w:sz w:val="18"/>
                <w:szCs w:val="18"/>
                <w:lang w:bidi="ar-LB"/>
              </w:rPr>
            </w:pPr>
            <w:r w:rsidRPr="008C1482">
              <w:rPr>
                <w:color w:val="000000"/>
                <w:sz w:val="18"/>
                <w:szCs w:val="18"/>
                <w:rtl/>
                <w:lang w:bidi="ar-LB"/>
              </w:rPr>
              <w:t>13,198</w:t>
            </w:r>
          </w:p>
        </w:tc>
        <w:tc>
          <w:tcPr>
            <w:tcW w:w="402" w:type="pct"/>
            <w:shd w:val="clear" w:color="auto" w:fill="auto"/>
            <w:vAlign w:val="center"/>
          </w:tcPr>
          <w:p w14:paraId="65D70F64" w14:textId="73A5E814"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626" w:type="pct"/>
            <w:shd w:val="clear" w:color="auto" w:fill="auto"/>
            <w:vAlign w:val="center"/>
          </w:tcPr>
          <w:p w14:paraId="06765A41" w14:textId="4EA7794F" w:rsidR="009902D0" w:rsidRPr="008C1482" w:rsidRDefault="009675F1" w:rsidP="009902D0">
            <w:pPr>
              <w:bidi/>
              <w:jc w:val="left"/>
              <w:rPr>
                <w:color w:val="000000"/>
                <w:sz w:val="18"/>
                <w:szCs w:val="18"/>
                <w:lang w:bidi="ar-LB"/>
              </w:rPr>
            </w:pPr>
            <w:r w:rsidRPr="008C1482">
              <w:rPr>
                <w:color w:val="000000"/>
                <w:sz w:val="18"/>
                <w:szCs w:val="18"/>
                <w:rtl/>
                <w:lang w:bidi="ar-LB"/>
              </w:rPr>
              <w:t>3,300</w:t>
            </w:r>
          </w:p>
        </w:tc>
        <w:tc>
          <w:tcPr>
            <w:tcW w:w="619" w:type="pct"/>
            <w:shd w:val="clear" w:color="auto" w:fill="auto"/>
            <w:vAlign w:val="center"/>
          </w:tcPr>
          <w:p w14:paraId="05712ACF" w14:textId="03D6F022" w:rsidR="009902D0" w:rsidRPr="008C1482" w:rsidRDefault="009675F1" w:rsidP="009902D0">
            <w:pPr>
              <w:bidi/>
              <w:jc w:val="left"/>
              <w:rPr>
                <w:color w:val="000000"/>
                <w:sz w:val="18"/>
                <w:szCs w:val="18"/>
                <w:lang w:bidi="ar-LB"/>
              </w:rPr>
            </w:pPr>
            <w:r w:rsidRPr="008C1482">
              <w:rPr>
                <w:color w:val="000000"/>
                <w:sz w:val="18"/>
                <w:szCs w:val="18"/>
                <w:rtl/>
                <w:lang w:bidi="ar-LB"/>
              </w:rPr>
              <w:t>32,995</w:t>
            </w:r>
          </w:p>
        </w:tc>
      </w:tr>
      <w:bookmarkEnd w:id="7"/>
      <w:tr w:rsidR="009902D0" w:rsidRPr="008C1482" w14:paraId="08AA53E8" w14:textId="77777777" w:rsidTr="008C1482">
        <w:trPr>
          <w:trHeight w:val="65"/>
        </w:trPr>
        <w:tc>
          <w:tcPr>
            <w:tcW w:w="722" w:type="pct"/>
            <w:vMerge/>
            <w:shd w:val="clear" w:color="auto" w:fill="auto"/>
          </w:tcPr>
          <w:p w14:paraId="220EAFAC" w14:textId="77777777" w:rsidR="009902D0" w:rsidRPr="008C1482" w:rsidRDefault="009902D0" w:rsidP="009902D0">
            <w:pPr>
              <w:pStyle w:val="StyleHeader4Para4Left0Firstline0"/>
              <w:widowControl/>
              <w:numPr>
                <w:ilvl w:val="0"/>
                <w:numId w:val="0"/>
              </w:numPr>
              <w:bidi/>
              <w:spacing w:after="0"/>
              <w:rPr>
                <w:sz w:val="18"/>
                <w:szCs w:val="18"/>
                <w:lang w:bidi="ar-LB"/>
              </w:rPr>
            </w:pPr>
          </w:p>
        </w:tc>
        <w:tc>
          <w:tcPr>
            <w:tcW w:w="1179" w:type="pct"/>
            <w:gridSpan w:val="2"/>
            <w:shd w:val="clear" w:color="auto" w:fill="auto"/>
          </w:tcPr>
          <w:p w14:paraId="287627F0" w14:textId="4A2D4B02" w:rsidR="009902D0" w:rsidRPr="008C1482" w:rsidRDefault="009902D0"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مجموع التمويل</w:t>
            </w:r>
          </w:p>
        </w:tc>
        <w:tc>
          <w:tcPr>
            <w:tcW w:w="492" w:type="pct"/>
            <w:shd w:val="clear" w:color="auto" w:fill="auto"/>
            <w:vAlign w:val="center"/>
          </w:tcPr>
          <w:p w14:paraId="57E6DC7B" w14:textId="3F4587DC" w:rsidR="009902D0" w:rsidRPr="008C1482" w:rsidRDefault="009675F1" w:rsidP="004C76E5">
            <w:pPr>
              <w:pStyle w:val="StyleHeader4Para4Left0Firstline0"/>
              <w:widowControl/>
              <w:numPr>
                <w:ilvl w:val="0"/>
                <w:numId w:val="0"/>
              </w:numPr>
              <w:bidi/>
              <w:spacing w:after="0"/>
              <w:ind w:left="-111"/>
              <w:jc w:val="left"/>
              <w:rPr>
                <w:color w:val="000000"/>
                <w:sz w:val="18"/>
                <w:szCs w:val="18"/>
                <w:lang w:bidi="ar-LB"/>
              </w:rPr>
            </w:pPr>
            <w:r w:rsidRPr="008C1482">
              <w:rPr>
                <w:color w:val="000000"/>
                <w:sz w:val="18"/>
                <w:szCs w:val="18"/>
                <w:rtl/>
                <w:lang w:bidi="ar-LB"/>
              </w:rPr>
              <w:t>252,172</w:t>
            </w:r>
          </w:p>
        </w:tc>
        <w:tc>
          <w:tcPr>
            <w:tcW w:w="425" w:type="pct"/>
            <w:shd w:val="clear" w:color="auto" w:fill="auto"/>
            <w:vAlign w:val="center"/>
          </w:tcPr>
          <w:p w14:paraId="4EA540A9" w14:textId="73328B84"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536" w:type="pct"/>
            <w:shd w:val="clear" w:color="auto" w:fill="auto"/>
            <w:vAlign w:val="center"/>
          </w:tcPr>
          <w:p w14:paraId="34AE7567" w14:textId="1972C73B" w:rsidR="009902D0" w:rsidRPr="008C1482" w:rsidRDefault="009675F1" w:rsidP="009902D0">
            <w:pPr>
              <w:bidi/>
              <w:jc w:val="left"/>
              <w:rPr>
                <w:color w:val="000000"/>
                <w:sz w:val="18"/>
                <w:szCs w:val="18"/>
                <w:lang w:bidi="ar-LB"/>
              </w:rPr>
            </w:pPr>
            <w:r w:rsidRPr="008C1482">
              <w:rPr>
                <w:color w:val="000000"/>
                <w:sz w:val="18"/>
                <w:szCs w:val="18"/>
                <w:rtl/>
                <w:lang w:bidi="ar-LB"/>
              </w:rPr>
              <w:t>201,738</w:t>
            </w:r>
          </w:p>
        </w:tc>
        <w:tc>
          <w:tcPr>
            <w:tcW w:w="402" w:type="pct"/>
            <w:shd w:val="clear" w:color="auto" w:fill="auto"/>
            <w:vAlign w:val="center"/>
          </w:tcPr>
          <w:p w14:paraId="23DABA60" w14:textId="11C83C87"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0</w:t>
            </w:r>
          </w:p>
        </w:tc>
        <w:tc>
          <w:tcPr>
            <w:tcW w:w="626" w:type="pct"/>
            <w:shd w:val="clear" w:color="auto" w:fill="auto"/>
            <w:vAlign w:val="center"/>
          </w:tcPr>
          <w:p w14:paraId="192CB311" w14:textId="616FC4B5"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50,435</w:t>
            </w:r>
          </w:p>
        </w:tc>
        <w:tc>
          <w:tcPr>
            <w:tcW w:w="619" w:type="pct"/>
            <w:shd w:val="clear" w:color="auto" w:fill="auto"/>
            <w:vAlign w:val="center"/>
          </w:tcPr>
          <w:p w14:paraId="62DE63DF" w14:textId="34756405" w:rsidR="009902D0" w:rsidRPr="008C1482" w:rsidRDefault="009675F1" w:rsidP="009902D0">
            <w:pPr>
              <w:pStyle w:val="StyleHeader4Para4Left0Firstline0"/>
              <w:widowControl/>
              <w:numPr>
                <w:ilvl w:val="0"/>
                <w:numId w:val="0"/>
              </w:numPr>
              <w:bidi/>
              <w:spacing w:after="0"/>
              <w:jc w:val="left"/>
              <w:rPr>
                <w:sz w:val="18"/>
                <w:szCs w:val="18"/>
                <w:lang w:bidi="ar-LB"/>
              </w:rPr>
            </w:pPr>
            <w:r w:rsidRPr="008C1482">
              <w:rPr>
                <w:sz w:val="18"/>
                <w:szCs w:val="18"/>
                <w:rtl/>
                <w:lang w:bidi="ar-LB"/>
              </w:rPr>
              <w:t>504,345</w:t>
            </w:r>
          </w:p>
        </w:tc>
      </w:tr>
    </w:tbl>
    <w:p w14:paraId="6BBD8CD6" w14:textId="434F0AA5" w:rsidR="009675F1" w:rsidRPr="008C1482" w:rsidRDefault="009675F1" w:rsidP="009675F1">
      <w:pPr>
        <w:bidi/>
        <w:ind w:right="-561"/>
        <w:jc w:val="left"/>
        <w:rPr>
          <w:sz w:val="18"/>
          <w:szCs w:val="18"/>
          <w:lang w:val="en-US" w:bidi="ar-LB"/>
        </w:rPr>
      </w:pPr>
      <w:r w:rsidRPr="008C1482">
        <w:rPr>
          <w:sz w:val="18"/>
          <w:szCs w:val="18"/>
          <w:rtl/>
          <w:lang w:val="en-US" w:bidi="ar-LB"/>
        </w:rPr>
        <w:t>*يوصى بالموافقة عليها في الاجتماع الحالي</w:t>
      </w:r>
    </w:p>
    <w:p w14:paraId="019E43F2" w14:textId="77777777" w:rsidR="00256CE6" w:rsidRPr="00AA1A23" w:rsidRDefault="00256CE6" w:rsidP="00AA1A23">
      <w:pPr>
        <w:bidi/>
        <w:jc w:val="center"/>
        <w:rPr>
          <w:sz w:val="16"/>
          <w:szCs w:val="16"/>
          <w:rtl/>
          <w:lang w:bidi="ar-LB"/>
        </w:rPr>
      </w:pPr>
    </w:p>
    <w:tbl>
      <w:tblPr>
        <w:tblStyle w:val="TableGrid"/>
        <w:bidiVisual/>
        <w:tblW w:w="5000" w:type="pct"/>
        <w:tblLook w:val="04A0" w:firstRow="1" w:lastRow="0" w:firstColumn="1" w:lastColumn="0" w:noHBand="0" w:noVBand="1"/>
      </w:tblPr>
      <w:tblGrid>
        <w:gridCol w:w="3865"/>
        <w:gridCol w:w="5485"/>
      </w:tblGrid>
      <w:tr w:rsidR="00256CE6" w:rsidRPr="008D67FF" w14:paraId="374F664B" w14:textId="77777777" w:rsidTr="009675F1">
        <w:tc>
          <w:tcPr>
            <w:tcW w:w="2067" w:type="pct"/>
            <w:vAlign w:val="center"/>
          </w:tcPr>
          <w:p w14:paraId="2FA147F3" w14:textId="3320BEDC" w:rsidR="00256CE6" w:rsidRPr="008D67FF" w:rsidRDefault="009675F1" w:rsidP="009675F1">
            <w:pPr>
              <w:bidi/>
              <w:ind w:right="-561"/>
              <w:jc w:val="left"/>
              <w:rPr>
                <w:sz w:val="18"/>
                <w:szCs w:val="18"/>
                <w:rtl/>
                <w:lang w:bidi="ar-LB"/>
              </w:rPr>
            </w:pPr>
            <w:r w:rsidRPr="008D67FF">
              <w:rPr>
                <w:sz w:val="18"/>
                <w:szCs w:val="18"/>
                <w:rtl/>
                <w:lang w:bidi="ar-LB"/>
              </w:rPr>
              <w:t>التخفيض الذي ينبغي تحقيقه في المرحلة الأولى</w:t>
            </w:r>
          </w:p>
        </w:tc>
        <w:tc>
          <w:tcPr>
            <w:tcW w:w="2933" w:type="pct"/>
            <w:shd w:val="clear" w:color="auto" w:fill="FFFFFF" w:themeFill="background1"/>
          </w:tcPr>
          <w:p w14:paraId="5951EF1F" w14:textId="5D813F4A" w:rsidR="00256CE6" w:rsidRPr="008D67FF" w:rsidRDefault="009675F1" w:rsidP="00AA1A23">
            <w:pPr>
              <w:bidi/>
              <w:ind w:right="171"/>
              <w:jc w:val="right"/>
              <w:rPr>
                <w:sz w:val="18"/>
                <w:szCs w:val="18"/>
                <w:lang w:bidi="ar-LB"/>
              </w:rPr>
            </w:pPr>
            <w:r w:rsidRPr="008D67FF">
              <w:rPr>
                <w:sz w:val="18"/>
                <w:szCs w:val="18"/>
                <w:rtl/>
                <w:lang w:bidi="ar-LB"/>
              </w:rPr>
              <w:t>168,458</w:t>
            </w:r>
            <w:r w:rsidR="00AA1A23" w:rsidRPr="008D67FF">
              <w:rPr>
                <w:sz w:val="18"/>
                <w:szCs w:val="18"/>
                <w:rtl/>
                <w:lang w:bidi="ar-LB"/>
              </w:rPr>
              <w:t xml:space="preserve"> طن من مكافئ ثاني أكسيد الكربون</w:t>
            </w:r>
          </w:p>
        </w:tc>
      </w:tr>
    </w:tbl>
    <w:p w14:paraId="7C142E4C" w14:textId="77777777" w:rsidR="00256CE6" w:rsidRPr="00AA1A23" w:rsidRDefault="00256CE6" w:rsidP="00AA1A23">
      <w:pPr>
        <w:bidi/>
        <w:jc w:val="center"/>
        <w:rPr>
          <w:sz w:val="16"/>
          <w:szCs w:val="16"/>
          <w:lang w:bidi="ar-LB"/>
        </w:rPr>
      </w:pPr>
    </w:p>
    <w:tbl>
      <w:tblPr>
        <w:tblStyle w:val="TableGrid"/>
        <w:bidiVisual/>
        <w:tblW w:w="5000" w:type="pct"/>
        <w:tblLook w:val="04A0" w:firstRow="1" w:lastRow="0" w:firstColumn="1" w:lastColumn="0" w:noHBand="0" w:noVBand="1"/>
      </w:tblPr>
      <w:tblGrid>
        <w:gridCol w:w="3865"/>
        <w:gridCol w:w="5485"/>
      </w:tblGrid>
      <w:tr w:rsidR="00256CE6" w:rsidRPr="008D67FF" w14:paraId="2E5A8DD8" w14:textId="77777777" w:rsidTr="00AA1A23">
        <w:trPr>
          <w:trHeight w:hRule="exact" w:val="253"/>
        </w:trPr>
        <w:tc>
          <w:tcPr>
            <w:tcW w:w="2067" w:type="pct"/>
            <w:shd w:val="clear" w:color="auto" w:fill="auto"/>
          </w:tcPr>
          <w:p w14:paraId="2D411EC2" w14:textId="3CD10F4F" w:rsidR="00256CE6" w:rsidRPr="008D67FF" w:rsidRDefault="00AA1A23" w:rsidP="00AA1A23">
            <w:pPr>
              <w:bidi/>
              <w:jc w:val="left"/>
              <w:rPr>
                <w:bCs/>
                <w:sz w:val="16"/>
                <w:szCs w:val="18"/>
                <w:rtl/>
                <w:lang w:bidi="ar-LB"/>
              </w:rPr>
            </w:pPr>
            <w:r w:rsidRPr="008D67FF">
              <w:rPr>
                <w:bCs/>
                <w:sz w:val="16"/>
                <w:szCs w:val="18"/>
                <w:rtl/>
                <w:lang w:bidi="ar-LB"/>
              </w:rPr>
              <w:t>توصيات الأمانة:</w:t>
            </w:r>
          </w:p>
        </w:tc>
        <w:tc>
          <w:tcPr>
            <w:tcW w:w="2933" w:type="pct"/>
            <w:shd w:val="clear" w:color="auto" w:fill="auto"/>
          </w:tcPr>
          <w:p w14:paraId="3645C9C6" w14:textId="333A3D1F" w:rsidR="00AA1A23" w:rsidRPr="008D67FF" w:rsidRDefault="00AA1A23" w:rsidP="00AA1A23">
            <w:pPr>
              <w:bidi/>
              <w:ind w:right="171"/>
              <w:jc w:val="left"/>
              <w:rPr>
                <w:sz w:val="16"/>
                <w:szCs w:val="18"/>
                <w:lang w:val="en-US" w:bidi="ar-LB"/>
              </w:rPr>
            </w:pPr>
            <w:r w:rsidRPr="008D67FF">
              <w:rPr>
                <w:sz w:val="16"/>
                <w:szCs w:val="18"/>
                <w:rtl/>
                <w:lang w:bidi="ar-LB"/>
              </w:rPr>
              <w:t>النظر بالطلب بشكل فردي (</w:t>
            </w:r>
            <w:r w:rsidRPr="008D67FF">
              <w:rPr>
                <w:sz w:val="16"/>
                <w:szCs w:val="18"/>
                <w:rtl/>
                <w:lang w:val="en-US" w:bidi="ar-LB"/>
              </w:rPr>
              <w:t>تقديم الأمانة غير مطلوب)</w:t>
            </w:r>
          </w:p>
        </w:tc>
      </w:tr>
    </w:tbl>
    <w:p w14:paraId="34A18D48" w14:textId="77777777" w:rsidR="009675F1" w:rsidRPr="00F914C3" w:rsidRDefault="009675F1" w:rsidP="00F914C3">
      <w:pPr>
        <w:bidi/>
        <w:jc w:val="center"/>
        <w:rPr>
          <w:sz w:val="16"/>
          <w:szCs w:val="16"/>
          <w:lang w:bidi="ar-LB"/>
        </w:rPr>
      </w:pPr>
    </w:p>
    <w:p w14:paraId="76189B22" w14:textId="71A3D14E" w:rsidR="00351ED7" w:rsidRDefault="00351ED7" w:rsidP="00F914C3">
      <w:pPr>
        <w:bidi/>
        <w:jc w:val="left"/>
        <w:rPr>
          <w:b/>
          <w:lang w:bidi="ar-LB"/>
        </w:rPr>
      </w:pPr>
      <w:r>
        <w:rPr>
          <w:b/>
          <w:lang w:bidi="ar-LB"/>
        </w:rPr>
        <w:br w:type="page"/>
      </w:r>
    </w:p>
    <w:p w14:paraId="1DC1CA8C" w14:textId="4E6F32D1" w:rsidR="00C90AAE" w:rsidRPr="00C90AAE" w:rsidRDefault="00C90AAE" w:rsidP="00C90AAE">
      <w:pPr>
        <w:tabs>
          <w:tab w:val="left" w:pos="2880"/>
          <w:tab w:val="left" w:pos="5760"/>
        </w:tabs>
        <w:bidi/>
        <w:spacing w:before="240" w:after="240"/>
        <w:jc w:val="center"/>
        <w:rPr>
          <w:bCs/>
          <w:sz w:val="26"/>
          <w:szCs w:val="26"/>
          <w:rtl/>
          <w:lang w:bidi="ar-LB"/>
        </w:rPr>
      </w:pPr>
      <w:r w:rsidRPr="00C90AAE">
        <w:rPr>
          <w:bCs/>
          <w:sz w:val="26"/>
          <w:szCs w:val="26"/>
          <w:rtl/>
          <w:lang w:bidi="ar-LB"/>
        </w:rPr>
        <w:lastRenderedPageBreak/>
        <w:t>وصف المشروع</w:t>
      </w:r>
    </w:p>
    <w:p w14:paraId="1CC3EDCC" w14:textId="25915180" w:rsidR="00483834" w:rsidRPr="00654C4F" w:rsidRDefault="00C90AAE">
      <w:pPr>
        <w:pStyle w:val="ListParagraph"/>
        <w:numPr>
          <w:ilvl w:val="0"/>
          <w:numId w:val="16"/>
        </w:numPr>
        <w:bidi/>
        <w:spacing w:after="240" w:line="288" w:lineRule="auto"/>
        <w:ind w:left="0" w:firstLine="0"/>
        <w:contextualSpacing w:val="0"/>
        <w:rPr>
          <w:sz w:val="26"/>
          <w:szCs w:val="26"/>
          <w:lang w:val="en-US" w:bidi="ar-LB"/>
        </w:rPr>
      </w:pPr>
      <w:r w:rsidRPr="00C90AAE">
        <w:rPr>
          <w:sz w:val="26"/>
          <w:szCs w:val="26"/>
          <w:rtl/>
          <w:lang w:val="en-US" w:bidi="ar-LB"/>
        </w:rPr>
        <w:t>تحتوي هذه الوثيقة على الأقسام التالية:</w:t>
      </w:r>
    </w:p>
    <w:p w14:paraId="418CD515" w14:textId="433E7BC6" w:rsidR="005220E1" w:rsidRPr="00C90AAE" w:rsidRDefault="00C90AAE">
      <w:pPr>
        <w:pStyle w:val="ListParagraph"/>
        <w:numPr>
          <w:ilvl w:val="0"/>
          <w:numId w:val="21"/>
        </w:numPr>
        <w:bidi/>
        <w:spacing w:after="240"/>
        <w:ind w:left="1440" w:hanging="720"/>
        <w:contextualSpacing w:val="0"/>
        <w:rPr>
          <w:sz w:val="26"/>
          <w:szCs w:val="26"/>
          <w:lang w:bidi="ar-LB"/>
        </w:rPr>
      </w:pPr>
      <w:r w:rsidRPr="00C90AAE">
        <w:rPr>
          <w:sz w:val="26"/>
          <w:szCs w:val="26"/>
          <w:rtl/>
          <w:lang w:bidi="ar-LB"/>
        </w:rPr>
        <w:t>موجز المقترح على النحو الذي تم تقديمه</w:t>
      </w:r>
    </w:p>
    <w:p w14:paraId="464B4670" w14:textId="24DDD4D2" w:rsidR="005220E1" w:rsidRPr="00C90AAE" w:rsidRDefault="00C90AAE">
      <w:pPr>
        <w:pStyle w:val="ListParagraph"/>
        <w:numPr>
          <w:ilvl w:val="0"/>
          <w:numId w:val="21"/>
        </w:numPr>
        <w:bidi/>
        <w:spacing w:after="240"/>
        <w:ind w:left="1440" w:hanging="720"/>
        <w:contextualSpacing w:val="0"/>
        <w:rPr>
          <w:sz w:val="26"/>
          <w:szCs w:val="26"/>
          <w:lang w:bidi="ar-LB"/>
        </w:rPr>
      </w:pPr>
      <w:r w:rsidRPr="00C90AAE">
        <w:rPr>
          <w:sz w:val="26"/>
          <w:szCs w:val="26"/>
          <w:rtl/>
          <w:lang w:bidi="ar-LB"/>
        </w:rPr>
        <w:t>الخلفية: حالة تنفيذ خطة إدارة إزالة المواد الهيدروكلوروفلوروكربونية في البلد</w:t>
      </w:r>
    </w:p>
    <w:p w14:paraId="39FF3EE1" w14:textId="0FE53A02" w:rsidR="005220E1" w:rsidRPr="00C90AAE" w:rsidRDefault="00C90AAE" w:rsidP="00C90AAE">
      <w:pPr>
        <w:pStyle w:val="ListParagraph"/>
        <w:numPr>
          <w:ilvl w:val="0"/>
          <w:numId w:val="21"/>
        </w:numPr>
        <w:bidi/>
        <w:spacing w:after="240" w:line="288" w:lineRule="auto"/>
        <w:ind w:left="1440" w:hanging="720"/>
        <w:contextualSpacing w:val="0"/>
        <w:rPr>
          <w:sz w:val="26"/>
          <w:szCs w:val="26"/>
          <w:lang w:bidi="ar-LB"/>
        </w:rPr>
      </w:pPr>
      <w:r w:rsidRPr="00C90AAE">
        <w:rPr>
          <w:sz w:val="26"/>
          <w:szCs w:val="26"/>
          <w:rtl/>
          <w:lang w:bidi="ar-LB"/>
        </w:rPr>
        <w:t>استهلاك الهيدروفلوروكربون: نظرة عامة على مستويات استهلاك الهيدروفلوروكربون، واتجاهاته، واستخداماته القطاعية</w:t>
      </w:r>
    </w:p>
    <w:p w14:paraId="3BD3A38D" w14:textId="53D3470A" w:rsidR="005220E1" w:rsidRPr="00C90AAE" w:rsidRDefault="00C90AAE" w:rsidP="00C90AAE">
      <w:pPr>
        <w:pStyle w:val="ListParagraph"/>
        <w:numPr>
          <w:ilvl w:val="0"/>
          <w:numId w:val="21"/>
        </w:numPr>
        <w:bidi/>
        <w:spacing w:after="240" w:line="288" w:lineRule="auto"/>
        <w:ind w:left="1440" w:hanging="720"/>
        <w:contextualSpacing w:val="0"/>
        <w:rPr>
          <w:sz w:val="26"/>
          <w:szCs w:val="26"/>
          <w:lang w:bidi="ar-LB"/>
        </w:rPr>
      </w:pPr>
      <w:r w:rsidRPr="00C90AAE">
        <w:rPr>
          <w:sz w:val="26"/>
          <w:szCs w:val="26"/>
          <w:rtl/>
          <w:lang w:bidi="ar-LB"/>
        </w:rPr>
        <w:t>المرحلة الأولى من خطة تنفيذ كيغالي للمواد الهيدروفلوروكربونية، حسبما تم تقديمها: الاستراتيجية الشاملة وخطة تنفيذ الشريحة الأولى</w:t>
      </w:r>
    </w:p>
    <w:p w14:paraId="7054804F" w14:textId="396C7DBF" w:rsidR="005220E1" w:rsidRPr="00C90AAE" w:rsidRDefault="00C90AAE" w:rsidP="00C90AAE">
      <w:pPr>
        <w:pStyle w:val="ListParagraph"/>
        <w:numPr>
          <w:ilvl w:val="0"/>
          <w:numId w:val="21"/>
        </w:numPr>
        <w:bidi/>
        <w:spacing w:after="240" w:line="288" w:lineRule="auto"/>
        <w:ind w:left="1440" w:hanging="720"/>
        <w:contextualSpacing w:val="0"/>
        <w:rPr>
          <w:sz w:val="26"/>
          <w:szCs w:val="26"/>
          <w:lang w:bidi="ar-LB"/>
        </w:rPr>
      </w:pPr>
      <w:r w:rsidRPr="00C90AAE">
        <w:rPr>
          <w:sz w:val="26"/>
          <w:szCs w:val="26"/>
          <w:rtl/>
          <w:lang w:bidi="ar-LB"/>
        </w:rPr>
        <w:t>تعليقات الأمانة، بما في ذلك تكلفة الأنشطة المتفق عليها</w:t>
      </w:r>
    </w:p>
    <w:p w14:paraId="35797AF0" w14:textId="3D93BAF8" w:rsidR="005220E1" w:rsidRPr="00C90AAE" w:rsidRDefault="00C90AAE" w:rsidP="00C90AAE">
      <w:pPr>
        <w:pStyle w:val="ListParagraph"/>
        <w:numPr>
          <w:ilvl w:val="0"/>
          <w:numId w:val="21"/>
        </w:numPr>
        <w:bidi/>
        <w:spacing w:after="240" w:line="288" w:lineRule="auto"/>
        <w:ind w:left="1440" w:hanging="720"/>
        <w:contextualSpacing w:val="0"/>
        <w:rPr>
          <w:sz w:val="26"/>
          <w:szCs w:val="26"/>
          <w:lang w:bidi="ar-LB"/>
        </w:rPr>
      </w:pPr>
      <w:bookmarkStart w:id="8" w:name="_Hlk163908477"/>
      <w:r w:rsidRPr="00C90AAE">
        <w:rPr>
          <w:sz w:val="26"/>
          <w:szCs w:val="26"/>
          <w:rtl/>
          <w:lang w:bidi="ar-LB"/>
        </w:rPr>
        <w:t>التوصية</w:t>
      </w:r>
    </w:p>
    <w:p w14:paraId="55B3094C" w14:textId="157E4492" w:rsidR="005220E1" w:rsidRPr="005220E1" w:rsidRDefault="00C90AAE" w:rsidP="00880CB2">
      <w:pPr>
        <w:pStyle w:val="ListParagraph"/>
        <w:numPr>
          <w:ilvl w:val="0"/>
          <w:numId w:val="22"/>
        </w:numPr>
        <w:bidi/>
        <w:spacing w:after="240"/>
        <w:ind w:hanging="720"/>
        <w:contextualSpacing w:val="0"/>
        <w:rPr>
          <w:b/>
          <w:bCs/>
          <w:sz w:val="26"/>
          <w:szCs w:val="26"/>
          <w:lang w:val="en-US" w:bidi="ar-LB"/>
        </w:rPr>
      </w:pPr>
      <w:r w:rsidRPr="00C90AAE">
        <w:rPr>
          <w:b/>
          <w:bCs/>
          <w:sz w:val="26"/>
          <w:szCs w:val="26"/>
          <w:rtl/>
          <w:lang w:val="en-US" w:bidi="ar-LB"/>
        </w:rPr>
        <w:t>موجز المقترح على النحو الذي تم تقديمه</w:t>
      </w:r>
    </w:p>
    <w:p w14:paraId="74F8B163" w14:textId="29D46062" w:rsidR="00483834" w:rsidRPr="00654C4F" w:rsidRDefault="00C90AAE">
      <w:pPr>
        <w:pStyle w:val="ListParagraph"/>
        <w:numPr>
          <w:ilvl w:val="0"/>
          <w:numId w:val="16"/>
        </w:numPr>
        <w:bidi/>
        <w:spacing w:after="240" w:line="288" w:lineRule="auto"/>
        <w:ind w:left="0" w:firstLine="0"/>
        <w:contextualSpacing w:val="0"/>
        <w:rPr>
          <w:sz w:val="26"/>
          <w:szCs w:val="26"/>
          <w:lang w:val="en-US" w:bidi="ar-LB"/>
        </w:rPr>
      </w:pPr>
      <w:r w:rsidRPr="00C90AAE">
        <w:rPr>
          <w:sz w:val="26"/>
          <w:szCs w:val="26"/>
          <w:rtl/>
          <w:lang w:val="en-US" w:bidi="ar-LB"/>
        </w:rPr>
        <w:t>بالنيابة عن حكومة باراغواي، قدمت اليوئنديبي، باعتبارها الوكالة المنفذة المعينة، طلباً للمرحلة الأولى من خطة تنفيذ كيغالي للمواد الهيدروفلوروكربونية بمبلغ قدره 471,350 دولار أمريكي، بالإضافة إلى تكاليف دعم الوكالة البالغة 32,995 دولار أمريكي، حسبما تم تقديمها في الأصل</w:t>
      </w:r>
      <w:r>
        <w:rPr>
          <w:rStyle w:val="FootnoteReference"/>
          <w:sz w:val="26"/>
          <w:szCs w:val="26"/>
          <w:rtl/>
          <w:lang w:val="en-US" w:bidi="ar-LB"/>
        </w:rPr>
        <w:footnoteReference w:id="12"/>
      </w:r>
      <w:r w:rsidRPr="00C90AAE">
        <w:rPr>
          <w:sz w:val="26"/>
          <w:szCs w:val="26"/>
          <w:rtl/>
          <w:lang w:val="en-US" w:bidi="ar-LB"/>
        </w:rPr>
        <w:t>.</w:t>
      </w:r>
    </w:p>
    <w:p w14:paraId="131E25D3" w14:textId="3B5EE986" w:rsidR="00483834" w:rsidRPr="00654C4F" w:rsidRDefault="00FA5DF4">
      <w:pPr>
        <w:pStyle w:val="ListParagraph"/>
        <w:numPr>
          <w:ilvl w:val="0"/>
          <w:numId w:val="16"/>
        </w:numPr>
        <w:bidi/>
        <w:spacing w:after="240" w:line="288" w:lineRule="auto"/>
        <w:ind w:left="0" w:firstLine="0"/>
        <w:contextualSpacing w:val="0"/>
        <w:rPr>
          <w:sz w:val="26"/>
          <w:szCs w:val="26"/>
          <w:lang w:val="en-US" w:bidi="ar-LB"/>
        </w:rPr>
      </w:pPr>
      <w:r w:rsidRPr="00FA5DF4">
        <w:rPr>
          <w:sz w:val="26"/>
          <w:szCs w:val="26"/>
          <w:rtl/>
          <w:lang w:val="en-US" w:bidi="ar-LB"/>
        </w:rPr>
        <w:t>من شأن تنفيذ المرحلة الأولى من خطة تنفيذ كيغالي مساعدة حكومة باراغواي على تحقيق هدف التخفيض بنسبة 10 في المائة من استهلاك خط أساس الهيدروفلوروكربون بحلول 1 يناير/كانون الثاني 2029.</w:t>
      </w:r>
    </w:p>
    <w:p w14:paraId="6ED7A933" w14:textId="0FEF0AA2" w:rsidR="00483834" w:rsidRPr="00654C4F" w:rsidRDefault="00FA5DF4">
      <w:pPr>
        <w:pStyle w:val="ListParagraph"/>
        <w:numPr>
          <w:ilvl w:val="0"/>
          <w:numId w:val="16"/>
        </w:numPr>
        <w:bidi/>
        <w:spacing w:after="240" w:line="288" w:lineRule="auto"/>
        <w:ind w:left="0" w:firstLine="0"/>
        <w:contextualSpacing w:val="0"/>
        <w:rPr>
          <w:sz w:val="26"/>
          <w:szCs w:val="26"/>
          <w:lang w:val="en-US" w:bidi="ar-LB"/>
        </w:rPr>
      </w:pPr>
      <w:r w:rsidRPr="00FA5DF4">
        <w:rPr>
          <w:sz w:val="26"/>
          <w:szCs w:val="26"/>
          <w:rtl/>
          <w:lang w:val="en-US" w:bidi="ar-LB"/>
        </w:rPr>
        <w:t>تبلغ قيمة الشريحة الأولى من المرحلة الأولى من خطة تنفيذ كيغالي المطلوبة في هذا الاجتماع 235,675 دولار أمريكي، بالإضافة إلى تكاليف دعم الوكالة البالغة 16,497 دولار أمريكي لليوئنديبي، حسبما تم تقديمه في الأصل، للفترة من يونيو/حزيران 2024 إلى مايو/أيار 2027.</w:t>
      </w:r>
    </w:p>
    <w:p w14:paraId="0432F9E8" w14:textId="2E98F0F4" w:rsidR="00C60721" w:rsidRPr="00C60721" w:rsidRDefault="00FA5DF4">
      <w:pPr>
        <w:pStyle w:val="ListParagraph"/>
        <w:numPr>
          <w:ilvl w:val="0"/>
          <w:numId w:val="22"/>
        </w:numPr>
        <w:bidi/>
        <w:spacing w:after="240"/>
        <w:ind w:hanging="720"/>
        <w:rPr>
          <w:b/>
          <w:bCs/>
          <w:sz w:val="26"/>
          <w:szCs w:val="26"/>
          <w:lang w:val="en-US" w:bidi="ar-LB"/>
        </w:rPr>
      </w:pPr>
      <w:r>
        <w:rPr>
          <w:b/>
          <w:bCs/>
          <w:sz w:val="26"/>
          <w:szCs w:val="26"/>
          <w:rtl/>
          <w:lang w:val="en-US" w:bidi="ar-LB"/>
        </w:rPr>
        <w:t>الخلفية</w:t>
      </w:r>
    </w:p>
    <w:p w14:paraId="60277CF5" w14:textId="5FEC06AA" w:rsidR="00FA5DF4" w:rsidRPr="00FA5DF4" w:rsidRDefault="00FA5DF4" w:rsidP="00FA5DF4">
      <w:pPr>
        <w:bidi/>
        <w:spacing w:after="240"/>
        <w:outlineLvl w:val="0"/>
        <w:rPr>
          <w:b/>
          <w:sz w:val="26"/>
          <w:szCs w:val="26"/>
          <w:u w:val="single"/>
          <w:lang w:val="en-US" w:bidi="ar-LB"/>
        </w:rPr>
      </w:pPr>
      <w:r w:rsidRPr="00FA5DF4">
        <w:rPr>
          <w:b/>
          <w:sz w:val="26"/>
          <w:szCs w:val="26"/>
          <w:u w:val="single"/>
          <w:rtl/>
          <w:lang w:val="en-US" w:bidi="ar-LB"/>
        </w:rPr>
        <w:t>حالة تنفيذ خطة إدارة إزالة المواد الهيدروكلوروفلوروكربونية</w:t>
      </w:r>
    </w:p>
    <w:p w14:paraId="55251E9E" w14:textId="20E13140" w:rsidR="005F5820" w:rsidRDefault="00FA5DF4">
      <w:pPr>
        <w:pStyle w:val="ListParagraph"/>
        <w:numPr>
          <w:ilvl w:val="0"/>
          <w:numId w:val="16"/>
        </w:numPr>
        <w:bidi/>
        <w:spacing w:after="240" w:line="288" w:lineRule="auto"/>
        <w:ind w:left="0" w:firstLine="0"/>
        <w:contextualSpacing w:val="0"/>
        <w:rPr>
          <w:sz w:val="26"/>
          <w:szCs w:val="26"/>
          <w:rtl/>
          <w:lang w:val="en-US" w:bidi="ar-LB"/>
        </w:rPr>
      </w:pPr>
      <w:r w:rsidRPr="00FA5DF4">
        <w:rPr>
          <w:sz w:val="26"/>
          <w:szCs w:val="26"/>
          <w:rtl/>
          <w:lang w:val="en-US" w:bidi="ar-LB"/>
        </w:rPr>
        <w:t>يعرض الجدول 2 حالة خطة إدارة إزالة المواد الهيدروكلوروفلوروكربونية في باراغواي اعتباراً من أبريل/نيسان 2024.</w:t>
      </w:r>
    </w:p>
    <w:p w14:paraId="49496CD6" w14:textId="637BFDC1" w:rsidR="00483834" w:rsidRPr="00654C4F" w:rsidRDefault="005F5820" w:rsidP="005F5820">
      <w:pPr>
        <w:jc w:val="left"/>
        <w:rPr>
          <w:sz w:val="26"/>
          <w:szCs w:val="26"/>
          <w:lang w:val="en-US" w:bidi="ar-LB"/>
        </w:rPr>
      </w:pPr>
      <w:r>
        <w:rPr>
          <w:sz w:val="26"/>
          <w:szCs w:val="26"/>
          <w:rtl/>
          <w:lang w:val="en-US" w:bidi="ar-LB"/>
        </w:rPr>
        <w:br w:type="page"/>
      </w:r>
    </w:p>
    <w:p w14:paraId="313B7DA8" w14:textId="41563411" w:rsidR="00AA1A23" w:rsidRPr="001A22F0" w:rsidRDefault="001A22F0" w:rsidP="001A22F0">
      <w:pPr>
        <w:bidi/>
        <w:spacing w:before="120"/>
        <w:rPr>
          <w:b/>
          <w:bCs/>
          <w:sz w:val="26"/>
          <w:szCs w:val="26"/>
          <w:rtl/>
          <w:lang w:val="en-US" w:bidi="ar-LB"/>
        </w:rPr>
      </w:pPr>
      <w:r w:rsidRPr="001A22F0">
        <w:rPr>
          <w:b/>
          <w:bCs/>
          <w:sz w:val="26"/>
          <w:szCs w:val="26"/>
          <w:rtl/>
          <w:lang w:val="en-US" w:bidi="ar-LB"/>
        </w:rPr>
        <w:lastRenderedPageBreak/>
        <w:t>الجدول 2. حالة تنفيذ خطة إدارة إزالة المواد الهيدروكلوروفلوروكربونية لـ باراغواي</w:t>
      </w:r>
    </w:p>
    <w:tbl>
      <w:tblPr>
        <w:tblStyle w:val="TableGrid"/>
        <w:bidiVisual/>
        <w:tblW w:w="5000" w:type="pct"/>
        <w:tblLook w:val="04A0" w:firstRow="1" w:lastRow="0" w:firstColumn="1" w:lastColumn="0" w:noHBand="0" w:noVBand="1"/>
      </w:tblPr>
      <w:tblGrid>
        <w:gridCol w:w="3399"/>
        <w:gridCol w:w="2536"/>
        <w:gridCol w:w="3415"/>
      </w:tblGrid>
      <w:tr w:rsidR="00256CE6" w:rsidRPr="00FA5DF4" w14:paraId="57B5AEE3" w14:textId="77777777" w:rsidTr="009D588A">
        <w:trPr>
          <w:tblHeader/>
        </w:trPr>
        <w:tc>
          <w:tcPr>
            <w:tcW w:w="1818" w:type="pct"/>
          </w:tcPr>
          <w:p w14:paraId="0537E43E" w14:textId="77777777" w:rsidR="00256CE6" w:rsidRPr="00FA5DF4" w:rsidRDefault="00256CE6" w:rsidP="001A22F0">
            <w:pPr>
              <w:bidi/>
              <w:jc w:val="center"/>
              <w:rPr>
                <w:b/>
                <w:bCs/>
                <w:lang w:val="en-US" w:bidi="ar-LB"/>
              </w:rPr>
            </w:pPr>
          </w:p>
        </w:tc>
        <w:tc>
          <w:tcPr>
            <w:tcW w:w="1356" w:type="pct"/>
          </w:tcPr>
          <w:p w14:paraId="4C3BCDE1" w14:textId="002651A3" w:rsidR="00256CE6" w:rsidRPr="00FA5DF4" w:rsidRDefault="001A22F0" w:rsidP="001A22F0">
            <w:pPr>
              <w:bidi/>
              <w:jc w:val="center"/>
              <w:rPr>
                <w:b/>
                <w:bCs/>
                <w:lang w:bidi="ar-LB"/>
              </w:rPr>
            </w:pPr>
            <w:r w:rsidRPr="00FA5DF4">
              <w:rPr>
                <w:b/>
                <w:bCs/>
                <w:rtl/>
                <w:lang w:bidi="ar-LB"/>
              </w:rPr>
              <w:t>المرحلة الأولى</w:t>
            </w:r>
          </w:p>
        </w:tc>
        <w:tc>
          <w:tcPr>
            <w:tcW w:w="1826" w:type="pct"/>
          </w:tcPr>
          <w:p w14:paraId="2D5602C9" w14:textId="5296A4E7" w:rsidR="001A22F0" w:rsidRPr="00FA5DF4" w:rsidRDefault="001A22F0" w:rsidP="001A22F0">
            <w:pPr>
              <w:bidi/>
              <w:jc w:val="center"/>
              <w:rPr>
                <w:b/>
                <w:bCs/>
                <w:lang w:bidi="ar-LB"/>
              </w:rPr>
            </w:pPr>
            <w:r w:rsidRPr="00FA5DF4">
              <w:rPr>
                <w:b/>
                <w:bCs/>
                <w:rtl/>
                <w:lang w:bidi="ar-LB"/>
              </w:rPr>
              <w:t>المرحلة الثانية</w:t>
            </w:r>
          </w:p>
        </w:tc>
      </w:tr>
      <w:tr w:rsidR="00256CE6" w:rsidRPr="00FA5DF4" w14:paraId="60D541C0" w14:textId="77777777" w:rsidTr="009D588A">
        <w:tc>
          <w:tcPr>
            <w:tcW w:w="1818" w:type="pct"/>
            <w:vAlign w:val="center"/>
          </w:tcPr>
          <w:p w14:paraId="70031A72" w14:textId="659D033D" w:rsidR="001A22F0" w:rsidRPr="00FA5DF4" w:rsidRDefault="001A22F0" w:rsidP="001A22F0">
            <w:pPr>
              <w:bidi/>
              <w:jc w:val="left"/>
              <w:rPr>
                <w:rtl/>
                <w:lang w:val="en-US" w:bidi="ar-LB"/>
              </w:rPr>
            </w:pPr>
            <w:r w:rsidRPr="00FA5DF4">
              <w:rPr>
                <w:rtl/>
                <w:lang w:val="en-US" w:bidi="ar-LB"/>
              </w:rPr>
              <w:t>الاجتماع الذي تمت خلاله الموافقة على خطة إدارة إزالة المواد اله</w:t>
            </w:r>
            <w:r w:rsidR="0009427B" w:rsidRPr="00FA5DF4">
              <w:rPr>
                <w:rtl/>
                <w:lang w:val="en-US" w:bidi="ar-LB"/>
              </w:rPr>
              <w:t>ي</w:t>
            </w:r>
            <w:r w:rsidRPr="00FA5DF4">
              <w:rPr>
                <w:rtl/>
                <w:lang w:val="en-US" w:bidi="ar-LB"/>
              </w:rPr>
              <w:t>دروكلوروفلوروكربونية</w:t>
            </w:r>
          </w:p>
        </w:tc>
        <w:tc>
          <w:tcPr>
            <w:tcW w:w="1356" w:type="pct"/>
            <w:vAlign w:val="center"/>
          </w:tcPr>
          <w:p w14:paraId="421A7B67" w14:textId="7A18894C" w:rsidR="00256CE6" w:rsidRPr="00FA5DF4" w:rsidRDefault="001A22F0" w:rsidP="001A22F0">
            <w:pPr>
              <w:bidi/>
              <w:jc w:val="center"/>
              <w:rPr>
                <w:highlight w:val="cyan"/>
                <w:lang w:val="en-US" w:bidi="ar-LB"/>
              </w:rPr>
            </w:pPr>
            <w:r w:rsidRPr="00FA5DF4">
              <w:rPr>
                <w:rtl/>
                <w:lang w:bidi="ar-LB"/>
              </w:rPr>
              <w:t>الثالث والستون</w:t>
            </w:r>
          </w:p>
        </w:tc>
        <w:tc>
          <w:tcPr>
            <w:tcW w:w="1826" w:type="pct"/>
            <w:vAlign w:val="center"/>
          </w:tcPr>
          <w:p w14:paraId="0CFCFF27" w14:textId="11499A5F" w:rsidR="00256CE6" w:rsidRPr="00FA5DF4" w:rsidRDefault="001A22F0" w:rsidP="001A22F0">
            <w:pPr>
              <w:bidi/>
              <w:jc w:val="center"/>
              <w:rPr>
                <w:highlight w:val="cyan"/>
                <w:lang w:bidi="ar-LB"/>
              </w:rPr>
            </w:pPr>
            <w:r w:rsidRPr="00FA5DF4">
              <w:rPr>
                <w:rtl/>
                <w:lang w:bidi="ar-LB"/>
              </w:rPr>
              <w:t>السابع والثمانون</w:t>
            </w:r>
          </w:p>
        </w:tc>
      </w:tr>
      <w:tr w:rsidR="00256CE6" w:rsidRPr="00FA5DF4" w14:paraId="2D7A4D80" w14:textId="77777777" w:rsidTr="009D588A">
        <w:tc>
          <w:tcPr>
            <w:tcW w:w="1818" w:type="pct"/>
            <w:vAlign w:val="center"/>
          </w:tcPr>
          <w:p w14:paraId="704840A2" w14:textId="5312EF26" w:rsidR="001A22F0" w:rsidRPr="00FA5DF4" w:rsidRDefault="001A22F0" w:rsidP="001A22F0">
            <w:pPr>
              <w:bidi/>
              <w:jc w:val="left"/>
              <w:rPr>
                <w:rtl/>
                <w:lang w:val="en-US" w:bidi="ar-LB"/>
              </w:rPr>
            </w:pPr>
            <w:r w:rsidRPr="00FA5DF4">
              <w:rPr>
                <w:rtl/>
                <w:lang w:val="en-US" w:bidi="ar-LB"/>
              </w:rPr>
              <w:t>التخفيض من خط الأساس</w:t>
            </w:r>
          </w:p>
        </w:tc>
        <w:tc>
          <w:tcPr>
            <w:tcW w:w="1356" w:type="pct"/>
            <w:vAlign w:val="center"/>
          </w:tcPr>
          <w:p w14:paraId="1EE4778C" w14:textId="453BFF4A" w:rsidR="001A22F0" w:rsidRPr="00FA5DF4" w:rsidRDefault="001A22F0" w:rsidP="001A22F0">
            <w:pPr>
              <w:bidi/>
              <w:jc w:val="center"/>
              <w:rPr>
                <w:rtl/>
                <w:lang w:val="en-US" w:bidi="ar-LB"/>
              </w:rPr>
            </w:pPr>
            <w:r w:rsidRPr="00FA5DF4">
              <w:rPr>
                <w:rtl/>
                <w:lang w:val="en-US" w:bidi="ar-LB"/>
              </w:rPr>
              <w:t>35% بحلول 2020</w:t>
            </w:r>
          </w:p>
        </w:tc>
        <w:tc>
          <w:tcPr>
            <w:tcW w:w="1826" w:type="pct"/>
            <w:vAlign w:val="center"/>
          </w:tcPr>
          <w:p w14:paraId="3DCAF087" w14:textId="00BE5D11" w:rsidR="001A22F0" w:rsidRPr="00FA5DF4" w:rsidRDefault="001A22F0" w:rsidP="001A22F0">
            <w:pPr>
              <w:bidi/>
              <w:jc w:val="center"/>
              <w:rPr>
                <w:rtl/>
                <w:lang w:val="en-US" w:bidi="ar-LB"/>
              </w:rPr>
            </w:pPr>
            <w:r w:rsidRPr="00FA5DF4">
              <w:rPr>
                <w:rtl/>
                <w:lang w:val="en-US" w:bidi="ar-LB"/>
              </w:rPr>
              <w:t>67.5% بحلول 2025 و100% بحلول 2030</w:t>
            </w:r>
          </w:p>
        </w:tc>
      </w:tr>
      <w:tr w:rsidR="00256CE6" w:rsidRPr="00FA5DF4" w14:paraId="2A5E38A4" w14:textId="77777777" w:rsidTr="009D588A">
        <w:tc>
          <w:tcPr>
            <w:tcW w:w="1818" w:type="pct"/>
            <w:vAlign w:val="center"/>
          </w:tcPr>
          <w:p w14:paraId="47FBF4E7" w14:textId="2CE687C7" w:rsidR="001A22F0" w:rsidRPr="00FA5DF4" w:rsidRDefault="001A22F0" w:rsidP="001A22F0">
            <w:pPr>
              <w:bidi/>
              <w:jc w:val="left"/>
              <w:rPr>
                <w:b/>
                <w:bCs/>
                <w:rtl/>
                <w:lang w:val="en-US" w:bidi="ar-LB"/>
              </w:rPr>
            </w:pPr>
            <w:r w:rsidRPr="00FA5DF4">
              <w:rPr>
                <w:b/>
                <w:bCs/>
                <w:rtl/>
                <w:lang w:val="en-US" w:bidi="ar-LB"/>
              </w:rPr>
              <w:t>مجموع تكاليف المشروع</w:t>
            </w:r>
          </w:p>
        </w:tc>
        <w:tc>
          <w:tcPr>
            <w:tcW w:w="1356" w:type="pct"/>
            <w:shd w:val="clear" w:color="auto" w:fill="FFFFFF" w:themeFill="background1"/>
            <w:vAlign w:val="center"/>
          </w:tcPr>
          <w:p w14:paraId="27EF0DBF" w14:textId="0DF72D5D" w:rsidR="00256CE6" w:rsidRPr="00FA5DF4" w:rsidRDefault="001A22F0" w:rsidP="001A22F0">
            <w:pPr>
              <w:bidi/>
              <w:jc w:val="center"/>
              <w:rPr>
                <w:lang w:bidi="ar-LB"/>
              </w:rPr>
            </w:pPr>
            <w:r w:rsidRPr="00FA5DF4">
              <w:rPr>
                <w:rtl/>
                <w:lang w:bidi="ar-LB"/>
              </w:rPr>
              <w:t>630,000</w:t>
            </w:r>
          </w:p>
        </w:tc>
        <w:tc>
          <w:tcPr>
            <w:tcW w:w="1826" w:type="pct"/>
          </w:tcPr>
          <w:p w14:paraId="18EF2B56" w14:textId="28CDB51C" w:rsidR="00256CE6" w:rsidRPr="00FA5DF4" w:rsidRDefault="001A22F0" w:rsidP="001A22F0">
            <w:pPr>
              <w:bidi/>
              <w:jc w:val="center"/>
              <w:rPr>
                <w:lang w:bidi="ar-LB"/>
              </w:rPr>
            </w:pPr>
            <w:r w:rsidRPr="00FA5DF4">
              <w:rPr>
                <w:rtl/>
                <w:lang w:bidi="ar-LB"/>
              </w:rPr>
              <w:t>1,170,000</w:t>
            </w:r>
          </w:p>
        </w:tc>
      </w:tr>
      <w:tr w:rsidR="00256CE6" w:rsidRPr="00FA5DF4" w14:paraId="745C014E" w14:textId="77777777" w:rsidTr="009D588A">
        <w:tc>
          <w:tcPr>
            <w:tcW w:w="1818" w:type="pct"/>
            <w:vAlign w:val="center"/>
          </w:tcPr>
          <w:p w14:paraId="7BAFC078" w14:textId="6947EBCE" w:rsidR="001A22F0" w:rsidRPr="00FA5DF4" w:rsidRDefault="001A22F0" w:rsidP="001A22F0">
            <w:pPr>
              <w:bidi/>
              <w:jc w:val="left"/>
              <w:rPr>
                <w:b/>
                <w:bCs/>
                <w:rtl/>
                <w:lang w:val="en-US" w:bidi="ar-LB"/>
              </w:rPr>
            </w:pPr>
            <w:r w:rsidRPr="00FA5DF4">
              <w:rPr>
                <w:b/>
                <w:bCs/>
                <w:rtl/>
                <w:lang w:val="en-US" w:bidi="ar-LB"/>
              </w:rPr>
              <w:t>تاريخ الإنجاز</w:t>
            </w:r>
          </w:p>
        </w:tc>
        <w:tc>
          <w:tcPr>
            <w:tcW w:w="1356" w:type="pct"/>
            <w:shd w:val="clear" w:color="auto" w:fill="FFFFFF" w:themeFill="background1"/>
            <w:vAlign w:val="center"/>
          </w:tcPr>
          <w:p w14:paraId="2077B415" w14:textId="58F627D4" w:rsidR="001A22F0" w:rsidRPr="00FA5DF4" w:rsidRDefault="001A22F0" w:rsidP="001A22F0">
            <w:pPr>
              <w:bidi/>
              <w:jc w:val="center"/>
              <w:rPr>
                <w:rtl/>
                <w:lang w:val="en-US" w:bidi="ar-LB"/>
              </w:rPr>
            </w:pPr>
            <w:r w:rsidRPr="00FA5DF4">
              <w:rPr>
                <w:rtl/>
                <w:lang w:val="en-US" w:bidi="ar-LB"/>
              </w:rPr>
              <w:t>31 ديسمبر/كانون الأول 2022</w:t>
            </w:r>
          </w:p>
        </w:tc>
        <w:tc>
          <w:tcPr>
            <w:tcW w:w="1826" w:type="pct"/>
            <w:vAlign w:val="center"/>
          </w:tcPr>
          <w:p w14:paraId="2B44401A" w14:textId="6334670C" w:rsidR="001A22F0" w:rsidRPr="00FA5DF4" w:rsidRDefault="001A22F0" w:rsidP="001A22F0">
            <w:pPr>
              <w:bidi/>
              <w:jc w:val="center"/>
              <w:rPr>
                <w:lang w:val="en-US" w:bidi="ar-LB"/>
              </w:rPr>
            </w:pPr>
            <w:r w:rsidRPr="00FA5DF4">
              <w:rPr>
                <w:rtl/>
                <w:lang w:val="en-US" w:bidi="ar-LB"/>
              </w:rPr>
              <w:t>31 ديسمبر/كانون الأول 2031 (مخطط له)</w:t>
            </w:r>
          </w:p>
        </w:tc>
      </w:tr>
    </w:tbl>
    <w:p w14:paraId="38F30879" w14:textId="77777777" w:rsidR="006E0812" w:rsidRDefault="006E0812" w:rsidP="006E0812">
      <w:pPr>
        <w:bidi/>
        <w:rPr>
          <w:sz w:val="26"/>
          <w:szCs w:val="26"/>
          <w:u w:val="single"/>
          <w:rtl/>
          <w:lang w:bidi="ar-LB"/>
        </w:rPr>
      </w:pPr>
    </w:p>
    <w:p w14:paraId="67539A82" w14:textId="59E81ED0" w:rsidR="00B52E74" w:rsidRPr="00B52E74" w:rsidRDefault="00F375B2" w:rsidP="006E0812">
      <w:pPr>
        <w:bidi/>
        <w:spacing w:after="240"/>
        <w:rPr>
          <w:sz w:val="26"/>
          <w:szCs w:val="26"/>
          <w:u w:val="single"/>
          <w:lang w:bidi="ar-LB"/>
        </w:rPr>
      </w:pPr>
      <w:r w:rsidRPr="00F375B2">
        <w:rPr>
          <w:sz w:val="26"/>
          <w:szCs w:val="26"/>
          <w:u w:val="single"/>
          <w:rtl/>
          <w:lang w:bidi="ar-LB"/>
        </w:rPr>
        <w:t>حالة تنفيذ الأنشطة</w:t>
      </w:r>
      <w:r>
        <w:rPr>
          <w:sz w:val="26"/>
          <w:szCs w:val="26"/>
          <w:u w:val="single"/>
          <w:rtl/>
          <w:lang w:bidi="ar-LB"/>
        </w:rPr>
        <w:t xml:space="preserve"> السابقة</w:t>
      </w:r>
      <w:r w:rsidRPr="00F375B2">
        <w:rPr>
          <w:sz w:val="26"/>
          <w:szCs w:val="26"/>
          <w:u w:val="single"/>
          <w:rtl/>
          <w:lang w:bidi="ar-LB"/>
        </w:rPr>
        <w:t xml:space="preserve"> ذات الصلة بالهيدروفلوروكربون</w:t>
      </w:r>
    </w:p>
    <w:p w14:paraId="08111EEE" w14:textId="2FE8B850" w:rsidR="00483834" w:rsidRPr="00654C4F" w:rsidRDefault="00F375B2">
      <w:pPr>
        <w:pStyle w:val="ListParagraph"/>
        <w:numPr>
          <w:ilvl w:val="0"/>
          <w:numId w:val="16"/>
        </w:numPr>
        <w:bidi/>
        <w:spacing w:after="240" w:line="288" w:lineRule="auto"/>
        <w:ind w:left="0" w:firstLine="0"/>
        <w:contextualSpacing w:val="0"/>
        <w:rPr>
          <w:sz w:val="26"/>
          <w:szCs w:val="26"/>
          <w:lang w:val="en-US" w:bidi="ar-LB"/>
        </w:rPr>
      </w:pPr>
      <w:r w:rsidRPr="00F375B2">
        <w:rPr>
          <w:sz w:val="26"/>
          <w:szCs w:val="26"/>
          <w:rtl/>
          <w:lang w:val="en-US" w:bidi="ar-LB"/>
        </w:rPr>
        <w:t>يقدم الجدول 3 نظرة عامة على الأنشطة المنفذة في باراغواي في سياق</w:t>
      </w:r>
      <w:r w:rsidR="004C22AF">
        <w:rPr>
          <w:sz w:val="26"/>
          <w:szCs w:val="26"/>
          <w:rtl/>
          <w:lang w:val="en-US" w:bidi="ar-LB"/>
        </w:rPr>
        <w:t xml:space="preserve"> تعديل</w:t>
      </w:r>
      <w:r w:rsidRPr="00F375B2">
        <w:rPr>
          <w:sz w:val="26"/>
          <w:szCs w:val="26"/>
          <w:rtl/>
          <w:lang w:val="en-US" w:bidi="ar-LB"/>
        </w:rPr>
        <w:t xml:space="preserve"> </w:t>
      </w:r>
      <w:r w:rsidR="00A24815">
        <w:rPr>
          <w:sz w:val="26"/>
          <w:szCs w:val="26"/>
          <w:rtl/>
          <w:lang w:val="en-US" w:bidi="ar-LB"/>
        </w:rPr>
        <w:t>كيغالي</w:t>
      </w:r>
      <w:r w:rsidRPr="00F375B2">
        <w:rPr>
          <w:sz w:val="26"/>
          <w:szCs w:val="26"/>
          <w:rtl/>
          <w:lang w:val="en-US" w:bidi="ar-LB"/>
        </w:rPr>
        <w:t xml:space="preserve"> والممولة من قبل الصندوق المتعدد الأطراف.</w:t>
      </w:r>
    </w:p>
    <w:p w14:paraId="6AFB067D" w14:textId="5392300C" w:rsidR="00E153F4" w:rsidRPr="00E153F4" w:rsidRDefault="009D6A9A" w:rsidP="00E153F4">
      <w:pPr>
        <w:bidi/>
        <w:spacing w:before="120"/>
        <w:rPr>
          <w:b/>
          <w:bCs/>
          <w:sz w:val="26"/>
          <w:szCs w:val="26"/>
          <w:lang w:val="en-US" w:bidi="ar-LB"/>
        </w:rPr>
      </w:pPr>
      <w:r>
        <w:rPr>
          <w:b/>
          <w:bCs/>
          <w:sz w:val="26"/>
          <w:szCs w:val="26"/>
          <w:rtl/>
          <w:lang w:val="en-US" w:bidi="ar-LB"/>
        </w:rPr>
        <w:t>الجدول 3. الأنشطة المتعلقة بالمواد اله</w:t>
      </w:r>
      <w:r w:rsidR="0009427B">
        <w:rPr>
          <w:b/>
          <w:bCs/>
          <w:sz w:val="26"/>
          <w:szCs w:val="26"/>
          <w:rtl/>
          <w:lang w:val="en-US" w:bidi="ar-LB"/>
        </w:rPr>
        <w:t>ي</w:t>
      </w:r>
      <w:r>
        <w:rPr>
          <w:b/>
          <w:bCs/>
          <w:sz w:val="26"/>
          <w:szCs w:val="26"/>
          <w:rtl/>
          <w:lang w:val="en-US" w:bidi="ar-LB"/>
        </w:rPr>
        <w:t xml:space="preserve">دروفلوروكربونية الموافق عليها سابقاً في </w:t>
      </w:r>
      <w:r w:rsidRPr="009D6A9A">
        <w:rPr>
          <w:b/>
          <w:bCs/>
          <w:sz w:val="26"/>
          <w:szCs w:val="26"/>
          <w:rtl/>
          <w:lang w:val="en-US" w:bidi="ar-LB"/>
        </w:rPr>
        <w:t>باراغواي</w:t>
      </w:r>
    </w:p>
    <w:tbl>
      <w:tblPr>
        <w:tblStyle w:val="TableGrid"/>
        <w:bidiVisual/>
        <w:tblW w:w="5000" w:type="pct"/>
        <w:jc w:val="center"/>
        <w:tblLayout w:type="fixed"/>
        <w:tblCellMar>
          <w:left w:w="144" w:type="dxa"/>
          <w:right w:w="144" w:type="dxa"/>
        </w:tblCellMar>
        <w:tblLook w:val="04A0" w:firstRow="1" w:lastRow="0" w:firstColumn="1" w:lastColumn="0" w:noHBand="0" w:noVBand="1"/>
      </w:tblPr>
      <w:tblGrid>
        <w:gridCol w:w="1413"/>
        <w:gridCol w:w="3803"/>
        <w:gridCol w:w="1158"/>
        <w:gridCol w:w="1272"/>
        <w:gridCol w:w="1704"/>
      </w:tblGrid>
      <w:tr w:rsidR="00256CE6" w:rsidRPr="00B165E2" w14:paraId="61BE9114" w14:textId="77777777" w:rsidTr="007303A1">
        <w:trPr>
          <w:jc w:val="center"/>
        </w:trPr>
        <w:tc>
          <w:tcPr>
            <w:tcW w:w="756" w:type="pct"/>
            <w:vAlign w:val="center"/>
          </w:tcPr>
          <w:p w14:paraId="2A033927" w14:textId="15758E71" w:rsidR="00256CE6" w:rsidRPr="009D6A9A" w:rsidRDefault="009D6A9A" w:rsidP="009D6A9A">
            <w:pPr>
              <w:keepNext/>
              <w:bidi/>
              <w:ind w:left="-109" w:right="-72"/>
              <w:jc w:val="center"/>
              <w:rPr>
                <w:bCs/>
                <w:sz w:val="20"/>
                <w:szCs w:val="20"/>
                <w:highlight w:val="cyan"/>
                <w:lang w:val="en-US" w:bidi="ar-LB"/>
              </w:rPr>
            </w:pPr>
            <w:r>
              <w:rPr>
                <w:bCs/>
                <w:sz w:val="20"/>
                <w:szCs w:val="20"/>
                <w:rtl/>
                <w:lang w:bidi="ar-LB"/>
              </w:rPr>
              <w:t>الاجتماع الذي تمت فيه الموافقة</w:t>
            </w:r>
          </w:p>
        </w:tc>
        <w:tc>
          <w:tcPr>
            <w:tcW w:w="2034" w:type="pct"/>
            <w:vAlign w:val="center"/>
          </w:tcPr>
          <w:p w14:paraId="58B44643" w14:textId="55697879" w:rsidR="00256CE6" w:rsidRPr="00B165E2" w:rsidRDefault="009D6A9A" w:rsidP="009D6A9A">
            <w:pPr>
              <w:keepNext/>
              <w:bidi/>
              <w:jc w:val="center"/>
              <w:rPr>
                <w:b/>
                <w:bCs/>
                <w:sz w:val="20"/>
                <w:szCs w:val="20"/>
                <w:lang w:bidi="ar-LB"/>
              </w:rPr>
            </w:pPr>
            <w:r>
              <w:rPr>
                <w:b/>
                <w:bCs/>
                <w:sz w:val="20"/>
                <w:szCs w:val="20"/>
                <w:rtl/>
                <w:lang w:bidi="ar-LB"/>
              </w:rPr>
              <w:t>عنوان المشروع</w:t>
            </w:r>
          </w:p>
        </w:tc>
        <w:tc>
          <w:tcPr>
            <w:tcW w:w="619" w:type="pct"/>
            <w:vAlign w:val="center"/>
          </w:tcPr>
          <w:p w14:paraId="16F861EB" w14:textId="5321E7C1" w:rsidR="00256CE6" w:rsidRPr="00B165E2" w:rsidRDefault="009D6A9A" w:rsidP="007303A1">
            <w:pPr>
              <w:keepNext/>
              <w:bidi/>
              <w:jc w:val="center"/>
              <w:rPr>
                <w:b/>
                <w:bCs/>
                <w:sz w:val="20"/>
                <w:szCs w:val="20"/>
                <w:lang w:bidi="ar-LB"/>
              </w:rPr>
            </w:pPr>
            <w:r>
              <w:rPr>
                <w:b/>
                <w:bCs/>
                <w:sz w:val="20"/>
                <w:szCs w:val="20"/>
                <w:rtl/>
                <w:lang w:bidi="ar-LB"/>
              </w:rPr>
              <w:t>الوكالة المنفذة</w:t>
            </w:r>
          </w:p>
        </w:tc>
        <w:tc>
          <w:tcPr>
            <w:tcW w:w="680" w:type="pct"/>
            <w:vAlign w:val="center"/>
          </w:tcPr>
          <w:p w14:paraId="27835B18" w14:textId="16280769" w:rsidR="009D6A9A" w:rsidRDefault="009D6A9A" w:rsidP="007303A1">
            <w:pPr>
              <w:keepNext/>
              <w:bidi/>
              <w:jc w:val="center"/>
              <w:rPr>
                <w:b/>
                <w:bCs/>
                <w:sz w:val="20"/>
                <w:szCs w:val="20"/>
                <w:rtl/>
                <w:lang w:bidi="ar-LB"/>
              </w:rPr>
            </w:pPr>
            <w:r>
              <w:rPr>
                <w:b/>
                <w:bCs/>
                <w:sz w:val="20"/>
                <w:szCs w:val="20"/>
                <w:rtl/>
                <w:lang w:bidi="ar-LB"/>
              </w:rPr>
              <w:t>التكاليف</w:t>
            </w:r>
          </w:p>
          <w:p w14:paraId="51D12539" w14:textId="0F721B05" w:rsidR="00256CE6" w:rsidRPr="00B165E2" w:rsidRDefault="009D6A9A" w:rsidP="007303A1">
            <w:pPr>
              <w:keepNext/>
              <w:bidi/>
              <w:jc w:val="center"/>
              <w:rPr>
                <w:b/>
                <w:bCs/>
                <w:sz w:val="20"/>
                <w:szCs w:val="20"/>
                <w:lang w:bidi="ar-LB"/>
              </w:rPr>
            </w:pPr>
            <w:r>
              <w:rPr>
                <w:b/>
                <w:bCs/>
                <w:sz w:val="20"/>
                <w:szCs w:val="20"/>
                <w:rtl/>
                <w:lang w:bidi="ar-LB"/>
              </w:rPr>
              <w:t>(دولار أمريكي)</w:t>
            </w:r>
          </w:p>
        </w:tc>
        <w:tc>
          <w:tcPr>
            <w:tcW w:w="911" w:type="pct"/>
            <w:vAlign w:val="center"/>
          </w:tcPr>
          <w:p w14:paraId="5F8DE607" w14:textId="71341535" w:rsidR="00256CE6" w:rsidRPr="00B165E2" w:rsidRDefault="009D6A9A" w:rsidP="007303A1">
            <w:pPr>
              <w:keepNext/>
              <w:bidi/>
              <w:jc w:val="center"/>
              <w:rPr>
                <w:b/>
                <w:bCs/>
                <w:sz w:val="20"/>
                <w:szCs w:val="20"/>
                <w:lang w:bidi="ar-LB"/>
              </w:rPr>
            </w:pPr>
            <w:r w:rsidRPr="009D6A9A">
              <w:rPr>
                <w:b/>
                <w:bCs/>
                <w:sz w:val="20"/>
                <w:szCs w:val="20"/>
                <w:rtl/>
                <w:lang w:bidi="ar-LB"/>
              </w:rPr>
              <w:t>تاريخ الإنجاز</w:t>
            </w:r>
          </w:p>
        </w:tc>
      </w:tr>
      <w:tr w:rsidR="00256CE6" w:rsidRPr="00B165E2" w14:paraId="28F740B7" w14:textId="77777777" w:rsidTr="007303A1">
        <w:trPr>
          <w:jc w:val="center"/>
        </w:trPr>
        <w:tc>
          <w:tcPr>
            <w:tcW w:w="756" w:type="pct"/>
            <w:vAlign w:val="center"/>
          </w:tcPr>
          <w:p w14:paraId="66D093BD" w14:textId="3A579061" w:rsidR="00256CE6" w:rsidRPr="00B165E2" w:rsidRDefault="00F375B2" w:rsidP="009D6A9A">
            <w:pPr>
              <w:bidi/>
              <w:ind w:left="-109" w:right="-72"/>
              <w:jc w:val="center"/>
              <w:rPr>
                <w:sz w:val="20"/>
                <w:szCs w:val="20"/>
                <w:lang w:bidi="ar-LB"/>
              </w:rPr>
            </w:pPr>
            <w:r>
              <w:rPr>
                <w:sz w:val="20"/>
                <w:szCs w:val="20"/>
                <w:rtl/>
                <w:lang w:bidi="ar-LB"/>
              </w:rPr>
              <w:t>75</w:t>
            </w:r>
            <w:r w:rsidR="00256CE6" w:rsidRPr="00B165E2">
              <w:rPr>
                <w:sz w:val="20"/>
                <w:szCs w:val="20"/>
                <w:vertAlign w:val="superscript"/>
                <w:lang w:bidi="ar-LB"/>
              </w:rPr>
              <w:t xml:space="preserve"> </w:t>
            </w:r>
          </w:p>
        </w:tc>
        <w:tc>
          <w:tcPr>
            <w:tcW w:w="2034" w:type="pct"/>
            <w:shd w:val="clear" w:color="auto" w:fill="auto"/>
          </w:tcPr>
          <w:p w14:paraId="6AC0B3F1" w14:textId="0E3B5EAD" w:rsidR="009D6A9A" w:rsidRPr="009D6A9A" w:rsidRDefault="009D6A9A" w:rsidP="009D6A9A">
            <w:pPr>
              <w:bidi/>
              <w:jc w:val="left"/>
              <w:rPr>
                <w:sz w:val="20"/>
                <w:szCs w:val="20"/>
                <w:lang w:val="en-US" w:bidi="ar-LB"/>
              </w:rPr>
            </w:pPr>
            <w:r>
              <w:rPr>
                <w:sz w:val="20"/>
                <w:szCs w:val="20"/>
                <w:rtl/>
                <w:lang w:val="en-US" w:bidi="ar-LB"/>
              </w:rPr>
              <w:t>دراسة استقصائية لبدائل المواد المستنفدة لطبقة الأوزون</w:t>
            </w:r>
          </w:p>
        </w:tc>
        <w:tc>
          <w:tcPr>
            <w:tcW w:w="619" w:type="pct"/>
            <w:shd w:val="clear" w:color="auto" w:fill="FFFFFF" w:themeFill="background1"/>
          </w:tcPr>
          <w:p w14:paraId="7DC40F2C" w14:textId="6AFE38A8" w:rsidR="00256CE6" w:rsidRPr="00B165E2" w:rsidRDefault="009D6A9A" w:rsidP="007303A1">
            <w:pPr>
              <w:bidi/>
              <w:jc w:val="center"/>
              <w:rPr>
                <w:sz w:val="20"/>
                <w:szCs w:val="20"/>
                <w:rtl/>
                <w:lang w:bidi="ar-LB"/>
              </w:rPr>
            </w:pPr>
            <w:r>
              <w:rPr>
                <w:sz w:val="20"/>
                <w:szCs w:val="20"/>
                <w:rtl/>
                <w:lang w:bidi="ar-LB"/>
              </w:rPr>
              <w:t>اليوئنديبي</w:t>
            </w:r>
          </w:p>
        </w:tc>
        <w:tc>
          <w:tcPr>
            <w:tcW w:w="680" w:type="pct"/>
            <w:shd w:val="clear" w:color="auto" w:fill="FFFFFF" w:themeFill="background1"/>
            <w:vAlign w:val="center"/>
          </w:tcPr>
          <w:p w14:paraId="6586F707" w14:textId="567545EC" w:rsidR="00256CE6" w:rsidRPr="00B165E2" w:rsidRDefault="009D6A9A" w:rsidP="007303A1">
            <w:pPr>
              <w:bidi/>
              <w:ind w:left="-129" w:right="55"/>
              <w:jc w:val="center"/>
              <w:rPr>
                <w:sz w:val="20"/>
                <w:szCs w:val="20"/>
                <w:lang w:bidi="ar-LB"/>
              </w:rPr>
            </w:pPr>
            <w:r w:rsidRPr="009D6A9A">
              <w:rPr>
                <w:sz w:val="20"/>
                <w:szCs w:val="20"/>
                <w:rtl/>
                <w:lang w:bidi="ar-LB"/>
              </w:rPr>
              <w:t>70,000</w:t>
            </w:r>
          </w:p>
        </w:tc>
        <w:tc>
          <w:tcPr>
            <w:tcW w:w="911" w:type="pct"/>
            <w:shd w:val="clear" w:color="auto" w:fill="FFFFFF" w:themeFill="background1"/>
            <w:vAlign w:val="center"/>
          </w:tcPr>
          <w:p w14:paraId="05BFC50D" w14:textId="249CBC25" w:rsidR="009D6A9A" w:rsidRPr="009D6A9A" w:rsidRDefault="009D6A9A" w:rsidP="007303A1">
            <w:pPr>
              <w:bidi/>
              <w:jc w:val="center"/>
              <w:rPr>
                <w:sz w:val="20"/>
                <w:szCs w:val="20"/>
                <w:rtl/>
                <w:lang w:val="en-US" w:bidi="ar-LB"/>
              </w:rPr>
            </w:pPr>
            <w:r>
              <w:rPr>
                <w:sz w:val="20"/>
                <w:szCs w:val="20"/>
                <w:rtl/>
                <w:lang w:val="en-US" w:bidi="ar-LB"/>
              </w:rPr>
              <w:t>سبتمبر 2017</w:t>
            </w:r>
          </w:p>
        </w:tc>
      </w:tr>
      <w:tr w:rsidR="00256CE6" w:rsidRPr="00B165E2" w14:paraId="699B2FD7" w14:textId="77777777" w:rsidTr="007303A1">
        <w:trPr>
          <w:trHeight w:val="144"/>
          <w:jc w:val="center"/>
        </w:trPr>
        <w:tc>
          <w:tcPr>
            <w:tcW w:w="756" w:type="pct"/>
            <w:vMerge w:val="restart"/>
            <w:vAlign w:val="center"/>
          </w:tcPr>
          <w:p w14:paraId="307A80C7" w14:textId="5CE83F62" w:rsidR="00256CE6" w:rsidRPr="00B165E2" w:rsidRDefault="00F375B2" w:rsidP="009D6A9A">
            <w:pPr>
              <w:bidi/>
              <w:ind w:left="-109" w:right="-72"/>
              <w:jc w:val="center"/>
              <w:rPr>
                <w:sz w:val="20"/>
                <w:szCs w:val="20"/>
                <w:rtl/>
                <w:lang w:bidi="ar-LB"/>
              </w:rPr>
            </w:pPr>
            <w:r>
              <w:rPr>
                <w:sz w:val="20"/>
                <w:szCs w:val="20"/>
                <w:rtl/>
                <w:lang w:bidi="ar-LB"/>
              </w:rPr>
              <w:t>81</w:t>
            </w:r>
          </w:p>
        </w:tc>
        <w:tc>
          <w:tcPr>
            <w:tcW w:w="2034" w:type="pct"/>
            <w:vMerge w:val="restart"/>
            <w:shd w:val="clear" w:color="auto" w:fill="auto"/>
            <w:vAlign w:val="center"/>
          </w:tcPr>
          <w:p w14:paraId="66AB1307" w14:textId="16F05937" w:rsidR="009D6A9A" w:rsidRPr="009D6A9A" w:rsidRDefault="009D6A9A" w:rsidP="009D6A9A">
            <w:pPr>
              <w:bidi/>
              <w:jc w:val="left"/>
              <w:rPr>
                <w:sz w:val="20"/>
                <w:szCs w:val="20"/>
                <w:lang w:val="en-US" w:bidi="ar-LB"/>
              </w:rPr>
            </w:pPr>
            <w:r>
              <w:rPr>
                <w:sz w:val="20"/>
                <w:szCs w:val="20"/>
                <w:rtl/>
                <w:lang w:val="en-US" w:bidi="ar-LB"/>
              </w:rPr>
              <w:t>الأنشطة التمكينية للخفض التدريجي للمواد الهيدروفلوروكربونية</w:t>
            </w:r>
          </w:p>
        </w:tc>
        <w:tc>
          <w:tcPr>
            <w:tcW w:w="619" w:type="pct"/>
            <w:shd w:val="clear" w:color="auto" w:fill="auto"/>
          </w:tcPr>
          <w:p w14:paraId="4C05F159" w14:textId="11483D03" w:rsidR="00256CE6" w:rsidRPr="00B165E2" w:rsidRDefault="009D6A9A" w:rsidP="007303A1">
            <w:pPr>
              <w:bidi/>
              <w:jc w:val="center"/>
              <w:rPr>
                <w:sz w:val="20"/>
                <w:szCs w:val="20"/>
                <w:lang w:bidi="ar-LB"/>
              </w:rPr>
            </w:pPr>
            <w:r>
              <w:rPr>
                <w:sz w:val="20"/>
                <w:szCs w:val="20"/>
                <w:rtl/>
                <w:lang w:bidi="ar-LB"/>
              </w:rPr>
              <w:t>اليوئنديبي</w:t>
            </w:r>
          </w:p>
        </w:tc>
        <w:tc>
          <w:tcPr>
            <w:tcW w:w="680" w:type="pct"/>
            <w:vMerge w:val="restart"/>
            <w:shd w:val="clear" w:color="auto" w:fill="auto"/>
            <w:vAlign w:val="center"/>
          </w:tcPr>
          <w:p w14:paraId="1B08BC33" w14:textId="238ABE27" w:rsidR="00256CE6" w:rsidRPr="00B165E2" w:rsidRDefault="009D6A9A" w:rsidP="007303A1">
            <w:pPr>
              <w:bidi/>
              <w:ind w:left="-129" w:right="55"/>
              <w:jc w:val="center"/>
              <w:rPr>
                <w:sz w:val="20"/>
                <w:szCs w:val="20"/>
                <w:lang w:bidi="ar-LB"/>
              </w:rPr>
            </w:pPr>
            <w:r w:rsidRPr="009D6A9A">
              <w:rPr>
                <w:sz w:val="20"/>
                <w:szCs w:val="20"/>
                <w:rtl/>
                <w:lang w:bidi="ar-LB"/>
              </w:rPr>
              <w:t>150,000</w:t>
            </w:r>
          </w:p>
        </w:tc>
        <w:tc>
          <w:tcPr>
            <w:tcW w:w="911" w:type="pct"/>
            <w:shd w:val="clear" w:color="auto" w:fill="auto"/>
            <w:vAlign w:val="center"/>
          </w:tcPr>
          <w:p w14:paraId="3928B457" w14:textId="56D8CE5C" w:rsidR="009D6A9A" w:rsidRPr="009D6A9A" w:rsidRDefault="009D6A9A" w:rsidP="007303A1">
            <w:pPr>
              <w:bidi/>
              <w:jc w:val="center"/>
              <w:rPr>
                <w:sz w:val="20"/>
                <w:szCs w:val="20"/>
                <w:lang w:val="en-US" w:bidi="ar-LB"/>
              </w:rPr>
            </w:pPr>
            <w:r>
              <w:rPr>
                <w:sz w:val="20"/>
                <w:szCs w:val="20"/>
                <w:rtl/>
                <w:lang w:val="en-US" w:bidi="ar-LB"/>
              </w:rPr>
              <w:t>ديسمبر 2021</w:t>
            </w:r>
          </w:p>
        </w:tc>
      </w:tr>
      <w:tr w:rsidR="00256CE6" w:rsidRPr="00B165E2" w14:paraId="11D07B00" w14:textId="77777777" w:rsidTr="007303A1">
        <w:trPr>
          <w:trHeight w:val="144"/>
          <w:jc w:val="center"/>
        </w:trPr>
        <w:tc>
          <w:tcPr>
            <w:tcW w:w="756" w:type="pct"/>
            <w:vMerge/>
            <w:vAlign w:val="center"/>
          </w:tcPr>
          <w:p w14:paraId="01873AD4" w14:textId="77777777" w:rsidR="00256CE6" w:rsidRPr="00B165E2" w:rsidRDefault="00256CE6" w:rsidP="009D6A9A">
            <w:pPr>
              <w:bidi/>
              <w:ind w:left="-109" w:right="-72"/>
              <w:jc w:val="center"/>
              <w:rPr>
                <w:sz w:val="20"/>
                <w:szCs w:val="20"/>
                <w:lang w:bidi="ar-LB"/>
              </w:rPr>
            </w:pPr>
          </w:p>
        </w:tc>
        <w:tc>
          <w:tcPr>
            <w:tcW w:w="2034" w:type="pct"/>
            <w:vMerge/>
            <w:shd w:val="clear" w:color="auto" w:fill="auto"/>
            <w:vAlign w:val="center"/>
          </w:tcPr>
          <w:p w14:paraId="3BE883D3" w14:textId="77777777" w:rsidR="00256CE6" w:rsidRPr="00B165E2" w:rsidRDefault="00256CE6" w:rsidP="009D6A9A">
            <w:pPr>
              <w:bidi/>
              <w:jc w:val="left"/>
              <w:rPr>
                <w:sz w:val="20"/>
                <w:szCs w:val="20"/>
                <w:lang w:bidi="ar-LB"/>
              </w:rPr>
            </w:pPr>
          </w:p>
        </w:tc>
        <w:tc>
          <w:tcPr>
            <w:tcW w:w="619" w:type="pct"/>
            <w:shd w:val="clear" w:color="auto" w:fill="auto"/>
          </w:tcPr>
          <w:p w14:paraId="621600F4" w14:textId="30E62493" w:rsidR="00256CE6" w:rsidRPr="00B165E2" w:rsidRDefault="009D6A9A" w:rsidP="007303A1">
            <w:pPr>
              <w:bidi/>
              <w:jc w:val="center"/>
              <w:rPr>
                <w:sz w:val="20"/>
                <w:szCs w:val="20"/>
                <w:lang w:bidi="ar-LB"/>
              </w:rPr>
            </w:pPr>
            <w:r>
              <w:rPr>
                <w:sz w:val="20"/>
                <w:szCs w:val="20"/>
                <w:rtl/>
                <w:lang w:bidi="ar-LB"/>
              </w:rPr>
              <w:t>اليونيب</w:t>
            </w:r>
          </w:p>
        </w:tc>
        <w:tc>
          <w:tcPr>
            <w:tcW w:w="680" w:type="pct"/>
            <w:vMerge/>
            <w:shd w:val="clear" w:color="auto" w:fill="auto"/>
            <w:vAlign w:val="center"/>
          </w:tcPr>
          <w:p w14:paraId="012F8B01" w14:textId="77777777" w:rsidR="00256CE6" w:rsidRPr="00B165E2" w:rsidRDefault="00256CE6" w:rsidP="007303A1">
            <w:pPr>
              <w:bidi/>
              <w:ind w:left="-129" w:right="55"/>
              <w:jc w:val="center"/>
              <w:rPr>
                <w:sz w:val="20"/>
                <w:szCs w:val="20"/>
                <w:lang w:bidi="ar-LB"/>
              </w:rPr>
            </w:pPr>
          </w:p>
        </w:tc>
        <w:tc>
          <w:tcPr>
            <w:tcW w:w="911" w:type="pct"/>
            <w:shd w:val="clear" w:color="auto" w:fill="auto"/>
            <w:vAlign w:val="center"/>
          </w:tcPr>
          <w:p w14:paraId="17F44A3B" w14:textId="69F27C2B" w:rsidR="009D6A9A" w:rsidRPr="009D6A9A" w:rsidRDefault="009D6A9A" w:rsidP="007303A1">
            <w:pPr>
              <w:bidi/>
              <w:jc w:val="center"/>
              <w:rPr>
                <w:sz w:val="20"/>
                <w:szCs w:val="20"/>
                <w:lang w:val="en-US" w:bidi="ar-LB"/>
              </w:rPr>
            </w:pPr>
            <w:r>
              <w:rPr>
                <w:sz w:val="20"/>
                <w:szCs w:val="20"/>
                <w:rtl/>
                <w:lang w:val="en-US" w:bidi="ar-LB"/>
              </w:rPr>
              <w:t>يونيو 2022</w:t>
            </w:r>
          </w:p>
        </w:tc>
      </w:tr>
    </w:tbl>
    <w:p w14:paraId="1AEB3BA5" w14:textId="77777777" w:rsidR="00E672AE" w:rsidRPr="00E672AE" w:rsidRDefault="00E672AE" w:rsidP="00E672AE">
      <w:pPr>
        <w:bidi/>
        <w:rPr>
          <w:sz w:val="26"/>
          <w:szCs w:val="26"/>
          <w:lang w:val="en-US" w:bidi="ar-LB"/>
        </w:rPr>
      </w:pPr>
    </w:p>
    <w:p w14:paraId="7F9D4710" w14:textId="47B236C0" w:rsidR="00B52E74" w:rsidRPr="00B52E74" w:rsidRDefault="00F375B2" w:rsidP="00E672AE">
      <w:pPr>
        <w:pStyle w:val="ListParagraph"/>
        <w:numPr>
          <w:ilvl w:val="0"/>
          <w:numId w:val="22"/>
        </w:numPr>
        <w:bidi/>
        <w:spacing w:after="240"/>
        <w:ind w:hanging="720"/>
        <w:rPr>
          <w:b/>
          <w:bCs/>
          <w:sz w:val="26"/>
          <w:szCs w:val="26"/>
          <w:lang w:val="en-US" w:bidi="ar-LB"/>
        </w:rPr>
      </w:pPr>
      <w:r w:rsidRPr="00F375B2">
        <w:rPr>
          <w:b/>
          <w:bCs/>
          <w:sz w:val="26"/>
          <w:szCs w:val="26"/>
          <w:rtl/>
          <w:lang w:val="en-US" w:bidi="ar-LB"/>
        </w:rPr>
        <w:t>نظرة عامة على استهلاك الهيدروفلوروكربون</w:t>
      </w:r>
    </w:p>
    <w:p w14:paraId="619C487B" w14:textId="15CBAF31" w:rsidR="00B52E74" w:rsidRPr="00E672AE" w:rsidRDefault="00F375B2" w:rsidP="00B52E74">
      <w:pPr>
        <w:bidi/>
        <w:spacing w:after="240"/>
        <w:rPr>
          <w:sz w:val="26"/>
          <w:szCs w:val="26"/>
          <w:u w:val="single"/>
          <w:rtl/>
          <w:lang w:val="en-US" w:bidi="ar-LB"/>
        </w:rPr>
      </w:pPr>
      <w:r w:rsidRPr="00F375B2">
        <w:rPr>
          <w:sz w:val="26"/>
          <w:szCs w:val="26"/>
          <w:u w:val="single"/>
          <w:rtl/>
          <w:lang w:bidi="ar-LB"/>
        </w:rPr>
        <w:t>مستويات استهلاك الهيدروفلوروكربون</w:t>
      </w:r>
    </w:p>
    <w:p w14:paraId="02DC8EBC" w14:textId="08DC2CF4" w:rsidR="00483834" w:rsidRPr="00654C4F" w:rsidRDefault="00F375B2">
      <w:pPr>
        <w:pStyle w:val="ListParagraph"/>
        <w:numPr>
          <w:ilvl w:val="0"/>
          <w:numId w:val="16"/>
        </w:numPr>
        <w:bidi/>
        <w:spacing w:after="240" w:line="288" w:lineRule="auto"/>
        <w:ind w:left="0" w:firstLine="0"/>
        <w:contextualSpacing w:val="0"/>
        <w:rPr>
          <w:sz w:val="26"/>
          <w:szCs w:val="26"/>
          <w:lang w:val="en-US" w:bidi="ar-LB"/>
        </w:rPr>
      </w:pPr>
      <w:r w:rsidRPr="00F375B2">
        <w:rPr>
          <w:sz w:val="26"/>
          <w:szCs w:val="26"/>
          <w:rtl/>
          <w:lang w:val="en-US" w:bidi="ar-LB"/>
        </w:rPr>
        <w:t xml:space="preserve">تستورد باراغواي المواد الهيدروفلوروكربونية لاستخدامها في القطاعات الفرعية المتعددة لخدمات التبريد وتكييف الهواء وفي مكافحة الحرائق، بالإضافة إلى كميات صغيرة موجودة في البوليولات المسبقة الخلط لاستخدامها في قطاع تصنيع رغاوي </w:t>
      </w:r>
      <w:r w:rsidR="00707E34">
        <w:rPr>
          <w:sz w:val="26"/>
          <w:szCs w:val="26"/>
          <w:rtl/>
          <w:lang w:val="en-US" w:bidi="ar-LB"/>
        </w:rPr>
        <w:t>البولي يورثيان</w:t>
      </w:r>
      <w:r w:rsidRPr="00F375B2">
        <w:rPr>
          <w:sz w:val="26"/>
          <w:szCs w:val="26"/>
          <w:rtl/>
          <w:lang w:val="en-US" w:bidi="ar-LB"/>
        </w:rPr>
        <w:t xml:space="preserve">. وفي عام 2023، شملت المواد الأكثر استهلاكاً الهيدروفلوروكربون-134أ (37.0 في المائة من إجمالي استهلاك الهيدروفلوروكربون </w:t>
      </w:r>
      <w:r>
        <w:rPr>
          <w:sz w:val="26"/>
          <w:szCs w:val="26"/>
          <w:rtl/>
          <w:lang w:val="en-US" w:bidi="ar-LB"/>
        </w:rPr>
        <w:t>(</w:t>
      </w:r>
      <w:r w:rsidRPr="00F375B2">
        <w:rPr>
          <w:sz w:val="26"/>
          <w:szCs w:val="26"/>
          <w:rtl/>
          <w:lang w:val="en-US" w:bidi="ar-LB"/>
        </w:rPr>
        <w:t>طن من مكافئ ثاني أكسيد الكربون</w:t>
      </w:r>
      <w:r>
        <w:rPr>
          <w:sz w:val="26"/>
          <w:szCs w:val="26"/>
          <w:rtl/>
          <w:lang w:val="en-US" w:bidi="ar-LB"/>
        </w:rPr>
        <w:t>)</w:t>
      </w:r>
      <w:r w:rsidRPr="00F375B2">
        <w:rPr>
          <w:sz w:val="26"/>
          <w:szCs w:val="26"/>
          <w:rtl/>
          <w:lang w:val="en-US" w:bidi="ar-LB"/>
        </w:rPr>
        <w:t>)، و</w:t>
      </w:r>
      <w:r w:rsidRPr="00F375B2">
        <w:rPr>
          <w:sz w:val="26"/>
          <w:szCs w:val="26"/>
          <w:lang w:val="en-US" w:bidi="ar-LB"/>
        </w:rPr>
        <w:t>R-404A</w:t>
      </w:r>
      <w:r w:rsidRPr="00F375B2">
        <w:rPr>
          <w:sz w:val="26"/>
          <w:szCs w:val="26"/>
          <w:rtl/>
          <w:lang w:val="en-US" w:bidi="ar-LB"/>
        </w:rPr>
        <w:t xml:space="preserve"> (35.4 في المائة)، و</w:t>
      </w:r>
      <w:r w:rsidRPr="00F375B2">
        <w:rPr>
          <w:sz w:val="26"/>
          <w:szCs w:val="26"/>
          <w:lang w:val="en-US" w:bidi="ar-LB"/>
        </w:rPr>
        <w:t>R 410A</w:t>
      </w:r>
      <w:r w:rsidRPr="00F375B2">
        <w:rPr>
          <w:sz w:val="26"/>
          <w:szCs w:val="26"/>
          <w:rtl/>
          <w:lang w:val="en-US" w:bidi="ar-LB"/>
        </w:rPr>
        <w:t xml:space="preserve"> (22.2 في المائة). ويعرض الجدول 4 استهلاك الهيدروفلوروكربون حسبما تم الإبلاغ عنه بموجب المادة 7 إلى أمانة الأوزون.</w:t>
      </w:r>
    </w:p>
    <w:p w14:paraId="583ADBB9" w14:textId="0A0D40CF" w:rsidR="009D6A9A" w:rsidRPr="009D6A9A" w:rsidRDefault="009D6A9A" w:rsidP="009D6A9A">
      <w:pPr>
        <w:bidi/>
        <w:spacing w:before="120"/>
        <w:rPr>
          <w:b/>
          <w:bCs/>
          <w:sz w:val="26"/>
          <w:szCs w:val="26"/>
          <w:rtl/>
          <w:lang w:val="en-US" w:bidi="ar-LB"/>
        </w:rPr>
      </w:pPr>
      <w:r>
        <w:rPr>
          <w:b/>
          <w:bCs/>
          <w:sz w:val="26"/>
          <w:szCs w:val="26"/>
          <w:rtl/>
          <w:lang w:val="en-US" w:bidi="ar-LB"/>
        </w:rPr>
        <w:t xml:space="preserve">الجدول 4. استهلاك المواد الهيدروفلوروكربونية في </w:t>
      </w:r>
      <w:r w:rsidRPr="009D6A9A">
        <w:rPr>
          <w:b/>
          <w:bCs/>
          <w:sz w:val="26"/>
          <w:szCs w:val="26"/>
          <w:rtl/>
          <w:lang w:val="en-US" w:bidi="ar-LB"/>
        </w:rPr>
        <w:t>باراغواي</w:t>
      </w:r>
      <w:r>
        <w:rPr>
          <w:b/>
          <w:bCs/>
          <w:sz w:val="26"/>
          <w:szCs w:val="26"/>
          <w:rtl/>
          <w:lang w:val="en-US" w:bidi="ar-LB"/>
        </w:rPr>
        <w:t xml:space="preserve"> (</w:t>
      </w:r>
      <w:r w:rsidR="00EB47CD">
        <w:rPr>
          <w:b/>
          <w:bCs/>
          <w:sz w:val="26"/>
          <w:szCs w:val="26"/>
          <w:rtl/>
          <w:lang w:val="en-US" w:bidi="ar-LB"/>
        </w:rPr>
        <w:t>2019-2023 بيانات المادة 7)</w:t>
      </w:r>
    </w:p>
    <w:tbl>
      <w:tblPr>
        <w:tblStyle w:val="TableGrid"/>
        <w:bidiVisual/>
        <w:tblW w:w="5252" w:type="pct"/>
        <w:tblLayout w:type="fixed"/>
        <w:tblLook w:val="04A0" w:firstRow="1" w:lastRow="0" w:firstColumn="1" w:lastColumn="0" w:noHBand="0" w:noVBand="1"/>
      </w:tblPr>
      <w:tblGrid>
        <w:gridCol w:w="1894"/>
        <w:gridCol w:w="1259"/>
        <w:gridCol w:w="988"/>
        <w:gridCol w:w="1175"/>
        <w:gridCol w:w="990"/>
        <w:gridCol w:w="1171"/>
        <w:gridCol w:w="1171"/>
        <w:gridCol w:w="1173"/>
      </w:tblGrid>
      <w:tr w:rsidR="00225F40" w:rsidRPr="00B165E2" w14:paraId="58AB3125" w14:textId="77777777" w:rsidTr="00225F40">
        <w:trPr>
          <w:tblHeader/>
        </w:trPr>
        <w:tc>
          <w:tcPr>
            <w:tcW w:w="965" w:type="pct"/>
            <w:tcBorders>
              <w:top w:val="single" w:sz="4" w:space="0" w:color="auto"/>
              <w:left w:val="single" w:sz="4" w:space="0" w:color="auto"/>
              <w:bottom w:val="single" w:sz="4" w:space="0" w:color="auto"/>
              <w:right w:val="single" w:sz="4" w:space="0" w:color="auto"/>
            </w:tcBorders>
            <w:shd w:val="clear" w:color="auto" w:fill="auto"/>
            <w:vAlign w:val="center"/>
          </w:tcPr>
          <w:p w14:paraId="2D6BB8A7" w14:textId="2A4A23FD" w:rsidR="00256CE6" w:rsidRPr="00B165E2" w:rsidRDefault="005439EB" w:rsidP="0076260F">
            <w:pPr>
              <w:tabs>
                <w:tab w:val="left" w:pos="3141"/>
              </w:tabs>
              <w:bidi/>
              <w:jc w:val="center"/>
              <w:rPr>
                <w:b/>
                <w:bCs/>
                <w:sz w:val="20"/>
                <w:szCs w:val="20"/>
                <w:rtl/>
                <w:lang w:bidi="ar-LB"/>
              </w:rPr>
            </w:pPr>
            <w:r w:rsidRPr="005439EB">
              <w:rPr>
                <w:b/>
                <w:bCs/>
                <w:sz w:val="20"/>
                <w:szCs w:val="20"/>
                <w:rtl/>
                <w:lang w:bidi="ar-LB"/>
              </w:rPr>
              <w:t>اله</w:t>
            </w:r>
            <w:r w:rsidR="0009427B">
              <w:rPr>
                <w:b/>
                <w:bCs/>
                <w:sz w:val="20"/>
                <w:szCs w:val="20"/>
                <w:rtl/>
                <w:lang w:bidi="ar-LB"/>
              </w:rPr>
              <w:t>ي</w:t>
            </w:r>
            <w:r w:rsidRPr="005439EB">
              <w:rPr>
                <w:b/>
                <w:bCs/>
                <w:sz w:val="20"/>
                <w:szCs w:val="20"/>
                <w:rtl/>
                <w:lang w:bidi="ar-LB"/>
              </w:rPr>
              <w:t>دروفلوروكربون</w:t>
            </w:r>
          </w:p>
        </w:tc>
        <w:tc>
          <w:tcPr>
            <w:tcW w:w="641" w:type="pct"/>
            <w:tcBorders>
              <w:top w:val="single" w:sz="4" w:space="0" w:color="auto"/>
              <w:left w:val="single" w:sz="4" w:space="0" w:color="auto"/>
              <w:bottom w:val="single" w:sz="4" w:space="0" w:color="auto"/>
              <w:right w:val="single" w:sz="4" w:space="0" w:color="auto"/>
            </w:tcBorders>
            <w:shd w:val="clear" w:color="auto" w:fill="auto"/>
            <w:vAlign w:val="center"/>
          </w:tcPr>
          <w:p w14:paraId="1897B67D" w14:textId="39576944" w:rsidR="00256CE6" w:rsidRPr="00B165E2" w:rsidRDefault="005439EB" w:rsidP="0076260F">
            <w:pPr>
              <w:tabs>
                <w:tab w:val="left" w:pos="3141"/>
              </w:tabs>
              <w:bidi/>
              <w:jc w:val="center"/>
              <w:rPr>
                <w:b/>
                <w:bCs/>
                <w:sz w:val="20"/>
                <w:szCs w:val="20"/>
                <w:rtl/>
                <w:lang w:bidi="ar-LB"/>
              </w:rPr>
            </w:pPr>
            <w:r w:rsidRPr="005439EB">
              <w:rPr>
                <w:b/>
                <w:bCs/>
                <w:sz w:val="20"/>
                <w:szCs w:val="20"/>
                <w:rtl/>
                <w:lang w:bidi="ar-LB"/>
              </w:rPr>
              <w:t>القدرة على إحداث الاحتباس الحراري</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F408865" w14:textId="52AB4862" w:rsidR="00256CE6" w:rsidRPr="00B165E2" w:rsidRDefault="005439EB" w:rsidP="0076260F">
            <w:pPr>
              <w:tabs>
                <w:tab w:val="left" w:pos="3141"/>
              </w:tabs>
              <w:bidi/>
              <w:jc w:val="center"/>
              <w:rPr>
                <w:b/>
                <w:bCs/>
                <w:sz w:val="20"/>
                <w:szCs w:val="20"/>
                <w:lang w:bidi="ar-LB"/>
              </w:rPr>
            </w:pPr>
            <w:r w:rsidRPr="005439EB">
              <w:rPr>
                <w:b/>
                <w:bCs/>
                <w:sz w:val="20"/>
                <w:szCs w:val="20"/>
                <w:rtl/>
                <w:lang w:bidi="ar-LB"/>
              </w:rPr>
              <w:t>2019</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39BD39E6" w14:textId="17E888E6" w:rsidR="00256CE6" w:rsidRPr="00B165E2" w:rsidRDefault="005439EB" w:rsidP="0076260F">
            <w:pPr>
              <w:tabs>
                <w:tab w:val="left" w:pos="3141"/>
              </w:tabs>
              <w:bidi/>
              <w:jc w:val="center"/>
              <w:rPr>
                <w:b/>
                <w:bCs/>
                <w:sz w:val="20"/>
                <w:szCs w:val="20"/>
                <w:lang w:bidi="ar-LB"/>
              </w:rPr>
            </w:pPr>
            <w:r w:rsidRPr="005439EB">
              <w:rPr>
                <w:b/>
                <w:bCs/>
                <w:sz w:val="20"/>
                <w:szCs w:val="20"/>
                <w:rtl/>
                <w:lang w:bidi="ar-LB"/>
              </w:rPr>
              <w:t>2020</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B62F0AB" w14:textId="295DCDF4" w:rsidR="00256CE6" w:rsidRPr="00B165E2" w:rsidRDefault="005439EB" w:rsidP="0076260F">
            <w:pPr>
              <w:tabs>
                <w:tab w:val="left" w:pos="3141"/>
              </w:tabs>
              <w:bidi/>
              <w:jc w:val="center"/>
              <w:rPr>
                <w:b/>
                <w:bCs/>
                <w:sz w:val="20"/>
                <w:szCs w:val="20"/>
                <w:lang w:bidi="ar-LB"/>
              </w:rPr>
            </w:pPr>
            <w:r w:rsidRPr="005439EB">
              <w:rPr>
                <w:b/>
                <w:bCs/>
                <w:sz w:val="20"/>
                <w:szCs w:val="20"/>
                <w:rtl/>
                <w:lang w:bidi="ar-LB"/>
              </w:rPr>
              <w:t>2021</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0DB787DF" w14:textId="66247B43" w:rsidR="00256CE6" w:rsidRPr="00B165E2" w:rsidRDefault="005439EB" w:rsidP="0076260F">
            <w:pPr>
              <w:tabs>
                <w:tab w:val="left" w:pos="3141"/>
              </w:tabs>
              <w:bidi/>
              <w:jc w:val="center"/>
              <w:rPr>
                <w:b/>
                <w:bCs/>
                <w:sz w:val="20"/>
                <w:szCs w:val="20"/>
                <w:lang w:bidi="ar-LB"/>
              </w:rPr>
            </w:pPr>
            <w:r w:rsidRPr="005439EB">
              <w:rPr>
                <w:b/>
                <w:bCs/>
                <w:sz w:val="20"/>
                <w:szCs w:val="20"/>
                <w:rtl/>
                <w:lang w:bidi="ar-LB"/>
              </w:rPr>
              <w:t>2022</w:t>
            </w:r>
          </w:p>
        </w:tc>
        <w:tc>
          <w:tcPr>
            <w:tcW w:w="596" w:type="pct"/>
            <w:tcBorders>
              <w:top w:val="single" w:sz="4" w:space="0" w:color="auto"/>
              <w:left w:val="single" w:sz="4" w:space="0" w:color="auto"/>
              <w:bottom w:val="single" w:sz="4" w:space="0" w:color="auto"/>
              <w:right w:val="single" w:sz="4" w:space="0" w:color="auto"/>
            </w:tcBorders>
            <w:vAlign w:val="center"/>
          </w:tcPr>
          <w:p w14:paraId="54E42EE2" w14:textId="69B9C1B0" w:rsidR="00256CE6" w:rsidRPr="00B165E2" w:rsidRDefault="005439EB" w:rsidP="0076260F">
            <w:pPr>
              <w:tabs>
                <w:tab w:val="left" w:pos="3141"/>
              </w:tabs>
              <w:bidi/>
              <w:jc w:val="center"/>
              <w:rPr>
                <w:b/>
                <w:bCs/>
                <w:sz w:val="20"/>
                <w:szCs w:val="20"/>
                <w:lang w:bidi="ar-LB"/>
              </w:rPr>
            </w:pPr>
            <w:r w:rsidRPr="005439EB">
              <w:rPr>
                <w:b/>
                <w:bCs/>
                <w:sz w:val="20"/>
                <w:szCs w:val="20"/>
                <w:rtl/>
                <w:lang w:bidi="ar-LB"/>
              </w:rPr>
              <w:t>2023</w:t>
            </w:r>
          </w:p>
        </w:tc>
        <w:tc>
          <w:tcPr>
            <w:tcW w:w="596" w:type="pct"/>
            <w:tcBorders>
              <w:top w:val="single" w:sz="4" w:space="0" w:color="auto"/>
              <w:left w:val="single" w:sz="4" w:space="0" w:color="auto"/>
              <w:bottom w:val="single" w:sz="4" w:space="0" w:color="auto"/>
              <w:right w:val="single" w:sz="4" w:space="0" w:color="auto"/>
            </w:tcBorders>
            <w:vAlign w:val="center"/>
          </w:tcPr>
          <w:p w14:paraId="50E768C5" w14:textId="3A8C746F" w:rsidR="00256CE6" w:rsidRPr="00B165E2" w:rsidRDefault="005439EB" w:rsidP="0076260F">
            <w:pPr>
              <w:tabs>
                <w:tab w:val="left" w:pos="3141"/>
              </w:tabs>
              <w:bidi/>
              <w:ind w:left="-73"/>
              <w:jc w:val="center"/>
              <w:rPr>
                <w:b/>
                <w:bCs/>
                <w:sz w:val="20"/>
                <w:szCs w:val="20"/>
                <w:lang w:bidi="ar-LB"/>
              </w:rPr>
            </w:pPr>
            <w:r w:rsidRPr="005439EB">
              <w:rPr>
                <w:b/>
                <w:bCs/>
                <w:sz w:val="20"/>
                <w:szCs w:val="20"/>
                <w:rtl/>
                <w:lang w:eastAsia="en-CA" w:bidi="ar-LB"/>
              </w:rPr>
              <w:t>الحصة من</w:t>
            </w:r>
            <w:r>
              <w:rPr>
                <w:b/>
                <w:bCs/>
                <w:sz w:val="20"/>
                <w:szCs w:val="20"/>
                <w:rtl/>
                <w:lang w:eastAsia="en-CA" w:bidi="ar-LB"/>
              </w:rPr>
              <w:t xml:space="preserve"> مجموع</w:t>
            </w:r>
            <w:r w:rsidRPr="005439EB">
              <w:rPr>
                <w:b/>
                <w:bCs/>
                <w:sz w:val="20"/>
                <w:szCs w:val="20"/>
                <w:rtl/>
                <w:lang w:eastAsia="en-CA" w:bidi="ar-LB"/>
              </w:rPr>
              <w:t xml:space="preserve"> </w:t>
            </w:r>
            <w:r>
              <w:rPr>
                <w:b/>
                <w:bCs/>
                <w:sz w:val="20"/>
                <w:szCs w:val="20"/>
                <w:rtl/>
                <w:lang w:eastAsia="en-CA" w:bidi="ar-LB"/>
              </w:rPr>
              <w:t>ال</w:t>
            </w:r>
            <w:r w:rsidRPr="005439EB">
              <w:rPr>
                <w:b/>
                <w:bCs/>
                <w:sz w:val="20"/>
                <w:szCs w:val="20"/>
                <w:rtl/>
                <w:lang w:eastAsia="en-CA" w:bidi="ar-LB"/>
              </w:rPr>
              <w:t>استهلاك (%)</w:t>
            </w:r>
          </w:p>
        </w:tc>
      </w:tr>
      <w:tr w:rsidR="00256CE6" w:rsidRPr="00B165E2" w14:paraId="3EA80B51" w14:textId="77777777" w:rsidTr="00225F40">
        <w:tc>
          <w:tcPr>
            <w:tcW w:w="5000" w:type="pct"/>
            <w:gridSpan w:val="8"/>
            <w:tcBorders>
              <w:top w:val="single" w:sz="4" w:space="0" w:color="auto"/>
              <w:left w:val="single" w:sz="4" w:space="0" w:color="auto"/>
              <w:bottom w:val="single" w:sz="4" w:space="0" w:color="auto"/>
              <w:right w:val="single" w:sz="4" w:space="0" w:color="auto"/>
            </w:tcBorders>
          </w:tcPr>
          <w:p w14:paraId="3A8941A4" w14:textId="49BFC798" w:rsidR="00256CE6" w:rsidRPr="00B165E2" w:rsidRDefault="005439EB" w:rsidP="0076260F">
            <w:pPr>
              <w:tabs>
                <w:tab w:val="left" w:pos="3141"/>
              </w:tabs>
              <w:bidi/>
              <w:jc w:val="center"/>
              <w:rPr>
                <w:sz w:val="20"/>
                <w:szCs w:val="20"/>
                <w:rtl/>
                <w:lang w:bidi="ar-LB"/>
              </w:rPr>
            </w:pPr>
            <w:r w:rsidRPr="005439EB">
              <w:rPr>
                <w:b/>
                <w:bCs/>
                <w:sz w:val="20"/>
                <w:szCs w:val="20"/>
                <w:rtl/>
                <w:lang w:bidi="ar-LB"/>
              </w:rPr>
              <w:t>طن متري</w:t>
            </w:r>
          </w:p>
        </w:tc>
      </w:tr>
      <w:tr w:rsidR="00225F40" w:rsidRPr="00B165E2" w14:paraId="3EC7F285" w14:textId="77777777" w:rsidTr="00225F40">
        <w:tc>
          <w:tcPr>
            <w:tcW w:w="965" w:type="pct"/>
            <w:tcBorders>
              <w:top w:val="single" w:sz="4" w:space="0" w:color="auto"/>
              <w:left w:val="single" w:sz="4" w:space="0" w:color="auto"/>
              <w:bottom w:val="single" w:sz="4" w:space="0" w:color="auto"/>
              <w:right w:val="single" w:sz="4" w:space="0" w:color="auto"/>
            </w:tcBorders>
            <w:shd w:val="clear" w:color="auto" w:fill="auto"/>
          </w:tcPr>
          <w:p w14:paraId="4FC6FAFE" w14:textId="05FF4D28" w:rsidR="00256CE6" w:rsidRPr="00716886" w:rsidRDefault="005439EB" w:rsidP="0076260F">
            <w:pPr>
              <w:tabs>
                <w:tab w:val="left" w:pos="3141"/>
              </w:tabs>
              <w:bidi/>
              <w:jc w:val="left"/>
              <w:rPr>
                <w:sz w:val="20"/>
                <w:szCs w:val="20"/>
                <w:lang w:bidi="ar-LB"/>
              </w:rPr>
            </w:pPr>
            <w:r w:rsidRPr="005439EB">
              <w:rPr>
                <w:sz w:val="20"/>
                <w:szCs w:val="20"/>
                <w:rtl/>
                <w:lang w:bidi="ar-LB"/>
              </w:rPr>
              <w:t>اله</w:t>
            </w:r>
            <w:r w:rsidR="00D530C2">
              <w:rPr>
                <w:sz w:val="20"/>
                <w:szCs w:val="20"/>
                <w:rtl/>
                <w:lang w:bidi="ar-LB"/>
              </w:rPr>
              <w:t>ي</w:t>
            </w:r>
            <w:r w:rsidRPr="005439EB">
              <w:rPr>
                <w:sz w:val="20"/>
                <w:szCs w:val="20"/>
                <w:rtl/>
                <w:lang w:bidi="ar-LB"/>
              </w:rPr>
              <w:t>دروفلوروكربون-134أ</w:t>
            </w:r>
          </w:p>
        </w:tc>
        <w:tc>
          <w:tcPr>
            <w:tcW w:w="641" w:type="pct"/>
            <w:tcBorders>
              <w:top w:val="single" w:sz="4" w:space="0" w:color="auto"/>
              <w:left w:val="single" w:sz="4" w:space="0" w:color="auto"/>
              <w:bottom w:val="single" w:sz="4" w:space="0" w:color="auto"/>
              <w:right w:val="single" w:sz="4" w:space="0" w:color="auto"/>
            </w:tcBorders>
            <w:shd w:val="clear" w:color="auto" w:fill="auto"/>
          </w:tcPr>
          <w:p w14:paraId="1F97B093" w14:textId="18041042" w:rsidR="00256CE6" w:rsidRPr="00716886" w:rsidRDefault="00DB308A" w:rsidP="0076260F">
            <w:pPr>
              <w:tabs>
                <w:tab w:val="left" w:pos="3141"/>
              </w:tabs>
              <w:bidi/>
              <w:jc w:val="left"/>
              <w:rPr>
                <w:sz w:val="20"/>
                <w:szCs w:val="20"/>
                <w:lang w:bidi="ar-LB"/>
              </w:rPr>
            </w:pPr>
            <w:r w:rsidRPr="00DB308A">
              <w:rPr>
                <w:sz w:val="20"/>
                <w:szCs w:val="20"/>
                <w:rtl/>
                <w:lang w:bidi="ar-LB"/>
              </w:rPr>
              <w:t>1,430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95DCA20" w14:textId="4B1C51E4" w:rsidR="00256CE6" w:rsidRPr="00716886" w:rsidRDefault="00DB308A" w:rsidP="0076260F">
            <w:pPr>
              <w:tabs>
                <w:tab w:val="left" w:pos="3141"/>
              </w:tabs>
              <w:bidi/>
              <w:jc w:val="left"/>
              <w:rPr>
                <w:sz w:val="20"/>
                <w:szCs w:val="20"/>
                <w:lang w:bidi="ar-LB"/>
              </w:rPr>
            </w:pPr>
            <w:r w:rsidRPr="00DB308A">
              <w:rPr>
                <w:sz w:val="20"/>
                <w:szCs w:val="20"/>
                <w:rtl/>
                <w:lang w:bidi="ar-LB"/>
              </w:rPr>
              <w:t>338.00</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3E1FF57B" w14:textId="017896EE" w:rsidR="00256CE6" w:rsidRPr="00716886" w:rsidRDefault="00DB308A" w:rsidP="0076260F">
            <w:pPr>
              <w:tabs>
                <w:tab w:val="left" w:pos="3141"/>
              </w:tabs>
              <w:bidi/>
              <w:jc w:val="left"/>
              <w:rPr>
                <w:sz w:val="20"/>
                <w:szCs w:val="20"/>
                <w:lang w:bidi="ar-LB"/>
              </w:rPr>
            </w:pPr>
            <w:r w:rsidRPr="00DB308A">
              <w:rPr>
                <w:sz w:val="20"/>
                <w:szCs w:val="20"/>
                <w:rtl/>
                <w:lang w:bidi="ar-LB"/>
              </w:rPr>
              <w:t>411.92</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6B1950F0" w14:textId="509AE61B" w:rsidR="00256CE6" w:rsidRPr="00716886" w:rsidRDefault="00DB308A" w:rsidP="0076260F">
            <w:pPr>
              <w:tabs>
                <w:tab w:val="left" w:pos="3141"/>
              </w:tabs>
              <w:bidi/>
              <w:jc w:val="left"/>
              <w:rPr>
                <w:sz w:val="20"/>
                <w:szCs w:val="20"/>
                <w:lang w:bidi="ar-LB"/>
              </w:rPr>
            </w:pPr>
            <w:r w:rsidRPr="00DB308A">
              <w:rPr>
                <w:sz w:val="20"/>
                <w:szCs w:val="20"/>
                <w:rtl/>
                <w:lang w:bidi="ar-LB"/>
              </w:rPr>
              <w:t>255.71</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542FE8C" w14:textId="624DAD35" w:rsidR="00256CE6" w:rsidRPr="00716886" w:rsidRDefault="00DB308A" w:rsidP="0076260F">
            <w:pPr>
              <w:tabs>
                <w:tab w:val="left" w:pos="3141"/>
              </w:tabs>
              <w:bidi/>
              <w:jc w:val="left"/>
              <w:rPr>
                <w:sz w:val="20"/>
                <w:szCs w:val="20"/>
                <w:lang w:bidi="ar-LB"/>
              </w:rPr>
            </w:pPr>
            <w:r w:rsidRPr="00DB308A">
              <w:rPr>
                <w:sz w:val="20"/>
                <w:szCs w:val="20"/>
                <w:rtl/>
                <w:lang w:bidi="ar-LB"/>
              </w:rPr>
              <w:t>350.09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62C2856" w14:textId="0892CF70" w:rsidR="00256CE6" w:rsidRPr="00482625" w:rsidRDefault="00DB308A" w:rsidP="0076260F">
            <w:pPr>
              <w:tabs>
                <w:tab w:val="left" w:pos="3141"/>
              </w:tabs>
              <w:bidi/>
              <w:jc w:val="left"/>
              <w:rPr>
                <w:sz w:val="20"/>
                <w:szCs w:val="20"/>
                <w:lang w:bidi="ar-LB"/>
              </w:rPr>
            </w:pPr>
            <w:r w:rsidRPr="00DB308A">
              <w:rPr>
                <w:sz w:val="20"/>
                <w:szCs w:val="20"/>
                <w:rtl/>
                <w:lang w:bidi="ar-LB"/>
              </w:rPr>
              <w:t>400.13</w:t>
            </w:r>
          </w:p>
        </w:tc>
        <w:tc>
          <w:tcPr>
            <w:tcW w:w="596" w:type="pct"/>
            <w:tcBorders>
              <w:top w:val="single" w:sz="4" w:space="0" w:color="auto"/>
              <w:left w:val="single" w:sz="4" w:space="0" w:color="auto"/>
              <w:bottom w:val="single" w:sz="4" w:space="0" w:color="auto"/>
              <w:right w:val="single" w:sz="4" w:space="0" w:color="auto"/>
            </w:tcBorders>
            <w:vAlign w:val="center"/>
          </w:tcPr>
          <w:p w14:paraId="57143F29" w14:textId="338A4D3E" w:rsidR="00256CE6" w:rsidRPr="00716886" w:rsidRDefault="00DB308A" w:rsidP="0076260F">
            <w:pPr>
              <w:tabs>
                <w:tab w:val="left" w:pos="3141"/>
              </w:tabs>
              <w:bidi/>
              <w:jc w:val="left"/>
              <w:rPr>
                <w:sz w:val="20"/>
                <w:szCs w:val="20"/>
                <w:lang w:bidi="ar-LB"/>
              </w:rPr>
            </w:pPr>
            <w:r w:rsidRPr="00DB308A">
              <w:rPr>
                <w:sz w:val="20"/>
                <w:szCs w:val="20"/>
                <w:rtl/>
                <w:lang w:bidi="ar-LB"/>
              </w:rPr>
              <w:t>54.7</w:t>
            </w:r>
          </w:p>
        </w:tc>
      </w:tr>
      <w:tr w:rsidR="00225F40" w:rsidRPr="00B165E2" w14:paraId="46C9CF34" w14:textId="77777777" w:rsidTr="00225F40">
        <w:tc>
          <w:tcPr>
            <w:tcW w:w="965" w:type="pct"/>
            <w:tcBorders>
              <w:top w:val="single" w:sz="4" w:space="0" w:color="auto"/>
              <w:left w:val="single" w:sz="4" w:space="0" w:color="auto"/>
              <w:bottom w:val="single" w:sz="4" w:space="0" w:color="auto"/>
              <w:right w:val="single" w:sz="4" w:space="0" w:color="auto"/>
            </w:tcBorders>
            <w:shd w:val="clear" w:color="auto" w:fill="auto"/>
          </w:tcPr>
          <w:p w14:paraId="17AF9E01" w14:textId="77777777" w:rsidR="00256CE6" w:rsidRPr="00716886" w:rsidRDefault="00256CE6" w:rsidP="0076260F">
            <w:pPr>
              <w:tabs>
                <w:tab w:val="left" w:pos="3141"/>
              </w:tabs>
              <w:bidi/>
              <w:jc w:val="left"/>
              <w:rPr>
                <w:sz w:val="20"/>
                <w:szCs w:val="20"/>
                <w:lang w:bidi="ar-LB"/>
              </w:rPr>
            </w:pPr>
            <w:r w:rsidRPr="00716886">
              <w:rPr>
                <w:sz w:val="20"/>
                <w:szCs w:val="20"/>
                <w:lang w:bidi="ar-LB"/>
              </w:rPr>
              <w:t>R-404A</w:t>
            </w:r>
          </w:p>
        </w:tc>
        <w:tc>
          <w:tcPr>
            <w:tcW w:w="641" w:type="pct"/>
            <w:tcBorders>
              <w:top w:val="single" w:sz="4" w:space="0" w:color="auto"/>
              <w:left w:val="single" w:sz="4" w:space="0" w:color="auto"/>
              <w:bottom w:val="single" w:sz="4" w:space="0" w:color="auto"/>
              <w:right w:val="single" w:sz="4" w:space="0" w:color="auto"/>
            </w:tcBorders>
            <w:shd w:val="clear" w:color="auto" w:fill="auto"/>
          </w:tcPr>
          <w:p w14:paraId="474D3CFE" w14:textId="2EBC469B" w:rsidR="00256CE6" w:rsidRPr="00716886" w:rsidRDefault="00DB308A" w:rsidP="0076260F">
            <w:pPr>
              <w:bidi/>
              <w:jc w:val="left"/>
              <w:rPr>
                <w:sz w:val="20"/>
                <w:szCs w:val="20"/>
                <w:lang w:bidi="ar-LB"/>
              </w:rPr>
            </w:pPr>
            <w:r w:rsidRPr="00DB308A">
              <w:rPr>
                <w:sz w:val="20"/>
                <w:szCs w:val="20"/>
                <w:rtl/>
                <w:lang w:bidi="ar-LB"/>
              </w:rPr>
              <w:t>3,922</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929B1B0" w14:textId="25817CBE" w:rsidR="00256CE6" w:rsidRPr="00716886" w:rsidRDefault="00DB308A" w:rsidP="0076260F">
            <w:pPr>
              <w:tabs>
                <w:tab w:val="left" w:pos="3141"/>
              </w:tabs>
              <w:bidi/>
              <w:jc w:val="left"/>
              <w:rPr>
                <w:sz w:val="20"/>
                <w:szCs w:val="20"/>
                <w:lang w:bidi="ar-LB"/>
              </w:rPr>
            </w:pPr>
            <w:r w:rsidRPr="00DB308A">
              <w:rPr>
                <w:sz w:val="20"/>
                <w:szCs w:val="20"/>
                <w:rtl/>
                <w:lang w:bidi="ar-LB"/>
              </w:rPr>
              <w:t>74.10</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4F92AFD6" w14:textId="3632936C" w:rsidR="00256CE6" w:rsidRPr="00716886" w:rsidRDefault="00DB308A" w:rsidP="0076260F">
            <w:pPr>
              <w:tabs>
                <w:tab w:val="left" w:pos="3141"/>
              </w:tabs>
              <w:bidi/>
              <w:jc w:val="left"/>
              <w:rPr>
                <w:sz w:val="20"/>
                <w:szCs w:val="20"/>
                <w:lang w:bidi="ar-LB"/>
              </w:rPr>
            </w:pPr>
            <w:r w:rsidRPr="00DB308A">
              <w:rPr>
                <w:sz w:val="20"/>
                <w:szCs w:val="20"/>
                <w:rtl/>
                <w:lang w:bidi="ar-LB"/>
              </w:rPr>
              <w:t>83.65</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49708B2B" w14:textId="791F3DFE" w:rsidR="00256CE6" w:rsidRPr="00716886" w:rsidRDefault="00DB308A" w:rsidP="0076260F">
            <w:pPr>
              <w:tabs>
                <w:tab w:val="left" w:pos="3141"/>
              </w:tabs>
              <w:bidi/>
              <w:jc w:val="left"/>
              <w:rPr>
                <w:sz w:val="20"/>
                <w:szCs w:val="20"/>
                <w:lang w:bidi="ar-LB"/>
              </w:rPr>
            </w:pPr>
            <w:r w:rsidRPr="00DB308A">
              <w:rPr>
                <w:sz w:val="20"/>
                <w:szCs w:val="20"/>
                <w:rtl/>
                <w:lang w:bidi="ar-LB"/>
              </w:rPr>
              <w:t>37.12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D97D612" w14:textId="6A30FC02" w:rsidR="00256CE6" w:rsidRPr="00716886" w:rsidRDefault="00DB308A" w:rsidP="0076260F">
            <w:pPr>
              <w:tabs>
                <w:tab w:val="left" w:pos="3141"/>
              </w:tabs>
              <w:bidi/>
              <w:jc w:val="left"/>
              <w:rPr>
                <w:sz w:val="20"/>
                <w:szCs w:val="20"/>
                <w:lang w:bidi="ar-LB"/>
              </w:rPr>
            </w:pPr>
            <w:r w:rsidRPr="00DB308A">
              <w:rPr>
                <w:sz w:val="20"/>
                <w:szCs w:val="20"/>
                <w:rtl/>
                <w:lang w:bidi="ar-LB"/>
              </w:rPr>
              <w:t>131.15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4FC6E7E" w14:textId="09B47305" w:rsidR="00256CE6" w:rsidRPr="00482625" w:rsidRDefault="00DB308A" w:rsidP="0076260F">
            <w:pPr>
              <w:tabs>
                <w:tab w:val="left" w:pos="3141"/>
              </w:tabs>
              <w:bidi/>
              <w:jc w:val="left"/>
              <w:rPr>
                <w:sz w:val="20"/>
                <w:szCs w:val="20"/>
                <w:lang w:bidi="ar-LB"/>
              </w:rPr>
            </w:pPr>
            <w:r w:rsidRPr="00DB308A">
              <w:rPr>
                <w:sz w:val="20"/>
                <w:szCs w:val="20"/>
                <w:rtl/>
                <w:lang w:bidi="ar-LB"/>
              </w:rPr>
              <w:t>139.79</w:t>
            </w:r>
          </w:p>
        </w:tc>
        <w:tc>
          <w:tcPr>
            <w:tcW w:w="596" w:type="pct"/>
            <w:tcBorders>
              <w:top w:val="single" w:sz="4" w:space="0" w:color="auto"/>
              <w:left w:val="single" w:sz="4" w:space="0" w:color="auto"/>
              <w:bottom w:val="single" w:sz="4" w:space="0" w:color="auto"/>
              <w:right w:val="single" w:sz="4" w:space="0" w:color="auto"/>
            </w:tcBorders>
            <w:vAlign w:val="center"/>
          </w:tcPr>
          <w:p w14:paraId="2327BEA7" w14:textId="3DCDE9FD" w:rsidR="00256CE6" w:rsidRPr="00716886" w:rsidRDefault="00DB308A" w:rsidP="0076260F">
            <w:pPr>
              <w:tabs>
                <w:tab w:val="left" w:pos="3141"/>
              </w:tabs>
              <w:bidi/>
              <w:jc w:val="left"/>
              <w:rPr>
                <w:sz w:val="20"/>
                <w:szCs w:val="20"/>
                <w:lang w:bidi="ar-LB"/>
              </w:rPr>
            </w:pPr>
            <w:r w:rsidRPr="00DB308A">
              <w:rPr>
                <w:sz w:val="20"/>
                <w:szCs w:val="20"/>
                <w:rtl/>
                <w:lang w:bidi="ar-LB"/>
              </w:rPr>
              <w:t>19.1</w:t>
            </w:r>
          </w:p>
        </w:tc>
      </w:tr>
      <w:tr w:rsidR="00225F40" w:rsidRPr="00B165E2" w14:paraId="4AA48A2C" w14:textId="77777777" w:rsidTr="00225F40">
        <w:tc>
          <w:tcPr>
            <w:tcW w:w="965" w:type="pct"/>
            <w:tcBorders>
              <w:top w:val="single" w:sz="4" w:space="0" w:color="auto"/>
              <w:left w:val="single" w:sz="4" w:space="0" w:color="auto"/>
              <w:bottom w:val="single" w:sz="4" w:space="0" w:color="auto"/>
              <w:right w:val="single" w:sz="4" w:space="0" w:color="auto"/>
            </w:tcBorders>
            <w:shd w:val="clear" w:color="auto" w:fill="auto"/>
          </w:tcPr>
          <w:p w14:paraId="471EE31E" w14:textId="77777777" w:rsidR="00256CE6" w:rsidRPr="00716886" w:rsidRDefault="00256CE6" w:rsidP="0076260F">
            <w:pPr>
              <w:tabs>
                <w:tab w:val="left" w:pos="3141"/>
              </w:tabs>
              <w:bidi/>
              <w:jc w:val="left"/>
              <w:rPr>
                <w:sz w:val="20"/>
                <w:szCs w:val="20"/>
                <w:lang w:bidi="ar-LB"/>
              </w:rPr>
            </w:pPr>
            <w:r w:rsidRPr="00716886">
              <w:rPr>
                <w:sz w:val="20"/>
                <w:szCs w:val="20"/>
                <w:lang w:bidi="ar-LB"/>
              </w:rPr>
              <w:t>R-407C</w:t>
            </w:r>
          </w:p>
        </w:tc>
        <w:tc>
          <w:tcPr>
            <w:tcW w:w="641" w:type="pct"/>
            <w:tcBorders>
              <w:top w:val="single" w:sz="4" w:space="0" w:color="auto"/>
              <w:left w:val="single" w:sz="4" w:space="0" w:color="auto"/>
              <w:bottom w:val="single" w:sz="4" w:space="0" w:color="auto"/>
              <w:right w:val="single" w:sz="4" w:space="0" w:color="auto"/>
            </w:tcBorders>
            <w:shd w:val="clear" w:color="auto" w:fill="auto"/>
          </w:tcPr>
          <w:p w14:paraId="06FBDEF4" w14:textId="6A557E45" w:rsidR="00256CE6" w:rsidRPr="00716886" w:rsidRDefault="00DB308A" w:rsidP="0076260F">
            <w:pPr>
              <w:bidi/>
              <w:jc w:val="left"/>
              <w:rPr>
                <w:sz w:val="20"/>
                <w:szCs w:val="20"/>
                <w:lang w:bidi="ar-LB"/>
              </w:rPr>
            </w:pPr>
            <w:r w:rsidRPr="00DB308A">
              <w:rPr>
                <w:sz w:val="20"/>
                <w:szCs w:val="20"/>
                <w:rtl/>
                <w:lang w:bidi="ar-LB"/>
              </w:rPr>
              <w:t>1,773.85</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7A4DD15" w14:textId="14C656C4" w:rsidR="00256CE6" w:rsidRPr="00716886" w:rsidRDefault="00DB308A" w:rsidP="0076260F">
            <w:pPr>
              <w:tabs>
                <w:tab w:val="left" w:pos="3141"/>
              </w:tabs>
              <w:bidi/>
              <w:jc w:val="left"/>
              <w:rPr>
                <w:sz w:val="20"/>
                <w:szCs w:val="20"/>
                <w:lang w:bidi="ar-LB"/>
              </w:rPr>
            </w:pPr>
            <w:r w:rsidRPr="00DB308A">
              <w:rPr>
                <w:sz w:val="20"/>
                <w:szCs w:val="20"/>
                <w:rtl/>
                <w:lang w:bidi="ar-LB"/>
              </w:rPr>
              <w:t>5.99</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5AC22912" w14:textId="1D13C3BA" w:rsidR="00256CE6" w:rsidRPr="00716886" w:rsidRDefault="00DB308A" w:rsidP="0076260F">
            <w:pPr>
              <w:tabs>
                <w:tab w:val="left" w:pos="3141"/>
              </w:tabs>
              <w:bidi/>
              <w:jc w:val="left"/>
              <w:rPr>
                <w:sz w:val="20"/>
                <w:szCs w:val="20"/>
                <w:lang w:bidi="ar-LB"/>
              </w:rPr>
            </w:pPr>
            <w:r w:rsidRPr="00DB308A">
              <w:rPr>
                <w:sz w:val="20"/>
                <w:szCs w:val="20"/>
                <w:rtl/>
                <w:lang w:bidi="ar-LB"/>
              </w:rPr>
              <w:t>8.85</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65AE8B73" w14:textId="64401106" w:rsidR="00256CE6" w:rsidRPr="00716886" w:rsidRDefault="00EB1520" w:rsidP="0076260F">
            <w:pPr>
              <w:tabs>
                <w:tab w:val="left" w:pos="3141"/>
              </w:tabs>
              <w:bidi/>
              <w:jc w:val="left"/>
              <w:rPr>
                <w:sz w:val="20"/>
                <w:szCs w:val="20"/>
                <w:lang w:bidi="ar-LB"/>
              </w:rPr>
            </w:pPr>
            <w:r w:rsidRPr="00EB1520">
              <w:rPr>
                <w:sz w:val="20"/>
                <w:szCs w:val="20"/>
                <w:rtl/>
                <w:lang w:bidi="ar-LB"/>
              </w:rPr>
              <w:t>17.40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428BAE7" w14:textId="19B85213" w:rsidR="00256CE6" w:rsidRPr="00716886" w:rsidRDefault="00DB308A" w:rsidP="0076260F">
            <w:pPr>
              <w:tabs>
                <w:tab w:val="left" w:pos="3141"/>
              </w:tabs>
              <w:bidi/>
              <w:jc w:val="left"/>
              <w:rPr>
                <w:sz w:val="20"/>
                <w:szCs w:val="20"/>
                <w:lang w:bidi="ar-LB"/>
              </w:rPr>
            </w:pPr>
            <w:r w:rsidRPr="00DB308A">
              <w:rPr>
                <w:sz w:val="20"/>
                <w:szCs w:val="20"/>
                <w:rtl/>
                <w:lang w:bidi="ar-LB"/>
              </w:rPr>
              <w:t>15.14</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99720FC" w14:textId="4768D243" w:rsidR="00256CE6" w:rsidRPr="00482625" w:rsidRDefault="00EB1520" w:rsidP="0076260F">
            <w:pPr>
              <w:tabs>
                <w:tab w:val="left" w:pos="3141"/>
              </w:tabs>
              <w:bidi/>
              <w:jc w:val="left"/>
              <w:rPr>
                <w:sz w:val="20"/>
                <w:szCs w:val="20"/>
                <w:lang w:bidi="ar-LB"/>
              </w:rPr>
            </w:pPr>
            <w:r w:rsidRPr="00EB1520">
              <w:rPr>
                <w:sz w:val="20"/>
                <w:szCs w:val="20"/>
                <w:rtl/>
                <w:lang w:bidi="ar-LB"/>
              </w:rPr>
              <w:t>0.00</w:t>
            </w:r>
          </w:p>
        </w:tc>
        <w:tc>
          <w:tcPr>
            <w:tcW w:w="596" w:type="pct"/>
            <w:tcBorders>
              <w:top w:val="single" w:sz="4" w:space="0" w:color="auto"/>
              <w:left w:val="single" w:sz="4" w:space="0" w:color="auto"/>
              <w:bottom w:val="single" w:sz="4" w:space="0" w:color="auto"/>
              <w:right w:val="single" w:sz="4" w:space="0" w:color="auto"/>
            </w:tcBorders>
            <w:vAlign w:val="center"/>
          </w:tcPr>
          <w:p w14:paraId="15D94123" w14:textId="14CD458E" w:rsidR="00256CE6" w:rsidRPr="00716886" w:rsidRDefault="00EB1520" w:rsidP="0076260F">
            <w:pPr>
              <w:tabs>
                <w:tab w:val="left" w:pos="3141"/>
              </w:tabs>
              <w:bidi/>
              <w:jc w:val="left"/>
              <w:rPr>
                <w:sz w:val="20"/>
                <w:szCs w:val="20"/>
                <w:lang w:bidi="ar-LB"/>
              </w:rPr>
            </w:pPr>
            <w:r w:rsidRPr="00EB1520">
              <w:rPr>
                <w:sz w:val="20"/>
                <w:szCs w:val="20"/>
                <w:rtl/>
                <w:lang w:bidi="ar-LB"/>
              </w:rPr>
              <w:t>0.0</w:t>
            </w:r>
          </w:p>
        </w:tc>
      </w:tr>
      <w:tr w:rsidR="00225F40" w:rsidRPr="00B165E2" w14:paraId="67D1D3BF" w14:textId="77777777" w:rsidTr="00225F40">
        <w:tc>
          <w:tcPr>
            <w:tcW w:w="965" w:type="pct"/>
            <w:tcBorders>
              <w:top w:val="single" w:sz="4" w:space="0" w:color="auto"/>
              <w:left w:val="single" w:sz="4" w:space="0" w:color="auto"/>
              <w:bottom w:val="single" w:sz="4" w:space="0" w:color="auto"/>
              <w:right w:val="single" w:sz="4" w:space="0" w:color="auto"/>
            </w:tcBorders>
            <w:shd w:val="clear" w:color="auto" w:fill="auto"/>
          </w:tcPr>
          <w:p w14:paraId="25558524" w14:textId="77777777" w:rsidR="00256CE6" w:rsidRPr="00716886" w:rsidRDefault="00256CE6" w:rsidP="0076260F">
            <w:pPr>
              <w:tabs>
                <w:tab w:val="left" w:pos="3141"/>
              </w:tabs>
              <w:bidi/>
              <w:jc w:val="left"/>
              <w:rPr>
                <w:sz w:val="20"/>
                <w:szCs w:val="20"/>
                <w:lang w:bidi="ar-LB"/>
              </w:rPr>
            </w:pPr>
            <w:r w:rsidRPr="00716886">
              <w:rPr>
                <w:sz w:val="20"/>
                <w:szCs w:val="20"/>
                <w:lang w:bidi="ar-LB"/>
              </w:rPr>
              <w:t>R-410A</w:t>
            </w:r>
          </w:p>
        </w:tc>
        <w:tc>
          <w:tcPr>
            <w:tcW w:w="641" w:type="pct"/>
            <w:tcBorders>
              <w:top w:val="single" w:sz="4" w:space="0" w:color="auto"/>
              <w:left w:val="single" w:sz="4" w:space="0" w:color="auto"/>
              <w:bottom w:val="single" w:sz="4" w:space="0" w:color="auto"/>
              <w:right w:val="single" w:sz="4" w:space="0" w:color="auto"/>
            </w:tcBorders>
            <w:shd w:val="clear" w:color="auto" w:fill="auto"/>
          </w:tcPr>
          <w:p w14:paraId="5CE170AC" w14:textId="6F0FBEA3" w:rsidR="00256CE6" w:rsidRPr="00716886" w:rsidRDefault="00DB308A" w:rsidP="0076260F">
            <w:pPr>
              <w:tabs>
                <w:tab w:val="left" w:pos="3141"/>
              </w:tabs>
              <w:bidi/>
              <w:jc w:val="left"/>
              <w:rPr>
                <w:sz w:val="20"/>
                <w:szCs w:val="20"/>
                <w:lang w:bidi="ar-LB"/>
              </w:rPr>
            </w:pPr>
            <w:r w:rsidRPr="00DB308A">
              <w:rPr>
                <w:sz w:val="20"/>
                <w:szCs w:val="20"/>
                <w:rtl/>
                <w:lang w:bidi="ar-LB"/>
              </w:rPr>
              <w:t>2,088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AC51F9" w14:textId="76CF0D36" w:rsidR="00256CE6" w:rsidRPr="00716886" w:rsidRDefault="00DB308A" w:rsidP="0076260F">
            <w:pPr>
              <w:tabs>
                <w:tab w:val="left" w:pos="3141"/>
              </w:tabs>
              <w:bidi/>
              <w:jc w:val="left"/>
              <w:rPr>
                <w:sz w:val="20"/>
                <w:szCs w:val="20"/>
                <w:lang w:bidi="ar-LB"/>
              </w:rPr>
            </w:pPr>
            <w:r w:rsidRPr="00DB308A">
              <w:rPr>
                <w:sz w:val="20"/>
                <w:szCs w:val="20"/>
                <w:rtl/>
                <w:lang w:bidi="ar-LB"/>
              </w:rPr>
              <w:t>69.10</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20D18EFB" w14:textId="5614890D" w:rsidR="00256CE6" w:rsidRPr="00716886" w:rsidRDefault="00DB308A" w:rsidP="0076260F">
            <w:pPr>
              <w:tabs>
                <w:tab w:val="left" w:pos="3141"/>
              </w:tabs>
              <w:bidi/>
              <w:jc w:val="left"/>
              <w:rPr>
                <w:sz w:val="20"/>
                <w:szCs w:val="20"/>
                <w:lang w:bidi="ar-LB"/>
              </w:rPr>
            </w:pPr>
            <w:r w:rsidRPr="00DB308A">
              <w:rPr>
                <w:sz w:val="20"/>
                <w:szCs w:val="20"/>
                <w:rtl/>
                <w:lang w:bidi="ar-LB"/>
              </w:rPr>
              <w:t>180.91</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2266FEA3" w14:textId="233A7F15" w:rsidR="00256CE6" w:rsidRPr="00716886" w:rsidRDefault="00EB1520" w:rsidP="0076260F">
            <w:pPr>
              <w:tabs>
                <w:tab w:val="left" w:pos="3141"/>
              </w:tabs>
              <w:bidi/>
              <w:jc w:val="left"/>
              <w:rPr>
                <w:sz w:val="20"/>
                <w:szCs w:val="20"/>
                <w:lang w:bidi="ar-LB"/>
              </w:rPr>
            </w:pPr>
            <w:r w:rsidRPr="00EB1520">
              <w:rPr>
                <w:sz w:val="20"/>
                <w:szCs w:val="20"/>
                <w:rtl/>
                <w:lang w:bidi="ar-LB"/>
              </w:rPr>
              <w:t>121.29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44389AE" w14:textId="5819EF85" w:rsidR="00256CE6" w:rsidRPr="00716886" w:rsidRDefault="00EB1520" w:rsidP="0076260F">
            <w:pPr>
              <w:tabs>
                <w:tab w:val="left" w:pos="3141"/>
              </w:tabs>
              <w:bidi/>
              <w:jc w:val="left"/>
              <w:rPr>
                <w:sz w:val="20"/>
                <w:szCs w:val="20"/>
                <w:lang w:bidi="ar-LB"/>
              </w:rPr>
            </w:pPr>
            <w:r w:rsidRPr="00EB1520">
              <w:rPr>
                <w:sz w:val="20"/>
                <w:szCs w:val="20"/>
                <w:rtl/>
                <w:lang w:bidi="ar-LB"/>
              </w:rPr>
              <w:t>213.23</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E05C995" w14:textId="6D98B2BD" w:rsidR="00256CE6" w:rsidRPr="00482625" w:rsidRDefault="00EB1520" w:rsidP="0076260F">
            <w:pPr>
              <w:tabs>
                <w:tab w:val="left" w:pos="3141"/>
              </w:tabs>
              <w:bidi/>
              <w:jc w:val="left"/>
              <w:rPr>
                <w:sz w:val="20"/>
                <w:szCs w:val="20"/>
                <w:lang w:bidi="ar-LB"/>
              </w:rPr>
            </w:pPr>
            <w:r w:rsidRPr="00EB1520">
              <w:rPr>
                <w:sz w:val="20"/>
                <w:szCs w:val="20"/>
                <w:rtl/>
                <w:lang w:bidi="ar-LB"/>
              </w:rPr>
              <w:t>164.34</w:t>
            </w:r>
          </w:p>
        </w:tc>
        <w:tc>
          <w:tcPr>
            <w:tcW w:w="596" w:type="pct"/>
            <w:tcBorders>
              <w:top w:val="single" w:sz="4" w:space="0" w:color="auto"/>
              <w:left w:val="single" w:sz="4" w:space="0" w:color="auto"/>
              <w:bottom w:val="single" w:sz="4" w:space="0" w:color="auto"/>
              <w:right w:val="single" w:sz="4" w:space="0" w:color="auto"/>
            </w:tcBorders>
            <w:vAlign w:val="center"/>
          </w:tcPr>
          <w:p w14:paraId="0F1305CA" w14:textId="20818246" w:rsidR="00256CE6" w:rsidRPr="00716886" w:rsidRDefault="00EB1520" w:rsidP="0076260F">
            <w:pPr>
              <w:tabs>
                <w:tab w:val="left" w:pos="3141"/>
              </w:tabs>
              <w:bidi/>
              <w:jc w:val="left"/>
              <w:rPr>
                <w:sz w:val="20"/>
                <w:szCs w:val="20"/>
                <w:lang w:bidi="ar-LB"/>
              </w:rPr>
            </w:pPr>
            <w:r w:rsidRPr="00EB1520">
              <w:rPr>
                <w:sz w:val="20"/>
                <w:szCs w:val="20"/>
                <w:rtl/>
                <w:lang w:bidi="ar-LB"/>
              </w:rPr>
              <w:t>22.5</w:t>
            </w:r>
          </w:p>
        </w:tc>
      </w:tr>
      <w:tr w:rsidR="00225F40" w:rsidRPr="00B165E2" w14:paraId="3DACF6EA" w14:textId="77777777" w:rsidTr="00225F40">
        <w:tc>
          <w:tcPr>
            <w:tcW w:w="965" w:type="pct"/>
            <w:tcBorders>
              <w:top w:val="single" w:sz="4" w:space="0" w:color="auto"/>
              <w:left w:val="single" w:sz="4" w:space="0" w:color="auto"/>
              <w:bottom w:val="single" w:sz="4" w:space="0" w:color="auto"/>
              <w:right w:val="single" w:sz="4" w:space="0" w:color="auto"/>
            </w:tcBorders>
            <w:shd w:val="clear" w:color="auto" w:fill="auto"/>
          </w:tcPr>
          <w:p w14:paraId="77B53D85" w14:textId="77777777" w:rsidR="00256CE6" w:rsidRPr="00716886" w:rsidRDefault="00256CE6" w:rsidP="0076260F">
            <w:pPr>
              <w:tabs>
                <w:tab w:val="left" w:pos="3141"/>
              </w:tabs>
              <w:bidi/>
              <w:jc w:val="left"/>
              <w:rPr>
                <w:sz w:val="20"/>
                <w:szCs w:val="20"/>
                <w:lang w:bidi="ar-LB"/>
              </w:rPr>
            </w:pPr>
            <w:r w:rsidRPr="00716886">
              <w:rPr>
                <w:sz w:val="20"/>
                <w:szCs w:val="20"/>
                <w:lang w:bidi="ar-LB"/>
              </w:rPr>
              <w:t>R-417B</w:t>
            </w:r>
          </w:p>
        </w:tc>
        <w:tc>
          <w:tcPr>
            <w:tcW w:w="641" w:type="pct"/>
            <w:tcBorders>
              <w:top w:val="single" w:sz="4" w:space="0" w:color="auto"/>
              <w:left w:val="single" w:sz="4" w:space="0" w:color="auto"/>
              <w:bottom w:val="single" w:sz="4" w:space="0" w:color="auto"/>
              <w:right w:val="single" w:sz="4" w:space="0" w:color="auto"/>
            </w:tcBorders>
            <w:shd w:val="clear" w:color="auto" w:fill="auto"/>
          </w:tcPr>
          <w:p w14:paraId="7F06102C" w14:textId="625912A6" w:rsidR="00256CE6" w:rsidRPr="00716886" w:rsidRDefault="00DB308A" w:rsidP="0076260F">
            <w:pPr>
              <w:tabs>
                <w:tab w:val="left" w:pos="3141"/>
              </w:tabs>
              <w:bidi/>
              <w:jc w:val="left"/>
              <w:rPr>
                <w:sz w:val="20"/>
                <w:szCs w:val="20"/>
                <w:lang w:bidi="ar-LB"/>
              </w:rPr>
            </w:pPr>
            <w:r w:rsidRPr="00DB308A">
              <w:rPr>
                <w:sz w:val="20"/>
                <w:szCs w:val="20"/>
                <w:rtl/>
                <w:lang w:bidi="ar-LB"/>
              </w:rPr>
              <w:t>3,026.69</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6A767BD" w14:textId="363C5EFC" w:rsidR="00256CE6" w:rsidRPr="00716886" w:rsidRDefault="00DB308A" w:rsidP="0076260F">
            <w:pPr>
              <w:tabs>
                <w:tab w:val="left" w:pos="3141"/>
              </w:tabs>
              <w:bidi/>
              <w:jc w:val="left"/>
              <w:rPr>
                <w:sz w:val="20"/>
                <w:szCs w:val="20"/>
                <w:lang w:bidi="ar-LB"/>
              </w:rPr>
            </w:pPr>
            <w:r w:rsidRPr="00DB308A">
              <w:rPr>
                <w:sz w:val="20"/>
                <w:szCs w:val="20"/>
                <w:rtl/>
                <w:lang w:bidi="ar-LB"/>
              </w:rPr>
              <w:t>0.00</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F438BF5" w14:textId="051D9D7D" w:rsidR="00256CE6" w:rsidRPr="00716886" w:rsidRDefault="00DB308A" w:rsidP="0076260F">
            <w:pPr>
              <w:tabs>
                <w:tab w:val="left" w:pos="3141"/>
              </w:tabs>
              <w:bidi/>
              <w:jc w:val="left"/>
              <w:rPr>
                <w:sz w:val="20"/>
                <w:szCs w:val="20"/>
                <w:lang w:bidi="ar-LB"/>
              </w:rPr>
            </w:pPr>
            <w:r w:rsidRPr="00DB308A">
              <w:rPr>
                <w:sz w:val="20"/>
                <w:szCs w:val="20"/>
                <w:rtl/>
                <w:lang w:bidi="ar-LB"/>
              </w:rPr>
              <w:t>27.83</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5D5D2F16" w14:textId="138FEDDD" w:rsidR="00256CE6" w:rsidRPr="00716886" w:rsidRDefault="00EB1520" w:rsidP="0076260F">
            <w:pPr>
              <w:tabs>
                <w:tab w:val="left" w:pos="3141"/>
              </w:tabs>
              <w:bidi/>
              <w:jc w:val="left"/>
              <w:rPr>
                <w:sz w:val="20"/>
                <w:szCs w:val="20"/>
                <w:lang w:bidi="ar-LB"/>
              </w:rPr>
            </w:pPr>
            <w:r w:rsidRPr="00EB1520">
              <w:rPr>
                <w:sz w:val="20"/>
                <w:szCs w:val="20"/>
                <w:rtl/>
                <w:lang w:bidi="ar-LB"/>
              </w:rPr>
              <w:t>17.30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5AE44D36" w14:textId="2746E4E4" w:rsidR="00256CE6" w:rsidRPr="00716886" w:rsidRDefault="00EB1520" w:rsidP="0076260F">
            <w:pPr>
              <w:tabs>
                <w:tab w:val="left" w:pos="3141"/>
              </w:tabs>
              <w:bidi/>
              <w:jc w:val="left"/>
              <w:rPr>
                <w:sz w:val="20"/>
                <w:szCs w:val="20"/>
                <w:lang w:bidi="ar-LB"/>
              </w:rPr>
            </w:pPr>
            <w:r w:rsidRPr="00EB1520">
              <w:rPr>
                <w:sz w:val="20"/>
                <w:szCs w:val="20"/>
                <w:rtl/>
                <w:lang w:bidi="ar-LB"/>
              </w:rPr>
              <w:t>6.21</w:t>
            </w:r>
          </w:p>
        </w:tc>
        <w:tc>
          <w:tcPr>
            <w:tcW w:w="596" w:type="pct"/>
            <w:tcBorders>
              <w:top w:val="single" w:sz="4" w:space="0" w:color="auto"/>
              <w:left w:val="single" w:sz="4" w:space="0" w:color="auto"/>
              <w:bottom w:val="single" w:sz="4" w:space="0" w:color="auto"/>
              <w:right w:val="single" w:sz="4" w:space="0" w:color="auto"/>
            </w:tcBorders>
          </w:tcPr>
          <w:p w14:paraId="0372F1E1" w14:textId="7B947B84" w:rsidR="00256CE6" w:rsidRPr="00482625" w:rsidRDefault="00EB1520" w:rsidP="0076260F">
            <w:pPr>
              <w:tabs>
                <w:tab w:val="left" w:pos="3141"/>
              </w:tabs>
              <w:bidi/>
              <w:jc w:val="left"/>
              <w:rPr>
                <w:sz w:val="20"/>
                <w:szCs w:val="20"/>
                <w:lang w:bidi="ar-LB"/>
              </w:rPr>
            </w:pPr>
            <w:r w:rsidRPr="00EB1520">
              <w:rPr>
                <w:sz w:val="20"/>
                <w:szCs w:val="20"/>
                <w:rtl/>
                <w:lang w:bidi="ar-LB"/>
              </w:rPr>
              <w:t>0.00</w:t>
            </w:r>
          </w:p>
        </w:tc>
        <w:tc>
          <w:tcPr>
            <w:tcW w:w="596" w:type="pct"/>
            <w:tcBorders>
              <w:top w:val="single" w:sz="4" w:space="0" w:color="auto"/>
              <w:left w:val="single" w:sz="4" w:space="0" w:color="auto"/>
              <w:bottom w:val="single" w:sz="4" w:space="0" w:color="auto"/>
              <w:right w:val="single" w:sz="4" w:space="0" w:color="auto"/>
            </w:tcBorders>
            <w:vAlign w:val="center"/>
          </w:tcPr>
          <w:p w14:paraId="6BB5EF5F" w14:textId="1BA54D14" w:rsidR="00256CE6" w:rsidRPr="00EB1520" w:rsidRDefault="00EB1520" w:rsidP="0076260F">
            <w:pPr>
              <w:tabs>
                <w:tab w:val="left" w:pos="3141"/>
              </w:tabs>
              <w:bidi/>
              <w:jc w:val="left"/>
              <w:rPr>
                <w:sz w:val="20"/>
                <w:szCs w:val="20"/>
                <w:lang w:val="en-US" w:bidi="ar-LB"/>
              </w:rPr>
            </w:pPr>
            <w:r w:rsidRPr="00EB1520">
              <w:rPr>
                <w:sz w:val="20"/>
                <w:szCs w:val="20"/>
                <w:rtl/>
                <w:lang w:val="en-US" w:bidi="ar-LB"/>
              </w:rPr>
              <w:t>0.0</w:t>
            </w:r>
          </w:p>
        </w:tc>
      </w:tr>
      <w:tr w:rsidR="00225F40" w:rsidRPr="00B165E2" w14:paraId="16C2B92C" w14:textId="77777777" w:rsidTr="00225F40">
        <w:tc>
          <w:tcPr>
            <w:tcW w:w="965" w:type="pct"/>
            <w:tcBorders>
              <w:top w:val="single" w:sz="4" w:space="0" w:color="auto"/>
              <w:left w:val="single" w:sz="4" w:space="0" w:color="auto"/>
              <w:bottom w:val="single" w:sz="4" w:space="0" w:color="auto"/>
              <w:right w:val="single" w:sz="4" w:space="0" w:color="auto"/>
            </w:tcBorders>
            <w:shd w:val="clear" w:color="auto" w:fill="auto"/>
          </w:tcPr>
          <w:p w14:paraId="2F893BF6" w14:textId="4FA3189F" w:rsidR="00256CE6" w:rsidRPr="00716886" w:rsidRDefault="00256CE6" w:rsidP="0076260F">
            <w:pPr>
              <w:tabs>
                <w:tab w:val="left" w:pos="3141"/>
              </w:tabs>
              <w:bidi/>
              <w:jc w:val="left"/>
              <w:rPr>
                <w:sz w:val="20"/>
                <w:szCs w:val="20"/>
                <w:lang w:bidi="ar-LB"/>
              </w:rPr>
            </w:pPr>
            <w:r w:rsidRPr="00716886">
              <w:rPr>
                <w:sz w:val="20"/>
                <w:szCs w:val="20"/>
                <w:lang w:bidi="ar-LB"/>
              </w:rPr>
              <w:t>R-422D</w:t>
            </w:r>
            <w:r w:rsidR="005439EB" w:rsidRPr="005439EB">
              <w:rPr>
                <w:sz w:val="20"/>
                <w:szCs w:val="20"/>
                <w:rtl/>
                <w:lang w:bidi="ar-LB"/>
              </w:rPr>
              <w:t>*</w:t>
            </w:r>
          </w:p>
        </w:tc>
        <w:tc>
          <w:tcPr>
            <w:tcW w:w="641" w:type="pct"/>
            <w:tcBorders>
              <w:top w:val="single" w:sz="4" w:space="0" w:color="auto"/>
              <w:left w:val="single" w:sz="4" w:space="0" w:color="auto"/>
              <w:bottom w:val="single" w:sz="4" w:space="0" w:color="auto"/>
              <w:right w:val="single" w:sz="4" w:space="0" w:color="auto"/>
            </w:tcBorders>
            <w:shd w:val="clear" w:color="auto" w:fill="auto"/>
          </w:tcPr>
          <w:p w14:paraId="3ECE14C0" w14:textId="0146AAFA" w:rsidR="00256CE6" w:rsidRPr="00716886" w:rsidRDefault="00DB308A" w:rsidP="0076260F">
            <w:pPr>
              <w:tabs>
                <w:tab w:val="left" w:pos="3141"/>
              </w:tabs>
              <w:bidi/>
              <w:jc w:val="left"/>
              <w:rPr>
                <w:sz w:val="20"/>
                <w:szCs w:val="20"/>
                <w:lang w:bidi="ar-LB"/>
              </w:rPr>
            </w:pPr>
            <w:r w:rsidRPr="00DB308A">
              <w:rPr>
                <w:sz w:val="20"/>
                <w:szCs w:val="20"/>
                <w:rtl/>
                <w:lang w:bidi="ar-LB"/>
              </w:rPr>
              <w:t>2,728.95</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FECF10" w14:textId="02D62B3F" w:rsidR="00256CE6" w:rsidRPr="00716886" w:rsidRDefault="00DB308A" w:rsidP="0076260F">
            <w:pPr>
              <w:tabs>
                <w:tab w:val="left" w:pos="3141"/>
              </w:tabs>
              <w:bidi/>
              <w:jc w:val="left"/>
              <w:rPr>
                <w:sz w:val="20"/>
                <w:szCs w:val="20"/>
                <w:lang w:bidi="ar-LB"/>
              </w:rPr>
            </w:pPr>
            <w:r w:rsidRPr="00DB308A">
              <w:rPr>
                <w:sz w:val="20"/>
                <w:szCs w:val="20"/>
                <w:rtl/>
                <w:lang w:bidi="ar-LB"/>
              </w:rPr>
              <w:t>0.00</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45A4CF7" w14:textId="15844803" w:rsidR="00256CE6" w:rsidRPr="00716886" w:rsidRDefault="00DB308A" w:rsidP="0076260F">
            <w:pPr>
              <w:tabs>
                <w:tab w:val="left" w:pos="3141"/>
              </w:tabs>
              <w:bidi/>
              <w:jc w:val="left"/>
              <w:rPr>
                <w:sz w:val="20"/>
                <w:szCs w:val="20"/>
                <w:lang w:bidi="ar-LB"/>
              </w:rPr>
            </w:pPr>
            <w:r w:rsidRPr="00DB308A">
              <w:rPr>
                <w:sz w:val="20"/>
                <w:szCs w:val="20"/>
                <w:rtl/>
                <w:lang w:bidi="ar-LB"/>
              </w:rPr>
              <w:t>0.00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17476365" w14:textId="1A6B5C27" w:rsidR="00256CE6" w:rsidRPr="00716886" w:rsidRDefault="00EB1520" w:rsidP="0076260F">
            <w:pPr>
              <w:tabs>
                <w:tab w:val="left" w:pos="3141"/>
              </w:tabs>
              <w:bidi/>
              <w:jc w:val="left"/>
              <w:rPr>
                <w:sz w:val="20"/>
                <w:szCs w:val="20"/>
                <w:lang w:bidi="ar-LB"/>
              </w:rPr>
            </w:pPr>
            <w:r w:rsidRPr="00EB1520">
              <w:rPr>
                <w:sz w:val="20"/>
                <w:szCs w:val="20"/>
                <w:rtl/>
                <w:lang w:bidi="ar-LB"/>
              </w:rPr>
              <w:t>0.00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8BCE4FD" w14:textId="5A59AE6A" w:rsidR="00256CE6" w:rsidRPr="00716886" w:rsidRDefault="00EB1520" w:rsidP="0076260F">
            <w:pPr>
              <w:tabs>
                <w:tab w:val="left" w:pos="3141"/>
              </w:tabs>
              <w:bidi/>
              <w:jc w:val="left"/>
              <w:rPr>
                <w:sz w:val="20"/>
                <w:szCs w:val="20"/>
                <w:lang w:bidi="ar-LB"/>
              </w:rPr>
            </w:pPr>
            <w:r w:rsidRPr="00EB1520">
              <w:rPr>
                <w:sz w:val="20"/>
                <w:szCs w:val="20"/>
                <w:rtl/>
                <w:lang w:bidi="ar-LB"/>
              </w:rPr>
              <w:t>13.00</w:t>
            </w:r>
          </w:p>
        </w:tc>
        <w:tc>
          <w:tcPr>
            <w:tcW w:w="596" w:type="pct"/>
            <w:tcBorders>
              <w:top w:val="single" w:sz="4" w:space="0" w:color="auto"/>
              <w:left w:val="single" w:sz="4" w:space="0" w:color="auto"/>
              <w:bottom w:val="single" w:sz="4" w:space="0" w:color="auto"/>
              <w:right w:val="single" w:sz="4" w:space="0" w:color="auto"/>
            </w:tcBorders>
          </w:tcPr>
          <w:p w14:paraId="71A97731" w14:textId="6655F58E" w:rsidR="00256CE6" w:rsidRPr="00482625" w:rsidRDefault="00EB1520" w:rsidP="0076260F">
            <w:pPr>
              <w:tabs>
                <w:tab w:val="left" w:pos="3141"/>
              </w:tabs>
              <w:bidi/>
              <w:jc w:val="left"/>
              <w:rPr>
                <w:sz w:val="20"/>
                <w:szCs w:val="20"/>
                <w:lang w:bidi="ar-LB"/>
              </w:rPr>
            </w:pPr>
            <w:r w:rsidRPr="00EB1520">
              <w:rPr>
                <w:sz w:val="20"/>
                <w:szCs w:val="20"/>
                <w:rtl/>
                <w:lang w:bidi="ar-LB"/>
              </w:rPr>
              <w:t>19.49</w:t>
            </w:r>
          </w:p>
        </w:tc>
        <w:tc>
          <w:tcPr>
            <w:tcW w:w="596" w:type="pct"/>
            <w:tcBorders>
              <w:top w:val="single" w:sz="4" w:space="0" w:color="auto"/>
              <w:left w:val="single" w:sz="4" w:space="0" w:color="auto"/>
              <w:bottom w:val="single" w:sz="4" w:space="0" w:color="auto"/>
              <w:right w:val="single" w:sz="4" w:space="0" w:color="auto"/>
            </w:tcBorders>
            <w:vAlign w:val="center"/>
          </w:tcPr>
          <w:p w14:paraId="0D4E7A9E" w14:textId="4F1E824E" w:rsidR="00256CE6" w:rsidRPr="00716886" w:rsidRDefault="00EB1520" w:rsidP="0076260F">
            <w:pPr>
              <w:tabs>
                <w:tab w:val="left" w:pos="3141"/>
              </w:tabs>
              <w:bidi/>
              <w:jc w:val="left"/>
              <w:rPr>
                <w:sz w:val="20"/>
                <w:szCs w:val="20"/>
                <w:lang w:val="en-GB" w:bidi="ar-LB"/>
              </w:rPr>
            </w:pPr>
            <w:r w:rsidRPr="00EB1520">
              <w:rPr>
                <w:sz w:val="20"/>
                <w:szCs w:val="20"/>
                <w:rtl/>
                <w:lang w:val="en-GB" w:bidi="ar-LB"/>
              </w:rPr>
              <w:t>2.7</w:t>
            </w:r>
          </w:p>
        </w:tc>
      </w:tr>
      <w:tr w:rsidR="00225F40" w:rsidRPr="00B165E2" w14:paraId="53C5AA51" w14:textId="77777777" w:rsidTr="00225F40">
        <w:tc>
          <w:tcPr>
            <w:tcW w:w="1606" w:type="pct"/>
            <w:gridSpan w:val="2"/>
            <w:tcBorders>
              <w:top w:val="single" w:sz="4" w:space="0" w:color="auto"/>
              <w:left w:val="single" w:sz="4" w:space="0" w:color="auto"/>
              <w:bottom w:val="single" w:sz="4" w:space="0" w:color="auto"/>
              <w:right w:val="single" w:sz="4" w:space="0" w:color="auto"/>
            </w:tcBorders>
            <w:shd w:val="clear" w:color="auto" w:fill="auto"/>
          </w:tcPr>
          <w:p w14:paraId="4746822F" w14:textId="5325E2E4" w:rsidR="00256CE6" w:rsidRPr="00716886" w:rsidRDefault="005439EB" w:rsidP="0076260F">
            <w:pPr>
              <w:tabs>
                <w:tab w:val="left" w:pos="3141"/>
              </w:tabs>
              <w:bidi/>
              <w:jc w:val="left"/>
              <w:rPr>
                <w:sz w:val="20"/>
                <w:szCs w:val="20"/>
                <w:lang w:bidi="ar-LB"/>
              </w:rPr>
            </w:pPr>
            <w:r>
              <w:rPr>
                <w:sz w:val="20"/>
                <w:szCs w:val="20"/>
                <w:rtl/>
                <w:lang w:bidi="ar-LB"/>
              </w:rPr>
              <w:t>اخرى</w:t>
            </w:r>
            <w:r w:rsidR="00082E0C">
              <w:rPr>
                <w:sz w:val="20"/>
                <w:szCs w:val="20"/>
                <w:lang w:bidi="ar-LB"/>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6FD1D90" w14:textId="1D1A0B26" w:rsidR="00256CE6" w:rsidRPr="00716886" w:rsidRDefault="00DB308A" w:rsidP="0076260F">
            <w:pPr>
              <w:tabs>
                <w:tab w:val="left" w:pos="3141"/>
              </w:tabs>
              <w:bidi/>
              <w:jc w:val="left"/>
              <w:rPr>
                <w:sz w:val="20"/>
                <w:szCs w:val="20"/>
                <w:lang w:bidi="ar-LB"/>
              </w:rPr>
            </w:pPr>
            <w:r w:rsidRPr="00DB308A">
              <w:rPr>
                <w:sz w:val="20"/>
                <w:szCs w:val="20"/>
                <w:rtl/>
                <w:lang w:bidi="ar-LB"/>
              </w:rPr>
              <w:t>1.47</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67640B01" w14:textId="36D541B2" w:rsidR="00256CE6" w:rsidRPr="00716886" w:rsidRDefault="00DB308A" w:rsidP="0076260F">
            <w:pPr>
              <w:tabs>
                <w:tab w:val="left" w:pos="3141"/>
              </w:tabs>
              <w:bidi/>
              <w:jc w:val="left"/>
              <w:rPr>
                <w:sz w:val="20"/>
                <w:szCs w:val="20"/>
                <w:lang w:bidi="ar-LB"/>
              </w:rPr>
            </w:pPr>
            <w:r w:rsidRPr="00DB308A">
              <w:rPr>
                <w:sz w:val="20"/>
                <w:szCs w:val="20"/>
                <w:rtl/>
                <w:lang w:bidi="ar-LB"/>
              </w:rPr>
              <w:t>10.80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04072293" w14:textId="6091F43C" w:rsidR="00256CE6" w:rsidRPr="00716886" w:rsidRDefault="00EB1520" w:rsidP="0076260F">
            <w:pPr>
              <w:tabs>
                <w:tab w:val="left" w:pos="3141"/>
              </w:tabs>
              <w:bidi/>
              <w:jc w:val="left"/>
              <w:rPr>
                <w:sz w:val="20"/>
                <w:szCs w:val="20"/>
                <w:lang w:bidi="ar-LB"/>
              </w:rPr>
            </w:pPr>
            <w:r w:rsidRPr="00EB1520">
              <w:rPr>
                <w:sz w:val="20"/>
                <w:szCs w:val="20"/>
                <w:rtl/>
                <w:lang w:bidi="ar-LB"/>
              </w:rPr>
              <w:t>7.66</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20C60286" w14:textId="6C19196E" w:rsidR="00256CE6" w:rsidRPr="00716886" w:rsidRDefault="00EB1520" w:rsidP="0076260F">
            <w:pPr>
              <w:tabs>
                <w:tab w:val="left" w:pos="3141"/>
              </w:tabs>
              <w:bidi/>
              <w:jc w:val="left"/>
              <w:rPr>
                <w:sz w:val="20"/>
                <w:szCs w:val="20"/>
                <w:lang w:bidi="ar-LB"/>
              </w:rPr>
            </w:pPr>
            <w:r w:rsidRPr="00EB1520">
              <w:rPr>
                <w:sz w:val="20"/>
                <w:szCs w:val="20"/>
                <w:rtl/>
                <w:lang w:bidi="ar-LB"/>
              </w:rPr>
              <w:t>6.97</w:t>
            </w:r>
          </w:p>
        </w:tc>
        <w:tc>
          <w:tcPr>
            <w:tcW w:w="596" w:type="pct"/>
            <w:tcBorders>
              <w:top w:val="single" w:sz="4" w:space="0" w:color="auto"/>
              <w:left w:val="single" w:sz="4" w:space="0" w:color="auto"/>
              <w:bottom w:val="single" w:sz="4" w:space="0" w:color="auto"/>
              <w:right w:val="single" w:sz="4" w:space="0" w:color="auto"/>
            </w:tcBorders>
          </w:tcPr>
          <w:p w14:paraId="675B8D18" w14:textId="2540C205" w:rsidR="00256CE6" w:rsidRPr="00482625" w:rsidRDefault="00EB1520" w:rsidP="0076260F">
            <w:pPr>
              <w:tabs>
                <w:tab w:val="left" w:pos="3141"/>
              </w:tabs>
              <w:bidi/>
              <w:jc w:val="left"/>
              <w:rPr>
                <w:sz w:val="20"/>
                <w:szCs w:val="20"/>
                <w:lang w:bidi="ar-LB"/>
              </w:rPr>
            </w:pPr>
            <w:r w:rsidRPr="00EB1520">
              <w:rPr>
                <w:sz w:val="20"/>
                <w:szCs w:val="20"/>
                <w:rtl/>
                <w:lang w:bidi="ar-LB"/>
              </w:rPr>
              <w:t>7.41</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3E40B752" w14:textId="6B6FEAE5" w:rsidR="00256CE6" w:rsidRPr="00716886" w:rsidRDefault="00EB1520" w:rsidP="0076260F">
            <w:pPr>
              <w:tabs>
                <w:tab w:val="left" w:pos="3141"/>
              </w:tabs>
              <w:bidi/>
              <w:jc w:val="left"/>
              <w:rPr>
                <w:sz w:val="20"/>
                <w:szCs w:val="20"/>
                <w:lang w:val="en-GB" w:bidi="ar-LB"/>
              </w:rPr>
            </w:pPr>
            <w:r w:rsidRPr="00EB1520">
              <w:rPr>
                <w:sz w:val="20"/>
                <w:szCs w:val="20"/>
                <w:rtl/>
                <w:lang w:val="en-GB" w:bidi="ar-LB"/>
              </w:rPr>
              <w:t>1.0</w:t>
            </w:r>
          </w:p>
        </w:tc>
      </w:tr>
      <w:tr w:rsidR="00225F40" w:rsidRPr="00B165E2" w14:paraId="58C06823" w14:textId="77777777" w:rsidTr="00225F40">
        <w:tc>
          <w:tcPr>
            <w:tcW w:w="1606" w:type="pct"/>
            <w:gridSpan w:val="2"/>
            <w:tcBorders>
              <w:top w:val="single" w:sz="4" w:space="0" w:color="auto"/>
              <w:left w:val="single" w:sz="4" w:space="0" w:color="auto"/>
              <w:bottom w:val="single" w:sz="4" w:space="0" w:color="auto"/>
              <w:right w:val="single" w:sz="4" w:space="0" w:color="auto"/>
            </w:tcBorders>
            <w:shd w:val="clear" w:color="auto" w:fill="auto"/>
          </w:tcPr>
          <w:p w14:paraId="6123C3FC" w14:textId="439FA6D4" w:rsidR="00256CE6" w:rsidRPr="00716886" w:rsidRDefault="00AB0766" w:rsidP="0076260F">
            <w:pPr>
              <w:bidi/>
              <w:jc w:val="right"/>
              <w:rPr>
                <w:b/>
                <w:bCs/>
                <w:sz w:val="20"/>
                <w:szCs w:val="20"/>
                <w:lang w:bidi="ar-LB"/>
              </w:rPr>
            </w:pPr>
            <w:r>
              <w:rPr>
                <w:b/>
                <w:bCs/>
                <w:sz w:val="20"/>
                <w:szCs w:val="20"/>
                <w:rtl/>
                <w:lang w:eastAsia="en-CA" w:bidi="ar-LB"/>
              </w:rPr>
              <w:t>المجموع (طن متري)</w:t>
            </w:r>
          </w:p>
        </w:tc>
        <w:tc>
          <w:tcPr>
            <w:tcW w:w="503" w:type="pct"/>
            <w:tcBorders>
              <w:top w:val="single" w:sz="4" w:space="0" w:color="auto"/>
              <w:left w:val="single" w:sz="4" w:space="0" w:color="auto"/>
              <w:bottom w:val="single" w:sz="4" w:space="0" w:color="auto"/>
              <w:right w:val="single" w:sz="4" w:space="0" w:color="auto"/>
            </w:tcBorders>
          </w:tcPr>
          <w:p w14:paraId="34227D3A" w14:textId="4700C129" w:rsidR="00256CE6" w:rsidRPr="00716886" w:rsidRDefault="00DB308A" w:rsidP="0076260F">
            <w:pPr>
              <w:bidi/>
              <w:jc w:val="left"/>
              <w:rPr>
                <w:b/>
                <w:bCs/>
                <w:sz w:val="20"/>
                <w:szCs w:val="20"/>
                <w:lang w:bidi="ar-LB"/>
              </w:rPr>
            </w:pPr>
            <w:r w:rsidRPr="00DB308A">
              <w:rPr>
                <w:b/>
                <w:bCs/>
                <w:sz w:val="20"/>
                <w:szCs w:val="20"/>
                <w:rtl/>
                <w:lang w:bidi="ar-LB"/>
              </w:rPr>
              <w:t>488.96</w:t>
            </w:r>
          </w:p>
        </w:tc>
        <w:tc>
          <w:tcPr>
            <w:tcW w:w="598" w:type="pct"/>
            <w:tcBorders>
              <w:top w:val="single" w:sz="4" w:space="0" w:color="auto"/>
              <w:left w:val="single" w:sz="4" w:space="0" w:color="auto"/>
              <w:bottom w:val="single" w:sz="4" w:space="0" w:color="auto"/>
              <w:right w:val="single" w:sz="4" w:space="0" w:color="auto"/>
            </w:tcBorders>
          </w:tcPr>
          <w:p w14:paraId="2A2AFC61" w14:textId="7092DCC7" w:rsidR="00256CE6" w:rsidRPr="00716886" w:rsidRDefault="00DB308A" w:rsidP="0076260F">
            <w:pPr>
              <w:bidi/>
              <w:jc w:val="left"/>
              <w:rPr>
                <w:b/>
                <w:bCs/>
                <w:sz w:val="20"/>
                <w:szCs w:val="20"/>
                <w:lang w:bidi="ar-LB"/>
              </w:rPr>
            </w:pPr>
            <w:r w:rsidRPr="00DB308A">
              <w:rPr>
                <w:b/>
                <w:bCs/>
                <w:sz w:val="20"/>
                <w:szCs w:val="20"/>
                <w:rtl/>
                <w:lang w:bidi="ar-LB"/>
              </w:rPr>
              <w:t>723.96</w:t>
            </w:r>
          </w:p>
        </w:tc>
        <w:tc>
          <w:tcPr>
            <w:tcW w:w="504" w:type="pct"/>
            <w:tcBorders>
              <w:top w:val="single" w:sz="4" w:space="0" w:color="auto"/>
              <w:left w:val="single" w:sz="4" w:space="0" w:color="auto"/>
              <w:bottom w:val="single" w:sz="4" w:space="0" w:color="auto"/>
              <w:right w:val="single" w:sz="4" w:space="0" w:color="auto"/>
            </w:tcBorders>
          </w:tcPr>
          <w:p w14:paraId="4E20D4B4" w14:textId="2AE5E475" w:rsidR="00256CE6" w:rsidRPr="00716886" w:rsidRDefault="00EB1520" w:rsidP="0076260F">
            <w:pPr>
              <w:tabs>
                <w:tab w:val="left" w:pos="3141"/>
              </w:tabs>
              <w:bidi/>
              <w:jc w:val="left"/>
              <w:rPr>
                <w:b/>
                <w:bCs/>
                <w:sz w:val="20"/>
                <w:szCs w:val="20"/>
                <w:lang w:bidi="ar-LB"/>
              </w:rPr>
            </w:pPr>
            <w:r w:rsidRPr="00EB1520">
              <w:rPr>
                <w:b/>
                <w:bCs/>
                <w:sz w:val="20"/>
                <w:szCs w:val="20"/>
                <w:rtl/>
                <w:lang w:bidi="ar-LB"/>
              </w:rPr>
              <w:t>456.48</w:t>
            </w:r>
          </w:p>
        </w:tc>
        <w:tc>
          <w:tcPr>
            <w:tcW w:w="596" w:type="pct"/>
            <w:tcBorders>
              <w:top w:val="single" w:sz="4" w:space="0" w:color="auto"/>
              <w:left w:val="single" w:sz="4" w:space="0" w:color="auto"/>
              <w:bottom w:val="single" w:sz="4" w:space="0" w:color="auto"/>
              <w:right w:val="single" w:sz="4" w:space="0" w:color="auto"/>
            </w:tcBorders>
          </w:tcPr>
          <w:p w14:paraId="5C8CD175" w14:textId="407BC10F" w:rsidR="00256CE6" w:rsidRPr="00716886" w:rsidRDefault="00EB1520" w:rsidP="0076260F">
            <w:pPr>
              <w:tabs>
                <w:tab w:val="left" w:pos="3141"/>
              </w:tabs>
              <w:bidi/>
              <w:jc w:val="left"/>
              <w:rPr>
                <w:b/>
                <w:bCs/>
                <w:sz w:val="20"/>
                <w:szCs w:val="20"/>
                <w:lang w:bidi="ar-LB"/>
              </w:rPr>
            </w:pPr>
            <w:r w:rsidRPr="00EB1520">
              <w:rPr>
                <w:b/>
                <w:bCs/>
                <w:sz w:val="20"/>
                <w:szCs w:val="20"/>
                <w:rtl/>
                <w:lang w:bidi="ar-LB"/>
              </w:rPr>
              <w:t>735.79</w:t>
            </w:r>
          </w:p>
        </w:tc>
        <w:tc>
          <w:tcPr>
            <w:tcW w:w="596" w:type="pct"/>
            <w:tcBorders>
              <w:top w:val="single" w:sz="4" w:space="0" w:color="auto"/>
              <w:left w:val="single" w:sz="4" w:space="0" w:color="auto"/>
              <w:bottom w:val="single" w:sz="4" w:space="0" w:color="auto"/>
              <w:right w:val="single" w:sz="4" w:space="0" w:color="auto"/>
            </w:tcBorders>
          </w:tcPr>
          <w:p w14:paraId="214C6E11" w14:textId="5F0D244D" w:rsidR="00256CE6" w:rsidRPr="00482625" w:rsidRDefault="00EB1520" w:rsidP="0076260F">
            <w:pPr>
              <w:tabs>
                <w:tab w:val="left" w:pos="3141"/>
              </w:tabs>
              <w:bidi/>
              <w:jc w:val="left"/>
              <w:rPr>
                <w:b/>
                <w:bCs/>
                <w:sz w:val="20"/>
                <w:szCs w:val="20"/>
                <w:lang w:bidi="ar-LB"/>
              </w:rPr>
            </w:pPr>
            <w:r w:rsidRPr="00EB1520">
              <w:rPr>
                <w:b/>
                <w:bCs/>
                <w:sz w:val="20"/>
                <w:szCs w:val="20"/>
                <w:rtl/>
                <w:lang w:bidi="ar-LB"/>
              </w:rPr>
              <w:t>731.16</w:t>
            </w:r>
          </w:p>
        </w:tc>
        <w:tc>
          <w:tcPr>
            <w:tcW w:w="596" w:type="pct"/>
            <w:tcBorders>
              <w:top w:val="single" w:sz="4" w:space="0" w:color="auto"/>
              <w:left w:val="single" w:sz="4" w:space="0" w:color="auto"/>
              <w:bottom w:val="single" w:sz="4" w:space="0" w:color="auto"/>
              <w:right w:val="single" w:sz="4" w:space="0" w:color="auto"/>
            </w:tcBorders>
            <w:vAlign w:val="center"/>
          </w:tcPr>
          <w:p w14:paraId="0C273F9F" w14:textId="47FEE78A" w:rsidR="00256CE6" w:rsidRPr="00716886" w:rsidRDefault="00EB1520" w:rsidP="0076260F">
            <w:pPr>
              <w:tabs>
                <w:tab w:val="left" w:pos="3141"/>
              </w:tabs>
              <w:bidi/>
              <w:jc w:val="left"/>
              <w:rPr>
                <w:b/>
                <w:bCs/>
                <w:sz w:val="20"/>
                <w:szCs w:val="20"/>
                <w:lang w:bidi="ar-LB"/>
              </w:rPr>
            </w:pPr>
            <w:r w:rsidRPr="00EB1520">
              <w:rPr>
                <w:b/>
                <w:bCs/>
                <w:sz w:val="20"/>
                <w:szCs w:val="20"/>
                <w:rtl/>
                <w:lang w:bidi="ar-LB"/>
              </w:rPr>
              <w:t>100</w:t>
            </w:r>
          </w:p>
        </w:tc>
      </w:tr>
      <w:tr w:rsidR="00225F40" w:rsidRPr="00B165E2" w14:paraId="42923341" w14:textId="77777777" w:rsidTr="00225F40">
        <w:tc>
          <w:tcPr>
            <w:tcW w:w="1606" w:type="pct"/>
            <w:gridSpan w:val="2"/>
            <w:tcBorders>
              <w:top w:val="single" w:sz="4" w:space="0" w:color="auto"/>
              <w:left w:val="single" w:sz="4" w:space="0" w:color="auto"/>
              <w:bottom w:val="single" w:sz="4" w:space="0" w:color="auto"/>
              <w:right w:val="single" w:sz="4" w:space="0" w:color="auto"/>
            </w:tcBorders>
            <w:shd w:val="clear" w:color="auto" w:fill="auto"/>
          </w:tcPr>
          <w:p w14:paraId="2D74B18E" w14:textId="65838D64" w:rsidR="00AC761A" w:rsidRPr="00AB0766" w:rsidRDefault="00AB0766" w:rsidP="0076260F">
            <w:pPr>
              <w:bidi/>
              <w:jc w:val="left"/>
              <w:rPr>
                <w:sz w:val="20"/>
                <w:szCs w:val="20"/>
                <w:rtl/>
                <w:lang w:eastAsia="en-CA" w:bidi="ar-LB"/>
              </w:rPr>
            </w:pPr>
            <w:r w:rsidRPr="00AB0766">
              <w:rPr>
                <w:color w:val="000000"/>
                <w:sz w:val="20"/>
                <w:szCs w:val="20"/>
                <w:rtl/>
                <w:lang w:bidi="ar-LB"/>
              </w:rPr>
              <w:t>مركبات الهيدروفلوروكربون الموجودة في البوليولات المستوردة مسبقة الخلط</w:t>
            </w:r>
            <w:r w:rsidRPr="00AB0766">
              <w:rPr>
                <w:sz w:val="20"/>
                <w:szCs w:val="20"/>
                <w:rtl/>
                <w:lang w:eastAsia="en-CA" w:bidi="ar-LB"/>
              </w:rPr>
              <w:t xml:space="preserve"> (طن متري) ***</w:t>
            </w:r>
          </w:p>
        </w:tc>
        <w:tc>
          <w:tcPr>
            <w:tcW w:w="503" w:type="pct"/>
            <w:tcBorders>
              <w:top w:val="single" w:sz="4" w:space="0" w:color="auto"/>
              <w:left w:val="single" w:sz="4" w:space="0" w:color="auto"/>
              <w:bottom w:val="single" w:sz="4" w:space="0" w:color="auto"/>
              <w:right w:val="single" w:sz="4" w:space="0" w:color="auto"/>
            </w:tcBorders>
            <w:vAlign w:val="center"/>
          </w:tcPr>
          <w:p w14:paraId="70CC6F79" w14:textId="30BA52FA" w:rsidR="00AC761A" w:rsidRPr="00DB308A" w:rsidRDefault="00DB308A" w:rsidP="0076260F">
            <w:pPr>
              <w:bidi/>
              <w:jc w:val="left"/>
              <w:rPr>
                <w:sz w:val="20"/>
                <w:szCs w:val="20"/>
                <w:lang w:bidi="ar-LB"/>
              </w:rPr>
            </w:pPr>
            <w:r w:rsidRPr="00DB308A">
              <w:rPr>
                <w:sz w:val="20"/>
                <w:szCs w:val="20"/>
                <w:rtl/>
                <w:lang w:bidi="ar-LB"/>
              </w:rPr>
              <w:t>17.57</w:t>
            </w:r>
          </w:p>
        </w:tc>
        <w:tc>
          <w:tcPr>
            <w:tcW w:w="598" w:type="pct"/>
            <w:tcBorders>
              <w:top w:val="single" w:sz="4" w:space="0" w:color="auto"/>
              <w:left w:val="single" w:sz="4" w:space="0" w:color="auto"/>
              <w:bottom w:val="single" w:sz="4" w:space="0" w:color="auto"/>
              <w:right w:val="single" w:sz="4" w:space="0" w:color="auto"/>
            </w:tcBorders>
            <w:vAlign w:val="center"/>
          </w:tcPr>
          <w:p w14:paraId="6DDD5B75" w14:textId="1675439C" w:rsidR="00AC761A" w:rsidRPr="00DB308A" w:rsidRDefault="00DB308A" w:rsidP="0076260F">
            <w:pPr>
              <w:bidi/>
              <w:jc w:val="left"/>
              <w:rPr>
                <w:sz w:val="20"/>
                <w:szCs w:val="20"/>
                <w:lang w:bidi="ar-LB"/>
              </w:rPr>
            </w:pPr>
            <w:r w:rsidRPr="00DB308A">
              <w:rPr>
                <w:sz w:val="20"/>
                <w:szCs w:val="20"/>
                <w:rtl/>
                <w:lang w:bidi="ar-LB"/>
              </w:rPr>
              <w:t>13.13</w:t>
            </w:r>
          </w:p>
        </w:tc>
        <w:tc>
          <w:tcPr>
            <w:tcW w:w="504" w:type="pct"/>
            <w:tcBorders>
              <w:top w:val="single" w:sz="4" w:space="0" w:color="auto"/>
              <w:left w:val="single" w:sz="4" w:space="0" w:color="auto"/>
              <w:bottom w:val="single" w:sz="4" w:space="0" w:color="auto"/>
              <w:right w:val="single" w:sz="4" w:space="0" w:color="auto"/>
            </w:tcBorders>
            <w:vAlign w:val="center"/>
          </w:tcPr>
          <w:p w14:paraId="600A83EC" w14:textId="6ABF13E2" w:rsidR="00AC761A" w:rsidRPr="00EB1520" w:rsidRDefault="00EB1520" w:rsidP="0076260F">
            <w:pPr>
              <w:tabs>
                <w:tab w:val="left" w:pos="3141"/>
              </w:tabs>
              <w:bidi/>
              <w:jc w:val="left"/>
              <w:rPr>
                <w:sz w:val="20"/>
                <w:szCs w:val="20"/>
                <w:lang w:bidi="ar-LB"/>
              </w:rPr>
            </w:pPr>
            <w:r w:rsidRPr="00EB1520">
              <w:rPr>
                <w:sz w:val="20"/>
                <w:szCs w:val="20"/>
                <w:rtl/>
                <w:lang w:bidi="ar-LB"/>
              </w:rPr>
              <w:t>19.08</w:t>
            </w:r>
          </w:p>
        </w:tc>
        <w:tc>
          <w:tcPr>
            <w:tcW w:w="596" w:type="pct"/>
            <w:tcBorders>
              <w:top w:val="single" w:sz="4" w:space="0" w:color="auto"/>
              <w:left w:val="single" w:sz="4" w:space="0" w:color="auto"/>
              <w:bottom w:val="single" w:sz="4" w:space="0" w:color="auto"/>
              <w:right w:val="single" w:sz="4" w:space="0" w:color="auto"/>
            </w:tcBorders>
            <w:vAlign w:val="center"/>
          </w:tcPr>
          <w:p w14:paraId="0E73EEA5" w14:textId="5D2642C2" w:rsidR="00AC761A" w:rsidRPr="00EB1520" w:rsidRDefault="00EB1520" w:rsidP="0076260F">
            <w:pPr>
              <w:tabs>
                <w:tab w:val="left" w:pos="3141"/>
              </w:tabs>
              <w:bidi/>
              <w:jc w:val="left"/>
              <w:rPr>
                <w:sz w:val="20"/>
                <w:szCs w:val="20"/>
                <w:lang w:bidi="ar-LB"/>
              </w:rPr>
            </w:pPr>
            <w:r w:rsidRPr="00EB1520">
              <w:rPr>
                <w:sz w:val="20"/>
                <w:szCs w:val="20"/>
                <w:rtl/>
                <w:lang w:bidi="ar-LB"/>
              </w:rPr>
              <w:t>14.93</w:t>
            </w:r>
          </w:p>
        </w:tc>
        <w:tc>
          <w:tcPr>
            <w:tcW w:w="596" w:type="pct"/>
            <w:tcBorders>
              <w:top w:val="single" w:sz="4" w:space="0" w:color="auto"/>
              <w:left w:val="single" w:sz="4" w:space="0" w:color="auto"/>
              <w:bottom w:val="single" w:sz="4" w:space="0" w:color="auto"/>
              <w:right w:val="single" w:sz="4" w:space="0" w:color="auto"/>
            </w:tcBorders>
            <w:vAlign w:val="center"/>
          </w:tcPr>
          <w:p w14:paraId="1096F7BA" w14:textId="536F4B62" w:rsidR="00AC761A" w:rsidRPr="00EB1520" w:rsidRDefault="00EB1520" w:rsidP="0076260F">
            <w:pPr>
              <w:tabs>
                <w:tab w:val="left" w:pos="3141"/>
              </w:tabs>
              <w:bidi/>
              <w:jc w:val="left"/>
              <w:rPr>
                <w:sz w:val="20"/>
                <w:szCs w:val="20"/>
                <w:lang w:bidi="ar-LB"/>
              </w:rPr>
            </w:pPr>
            <w:r w:rsidRPr="00EB1520">
              <w:rPr>
                <w:sz w:val="20"/>
                <w:szCs w:val="20"/>
                <w:rtl/>
                <w:lang w:bidi="ar-LB"/>
              </w:rPr>
              <w:t>12.04</w:t>
            </w:r>
          </w:p>
        </w:tc>
        <w:tc>
          <w:tcPr>
            <w:tcW w:w="596" w:type="pct"/>
            <w:tcBorders>
              <w:top w:val="single" w:sz="4" w:space="0" w:color="auto"/>
              <w:left w:val="single" w:sz="4" w:space="0" w:color="auto"/>
              <w:bottom w:val="single" w:sz="4" w:space="0" w:color="auto"/>
              <w:right w:val="single" w:sz="4" w:space="0" w:color="auto"/>
            </w:tcBorders>
            <w:vAlign w:val="center"/>
          </w:tcPr>
          <w:p w14:paraId="0AAA4E80" w14:textId="48615BA7" w:rsidR="00AC761A" w:rsidRPr="00A72FA3" w:rsidRDefault="005439EB" w:rsidP="0076260F">
            <w:pPr>
              <w:tabs>
                <w:tab w:val="left" w:pos="3141"/>
              </w:tabs>
              <w:bidi/>
              <w:jc w:val="left"/>
              <w:rPr>
                <w:sz w:val="20"/>
                <w:szCs w:val="20"/>
                <w:lang w:bidi="ar-LB"/>
              </w:rPr>
            </w:pPr>
            <w:r>
              <w:rPr>
                <w:sz w:val="20"/>
                <w:szCs w:val="20"/>
                <w:rtl/>
                <w:lang w:bidi="ar-LB"/>
              </w:rPr>
              <w:t>لا ينطبق</w:t>
            </w:r>
          </w:p>
        </w:tc>
      </w:tr>
      <w:tr w:rsidR="00084785" w:rsidRPr="00B165E2" w14:paraId="78266AD4" w14:textId="77777777" w:rsidTr="00225F40">
        <w:tc>
          <w:tcPr>
            <w:tcW w:w="5000" w:type="pct"/>
            <w:gridSpan w:val="8"/>
            <w:tcBorders>
              <w:top w:val="single" w:sz="4" w:space="0" w:color="auto"/>
              <w:left w:val="single" w:sz="4" w:space="0" w:color="auto"/>
              <w:bottom w:val="single" w:sz="4" w:space="0" w:color="auto"/>
              <w:right w:val="single" w:sz="4" w:space="0" w:color="auto"/>
            </w:tcBorders>
          </w:tcPr>
          <w:p w14:paraId="6867FB73" w14:textId="3C00F019" w:rsidR="00084785" w:rsidRPr="00716886" w:rsidRDefault="005439EB" w:rsidP="0076260F">
            <w:pPr>
              <w:bidi/>
              <w:jc w:val="center"/>
              <w:rPr>
                <w:b/>
                <w:bCs/>
                <w:sz w:val="20"/>
                <w:szCs w:val="20"/>
                <w:rtl/>
                <w:lang w:bidi="ar-LB"/>
              </w:rPr>
            </w:pPr>
            <w:r w:rsidRPr="005439EB">
              <w:rPr>
                <w:b/>
                <w:bCs/>
                <w:sz w:val="20"/>
                <w:szCs w:val="20"/>
                <w:rtl/>
                <w:lang w:bidi="ar-LB"/>
              </w:rPr>
              <w:t>طن من مكافئ ثاني أكسيد الكربون</w:t>
            </w:r>
          </w:p>
        </w:tc>
      </w:tr>
      <w:tr w:rsidR="00225F40" w:rsidRPr="00B165E2" w14:paraId="13CBC071" w14:textId="77777777" w:rsidTr="00225F40">
        <w:tc>
          <w:tcPr>
            <w:tcW w:w="965" w:type="pct"/>
            <w:tcBorders>
              <w:top w:val="single" w:sz="4" w:space="0" w:color="auto"/>
              <w:left w:val="single" w:sz="4" w:space="0" w:color="auto"/>
              <w:bottom w:val="single" w:sz="4" w:space="0" w:color="auto"/>
              <w:right w:val="single" w:sz="4" w:space="0" w:color="auto"/>
            </w:tcBorders>
          </w:tcPr>
          <w:p w14:paraId="74DD311C" w14:textId="046A8865" w:rsidR="00084785" w:rsidRPr="00716886" w:rsidRDefault="005439EB" w:rsidP="0076260F">
            <w:pPr>
              <w:shd w:val="clear" w:color="auto" w:fill="FFFFFF" w:themeFill="background1"/>
              <w:bidi/>
              <w:rPr>
                <w:sz w:val="20"/>
                <w:szCs w:val="20"/>
                <w:rtl/>
                <w:lang w:bidi="ar-LB"/>
              </w:rPr>
            </w:pPr>
            <w:bookmarkStart w:id="9" w:name="_Hlk165552764"/>
            <w:r w:rsidRPr="005439EB">
              <w:rPr>
                <w:sz w:val="20"/>
                <w:szCs w:val="20"/>
                <w:rtl/>
                <w:lang w:bidi="ar-LB"/>
              </w:rPr>
              <w:t>اله</w:t>
            </w:r>
            <w:r w:rsidR="00D530C2">
              <w:rPr>
                <w:sz w:val="20"/>
                <w:szCs w:val="20"/>
                <w:rtl/>
                <w:lang w:bidi="ar-LB"/>
              </w:rPr>
              <w:t>ي</w:t>
            </w:r>
            <w:r w:rsidRPr="005439EB">
              <w:rPr>
                <w:sz w:val="20"/>
                <w:szCs w:val="20"/>
                <w:rtl/>
                <w:lang w:bidi="ar-LB"/>
              </w:rPr>
              <w:t>دروفلوروكربون-134أ</w:t>
            </w:r>
            <w:bookmarkEnd w:id="9"/>
          </w:p>
        </w:tc>
        <w:tc>
          <w:tcPr>
            <w:tcW w:w="641" w:type="pct"/>
            <w:tcBorders>
              <w:top w:val="single" w:sz="4" w:space="0" w:color="auto"/>
              <w:left w:val="single" w:sz="4" w:space="0" w:color="auto"/>
              <w:bottom w:val="single" w:sz="4" w:space="0" w:color="auto"/>
              <w:right w:val="single" w:sz="4" w:space="0" w:color="auto"/>
            </w:tcBorders>
            <w:shd w:val="clear" w:color="auto" w:fill="auto"/>
          </w:tcPr>
          <w:p w14:paraId="64B2072A" w14:textId="6E1599F2" w:rsidR="00084785" w:rsidRPr="0076260F" w:rsidRDefault="00EB1520" w:rsidP="0076260F">
            <w:pPr>
              <w:shd w:val="clear" w:color="auto" w:fill="FFFFFF" w:themeFill="background1"/>
              <w:bidi/>
              <w:jc w:val="left"/>
              <w:rPr>
                <w:sz w:val="20"/>
                <w:szCs w:val="20"/>
                <w:lang w:val="en-US" w:bidi="ar-LB"/>
              </w:rPr>
            </w:pPr>
            <w:r w:rsidRPr="00EB1520">
              <w:rPr>
                <w:sz w:val="20"/>
                <w:szCs w:val="20"/>
                <w:rtl/>
                <w:lang w:val="en-US" w:bidi="ar-LB"/>
              </w:rPr>
              <w:t>1,430</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C9CA2D" w14:textId="7DE71302"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483,343</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45DD3C1" w14:textId="29FE461D"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589,045</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1E913775" w14:textId="4BCB6E67"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365,665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4093AA7" w14:textId="7EF61C6B"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500,629</w:t>
            </w:r>
          </w:p>
        </w:tc>
        <w:tc>
          <w:tcPr>
            <w:tcW w:w="596" w:type="pct"/>
            <w:tcBorders>
              <w:top w:val="single" w:sz="4" w:space="0" w:color="auto"/>
              <w:left w:val="single" w:sz="4" w:space="0" w:color="auto"/>
              <w:bottom w:val="single" w:sz="4" w:space="0" w:color="auto"/>
              <w:right w:val="single" w:sz="4" w:space="0" w:color="auto"/>
            </w:tcBorders>
            <w:shd w:val="clear" w:color="auto" w:fill="auto"/>
            <w:vAlign w:val="bottom"/>
          </w:tcPr>
          <w:p w14:paraId="311BE685" w14:textId="50A43FCF"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572,186</w:t>
            </w:r>
          </w:p>
        </w:tc>
        <w:tc>
          <w:tcPr>
            <w:tcW w:w="596" w:type="pct"/>
            <w:tcBorders>
              <w:top w:val="single" w:sz="4" w:space="0" w:color="auto"/>
              <w:left w:val="single" w:sz="4" w:space="0" w:color="auto"/>
              <w:bottom w:val="single" w:sz="4" w:space="0" w:color="auto"/>
              <w:right w:val="single" w:sz="4" w:space="0" w:color="auto"/>
            </w:tcBorders>
            <w:vAlign w:val="center"/>
          </w:tcPr>
          <w:p w14:paraId="16674B98" w14:textId="6DAB97B9" w:rsidR="00084785" w:rsidRPr="00716886" w:rsidRDefault="00EB1520" w:rsidP="0076260F">
            <w:pPr>
              <w:bidi/>
              <w:jc w:val="left"/>
              <w:rPr>
                <w:sz w:val="20"/>
                <w:szCs w:val="20"/>
                <w:highlight w:val="yellow"/>
                <w:lang w:bidi="ar-LB"/>
              </w:rPr>
            </w:pPr>
            <w:r w:rsidRPr="00EB1520">
              <w:rPr>
                <w:sz w:val="20"/>
                <w:szCs w:val="20"/>
                <w:rtl/>
                <w:lang w:bidi="ar-LB"/>
              </w:rPr>
              <w:t>37.0</w:t>
            </w:r>
          </w:p>
        </w:tc>
      </w:tr>
      <w:tr w:rsidR="00225F40" w:rsidRPr="00B165E2" w14:paraId="52E66ABF" w14:textId="77777777" w:rsidTr="00225F40">
        <w:tc>
          <w:tcPr>
            <w:tcW w:w="965" w:type="pct"/>
            <w:tcBorders>
              <w:top w:val="single" w:sz="4" w:space="0" w:color="auto"/>
              <w:left w:val="single" w:sz="4" w:space="0" w:color="auto"/>
              <w:bottom w:val="single" w:sz="4" w:space="0" w:color="auto"/>
              <w:right w:val="single" w:sz="4" w:space="0" w:color="auto"/>
            </w:tcBorders>
          </w:tcPr>
          <w:p w14:paraId="0AA267B3" w14:textId="77777777" w:rsidR="00084785" w:rsidRPr="00716886" w:rsidRDefault="00084785" w:rsidP="0076260F">
            <w:pPr>
              <w:shd w:val="clear" w:color="auto" w:fill="FFFFFF" w:themeFill="background1"/>
              <w:bidi/>
              <w:rPr>
                <w:sz w:val="20"/>
                <w:szCs w:val="20"/>
                <w:lang w:bidi="ar-LB"/>
              </w:rPr>
            </w:pPr>
            <w:r w:rsidRPr="00716886">
              <w:rPr>
                <w:sz w:val="20"/>
                <w:szCs w:val="20"/>
                <w:lang w:bidi="ar-LB"/>
              </w:rPr>
              <w:lastRenderedPageBreak/>
              <w:t>R-404A</w:t>
            </w:r>
          </w:p>
        </w:tc>
        <w:tc>
          <w:tcPr>
            <w:tcW w:w="641" w:type="pct"/>
            <w:tcBorders>
              <w:top w:val="single" w:sz="4" w:space="0" w:color="auto"/>
              <w:left w:val="single" w:sz="4" w:space="0" w:color="auto"/>
              <w:bottom w:val="single" w:sz="4" w:space="0" w:color="auto"/>
              <w:right w:val="single" w:sz="4" w:space="0" w:color="auto"/>
            </w:tcBorders>
            <w:shd w:val="clear" w:color="auto" w:fill="auto"/>
          </w:tcPr>
          <w:p w14:paraId="1370FDCB" w14:textId="7EA7786B"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3,922</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0C51E53" w14:textId="4A3B53CB"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290,583</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55293E3A" w14:textId="710704A1"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328,042</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2A451C73" w14:textId="0CB46F1C"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145,570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8613867" w14:textId="54CEC310"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514,318</w:t>
            </w:r>
          </w:p>
        </w:tc>
        <w:tc>
          <w:tcPr>
            <w:tcW w:w="596" w:type="pct"/>
            <w:tcBorders>
              <w:top w:val="single" w:sz="4" w:space="0" w:color="auto"/>
              <w:left w:val="single" w:sz="4" w:space="0" w:color="auto"/>
              <w:bottom w:val="single" w:sz="4" w:space="0" w:color="auto"/>
              <w:right w:val="single" w:sz="4" w:space="0" w:color="auto"/>
            </w:tcBorders>
            <w:shd w:val="clear" w:color="auto" w:fill="auto"/>
            <w:vAlign w:val="bottom"/>
          </w:tcPr>
          <w:p w14:paraId="04BD8BFB" w14:textId="555C8B65"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548,212</w:t>
            </w:r>
          </w:p>
        </w:tc>
        <w:tc>
          <w:tcPr>
            <w:tcW w:w="596" w:type="pct"/>
            <w:tcBorders>
              <w:top w:val="single" w:sz="4" w:space="0" w:color="auto"/>
              <w:left w:val="single" w:sz="4" w:space="0" w:color="auto"/>
              <w:bottom w:val="single" w:sz="4" w:space="0" w:color="auto"/>
              <w:right w:val="single" w:sz="4" w:space="0" w:color="auto"/>
            </w:tcBorders>
            <w:vAlign w:val="center"/>
          </w:tcPr>
          <w:p w14:paraId="76AFD760" w14:textId="24823731" w:rsidR="00084785" w:rsidRPr="00EB1520" w:rsidRDefault="00EB1520" w:rsidP="0076260F">
            <w:pPr>
              <w:bidi/>
              <w:jc w:val="left"/>
              <w:rPr>
                <w:sz w:val="20"/>
                <w:szCs w:val="20"/>
                <w:highlight w:val="yellow"/>
                <w:lang w:val="en-US" w:bidi="ar-LB"/>
              </w:rPr>
            </w:pPr>
            <w:r w:rsidRPr="00EB1520">
              <w:rPr>
                <w:sz w:val="20"/>
                <w:szCs w:val="20"/>
                <w:rtl/>
                <w:lang w:val="en-US" w:bidi="ar-LB"/>
              </w:rPr>
              <w:t>35.4</w:t>
            </w:r>
          </w:p>
        </w:tc>
      </w:tr>
      <w:tr w:rsidR="00225F40" w:rsidRPr="00B165E2" w14:paraId="737C4652" w14:textId="77777777" w:rsidTr="00225F40">
        <w:tc>
          <w:tcPr>
            <w:tcW w:w="965" w:type="pct"/>
            <w:tcBorders>
              <w:top w:val="single" w:sz="4" w:space="0" w:color="auto"/>
              <w:left w:val="single" w:sz="4" w:space="0" w:color="auto"/>
              <w:bottom w:val="single" w:sz="4" w:space="0" w:color="auto"/>
              <w:right w:val="single" w:sz="4" w:space="0" w:color="auto"/>
            </w:tcBorders>
          </w:tcPr>
          <w:p w14:paraId="6C99F860" w14:textId="77777777" w:rsidR="00084785" w:rsidRPr="00716886" w:rsidRDefault="00084785" w:rsidP="0076260F">
            <w:pPr>
              <w:shd w:val="clear" w:color="auto" w:fill="FFFFFF" w:themeFill="background1"/>
              <w:bidi/>
              <w:rPr>
                <w:sz w:val="20"/>
                <w:szCs w:val="20"/>
                <w:lang w:bidi="ar-LB"/>
              </w:rPr>
            </w:pPr>
            <w:r w:rsidRPr="00716886">
              <w:rPr>
                <w:sz w:val="20"/>
                <w:szCs w:val="20"/>
                <w:lang w:bidi="ar-LB"/>
              </w:rPr>
              <w:t>R-407C</w:t>
            </w:r>
          </w:p>
        </w:tc>
        <w:tc>
          <w:tcPr>
            <w:tcW w:w="641" w:type="pct"/>
            <w:tcBorders>
              <w:top w:val="single" w:sz="4" w:space="0" w:color="auto"/>
              <w:left w:val="single" w:sz="4" w:space="0" w:color="auto"/>
              <w:bottom w:val="single" w:sz="4" w:space="0" w:color="auto"/>
              <w:right w:val="single" w:sz="4" w:space="0" w:color="auto"/>
            </w:tcBorders>
          </w:tcPr>
          <w:p w14:paraId="69DA76A8" w14:textId="09402075"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1,773.85</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D06E790" w14:textId="09B1A24C"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10,623</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CEE8C08" w14:textId="0A81BEF8"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15,698</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367EC72E" w14:textId="6DF9BC07"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30,865</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8ABF2FF" w14:textId="1F437645"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26,856</w:t>
            </w:r>
          </w:p>
        </w:tc>
        <w:tc>
          <w:tcPr>
            <w:tcW w:w="596" w:type="pct"/>
            <w:tcBorders>
              <w:top w:val="single" w:sz="4" w:space="0" w:color="auto"/>
              <w:left w:val="single" w:sz="4" w:space="0" w:color="auto"/>
              <w:bottom w:val="single" w:sz="4" w:space="0" w:color="auto"/>
              <w:right w:val="single" w:sz="4" w:space="0" w:color="auto"/>
            </w:tcBorders>
            <w:shd w:val="clear" w:color="auto" w:fill="auto"/>
            <w:vAlign w:val="bottom"/>
          </w:tcPr>
          <w:p w14:paraId="3795FED3" w14:textId="7696C389"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0</w:t>
            </w:r>
          </w:p>
        </w:tc>
        <w:tc>
          <w:tcPr>
            <w:tcW w:w="596" w:type="pct"/>
            <w:tcBorders>
              <w:top w:val="single" w:sz="4" w:space="0" w:color="auto"/>
              <w:left w:val="single" w:sz="4" w:space="0" w:color="auto"/>
              <w:bottom w:val="single" w:sz="4" w:space="0" w:color="auto"/>
              <w:right w:val="single" w:sz="4" w:space="0" w:color="auto"/>
            </w:tcBorders>
            <w:vAlign w:val="center"/>
          </w:tcPr>
          <w:p w14:paraId="105DA47F" w14:textId="1C6A2994" w:rsidR="00084785" w:rsidRPr="00716886" w:rsidRDefault="00EB1520" w:rsidP="0076260F">
            <w:pPr>
              <w:shd w:val="clear" w:color="auto" w:fill="FFFFFF" w:themeFill="background1"/>
              <w:bidi/>
              <w:jc w:val="left"/>
              <w:rPr>
                <w:sz w:val="20"/>
                <w:szCs w:val="20"/>
                <w:highlight w:val="yellow"/>
                <w:lang w:bidi="ar-LB"/>
              </w:rPr>
            </w:pPr>
            <w:r w:rsidRPr="00EB1520">
              <w:rPr>
                <w:sz w:val="20"/>
                <w:szCs w:val="20"/>
                <w:rtl/>
                <w:lang w:bidi="ar-LB"/>
              </w:rPr>
              <w:t>0.0</w:t>
            </w:r>
          </w:p>
        </w:tc>
      </w:tr>
      <w:tr w:rsidR="00225F40" w:rsidRPr="00B165E2" w14:paraId="77CE3036" w14:textId="77777777" w:rsidTr="00225F40">
        <w:tc>
          <w:tcPr>
            <w:tcW w:w="965" w:type="pct"/>
            <w:tcBorders>
              <w:top w:val="single" w:sz="4" w:space="0" w:color="auto"/>
              <w:left w:val="single" w:sz="4" w:space="0" w:color="auto"/>
              <w:bottom w:val="single" w:sz="4" w:space="0" w:color="auto"/>
              <w:right w:val="single" w:sz="4" w:space="0" w:color="auto"/>
            </w:tcBorders>
          </w:tcPr>
          <w:p w14:paraId="01A29BBF" w14:textId="77777777" w:rsidR="00084785" w:rsidRPr="00716886" w:rsidRDefault="00084785" w:rsidP="0076260F">
            <w:pPr>
              <w:shd w:val="clear" w:color="auto" w:fill="FFFFFF" w:themeFill="background1"/>
              <w:bidi/>
              <w:rPr>
                <w:sz w:val="20"/>
                <w:szCs w:val="20"/>
                <w:lang w:bidi="ar-LB"/>
              </w:rPr>
            </w:pPr>
            <w:r w:rsidRPr="00716886">
              <w:rPr>
                <w:sz w:val="20"/>
                <w:szCs w:val="20"/>
                <w:lang w:bidi="ar-LB"/>
              </w:rPr>
              <w:t>R-410A</w:t>
            </w:r>
          </w:p>
        </w:tc>
        <w:tc>
          <w:tcPr>
            <w:tcW w:w="641" w:type="pct"/>
            <w:tcBorders>
              <w:top w:val="single" w:sz="4" w:space="0" w:color="auto"/>
              <w:left w:val="single" w:sz="4" w:space="0" w:color="auto"/>
              <w:bottom w:val="single" w:sz="4" w:space="0" w:color="auto"/>
              <w:right w:val="single" w:sz="4" w:space="0" w:color="auto"/>
            </w:tcBorders>
          </w:tcPr>
          <w:p w14:paraId="563DADDA" w14:textId="176B4062"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2,088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435845" w14:textId="4EBE1C9A"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144,246</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D9E065E" w14:textId="6007139D"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377,650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0266F994" w14:textId="2108A5F1"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253,193</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381436F" w14:textId="68F74C54"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445,118</w:t>
            </w:r>
          </w:p>
        </w:tc>
        <w:tc>
          <w:tcPr>
            <w:tcW w:w="596" w:type="pct"/>
            <w:tcBorders>
              <w:top w:val="single" w:sz="4" w:space="0" w:color="auto"/>
              <w:left w:val="single" w:sz="4" w:space="0" w:color="auto"/>
              <w:bottom w:val="single" w:sz="4" w:space="0" w:color="auto"/>
              <w:right w:val="single" w:sz="4" w:space="0" w:color="auto"/>
            </w:tcBorders>
            <w:shd w:val="clear" w:color="auto" w:fill="auto"/>
            <w:vAlign w:val="bottom"/>
          </w:tcPr>
          <w:p w14:paraId="5104DAA8" w14:textId="4DBF9143"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343,068</w:t>
            </w:r>
          </w:p>
        </w:tc>
        <w:tc>
          <w:tcPr>
            <w:tcW w:w="596" w:type="pct"/>
            <w:tcBorders>
              <w:top w:val="single" w:sz="4" w:space="0" w:color="auto"/>
              <w:left w:val="single" w:sz="4" w:space="0" w:color="auto"/>
              <w:bottom w:val="single" w:sz="4" w:space="0" w:color="auto"/>
              <w:right w:val="single" w:sz="4" w:space="0" w:color="auto"/>
            </w:tcBorders>
            <w:vAlign w:val="center"/>
          </w:tcPr>
          <w:p w14:paraId="42454E00" w14:textId="1A51FD78" w:rsidR="00084785" w:rsidRPr="00716886" w:rsidRDefault="00EB1520" w:rsidP="0076260F">
            <w:pPr>
              <w:bidi/>
              <w:jc w:val="left"/>
              <w:rPr>
                <w:sz w:val="20"/>
                <w:szCs w:val="20"/>
                <w:highlight w:val="yellow"/>
                <w:lang w:bidi="ar-LB"/>
              </w:rPr>
            </w:pPr>
            <w:r w:rsidRPr="00EB1520">
              <w:rPr>
                <w:sz w:val="20"/>
                <w:szCs w:val="20"/>
                <w:rtl/>
                <w:lang w:bidi="ar-LB"/>
              </w:rPr>
              <w:t>22.2</w:t>
            </w:r>
          </w:p>
        </w:tc>
      </w:tr>
      <w:tr w:rsidR="00225F40" w:rsidRPr="00B165E2" w14:paraId="257C1765" w14:textId="77777777" w:rsidTr="00225F40">
        <w:tc>
          <w:tcPr>
            <w:tcW w:w="965" w:type="pct"/>
            <w:tcBorders>
              <w:top w:val="single" w:sz="4" w:space="0" w:color="auto"/>
              <w:left w:val="single" w:sz="4" w:space="0" w:color="auto"/>
              <w:bottom w:val="single" w:sz="4" w:space="0" w:color="auto"/>
              <w:right w:val="single" w:sz="4" w:space="0" w:color="auto"/>
            </w:tcBorders>
            <w:vAlign w:val="bottom"/>
          </w:tcPr>
          <w:p w14:paraId="3C1C7C22" w14:textId="77777777" w:rsidR="00084785" w:rsidRPr="00716886" w:rsidRDefault="00084785" w:rsidP="0076260F">
            <w:pPr>
              <w:shd w:val="clear" w:color="auto" w:fill="FFFFFF" w:themeFill="background1"/>
              <w:bidi/>
              <w:rPr>
                <w:sz w:val="20"/>
                <w:szCs w:val="20"/>
                <w:highlight w:val="cyan"/>
                <w:lang w:bidi="ar-LB"/>
              </w:rPr>
            </w:pPr>
            <w:r w:rsidRPr="00716886">
              <w:rPr>
                <w:sz w:val="20"/>
                <w:szCs w:val="20"/>
                <w:lang w:bidi="ar-LB"/>
              </w:rPr>
              <w:t>R-417B</w:t>
            </w:r>
          </w:p>
        </w:tc>
        <w:tc>
          <w:tcPr>
            <w:tcW w:w="641" w:type="pct"/>
            <w:tcBorders>
              <w:top w:val="single" w:sz="4" w:space="0" w:color="auto"/>
              <w:left w:val="single" w:sz="4" w:space="0" w:color="auto"/>
              <w:bottom w:val="single" w:sz="4" w:space="0" w:color="auto"/>
              <w:right w:val="single" w:sz="4" w:space="0" w:color="auto"/>
            </w:tcBorders>
            <w:vAlign w:val="center"/>
          </w:tcPr>
          <w:p w14:paraId="2BD2E936" w14:textId="7CE69736" w:rsidR="00084785" w:rsidRPr="00716886" w:rsidRDefault="00EB1520" w:rsidP="0076260F">
            <w:pPr>
              <w:shd w:val="clear" w:color="auto" w:fill="FFFFFF" w:themeFill="background1"/>
              <w:bidi/>
              <w:jc w:val="left"/>
              <w:rPr>
                <w:sz w:val="20"/>
                <w:szCs w:val="20"/>
                <w:highlight w:val="cyan"/>
                <w:lang w:bidi="ar-LB"/>
              </w:rPr>
            </w:pPr>
            <w:r w:rsidRPr="00EB1520">
              <w:rPr>
                <w:sz w:val="20"/>
                <w:szCs w:val="20"/>
                <w:rtl/>
                <w:lang w:bidi="ar-LB"/>
              </w:rPr>
              <w:t>3,026.69</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4993AF" w14:textId="6EB3A3D4" w:rsidR="00084785" w:rsidRPr="00EB1520" w:rsidRDefault="00EB1520" w:rsidP="0076260F">
            <w:pPr>
              <w:shd w:val="clear" w:color="auto" w:fill="FFFFFF" w:themeFill="background1"/>
              <w:bidi/>
              <w:jc w:val="left"/>
              <w:rPr>
                <w:sz w:val="20"/>
                <w:szCs w:val="20"/>
                <w:lang w:val="en-US" w:bidi="ar-LB"/>
              </w:rPr>
            </w:pPr>
            <w:r w:rsidRPr="00EB1520">
              <w:rPr>
                <w:sz w:val="20"/>
                <w:szCs w:val="20"/>
                <w:rtl/>
                <w:lang w:val="en-US" w:bidi="ar-LB"/>
              </w:rPr>
              <w:t>0</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2B37CF7" w14:textId="4E37B783"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84,233</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3ACDC1C9" w14:textId="62692AA9"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52,362</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28FFC64" w14:textId="3B3083AE"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18,796</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68D22D91" w14:textId="228B3A95"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0</w:t>
            </w:r>
          </w:p>
        </w:tc>
        <w:tc>
          <w:tcPr>
            <w:tcW w:w="596" w:type="pct"/>
            <w:tcBorders>
              <w:top w:val="single" w:sz="4" w:space="0" w:color="auto"/>
              <w:left w:val="single" w:sz="4" w:space="0" w:color="auto"/>
              <w:bottom w:val="single" w:sz="4" w:space="0" w:color="auto"/>
              <w:right w:val="single" w:sz="4" w:space="0" w:color="auto"/>
            </w:tcBorders>
            <w:vAlign w:val="center"/>
          </w:tcPr>
          <w:p w14:paraId="622AF815" w14:textId="59E430BF" w:rsidR="00084785" w:rsidRPr="00716886" w:rsidRDefault="00EB1520" w:rsidP="0076260F">
            <w:pPr>
              <w:shd w:val="clear" w:color="auto" w:fill="FFFFFF" w:themeFill="background1"/>
              <w:bidi/>
              <w:jc w:val="left"/>
              <w:rPr>
                <w:sz w:val="20"/>
                <w:szCs w:val="20"/>
                <w:highlight w:val="yellow"/>
                <w:lang w:bidi="ar-LB"/>
              </w:rPr>
            </w:pPr>
            <w:r w:rsidRPr="00EB1520">
              <w:rPr>
                <w:sz w:val="20"/>
                <w:szCs w:val="20"/>
                <w:rtl/>
                <w:lang w:bidi="ar-LB"/>
              </w:rPr>
              <w:t>0.0</w:t>
            </w:r>
          </w:p>
        </w:tc>
      </w:tr>
      <w:tr w:rsidR="00225F40" w:rsidRPr="00B165E2" w14:paraId="6735CC67" w14:textId="77777777" w:rsidTr="00225F40">
        <w:tc>
          <w:tcPr>
            <w:tcW w:w="965" w:type="pct"/>
            <w:tcBorders>
              <w:top w:val="single" w:sz="4" w:space="0" w:color="auto"/>
              <w:left w:val="single" w:sz="4" w:space="0" w:color="auto"/>
              <w:bottom w:val="single" w:sz="4" w:space="0" w:color="auto"/>
              <w:right w:val="single" w:sz="4" w:space="0" w:color="auto"/>
            </w:tcBorders>
            <w:vAlign w:val="bottom"/>
          </w:tcPr>
          <w:p w14:paraId="249A4866" w14:textId="0EED5074" w:rsidR="00084785" w:rsidRPr="00716886" w:rsidRDefault="00084785" w:rsidP="0076260F">
            <w:pPr>
              <w:shd w:val="clear" w:color="auto" w:fill="FFFFFF" w:themeFill="background1"/>
              <w:bidi/>
              <w:rPr>
                <w:sz w:val="20"/>
                <w:szCs w:val="20"/>
                <w:highlight w:val="cyan"/>
                <w:lang w:bidi="ar-LB"/>
              </w:rPr>
            </w:pPr>
            <w:r w:rsidRPr="00716886">
              <w:rPr>
                <w:sz w:val="20"/>
                <w:szCs w:val="20"/>
                <w:lang w:bidi="ar-LB"/>
              </w:rPr>
              <w:t>R-422D</w:t>
            </w:r>
            <w:r w:rsidR="005439EB" w:rsidRPr="005439EB">
              <w:rPr>
                <w:sz w:val="20"/>
                <w:szCs w:val="20"/>
                <w:rtl/>
                <w:lang w:bidi="ar-LB"/>
              </w:rPr>
              <w:t>*</w:t>
            </w:r>
          </w:p>
        </w:tc>
        <w:tc>
          <w:tcPr>
            <w:tcW w:w="641" w:type="pct"/>
            <w:tcBorders>
              <w:top w:val="single" w:sz="4" w:space="0" w:color="auto"/>
              <w:left w:val="single" w:sz="4" w:space="0" w:color="auto"/>
              <w:bottom w:val="single" w:sz="4" w:space="0" w:color="auto"/>
              <w:right w:val="single" w:sz="4" w:space="0" w:color="auto"/>
            </w:tcBorders>
            <w:vAlign w:val="center"/>
          </w:tcPr>
          <w:p w14:paraId="4DD82834" w14:textId="432CE508" w:rsidR="00084785" w:rsidRPr="00716886" w:rsidRDefault="00EB1520" w:rsidP="0076260F">
            <w:pPr>
              <w:shd w:val="clear" w:color="auto" w:fill="FFFFFF" w:themeFill="background1"/>
              <w:bidi/>
              <w:jc w:val="left"/>
              <w:rPr>
                <w:sz w:val="20"/>
                <w:szCs w:val="20"/>
                <w:highlight w:val="cyan"/>
                <w:lang w:bidi="ar-LB"/>
              </w:rPr>
            </w:pPr>
            <w:r w:rsidRPr="00EB1520">
              <w:rPr>
                <w:sz w:val="20"/>
                <w:szCs w:val="20"/>
                <w:rtl/>
                <w:lang w:bidi="ar-LB"/>
              </w:rPr>
              <w:t>2,728.95</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88B20BD" w14:textId="0221C3B6"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0</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C73E84D" w14:textId="7FA62315"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55A38C57" w14:textId="5CF0B7BB"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E4BD28C" w14:textId="211186B8"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35,476</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3DD9491C" w14:textId="28BC80CF"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53,195</w:t>
            </w:r>
          </w:p>
        </w:tc>
        <w:tc>
          <w:tcPr>
            <w:tcW w:w="596" w:type="pct"/>
            <w:tcBorders>
              <w:top w:val="single" w:sz="4" w:space="0" w:color="auto"/>
              <w:left w:val="single" w:sz="4" w:space="0" w:color="auto"/>
              <w:bottom w:val="single" w:sz="4" w:space="0" w:color="auto"/>
              <w:right w:val="single" w:sz="4" w:space="0" w:color="auto"/>
            </w:tcBorders>
            <w:vAlign w:val="center"/>
          </w:tcPr>
          <w:p w14:paraId="53D68193" w14:textId="2EC59AFE" w:rsidR="00084785" w:rsidRPr="00716886" w:rsidRDefault="00EB1520" w:rsidP="0076260F">
            <w:pPr>
              <w:bidi/>
              <w:jc w:val="left"/>
              <w:rPr>
                <w:sz w:val="20"/>
                <w:szCs w:val="20"/>
                <w:highlight w:val="yellow"/>
                <w:lang w:bidi="ar-LB"/>
              </w:rPr>
            </w:pPr>
            <w:r w:rsidRPr="00EB1520">
              <w:rPr>
                <w:sz w:val="20"/>
                <w:szCs w:val="20"/>
                <w:rtl/>
                <w:lang w:bidi="ar-LB"/>
              </w:rPr>
              <w:t>3.4</w:t>
            </w:r>
          </w:p>
        </w:tc>
      </w:tr>
      <w:tr w:rsidR="00225F40" w:rsidRPr="00B165E2" w14:paraId="517F6135" w14:textId="77777777" w:rsidTr="00225F40">
        <w:tc>
          <w:tcPr>
            <w:tcW w:w="1606" w:type="pct"/>
            <w:gridSpan w:val="2"/>
            <w:tcBorders>
              <w:top w:val="single" w:sz="4" w:space="0" w:color="auto"/>
              <w:left w:val="single" w:sz="4" w:space="0" w:color="auto"/>
              <w:bottom w:val="single" w:sz="4" w:space="0" w:color="auto"/>
              <w:right w:val="single" w:sz="4" w:space="0" w:color="auto"/>
            </w:tcBorders>
            <w:vAlign w:val="center"/>
          </w:tcPr>
          <w:p w14:paraId="15EF69C1" w14:textId="192581C3" w:rsidR="00084785" w:rsidRPr="00716886" w:rsidRDefault="005439EB" w:rsidP="0076260F">
            <w:pPr>
              <w:shd w:val="clear" w:color="auto" w:fill="FFFFFF" w:themeFill="background1"/>
              <w:bidi/>
              <w:jc w:val="left"/>
              <w:rPr>
                <w:sz w:val="20"/>
                <w:szCs w:val="20"/>
                <w:lang w:bidi="ar-LB"/>
              </w:rPr>
            </w:pPr>
            <w:r>
              <w:rPr>
                <w:sz w:val="20"/>
                <w:szCs w:val="20"/>
                <w:rtl/>
                <w:lang w:bidi="ar-LB"/>
              </w:rPr>
              <w:t>أخرى</w:t>
            </w:r>
            <w:r w:rsidR="00084785" w:rsidRPr="00716886">
              <w:rPr>
                <w:sz w:val="20"/>
                <w:szCs w:val="20"/>
                <w:lang w:bidi="ar-LB"/>
              </w:rPr>
              <w:t>**</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CB8DEE4" w14:textId="4180A08F" w:rsidR="00084785" w:rsidRPr="00EB1520" w:rsidRDefault="00EB1520" w:rsidP="0076260F">
            <w:pPr>
              <w:shd w:val="clear" w:color="auto" w:fill="FFFFFF" w:themeFill="background1"/>
              <w:bidi/>
              <w:jc w:val="left"/>
              <w:rPr>
                <w:sz w:val="20"/>
                <w:szCs w:val="20"/>
                <w:lang w:val="en-US" w:bidi="ar-LB"/>
              </w:rPr>
            </w:pPr>
            <w:r w:rsidRPr="00EB1520">
              <w:rPr>
                <w:sz w:val="20"/>
                <w:szCs w:val="20"/>
                <w:rtl/>
                <w:lang w:val="en-US" w:bidi="ar-LB"/>
              </w:rPr>
              <w:t>5,854</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B4B9921" w14:textId="57F06A0D" w:rsidR="00084785" w:rsidRPr="005439EB" w:rsidRDefault="00EB1520" w:rsidP="0076260F">
            <w:pPr>
              <w:shd w:val="clear" w:color="auto" w:fill="FFFFFF" w:themeFill="background1"/>
              <w:bidi/>
              <w:jc w:val="left"/>
              <w:rPr>
                <w:sz w:val="20"/>
                <w:szCs w:val="20"/>
                <w:lang w:val="en-US" w:bidi="ar-LB"/>
              </w:rPr>
            </w:pPr>
            <w:r w:rsidRPr="00EB1520">
              <w:rPr>
                <w:sz w:val="20"/>
                <w:szCs w:val="20"/>
                <w:rtl/>
                <w:lang w:val="en-US" w:bidi="ar-LB"/>
              </w:rPr>
              <w:t>72,536</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1E3E920F" w14:textId="12C0352B"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28,843</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617601B8" w14:textId="0A1E8B3A"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21,831</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072CD97F" w14:textId="4DF18888" w:rsidR="00084785" w:rsidRPr="00716886" w:rsidRDefault="00EB1520" w:rsidP="0076260F">
            <w:pPr>
              <w:shd w:val="clear" w:color="auto" w:fill="FFFFFF" w:themeFill="background1"/>
              <w:bidi/>
              <w:jc w:val="left"/>
              <w:rPr>
                <w:sz w:val="20"/>
                <w:szCs w:val="20"/>
                <w:lang w:bidi="ar-LB"/>
              </w:rPr>
            </w:pPr>
            <w:r w:rsidRPr="00EB1520">
              <w:rPr>
                <w:sz w:val="20"/>
                <w:szCs w:val="20"/>
                <w:rtl/>
                <w:lang w:bidi="ar-LB"/>
              </w:rPr>
              <w:t>30,097</w:t>
            </w:r>
          </w:p>
        </w:tc>
        <w:tc>
          <w:tcPr>
            <w:tcW w:w="596" w:type="pct"/>
            <w:tcBorders>
              <w:top w:val="single" w:sz="4" w:space="0" w:color="auto"/>
              <w:left w:val="single" w:sz="4" w:space="0" w:color="auto"/>
              <w:bottom w:val="single" w:sz="4" w:space="0" w:color="auto"/>
              <w:right w:val="single" w:sz="4" w:space="0" w:color="auto"/>
            </w:tcBorders>
            <w:vAlign w:val="center"/>
          </w:tcPr>
          <w:p w14:paraId="5EA094F5" w14:textId="70DD39A7" w:rsidR="00084785" w:rsidRPr="00716886" w:rsidRDefault="00EB1520" w:rsidP="0076260F">
            <w:pPr>
              <w:bidi/>
              <w:jc w:val="left"/>
              <w:rPr>
                <w:sz w:val="20"/>
                <w:szCs w:val="20"/>
                <w:highlight w:val="yellow"/>
                <w:lang w:bidi="ar-LB"/>
              </w:rPr>
            </w:pPr>
            <w:r w:rsidRPr="00EB1520">
              <w:rPr>
                <w:sz w:val="20"/>
                <w:szCs w:val="20"/>
                <w:rtl/>
                <w:lang w:bidi="ar-LB"/>
              </w:rPr>
              <w:t>1.9</w:t>
            </w:r>
          </w:p>
        </w:tc>
      </w:tr>
      <w:tr w:rsidR="00225F40" w:rsidRPr="00B165E2" w14:paraId="00513427" w14:textId="77777777" w:rsidTr="00225F40">
        <w:tc>
          <w:tcPr>
            <w:tcW w:w="1606" w:type="pct"/>
            <w:gridSpan w:val="2"/>
            <w:tcBorders>
              <w:top w:val="single" w:sz="4" w:space="0" w:color="auto"/>
              <w:left w:val="single" w:sz="4" w:space="0" w:color="auto"/>
              <w:bottom w:val="single" w:sz="4" w:space="0" w:color="auto"/>
              <w:right w:val="single" w:sz="4" w:space="0" w:color="auto"/>
            </w:tcBorders>
          </w:tcPr>
          <w:p w14:paraId="1EC0FECE" w14:textId="013AAF25" w:rsidR="00084785" w:rsidRPr="00716886" w:rsidRDefault="005439EB" w:rsidP="0076260F">
            <w:pPr>
              <w:shd w:val="clear" w:color="auto" w:fill="FFFFFF" w:themeFill="background1"/>
              <w:bidi/>
              <w:jc w:val="left"/>
              <w:rPr>
                <w:sz w:val="20"/>
                <w:szCs w:val="20"/>
                <w:highlight w:val="cyan"/>
                <w:rtl/>
                <w:lang w:bidi="ar-LB"/>
              </w:rPr>
            </w:pPr>
            <w:r w:rsidRPr="005439EB">
              <w:rPr>
                <w:b/>
                <w:bCs/>
                <w:sz w:val="20"/>
                <w:szCs w:val="20"/>
                <w:rtl/>
                <w:lang w:bidi="ar-LB"/>
              </w:rPr>
              <w:t>المجموع (طن من مكافئ ثاني أكسيد الكربون)</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CFBE26D" w14:textId="232B0077" w:rsidR="00084785" w:rsidRPr="00EB1520" w:rsidRDefault="00EB1520" w:rsidP="0076260F">
            <w:pPr>
              <w:shd w:val="clear" w:color="auto" w:fill="FFFFFF" w:themeFill="background1"/>
              <w:bidi/>
              <w:jc w:val="left"/>
              <w:rPr>
                <w:b/>
                <w:bCs/>
                <w:sz w:val="20"/>
                <w:szCs w:val="20"/>
                <w:lang w:bidi="ar-LB"/>
              </w:rPr>
            </w:pPr>
            <w:r w:rsidRPr="00EB1520">
              <w:rPr>
                <w:b/>
                <w:bCs/>
                <w:sz w:val="20"/>
                <w:szCs w:val="20"/>
                <w:rtl/>
                <w:lang w:bidi="ar-LB"/>
              </w:rPr>
              <w:t>934,649</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162A5547" w14:textId="4C08183D" w:rsidR="00084785" w:rsidRPr="00EB1520" w:rsidRDefault="00EB1520" w:rsidP="0076260F">
            <w:pPr>
              <w:shd w:val="clear" w:color="auto" w:fill="FFFFFF" w:themeFill="background1"/>
              <w:bidi/>
              <w:jc w:val="left"/>
              <w:rPr>
                <w:b/>
                <w:bCs/>
                <w:sz w:val="20"/>
                <w:szCs w:val="20"/>
                <w:lang w:bidi="ar-LB"/>
              </w:rPr>
            </w:pPr>
            <w:r w:rsidRPr="00EB1520">
              <w:rPr>
                <w:b/>
                <w:bCs/>
                <w:sz w:val="20"/>
                <w:szCs w:val="20"/>
                <w:rtl/>
                <w:lang w:bidi="ar-LB"/>
              </w:rPr>
              <w:t>1,467,204</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71164B00" w14:textId="1FBB4285" w:rsidR="00084785" w:rsidRPr="00EB1520" w:rsidRDefault="00EB1520" w:rsidP="0076260F">
            <w:pPr>
              <w:shd w:val="clear" w:color="auto" w:fill="FFFFFF" w:themeFill="background1"/>
              <w:bidi/>
              <w:jc w:val="left"/>
              <w:rPr>
                <w:b/>
                <w:bCs/>
                <w:sz w:val="20"/>
                <w:szCs w:val="20"/>
                <w:lang w:bidi="ar-LB"/>
              </w:rPr>
            </w:pPr>
            <w:r w:rsidRPr="00EB1520">
              <w:rPr>
                <w:b/>
                <w:bCs/>
                <w:sz w:val="20"/>
                <w:szCs w:val="20"/>
                <w:rtl/>
                <w:lang w:bidi="ar-LB"/>
              </w:rPr>
              <w:t>876,498</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F482067" w14:textId="6D251788" w:rsidR="00084785" w:rsidRPr="00EB1520" w:rsidRDefault="00EB1520" w:rsidP="0076260F">
            <w:pPr>
              <w:shd w:val="clear" w:color="auto" w:fill="FFFFFF" w:themeFill="background1"/>
              <w:bidi/>
              <w:jc w:val="left"/>
              <w:rPr>
                <w:b/>
                <w:bCs/>
                <w:sz w:val="20"/>
                <w:szCs w:val="20"/>
                <w:lang w:bidi="ar-LB"/>
              </w:rPr>
            </w:pPr>
            <w:r w:rsidRPr="00EB1520">
              <w:rPr>
                <w:b/>
                <w:bCs/>
                <w:sz w:val="20"/>
                <w:szCs w:val="20"/>
                <w:rtl/>
                <w:lang w:bidi="ar-LB"/>
              </w:rPr>
              <w:t>1,563,023</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tcPr>
          <w:p w14:paraId="0D1014B8" w14:textId="432E04CE" w:rsidR="00084785" w:rsidRPr="00225F40" w:rsidRDefault="00EB1520" w:rsidP="0076260F">
            <w:pPr>
              <w:shd w:val="clear" w:color="auto" w:fill="FFFFFF" w:themeFill="background1"/>
              <w:bidi/>
              <w:jc w:val="left"/>
              <w:rPr>
                <w:b/>
                <w:bCs/>
                <w:sz w:val="20"/>
                <w:szCs w:val="20"/>
                <w:lang w:bidi="ar-LB"/>
              </w:rPr>
            </w:pPr>
            <w:r w:rsidRPr="00225F40">
              <w:rPr>
                <w:b/>
                <w:bCs/>
                <w:sz w:val="20"/>
                <w:szCs w:val="20"/>
                <w:rtl/>
                <w:lang w:bidi="ar-LB"/>
              </w:rPr>
              <w:t>1,546,758</w:t>
            </w:r>
          </w:p>
        </w:tc>
        <w:tc>
          <w:tcPr>
            <w:tcW w:w="596" w:type="pct"/>
            <w:tcBorders>
              <w:top w:val="single" w:sz="4" w:space="0" w:color="auto"/>
              <w:left w:val="single" w:sz="4" w:space="0" w:color="auto"/>
              <w:bottom w:val="single" w:sz="4" w:space="0" w:color="auto"/>
              <w:right w:val="single" w:sz="4" w:space="0" w:color="auto"/>
            </w:tcBorders>
            <w:vAlign w:val="center"/>
          </w:tcPr>
          <w:p w14:paraId="3CF78FB7" w14:textId="343EB06D" w:rsidR="00084785" w:rsidRPr="00225F40" w:rsidRDefault="00EB1520" w:rsidP="0076260F">
            <w:pPr>
              <w:bidi/>
              <w:jc w:val="left"/>
              <w:rPr>
                <w:b/>
                <w:bCs/>
                <w:sz w:val="20"/>
                <w:szCs w:val="20"/>
                <w:highlight w:val="yellow"/>
                <w:lang w:bidi="ar-LB"/>
              </w:rPr>
            </w:pPr>
            <w:r w:rsidRPr="00225F40">
              <w:rPr>
                <w:b/>
                <w:bCs/>
                <w:sz w:val="20"/>
                <w:szCs w:val="20"/>
                <w:rtl/>
                <w:lang w:bidi="ar-LB"/>
              </w:rPr>
              <w:t>100</w:t>
            </w:r>
          </w:p>
        </w:tc>
      </w:tr>
      <w:tr w:rsidR="00225F40" w:rsidRPr="00B165E2" w14:paraId="0268D2CF" w14:textId="77777777" w:rsidTr="00225F40">
        <w:tc>
          <w:tcPr>
            <w:tcW w:w="1606" w:type="pct"/>
            <w:gridSpan w:val="2"/>
            <w:tcBorders>
              <w:top w:val="single" w:sz="4" w:space="0" w:color="auto"/>
              <w:left w:val="single" w:sz="4" w:space="0" w:color="auto"/>
              <w:bottom w:val="single" w:sz="4" w:space="0" w:color="auto"/>
              <w:right w:val="single" w:sz="4" w:space="0" w:color="auto"/>
            </w:tcBorders>
          </w:tcPr>
          <w:p w14:paraId="7914E133" w14:textId="1D98A7D0" w:rsidR="00AB0766" w:rsidRPr="00AB0766" w:rsidRDefault="00AB0766" w:rsidP="00AB0766">
            <w:pPr>
              <w:shd w:val="clear" w:color="auto" w:fill="FFFFFF" w:themeFill="background1"/>
              <w:bidi/>
              <w:jc w:val="left"/>
              <w:rPr>
                <w:sz w:val="20"/>
                <w:szCs w:val="20"/>
                <w:lang w:bidi="ar-LB"/>
              </w:rPr>
            </w:pPr>
            <w:r w:rsidRPr="00AB0766">
              <w:rPr>
                <w:sz w:val="20"/>
                <w:szCs w:val="20"/>
                <w:rtl/>
                <w:lang w:bidi="ar-LB"/>
              </w:rPr>
              <w:t>مركبات الهيدروفلوروكربون الموجودة في البوليولات المستوردة مسبقة الخلط</w:t>
            </w:r>
            <w:r>
              <w:rPr>
                <w:sz w:val="20"/>
                <w:szCs w:val="20"/>
                <w:rtl/>
                <w:lang w:bidi="ar-LB"/>
              </w:rPr>
              <w:t xml:space="preserve"> (طن من مكافئ ثاني أكسيد الكربون) ***</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1105F19" w14:textId="1D5991BA" w:rsidR="00AC761A" w:rsidRPr="00EB1520" w:rsidRDefault="00EB1520" w:rsidP="0076260F">
            <w:pPr>
              <w:shd w:val="clear" w:color="auto" w:fill="FFFFFF" w:themeFill="background1"/>
              <w:bidi/>
              <w:jc w:val="left"/>
              <w:rPr>
                <w:sz w:val="20"/>
                <w:szCs w:val="20"/>
                <w:lang w:bidi="ar-LB"/>
              </w:rPr>
            </w:pPr>
            <w:r w:rsidRPr="00EB1520">
              <w:rPr>
                <w:sz w:val="20"/>
                <w:szCs w:val="20"/>
                <w:rtl/>
                <w:lang w:bidi="ar-LB"/>
              </w:rPr>
              <w:t>16,934</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5C1D1D45" w14:textId="76059B48" w:rsidR="00AC761A" w:rsidRPr="00EB1520" w:rsidRDefault="00EB1520" w:rsidP="0076260F">
            <w:pPr>
              <w:shd w:val="clear" w:color="auto" w:fill="FFFFFF" w:themeFill="background1"/>
              <w:bidi/>
              <w:jc w:val="left"/>
              <w:rPr>
                <w:sz w:val="20"/>
                <w:szCs w:val="20"/>
                <w:lang w:bidi="ar-LB"/>
              </w:rPr>
            </w:pPr>
            <w:r w:rsidRPr="00EB1520">
              <w:rPr>
                <w:sz w:val="20"/>
                <w:szCs w:val="20"/>
                <w:rtl/>
                <w:lang w:bidi="ar-LB"/>
              </w:rPr>
              <w:t>12,655</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3F8BC14" w14:textId="608D0A67" w:rsidR="00AC761A" w:rsidRPr="00225F40" w:rsidRDefault="00EB1520" w:rsidP="0076260F">
            <w:pPr>
              <w:shd w:val="clear" w:color="auto" w:fill="FFFFFF" w:themeFill="background1"/>
              <w:bidi/>
              <w:jc w:val="left"/>
              <w:rPr>
                <w:sz w:val="20"/>
                <w:szCs w:val="20"/>
                <w:lang w:bidi="ar-LB"/>
              </w:rPr>
            </w:pPr>
            <w:r w:rsidRPr="00225F40">
              <w:rPr>
                <w:sz w:val="20"/>
                <w:szCs w:val="20"/>
                <w:rtl/>
                <w:lang w:bidi="ar-LB"/>
              </w:rPr>
              <w:t>18,390</w:t>
            </w:r>
          </w:p>
        </w:tc>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14:paraId="58542734" w14:textId="349C3BA4" w:rsidR="00AC761A" w:rsidRPr="00225F40" w:rsidRDefault="00225F40" w:rsidP="0076260F">
            <w:pPr>
              <w:shd w:val="clear" w:color="auto" w:fill="FFFFFF" w:themeFill="background1"/>
              <w:bidi/>
              <w:jc w:val="left"/>
              <w:rPr>
                <w:sz w:val="20"/>
                <w:szCs w:val="20"/>
                <w:lang w:bidi="ar-LB"/>
              </w:rPr>
            </w:pPr>
            <w:r w:rsidRPr="00225F40">
              <w:rPr>
                <w:sz w:val="20"/>
                <w:szCs w:val="20"/>
                <w:rtl/>
                <w:lang w:bidi="ar-LB"/>
              </w:rPr>
              <w:t>14,390</w:t>
            </w:r>
          </w:p>
        </w:tc>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0CADC" w14:textId="4C685E40" w:rsidR="00AC761A" w:rsidRPr="00225F40" w:rsidRDefault="00225F40" w:rsidP="0076260F">
            <w:pPr>
              <w:shd w:val="clear" w:color="auto" w:fill="FFFFFF" w:themeFill="background1"/>
              <w:bidi/>
              <w:jc w:val="left"/>
              <w:rPr>
                <w:sz w:val="20"/>
                <w:szCs w:val="20"/>
                <w:lang w:bidi="ar-LB"/>
              </w:rPr>
            </w:pPr>
            <w:r w:rsidRPr="00225F40">
              <w:rPr>
                <w:sz w:val="20"/>
                <w:szCs w:val="20"/>
                <w:rtl/>
                <w:lang w:bidi="ar-LB"/>
              </w:rPr>
              <w:t>11,604</w:t>
            </w:r>
          </w:p>
        </w:tc>
        <w:tc>
          <w:tcPr>
            <w:tcW w:w="596" w:type="pct"/>
            <w:tcBorders>
              <w:top w:val="single" w:sz="4" w:space="0" w:color="auto"/>
              <w:left w:val="single" w:sz="4" w:space="0" w:color="auto"/>
              <w:bottom w:val="single" w:sz="4" w:space="0" w:color="auto"/>
              <w:right w:val="single" w:sz="4" w:space="0" w:color="auto"/>
            </w:tcBorders>
            <w:vAlign w:val="center"/>
          </w:tcPr>
          <w:p w14:paraId="15233304" w14:textId="7A559000" w:rsidR="00AC761A" w:rsidRPr="00A72FA3" w:rsidRDefault="005439EB" w:rsidP="0076260F">
            <w:pPr>
              <w:bidi/>
              <w:jc w:val="left"/>
              <w:rPr>
                <w:sz w:val="20"/>
                <w:szCs w:val="20"/>
                <w:lang w:bidi="ar-LB"/>
              </w:rPr>
            </w:pPr>
            <w:r>
              <w:rPr>
                <w:sz w:val="20"/>
                <w:szCs w:val="20"/>
                <w:rtl/>
                <w:lang w:bidi="ar-LB"/>
              </w:rPr>
              <w:t>لا ينطبق</w:t>
            </w:r>
          </w:p>
        </w:tc>
      </w:tr>
    </w:tbl>
    <w:p w14:paraId="08B26B3B" w14:textId="6438F867" w:rsidR="00F81F27" w:rsidRPr="00F81F27" w:rsidRDefault="00F81F27" w:rsidP="00F81F27">
      <w:pPr>
        <w:tabs>
          <w:tab w:val="left" w:pos="284"/>
        </w:tabs>
        <w:bidi/>
        <w:ind w:left="284" w:hanging="284"/>
        <w:rPr>
          <w:sz w:val="20"/>
          <w:szCs w:val="20"/>
          <w:rtl/>
          <w:lang w:val="en-US" w:bidi="ar-LB"/>
        </w:rPr>
      </w:pPr>
      <w:r>
        <w:rPr>
          <w:sz w:val="20"/>
          <w:szCs w:val="20"/>
          <w:rtl/>
          <w:lang w:bidi="ar-LB"/>
        </w:rPr>
        <w:t xml:space="preserve">* </w:t>
      </w:r>
      <w:r>
        <w:rPr>
          <w:sz w:val="20"/>
          <w:szCs w:val="20"/>
          <w:lang w:val="en-US" w:bidi="ar-LB"/>
        </w:rPr>
        <w:t>R-422D</w:t>
      </w:r>
      <w:r>
        <w:rPr>
          <w:sz w:val="20"/>
          <w:szCs w:val="20"/>
          <w:rtl/>
          <w:lang w:val="en-US" w:bidi="ar-LB"/>
        </w:rPr>
        <w:t xml:space="preserve">: </w:t>
      </w:r>
      <w:bookmarkStart w:id="10" w:name="_Hlk165553639"/>
      <w:r>
        <w:rPr>
          <w:sz w:val="20"/>
          <w:szCs w:val="20"/>
          <w:rtl/>
          <w:lang w:val="en-US" w:bidi="ar-LB"/>
        </w:rPr>
        <w:t>هيدروفلوروكربون-125=</w:t>
      </w:r>
      <w:bookmarkEnd w:id="10"/>
      <w:r>
        <w:rPr>
          <w:sz w:val="20"/>
          <w:szCs w:val="20"/>
          <w:rtl/>
          <w:lang w:val="en-US" w:bidi="ar-LB"/>
        </w:rPr>
        <w:t xml:space="preserve">65.1%، </w:t>
      </w:r>
      <w:r w:rsidRPr="00F81F27">
        <w:rPr>
          <w:sz w:val="20"/>
          <w:szCs w:val="20"/>
          <w:rtl/>
          <w:lang w:val="en-US" w:bidi="ar-LB"/>
        </w:rPr>
        <w:t>ه</w:t>
      </w:r>
      <w:r>
        <w:rPr>
          <w:sz w:val="20"/>
          <w:szCs w:val="20"/>
          <w:rtl/>
          <w:lang w:val="en-US" w:bidi="ar-LB"/>
        </w:rPr>
        <w:t>ي</w:t>
      </w:r>
      <w:r w:rsidRPr="00F81F27">
        <w:rPr>
          <w:sz w:val="20"/>
          <w:szCs w:val="20"/>
          <w:rtl/>
          <w:lang w:val="en-US" w:bidi="ar-LB"/>
        </w:rPr>
        <w:t>دروفلوروكربون-134أ</w:t>
      </w:r>
      <w:r>
        <w:rPr>
          <w:sz w:val="20"/>
          <w:szCs w:val="20"/>
          <w:rtl/>
          <w:lang w:val="en-US" w:bidi="ar-LB"/>
        </w:rPr>
        <w:t>=31.5%، و</w:t>
      </w:r>
      <w:r w:rsidR="00775E9F">
        <w:rPr>
          <w:sz w:val="20"/>
          <w:szCs w:val="20"/>
          <w:lang w:val="en-US" w:bidi="ar-LB"/>
        </w:rPr>
        <w:t>HC-600-a</w:t>
      </w:r>
      <w:r w:rsidR="00775E9F">
        <w:rPr>
          <w:sz w:val="20"/>
          <w:szCs w:val="20"/>
          <w:rtl/>
          <w:lang w:val="en-US" w:bidi="ar-LB"/>
        </w:rPr>
        <w:t>=3.4%.</w:t>
      </w:r>
    </w:p>
    <w:p w14:paraId="71225A55" w14:textId="60344811" w:rsidR="00775E9F" w:rsidRPr="00775E9F" w:rsidRDefault="00775E9F" w:rsidP="00775E9F">
      <w:pPr>
        <w:bidi/>
        <w:rPr>
          <w:sz w:val="20"/>
          <w:szCs w:val="20"/>
          <w:rtl/>
          <w:lang w:val="en-US" w:bidi="ar-LB"/>
        </w:rPr>
      </w:pPr>
      <w:r>
        <w:rPr>
          <w:sz w:val="20"/>
          <w:szCs w:val="20"/>
          <w:rtl/>
          <w:lang w:val="en-US" w:bidi="ar-LB"/>
        </w:rPr>
        <w:t xml:space="preserve">** تتضمن: </w:t>
      </w:r>
      <w:r w:rsidRPr="00775E9F">
        <w:rPr>
          <w:sz w:val="20"/>
          <w:szCs w:val="20"/>
          <w:lang w:val="en-US" w:bidi="ar-LB"/>
        </w:rPr>
        <w:t>HFC-23</w:t>
      </w:r>
      <w:r>
        <w:rPr>
          <w:sz w:val="20"/>
          <w:szCs w:val="20"/>
          <w:rtl/>
          <w:lang w:val="en-US" w:bidi="ar-LB"/>
        </w:rPr>
        <w:t>، و</w:t>
      </w:r>
      <w:r w:rsidRPr="00775E9F">
        <w:rPr>
          <w:sz w:val="20"/>
          <w:szCs w:val="20"/>
          <w:lang w:val="en-US" w:bidi="ar-LB"/>
        </w:rPr>
        <w:t>HFC-32</w:t>
      </w:r>
      <w:r>
        <w:rPr>
          <w:sz w:val="20"/>
          <w:szCs w:val="20"/>
          <w:rtl/>
          <w:lang w:val="en-US" w:bidi="ar-LB"/>
        </w:rPr>
        <w:t>، و</w:t>
      </w:r>
      <w:r w:rsidRPr="00775E9F">
        <w:rPr>
          <w:sz w:val="20"/>
          <w:szCs w:val="20"/>
          <w:lang w:val="en-US" w:bidi="ar-LB"/>
        </w:rPr>
        <w:t>HFC-227ea</w:t>
      </w:r>
      <w:r>
        <w:rPr>
          <w:sz w:val="20"/>
          <w:szCs w:val="20"/>
          <w:rtl/>
          <w:lang w:val="en-US" w:bidi="ar-LB"/>
        </w:rPr>
        <w:t>، و</w:t>
      </w:r>
      <w:r w:rsidRPr="00775E9F">
        <w:rPr>
          <w:sz w:val="20"/>
          <w:szCs w:val="20"/>
          <w:lang w:val="en-US" w:bidi="ar-LB"/>
        </w:rPr>
        <w:t>HFC-236fa</w:t>
      </w:r>
      <w:r>
        <w:rPr>
          <w:sz w:val="20"/>
          <w:szCs w:val="20"/>
          <w:rtl/>
          <w:lang w:val="en-US" w:bidi="ar-LB"/>
        </w:rPr>
        <w:t>، و</w:t>
      </w:r>
      <w:r w:rsidRPr="00775E9F">
        <w:rPr>
          <w:sz w:val="20"/>
          <w:szCs w:val="20"/>
          <w:lang w:val="en-US" w:bidi="ar-LB"/>
        </w:rPr>
        <w:t>HFC-245fa</w:t>
      </w:r>
      <w:r>
        <w:rPr>
          <w:sz w:val="20"/>
          <w:szCs w:val="20"/>
          <w:rtl/>
          <w:lang w:val="en-US" w:bidi="ar-LB"/>
        </w:rPr>
        <w:t>، و</w:t>
      </w:r>
      <w:r w:rsidRPr="00775E9F">
        <w:rPr>
          <w:sz w:val="20"/>
          <w:szCs w:val="20"/>
          <w:lang w:val="en-US" w:bidi="ar-LB"/>
        </w:rPr>
        <w:t>R-417A</w:t>
      </w:r>
      <w:r>
        <w:rPr>
          <w:sz w:val="20"/>
          <w:szCs w:val="20"/>
          <w:rtl/>
          <w:lang w:val="en-US" w:bidi="ar-LB"/>
        </w:rPr>
        <w:t>، و</w:t>
      </w:r>
      <w:r w:rsidRPr="00775E9F">
        <w:rPr>
          <w:lang w:bidi="ar-LB"/>
        </w:rPr>
        <w:t>R</w:t>
      </w:r>
      <w:r w:rsidRPr="00775E9F">
        <w:rPr>
          <w:sz w:val="20"/>
          <w:szCs w:val="20"/>
          <w:lang w:val="en-US" w:bidi="ar-LB"/>
        </w:rPr>
        <w:t>-507A</w:t>
      </w:r>
      <w:r>
        <w:rPr>
          <w:sz w:val="20"/>
          <w:szCs w:val="20"/>
          <w:rtl/>
          <w:lang w:val="en-US" w:bidi="ar-LB"/>
        </w:rPr>
        <w:t>، ومزيج مخصص -317 (</w:t>
      </w:r>
      <w:r w:rsidRPr="00775E9F">
        <w:rPr>
          <w:sz w:val="20"/>
          <w:szCs w:val="20"/>
          <w:rtl/>
          <w:lang w:val="en-US" w:bidi="ar-LB"/>
        </w:rPr>
        <w:t>هيدروفلوروكربون-125=</w:t>
      </w:r>
      <w:r>
        <w:rPr>
          <w:sz w:val="20"/>
          <w:szCs w:val="20"/>
          <w:rtl/>
          <w:lang w:val="en-US" w:bidi="ar-LB"/>
        </w:rPr>
        <w:t>47% و</w:t>
      </w:r>
      <w:r w:rsidRPr="00775E9F">
        <w:rPr>
          <w:sz w:val="20"/>
          <w:szCs w:val="20"/>
          <w:rtl/>
          <w:lang w:val="en-US" w:bidi="ar-LB"/>
        </w:rPr>
        <w:t>هيدروفلوروكربون-134أ=</w:t>
      </w:r>
      <w:r>
        <w:rPr>
          <w:sz w:val="20"/>
          <w:szCs w:val="20"/>
          <w:rtl/>
          <w:lang w:val="en-US" w:bidi="ar-LB"/>
        </w:rPr>
        <w:t>53</w:t>
      </w:r>
      <w:r w:rsidRPr="00775E9F">
        <w:rPr>
          <w:sz w:val="20"/>
          <w:szCs w:val="20"/>
          <w:rtl/>
          <w:lang w:val="en-US" w:bidi="ar-LB"/>
        </w:rPr>
        <w:t>%</w:t>
      </w:r>
      <w:r>
        <w:rPr>
          <w:sz w:val="20"/>
          <w:szCs w:val="20"/>
          <w:rtl/>
          <w:lang w:val="en-US" w:bidi="ar-LB"/>
        </w:rPr>
        <w:t>).</w:t>
      </w:r>
    </w:p>
    <w:p w14:paraId="13629C9A" w14:textId="41946CA0" w:rsidR="00775E9F" w:rsidRPr="00775E9F" w:rsidRDefault="00775E9F" w:rsidP="00775E9F">
      <w:pPr>
        <w:bidi/>
        <w:rPr>
          <w:sz w:val="20"/>
          <w:szCs w:val="20"/>
          <w:rtl/>
          <w:lang w:val="en-US" w:bidi="ar-LB"/>
        </w:rPr>
      </w:pPr>
      <w:r>
        <w:rPr>
          <w:sz w:val="20"/>
          <w:szCs w:val="20"/>
          <w:rtl/>
          <w:lang w:val="en-US" w:bidi="ar-LB"/>
        </w:rPr>
        <w:t>*** بيانات البرنامج القطري.</w:t>
      </w:r>
    </w:p>
    <w:p w14:paraId="0F0A6E48" w14:textId="19652279" w:rsidR="00B52E74" w:rsidRPr="00C853C7" w:rsidRDefault="007F1D6B" w:rsidP="00B52E74">
      <w:pPr>
        <w:bidi/>
        <w:spacing w:before="240" w:after="240"/>
        <w:rPr>
          <w:i/>
          <w:iCs/>
          <w:sz w:val="26"/>
          <w:szCs w:val="26"/>
          <w:lang w:bidi="ar-LB"/>
        </w:rPr>
      </w:pPr>
      <w:r w:rsidRPr="00C853C7">
        <w:rPr>
          <w:i/>
          <w:iCs/>
          <w:sz w:val="26"/>
          <w:szCs w:val="26"/>
          <w:rtl/>
          <w:lang w:bidi="ar-LB"/>
        </w:rPr>
        <w:t>خط أساس الهيدروفلوروكربون المحدد</w:t>
      </w:r>
    </w:p>
    <w:p w14:paraId="121607FA" w14:textId="5A83820E" w:rsidR="00483834" w:rsidRPr="00654C4F" w:rsidRDefault="002F3B18">
      <w:pPr>
        <w:pStyle w:val="ListParagraph"/>
        <w:numPr>
          <w:ilvl w:val="0"/>
          <w:numId w:val="16"/>
        </w:numPr>
        <w:bidi/>
        <w:spacing w:after="240" w:line="288" w:lineRule="auto"/>
        <w:ind w:left="0" w:firstLine="0"/>
        <w:contextualSpacing w:val="0"/>
        <w:rPr>
          <w:sz w:val="26"/>
          <w:szCs w:val="26"/>
          <w:lang w:val="en-US" w:bidi="ar-LB"/>
        </w:rPr>
      </w:pPr>
      <w:r w:rsidRPr="002F3B18">
        <w:rPr>
          <w:sz w:val="26"/>
          <w:szCs w:val="26"/>
          <w:rtl/>
          <w:lang w:val="en-US" w:bidi="ar-LB"/>
        </w:rPr>
        <w:t>أبلغت حكومة باراغواي عن بياناتها الخاصة بالمادة 7 للفترة 2020-2022. تم تحديد خط أساس استهلاك الهيدروفلوروكربون في البلاد عند 1,684,582 طن من مكافئ ثاني أكسيد الكربون وذلك بإضافة 65 في المائة من خط أساس الهيدروكلوروفلوروكربون الخاص بها (معبراً عنه بالطن من مكافئ ثاني أكسيد الكربون) إلى متوسط استهلاك الهيدروفلوروكربون في عامي 2020 و2022، على النحو المبين في الجدول 5.</w:t>
      </w:r>
    </w:p>
    <w:p w14:paraId="4C0D34B0" w14:textId="722BAE99" w:rsidR="00953FE1" w:rsidRPr="00953FE1" w:rsidRDefault="00B978AF" w:rsidP="00953FE1">
      <w:pPr>
        <w:bidi/>
        <w:outlineLvl w:val="0"/>
        <w:rPr>
          <w:b/>
          <w:bCs/>
          <w:sz w:val="26"/>
          <w:szCs w:val="26"/>
          <w:rtl/>
          <w:lang w:val="en-US" w:bidi="ar-LB"/>
        </w:rPr>
      </w:pPr>
      <w:bookmarkStart w:id="11" w:name="_Hlk131922742"/>
      <w:r>
        <w:rPr>
          <w:b/>
          <w:bCs/>
          <w:sz w:val="26"/>
          <w:szCs w:val="26"/>
          <w:rtl/>
          <w:lang w:val="en-US" w:bidi="ar-LB"/>
        </w:rPr>
        <w:t xml:space="preserve">الجدول 5. حساب خط الأساس للهيدروفلوروكربون في </w:t>
      </w:r>
      <w:bookmarkStart w:id="12" w:name="_Hlk165554647"/>
      <w:r w:rsidRPr="00B978AF">
        <w:rPr>
          <w:b/>
          <w:bCs/>
          <w:sz w:val="26"/>
          <w:szCs w:val="26"/>
          <w:rtl/>
          <w:lang w:val="en-US" w:bidi="ar-LB"/>
        </w:rPr>
        <w:t>باراغواي</w:t>
      </w:r>
      <w:bookmarkEnd w:id="12"/>
      <w:r>
        <w:rPr>
          <w:b/>
          <w:bCs/>
          <w:sz w:val="26"/>
          <w:szCs w:val="26"/>
          <w:rtl/>
          <w:lang w:val="en-US" w:bidi="ar-LB"/>
        </w:rPr>
        <w:t xml:space="preserve"> (طن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268"/>
        <w:gridCol w:w="1694"/>
        <w:gridCol w:w="1694"/>
        <w:gridCol w:w="1694"/>
      </w:tblGrid>
      <w:tr w:rsidR="00256CE6" w:rsidRPr="00B165E2" w14:paraId="09C3DD19" w14:textId="77777777" w:rsidTr="00B978AF">
        <w:trPr>
          <w:trHeight w:val="208"/>
          <w:tblHeader/>
        </w:trPr>
        <w:tc>
          <w:tcPr>
            <w:tcW w:w="2282" w:type="pct"/>
            <w:shd w:val="clear" w:color="auto" w:fill="auto"/>
            <w:tcMar>
              <w:top w:w="17" w:type="dxa"/>
              <w:left w:w="108" w:type="dxa"/>
              <w:bottom w:w="17" w:type="dxa"/>
              <w:right w:w="108" w:type="dxa"/>
            </w:tcMar>
            <w:vAlign w:val="center"/>
          </w:tcPr>
          <w:p w14:paraId="1E985D45" w14:textId="1A144A93" w:rsidR="00256CE6" w:rsidRPr="00B165E2" w:rsidRDefault="00F12854" w:rsidP="00953FE1">
            <w:pPr>
              <w:bidi/>
              <w:jc w:val="center"/>
              <w:rPr>
                <w:b/>
                <w:bCs/>
                <w:sz w:val="20"/>
                <w:szCs w:val="20"/>
                <w:rtl/>
                <w:lang w:bidi="ar-LB"/>
              </w:rPr>
            </w:pPr>
            <w:r>
              <w:rPr>
                <w:b/>
                <w:bCs/>
                <w:sz w:val="20"/>
                <w:szCs w:val="20"/>
                <w:rtl/>
                <w:lang w:bidi="ar-LB"/>
              </w:rPr>
              <w:t>مكونات حساب خط الأساس</w:t>
            </w:r>
          </w:p>
        </w:tc>
        <w:tc>
          <w:tcPr>
            <w:tcW w:w="906" w:type="pct"/>
            <w:shd w:val="clear" w:color="auto" w:fill="auto"/>
            <w:tcMar>
              <w:top w:w="17" w:type="dxa"/>
              <w:left w:w="108" w:type="dxa"/>
              <w:bottom w:w="17" w:type="dxa"/>
              <w:right w:w="108" w:type="dxa"/>
            </w:tcMar>
            <w:vAlign w:val="center"/>
          </w:tcPr>
          <w:p w14:paraId="563EEE11" w14:textId="004E3984" w:rsidR="00256CE6" w:rsidRPr="00B165E2" w:rsidRDefault="004000BB" w:rsidP="00953FE1">
            <w:pPr>
              <w:bidi/>
              <w:jc w:val="center"/>
              <w:rPr>
                <w:b/>
                <w:bCs/>
                <w:sz w:val="20"/>
                <w:szCs w:val="20"/>
                <w:lang w:bidi="ar-LB"/>
              </w:rPr>
            </w:pPr>
            <w:r w:rsidRPr="004000BB">
              <w:rPr>
                <w:b/>
                <w:bCs/>
                <w:sz w:val="20"/>
                <w:szCs w:val="20"/>
                <w:rtl/>
                <w:lang w:bidi="ar-LB"/>
              </w:rPr>
              <w:t>2020</w:t>
            </w:r>
          </w:p>
        </w:tc>
        <w:tc>
          <w:tcPr>
            <w:tcW w:w="906" w:type="pct"/>
            <w:shd w:val="clear" w:color="auto" w:fill="auto"/>
            <w:tcMar>
              <w:top w:w="17" w:type="dxa"/>
              <w:left w:w="108" w:type="dxa"/>
              <w:bottom w:w="17" w:type="dxa"/>
              <w:right w:w="108" w:type="dxa"/>
            </w:tcMar>
            <w:vAlign w:val="center"/>
          </w:tcPr>
          <w:p w14:paraId="473FDF63" w14:textId="750DF7BE" w:rsidR="00256CE6" w:rsidRPr="00B165E2" w:rsidRDefault="004000BB" w:rsidP="00953FE1">
            <w:pPr>
              <w:bidi/>
              <w:jc w:val="center"/>
              <w:rPr>
                <w:b/>
                <w:bCs/>
                <w:sz w:val="20"/>
                <w:szCs w:val="20"/>
                <w:lang w:bidi="ar-LB"/>
              </w:rPr>
            </w:pPr>
            <w:r w:rsidRPr="004000BB">
              <w:rPr>
                <w:b/>
                <w:bCs/>
                <w:sz w:val="20"/>
                <w:szCs w:val="20"/>
                <w:rtl/>
                <w:lang w:bidi="ar-LB"/>
              </w:rPr>
              <w:t>2021</w:t>
            </w:r>
          </w:p>
        </w:tc>
        <w:tc>
          <w:tcPr>
            <w:tcW w:w="906" w:type="pct"/>
            <w:shd w:val="clear" w:color="auto" w:fill="auto"/>
            <w:tcMar>
              <w:top w:w="17" w:type="dxa"/>
              <w:left w:w="108" w:type="dxa"/>
              <w:bottom w:w="17" w:type="dxa"/>
              <w:right w:w="108" w:type="dxa"/>
            </w:tcMar>
            <w:vAlign w:val="center"/>
          </w:tcPr>
          <w:p w14:paraId="7869B14D" w14:textId="35AAA36C" w:rsidR="00256CE6" w:rsidRPr="00B165E2" w:rsidRDefault="004000BB" w:rsidP="00953FE1">
            <w:pPr>
              <w:bidi/>
              <w:jc w:val="center"/>
              <w:rPr>
                <w:b/>
                <w:bCs/>
                <w:sz w:val="20"/>
                <w:szCs w:val="20"/>
                <w:lang w:bidi="ar-LB"/>
              </w:rPr>
            </w:pPr>
            <w:r w:rsidRPr="004000BB">
              <w:rPr>
                <w:b/>
                <w:bCs/>
                <w:sz w:val="20"/>
                <w:szCs w:val="20"/>
                <w:rtl/>
                <w:lang w:bidi="ar-LB"/>
              </w:rPr>
              <w:t>2022</w:t>
            </w:r>
          </w:p>
        </w:tc>
      </w:tr>
      <w:tr w:rsidR="00256CE6" w:rsidRPr="00B165E2" w14:paraId="4C158A03" w14:textId="77777777" w:rsidTr="00B978AF">
        <w:trPr>
          <w:trHeight w:val="83"/>
        </w:trPr>
        <w:tc>
          <w:tcPr>
            <w:tcW w:w="2282" w:type="pct"/>
            <w:shd w:val="clear" w:color="auto" w:fill="auto"/>
            <w:tcMar>
              <w:top w:w="17" w:type="dxa"/>
              <w:left w:w="108" w:type="dxa"/>
              <w:bottom w:w="17" w:type="dxa"/>
              <w:right w:w="108" w:type="dxa"/>
            </w:tcMar>
          </w:tcPr>
          <w:p w14:paraId="3A05C0F4" w14:textId="5B6F6136" w:rsidR="00F12854" w:rsidRPr="00F12854" w:rsidRDefault="00F12854" w:rsidP="00F12854">
            <w:pPr>
              <w:bidi/>
              <w:rPr>
                <w:sz w:val="20"/>
                <w:szCs w:val="20"/>
                <w:rtl/>
                <w:lang w:val="en-US" w:bidi="ar-LB"/>
              </w:rPr>
            </w:pPr>
            <w:r>
              <w:rPr>
                <w:sz w:val="20"/>
                <w:szCs w:val="20"/>
                <w:rtl/>
                <w:lang w:val="en-US" w:bidi="ar-LB"/>
              </w:rPr>
              <w:t xml:space="preserve">الاستهلاك السنوي </w:t>
            </w:r>
            <w:r w:rsidR="007E1AB0">
              <w:rPr>
                <w:sz w:val="20"/>
                <w:szCs w:val="20"/>
                <w:rtl/>
                <w:lang w:val="en-US" w:bidi="ar-LB"/>
              </w:rPr>
              <w:t>ل</w:t>
            </w:r>
            <w:r>
              <w:rPr>
                <w:sz w:val="20"/>
                <w:szCs w:val="20"/>
                <w:rtl/>
                <w:lang w:val="en-US" w:bidi="ar-LB"/>
              </w:rPr>
              <w:t>لهيدروفلوروكربون</w:t>
            </w:r>
          </w:p>
        </w:tc>
        <w:tc>
          <w:tcPr>
            <w:tcW w:w="906" w:type="pct"/>
            <w:shd w:val="clear" w:color="auto" w:fill="auto"/>
            <w:tcMar>
              <w:top w:w="17" w:type="dxa"/>
              <w:left w:w="108" w:type="dxa"/>
              <w:bottom w:w="17" w:type="dxa"/>
              <w:right w:w="108" w:type="dxa"/>
            </w:tcMar>
          </w:tcPr>
          <w:p w14:paraId="09C82550" w14:textId="448F5F85" w:rsidR="00256CE6" w:rsidRPr="00B165E2" w:rsidRDefault="004000BB" w:rsidP="00B978AF">
            <w:pPr>
              <w:bidi/>
              <w:jc w:val="left"/>
              <w:rPr>
                <w:sz w:val="20"/>
                <w:szCs w:val="20"/>
                <w:lang w:bidi="ar-LB"/>
              </w:rPr>
            </w:pPr>
            <w:r w:rsidRPr="004000BB">
              <w:rPr>
                <w:sz w:val="20"/>
                <w:szCs w:val="20"/>
                <w:rtl/>
                <w:lang w:bidi="ar-LB"/>
              </w:rPr>
              <w:t>1,467,204</w:t>
            </w:r>
          </w:p>
        </w:tc>
        <w:tc>
          <w:tcPr>
            <w:tcW w:w="906" w:type="pct"/>
            <w:shd w:val="clear" w:color="auto" w:fill="auto"/>
            <w:tcMar>
              <w:top w:w="17" w:type="dxa"/>
              <w:left w:w="108" w:type="dxa"/>
              <w:bottom w:w="17" w:type="dxa"/>
              <w:right w:w="108" w:type="dxa"/>
            </w:tcMar>
          </w:tcPr>
          <w:p w14:paraId="5E4C2B47" w14:textId="3AFDDCA8" w:rsidR="00256CE6" w:rsidRPr="00B165E2" w:rsidRDefault="004000BB" w:rsidP="00B978AF">
            <w:pPr>
              <w:bidi/>
              <w:jc w:val="left"/>
              <w:rPr>
                <w:sz w:val="20"/>
                <w:szCs w:val="20"/>
                <w:highlight w:val="cyan"/>
                <w:rtl/>
                <w:lang w:bidi="ar-LB"/>
              </w:rPr>
            </w:pPr>
            <w:r w:rsidRPr="004000BB">
              <w:rPr>
                <w:sz w:val="20"/>
                <w:szCs w:val="20"/>
                <w:rtl/>
                <w:lang w:bidi="ar-LB"/>
              </w:rPr>
              <w:t>876,498</w:t>
            </w:r>
          </w:p>
        </w:tc>
        <w:tc>
          <w:tcPr>
            <w:tcW w:w="906" w:type="pct"/>
            <w:shd w:val="clear" w:color="auto" w:fill="auto"/>
            <w:tcMar>
              <w:top w:w="17" w:type="dxa"/>
              <w:left w:w="108" w:type="dxa"/>
              <w:bottom w:w="17" w:type="dxa"/>
              <w:right w:w="108" w:type="dxa"/>
            </w:tcMar>
          </w:tcPr>
          <w:p w14:paraId="2B252BFE" w14:textId="4A074465" w:rsidR="00256CE6" w:rsidRPr="00B165E2" w:rsidRDefault="00B978AF" w:rsidP="00B978AF">
            <w:pPr>
              <w:bidi/>
              <w:ind w:right="179"/>
              <w:jc w:val="left"/>
              <w:rPr>
                <w:sz w:val="20"/>
                <w:szCs w:val="20"/>
                <w:highlight w:val="cyan"/>
                <w:lang w:bidi="ar-LB"/>
              </w:rPr>
            </w:pPr>
            <w:r w:rsidRPr="00B978AF">
              <w:rPr>
                <w:sz w:val="20"/>
                <w:szCs w:val="20"/>
                <w:rtl/>
                <w:lang w:bidi="ar-LB"/>
              </w:rPr>
              <w:t>1,563,023</w:t>
            </w:r>
          </w:p>
        </w:tc>
      </w:tr>
      <w:tr w:rsidR="00B978AF" w:rsidRPr="00B165E2" w14:paraId="4D059E71" w14:textId="77777777" w:rsidTr="00B978AF">
        <w:trPr>
          <w:trHeight w:val="83"/>
        </w:trPr>
        <w:tc>
          <w:tcPr>
            <w:tcW w:w="2282" w:type="pct"/>
            <w:shd w:val="clear" w:color="auto" w:fill="auto"/>
            <w:tcMar>
              <w:top w:w="17" w:type="dxa"/>
              <w:left w:w="108" w:type="dxa"/>
              <w:bottom w:w="17" w:type="dxa"/>
              <w:right w:w="108" w:type="dxa"/>
            </w:tcMar>
          </w:tcPr>
          <w:p w14:paraId="5989D8C8" w14:textId="318C7C05" w:rsidR="00B978AF" w:rsidRPr="00B165E2" w:rsidRDefault="004000BB" w:rsidP="004000BB">
            <w:pPr>
              <w:bidi/>
              <w:rPr>
                <w:sz w:val="20"/>
                <w:szCs w:val="20"/>
                <w:lang w:bidi="ar-LB"/>
              </w:rPr>
            </w:pPr>
            <w:r>
              <w:rPr>
                <w:sz w:val="20"/>
                <w:szCs w:val="20"/>
                <w:rtl/>
                <w:lang w:val="en-US" w:bidi="ar-LB"/>
              </w:rPr>
              <w:t>متوسط استهلاك الهيدروفلوروكربون في</w:t>
            </w:r>
            <w:r w:rsidR="007E1AB0">
              <w:rPr>
                <w:sz w:val="20"/>
                <w:szCs w:val="20"/>
                <w:rtl/>
                <w:lang w:val="en-US" w:bidi="ar-LB"/>
              </w:rPr>
              <w:t xml:space="preserve"> الفترة</w:t>
            </w:r>
            <w:r>
              <w:rPr>
                <w:sz w:val="20"/>
                <w:szCs w:val="20"/>
                <w:rtl/>
                <w:lang w:val="en-US" w:bidi="ar-LB"/>
              </w:rPr>
              <w:t xml:space="preserve"> 2020-2022</w:t>
            </w:r>
          </w:p>
        </w:tc>
        <w:tc>
          <w:tcPr>
            <w:tcW w:w="906" w:type="pct"/>
            <w:shd w:val="clear" w:color="auto" w:fill="auto"/>
            <w:tcMar>
              <w:top w:w="17" w:type="dxa"/>
              <w:left w:w="108" w:type="dxa"/>
              <w:bottom w:w="17" w:type="dxa"/>
              <w:right w:w="108" w:type="dxa"/>
            </w:tcMar>
          </w:tcPr>
          <w:p w14:paraId="184E6480" w14:textId="77777777" w:rsidR="00B978AF" w:rsidRPr="00B165E2" w:rsidRDefault="00B978AF" w:rsidP="00B978AF">
            <w:pPr>
              <w:bidi/>
              <w:jc w:val="left"/>
              <w:rPr>
                <w:sz w:val="20"/>
                <w:szCs w:val="20"/>
                <w:lang w:bidi="ar-LB"/>
              </w:rPr>
            </w:pPr>
          </w:p>
        </w:tc>
        <w:tc>
          <w:tcPr>
            <w:tcW w:w="906" w:type="pct"/>
            <w:shd w:val="clear" w:color="auto" w:fill="auto"/>
            <w:tcMar>
              <w:top w:w="17" w:type="dxa"/>
              <w:left w:w="108" w:type="dxa"/>
              <w:bottom w:w="17" w:type="dxa"/>
              <w:right w:w="108" w:type="dxa"/>
            </w:tcMar>
          </w:tcPr>
          <w:p w14:paraId="12722EF0" w14:textId="77777777" w:rsidR="00B978AF" w:rsidRPr="00B165E2" w:rsidRDefault="00B978AF" w:rsidP="00B978AF">
            <w:pPr>
              <w:bidi/>
              <w:jc w:val="left"/>
              <w:rPr>
                <w:sz w:val="20"/>
                <w:szCs w:val="20"/>
                <w:lang w:bidi="ar-LB"/>
              </w:rPr>
            </w:pPr>
          </w:p>
        </w:tc>
        <w:tc>
          <w:tcPr>
            <w:tcW w:w="906" w:type="pct"/>
            <w:shd w:val="clear" w:color="auto" w:fill="auto"/>
            <w:tcMar>
              <w:top w:w="17" w:type="dxa"/>
              <w:left w:w="108" w:type="dxa"/>
              <w:bottom w:w="17" w:type="dxa"/>
              <w:right w:w="108" w:type="dxa"/>
            </w:tcMar>
          </w:tcPr>
          <w:p w14:paraId="417F55A6" w14:textId="3BE98EE6" w:rsidR="00B978AF" w:rsidRPr="00B165E2" w:rsidRDefault="00B978AF" w:rsidP="00B978AF">
            <w:pPr>
              <w:bidi/>
              <w:ind w:right="179"/>
              <w:jc w:val="left"/>
              <w:rPr>
                <w:sz w:val="20"/>
                <w:szCs w:val="20"/>
                <w:lang w:bidi="ar-LB"/>
              </w:rPr>
            </w:pPr>
            <w:r w:rsidRPr="00B978AF">
              <w:rPr>
                <w:sz w:val="20"/>
                <w:szCs w:val="20"/>
                <w:rtl/>
                <w:lang w:bidi="ar-LB"/>
              </w:rPr>
              <w:t>1,302,242</w:t>
            </w:r>
          </w:p>
        </w:tc>
      </w:tr>
      <w:tr w:rsidR="00B978AF" w:rsidRPr="00B165E2" w14:paraId="1147312D" w14:textId="77777777" w:rsidTr="00B978AF">
        <w:trPr>
          <w:trHeight w:val="83"/>
        </w:trPr>
        <w:tc>
          <w:tcPr>
            <w:tcW w:w="2282" w:type="pct"/>
            <w:shd w:val="clear" w:color="auto" w:fill="auto"/>
            <w:tcMar>
              <w:top w:w="17" w:type="dxa"/>
              <w:left w:w="108" w:type="dxa"/>
              <w:bottom w:w="17" w:type="dxa"/>
              <w:right w:w="108" w:type="dxa"/>
            </w:tcMar>
          </w:tcPr>
          <w:p w14:paraId="52748C85" w14:textId="7F9519AD" w:rsidR="00B978AF" w:rsidRPr="00B165E2" w:rsidRDefault="004000BB" w:rsidP="004000BB">
            <w:pPr>
              <w:bidi/>
              <w:rPr>
                <w:sz w:val="20"/>
                <w:szCs w:val="20"/>
                <w:lang w:bidi="ar-LB"/>
              </w:rPr>
            </w:pPr>
            <w:r>
              <w:rPr>
                <w:sz w:val="20"/>
                <w:szCs w:val="20"/>
                <w:rtl/>
                <w:lang w:val="en-US" w:bidi="ar-LB"/>
              </w:rPr>
              <w:t xml:space="preserve">خط </w:t>
            </w:r>
            <w:r w:rsidR="007E1AB0">
              <w:rPr>
                <w:sz w:val="20"/>
                <w:szCs w:val="20"/>
                <w:rtl/>
                <w:lang w:val="en-US" w:bidi="ar-LB"/>
              </w:rPr>
              <w:t>أساس</w:t>
            </w:r>
            <w:r>
              <w:rPr>
                <w:sz w:val="20"/>
                <w:szCs w:val="20"/>
                <w:rtl/>
                <w:lang w:val="en-US" w:bidi="ar-LB"/>
              </w:rPr>
              <w:t xml:space="preserve"> </w:t>
            </w:r>
            <w:r w:rsidR="007E1AB0">
              <w:rPr>
                <w:sz w:val="20"/>
                <w:szCs w:val="20"/>
                <w:rtl/>
                <w:lang w:val="en-US" w:bidi="ar-LB"/>
              </w:rPr>
              <w:t>ال</w:t>
            </w:r>
            <w:r>
              <w:rPr>
                <w:sz w:val="20"/>
                <w:szCs w:val="20"/>
                <w:rtl/>
                <w:lang w:val="en-US" w:bidi="ar-LB"/>
              </w:rPr>
              <w:t>هيدروكلوروفلوروكربون (65%)</w:t>
            </w:r>
          </w:p>
        </w:tc>
        <w:tc>
          <w:tcPr>
            <w:tcW w:w="906" w:type="pct"/>
            <w:shd w:val="clear" w:color="auto" w:fill="auto"/>
            <w:tcMar>
              <w:top w:w="17" w:type="dxa"/>
              <w:left w:w="108" w:type="dxa"/>
              <w:bottom w:w="17" w:type="dxa"/>
              <w:right w:w="108" w:type="dxa"/>
            </w:tcMar>
          </w:tcPr>
          <w:p w14:paraId="5C3F9E89" w14:textId="77777777" w:rsidR="00B978AF" w:rsidRPr="00B165E2" w:rsidRDefault="00B978AF" w:rsidP="00B978AF">
            <w:pPr>
              <w:bidi/>
              <w:jc w:val="left"/>
              <w:rPr>
                <w:sz w:val="20"/>
                <w:szCs w:val="20"/>
                <w:lang w:bidi="ar-LB"/>
              </w:rPr>
            </w:pPr>
          </w:p>
        </w:tc>
        <w:tc>
          <w:tcPr>
            <w:tcW w:w="906" w:type="pct"/>
            <w:shd w:val="clear" w:color="auto" w:fill="auto"/>
            <w:tcMar>
              <w:top w:w="17" w:type="dxa"/>
              <w:left w:w="108" w:type="dxa"/>
              <w:bottom w:w="17" w:type="dxa"/>
              <w:right w:w="108" w:type="dxa"/>
            </w:tcMar>
          </w:tcPr>
          <w:p w14:paraId="0FB1CDE8" w14:textId="77777777" w:rsidR="00B978AF" w:rsidRPr="00B165E2" w:rsidRDefault="00B978AF" w:rsidP="00B978AF">
            <w:pPr>
              <w:bidi/>
              <w:jc w:val="left"/>
              <w:rPr>
                <w:sz w:val="20"/>
                <w:szCs w:val="20"/>
                <w:lang w:bidi="ar-LB"/>
              </w:rPr>
            </w:pPr>
          </w:p>
        </w:tc>
        <w:tc>
          <w:tcPr>
            <w:tcW w:w="906" w:type="pct"/>
            <w:shd w:val="clear" w:color="auto" w:fill="auto"/>
            <w:tcMar>
              <w:top w:w="17" w:type="dxa"/>
              <w:left w:w="108" w:type="dxa"/>
              <w:bottom w:w="17" w:type="dxa"/>
              <w:right w:w="108" w:type="dxa"/>
            </w:tcMar>
          </w:tcPr>
          <w:p w14:paraId="3334F27B" w14:textId="07B331EB" w:rsidR="00B978AF" w:rsidRPr="00B165E2" w:rsidRDefault="00B978AF" w:rsidP="00B978AF">
            <w:pPr>
              <w:bidi/>
              <w:ind w:right="179"/>
              <w:jc w:val="left"/>
              <w:rPr>
                <w:sz w:val="20"/>
                <w:szCs w:val="20"/>
                <w:lang w:bidi="ar-LB"/>
              </w:rPr>
            </w:pPr>
            <w:r w:rsidRPr="00B978AF">
              <w:rPr>
                <w:sz w:val="20"/>
                <w:szCs w:val="20"/>
                <w:rtl/>
                <w:lang w:bidi="ar-LB"/>
              </w:rPr>
              <w:t>382,340</w:t>
            </w:r>
          </w:p>
        </w:tc>
      </w:tr>
      <w:tr w:rsidR="00B978AF" w:rsidRPr="004000BB" w14:paraId="2A9D7A49" w14:textId="77777777" w:rsidTr="00B978AF">
        <w:trPr>
          <w:trHeight w:val="83"/>
        </w:trPr>
        <w:tc>
          <w:tcPr>
            <w:tcW w:w="2282" w:type="pct"/>
            <w:shd w:val="clear" w:color="auto" w:fill="auto"/>
            <w:tcMar>
              <w:top w:w="17" w:type="dxa"/>
              <w:left w:w="108" w:type="dxa"/>
              <w:bottom w:w="17" w:type="dxa"/>
              <w:right w:w="108" w:type="dxa"/>
            </w:tcMar>
          </w:tcPr>
          <w:p w14:paraId="5A9BD887" w14:textId="15BD12A3" w:rsidR="00B978AF" w:rsidRPr="004000BB" w:rsidRDefault="004000BB" w:rsidP="004000BB">
            <w:pPr>
              <w:bidi/>
              <w:rPr>
                <w:b/>
                <w:bCs/>
                <w:sz w:val="20"/>
                <w:szCs w:val="20"/>
                <w:lang w:bidi="ar-LB"/>
              </w:rPr>
            </w:pPr>
            <w:r>
              <w:rPr>
                <w:b/>
                <w:bCs/>
                <w:sz w:val="20"/>
                <w:szCs w:val="20"/>
                <w:rtl/>
                <w:lang w:val="en-US" w:bidi="ar-LB"/>
              </w:rPr>
              <w:t>خط الأساس للهيدروفلوروكربون</w:t>
            </w:r>
          </w:p>
        </w:tc>
        <w:tc>
          <w:tcPr>
            <w:tcW w:w="906" w:type="pct"/>
            <w:shd w:val="clear" w:color="auto" w:fill="auto"/>
            <w:tcMar>
              <w:top w:w="17" w:type="dxa"/>
              <w:left w:w="108" w:type="dxa"/>
              <w:bottom w:w="17" w:type="dxa"/>
              <w:right w:w="108" w:type="dxa"/>
            </w:tcMar>
          </w:tcPr>
          <w:p w14:paraId="27CEA9CE" w14:textId="77777777" w:rsidR="00B978AF" w:rsidRPr="004000BB" w:rsidRDefault="00B978AF" w:rsidP="00B978AF">
            <w:pPr>
              <w:bidi/>
              <w:jc w:val="left"/>
              <w:rPr>
                <w:b/>
                <w:bCs/>
                <w:sz w:val="20"/>
                <w:szCs w:val="20"/>
                <w:lang w:bidi="ar-LB"/>
              </w:rPr>
            </w:pPr>
          </w:p>
        </w:tc>
        <w:tc>
          <w:tcPr>
            <w:tcW w:w="906" w:type="pct"/>
            <w:shd w:val="clear" w:color="auto" w:fill="auto"/>
            <w:tcMar>
              <w:top w:w="17" w:type="dxa"/>
              <w:left w:w="108" w:type="dxa"/>
              <w:bottom w:w="17" w:type="dxa"/>
              <w:right w:w="108" w:type="dxa"/>
            </w:tcMar>
          </w:tcPr>
          <w:p w14:paraId="3E5519DB" w14:textId="77777777" w:rsidR="00B978AF" w:rsidRPr="004000BB" w:rsidRDefault="00B978AF" w:rsidP="00B978AF">
            <w:pPr>
              <w:bidi/>
              <w:jc w:val="left"/>
              <w:rPr>
                <w:b/>
                <w:bCs/>
                <w:sz w:val="20"/>
                <w:szCs w:val="20"/>
                <w:lang w:bidi="ar-LB"/>
              </w:rPr>
            </w:pPr>
          </w:p>
        </w:tc>
        <w:tc>
          <w:tcPr>
            <w:tcW w:w="906" w:type="pct"/>
            <w:shd w:val="clear" w:color="auto" w:fill="auto"/>
            <w:tcMar>
              <w:top w:w="17" w:type="dxa"/>
              <w:left w:w="108" w:type="dxa"/>
              <w:bottom w:w="17" w:type="dxa"/>
              <w:right w:w="108" w:type="dxa"/>
            </w:tcMar>
          </w:tcPr>
          <w:p w14:paraId="61CDAE1D" w14:textId="31C0D132" w:rsidR="00B978AF" w:rsidRPr="004000BB" w:rsidRDefault="00B978AF" w:rsidP="00B978AF">
            <w:pPr>
              <w:bidi/>
              <w:ind w:right="179"/>
              <w:jc w:val="left"/>
              <w:rPr>
                <w:b/>
                <w:bCs/>
                <w:sz w:val="20"/>
                <w:szCs w:val="20"/>
                <w:lang w:bidi="ar-LB"/>
              </w:rPr>
            </w:pPr>
            <w:r w:rsidRPr="004000BB">
              <w:rPr>
                <w:b/>
                <w:bCs/>
                <w:sz w:val="20"/>
                <w:szCs w:val="20"/>
                <w:rtl/>
                <w:lang w:bidi="ar-LB"/>
              </w:rPr>
              <w:t>1,684,582</w:t>
            </w:r>
          </w:p>
        </w:tc>
      </w:tr>
    </w:tbl>
    <w:bookmarkEnd w:id="11"/>
    <w:p w14:paraId="68597A79" w14:textId="0ABCE974" w:rsidR="00B52E74" w:rsidRPr="007303A1" w:rsidRDefault="002F3B18" w:rsidP="00B52E74">
      <w:pPr>
        <w:keepNext/>
        <w:bidi/>
        <w:spacing w:before="240" w:after="240"/>
        <w:rPr>
          <w:iCs/>
          <w:sz w:val="26"/>
          <w:szCs w:val="26"/>
          <w:lang w:val="en-US" w:bidi="ar-LB"/>
        </w:rPr>
      </w:pPr>
      <w:r w:rsidRPr="007303A1">
        <w:rPr>
          <w:iCs/>
          <w:sz w:val="26"/>
          <w:szCs w:val="26"/>
          <w:rtl/>
          <w:lang w:val="en-US" w:bidi="ar-LB"/>
        </w:rPr>
        <w:t>تقرير تنفيذ البرنامج القطري</w:t>
      </w:r>
    </w:p>
    <w:p w14:paraId="1CCD8440" w14:textId="5EFF8044" w:rsidR="00483834" w:rsidRPr="00654C4F" w:rsidRDefault="002F3B18">
      <w:pPr>
        <w:pStyle w:val="ListParagraph"/>
        <w:numPr>
          <w:ilvl w:val="0"/>
          <w:numId w:val="16"/>
        </w:numPr>
        <w:bidi/>
        <w:spacing w:after="240" w:line="288" w:lineRule="auto"/>
        <w:ind w:left="0" w:firstLine="0"/>
        <w:contextualSpacing w:val="0"/>
        <w:rPr>
          <w:sz w:val="26"/>
          <w:szCs w:val="26"/>
          <w:lang w:val="en-US" w:bidi="ar-LB"/>
        </w:rPr>
      </w:pPr>
      <w:r w:rsidRPr="002F3B18">
        <w:rPr>
          <w:sz w:val="26"/>
          <w:szCs w:val="26"/>
          <w:rtl/>
          <w:lang w:val="en-US" w:bidi="ar-LB"/>
        </w:rPr>
        <w:t>تتوافق بيانات الاستهلاك القطاعي للهيدروفلوروكربون التي قدمتها حكومة باراغواي في تقرير تنفيذ برنامجها القطري لعام 2023 مع البيانات المبلغ عنها بموجب المادة 7 من بروتوكول مونتريال.</w:t>
      </w:r>
    </w:p>
    <w:p w14:paraId="20EC1E91" w14:textId="70D812F8" w:rsidR="00B52E74" w:rsidRPr="00B52E74" w:rsidRDefault="002F3B18" w:rsidP="00B52E74">
      <w:pPr>
        <w:bidi/>
        <w:spacing w:after="240"/>
        <w:rPr>
          <w:sz w:val="26"/>
          <w:szCs w:val="26"/>
          <w:u w:val="single"/>
          <w:lang w:bidi="ar-LB"/>
        </w:rPr>
      </w:pPr>
      <w:r w:rsidRPr="002F3B18">
        <w:rPr>
          <w:sz w:val="26"/>
          <w:szCs w:val="26"/>
          <w:u w:val="single"/>
          <w:rtl/>
          <w:lang w:bidi="ar-LB"/>
        </w:rPr>
        <w:t>اتجاهات استهلاك الهيدروفلوروكربون</w:t>
      </w:r>
    </w:p>
    <w:p w14:paraId="6995775D" w14:textId="32147D15" w:rsidR="0080641B" w:rsidRDefault="002F3B18">
      <w:pPr>
        <w:pStyle w:val="ListParagraph"/>
        <w:numPr>
          <w:ilvl w:val="0"/>
          <w:numId w:val="16"/>
        </w:numPr>
        <w:bidi/>
        <w:spacing w:after="240" w:line="288" w:lineRule="auto"/>
        <w:ind w:left="0" w:firstLine="0"/>
        <w:contextualSpacing w:val="0"/>
        <w:rPr>
          <w:sz w:val="26"/>
          <w:szCs w:val="26"/>
          <w:rtl/>
          <w:lang w:val="en-US" w:bidi="ar-LB"/>
        </w:rPr>
      </w:pPr>
      <w:r w:rsidRPr="002F3B18">
        <w:rPr>
          <w:sz w:val="26"/>
          <w:szCs w:val="26"/>
          <w:rtl/>
          <w:lang w:val="en-US" w:bidi="ar-LB"/>
        </w:rPr>
        <w:t>يعزى الانخفاض في استهلاك الهيدروفلوروكربون الذي لوحظ في باراغواي من عام 2020 إلى عام 2021 إلى جائحة كوفيد-19 وتأخير الشحنات. ومنذ عام 2022، عاد استهلاك الهيدروفلوروكربون إلى مستويات تتجاوز 700 طن متري، مما يعكس الطلب المتزايد على أجهزة التبريد وتكييف الهواء، ناهيك عن نتائج التخلص التدريجي من الهيدروكلوروفلوروكربون والاستثمارات المستدامة في قطاع البناء. وبالنظر للنمو الاقتصادي الذي تشهده البلد، فمن المتوقع أن يستمر الطلب على الهيدروفلوروكربون في الارتفاع، مما يشكل تحدياً أمام تحقيق أهداف الاستهلاك بحلول عام 2029.</w:t>
      </w:r>
    </w:p>
    <w:p w14:paraId="5A6D66FA" w14:textId="0278942E" w:rsidR="00483834" w:rsidRPr="00654C4F" w:rsidRDefault="0080641B" w:rsidP="0080641B">
      <w:pPr>
        <w:jc w:val="left"/>
        <w:rPr>
          <w:sz w:val="26"/>
          <w:szCs w:val="26"/>
          <w:lang w:val="en-US" w:bidi="ar-LB"/>
        </w:rPr>
      </w:pPr>
      <w:r>
        <w:rPr>
          <w:sz w:val="26"/>
          <w:szCs w:val="26"/>
          <w:rtl/>
          <w:lang w:val="en-US" w:bidi="ar-LB"/>
        </w:rPr>
        <w:br w:type="page"/>
      </w:r>
    </w:p>
    <w:p w14:paraId="084AA88F" w14:textId="628973CF" w:rsidR="00B52E74" w:rsidRPr="00B52E74" w:rsidRDefault="002F3B18" w:rsidP="00B52E74">
      <w:pPr>
        <w:bidi/>
        <w:spacing w:after="240"/>
        <w:rPr>
          <w:sz w:val="26"/>
          <w:szCs w:val="26"/>
          <w:u w:val="single"/>
          <w:lang w:bidi="ar-LB"/>
        </w:rPr>
      </w:pPr>
      <w:r w:rsidRPr="002F3B18">
        <w:rPr>
          <w:sz w:val="26"/>
          <w:szCs w:val="26"/>
          <w:u w:val="single"/>
          <w:rtl/>
          <w:lang w:bidi="ar-LB"/>
        </w:rPr>
        <w:lastRenderedPageBreak/>
        <w:t>استهلاك الهيدروفلوروكربون بحسب القطاع</w:t>
      </w:r>
    </w:p>
    <w:p w14:paraId="77D109F0" w14:textId="39C1257C" w:rsidR="00483834" w:rsidRPr="00654C4F" w:rsidRDefault="005E42D6">
      <w:pPr>
        <w:pStyle w:val="ListParagraph"/>
        <w:numPr>
          <w:ilvl w:val="0"/>
          <w:numId w:val="16"/>
        </w:numPr>
        <w:bidi/>
        <w:spacing w:after="240" w:line="288" w:lineRule="auto"/>
        <w:ind w:left="0" w:firstLine="0"/>
        <w:contextualSpacing w:val="0"/>
        <w:rPr>
          <w:sz w:val="26"/>
          <w:szCs w:val="26"/>
          <w:lang w:val="en-US" w:bidi="ar-LB"/>
        </w:rPr>
      </w:pPr>
      <w:r w:rsidRPr="005E42D6">
        <w:rPr>
          <w:sz w:val="26"/>
          <w:szCs w:val="26"/>
          <w:rtl/>
          <w:lang w:val="en-US" w:bidi="ar-LB"/>
        </w:rPr>
        <w:t xml:space="preserve">لا تصنع الدولة معدات التبريد وتكييف الهواء. واستناداً إلى المسح الذي تم إجراؤه أثناء إعداد خطة تنفيذ </w:t>
      </w:r>
      <w:r w:rsidR="00A24815">
        <w:rPr>
          <w:sz w:val="26"/>
          <w:szCs w:val="26"/>
          <w:rtl/>
          <w:lang w:val="en-US" w:bidi="ar-LB"/>
        </w:rPr>
        <w:t>كيغالي</w:t>
      </w:r>
      <w:r w:rsidRPr="005E42D6">
        <w:rPr>
          <w:sz w:val="26"/>
          <w:szCs w:val="26"/>
          <w:rtl/>
          <w:lang w:val="en-US" w:bidi="ar-LB"/>
        </w:rPr>
        <w:t xml:space="preserve">، يتم استخدام المواد الهيدروفلوروكربونية في قطاع الخدمة، لإعادة تعبئة مطافئ الحريق وتصنيع </w:t>
      </w:r>
      <w:r w:rsidR="0080641B" w:rsidRPr="005E42D6">
        <w:rPr>
          <w:sz w:val="26"/>
          <w:szCs w:val="26"/>
          <w:rtl/>
          <w:lang w:val="en-US" w:bidi="ar-LB"/>
        </w:rPr>
        <w:t>الرغاوى</w:t>
      </w:r>
      <w:r w:rsidRPr="005E42D6">
        <w:rPr>
          <w:sz w:val="26"/>
          <w:szCs w:val="26"/>
          <w:rtl/>
          <w:lang w:val="en-US" w:bidi="ar-LB"/>
        </w:rPr>
        <w:t xml:space="preserve"> من البوليولات مسبقة الخلط. ويعد استهلاك المواد الهيدروفلوروكربونية لخدمة أجهزة تكييف الهواء أعلى منه في معدات التبريد. في عام 2022، تم استخدام المواد الهيدروفلوروكربونية بشكل رئيسي في القطاع الفرعي لتكييف هواء السيارات (38.9 في المائة من إجمالي استهلاك الهيدروفلوروكربون بالطن المتري و26.3 في المائة بالطن من مكافئ ثاني أكسيد الكربون)، يليها التبريد التجاري (21.7 في المائة بالطن المتري و32.8 في المائة بالطن من مكافئ ثاني أكسيد الكربون)، وأجهزة تكييف الهواء التجاري والصناعي (17.6 في المائة بالطن المتري وبأطنان مكافئ ثاني أكسيد الكربون)، كما هو مبين في الجدولين 6 و7.</w:t>
      </w:r>
    </w:p>
    <w:p w14:paraId="0A6C4B04" w14:textId="63CDB98A" w:rsidR="00F4100D" w:rsidRPr="00F4100D" w:rsidRDefault="00F4100D" w:rsidP="00F4100D">
      <w:pPr>
        <w:bidi/>
        <w:rPr>
          <w:b/>
          <w:bCs/>
          <w:sz w:val="26"/>
          <w:szCs w:val="26"/>
          <w:rtl/>
          <w:lang w:val="en-US" w:bidi="ar-LB"/>
        </w:rPr>
      </w:pPr>
      <w:r>
        <w:rPr>
          <w:b/>
          <w:bCs/>
          <w:sz w:val="26"/>
          <w:szCs w:val="26"/>
          <w:rtl/>
          <w:lang w:val="en-US" w:bidi="ar-LB"/>
        </w:rPr>
        <w:t>الجدول 6. استهلاك المركبات الهيدروفلوروكربون</w:t>
      </w:r>
      <w:r w:rsidR="005E42D6">
        <w:rPr>
          <w:b/>
          <w:bCs/>
          <w:sz w:val="26"/>
          <w:szCs w:val="26"/>
          <w:rtl/>
          <w:lang w:val="en-US" w:bidi="ar-LB"/>
        </w:rPr>
        <w:t>ية</w:t>
      </w:r>
      <w:r>
        <w:rPr>
          <w:b/>
          <w:bCs/>
          <w:sz w:val="26"/>
          <w:szCs w:val="26"/>
          <w:rtl/>
          <w:lang w:val="en-US" w:bidi="ar-LB"/>
        </w:rPr>
        <w:t xml:space="preserve"> في </w:t>
      </w:r>
      <w:r w:rsidRPr="00F4100D">
        <w:rPr>
          <w:b/>
          <w:bCs/>
          <w:sz w:val="26"/>
          <w:szCs w:val="26"/>
          <w:rtl/>
          <w:lang w:val="en-US" w:bidi="ar-LB"/>
        </w:rPr>
        <w:t>باراغواي</w:t>
      </w:r>
      <w:r>
        <w:rPr>
          <w:b/>
          <w:bCs/>
          <w:sz w:val="26"/>
          <w:szCs w:val="26"/>
          <w:rtl/>
          <w:lang w:val="en-US" w:bidi="ar-LB"/>
        </w:rPr>
        <w:t xml:space="preserve"> حسب القطاع بالطن المتري (2022</w:t>
      </w:r>
      <w:r w:rsidR="00BF3389">
        <w:rPr>
          <w:b/>
          <w:bCs/>
          <w:sz w:val="26"/>
          <w:szCs w:val="26"/>
          <w:rtl/>
          <w:lang w:val="en-US" w:bidi="ar-LB"/>
        </w:rPr>
        <w:t>)</w:t>
      </w:r>
    </w:p>
    <w:tbl>
      <w:tblPr>
        <w:bidiVisual/>
        <w:tblW w:w="5049" w:type="pct"/>
        <w:tblInd w:w="-5" w:type="dxa"/>
        <w:tblLayout w:type="fixed"/>
        <w:tblLook w:val="04A0" w:firstRow="1" w:lastRow="0" w:firstColumn="1" w:lastColumn="0" w:noHBand="0" w:noVBand="1"/>
      </w:tblPr>
      <w:tblGrid>
        <w:gridCol w:w="1561"/>
        <w:gridCol w:w="865"/>
        <w:gridCol w:w="865"/>
        <w:gridCol w:w="865"/>
        <w:gridCol w:w="865"/>
        <w:gridCol w:w="865"/>
        <w:gridCol w:w="865"/>
        <w:gridCol w:w="865"/>
        <w:gridCol w:w="829"/>
        <w:gridCol w:w="997"/>
      </w:tblGrid>
      <w:tr w:rsidR="008C4AB8" w:rsidRPr="004F247F" w14:paraId="60C97A3C" w14:textId="77777777" w:rsidTr="000D1C1D">
        <w:trPr>
          <w:trHeight w:val="444"/>
          <w:tblHeader/>
        </w:trPr>
        <w:tc>
          <w:tcPr>
            <w:tcW w:w="8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9FE33C" w14:textId="2CE768BA" w:rsidR="008C4AB8" w:rsidRPr="004F247F" w:rsidRDefault="008C4AB8" w:rsidP="00F4100D">
            <w:pPr>
              <w:bidi/>
              <w:jc w:val="center"/>
              <w:rPr>
                <w:b/>
                <w:bCs/>
                <w:sz w:val="18"/>
                <w:szCs w:val="18"/>
                <w:lang w:eastAsia="en-CA" w:bidi="ar-LB"/>
              </w:rPr>
            </w:pPr>
            <w:bookmarkStart w:id="13" w:name="_Hlk165198436"/>
          </w:p>
        </w:tc>
        <w:tc>
          <w:tcPr>
            <w:tcW w:w="45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D5420F" w14:textId="77777777" w:rsidR="008C4AB8" w:rsidRPr="004F247F" w:rsidRDefault="008C4AB8" w:rsidP="00F4100D">
            <w:pPr>
              <w:bidi/>
              <w:ind w:left="-181" w:right="-136"/>
              <w:jc w:val="center"/>
              <w:rPr>
                <w:b/>
                <w:bCs/>
                <w:sz w:val="18"/>
                <w:szCs w:val="18"/>
                <w:lang w:eastAsia="en-CA" w:bidi="ar-LB"/>
              </w:rPr>
            </w:pPr>
            <w:r w:rsidRPr="004F247F">
              <w:rPr>
                <w:b/>
                <w:bCs/>
                <w:sz w:val="18"/>
                <w:szCs w:val="18"/>
                <w:lang w:val="en-GB" w:eastAsia="es-CO" w:bidi="ar-LB"/>
              </w:rPr>
              <w:t>HFC-134a</w:t>
            </w:r>
          </w:p>
        </w:tc>
        <w:tc>
          <w:tcPr>
            <w:tcW w:w="458" w:type="pct"/>
            <w:tcBorders>
              <w:top w:val="single" w:sz="4" w:space="0" w:color="auto"/>
              <w:left w:val="nil"/>
              <w:bottom w:val="single" w:sz="4" w:space="0" w:color="auto"/>
              <w:right w:val="single" w:sz="4" w:space="0" w:color="auto"/>
            </w:tcBorders>
            <w:shd w:val="clear" w:color="auto" w:fill="auto"/>
            <w:vAlign w:val="center"/>
          </w:tcPr>
          <w:p w14:paraId="30DD46B2" w14:textId="62F7382E" w:rsidR="008C4AB8" w:rsidRPr="004F247F" w:rsidRDefault="008C4AB8" w:rsidP="00F4100D">
            <w:pPr>
              <w:bidi/>
              <w:ind w:left="-181" w:right="-136"/>
              <w:jc w:val="center"/>
              <w:rPr>
                <w:b/>
                <w:bCs/>
                <w:sz w:val="18"/>
                <w:szCs w:val="18"/>
                <w:lang w:eastAsia="en-CA" w:bidi="ar-LB"/>
              </w:rPr>
            </w:pPr>
            <w:r w:rsidRPr="004F247F">
              <w:rPr>
                <w:b/>
                <w:bCs/>
                <w:sz w:val="18"/>
                <w:szCs w:val="18"/>
                <w:lang w:val="en-GB" w:eastAsia="es-CO" w:bidi="ar-LB"/>
              </w:rPr>
              <w:t>R-404A</w:t>
            </w:r>
          </w:p>
        </w:tc>
        <w:tc>
          <w:tcPr>
            <w:tcW w:w="458" w:type="pct"/>
            <w:tcBorders>
              <w:top w:val="single" w:sz="4" w:space="0" w:color="auto"/>
              <w:left w:val="nil"/>
              <w:bottom w:val="single" w:sz="4" w:space="0" w:color="auto"/>
              <w:right w:val="single" w:sz="4" w:space="0" w:color="auto"/>
            </w:tcBorders>
            <w:vAlign w:val="center"/>
          </w:tcPr>
          <w:p w14:paraId="33EDE299" w14:textId="6278D3EC" w:rsidR="008C4AB8" w:rsidRPr="004F247F" w:rsidRDefault="008C4AB8" w:rsidP="00F4100D">
            <w:pPr>
              <w:bidi/>
              <w:ind w:left="-48"/>
              <w:jc w:val="center"/>
              <w:rPr>
                <w:b/>
                <w:bCs/>
                <w:sz w:val="18"/>
                <w:szCs w:val="18"/>
                <w:lang w:val="en-GB" w:eastAsia="es-CO" w:bidi="ar-LB"/>
              </w:rPr>
            </w:pPr>
            <w:r w:rsidRPr="004F247F">
              <w:rPr>
                <w:b/>
                <w:bCs/>
                <w:sz w:val="18"/>
                <w:szCs w:val="18"/>
                <w:lang w:eastAsia="en-CA" w:bidi="ar-LB"/>
              </w:rPr>
              <w:t>R-407C</w:t>
            </w:r>
          </w:p>
        </w:tc>
        <w:tc>
          <w:tcPr>
            <w:tcW w:w="45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81AC972" w14:textId="1AC801C7" w:rsidR="008C4AB8" w:rsidRPr="004F247F" w:rsidRDefault="008C4AB8" w:rsidP="00F4100D">
            <w:pPr>
              <w:bidi/>
              <w:ind w:left="-48"/>
              <w:jc w:val="center"/>
              <w:rPr>
                <w:b/>
                <w:bCs/>
                <w:sz w:val="18"/>
                <w:szCs w:val="18"/>
                <w:lang w:eastAsia="en-CA" w:bidi="ar-LB"/>
              </w:rPr>
            </w:pPr>
            <w:r w:rsidRPr="004F247F">
              <w:rPr>
                <w:b/>
                <w:bCs/>
                <w:sz w:val="18"/>
                <w:szCs w:val="18"/>
                <w:lang w:val="en-GB" w:eastAsia="es-CO" w:bidi="ar-LB"/>
              </w:rPr>
              <w:t>R-410A</w:t>
            </w:r>
          </w:p>
        </w:tc>
        <w:tc>
          <w:tcPr>
            <w:tcW w:w="45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6AEE74A" w14:textId="3887EC95" w:rsidR="008C4AB8" w:rsidRPr="004F247F" w:rsidRDefault="008C4AB8" w:rsidP="00F4100D">
            <w:pPr>
              <w:bidi/>
              <w:ind w:left="-151" w:right="-170"/>
              <w:jc w:val="center"/>
              <w:rPr>
                <w:b/>
                <w:bCs/>
                <w:sz w:val="18"/>
                <w:szCs w:val="18"/>
                <w:lang w:eastAsia="en-CA" w:bidi="ar-LB"/>
              </w:rPr>
            </w:pPr>
            <w:r w:rsidRPr="004F247F">
              <w:rPr>
                <w:b/>
                <w:bCs/>
                <w:sz w:val="18"/>
                <w:szCs w:val="18"/>
                <w:lang w:val="en-GB" w:eastAsia="es-CO" w:bidi="ar-LB"/>
              </w:rPr>
              <w:t>R-417B</w:t>
            </w:r>
          </w:p>
        </w:tc>
        <w:tc>
          <w:tcPr>
            <w:tcW w:w="45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EBE9A9" w14:textId="004DD8C0" w:rsidR="008C4AB8" w:rsidRPr="004F247F" w:rsidRDefault="008C4AB8" w:rsidP="00F4100D">
            <w:pPr>
              <w:bidi/>
              <w:jc w:val="center"/>
              <w:rPr>
                <w:b/>
                <w:bCs/>
                <w:sz w:val="18"/>
                <w:szCs w:val="18"/>
                <w:lang w:eastAsia="en-CA" w:bidi="ar-LB"/>
              </w:rPr>
            </w:pPr>
            <w:r w:rsidRPr="004F247F">
              <w:rPr>
                <w:b/>
                <w:bCs/>
                <w:sz w:val="18"/>
                <w:szCs w:val="18"/>
                <w:lang w:val="en-GB" w:eastAsia="es-CO" w:bidi="ar-LB"/>
              </w:rPr>
              <w:t>R-507A</w:t>
            </w:r>
          </w:p>
        </w:tc>
        <w:tc>
          <w:tcPr>
            <w:tcW w:w="458" w:type="pct"/>
            <w:tcBorders>
              <w:top w:val="single" w:sz="4" w:space="0" w:color="auto"/>
              <w:left w:val="nil"/>
              <w:bottom w:val="single" w:sz="4" w:space="0" w:color="auto"/>
              <w:right w:val="single" w:sz="4" w:space="0" w:color="auto"/>
            </w:tcBorders>
            <w:tcMar>
              <w:left w:w="43" w:type="dxa"/>
              <w:right w:w="43" w:type="dxa"/>
            </w:tcMar>
            <w:vAlign w:val="center"/>
          </w:tcPr>
          <w:p w14:paraId="7B6FC1D2" w14:textId="2F01DA9A" w:rsidR="008C4AB8" w:rsidRPr="004F247F" w:rsidRDefault="00092A45" w:rsidP="00F4100D">
            <w:pPr>
              <w:bidi/>
              <w:jc w:val="center"/>
              <w:rPr>
                <w:b/>
                <w:bCs/>
                <w:sz w:val="18"/>
                <w:szCs w:val="18"/>
                <w:rtl/>
                <w:lang w:eastAsia="en-CA" w:bidi="ar-LB"/>
              </w:rPr>
            </w:pPr>
            <w:r w:rsidRPr="004F247F">
              <w:rPr>
                <w:b/>
                <w:bCs/>
                <w:sz w:val="18"/>
                <w:szCs w:val="18"/>
                <w:rtl/>
                <w:lang w:eastAsia="en-CA" w:bidi="ar-LB"/>
              </w:rPr>
              <w:t>أخرى</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96B95CB" w14:textId="5AFEB416" w:rsidR="008C4AB8" w:rsidRPr="004F247F" w:rsidRDefault="00092A45" w:rsidP="00F4100D">
            <w:pPr>
              <w:bidi/>
              <w:jc w:val="center"/>
              <w:rPr>
                <w:b/>
                <w:bCs/>
                <w:sz w:val="18"/>
                <w:szCs w:val="18"/>
                <w:rtl/>
                <w:lang w:eastAsia="en-CA" w:bidi="ar-LB"/>
              </w:rPr>
            </w:pPr>
            <w:r w:rsidRPr="004F247F">
              <w:rPr>
                <w:b/>
                <w:bCs/>
                <w:sz w:val="18"/>
                <w:szCs w:val="18"/>
                <w:rtl/>
                <w:lang w:eastAsia="en-CA" w:bidi="ar-LB"/>
              </w:rPr>
              <w:t>المجموع</w:t>
            </w:r>
            <w:r w:rsidR="003340F1" w:rsidRPr="004F247F">
              <w:rPr>
                <w:b/>
                <w:bCs/>
                <w:sz w:val="18"/>
                <w:szCs w:val="18"/>
                <w:rtl/>
                <w:lang w:eastAsia="en-CA" w:bidi="ar-LB"/>
              </w:rPr>
              <w:t>*</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5E5400" w14:textId="34C8F4A4" w:rsidR="008C4AB8" w:rsidRPr="004F247F" w:rsidRDefault="000D1C1D" w:rsidP="00F4100D">
            <w:pPr>
              <w:bidi/>
              <w:ind w:left="-39"/>
              <w:jc w:val="center"/>
              <w:rPr>
                <w:b/>
                <w:bCs/>
                <w:sz w:val="18"/>
                <w:szCs w:val="18"/>
                <w:rtl/>
                <w:lang w:eastAsia="en-CA" w:bidi="ar-LB"/>
              </w:rPr>
            </w:pPr>
            <w:r w:rsidRPr="004F247F">
              <w:rPr>
                <w:b/>
                <w:bCs/>
                <w:sz w:val="18"/>
                <w:szCs w:val="18"/>
                <w:rtl/>
                <w:lang w:eastAsia="en-CA" w:bidi="ar-LB"/>
              </w:rPr>
              <w:t>الحصة من الإجمالي</w:t>
            </w:r>
            <w:r w:rsidR="00092A45" w:rsidRPr="004F247F">
              <w:rPr>
                <w:b/>
                <w:bCs/>
                <w:sz w:val="18"/>
                <w:szCs w:val="18"/>
                <w:rtl/>
                <w:lang w:eastAsia="en-CA" w:bidi="ar-LB"/>
              </w:rPr>
              <w:t xml:space="preserve"> (%)</w:t>
            </w:r>
          </w:p>
        </w:tc>
      </w:tr>
      <w:bookmarkEnd w:id="13"/>
      <w:tr w:rsidR="008C4AB8" w:rsidRPr="004F247F" w14:paraId="076BB716" w14:textId="77777777" w:rsidTr="000D1C1D">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FF5E555" w14:textId="0C60091B" w:rsidR="00092A45" w:rsidRPr="004F247F" w:rsidRDefault="00092A45" w:rsidP="00092A45">
            <w:pPr>
              <w:bidi/>
              <w:ind w:left="97"/>
              <w:jc w:val="left"/>
              <w:rPr>
                <w:sz w:val="18"/>
                <w:szCs w:val="18"/>
                <w:rtl/>
                <w:lang w:val="en-US" w:bidi="ar-LB"/>
              </w:rPr>
            </w:pPr>
            <w:r w:rsidRPr="004F247F">
              <w:rPr>
                <w:b/>
                <w:bCs/>
                <w:sz w:val="18"/>
                <w:szCs w:val="18"/>
                <w:rtl/>
                <w:lang w:val="en-US" w:bidi="ar-LB"/>
              </w:rPr>
              <w:t>قطاع تكييف الهواء والتبريد</w:t>
            </w:r>
          </w:p>
        </w:tc>
      </w:tr>
      <w:tr w:rsidR="00EB3661" w:rsidRPr="004F247F" w14:paraId="01C9F04E" w14:textId="77777777" w:rsidTr="000D1C1D">
        <w:trPr>
          <w:trHeight w:val="227"/>
        </w:trPr>
        <w:tc>
          <w:tcPr>
            <w:tcW w:w="82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7D5532" w14:textId="7E6FDFF9" w:rsidR="00F4100D" w:rsidRPr="004F247F" w:rsidRDefault="00F4100D" w:rsidP="00F4100D">
            <w:pPr>
              <w:bidi/>
              <w:ind w:left="96"/>
              <w:jc w:val="left"/>
              <w:rPr>
                <w:sz w:val="18"/>
                <w:szCs w:val="18"/>
                <w:rtl/>
                <w:lang w:eastAsia="en-CA" w:bidi="ar-LB"/>
              </w:rPr>
            </w:pPr>
            <w:r w:rsidRPr="004F247F">
              <w:rPr>
                <w:sz w:val="18"/>
                <w:szCs w:val="18"/>
                <w:rtl/>
                <w:lang w:eastAsia="en-CA" w:bidi="ar-LB"/>
              </w:rPr>
              <w:t>التبريد المنزلي</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CA63273" w14:textId="22BFC404" w:rsidR="00EB3661" w:rsidRPr="004F247F" w:rsidRDefault="00092A45" w:rsidP="00C75B35">
            <w:pPr>
              <w:bidi/>
              <w:jc w:val="left"/>
              <w:rPr>
                <w:sz w:val="18"/>
                <w:szCs w:val="18"/>
                <w:lang w:eastAsia="en-CA" w:bidi="ar-LB"/>
              </w:rPr>
            </w:pPr>
            <w:r w:rsidRPr="004F247F">
              <w:rPr>
                <w:sz w:val="18"/>
                <w:szCs w:val="18"/>
                <w:rtl/>
                <w:lang w:eastAsia="en-CA" w:bidi="ar-LB"/>
              </w:rPr>
              <w:t>15.72</w:t>
            </w:r>
          </w:p>
        </w:tc>
        <w:tc>
          <w:tcPr>
            <w:tcW w:w="458" w:type="pct"/>
            <w:tcBorders>
              <w:top w:val="single" w:sz="4" w:space="0" w:color="auto"/>
              <w:left w:val="nil"/>
              <w:bottom w:val="single" w:sz="4" w:space="0" w:color="auto"/>
              <w:right w:val="single" w:sz="4" w:space="0" w:color="auto"/>
            </w:tcBorders>
            <w:shd w:val="clear" w:color="auto" w:fill="auto"/>
            <w:vAlign w:val="center"/>
          </w:tcPr>
          <w:p w14:paraId="073A4C7D" w14:textId="79DE15FC"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tcMar>
              <w:right w:w="85" w:type="dxa"/>
            </w:tcMar>
            <w:vAlign w:val="center"/>
          </w:tcPr>
          <w:p w14:paraId="62950B7C" w14:textId="37312070" w:rsidR="00EB3661" w:rsidRPr="004F247F" w:rsidRDefault="00092A4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0AE6771B" w14:textId="194937A9"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4673FF3B" w14:textId="2066DBC0"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B134BA7" w14:textId="66704504"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5E4A41F9" w14:textId="31A337C3"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1D1D47B" w14:textId="68A1E395" w:rsidR="00EB3661" w:rsidRPr="004F247F" w:rsidRDefault="00092A45" w:rsidP="00C75B35">
            <w:pPr>
              <w:bidi/>
              <w:jc w:val="left"/>
              <w:rPr>
                <w:sz w:val="18"/>
                <w:szCs w:val="18"/>
                <w:lang w:eastAsia="en-CA" w:bidi="ar-LB"/>
              </w:rPr>
            </w:pPr>
            <w:r w:rsidRPr="004F247F">
              <w:rPr>
                <w:sz w:val="18"/>
                <w:szCs w:val="18"/>
                <w:rtl/>
                <w:lang w:eastAsia="en-CA" w:bidi="ar-LB"/>
              </w:rPr>
              <w:t>15.72</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49D16985" w14:textId="35B05BDD" w:rsidR="00EB3661" w:rsidRPr="004F247F" w:rsidRDefault="00092A45" w:rsidP="00C75B35">
            <w:pPr>
              <w:bidi/>
              <w:jc w:val="left"/>
              <w:rPr>
                <w:sz w:val="18"/>
                <w:szCs w:val="18"/>
                <w:lang w:eastAsia="en-CA" w:bidi="ar-LB"/>
              </w:rPr>
            </w:pPr>
            <w:r w:rsidRPr="004F247F">
              <w:rPr>
                <w:sz w:val="18"/>
                <w:szCs w:val="18"/>
                <w:rtl/>
                <w:lang w:eastAsia="en-CA" w:bidi="ar-LB"/>
              </w:rPr>
              <w:t>2.2</w:t>
            </w:r>
          </w:p>
        </w:tc>
      </w:tr>
      <w:tr w:rsidR="00EB3661" w:rsidRPr="004F247F" w14:paraId="116DC82E" w14:textId="77777777" w:rsidTr="000D1C1D">
        <w:trPr>
          <w:trHeight w:val="227"/>
        </w:trPr>
        <w:tc>
          <w:tcPr>
            <w:tcW w:w="82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14A3C6" w14:textId="41969091" w:rsidR="00F4100D" w:rsidRPr="004F247F" w:rsidRDefault="00F4100D" w:rsidP="00F4100D">
            <w:pPr>
              <w:bidi/>
              <w:ind w:left="96"/>
              <w:jc w:val="left"/>
              <w:rPr>
                <w:sz w:val="18"/>
                <w:szCs w:val="18"/>
                <w:rtl/>
                <w:lang w:val="en-US" w:eastAsia="en-CA" w:bidi="ar-LB"/>
              </w:rPr>
            </w:pPr>
            <w:r w:rsidRPr="004F247F">
              <w:rPr>
                <w:sz w:val="18"/>
                <w:szCs w:val="18"/>
                <w:rtl/>
                <w:lang w:val="en-US" w:eastAsia="en-CA" w:bidi="ar-LB"/>
              </w:rPr>
              <w:t>التبريد التجاري</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ABF53DB" w14:textId="3E262BBB" w:rsidR="00EB3661" w:rsidRPr="004F247F" w:rsidRDefault="00092A45" w:rsidP="00C75B35">
            <w:pPr>
              <w:bidi/>
              <w:jc w:val="left"/>
              <w:rPr>
                <w:sz w:val="18"/>
                <w:szCs w:val="18"/>
                <w:lang w:eastAsia="en-CA" w:bidi="ar-LB"/>
              </w:rPr>
            </w:pPr>
            <w:r w:rsidRPr="004F247F">
              <w:rPr>
                <w:sz w:val="18"/>
                <w:szCs w:val="18"/>
                <w:rtl/>
                <w:lang w:eastAsia="en-CA" w:bidi="ar-LB"/>
              </w:rPr>
              <w:t>39.10</w:t>
            </w:r>
          </w:p>
        </w:tc>
        <w:tc>
          <w:tcPr>
            <w:tcW w:w="458" w:type="pct"/>
            <w:tcBorders>
              <w:top w:val="single" w:sz="4" w:space="0" w:color="auto"/>
              <w:left w:val="nil"/>
              <w:bottom w:val="single" w:sz="4" w:space="0" w:color="auto"/>
              <w:right w:val="single" w:sz="4" w:space="0" w:color="auto"/>
            </w:tcBorders>
            <w:shd w:val="clear" w:color="auto" w:fill="auto"/>
            <w:vAlign w:val="center"/>
          </w:tcPr>
          <w:p w14:paraId="21DBA8B1" w14:textId="14C49BAB" w:rsidR="00EB3661" w:rsidRPr="004F247F" w:rsidRDefault="00092A45" w:rsidP="00C75B35">
            <w:pPr>
              <w:bidi/>
              <w:jc w:val="left"/>
              <w:rPr>
                <w:sz w:val="18"/>
                <w:szCs w:val="18"/>
                <w:lang w:eastAsia="en-CA" w:bidi="ar-LB"/>
              </w:rPr>
            </w:pPr>
            <w:r w:rsidRPr="004F247F">
              <w:rPr>
                <w:sz w:val="18"/>
                <w:szCs w:val="18"/>
                <w:rtl/>
                <w:lang w:eastAsia="en-CA" w:bidi="ar-LB"/>
              </w:rPr>
              <w:t>110.00</w:t>
            </w:r>
          </w:p>
        </w:tc>
        <w:tc>
          <w:tcPr>
            <w:tcW w:w="458" w:type="pct"/>
            <w:tcBorders>
              <w:top w:val="single" w:sz="4" w:space="0" w:color="auto"/>
              <w:left w:val="nil"/>
              <w:bottom w:val="single" w:sz="4" w:space="0" w:color="auto"/>
              <w:right w:val="single" w:sz="4" w:space="0" w:color="auto"/>
            </w:tcBorders>
            <w:tcMar>
              <w:right w:w="85" w:type="dxa"/>
            </w:tcMar>
            <w:vAlign w:val="center"/>
          </w:tcPr>
          <w:p w14:paraId="02E35CE8" w14:textId="7815DB39" w:rsidR="00EB3661" w:rsidRPr="004F247F" w:rsidRDefault="00092A45" w:rsidP="00C75B35">
            <w:pPr>
              <w:bidi/>
              <w:jc w:val="left"/>
              <w:rPr>
                <w:sz w:val="18"/>
                <w:szCs w:val="18"/>
                <w:lang w:eastAsia="en-CA" w:bidi="ar-LB"/>
              </w:rPr>
            </w:pPr>
            <w:r w:rsidRPr="004F247F">
              <w:rPr>
                <w:sz w:val="18"/>
                <w:szCs w:val="18"/>
                <w:rtl/>
                <w:lang w:eastAsia="en-CA" w:bidi="ar-LB"/>
              </w:rPr>
              <w:t>7.07</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676FD226" w14:textId="301A71DB" w:rsidR="00EB3661" w:rsidRPr="004F247F" w:rsidRDefault="00092A45" w:rsidP="00C75B35">
            <w:pPr>
              <w:bidi/>
              <w:jc w:val="left"/>
              <w:rPr>
                <w:sz w:val="18"/>
                <w:szCs w:val="18"/>
                <w:lang w:eastAsia="en-CA" w:bidi="ar-LB"/>
              </w:rPr>
            </w:pPr>
            <w:r w:rsidRPr="004F247F">
              <w:rPr>
                <w:sz w:val="18"/>
                <w:szCs w:val="18"/>
                <w:rtl/>
                <w:lang w:eastAsia="en-CA" w:bidi="ar-LB"/>
              </w:rPr>
              <w:t>0.23</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47DDD98B" w14:textId="0E5A1FFA"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4EF7CE5" w14:textId="237AF638"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1297170A" w14:textId="03A3861D"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495B96CD" w14:textId="25838083" w:rsidR="00EB3661" w:rsidRPr="004F247F" w:rsidRDefault="00092A45" w:rsidP="00C75B35">
            <w:pPr>
              <w:bidi/>
              <w:jc w:val="left"/>
              <w:rPr>
                <w:sz w:val="18"/>
                <w:szCs w:val="18"/>
                <w:lang w:eastAsia="en-CA" w:bidi="ar-LB"/>
              </w:rPr>
            </w:pPr>
            <w:r w:rsidRPr="004F247F">
              <w:rPr>
                <w:sz w:val="18"/>
                <w:szCs w:val="18"/>
                <w:rtl/>
                <w:lang w:eastAsia="en-CA" w:bidi="ar-LB"/>
              </w:rPr>
              <w:t>156.4</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59B50AD7" w14:textId="66EF89F2" w:rsidR="00EB3661" w:rsidRPr="004F247F" w:rsidRDefault="00092A45" w:rsidP="00C75B35">
            <w:pPr>
              <w:bidi/>
              <w:jc w:val="left"/>
              <w:rPr>
                <w:sz w:val="18"/>
                <w:szCs w:val="18"/>
                <w:lang w:eastAsia="en-CA" w:bidi="ar-LB"/>
              </w:rPr>
            </w:pPr>
            <w:r w:rsidRPr="004F247F">
              <w:rPr>
                <w:sz w:val="18"/>
                <w:szCs w:val="18"/>
                <w:rtl/>
                <w:lang w:eastAsia="en-CA" w:bidi="ar-LB"/>
              </w:rPr>
              <w:t>21.7</w:t>
            </w:r>
          </w:p>
        </w:tc>
      </w:tr>
      <w:tr w:rsidR="00EB3661" w:rsidRPr="004F247F" w14:paraId="5248AEC1" w14:textId="77777777" w:rsidTr="000D1C1D">
        <w:trPr>
          <w:trHeight w:val="227"/>
        </w:trPr>
        <w:tc>
          <w:tcPr>
            <w:tcW w:w="82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A539AB" w14:textId="509A3C68" w:rsidR="00F4100D" w:rsidRPr="004F247F" w:rsidRDefault="00F4100D" w:rsidP="00F4100D">
            <w:pPr>
              <w:bidi/>
              <w:ind w:left="96"/>
              <w:jc w:val="left"/>
              <w:rPr>
                <w:sz w:val="18"/>
                <w:szCs w:val="18"/>
                <w:rtl/>
                <w:lang w:val="en-US" w:eastAsia="en-CA" w:bidi="ar-LB"/>
              </w:rPr>
            </w:pPr>
            <w:r w:rsidRPr="004F247F">
              <w:rPr>
                <w:sz w:val="18"/>
                <w:szCs w:val="18"/>
                <w:rtl/>
                <w:lang w:val="en-US" w:eastAsia="en-CA" w:bidi="ar-LB"/>
              </w:rPr>
              <w:t>التبريد الصناعي</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D109FAB" w14:textId="5075EDFE" w:rsidR="00EB3661" w:rsidRPr="004F247F" w:rsidRDefault="00092A45" w:rsidP="00C75B35">
            <w:pPr>
              <w:bidi/>
              <w:jc w:val="left"/>
              <w:rPr>
                <w:sz w:val="18"/>
                <w:szCs w:val="18"/>
                <w:lang w:eastAsia="en-CA" w:bidi="ar-LB"/>
              </w:rPr>
            </w:pPr>
            <w:r w:rsidRPr="004F247F">
              <w:rPr>
                <w:sz w:val="18"/>
                <w:szCs w:val="18"/>
                <w:rtl/>
                <w:lang w:eastAsia="en-CA" w:bidi="ar-LB"/>
              </w:rPr>
              <w:t>5.36</w:t>
            </w:r>
          </w:p>
        </w:tc>
        <w:tc>
          <w:tcPr>
            <w:tcW w:w="458" w:type="pct"/>
            <w:tcBorders>
              <w:top w:val="single" w:sz="4" w:space="0" w:color="auto"/>
              <w:left w:val="nil"/>
              <w:bottom w:val="single" w:sz="4" w:space="0" w:color="auto"/>
              <w:right w:val="single" w:sz="4" w:space="0" w:color="auto"/>
            </w:tcBorders>
            <w:shd w:val="clear" w:color="auto" w:fill="auto"/>
            <w:vAlign w:val="center"/>
          </w:tcPr>
          <w:p w14:paraId="4CA22E5C" w14:textId="25F42DC3" w:rsidR="00EB3661" w:rsidRPr="004F247F" w:rsidRDefault="00092A45" w:rsidP="00C75B35">
            <w:pPr>
              <w:bidi/>
              <w:jc w:val="left"/>
              <w:rPr>
                <w:sz w:val="18"/>
                <w:szCs w:val="18"/>
                <w:lang w:eastAsia="en-CA" w:bidi="ar-LB"/>
              </w:rPr>
            </w:pPr>
            <w:r w:rsidRPr="004F247F">
              <w:rPr>
                <w:sz w:val="18"/>
                <w:szCs w:val="18"/>
                <w:rtl/>
                <w:lang w:eastAsia="en-CA" w:bidi="ar-LB"/>
              </w:rPr>
              <w:t>16.33</w:t>
            </w:r>
          </w:p>
        </w:tc>
        <w:tc>
          <w:tcPr>
            <w:tcW w:w="458" w:type="pct"/>
            <w:tcBorders>
              <w:top w:val="single" w:sz="4" w:space="0" w:color="auto"/>
              <w:left w:val="nil"/>
              <w:bottom w:val="single" w:sz="4" w:space="0" w:color="auto"/>
              <w:right w:val="single" w:sz="4" w:space="0" w:color="auto"/>
            </w:tcBorders>
            <w:tcMar>
              <w:right w:w="85" w:type="dxa"/>
            </w:tcMar>
            <w:vAlign w:val="center"/>
          </w:tcPr>
          <w:p w14:paraId="04D96614" w14:textId="75FAC90D"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232DBAE6" w14:textId="46FC5428" w:rsidR="00EB3661" w:rsidRPr="004F247F" w:rsidRDefault="00092A45" w:rsidP="00C75B35">
            <w:pPr>
              <w:bidi/>
              <w:jc w:val="left"/>
              <w:rPr>
                <w:sz w:val="18"/>
                <w:szCs w:val="18"/>
                <w:lang w:eastAsia="en-CA" w:bidi="ar-LB"/>
              </w:rPr>
            </w:pPr>
            <w:r w:rsidRPr="004F247F">
              <w:rPr>
                <w:sz w:val="18"/>
                <w:szCs w:val="18"/>
                <w:rtl/>
                <w:lang w:eastAsia="en-CA" w:bidi="ar-LB"/>
              </w:rPr>
              <w:t>0.17</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2C67D4C9" w14:textId="7FC8A9AA"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65AE495" w14:textId="6A050EF9" w:rsidR="00EB3661" w:rsidRPr="004F247F" w:rsidRDefault="00092A45" w:rsidP="00C75B35">
            <w:pPr>
              <w:bidi/>
              <w:jc w:val="left"/>
              <w:rPr>
                <w:sz w:val="18"/>
                <w:szCs w:val="18"/>
                <w:lang w:eastAsia="en-CA" w:bidi="ar-LB"/>
              </w:rPr>
            </w:pPr>
            <w:r w:rsidRPr="004F247F">
              <w:rPr>
                <w:sz w:val="18"/>
                <w:szCs w:val="18"/>
                <w:rtl/>
                <w:lang w:eastAsia="en-CA" w:bidi="ar-LB"/>
              </w:rPr>
              <w:t>1.13</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07FFFF80" w14:textId="42DFB9FB" w:rsidR="00EB3661" w:rsidRPr="004F247F" w:rsidRDefault="00092A45" w:rsidP="00C75B35">
            <w:pPr>
              <w:bidi/>
              <w:jc w:val="left"/>
              <w:rPr>
                <w:sz w:val="18"/>
                <w:szCs w:val="18"/>
                <w:lang w:eastAsia="en-CA" w:bidi="ar-LB"/>
              </w:rPr>
            </w:pPr>
            <w:r w:rsidRPr="004F247F">
              <w:rPr>
                <w:sz w:val="18"/>
                <w:szCs w:val="18"/>
                <w:rtl/>
                <w:lang w:eastAsia="en-CA" w:bidi="ar-LB"/>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2F97D0A" w14:textId="5C490167" w:rsidR="00EB3661" w:rsidRPr="004F247F" w:rsidRDefault="00092A45" w:rsidP="00C75B35">
            <w:pPr>
              <w:bidi/>
              <w:jc w:val="left"/>
              <w:rPr>
                <w:sz w:val="18"/>
                <w:szCs w:val="18"/>
                <w:lang w:eastAsia="en-CA" w:bidi="ar-LB"/>
              </w:rPr>
            </w:pPr>
            <w:r w:rsidRPr="004F247F">
              <w:rPr>
                <w:sz w:val="18"/>
                <w:szCs w:val="18"/>
                <w:rtl/>
                <w:lang w:eastAsia="en-CA" w:bidi="ar-LB"/>
              </w:rPr>
              <w:t>22.99</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383E8A34" w14:textId="30B35513" w:rsidR="00EB3661" w:rsidRPr="004F247F" w:rsidRDefault="00092A45" w:rsidP="00C75B35">
            <w:pPr>
              <w:bidi/>
              <w:jc w:val="left"/>
              <w:rPr>
                <w:sz w:val="18"/>
                <w:szCs w:val="18"/>
                <w:lang w:eastAsia="en-CA" w:bidi="ar-LB"/>
              </w:rPr>
            </w:pPr>
            <w:r w:rsidRPr="004F247F">
              <w:rPr>
                <w:sz w:val="18"/>
                <w:szCs w:val="18"/>
                <w:rtl/>
                <w:lang w:eastAsia="en-CA" w:bidi="ar-LB"/>
              </w:rPr>
              <w:t>3.2</w:t>
            </w:r>
          </w:p>
        </w:tc>
      </w:tr>
      <w:tr w:rsidR="00EB3661" w:rsidRPr="004F247F" w14:paraId="784906E8" w14:textId="77777777" w:rsidTr="000D1C1D">
        <w:trPr>
          <w:trHeight w:val="227"/>
        </w:trPr>
        <w:tc>
          <w:tcPr>
            <w:tcW w:w="82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96505FE" w14:textId="426EBEE9" w:rsidR="00F4100D" w:rsidRPr="004F247F" w:rsidRDefault="00F4100D" w:rsidP="00F4100D">
            <w:pPr>
              <w:bidi/>
              <w:ind w:left="96"/>
              <w:jc w:val="left"/>
              <w:rPr>
                <w:sz w:val="18"/>
                <w:szCs w:val="18"/>
                <w:lang w:val="en-US" w:eastAsia="en-CA" w:bidi="ar-LB"/>
              </w:rPr>
            </w:pPr>
            <w:r w:rsidRPr="004F247F">
              <w:rPr>
                <w:sz w:val="18"/>
                <w:szCs w:val="18"/>
                <w:rtl/>
                <w:lang w:val="en-US" w:eastAsia="en-CA" w:bidi="ar-LB"/>
              </w:rPr>
              <w:t>مركبات النقل المبرد</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08765B7" w14:textId="16541531" w:rsidR="00EB3661" w:rsidRPr="004F247F" w:rsidRDefault="00092A45" w:rsidP="00C75B35">
            <w:pPr>
              <w:bidi/>
              <w:jc w:val="left"/>
              <w:rPr>
                <w:sz w:val="18"/>
                <w:szCs w:val="18"/>
                <w:lang w:bidi="ar-LB"/>
              </w:rPr>
            </w:pPr>
            <w:r w:rsidRPr="004F247F">
              <w:rPr>
                <w:sz w:val="18"/>
                <w:szCs w:val="18"/>
                <w:rtl/>
                <w:lang w:bidi="ar-LB"/>
              </w:rPr>
              <w:t>0.37</w:t>
            </w:r>
          </w:p>
        </w:tc>
        <w:tc>
          <w:tcPr>
            <w:tcW w:w="458" w:type="pct"/>
            <w:tcBorders>
              <w:top w:val="single" w:sz="4" w:space="0" w:color="auto"/>
              <w:left w:val="nil"/>
              <w:bottom w:val="single" w:sz="4" w:space="0" w:color="auto"/>
              <w:right w:val="single" w:sz="4" w:space="0" w:color="auto"/>
            </w:tcBorders>
            <w:shd w:val="clear" w:color="auto" w:fill="auto"/>
            <w:vAlign w:val="center"/>
          </w:tcPr>
          <w:p w14:paraId="43A3BFFC" w14:textId="1655033C" w:rsidR="00EB3661" w:rsidRPr="004F247F" w:rsidRDefault="00092A45" w:rsidP="00C75B35">
            <w:pPr>
              <w:bidi/>
              <w:jc w:val="left"/>
              <w:rPr>
                <w:sz w:val="18"/>
                <w:szCs w:val="18"/>
                <w:lang w:bidi="ar-LB"/>
              </w:rPr>
            </w:pPr>
            <w:r w:rsidRPr="004F247F">
              <w:rPr>
                <w:sz w:val="18"/>
                <w:szCs w:val="18"/>
                <w:rtl/>
                <w:lang w:bidi="ar-LB"/>
              </w:rPr>
              <w:t>2.68</w:t>
            </w:r>
          </w:p>
        </w:tc>
        <w:tc>
          <w:tcPr>
            <w:tcW w:w="458" w:type="pct"/>
            <w:tcBorders>
              <w:top w:val="single" w:sz="4" w:space="0" w:color="auto"/>
              <w:left w:val="nil"/>
              <w:bottom w:val="single" w:sz="4" w:space="0" w:color="auto"/>
              <w:right w:val="single" w:sz="4" w:space="0" w:color="auto"/>
            </w:tcBorders>
            <w:tcMar>
              <w:right w:w="85" w:type="dxa"/>
            </w:tcMar>
            <w:vAlign w:val="center"/>
          </w:tcPr>
          <w:p w14:paraId="7C08F0CC" w14:textId="523FDCBC" w:rsidR="00EB3661" w:rsidRPr="004F247F" w:rsidRDefault="00092A4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7E0AC288" w14:textId="501C74C2" w:rsidR="00EB3661" w:rsidRPr="004F247F" w:rsidRDefault="00092A45" w:rsidP="00C75B35">
            <w:pPr>
              <w:bidi/>
              <w:jc w:val="left"/>
              <w:rPr>
                <w:sz w:val="18"/>
                <w:szCs w:val="18"/>
                <w:lang w:bidi="ar-LB"/>
              </w:rPr>
            </w:pPr>
            <w:r w:rsidRPr="004F247F">
              <w:rPr>
                <w:sz w:val="18"/>
                <w:szCs w:val="18"/>
                <w:rtl/>
                <w:lang w:bidi="ar-LB"/>
              </w:rPr>
              <w:t>0.06</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7DD5E87E" w14:textId="613CA865" w:rsidR="00EB3661" w:rsidRPr="004F247F" w:rsidRDefault="00092A4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2452B2D" w14:textId="0FC431A8" w:rsidR="00EB3661" w:rsidRPr="004F247F" w:rsidRDefault="00092A4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02962B80" w14:textId="79D1A605" w:rsidR="00EB3661" w:rsidRPr="004F247F" w:rsidRDefault="00092A45" w:rsidP="00C75B35">
            <w:pPr>
              <w:bidi/>
              <w:jc w:val="left"/>
              <w:rPr>
                <w:sz w:val="18"/>
                <w:szCs w:val="18"/>
                <w:lang w:bidi="ar-LB"/>
              </w:rPr>
            </w:pPr>
            <w:r w:rsidRPr="004F247F">
              <w:rPr>
                <w:sz w:val="18"/>
                <w:szCs w:val="18"/>
                <w:rtl/>
                <w:lang w:bidi="ar-LB"/>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60F9248" w14:textId="40BA06B8" w:rsidR="00EB3661" w:rsidRPr="004F247F" w:rsidRDefault="00092A45" w:rsidP="00C75B35">
            <w:pPr>
              <w:bidi/>
              <w:jc w:val="left"/>
              <w:rPr>
                <w:sz w:val="18"/>
                <w:szCs w:val="18"/>
                <w:lang w:bidi="ar-LB"/>
              </w:rPr>
            </w:pPr>
            <w:r w:rsidRPr="004F247F">
              <w:rPr>
                <w:sz w:val="18"/>
                <w:szCs w:val="18"/>
                <w:rtl/>
                <w:lang w:bidi="ar-LB"/>
              </w:rPr>
              <w:t>3.11</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2E6BCA9F" w14:textId="0B7DEB7F" w:rsidR="00EB3661" w:rsidRPr="004F247F" w:rsidRDefault="00092A45" w:rsidP="00C75B35">
            <w:pPr>
              <w:bidi/>
              <w:jc w:val="left"/>
              <w:rPr>
                <w:sz w:val="18"/>
                <w:szCs w:val="18"/>
                <w:lang w:bidi="ar-LB"/>
              </w:rPr>
            </w:pPr>
            <w:r w:rsidRPr="004F247F">
              <w:rPr>
                <w:sz w:val="18"/>
                <w:szCs w:val="18"/>
                <w:rtl/>
                <w:lang w:bidi="ar-LB"/>
              </w:rPr>
              <w:t>0.4</w:t>
            </w:r>
          </w:p>
        </w:tc>
      </w:tr>
      <w:tr w:rsidR="00EB3661" w:rsidRPr="004F247F" w14:paraId="51D6B648" w14:textId="77777777" w:rsidTr="000D1C1D">
        <w:trPr>
          <w:trHeight w:val="227"/>
        </w:trPr>
        <w:tc>
          <w:tcPr>
            <w:tcW w:w="82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92A41D4" w14:textId="63995D4A" w:rsidR="00F4100D" w:rsidRPr="004F247F" w:rsidRDefault="00F4100D" w:rsidP="00F4100D">
            <w:pPr>
              <w:bidi/>
              <w:ind w:left="96"/>
              <w:jc w:val="left"/>
              <w:rPr>
                <w:sz w:val="18"/>
                <w:szCs w:val="18"/>
                <w:lang w:val="en-US" w:eastAsia="en-CA" w:bidi="ar-LB"/>
              </w:rPr>
            </w:pPr>
            <w:r w:rsidRPr="004F247F">
              <w:rPr>
                <w:sz w:val="18"/>
                <w:szCs w:val="18"/>
                <w:rtl/>
                <w:lang w:val="en-US" w:eastAsia="en-CA" w:bidi="ar-LB"/>
              </w:rPr>
              <w:t>تكييف الهواء السكني</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063884D" w14:textId="36212254" w:rsidR="00EB3661" w:rsidRPr="004F247F" w:rsidRDefault="00C75B35" w:rsidP="00C75B35">
            <w:pPr>
              <w:bidi/>
              <w:jc w:val="left"/>
              <w:rPr>
                <w:sz w:val="18"/>
                <w:szCs w:val="18"/>
                <w:lang w:eastAsia="en-CA" w:bidi="ar-LB"/>
              </w:rPr>
            </w:pPr>
            <w:r w:rsidRPr="004F247F">
              <w:rPr>
                <w:sz w:val="18"/>
                <w:szCs w:val="18"/>
                <w:rtl/>
                <w:lang w:eastAsia="en-CA" w:bidi="ar-LB"/>
              </w:rPr>
              <w:t>0.32</w:t>
            </w:r>
          </w:p>
        </w:tc>
        <w:tc>
          <w:tcPr>
            <w:tcW w:w="458" w:type="pct"/>
            <w:tcBorders>
              <w:top w:val="single" w:sz="4" w:space="0" w:color="auto"/>
              <w:left w:val="nil"/>
              <w:bottom w:val="single" w:sz="4" w:space="0" w:color="auto"/>
              <w:right w:val="single" w:sz="4" w:space="0" w:color="auto"/>
            </w:tcBorders>
            <w:shd w:val="clear" w:color="auto" w:fill="auto"/>
            <w:vAlign w:val="center"/>
          </w:tcPr>
          <w:p w14:paraId="452C3E67" w14:textId="21B8338D"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tcMar>
              <w:right w:w="85" w:type="dxa"/>
            </w:tcMar>
            <w:vAlign w:val="center"/>
          </w:tcPr>
          <w:p w14:paraId="4D62CDD5" w14:textId="23B263A5" w:rsidR="00EB3661"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627F4B1B" w14:textId="59B05333" w:rsidR="00EB3661" w:rsidRPr="004F247F" w:rsidRDefault="00C75B35" w:rsidP="00C75B35">
            <w:pPr>
              <w:bidi/>
              <w:jc w:val="left"/>
              <w:rPr>
                <w:sz w:val="18"/>
                <w:szCs w:val="18"/>
                <w:lang w:bidi="ar-LB"/>
              </w:rPr>
            </w:pPr>
            <w:r w:rsidRPr="004F247F">
              <w:rPr>
                <w:sz w:val="18"/>
                <w:szCs w:val="18"/>
                <w:rtl/>
                <w:lang w:bidi="ar-LB"/>
              </w:rPr>
              <w:t>110.70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487125C5" w14:textId="59A4A2D9"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7C2E40A" w14:textId="184AB9D6" w:rsidR="00EB3661"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4AB31592" w14:textId="0C13B3CB"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34F55E2" w14:textId="4B40EF17" w:rsidR="00EB3661" w:rsidRPr="004F247F" w:rsidRDefault="00C75B35" w:rsidP="00C75B35">
            <w:pPr>
              <w:bidi/>
              <w:jc w:val="left"/>
              <w:rPr>
                <w:sz w:val="18"/>
                <w:szCs w:val="18"/>
                <w:lang w:eastAsia="en-CA" w:bidi="ar-LB"/>
              </w:rPr>
            </w:pPr>
            <w:r w:rsidRPr="004F247F">
              <w:rPr>
                <w:sz w:val="18"/>
                <w:szCs w:val="18"/>
                <w:rtl/>
                <w:lang w:eastAsia="en-CA" w:bidi="ar-LB"/>
              </w:rPr>
              <w:t>111.02</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259EA2C2" w14:textId="2B6D2EEA" w:rsidR="00EB3661" w:rsidRPr="004F247F" w:rsidRDefault="00C75B35" w:rsidP="00C75B35">
            <w:pPr>
              <w:bidi/>
              <w:jc w:val="left"/>
              <w:rPr>
                <w:sz w:val="18"/>
                <w:szCs w:val="18"/>
                <w:lang w:eastAsia="en-CA" w:bidi="ar-LB"/>
              </w:rPr>
            </w:pPr>
            <w:r w:rsidRPr="004F247F">
              <w:rPr>
                <w:sz w:val="18"/>
                <w:szCs w:val="18"/>
                <w:rtl/>
                <w:lang w:eastAsia="en-CA" w:bidi="ar-LB"/>
              </w:rPr>
              <w:t>15.4</w:t>
            </w:r>
          </w:p>
        </w:tc>
      </w:tr>
      <w:tr w:rsidR="00EB3661" w:rsidRPr="004F247F" w14:paraId="2E251DBF" w14:textId="77777777" w:rsidTr="000D1C1D">
        <w:trPr>
          <w:trHeight w:val="227"/>
        </w:trPr>
        <w:tc>
          <w:tcPr>
            <w:tcW w:w="82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51BBEC6" w14:textId="0E0C0BA6" w:rsidR="00F4100D" w:rsidRPr="004F247F" w:rsidRDefault="00F4100D" w:rsidP="00F4100D">
            <w:pPr>
              <w:bidi/>
              <w:ind w:left="96"/>
              <w:jc w:val="left"/>
              <w:rPr>
                <w:sz w:val="18"/>
                <w:szCs w:val="18"/>
                <w:rtl/>
                <w:lang w:val="en-US" w:eastAsia="en-CA" w:bidi="ar-LB"/>
              </w:rPr>
            </w:pPr>
            <w:r w:rsidRPr="004F247F">
              <w:rPr>
                <w:sz w:val="18"/>
                <w:szCs w:val="18"/>
                <w:rtl/>
                <w:lang w:val="en-US" w:eastAsia="en-CA" w:bidi="ar-LB"/>
              </w:rPr>
              <w:t>تكييف الهواء التجاري والصناعي</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FF05AB0" w14:textId="72AF9C6D" w:rsidR="00EB3661" w:rsidRPr="004F247F" w:rsidRDefault="00C75B35" w:rsidP="00C75B35">
            <w:pPr>
              <w:bidi/>
              <w:jc w:val="left"/>
              <w:rPr>
                <w:sz w:val="18"/>
                <w:szCs w:val="18"/>
                <w:lang w:eastAsia="en-CA" w:bidi="ar-LB"/>
              </w:rPr>
            </w:pPr>
            <w:r w:rsidRPr="004F247F">
              <w:rPr>
                <w:sz w:val="18"/>
                <w:szCs w:val="18"/>
                <w:rtl/>
                <w:lang w:eastAsia="en-CA" w:bidi="ar-LB"/>
              </w:rPr>
              <w:t>0.74</w:t>
            </w:r>
          </w:p>
        </w:tc>
        <w:tc>
          <w:tcPr>
            <w:tcW w:w="458" w:type="pct"/>
            <w:tcBorders>
              <w:top w:val="single" w:sz="4" w:space="0" w:color="auto"/>
              <w:left w:val="nil"/>
              <w:bottom w:val="single" w:sz="4" w:space="0" w:color="auto"/>
              <w:right w:val="single" w:sz="4" w:space="0" w:color="auto"/>
            </w:tcBorders>
            <w:shd w:val="clear" w:color="auto" w:fill="auto"/>
            <w:vAlign w:val="center"/>
          </w:tcPr>
          <w:p w14:paraId="04728AE0" w14:textId="1A352CCA"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tcMar>
              <w:right w:w="85" w:type="dxa"/>
            </w:tcMar>
            <w:vAlign w:val="center"/>
          </w:tcPr>
          <w:p w14:paraId="394657CA" w14:textId="795D7AAD" w:rsidR="00EB3661" w:rsidRPr="004F247F" w:rsidRDefault="00C75B35" w:rsidP="00C75B35">
            <w:pPr>
              <w:bidi/>
              <w:jc w:val="left"/>
              <w:rPr>
                <w:sz w:val="18"/>
                <w:szCs w:val="18"/>
                <w:lang w:bidi="ar-LB"/>
              </w:rPr>
            </w:pPr>
            <w:r w:rsidRPr="004F247F">
              <w:rPr>
                <w:sz w:val="18"/>
                <w:szCs w:val="18"/>
                <w:rtl/>
                <w:lang w:bidi="ar-LB"/>
              </w:rPr>
              <w:t>7.50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5AA2C4DC" w14:textId="00B74DD8" w:rsidR="00EB3661" w:rsidRPr="004F247F" w:rsidRDefault="00C75B35" w:rsidP="00C75B35">
            <w:pPr>
              <w:bidi/>
              <w:jc w:val="left"/>
              <w:rPr>
                <w:sz w:val="18"/>
                <w:szCs w:val="18"/>
                <w:lang w:eastAsia="en-CA" w:bidi="ar-LB"/>
              </w:rPr>
            </w:pPr>
            <w:r w:rsidRPr="004F247F">
              <w:rPr>
                <w:sz w:val="18"/>
                <w:szCs w:val="18"/>
                <w:rtl/>
                <w:lang w:eastAsia="en-CA" w:bidi="ar-LB"/>
              </w:rPr>
              <w:t>112.92</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31671C04" w14:textId="303A1217" w:rsidR="00EB3661" w:rsidRPr="004F247F" w:rsidRDefault="00C75B35" w:rsidP="00C75B35">
            <w:pPr>
              <w:bidi/>
              <w:jc w:val="left"/>
              <w:rPr>
                <w:sz w:val="18"/>
                <w:szCs w:val="18"/>
                <w:lang w:eastAsia="en-CA" w:bidi="ar-LB"/>
              </w:rPr>
            </w:pPr>
            <w:r w:rsidRPr="004F247F">
              <w:rPr>
                <w:sz w:val="18"/>
                <w:szCs w:val="18"/>
                <w:rtl/>
                <w:lang w:eastAsia="en-CA" w:bidi="ar-LB"/>
              </w:rPr>
              <w:t>6.22</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5BAA951A" w14:textId="1A2396AC" w:rsidR="00EB3661"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3A26E382" w14:textId="18EBDCEE"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0F2BCA2" w14:textId="7030AFEA" w:rsidR="00EB3661" w:rsidRPr="004F247F" w:rsidRDefault="00C75B35" w:rsidP="00C75B35">
            <w:pPr>
              <w:bidi/>
              <w:jc w:val="left"/>
              <w:rPr>
                <w:sz w:val="18"/>
                <w:szCs w:val="18"/>
                <w:lang w:eastAsia="en-CA" w:bidi="ar-LB"/>
              </w:rPr>
            </w:pPr>
            <w:r w:rsidRPr="004F247F">
              <w:rPr>
                <w:sz w:val="18"/>
                <w:szCs w:val="18"/>
                <w:rtl/>
                <w:lang w:eastAsia="en-CA" w:bidi="ar-LB"/>
              </w:rPr>
              <w:t>127.38</w:t>
            </w:r>
          </w:p>
        </w:tc>
        <w:tc>
          <w:tcPr>
            <w:tcW w:w="526" w:type="pct"/>
            <w:tcBorders>
              <w:top w:val="nil"/>
              <w:left w:val="nil"/>
              <w:bottom w:val="single" w:sz="4" w:space="0" w:color="auto"/>
              <w:right w:val="single" w:sz="4" w:space="0" w:color="auto"/>
            </w:tcBorders>
            <w:shd w:val="clear" w:color="auto" w:fill="auto"/>
            <w:tcMar>
              <w:left w:w="43" w:type="dxa"/>
              <w:right w:w="85" w:type="dxa"/>
            </w:tcMar>
            <w:vAlign w:val="center"/>
          </w:tcPr>
          <w:p w14:paraId="7B3B547C" w14:textId="251D4BF1" w:rsidR="00EB3661" w:rsidRPr="004F247F" w:rsidRDefault="00C75B35" w:rsidP="00C75B35">
            <w:pPr>
              <w:bidi/>
              <w:jc w:val="left"/>
              <w:rPr>
                <w:sz w:val="18"/>
                <w:szCs w:val="18"/>
                <w:lang w:eastAsia="en-CA" w:bidi="ar-LB"/>
              </w:rPr>
            </w:pPr>
            <w:r w:rsidRPr="004F247F">
              <w:rPr>
                <w:sz w:val="18"/>
                <w:szCs w:val="18"/>
                <w:rtl/>
                <w:lang w:eastAsia="en-CA" w:bidi="ar-LB"/>
              </w:rPr>
              <w:t>17.6</w:t>
            </w:r>
          </w:p>
        </w:tc>
      </w:tr>
      <w:tr w:rsidR="00EB3661" w:rsidRPr="004F247F" w14:paraId="24F01038" w14:textId="77777777" w:rsidTr="000D1C1D">
        <w:trPr>
          <w:trHeight w:val="227"/>
        </w:trPr>
        <w:tc>
          <w:tcPr>
            <w:tcW w:w="82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F301C6" w14:textId="35040A6D" w:rsidR="00F4100D" w:rsidRPr="004F247F" w:rsidRDefault="00F4100D" w:rsidP="00F4100D">
            <w:pPr>
              <w:bidi/>
              <w:ind w:left="96"/>
              <w:jc w:val="left"/>
              <w:rPr>
                <w:sz w:val="18"/>
                <w:szCs w:val="18"/>
                <w:rtl/>
                <w:lang w:val="en-US" w:eastAsia="en-CA" w:bidi="ar-LB"/>
              </w:rPr>
            </w:pPr>
            <w:r w:rsidRPr="004F247F">
              <w:rPr>
                <w:sz w:val="18"/>
                <w:szCs w:val="18"/>
                <w:rtl/>
                <w:lang w:val="en-US" w:eastAsia="en-CA" w:bidi="ar-LB"/>
              </w:rPr>
              <w:t>تكييف هواء السيارات</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110337C" w14:textId="36CC6402" w:rsidR="00EB3661" w:rsidRPr="004F247F" w:rsidRDefault="00C75B35" w:rsidP="00C75B35">
            <w:pPr>
              <w:bidi/>
              <w:jc w:val="left"/>
              <w:rPr>
                <w:sz w:val="18"/>
                <w:szCs w:val="18"/>
                <w:lang w:eastAsia="en-CA" w:bidi="ar-LB"/>
              </w:rPr>
            </w:pPr>
            <w:r w:rsidRPr="004F247F">
              <w:rPr>
                <w:sz w:val="18"/>
                <w:szCs w:val="18"/>
                <w:rtl/>
                <w:lang w:eastAsia="en-CA" w:bidi="ar-LB"/>
              </w:rPr>
              <w:t>280.60</w:t>
            </w:r>
          </w:p>
        </w:tc>
        <w:tc>
          <w:tcPr>
            <w:tcW w:w="458" w:type="pct"/>
            <w:tcBorders>
              <w:top w:val="single" w:sz="4" w:space="0" w:color="auto"/>
              <w:left w:val="nil"/>
              <w:bottom w:val="single" w:sz="4" w:space="0" w:color="auto"/>
              <w:right w:val="single" w:sz="4" w:space="0" w:color="auto"/>
            </w:tcBorders>
            <w:shd w:val="clear" w:color="auto" w:fill="auto"/>
            <w:vAlign w:val="center"/>
          </w:tcPr>
          <w:p w14:paraId="6597FD84" w14:textId="094A1390"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tcMar>
              <w:right w:w="85" w:type="dxa"/>
            </w:tcMar>
            <w:vAlign w:val="center"/>
          </w:tcPr>
          <w:p w14:paraId="12E5A312" w14:textId="59191E94" w:rsidR="00EB3661"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0EADB585" w14:textId="4E27D63B"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single" w:sz="4" w:space="0" w:color="auto"/>
              <w:bottom w:val="single" w:sz="4" w:space="0" w:color="auto"/>
              <w:right w:val="single" w:sz="4" w:space="0" w:color="auto"/>
            </w:tcBorders>
            <w:tcMar>
              <w:left w:w="43" w:type="dxa"/>
              <w:right w:w="85" w:type="dxa"/>
            </w:tcMar>
            <w:vAlign w:val="center"/>
          </w:tcPr>
          <w:p w14:paraId="391969D6" w14:textId="0228C278"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EFE0B43" w14:textId="406E81D4"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1302DEFC" w14:textId="6C3978E4" w:rsidR="00EB3661" w:rsidRPr="004F247F" w:rsidRDefault="00C75B35" w:rsidP="00C75B35">
            <w:pPr>
              <w:bidi/>
              <w:jc w:val="left"/>
              <w:rPr>
                <w:sz w:val="18"/>
                <w:szCs w:val="18"/>
                <w:lang w:eastAsia="en-CA" w:bidi="ar-LB"/>
              </w:rPr>
            </w:pPr>
            <w:r w:rsidRPr="004F247F">
              <w:rPr>
                <w:sz w:val="18"/>
                <w:szCs w:val="18"/>
                <w:rtl/>
                <w:lang w:eastAsia="en-CA" w:bidi="ar-LB"/>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031349F" w14:textId="2DFAD371" w:rsidR="00EB3661" w:rsidRPr="004F247F" w:rsidRDefault="00C75B35" w:rsidP="00C75B35">
            <w:pPr>
              <w:bidi/>
              <w:jc w:val="left"/>
              <w:rPr>
                <w:sz w:val="18"/>
                <w:szCs w:val="18"/>
                <w:lang w:eastAsia="en-CA" w:bidi="ar-LB"/>
              </w:rPr>
            </w:pPr>
            <w:r w:rsidRPr="004F247F">
              <w:rPr>
                <w:sz w:val="18"/>
                <w:szCs w:val="18"/>
                <w:rtl/>
                <w:lang w:eastAsia="en-CA" w:bidi="ar-LB"/>
              </w:rPr>
              <w:t>280.60</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ABCB81E" w14:textId="7F59844A" w:rsidR="00EB3661" w:rsidRPr="004F247F" w:rsidRDefault="00C75B35" w:rsidP="00C75B35">
            <w:pPr>
              <w:bidi/>
              <w:jc w:val="left"/>
              <w:rPr>
                <w:sz w:val="18"/>
                <w:szCs w:val="18"/>
                <w:lang w:eastAsia="en-CA" w:bidi="ar-LB"/>
              </w:rPr>
            </w:pPr>
            <w:r w:rsidRPr="004F247F">
              <w:rPr>
                <w:sz w:val="18"/>
                <w:szCs w:val="18"/>
                <w:rtl/>
                <w:lang w:eastAsia="en-CA" w:bidi="ar-LB"/>
              </w:rPr>
              <w:t>38.9</w:t>
            </w:r>
          </w:p>
        </w:tc>
      </w:tr>
      <w:tr w:rsidR="00EB3661" w:rsidRPr="004F247F" w14:paraId="1795CAB2" w14:textId="77777777" w:rsidTr="000D1C1D">
        <w:trPr>
          <w:trHeight w:val="227"/>
        </w:trPr>
        <w:tc>
          <w:tcPr>
            <w:tcW w:w="8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AB0C76" w14:textId="573C3DBE" w:rsidR="00092A45" w:rsidRPr="004F247F" w:rsidRDefault="00092A45" w:rsidP="00092A45">
            <w:pPr>
              <w:bidi/>
              <w:ind w:left="96" w:right="84"/>
              <w:jc w:val="left"/>
              <w:rPr>
                <w:b/>
                <w:bCs/>
                <w:sz w:val="18"/>
                <w:szCs w:val="18"/>
                <w:lang w:val="en-US" w:eastAsia="en-CA" w:bidi="ar-LB"/>
              </w:rPr>
            </w:pPr>
            <w:r w:rsidRPr="004F247F">
              <w:rPr>
                <w:b/>
                <w:bCs/>
                <w:sz w:val="18"/>
                <w:szCs w:val="18"/>
                <w:rtl/>
                <w:lang w:val="en-US" w:eastAsia="en-CA" w:bidi="ar-LB"/>
              </w:rPr>
              <w:t>المجموع الفرعي للخدمات</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07440EE" w14:textId="5209B19F" w:rsidR="00EB3661" w:rsidRPr="004F247F" w:rsidRDefault="00C75B35" w:rsidP="00C75B35">
            <w:pPr>
              <w:bidi/>
              <w:jc w:val="left"/>
              <w:rPr>
                <w:b/>
                <w:bCs/>
                <w:sz w:val="18"/>
                <w:szCs w:val="18"/>
                <w:lang w:bidi="ar-LB"/>
              </w:rPr>
            </w:pPr>
            <w:r w:rsidRPr="004F247F">
              <w:rPr>
                <w:b/>
                <w:bCs/>
                <w:sz w:val="18"/>
                <w:szCs w:val="18"/>
                <w:rtl/>
                <w:lang w:bidi="ar-LB"/>
              </w:rPr>
              <w:t>342.21</w:t>
            </w:r>
          </w:p>
        </w:tc>
        <w:tc>
          <w:tcPr>
            <w:tcW w:w="458" w:type="pct"/>
            <w:tcBorders>
              <w:top w:val="single" w:sz="4" w:space="0" w:color="auto"/>
              <w:left w:val="nil"/>
              <w:bottom w:val="single" w:sz="4" w:space="0" w:color="auto"/>
              <w:right w:val="single" w:sz="4" w:space="0" w:color="auto"/>
            </w:tcBorders>
            <w:shd w:val="clear" w:color="auto" w:fill="auto"/>
            <w:vAlign w:val="center"/>
          </w:tcPr>
          <w:p w14:paraId="4509D5B8" w14:textId="3F2B8220" w:rsidR="00EB3661" w:rsidRPr="004F247F" w:rsidRDefault="00C75B35" w:rsidP="00C75B35">
            <w:pPr>
              <w:bidi/>
              <w:jc w:val="left"/>
              <w:rPr>
                <w:b/>
                <w:bCs/>
                <w:sz w:val="18"/>
                <w:szCs w:val="18"/>
                <w:lang w:bidi="ar-LB"/>
              </w:rPr>
            </w:pPr>
            <w:r w:rsidRPr="004F247F">
              <w:rPr>
                <w:b/>
                <w:bCs/>
                <w:sz w:val="18"/>
                <w:szCs w:val="18"/>
                <w:rtl/>
                <w:lang w:bidi="ar-LB"/>
              </w:rPr>
              <w:t>129.01</w:t>
            </w:r>
          </w:p>
        </w:tc>
        <w:tc>
          <w:tcPr>
            <w:tcW w:w="458" w:type="pct"/>
            <w:tcBorders>
              <w:top w:val="single" w:sz="4" w:space="0" w:color="auto"/>
              <w:left w:val="nil"/>
              <w:bottom w:val="single" w:sz="4" w:space="0" w:color="auto"/>
              <w:right w:val="single" w:sz="4" w:space="0" w:color="auto"/>
            </w:tcBorders>
            <w:shd w:val="clear" w:color="auto" w:fill="auto"/>
            <w:tcMar>
              <w:right w:w="85" w:type="dxa"/>
            </w:tcMar>
            <w:vAlign w:val="center"/>
          </w:tcPr>
          <w:p w14:paraId="2558DF4B" w14:textId="05F7159D" w:rsidR="00EB3661" w:rsidRPr="004F247F" w:rsidRDefault="00C75B35" w:rsidP="00C75B35">
            <w:pPr>
              <w:bidi/>
              <w:jc w:val="left"/>
              <w:rPr>
                <w:b/>
                <w:bCs/>
                <w:sz w:val="18"/>
                <w:szCs w:val="18"/>
                <w:lang w:bidi="ar-LB"/>
              </w:rPr>
            </w:pPr>
            <w:r w:rsidRPr="004F247F">
              <w:rPr>
                <w:b/>
                <w:bCs/>
                <w:sz w:val="18"/>
                <w:szCs w:val="18"/>
                <w:rtl/>
                <w:lang w:bidi="ar-LB"/>
              </w:rPr>
              <w:t>14.57</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D7B05DA" w14:textId="095BCADD" w:rsidR="00EB3661" w:rsidRPr="004F247F" w:rsidRDefault="00C75B35" w:rsidP="00C75B35">
            <w:pPr>
              <w:bidi/>
              <w:jc w:val="left"/>
              <w:rPr>
                <w:b/>
                <w:bCs/>
                <w:sz w:val="18"/>
                <w:szCs w:val="18"/>
                <w:lang w:bidi="ar-LB"/>
              </w:rPr>
            </w:pPr>
            <w:r w:rsidRPr="004F247F">
              <w:rPr>
                <w:b/>
                <w:bCs/>
                <w:sz w:val="18"/>
                <w:szCs w:val="18"/>
                <w:rtl/>
                <w:lang w:bidi="ar-LB"/>
              </w:rPr>
              <w:t>224.08</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39C7295" w14:textId="732CC8DF" w:rsidR="00EB3661" w:rsidRPr="004F247F" w:rsidRDefault="00C75B35" w:rsidP="00C75B35">
            <w:pPr>
              <w:bidi/>
              <w:jc w:val="left"/>
              <w:rPr>
                <w:b/>
                <w:bCs/>
                <w:sz w:val="18"/>
                <w:szCs w:val="18"/>
                <w:lang w:bidi="ar-LB"/>
              </w:rPr>
            </w:pPr>
            <w:r w:rsidRPr="004F247F">
              <w:rPr>
                <w:b/>
                <w:bCs/>
                <w:sz w:val="18"/>
                <w:szCs w:val="18"/>
                <w:rtl/>
                <w:lang w:bidi="ar-LB"/>
              </w:rPr>
              <w:t>6.22</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3E497AB" w14:textId="13C75DA5" w:rsidR="00EB3661" w:rsidRPr="004F247F" w:rsidRDefault="00C75B35" w:rsidP="00C75B35">
            <w:pPr>
              <w:bidi/>
              <w:jc w:val="left"/>
              <w:rPr>
                <w:b/>
                <w:bCs/>
                <w:sz w:val="18"/>
                <w:szCs w:val="18"/>
                <w:lang w:bidi="ar-LB"/>
              </w:rPr>
            </w:pPr>
            <w:r w:rsidRPr="004F247F">
              <w:rPr>
                <w:b/>
                <w:bCs/>
                <w:sz w:val="18"/>
                <w:szCs w:val="18"/>
                <w:rtl/>
                <w:lang w:bidi="ar-LB"/>
              </w:rPr>
              <w:t>1.13</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639B5748" w14:textId="17888245" w:rsidR="00EB3661" w:rsidRPr="004F247F" w:rsidRDefault="00C75B35" w:rsidP="00C75B35">
            <w:pPr>
              <w:bidi/>
              <w:jc w:val="left"/>
              <w:rPr>
                <w:b/>
                <w:bCs/>
                <w:sz w:val="18"/>
                <w:szCs w:val="18"/>
                <w:lang w:bidi="ar-LB"/>
              </w:rPr>
            </w:pPr>
            <w:r w:rsidRPr="004F247F">
              <w:rPr>
                <w:b/>
                <w:bCs/>
                <w:sz w:val="18"/>
                <w:szCs w:val="18"/>
                <w:rtl/>
                <w:lang w:bidi="ar-LB"/>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59704F07" w14:textId="0BF75BD2" w:rsidR="00EB3661" w:rsidRPr="004F247F" w:rsidRDefault="00C75B35" w:rsidP="00C75B35">
            <w:pPr>
              <w:bidi/>
              <w:jc w:val="left"/>
              <w:rPr>
                <w:b/>
                <w:bCs/>
                <w:sz w:val="18"/>
                <w:szCs w:val="18"/>
                <w:lang w:bidi="ar-LB"/>
              </w:rPr>
            </w:pPr>
            <w:r w:rsidRPr="004F247F">
              <w:rPr>
                <w:b/>
                <w:bCs/>
                <w:sz w:val="18"/>
                <w:szCs w:val="18"/>
                <w:rtl/>
                <w:lang w:bidi="ar-LB"/>
              </w:rPr>
              <w:t>717.22</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4494B2A2" w14:textId="04BB3D12" w:rsidR="00EB3661" w:rsidRPr="004F247F" w:rsidRDefault="00C75B35" w:rsidP="00C75B35">
            <w:pPr>
              <w:bidi/>
              <w:jc w:val="left"/>
              <w:rPr>
                <w:b/>
                <w:bCs/>
                <w:sz w:val="18"/>
                <w:szCs w:val="18"/>
                <w:lang w:eastAsia="en-CA" w:bidi="ar-LB"/>
              </w:rPr>
            </w:pPr>
            <w:r w:rsidRPr="004F247F">
              <w:rPr>
                <w:b/>
                <w:bCs/>
                <w:sz w:val="18"/>
                <w:szCs w:val="18"/>
                <w:rtl/>
                <w:lang w:eastAsia="en-CA" w:bidi="ar-LB"/>
              </w:rPr>
              <w:t>99.4</w:t>
            </w:r>
          </w:p>
        </w:tc>
      </w:tr>
      <w:tr w:rsidR="00C103FA" w:rsidRPr="004F247F" w14:paraId="6C8D11AA" w14:textId="77777777" w:rsidTr="000D1C1D">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96717F" w14:textId="3D4600A4" w:rsidR="00092A45" w:rsidRPr="004F247F" w:rsidRDefault="00092A45" w:rsidP="00092A45">
            <w:pPr>
              <w:bidi/>
              <w:ind w:left="97"/>
              <w:jc w:val="left"/>
              <w:rPr>
                <w:b/>
                <w:bCs/>
                <w:sz w:val="18"/>
                <w:szCs w:val="18"/>
                <w:rtl/>
                <w:lang w:val="en-US" w:eastAsia="en-CA" w:bidi="ar-LB"/>
              </w:rPr>
            </w:pPr>
            <w:r w:rsidRPr="004F247F">
              <w:rPr>
                <w:b/>
                <w:bCs/>
                <w:sz w:val="18"/>
                <w:szCs w:val="18"/>
                <w:rtl/>
                <w:lang w:val="en-US" w:eastAsia="en-CA" w:bidi="ar-LB"/>
              </w:rPr>
              <w:t>قطاعات أخرى</w:t>
            </w:r>
          </w:p>
        </w:tc>
      </w:tr>
      <w:tr w:rsidR="00263B7A" w:rsidRPr="004F247F" w14:paraId="54E522ED" w14:textId="77777777" w:rsidTr="000D1C1D">
        <w:trPr>
          <w:trHeight w:val="227"/>
        </w:trPr>
        <w:tc>
          <w:tcPr>
            <w:tcW w:w="8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62C2B" w14:textId="38647875" w:rsidR="00092A45" w:rsidRPr="004F247F" w:rsidRDefault="00092A45" w:rsidP="00092A45">
            <w:pPr>
              <w:bidi/>
              <w:ind w:left="96" w:right="84"/>
              <w:jc w:val="left"/>
              <w:rPr>
                <w:sz w:val="18"/>
                <w:szCs w:val="18"/>
                <w:rtl/>
                <w:lang w:val="en-US" w:eastAsia="en-CA" w:bidi="ar-LB"/>
              </w:rPr>
            </w:pPr>
            <w:r w:rsidRPr="004F247F">
              <w:rPr>
                <w:sz w:val="18"/>
                <w:szCs w:val="18"/>
                <w:rtl/>
                <w:lang w:val="en-US" w:eastAsia="en-CA" w:bidi="ar-LB"/>
              </w:rPr>
              <w:t>مكافحة الحرائق**</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A4950BF" w14:textId="4A7A9DFD" w:rsidR="00263B7A" w:rsidRPr="00804BFE" w:rsidRDefault="00C75B35" w:rsidP="00C75B35">
            <w:pPr>
              <w:bidi/>
              <w:jc w:val="left"/>
              <w:rPr>
                <w:sz w:val="18"/>
                <w:szCs w:val="18"/>
                <w:lang w:bidi="ar-LB"/>
              </w:rPr>
            </w:pPr>
            <w:r w:rsidRPr="00804BFE">
              <w:rPr>
                <w:sz w:val="18"/>
                <w:szCs w:val="18"/>
                <w:rtl/>
                <w:lang w:bidi="ar-LB"/>
              </w:rPr>
              <w:t>0.00</w:t>
            </w:r>
          </w:p>
        </w:tc>
        <w:tc>
          <w:tcPr>
            <w:tcW w:w="458" w:type="pct"/>
            <w:tcBorders>
              <w:top w:val="single" w:sz="4" w:space="0" w:color="auto"/>
              <w:left w:val="nil"/>
              <w:bottom w:val="single" w:sz="4" w:space="0" w:color="auto"/>
              <w:right w:val="single" w:sz="4" w:space="0" w:color="auto"/>
            </w:tcBorders>
            <w:shd w:val="clear" w:color="auto" w:fill="auto"/>
            <w:vAlign w:val="center"/>
          </w:tcPr>
          <w:p w14:paraId="69ABBB80" w14:textId="0E2CAEB4" w:rsidR="00263B7A" w:rsidRPr="00804BFE" w:rsidRDefault="00C75B35" w:rsidP="00C75B35">
            <w:pPr>
              <w:bidi/>
              <w:jc w:val="left"/>
              <w:rPr>
                <w:sz w:val="18"/>
                <w:szCs w:val="18"/>
                <w:lang w:bidi="ar-LB"/>
              </w:rPr>
            </w:pPr>
            <w:r w:rsidRPr="00804BFE">
              <w:rPr>
                <w:sz w:val="18"/>
                <w:szCs w:val="18"/>
                <w:rtl/>
                <w:lang w:bidi="ar-LB"/>
              </w:rPr>
              <w:t>0.00</w:t>
            </w:r>
          </w:p>
        </w:tc>
        <w:tc>
          <w:tcPr>
            <w:tcW w:w="458" w:type="pct"/>
            <w:tcBorders>
              <w:top w:val="single" w:sz="4" w:space="0" w:color="auto"/>
              <w:left w:val="nil"/>
              <w:bottom w:val="single" w:sz="4" w:space="0" w:color="auto"/>
              <w:right w:val="single" w:sz="4" w:space="0" w:color="auto"/>
            </w:tcBorders>
            <w:shd w:val="clear" w:color="auto" w:fill="auto"/>
            <w:tcMar>
              <w:right w:w="85" w:type="dxa"/>
            </w:tcMar>
            <w:vAlign w:val="center"/>
          </w:tcPr>
          <w:p w14:paraId="7C45111C" w14:textId="72FBC615" w:rsidR="00263B7A" w:rsidRPr="00804BFE" w:rsidRDefault="00C75B35" w:rsidP="00C75B35">
            <w:pPr>
              <w:bidi/>
              <w:jc w:val="left"/>
              <w:rPr>
                <w:sz w:val="18"/>
                <w:szCs w:val="18"/>
                <w:lang w:bidi="ar-LB"/>
              </w:rPr>
            </w:pPr>
            <w:r w:rsidRPr="00804BFE">
              <w:rPr>
                <w:sz w:val="18"/>
                <w:szCs w:val="18"/>
                <w:rtl/>
                <w:lang w:bidi="ar-LB"/>
              </w:rPr>
              <w:t>0.00</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00AE69CB" w14:textId="54527C23" w:rsidR="00263B7A" w:rsidRPr="00804BFE" w:rsidRDefault="00C75B35" w:rsidP="00C75B35">
            <w:pPr>
              <w:bidi/>
              <w:jc w:val="left"/>
              <w:rPr>
                <w:sz w:val="18"/>
                <w:szCs w:val="18"/>
                <w:lang w:bidi="ar-LB"/>
              </w:rPr>
            </w:pPr>
            <w:r w:rsidRPr="00804BFE">
              <w:rPr>
                <w:sz w:val="18"/>
                <w:szCs w:val="18"/>
                <w:rtl/>
                <w:lang w:bidi="ar-LB"/>
              </w:rPr>
              <w:t>0.00</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3E1D45B9" w14:textId="296EC5F1" w:rsidR="00263B7A" w:rsidRPr="00804BFE" w:rsidRDefault="00C75B35" w:rsidP="00C75B35">
            <w:pPr>
              <w:bidi/>
              <w:jc w:val="left"/>
              <w:rPr>
                <w:sz w:val="18"/>
                <w:szCs w:val="18"/>
                <w:lang w:bidi="ar-LB"/>
              </w:rPr>
            </w:pPr>
            <w:r w:rsidRPr="00804BFE">
              <w:rPr>
                <w:sz w:val="18"/>
                <w:szCs w:val="18"/>
                <w:rtl/>
                <w:lang w:bidi="ar-LB"/>
              </w:rPr>
              <w:t>0.00</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4088DCC" w14:textId="3AB678B4" w:rsidR="00263B7A" w:rsidRPr="00804BFE" w:rsidRDefault="00C75B35" w:rsidP="00C75B35">
            <w:pPr>
              <w:bidi/>
              <w:jc w:val="left"/>
              <w:rPr>
                <w:sz w:val="18"/>
                <w:szCs w:val="18"/>
                <w:lang w:bidi="ar-LB"/>
              </w:rPr>
            </w:pPr>
            <w:r w:rsidRPr="00804BFE">
              <w:rPr>
                <w:sz w:val="18"/>
                <w:szCs w:val="18"/>
                <w:rtl/>
                <w:lang w:bidi="ar-LB"/>
              </w:rPr>
              <w:t>0.00</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573483E7" w14:textId="18A4C744" w:rsidR="00263B7A" w:rsidRPr="00804BFE" w:rsidRDefault="00C75B35" w:rsidP="00C75B35">
            <w:pPr>
              <w:bidi/>
              <w:jc w:val="left"/>
              <w:rPr>
                <w:sz w:val="18"/>
                <w:szCs w:val="18"/>
                <w:lang w:bidi="ar-LB"/>
              </w:rPr>
            </w:pPr>
            <w:r w:rsidRPr="00804BFE">
              <w:rPr>
                <w:sz w:val="18"/>
                <w:szCs w:val="18"/>
                <w:rtl/>
                <w:lang w:bidi="ar-LB"/>
              </w:rPr>
              <w:t>4.15</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14B528FC" w14:textId="7289F8A5" w:rsidR="00263B7A" w:rsidRPr="00804BFE" w:rsidRDefault="00C75B35" w:rsidP="00C75B35">
            <w:pPr>
              <w:bidi/>
              <w:jc w:val="left"/>
              <w:rPr>
                <w:sz w:val="18"/>
                <w:szCs w:val="18"/>
                <w:lang w:bidi="ar-LB"/>
              </w:rPr>
            </w:pPr>
            <w:r w:rsidRPr="00804BFE">
              <w:rPr>
                <w:sz w:val="18"/>
                <w:szCs w:val="18"/>
                <w:rtl/>
                <w:lang w:bidi="ar-LB"/>
              </w:rPr>
              <w:t>4.15</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4F20CE3" w14:textId="5DB6E666" w:rsidR="00263B7A" w:rsidRPr="004F247F" w:rsidRDefault="00C75B35" w:rsidP="00C75B35">
            <w:pPr>
              <w:bidi/>
              <w:jc w:val="left"/>
              <w:rPr>
                <w:sz w:val="18"/>
                <w:szCs w:val="18"/>
                <w:lang w:eastAsia="en-CA" w:bidi="ar-LB"/>
              </w:rPr>
            </w:pPr>
            <w:r w:rsidRPr="004F247F">
              <w:rPr>
                <w:sz w:val="18"/>
                <w:szCs w:val="18"/>
                <w:rtl/>
                <w:lang w:eastAsia="en-CA" w:bidi="ar-LB"/>
              </w:rPr>
              <w:t>0.6</w:t>
            </w:r>
          </w:p>
        </w:tc>
      </w:tr>
      <w:tr w:rsidR="00A820CB" w:rsidRPr="004F247F" w14:paraId="362AC3F7" w14:textId="77777777" w:rsidTr="000D1C1D">
        <w:trPr>
          <w:trHeight w:val="227"/>
        </w:trPr>
        <w:tc>
          <w:tcPr>
            <w:tcW w:w="8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DA0BDD" w14:textId="79BAF42F" w:rsidR="00092A45" w:rsidRPr="004F247F" w:rsidRDefault="00092A45" w:rsidP="00092A45">
            <w:pPr>
              <w:bidi/>
              <w:ind w:left="96" w:right="84"/>
              <w:jc w:val="left"/>
              <w:rPr>
                <w:b/>
                <w:bCs/>
                <w:sz w:val="18"/>
                <w:szCs w:val="18"/>
                <w:rtl/>
                <w:lang w:val="en-US" w:eastAsia="en-CA" w:bidi="ar-LB"/>
              </w:rPr>
            </w:pPr>
            <w:r w:rsidRPr="004F247F">
              <w:rPr>
                <w:b/>
                <w:bCs/>
                <w:sz w:val="18"/>
                <w:szCs w:val="18"/>
                <w:rtl/>
                <w:lang w:val="en-US" w:eastAsia="en-CA" w:bidi="ar-LB"/>
              </w:rPr>
              <w:t>المجموع</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205DE07" w14:textId="24EFD04E" w:rsidR="00A820CB" w:rsidRPr="004F247F" w:rsidRDefault="00C75B35" w:rsidP="00C75B35">
            <w:pPr>
              <w:bidi/>
              <w:jc w:val="left"/>
              <w:rPr>
                <w:b/>
                <w:bCs/>
                <w:sz w:val="18"/>
                <w:szCs w:val="18"/>
                <w:lang w:bidi="ar-LB"/>
              </w:rPr>
            </w:pPr>
            <w:r w:rsidRPr="004F247F">
              <w:rPr>
                <w:b/>
                <w:bCs/>
                <w:sz w:val="18"/>
                <w:szCs w:val="18"/>
                <w:rtl/>
                <w:lang w:bidi="ar-LB"/>
              </w:rPr>
              <w:t>342.21</w:t>
            </w:r>
          </w:p>
        </w:tc>
        <w:tc>
          <w:tcPr>
            <w:tcW w:w="458" w:type="pct"/>
            <w:tcBorders>
              <w:top w:val="single" w:sz="4" w:space="0" w:color="auto"/>
              <w:left w:val="nil"/>
              <w:bottom w:val="single" w:sz="4" w:space="0" w:color="auto"/>
              <w:right w:val="single" w:sz="4" w:space="0" w:color="auto"/>
            </w:tcBorders>
            <w:shd w:val="clear" w:color="auto" w:fill="auto"/>
            <w:vAlign w:val="center"/>
          </w:tcPr>
          <w:p w14:paraId="362363A0" w14:textId="54F9CD12" w:rsidR="00A820CB" w:rsidRPr="004F247F" w:rsidRDefault="00C75B35" w:rsidP="00C75B35">
            <w:pPr>
              <w:bidi/>
              <w:jc w:val="left"/>
              <w:rPr>
                <w:b/>
                <w:bCs/>
                <w:sz w:val="18"/>
                <w:szCs w:val="18"/>
                <w:lang w:bidi="ar-LB"/>
              </w:rPr>
            </w:pPr>
            <w:r w:rsidRPr="004F247F">
              <w:rPr>
                <w:b/>
                <w:bCs/>
                <w:sz w:val="18"/>
                <w:szCs w:val="18"/>
                <w:rtl/>
                <w:lang w:bidi="ar-LB"/>
              </w:rPr>
              <w:t>129.01</w:t>
            </w:r>
          </w:p>
        </w:tc>
        <w:tc>
          <w:tcPr>
            <w:tcW w:w="458" w:type="pct"/>
            <w:tcBorders>
              <w:top w:val="single" w:sz="4" w:space="0" w:color="auto"/>
              <w:left w:val="nil"/>
              <w:bottom w:val="single" w:sz="4" w:space="0" w:color="auto"/>
              <w:right w:val="single" w:sz="4" w:space="0" w:color="auto"/>
            </w:tcBorders>
            <w:shd w:val="clear" w:color="auto" w:fill="auto"/>
            <w:tcMar>
              <w:right w:w="85" w:type="dxa"/>
            </w:tcMar>
            <w:vAlign w:val="center"/>
          </w:tcPr>
          <w:p w14:paraId="06B1BAA1" w14:textId="73A58A22" w:rsidR="00A820CB" w:rsidRPr="004F247F" w:rsidRDefault="00C75B35" w:rsidP="00C75B35">
            <w:pPr>
              <w:bidi/>
              <w:jc w:val="left"/>
              <w:rPr>
                <w:b/>
                <w:bCs/>
                <w:sz w:val="18"/>
                <w:szCs w:val="18"/>
                <w:lang w:bidi="ar-LB"/>
              </w:rPr>
            </w:pPr>
            <w:r w:rsidRPr="004F247F">
              <w:rPr>
                <w:b/>
                <w:bCs/>
                <w:sz w:val="18"/>
                <w:szCs w:val="18"/>
                <w:rtl/>
                <w:lang w:bidi="ar-LB"/>
              </w:rPr>
              <w:t>14.57</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B516596" w14:textId="4D2A64EA" w:rsidR="00A820CB" w:rsidRPr="004F247F" w:rsidRDefault="00C75B35" w:rsidP="00C75B35">
            <w:pPr>
              <w:bidi/>
              <w:jc w:val="left"/>
              <w:rPr>
                <w:b/>
                <w:bCs/>
                <w:sz w:val="18"/>
                <w:szCs w:val="18"/>
                <w:lang w:bidi="ar-LB"/>
              </w:rPr>
            </w:pPr>
            <w:r w:rsidRPr="004F247F">
              <w:rPr>
                <w:b/>
                <w:bCs/>
                <w:sz w:val="18"/>
                <w:szCs w:val="18"/>
                <w:rtl/>
                <w:lang w:bidi="ar-LB"/>
              </w:rPr>
              <w:t>224.08</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2CB3270D" w14:textId="220FE568" w:rsidR="00A820CB" w:rsidRPr="004F247F" w:rsidRDefault="00C75B35" w:rsidP="00C75B35">
            <w:pPr>
              <w:bidi/>
              <w:jc w:val="left"/>
              <w:rPr>
                <w:b/>
                <w:bCs/>
                <w:sz w:val="18"/>
                <w:szCs w:val="18"/>
                <w:lang w:bidi="ar-LB"/>
              </w:rPr>
            </w:pPr>
            <w:r w:rsidRPr="004F247F">
              <w:rPr>
                <w:b/>
                <w:bCs/>
                <w:sz w:val="18"/>
                <w:szCs w:val="18"/>
                <w:rtl/>
                <w:lang w:bidi="ar-LB"/>
              </w:rPr>
              <w:t>6.22</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6FEDE56D" w14:textId="167402E3" w:rsidR="00A820CB" w:rsidRPr="004F247F" w:rsidRDefault="00C75B35" w:rsidP="00C75B35">
            <w:pPr>
              <w:bidi/>
              <w:jc w:val="left"/>
              <w:rPr>
                <w:b/>
                <w:bCs/>
                <w:sz w:val="18"/>
                <w:szCs w:val="18"/>
                <w:lang w:bidi="ar-LB"/>
              </w:rPr>
            </w:pPr>
            <w:r w:rsidRPr="004F247F">
              <w:rPr>
                <w:b/>
                <w:bCs/>
                <w:sz w:val="18"/>
                <w:szCs w:val="18"/>
                <w:rtl/>
                <w:lang w:bidi="ar-LB"/>
              </w:rPr>
              <w:t>1.13</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14878049" w14:textId="3833F641" w:rsidR="00A820CB" w:rsidRPr="004F247F" w:rsidRDefault="00C75B35" w:rsidP="00C75B35">
            <w:pPr>
              <w:bidi/>
              <w:jc w:val="left"/>
              <w:rPr>
                <w:b/>
                <w:bCs/>
                <w:sz w:val="18"/>
                <w:szCs w:val="18"/>
                <w:lang w:val="en-GB" w:eastAsia="es-CO" w:bidi="ar-LB"/>
              </w:rPr>
            </w:pPr>
            <w:r w:rsidRPr="004F247F">
              <w:rPr>
                <w:b/>
                <w:bCs/>
                <w:sz w:val="18"/>
                <w:szCs w:val="18"/>
                <w:rtl/>
                <w:lang w:val="en-GB" w:eastAsia="es-CO" w:bidi="ar-LB"/>
              </w:rPr>
              <w:t>4.15</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2D512366" w14:textId="11273A11" w:rsidR="00A820CB" w:rsidRPr="004F247F" w:rsidRDefault="00C75B35" w:rsidP="00C75B35">
            <w:pPr>
              <w:bidi/>
              <w:jc w:val="left"/>
              <w:rPr>
                <w:b/>
                <w:bCs/>
                <w:sz w:val="18"/>
                <w:szCs w:val="18"/>
                <w:lang w:bidi="ar-LB"/>
              </w:rPr>
            </w:pPr>
            <w:r w:rsidRPr="004F247F">
              <w:rPr>
                <w:b/>
                <w:bCs/>
                <w:sz w:val="18"/>
                <w:szCs w:val="18"/>
                <w:rtl/>
                <w:lang w:bidi="ar-LB"/>
              </w:rPr>
              <w:t>721.37</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CC7C058" w14:textId="19D36F21" w:rsidR="00A820CB" w:rsidRPr="004F247F" w:rsidRDefault="00C75B35" w:rsidP="00C75B35">
            <w:pPr>
              <w:bidi/>
              <w:jc w:val="left"/>
              <w:rPr>
                <w:b/>
                <w:bCs/>
                <w:sz w:val="18"/>
                <w:szCs w:val="18"/>
                <w:lang w:eastAsia="en-CA" w:bidi="ar-LB"/>
              </w:rPr>
            </w:pPr>
            <w:r w:rsidRPr="004F247F">
              <w:rPr>
                <w:b/>
                <w:bCs/>
                <w:sz w:val="18"/>
                <w:szCs w:val="18"/>
                <w:rtl/>
                <w:lang w:bidi="ar-LB"/>
              </w:rPr>
              <w:t>100</w:t>
            </w:r>
          </w:p>
        </w:tc>
      </w:tr>
      <w:tr w:rsidR="00263B7A" w:rsidRPr="004F247F" w14:paraId="6F97F8D3" w14:textId="77777777" w:rsidTr="000D1C1D">
        <w:trPr>
          <w:trHeight w:val="227"/>
        </w:trPr>
        <w:tc>
          <w:tcPr>
            <w:tcW w:w="8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068123" w14:textId="2CE1CDC2" w:rsidR="00092A45" w:rsidRPr="004F247F" w:rsidRDefault="0080641B" w:rsidP="00092A45">
            <w:pPr>
              <w:bidi/>
              <w:ind w:left="96"/>
              <w:jc w:val="left"/>
              <w:rPr>
                <w:sz w:val="18"/>
                <w:szCs w:val="18"/>
                <w:rtl/>
                <w:lang w:val="en-US" w:eastAsia="en-CA" w:bidi="ar-LB"/>
              </w:rPr>
            </w:pPr>
            <w:r w:rsidRPr="004F247F">
              <w:rPr>
                <w:sz w:val="18"/>
                <w:szCs w:val="18"/>
                <w:rtl/>
                <w:lang w:val="en-US" w:eastAsia="en-CA" w:bidi="ar-LB"/>
              </w:rPr>
              <w:t>الرغاوى</w:t>
            </w:r>
            <w:r w:rsidR="00092A45" w:rsidRPr="004F247F">
              <w:rPr>
                <w:sz w:val="18"/>
                <w:szCs w:val="18"/>
                <w:rtl/>
                <w:lang w:val="en-US" w:eastAsia="en-CA" w:bidi="ar-LB"/>
              </w:rPr>
              <w:t>***</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3995072A" w14:textId="023D1E32" w:rsidR="00263B7A"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nil"/>
              <w:bottom w:val="single" w:sz="4" w:space="0" w:color="auto"/>
              <w:right w:val="single" w:sz="4" w:space="0" w:color="auto"/>
            </w:tcBorders>
            <w:shd w:val="clear" w:color="auto" w:fill="auto"/>
            <w:vAlign w:val="center"/>
          </w:tcPr>
          <w:p w14:paraId="25409BDE" w14:textId="2B72E243" w:rsidR="00263B7A"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nil"/>
              <w:bottom w:val="single" w:sz="4" w:space="0" w:color="auto"/>
              <w:right w:val="single" w:sz="4" w:space="0" w:color="auto"/>
            </w:tcBorders>
            <w:shd w:val="clear" w:color="auto" w:fill="auto"/>
            <w:tcMar>
              <w:right w:w="85" w:type="dxa"/>
            </w:tcMar>
            <w:vAlign w:val="center"/>
          </w:tcPr>
          <w:p w14:paraId="3AA863AC" w14:textId="1011504B" w:rsidR="00263B7A"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69049706" w14:textId="64F5FECA" w:rsidR="00263B7A"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0229D57" w14:textId="3068403F" w:rsidR="00263B7A"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7AFAFC7A" w14:textId="5C1E5D41" w:rsidR="00263B7A" w:rsidRPr="004F247F" w:rsidRDefault="00C75B35" w:rsidP="00C75B35">
            <w:pPr>
              <w:bidi/>
              <w:jc w:val="left"/>
              <w:rPr>
                <w:sz w:val="18"/>
                <w:szCs w:val="18"/>
                <w:lang w:bidi="ar-LB"/>
              </w:rPr>
            </w:pPr>
            <w:r w:rsidRPr="004F247F">
              <w:rPr>
                <w:sz w:val="18"/>
                <w:szCs w:val="18"/>
                <w:rtl/>
                <w:lang w:bidi="ar-LB"/>
              </w:rPr>
              <w:t>0.00</w:t>
            </w:r>
          </w:p>
        </w:tc>
        <w:tc>
          <w:tcPr>
            <w:tcW w:w="458" w:type="pct"/>
            <w:tcBorders>
              <w:top w:val="single" w:sz="4" w:space="0" w:color="auto"/>
              <w:left w:val="nil"/>
              <w:bottom w:val="single" w:sz="4" w:space="0" w:color="auto"/>
              <w:right w:val="single" w:sz="4" w:space="0" w:color="auto"/>
            </w:tcBorders>
            <w:tcMar>
              <w:left w:w="43" w:type="dxa"/>
              <w:right w:w="85" w:type="dxa"/>
            </w:tcMar>
            <w:vAlign w:val="center"/>
          </w:tcPr>
          <w:p w14:paraId="09B4C77D" w14:textId="44F5CBA0" w:rsidR="00263B7A" w:rsidRPr="004F247F" w:rsidRDefault="00C75B35" w:rsidP="00C75B35">
            <w:pPr>
              <w:bidi/>
              <w:jc w:val="left"/>
              <w:rPr>
                <w:sz w:val="18"/>
                <w:szCs w:val="18"/>
                <w:lang w:val="en-GB" w:eastAsia="es-CO" w:bidi="ar-LB"/>
              </w:rPr>
            </w:pPr>
            <w:r w:rsidRPr="004F247F">
              <w:rPr>
                <w:sz w:val="18"/>
                <w:szCs w:val="18"/>
                <w:rtl/>
                <w:lang w:val="en-GB" w:eastAsia="es-CO" w:bidi="ar-LB"/>
              </w:rPr>
              <w:t>14.93</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vAlign w:val="center"/>
          </w:tcPr>
          <w:p w14:paraId="7755C0ED" w14:textId="0F660051" w:rsidR="00263B7A" w:rsidRPr="004F247F" w:rsidRDefault="00C75B35" w:rsidP="00C75B35">
            <w:pPr>
              <w:bidi/>
              <w:jc w:val="left"/>
              <w:rPr>
                <w:sz w:val="18"/>
                <w:szCs w:val="18"/>
                <w:lang w:val="en-GB" w:eastAsia="es-CO" w:bidi="ar-LB"/>
              </w:rPr>
            </w:pPr>
            <w:r w:rsidRPr="004F247F">
              <w:rPr>
                <w:sz w:val="18"/>
                <w:szCs w:val="18"/>
                <w:rtl/>
                <w:lang w:val="en-GB" w:eastAsia="es-CO" w:bidi="ar-LB"/>
              </w:rPr>
              <w:t>14.93</w:t>
            </w:r>
          </w:p>
        </w:tc>
        <w:tc>
          <w:tcPr>
            <w:tcW w:w="526"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2FD73EFB" w14:textId="28E28BE9" w:rsidR="00263B7A" w:rsidRPr="004F247F" w:rsidRDefault="00C75B35" w:rsidP="00C75B35">
            <w:pPr>
              <w:bidi/>
              <w:jc w:val="left"/>
              <w:rPr>
                <w:sz w:val="18"/>
                <w:szCs w:val="18"/>
                <w:lang w:eastAsia="en-CA" w:bidi="ar-LB"/>
              </w:rPr>
            </w:pPr>
            <w:r w:rsidRPr="004F247F">
              <w:rPr>
                <w:sz w:val="18"/>
                <w:szCs w:val="18"/>
                <w:rtl/>
                <w:lang w:eastAsia="en-CA" w:bidi="ar-LB"/>
              </w:rPr>
              <w:t>لا ينطبق</w:t>
            </w:r>
          </w:p>
        </w:tc>
      </w:tr>
    </w:tbl>
    <w:p w14:paraId="36173658" w14:textId="3773B916" w:rsidR="00BF3389" w:rsidRPr="000D5653" w:rsidRDefault="003B3878" w:rsidP="00BF3389">
      <w:pPr>
        <w:tabs>
          <w:tab w:val="left" w:pos="2470"/>
          <w:tab w:val="left" w:pos="3476"/>
          <w:tab w:val="left" w:pos="4376"/>
          <w:tab w:val="left" w:pos="5148"/>
          <w:tab w:val="left" w:pos="5983"/>
          <w:tab w:val="left" w:pos="6820"/>
          <w:tab w:val="left" w:pos="7655"/>
          <w:tab w:val="left" w:pos="8547"/>
        </w:tabs>
        <w:bidi/>
        <w:ind w:left="45"/>
        <w:rPr>
          <w:sz w:val="18"/>
          <w:szCs w:val="18"/>
          <w:rtl/>
          <w:lang w:val="en-US" w:bidi="ar-LB"/>
        </w:rPr>
      </w:pPr>
      <w:r w:rsidRPr="000D5653">
        <w:rPr>
          <w:sz w:val="18"/>
          <w:szCs w:val="18"/>
          <w:rtl/>
          <w:lang w:val="en-US" w:bidi="ar-LB"/>
        </w:rPr>
        <w:t xml:space="preserve">* قد تعزى الاختلافات بين الواردات المبلغ عنها لعام 2022 المبينة في الجدول 4 (بطريقة تنازلية) والاستخدام المقدر في هذا الجدول (بطريقة تصاعدية) إلى أوجه عدم اليقين المرتبطة بالبيانات الميدانية والأسلوب الإحصائي. علاوة على ذلك، ركزت الدراسة الاستقصائية لمركبات الهيدروفلوروكربون فقط على مواد التبريد الأكثر استخداماً ولم </w:t>
      </w:r>
      <w:r w:rsidR="000D5653" w:rsidRPr="000D5653">
        <w:rPr>
          <w:sz w:val="18"/>
          <w:szCs w:val="18"/>
          <w:rtl/>
          <w:lang w:val="en-US" w:bidi="ar-LB"/>
        </w:rPr>
        <w:t>تشمل</w:t>
      </w:r>
      <w:r w:rsidRPr="000D5653">
        <w:rPr>
          <w:sz w:val="18"/>
          <w:szCs w:val="18"/>
          <w:rtl/>
          <w:lang w:val="en-US" w:bidi="ar-LB"/>
        </w:rPr>
        <w:t xml:space="preserve"> مادة </w:t>
      </w:r>
      <w:r w:rsidRPr="000D5653">
        <w:rPr>
          <w:sz w:val="18"/>
          <w:szCs w:val="18"/>
          <w:lang w:val="en-US" w:bidi="ar-LB"/>
        </w:rPr>
        <w:t>R-422D</w:t>
      </w:r>
      <w:r w:rsidRPr="000D5653">
        <w:rPr>
          <w:sz w:val="18"/>
          <w:szCs w:val="18"/>
          <w:rtl/>
          <w:lang w:val="en-US" w:bidi="ar-LB"/>
        </w:rPr>
        <w:t>، حيث لم تبدأ واردات هذه المادة إلا في عام 2022.</w:t>
      </w:r>
    </w:p>
    <w:p w14:paraId="54CB9CA1" w14:textId="6FE835D2" w:rsidR="000D5653" w:rsidRPr="000D5653" w:rsidRDefault="000D5653" w:rsidP="000D5653">
      <w:pPr>
        <w:tabs>
          <w:tab w:val="left" w:pos="2470"/>
          <w:tab w:val="left" w:pos="3476"/>
          <w:tab w:val="left" w:pos="4376"/>
          <w:tab w:val="left" w:pos="5148"/>
          <w:tab w:val="left" w:pos="5983"/>
          <w:tab w:val="left" w:pos="6820"/>
          <w:tab w:val="left" w:pos="7655"/>
          <w:tab w:val="left" w:pos="8547"/>
        </w:tabs>
        <w:bidi/>
        <w:ind w:left="45"/>
        <w:rPr>
          <w:sz w:val="18"/>
          <w:szCs w:val="18"/>
          <w:lang w:val="en-US" w:bidi="ar-LB"/>
        </w:rPr>
      </w:pPr>
      <w:r>
        <w:rPr>
          <w:sz w:val="18"/>
          <w:szCs w:val="18"/>
          <w:rtl/>
          <w:lang w:val="en-US" w:bidi="ar-LB"/>
        </w:rPr>
        <w:t xml:space="preserve">** </w:t>
      </w:r>
      <w:r>
        <w:rPr>
          <w:sz w:val="18"/>
          <w:szCs w:val="18"/>
          <w:lang w:val="en-US" w:bidi="ar-LB"/>
        </w:rPr>
        <w:t>HFC-227ea</w:t>
      </w:r>
    </w:p>
    <w:p w14:paraId="6884AB62" w14:textId="2E3FAF6E" w:rsidR="000D5653" w:rsidRDefault="000D5653" w:rsidP="000D5653">
      <w:pPr>
        <w:tabs>
          <w:tab w:val="left" w:pos="2470"/>
          <w:tab w:val="left" w:pos="3476"/>
          <w:tab w:val="left" w:pos="4376"/>
          <w:tab w:val="left" w:pos="5148"/>
          <w:tab w:val="left" w:pos="5983"/>
          <w:tab w:val="left" w:pos="6820"/>
          <w:tab w:val="left" w:pos="7655"/>
          <w:tab w:val="left" w:pos="8547"/>
        </w:tabs>
        <w:bidi/>
        <w:ind w:left="45"/>
        <w:rPr>
          <w:sz w:val="18"/>
          <w:szCs w:val="18"/>
          <w:rtl/>
          <w:lang w:val="en-GB" w:bidi="ar-LB"/>
        </w:rPr>
      </w:pPr>
      <w:r>
        <w:rPr>
          <w:sz w:val="18"/>
          <w:szCs w:val="18"/>
          <w:rtl/>
          <w:lang w:val="en-GB" w:bidi="ar-LB"/>
        </w:rPr>
        <w:t xml:space="preserve">*** </w:t>
      </w:r>
      <w:r w:rsidRPr="000D5653">
        <w:rPr>
          <w:sz w:val="18"/>
          <w:szCs w:val="18"/>
          <w:rtl/>
          <w:lang w:val="en-GB" w:bidi="ar-LB"/>
        </w:rPr>
        <w:t>مركبات الهيدروفلوروكربون الموجودة في البوليولات مسبقة الخلط</w:t>
      </w:r>
    </w:p>
    <w:p w14:paraId="5CA5A7DD" w14:textId="77777777" w:rsidR="000D5653" w:rsidRPr="00DB396D" w:rsidRDefault="000D5653" w:rsidP="000D5653">
      <w:pPr>
        <w:tabs>
          <w:tab w:val="left" w:pos="2470"/>
          <w:tab w:val="left" w:pos="3476"/>
          <w:tab w:val="left" w:pos="4376"/>
          <w:tab w:val="left" w:pos="5148"/>
          <w:tab w:val="left" w:pos="5983"/>
          <w:tab w:val="left" w:pos="6820"/>
          <w:tab w:val="left" w:pos="7655"/>
          <w:tab w:val="left" w:pos="8547"/>
        </w:tabs>
        <w:bidi/>
        <w:ind w:left="45"/>
        <w:rPr>
          <w:sz w:val="18"/>
          <w:szCs w:val="18"/>
          <w:rtl/>
          <w:lang w:val="en-GB" w:bidi="ar-LB"/>
        </w:rPr>
      </w:pPr>
    </w:p>
    <w:p w14:paraId="72A4C0A3" w14:textId="494768AA" w:rsidR="000D5653" w:rsidRPr="000D5653" w:rsidRDefault="000D5653" w:rsidP="000D5653">
      <w:pPr>
        <w:bidi/>
        <w:rPr>
          <w:b/>
          <w:bCs/>
          <w:sz w:val="26"/>
          <w:szCs w:val="26"/>
          <w:rtl/>
          <w:lang w:val="en-US" w:bidi="ar-LB"/>
        </w:rPr>
      </w:pPr>
      <w:r>
        <w:rPr>
          <w:b/>
          <w:bCs/>
          <w:sz w:val="26"/>
          <w:szCs w:val="26"/>
          <w:rtl/>
          <w:lang w:val="en-US" w:bidi="ar-LB"/>
        </w:rPr>
        <w:t>الجدول</w:t>
      </w:r>
      <w:r w:rsidR="00D530C2">
        <w:rPr>
          <w:b/>
          <w:bCs/>
          <w:sz w:val="26"/>
          <w:szCs w:val="26"/>
          <w:rtl/>
          <w:lang w:val="en-US" w:bidi="ar-LB"/>
        </w:rPr>
        <w:t>7</w:t>
      </w:r>
      <w:r>
        <w:rPr>
          <w:b/>
          <w:bCs/>
          <w:sz w:val="26"/>
          <w:szCs w:val="26"/>
          <w:rtl/>
          <w:lang w:val="en-US" w:bidi="ar-LB"/>
        </w:rPr>
        <w:t xml:space="preserve">. استهلاك الهيدروفلوروكربون في </w:t>
      </w:r>
      <w:r w:rsidRPr="00F4100D">
        <w:rPr>
          <w:b/>
          <w:bCs/>
          <w:sz w:val="26"/>
          <w:szCs w:val="26"/>
          <w:rtl/>
          <w:lang w:val="en-US" w:bidi="ar-LB"/>
        </w:rPr>
        <w:t>باراغواي</w:t>
      </w:r>
      <w:r>
        <w:rPr>
          <w:b/>
          <w:bCs/>
          <w:sz w:val="26"/>
          <w:szCs w:val="26"/>
          <w:rtl/>
          <w:lang w:val="en-US" w:bidi="ar-LB"/>
        </w:rPr>
        <w:t xml:space="preserve"> حسب القطاع بالطن من مكافئ ثاني أكسيد الكربون (2022)</w:t>
      </w:r>
    </w:p>
    <w:tbl>
      <w:tblPr>
        <w:bidiVisual/>
        <w:tblW w:w="5046" w:type="pct"/>
        <w:tblLayout w:type="fixed"/>
        <w:tblCellMar>
          <w:left w:w="29" w:type="dxa"/>
          <w:right w:w="29" w:type="dxa"/>
        </w:tblCellMar>
        <w:tblLook w:val="04A0" w:firstRow="1" w:lastRow="0" w:firstColumn="1" w:lastColumn="0" w:noHBand="0" w:noVBand="1"/>
      </w:tblPr>
      <w:tblGrid>
        <w:gridCol w:w="1552"/>
        <w:gridCol w:w="921"/>
        <w:gridCol w:w="921"/>
        <w:gridCol w:w="849"/>
        <w:gridCol w:w="849"/>
        <w:gridCol w:w="849"/>
        <w:gridCol w:w="845"/>
        <w:gridCol w:w="708"/>
        <w:gridCol w:w="995"/>
        <w:gridCol w:w="947"/>
      </w:tblGrid>
      <w:tr w:rsidR="000D1C1D" w:rsidRPr="004F247F" w14:paraId="162CF456" w14:textId="77777777" w:rsidTr="00AD4F70">
        <w:trPr>
          <w:trHeight w:val="444"/>
          <w:tblHeader/>
        </w:trPr>
        <w:tc>
          <w:tcPr>
            <w:tcW w:w="822"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vAlign w:val="center"/>
            <w:hideMark/>
          </w:tcPr>
          <w:p w14:paraId="630E30E4" w14:textId="77777777" w:rsidR="000D1C1D" w:rsidRPr="004F247F" w:rsidRDefault="000D1C1D" w:rsidP="000D1C1D">
            <w:pPr>
              <w:keepNext/>
              <w:bidi/>
              <w:jc w:val="center"/>
              <w:rPr>
                <w:b/>
                <w:bCs/>
                <w:sz w:val="18"/>
                <w:szCs w:val="18"/>
                <w:lang w:eastAsia="en-CA" w:bidi="ar-LB"/>
              </w:rPr>
            </w:pP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vAlign w:val="center"/>
            <w:hideMark/>
          </w:tcPr>
          <w:p w14:paraId="3E57AB1B" w14:textId="77777777" w:rsidR="000D1C1D" w:rsidRPr="004F247F" w:rsidRDefault="000D1C1D" w:rsidP="000D1C1D">
            <w:pPr>
              <w:keepNext/>
              <w:bidi/>
              <w:ind w:left="-181" w:right="-136"/>
              <w:jc w:val="center"/>
              <w:rPr>
                <w:b/>
                <w:bCs/>
                <w:sz w:val="18"/>
                <w:szCs w:val="18"/>
                <w:lang w:eastAsia="en-CA" w:bidi="ar-LB"/>
              </w:rPr>
            </w:pPr>
            <w:r w:rsidRPr="004F247F">
              <w:rPr>
                <w:b/>
                <w:bCs/>
                <w:sz w:val="18"/>
                <w:szCs w:val="18"/>
                <w:lang w:val="en-GB" w:eastAsia="es-CO" w:bidi="ar-LB"/>
              </w:rPr>
              <w:t>HFC-134a</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vAlign w:val="center"/>
          </w:tcPr>
          <w:p w14:paraId="327696B0" w14:textId="6E9DB28F" w:rsidR="000D1C1D" w:rsidRPr="004F247F" w:rsidRDefault="000D1C1D" w:rsidP="000D1C1D">
            <w:pPr>
              <w:keepNext/>
              <w:bidi/>
              <w:ind w:left="-181" w:right="-136"/>
              <w:jc w:val="center"/>
              <w:rPr>
                <w:b/>
                <w:bCs/>
                <w:sz w:val="18"/>
                <w:szCs w:val="18"/>
                <w:lang w:eastAsia="en-CA" w:bidi="ar-LB"/>
              </w:rPr>
            </w:pPr>
            <w:r w:rsidRPr="004F247F">
              <w:rPr>
                <w:b/>
                <w:bCs/>
                <w:sz w:val="18"/>
                <w:szCs w:val="18"/>
                <w:lang w:val="en-GB" w:eastAsia="es-CO" w:bidi="ar-LB"/>
              </w:rPr>
              <w:t>R-404A</w:t>
            </w:r>
          </w:p>
        </w:tc>
        <w:tc>
          <w:tcPr>
            <w:tcW w:w="450" w:type="pct"/>
            <w:tcBorders>
              <w:top w:val="single" w:sz="4" w:space="0" w:color="auto"/>
              <w:left w:val="nil"/>
              <w:bottom w:val="single" w:sz="4" w:space="0" w:color="auto"/>
              <w:right w:val="single" w:sz="4" w:space="0" w:color="auto"/>
            </w:tcBorders>
            <w:tcMar>
              <w:left w:w="14" w:type="dxa"/>
              <w:right w:w="29" w:type="dxa"/>
            </w:tcMar>
            <w:vAlign w:val="center"/>
          </w:tcPr>
          <w:p w14:paraId="0A7F9B15" w14:textId="32D7FE74" w:rsidR="000D1C1D" w:rsidRPr="004F247F" w:rsidRDefault="000D1C1D" w:rsidP="000D1C1D">
            <w:pPr>
              <w:keepNext/>
              <w:bidi/>
              <w:ind w:left="-48"/>
              <w:jc w:val="center"/>
              <w:rPr>
                <w:b/>
                <w:bCs/>
                <w:sz w:val="18"/>
                <w:szCs w:val="18"/>
                <w:lang w:val="en-GB" w:eastAsia="es-CO" w:bidi="ar-LB"/>
              </w:rPr>
            </w:pPr>
            <w:r w:rsidRPr="004F247F">
              <w:rPr>
                <w:b/>
                <w:bCs/>
                <w:sz w:val="18"/>
                <w:szCs w:val="18"/>
                <w:lang w:eastAsia="en-CA" w:bidi="ar-LB"/>
              </w:rPr>
              <w:t>R-407C</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vAlign w:val="center"/>
          </w:tcPr>
          <w:p w14:paraId="5C6D307F" w14:textId="23496E33" w:rsidR="000D1C1D" w:rsidRPr="004F247F" w:rsidRDefault="000D1C1D" w:rsidP="000D1C1D">
            <w:pPr>
              <w:keepNext/>
              <w:bidi/>
              <w:ind w:left="-48"/>
              <w:jc w:val="center"/>
              <w:rPr>
                <w:b/>
                <w:bCs/>
                <w:sz w:val="18"/>
                <w:szCs w:val="18"/>
                <w:lang w:eastAsia="en-CA" w:bidi="ar-LB"/>
              </w:rPr>
            </w:pPr>
            <w:r w:rsidRPr="004F247F">
              <w:rPr>
                <w:b/>
                <w:bCs/>
                <w:sz w:val="18"/>
                <w:szCs w:val="18"/>
                <w:lang w:val="en-GB" w:eastAsia="es-CO" w:bidi="ar-LB"/>
              </w:rPr>
              <w:t>R-410A</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vAlign w:val="center"/>
          </w:tcPr>
          <w:p w14:paraId="63EA56FE" w14:textId="53156DFF" w:rsidR="000D1C1D" w:rsidRPr="004F247F" w:rsidRDefault="000D1C1D" w:rsidP="000D1C1D">
            <w:pPr>
              <w:keepNext/>
              <w:bidi/>
              <w:ind w:left="-151" w:right="-170"/>
              <w:jc w:val="center"/>
              <w:rPr>
                <w:b/>
                <w:bCs/>
                <w:sz w:val="18"/>
                <w:szCs w:val="18"/>
                <w:lang w:eastAsia="en-CA" w:bidi="ar-LB"/>
              </w:rPr>
            </w:pPr>
            <w:r w:rsidRPr="004F247F">
              <w:rPr>
                <w:b/>
                <w:bCs/>
                <w:sz w:val="18"/>
                <w:szCs w:val="18"/>
                <w:lang w:val="en-GB" w:eastAsia="es-CO" w:bidi="ar-LB"/>
              </w:rPr>
              <w:t>R-417B</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vAlign w:val="center"/>
          </w:tcPr>
          <w:p w14:paraId="30184CD4" w14:textId="7829B6CF" w:rsidR="000D1C1D" w:rsidRPr="004F247F" w:rsidRDefault="000D1C1D" w:rsidP="000D1C1D">
            <w:pPr>
              <w:keepNext/>
              <w:bidi/>
              <w:jc w:val="center"/>
              <w:rPr>
                <w:b/>
                <w:bCs/>
                <w:sz w:val="18"/>
                <w:szCs w:val="18"/>
                <w:lang w:eastAsia="en-CA" w:bidi="ar-LB"/>
              </w:rPr>
            </w:pPr>
            <w:r w:rsidRPr="004F247F">
              <w:rPr>
                <w:b/>
                <w:bCs/>
                <w:sz w:val="18"/>
                <w:szCs w:val="18"/>
                <w:lang w:val="en-GB" w:eastAsia="es-CO" w:bidi="ar-LB"/>
              </w:rPr>
              <w:t>R-507A</w:t>
            </w:r>
          </w:p>
        </w:tc>
        <w:tc>
          <w:tcPr>
            <w:tcW w:w="375" w:type="pct"/>
            <w:tcBorders>
              <w:top w:val="single" w:sz="4" w:space="0" w:color="auto"/>
              <w:left w:val="nil"/>
              <w:bottom w:val="single" w:sz="4" w:space="0" w:color="auto"/>
              <w:right w:val="single" w:sz="4" w:space="0" w:color="auto"/>
            </w:tcBorders>
            <w:tcMar>
              <w:left w:w="14" w:type="dxa"/>
              <w:right w:w="29" w:type="dxa"/>
            </w:tcMar>
            <w:vAlign w:val="center"/>
          </w:tcPr>
          <w:p w14:paraId="2F4832D7" w14:textId="685C2C8D" w:rsidR="000D1C1D" w:rsidRPr="004F247F" w:rsidRDefault="000D1C1D" w:rsidP="000D1C1D">
            <w:pPr>
              <w:keepNext/>
              <w:bidi/>
              <w:jc w:val="center"/>
              <w:rPr>
                <w:b/>
                <w:bCs/>
                <w:sz w:val="18"/>
                <w:szCs w:val="18"/>
                <w:lang w:eastAsia="en-CA" w:bidi="ar-LB"/>
              </w:rPr>
            </w:pPr>
            <w:r w:rsidRPr="004F247F">
              <w:rPr>
                <w:b/>
                <w:bCs/>
                <w:sz w:val="18"/>
                <w:szCs w:val="18"/>
                <w:rtl/>
                <w:lang w:eastAsia="en-CA" w:bidi="ar-LB"/>
              </w:rPr>
              <w:t>أخرى</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vAlign w:val="center"/>
            <w:hideMark/>
          </w:tcPr>
          <w:p w14:paraId="7FD32311" w14:textId="53FF616A" w:rsidR="000D1C1D" w:rsidRPr="004F247F" w:rsidRDefault="000D1C1D" w:rsidP="000D1C1D">
            <w:pPr>
              <w:keepNext/>
              <w:bidi/>
              <w:jc w:val="center"/>
              <w:rPr>
                <w:b/>
                <w:bCs/>
                <w:sz w:val="18"/>
                <w:szCs w:val="18"/>
                <w:lang w:eastAsia="en-CA" w:bidi="ar-LB"/>
              </w:rPr>
            </w:pPr>
            <w:r w:rsidRPr="004F247F">
              <w:rPr>
                <w:b/>
                <w:bCs/>
                <w:sz w:val="18"/>
                <w:szCs w:val="18"/>
                <w:rtl/>
                <w:lang w:eastAsia="en-CA" w:bidi="ar-LB"/>
              </w:rPr>
              <w:t>المجموع*</w:t>
            </w:r>
          </w:p>
        </w:tc>
        <w:tc>
          <w:tcPr>
            <w:tcW w:w="501" w:type="pct"/>
            <w:tcBorders>
              <w:top w:val="single" w:sz="4" w:space="0" w:color="auto"/>
              <w:left w:val="nil"/>
              <w:bottom w:val="single" w:sz="4" w:space="0" w:color="auto"/>
              <w:right w:val="single" w:sz="4" w:space="0" w:color="auto"/>
            </w:tcBorders>
            <w:shd w:val="clear" w:color="auto" w:fill="auto"/>
            <w:tcMar>
              <w:left w:w="14" w:type="dxa"/>
              <w:right w:w="29" w:type="dxa"/>
            </w:tcMar>
            <w:vAlign w:val="center"/>
          </w:tcPr>
          <w:p w14:paraId="61F52F85" w14:textId="4D6D2140" w:rsidR="000D1C1D" w:rsidRPr="004F247F" w:rsidRDefault="000D1C1D" w:rsidP="000D1C1D">
            <w:pPr>
              <w:keepNext/>
              <w:bidi/>
              <w:ind w:left="-39"/>
              <w:jc w:val="center"/>
              <w:rPr>
                <w:b/>
                <w:bCs/>
                <w:sz w:val="18"/>
                <w:szCs w:val="18"/>
                <w:lang w:eastAsia="en-CA" w:bidi="ar-LB"/>
              </w:rPr>
            </w:pPr>
            <w:r w:rsidRPr="004F247F">
              <w:rPr>
                <w:b/>
                <w:bCs/>
                <w:sz w:val="18"/>
                <w:szCs w:val="18"/>
                <w:rtl/>
                <w:lang w:eastAsia="en-CA" w:bidi="ar-LB"/>
              </w:rPr>
              <w:t>الحصة من الإجمالي (%)</w:t>
            </w:r>
          </w:p>
        </w:tc>
      </w:tr>
      <w:tr w:rsidR="00D9273E" w:rsidRPr="004F247F" w14:paraId="3A0CC576" w14:textId="77777777" w:rsidTr="00AD4F70">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14" w:type="dxa"/>
              <w:right w:w="29" w:type="dxa"/>
            </w:tcMar>
          </w:tcPr>
          <w:p w14:paraId="116A6762" w14:textId="02702784" w:rsidR="000D1C1D" w:rsidRPr="004F247F" w:rsidRDefault="000D1C1D" w:rsidP="000D1C1D">
            <w:pPr>
              <w:keepNext/>
              <w:bidi/>
              <w:ind w:left="96"/>
              <w:jc w:val="left"/>
              <w:rPr>
                <w:b/>
                <w:bCs/>
                <w:color w:val="000000"/>
                <w:sz w:val="18"/>
                <w:szCs w:val="18"/>
                <w:lang w:bidi="ar-LB"/>
              </w:rPr>
            </w:pPr>
            <w:r w:rsidRPr="004F247F">
              <w:rPr>
                <w:b/>
                <w:bCs/>
                <w:color w:val="000000"/>
                <w:sz w:val="18"/>
                <w:szCs w:val="18"/>
                <w:rtl/>
                <w:lang w:bidi="ar-LB"/>
              </w:rPr>
              <w:t>قطاع خدمة تكييف الهواء والتبريد</w:t>
            </w:r>
          </w:p>
        </w:tc>
      </w:tr>
      <w:tr w:rsidR="00EB3661" w:rsidRPr="004F247F" w14:paraId="76D9D3A0" w14:textId="77777777" w:rsidTr="00AD4F70">
        <w:trPr>
          <w:trHeight w:val="227"/>
        </w:trPr>
        <w:tc>
          <w:tcPr>
            <w:tcW w:w="822" w:type="pct"/>
            <w:tcBorders>
              <w:top w:val="nil"/>
              <w:left w:val="single" w:sz="4" w:space="0" w:color="auto"/>
              <w:bottom w:val="single" w:sz="4" w:space="0" w:color="auto"/>
              <w:right w:val="single" w:sz="4" w:space="0" w:color="auto"/>
            </w:tcBorders>
            <w:shd w:val="clear" w:color="auto" w:fill="auto"/>
            <w:tcMar>
              <w:left w:w="14" w:type="dxa"/>
              <w:right w:w="29" w:type="dxa"/>
            </w:tcMar>
            <w:hideMark/>
          </w:tcPr>
          <w:p w14:paraId="693096DE" w14:textId="2ECAD0D3" w:rsidR="000D1C1D" w:rsidRPr="004F247F" w:rsidRDefault="000D1C1D" w:rsidP="000D1C1D">
            <w:pPr>
              <w:keepNext/>
              <w:bidi/>
              <w:ind w:left="96"/>
              <w:jc w:val="left"/>
              <w:rPr>
                <w:sz w:val="18"/>
                <w:szCs w:val="18"/>
                <w:lang w:val="en-US" w:eastAsia="en-CA" w:bidi="ar-LB"/>
              </w:rPr>
            </w:pPr>
            <w:r w:rsidRPr="004F247F">
              <w:rPr>
                <w:sz w:val="18"/>
                <w:szCs w:val="18"/>
                <w:rtl/>
                <w:lang w:eastAsia="en-CA" w:bidi="ar-LB"/>
              </w:rPr>
              <w:t>التبريد المنزلي</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3A57F930" w14:textId="33B8F9F6" w:rsidR="00EB3661" w:rsidRPr="004F247F" w:rsidRDefault="002B2176" w:rsidP="002B2176">
            <w:pPr>
              <w:keepNext/>
              <w:bidi/>
              <w:jc w:val="left"/>
              <w:rPr>
                <w:sz w:val="18"/>
                <w:szCs w:val="18"/>
                <w:lang w:eastAsia="en-CA" w:bidi="ar-LB"/>
              </w:rPr>
            </w:pPr>
            <w:r w:rsidRPr="004F247F">
              <w:rPr>
                <w:sz w:val="18"/>
                <w:szCs w:val="18"/>
                <w:rtl/>
                <w:lang w:eastAsia="en-CA" w:bidi="ar-LB"/>
              </w:rPr>
              <w:t>22,480</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0818A3AF" w14:textId="2C2650F2" w:rsidR="00EB3661" w:rsidRPr="004F247F" w:rsidRDefault="002B2176" w:rsidP="002B2176">
            <w:pPr>
              <w:keepNext/>
              <w:bidi/>
              <w:jc w:val="left"/>
              <w:rPr>
                <w:sz w:val="18"/>
                <w:szCs w:val="18"/>
                <w:lang w:eastAsia="en-CA" w:bidi="ar-LB"/>
              </w:rPr>
            </w:pPr>
            <w:r w:rsidRPr="004F247F">
              <w:rPr>
                <w:sz w:val="18"/>
                <w:szCs w:val="18"/>
                <w:rtl/>
                <w:lang w:eastAsia="en-CA" w:bidi="ar-LB"/>
              </w:rPr>
              <w:t>0</w:t>
            </w:r>
          </w:p>
        </w:tc>
        <w:tc>
          <w:tcPr>
            <w:tcW w:w="450" w:type="pct"/>
            <w:tcBorders>
              <w:top w:val="single" w:sz="4" w:space="0" w:color="auto"/>
              <w:left w:val="nil"/>
              <w:bottom w:val="single" w:sz="4" w:space="0" w:color="auto"/>
              <w:right w:val="single" w:sz="4" w:space="0" w:color="auto"/>
            </w:tcBorders>
            <w:tcMar>
              <w:left w:w="14" w:type="dxa"/>
              <w:right w:w="29" w:type="dxa"/>
            </w:tcMar>
          </w:tcPr>
          <w:p w14:paraId="344C2CAB" w14:textId="3A16BF87" w:rsidR="00EB3661" w:rsidRPr="004F247F" w:rsidRDefault="002B2176" w:rsidP="002B2176">
            <w:pPr>
              <w:keepNext/>
              <w:bidi/>
              <w:jc w:val="left"/>
              <w:rPr>
                <w:sz w:val="18"/>
                <w:szCs w:val="18"/>
                <w:lang w:val="en-US" w:bidi="ar-LB"/>
              </w:rPr>
            </w:pPr>
            <w:r w:rsidRPr="004F247F">
              <w:rPr>
                <w:sz w:val="18"/>
                <w:szCs w:val="18"/>
                <w:rtl/>
                <w:lang w:val="en-US" w:bidi="ar-LB"/>
              </w:rPr>
              <w:t>0</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695A6985" w14:textId="7C72CE77" w:rsidR="00EB3661" w:rsidRPr="004F247F" w:rsidRDefault="002B2176" w:rsidP="002B2176">
            <w:pPr>
              <w:keepNext/>
              <w:bidi/>
              <w:jc w:val="left"/>
              <w:rPr>
                <w:sz w:val="18"/>
                <w:szCs w:val="18"/>
                <w:lang w:eastAsia="en-CA" w:bidi="ar-LB"/>
              </w:rPr>
            </w:pPr>
            <w:r w:rsidRPr="004F247F">
              <w:rPr>
                <w:sz w:val="18"/>
                <w:szCs w:val="18"/>
                <w:rtl/>
                <w:lang w:eastAsia="en-CA" w:bidi="ar-LB"/>
              </w:rPr>
              <w:t>0</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4C8F0582" w14:textId="7B8A325C" w:rsidR="00EB3661" w:rsidRPr="004F247F" w:rsidRDefault="002B2176" w:rsidP="002B2176">
            <w:pPr>
              <w:keepNext/>
              <w:bidi/>
              <w:jc w:val="left"/>
              <w:rPr>
                <w:sz w:val="18"/>
                <w:szCs w:val="18"/>
                <w:lang w:eastAsia="en-CA" w:bidi="ar-LB"/>
              </w:rPr>
            </w:pPr>
            <w:r w:rsidRPr="004F247F">
              <w:rPr>
                <w:sz w:val="18"/>
                <w:szCs w:val="18"/>
                <w:rtl/>
                <w:lang w:eastAsia="en-CA" w:bidi="ar-LB"/>
              </w:rPr>
              <w:t>0</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25D31F2D" w14:textId="4A73CE15" w:rsidR="00EB3661" w:rsidRPr="004F247F" w:rsidRDefault="002B2176" w:rsidP="002B2176">
            <w:pPr>
              <w:keepNext/>
              <w:bidi/>
              <w:jc w:val="left"/>
              <w:rPr>
                <w:sz w:val="18"/>
                <w:szCs w:val="18"/>
                <w:lang w:eastAsia="en-CA" w:bidi="ar-LB"/>
              </w:rPr>
            </w:pPr>
            <w:r w:rsidRPr="004F247F">
              <w:rPr>
                <w:sz w:val="18"/>
                <w:szCs w:val="18"/>
                <w:rtl/>
                <w:lang w:eastAsia="en-CA" w:bidi="ar-LB"/>
              </w:rPr>
              <w:t>0</w:t>
            </w:r>
          </w:p>
        </w:tc>
        <w:tc>
          <w:tcPr>
            <w:tcW w:w="375" w:type="pct"/>
            <w:tcBorders>
              <w:top w:val="single" w:sz="4" w:space="0" w:color="auto"/>
              <w:left w:val="nil"/>
              <w:bottom w:val="single" w:sz="4" w:space="0" w:color="auto"/>
              <w:right w:val="single" w:sz="4" w:space="0" w:color="auto"/>
            </w:tcBorders>
            <w:tcMar>
              <w:left w:w="14" w:type="dxa"/>
              <w:right w:w="29" w:type="dxa"/>
            </w:tcMar>
          </w:tcPr>
          <w:p w14:paraId="2F5FB7BF" w14:textId="6593CA0D" w:rsidR="00EB3661" w:rsidRPr="004F247F" w:rsidRDefault="002B2176" w:rsidP="002B2176">
            <w:pPr>
              <w:keepNext/>
              <w:bidi/>
              <w:jc w:val="left"/>
              <w:rPr>
                <w:sz w:val="18"/>
                <w:szCs w:val="18"/>
                <w:lang w:eastAsia="en-CA" w:bidi="ar-LB"/>
              </w:rPr>
            </w:pPr>
            <w:r w:rsidRPr="004F247F">
              <w:rPr>
                <w:sz w:val="18"/>
                <w:szCs w:val="18"/>
                <w:rtl/>
                <w:lang w:eastAsia="en-CA" w:bidi="ar-LB"/>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0618EF49" w14:textId="00ADE844" w:rsidR="00EB3661" w:rsidRPr="004F247F" w:rsidRDefault="002B2176" w:rsidP="002B2176">
            <w:pPr>
              <w:keepNext/>
              <w:bidi/>
              <w:jc w:val="left"/>
              <w:rPr>
                <w:sz w:val="18"/>
                <w:szCs w:val="18"/>
                <w:lang w:eastAsia="en-CA" w:bidi="ar-LB"/>
              </w:rPr>
            </w:pPr>
            <w:r w:rsidRPr="004F247F">
              <w:rPr>
                <w:sz w:val="18"/>
                <w:szCs w:val="18"/>
                <w:rtl/>
                <w:lang w:eastAsia="en-CA" w:bidi="ar-LB"/>
              </w:rPr>
              <w:t>22,480</w:t>
            </w:r>
          </w:p>
        </w:tc>
        <w:tc>
          <w:tcPr>
            <w:tcW w:w="501" w:type="pct"/>
            <w:tcBorders>
              <w:top w:val="nil"/>
              <w:left w:val="nil"/>
              <w:bottom w:val="single" w:sz="4" w:space="0" w:color="auto"/>
              <w:right w:val="single" w:sz="4" w:space="0" w:color="auto"/>
            </w:tcBorders>
            <w:shd w:val="clear" w:color="auto" w:fill="auto"/>
            <w:tcMar>
              <w:left w:w="14" w:type="dxa"/>
              <w:right w:w="29" w:type="dxa"/>
            </w:tcMar>
          </w:tcPr>
          <w:p w14:paraId="05A06F48" w14:textId="172CA410" w:rsidR="00EB3661" w:rsidRPr="004F247F" w:rsidRDefault="002B2176" w:rsidP="002B2176">
            <w:pPr>
              <w:keepNext/>
              <w:bidi/>
              <w:jc w:val="left"/>
              <w:rPr>
                <w:sz w:val="18"/>
                <w:szCs w:val="18"/>
                <w:lang w:eastAsia="en-CA" w:bidi="ar-LB"/>
              </w:rPr>
            </w:pPr>
            <w:r w:rsidRPr="004F247F">
              <w:rPr>
                <w:sz w:val="18"/>
                <w:szCs w:val="18"/>
                <w:rtl/>
                <w:lang w:eastAsia="en-CA" w:bidi="ar-LB"/>
              </w:rPr>
              <w:t>1.5</w:t>
            </w:r>
          </w:p>
        </w:tc>
      </w:tr>
      <w:tr w:rsidR="00EB3661" w:rsidRPr="004F247F" w14:paraId="5BF3571F" w14:textId="77777777" w:rsidTr="00AD4F70">
        <w:trPr>
          <w:trHeight w:val="227"/>
        </w:trPr>
        <w:tc>
          <w:tcPr>
            <w:tcW w:w="822" w:type="pct"/>
            <w:tcBorders>
              <w:top w:val="nil"/>
              <w:left w:val="single" w:sz="4" w:space="0" w:color="auto"/>
              <w:bottom w:val="single" w:sz="4" w:space="0" w:color="auto"/>
              <w:right w:val="single" w:sz="4" w:space="0" w:color="auto"/>
            </w:tcBorders>
            <w:shd w:val="clear" w:color="auto" w:fill="auto"/>
            <w:tcMar>
              <w:left w:w="14" w:type="dxa"/>
              <w:right w:w="29" w:type="dxa"/>
            </w:tcMar>
            <w:hideMark/>
          </w:tcPr>
          <w:p w14:paraId="1D98A35A" w14:textId="54FB7380" w:rsidR="000D1C1D" w:rsidRPr="004F247F" w:rsidRDefault="000D1C1D" w:rsidP="000D1C1D">
            <w:pPr>
              <w:bidi/>
              <w:ind w:left="96"/>
              <w:jc w:val="left"/>
              <w:rPr>
                <w:sz w:val="18"/>
                <w:szCs w:val="18"/>
                <w:lang w:eastAsia="en-CA" w:bidi="ar-LB"/>
              </w:rPr>
            </w:pPr>
            <w:r w:rsidRPr="004F247F">
              <w:rPr>
                <w:sz w:val="18"/>
                <w:szCs w:val="18"/>
                <w:rtl/>
                <w:lang w:eastAsia="en-CA" w:bidi="ar-LB"/>
              </w:rPr>
              <w:t>التبريد التجاري</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7CC1169B" w14:textId="4ACDCE48" w:rsidR="00EB3661" w:rsidRPr="004F247F" w:rsidRDefault="002B2176" w:rsidP="002B2176">
            <w:pPr>
              <w:bidi/>
              <w:jc w:val="left"/>
              <w:rPr>
                <w:sz w:val="18"/>
                <w:szCs w:val="18"/>
                <w:lang w:eastAsia="en-CA" w:bidi="ar-LB"/>
              </w:rPr>
            </w:pPr>
            <w:r w:rsidRPr="004F247F">
              <w:rPr>
                <w:sz w:val="18"/>
                <w:szCs w:val="18"/>
                <w:rtl/>
                <w:lang w:eastAsia="en-CA" w:bidi="ar-LB"/>
              </w:rPr>
              <w:t>55,913</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03BF81D9" w14:textId="6A74D7F1" w:rsidR="00EB3661" w:rsidRPr="004F247F" w:rsidRDefault="002B2176" w:rsidP="002B2176">
            <w:pPr>
              <w:bidi/>
              <w:jc w:val="left"/>
              <w:rPr>
                <w:sz w:val="18"/>
                <w:szCs w:val="18"/>
                <w:lang w:eastAsia="en-CA" w:bidi="ar-LB"/>
              </w:rPr>
            </w:pPr>
            <w:r w:rsidRPr="004F247F">
              <w:rPr>
                <w:sz w:val="18"/>
                <w:szCs w:val="18"/>
                <w:rtl/>
                <w:lang w:eastAsia="en-CA" w:bidi="ar-LB"/>
              </w:rPr>
              <w:t>431,376</w:t>
            </w:r>
          </w:p>
        </w:tc>
        <w:tc>
          <w:tcPr>
            <w:tcW w:w="450" w:type="pct"/>
            <w:tcBorders>
              <w:top w:val="single" w:sz="4" w:space="0" w:color="auto"/>
              <w:left w:val="nil"/>
              <w:bottom w:val="single" w:sz="4" w:space="0" w:color="auto"/>
              <w:right w:val="single" w:sz="4" w:space="0" w:color="auto"/>
            </w:tcBorders>
            <w:tcMar>
              <w:left w:w="14" w:type="dxa"/>
              <w:right w:w="29" w:type="dxa"/>
            </w:tcMar>
          </w:tcPr>
          <w:p w14:paraId="64E5269D" w14:textId="73656BD5" w:rsidR="00EB3661" w:rsidRPr="004F247F" w:rsidRDefault="002B2176" w:rsidP="002B2176">
            <w:pPr>
              <w:bidi/>
              <w:jc w:val="left"/>
              <w:rPr>
                <w:sz w:val="18"/>
                <w:szCs w:val="18"/>
                <w:lang w:eastAsia="en-CA" w:bidi="ar-LB"/>
              </w:rPr>
            </w:pPr>
            <w:r w:rsidRPr="004F247F">
              <w:rPr>
                <w:sz w:val="18"/>
                <w:szCs w:val="18"/>
                <w:rtl/>
                <w:lang w:eastAsia="en-CA" w:bidi="ar-LB"/>
              </w:rPr>
              <w:t>12,541</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46074B7F" w14:textId="55E859A6" w:rsidR="00EB3661" w:rsidRPr="004F247F" w:rsidRDefault="002B2176" w:rsidP="002B2176">
            <w:pPr>
              <w:bidi/>
              <w:jc w:val="left"/>
              <w:rPr>
                <w:sz w:val="18"/>
                <w:szCs w:val="18"/>
                <w:lang w:eastAsia="en-CA" w:bidi="ar-LB"/>
              </w:rPr>
            </w:pPr>
            <w:r w:rsidRPr="004F247F">
              <w:rPr>
                <w:sz w:val="18"/>
                <w:szCs w:val="18"/>
                <w:rtl/>
                <w:lang w:eastAsia="en-CA" w:bidi="ar-LB"/>
              </w:rPr>
              <w:t>480</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20E827A6" w14:textId="0DCFB95B" w:rsidR="00EB3661" w:rsidRPr="004F247F" w:rsidRDefault="002B2176" w:rsidP="002B2176">
            <w:pPr>
              <w:bidi/>
              <w:jc w:val="left"/>
              <w:rPr>
                <w:sz w:val="18"/>
                <w:szCs w:val="18"/>
                <w:lang w:eastAsia="en-CA" w:bidi="ar-LB"/>
              </w:rPr>
            </w:pPr>
            <w:r w:rsidRPr="004F247F">
              <w:rPr>
                <w:sz w:val="18"/>
                <w:szCs w:val="18"/>
                <w:rtl/>
                <w:lang w:eastAsia="en-CA" w:bidi="ar-LB"/>
              </w:rPr>
              <w:t>0</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0545BCFC" w14:textId="67DEF7A1" w:rsidR="00EB3661" w:rsidRPr="004F247F" w:rsidRDefault="002B2176" w:rsidP="002B2176">
            <w:pPr>
              <w:bidi/>
              <w:jc w:val="left"/>
              <w:rPr>
                <w:sz w:val="18"/>
                <w:szCs w:val="18"/>
                <w:lang w:eastAsia="en-CA" w:bidi="ar-LB"/>
              </w:rPr>
            </w:pPr>
            <w:r w:rsidRPr="004F247F">
              <w:rPr>
                <w:sz w:val="18"/>
                <w:szCs w:val="18"/>
                <w:rtl/>
                <w:lang w:eastAsia="en-CA" w:bidi="ar-LB"/>
              </w:rPr>
              <w:t>0</w:t>
            </w:r>
          </w:p>
        </w:tc>
        <w:tc>
          <w:tcPr>
            <w:tcW w:w="375" w:type="pct"/>
            <w:tcBorders>
              <w:top w:val="single" w:sz="4" w:space="0" w:color="auto"/>
              <w:left w:val="nil"/>
              <w:bottom w:val="single" w:sz="4" w:space="0" w:color="auto"/>
              <w:right w:val="single" w:sz="4" w:space="0" w:color="auto"/>
            </w:tcBorders>
            <w:tcMar>
              <w:left w:w="14" w:type="dxa"/>
              <w:right w:w="29" w:type="dxa"/>
            </w:tcMar>
          </w:tcPr>
          <w:p w14:paraId="5F6FD36E" w14:textId="1BB46926" w:rsidR="00EB3661" w:rsidRPr="004F247F" w:rsidRDefault="002B2176" w:rsidP="002B2176">
            <w:pPr>
              <w:bidi/>
              <w:jc w:val="left"/>
              <w:rPr>
                <w:sz w:val="18"/>
                <w:szCs w:val="18"/>
                <w:lang w:eastAsia="en-CA" w:bidi="ar-LB"/>
              </w:rPr>
            </w:pPr>
            <w:r w:rsidRPr="004F247F">
              <w:rPr>
                <w:sz w:val="18"/>
                <w:szCs w:val="18"/>
                <w:rtl/>
                <w:lang w:eastAsia="en-CA" w:bidi="ar-LB"/>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600F1287" w14:textId="0451203C" w:rsidR="00EB3661" w:rsidRPr="004F247F" w:rsidRDefault="002B2176" w:rsidP="002B2176">
            <w:pPr>
              <w:bidi/>
              <w:jc w:val="left"/>
              <w:rPr>
                <w:sz w:val="18"/>
                <w:szCs w:val="18"/>
                <w:lang w:eastAsia="en-CA" w:bidi="ar-LB"/>
              </w:rPr>
            </w:pPr>
            <w:r w:rsidRPr="004F247F">
              <w:rPr>
                <w:sz w:val="18"/>
                <w:szCs w:val="18"/>
                <w:rtl/>
                <w:lang w:eastAsia="en-CA" w:bidi="ar-LB"/>
              </w:rPr>
              <w:t>500,310</w:t>
            </w:r>
          </w:p>
        </w:tc>
        <w:tc>
          <w:tcPr>
            <w:tcW w:w="501" w:type="pct"/>
            <w:tcBorders>
              <w:top w:val="nil"/>
              <w:left w:val="nil"/>
              <w:bottom w:val="single" w:sz="4" w:space="0" w:color="auto"/>
              <w:right w:val="single" w:sz="4" w:space="0" w:color="auto"/>
            </w:tcBorders>
            <w:shd w:val="clear" w:color="auto" w:fill="auto"/>
            <w:tcMar>
              <w:left w:w="14" w:type="dxa"/>
              <w:right w:w="29" w:type="dxa"/>
            </w:tcMar>
          </w:tcPr>
          <w:p w14:paraId="3D46B0A4" w14:textId="46AC7E3A" w:rsidR="00EB3661" w:rsidRPr="004F247F" w:rsidRDefault="002B2176" w:rsidP="002B2176">
            <w:pPr>
              <w:bidi/>
              <w:jc w:val="left"/>
              <w:rPr>
                <w:sz w:val="18"/>
                <w:szCs w:val="18"/>
                <w:lang w:eastAsia="en-CA" w:bidi="ar-LB"/>
              </w:rPr>
            </w:pPr>
            <w:r w:rsidRPr="004F247F">
              <w:rPr>
                <w:sz w:val="18"/>
                <w:szCs w:val="18"/>
                <w:rtl/>
                <w:lang w:eastAsia="en-CA" w:bidi="ar-LB"/>
              </w:rPr>
              <w:t>32.8</w:t>
            </w:r>
          </w:p>
        </w:tc>
      </w:tr>
      <w:tr w:rsidR="00EB3661" w:rsidRPr="004F247F" w14:paraId="2CCFF835" w14:textId="77777777" w:rsidTr="00AD4F70">
        <w:trPr>
          <w:trHeight w:val="227"/>
        </w:trPr>
        <w:tc>
          <w:tcPr>
            <w:tcW w:w="822" w:type="pct"/>
            <w:tcBorders>
              <w:top w:val="nil"/>
              <w:left w:val="single" w:sz="4" w:space="0" w:color="auto"/>
              <w:bottom w:val="single" w:sz="4" w:space="0" w:color="auto"/>
              <w:right w:val="single" w:sz="4" w:space="0" w:color="auto"/>
            </w:tcBorders>
            <w:shd w:val="clear" w:color="auto" w:fill="auto"/>
            <w:tcMar>
              <w:left w:w="14" w:type="dxa"/>
              <w:right w:w="29" w:type="dxa"/>
            </w:tcMar>
            <w:hideMark/>
          </w:tcPr>
          <w:p w14:paraId="21622E69" w14:textId="3206ADE7" w:rsidR="000D1C1D" w:rsidRPr="004F247F" w:rsidRDefault="000D1C1D" w:rsidP="000D1C1D">
            <w:pPr>
              <w:bidi/>
              <w:ind w:left="96"/>
              <w:jc w:val="left"/>
              <w:rPr>
                <w:sz w:val="18"/>
                <w:szCs w:val="18"/>
                <w:lang w:val="en-US" w:eastAsia="en-CA" w:bidi="ar-LB"/>
              </w:rPr>
            </w:pPr>
            <w:r w:rsidRPr="004F247F">
              <w:rPr>
                <w:sz w:val="18"/>
                <w:szCs w:val="18"/>
                <w:rtl/>
                <w:lang w:val="en-US" w:eastAsia="en-CA" w:bidi="ar-LB"/>
              </w:rPr>
              <w:t>التبريد الصناعي</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24CE93C6" w14:textId="62DA2559" w:rsidR="00EB3661" w:rsidRPr="004F247F" w:rsidRDefault="002B2176" w:rsidP="002B2176">
            <w:pPr>
              <w:bidi/>
              <w:jc w:val="left"/>
              <w:rPr>
                <w:sz w:val="18"/>
                <w:szCs w:val="18"/>
                <w:lang w:eastAsia="en-CA" w:bidi="ar-LB"/>
              </w:rPr>
            </w:pPr>
            <w:r w:rsidRPr="004F247F">
              <w:rPr>
                <w:sz w:val="18"/>
                <w:szCs w:val="18"/>
                <w:rtl/>
                <w:lang w:eastAsia="en-CA" w:bidi="ar-LB"/>
              </w:rPr>
              <w:t>7,665</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4E9B2612" w14:textId="4B40262D" w:rsidR="00EB3661" w:rsidRPr="004F247F" w:rsidRDefault="002B2176" w:rsidP="002B2176">
            <w:pPr>
              <w:bidi/>
              <w:jc w:val="left"/>
              <w:rPr>
                <w:sz w:val="18"/>
                <w:szCs w:val="18"/>
                <w:lang w:val="en-US" w:eastAsia="en-CA" w:bidi="ar-LB"/>
              </w:rPr>
            </w:pPr>
            <w:r w:rsidRPr="004F247F">
              <w:rPr>
                <w:sz w:val="18"/>
                <w:szCs w:val="18"/>
                <w:rtl/>
                <w:lang w:val="en-US" w:eastAsia="en-CA" w:bidi="ar-LB"/>
              </w:rPr>
              <w:t>64,040</w:t>
            </w:r>
          </w:p>
        </w:tc>
        <w:tc>
          <w:tcPr>
            <w:tcW w:w="450" w:type="pct"/>
            <w:tcBorders>
              <w:top w:val="single" w:sz="4" w:space="0" w:color="auto"/>
              <w:left w:val="nil"/>
              <w:bottom w:val="single" w:sz="4" w:space="0" w:color="auto"/>
              <w:right w:val="single" w:sz="4" w:space="0" w:color="auto"/>
            </w:tcBorders>
            <w:tcMar>
              <w:left w:w="14" w:type="dxa"/>
              <w:right w:w="29" w:type="dxa"/>
            </w:tcMar>
          </w:tcPr>
          <w:p w14:paraId="311055A9" w14:textId="19641043" w:rsidR="00EB3661" w:rsidRPr="004F247F" w:rsidRDefault="002B2176" w:rsidP="002B2176">
            <w:pPr>
              <w:bidi/>
              <w:jc w:val="left"/>
              <w:rPr>
                <w:sz w:val="18"/>
                <w:szCs w:val="18"/>
                <w:lang w:eastAsia="en-CA" w:bidi="ar-LB"/>
              </w:rPr>
            </w:pPr>
            <w:r w:rsidRPr="004F247F">
              <w:rPr>
                <w:sz w:val="18"/>
                <w:szCs w:val="18"/>
                <w:rtl/>
                <w:lang w:eastAsia="en-CA" w:bidi="ar-LB"/>
              </w:rPr>
              <w:t>0</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5AB2F50E" w14:textId="29D1E248" w:rsidR="00EB3661" w:rsidRPr="004F247F" w:rsidRDefault="002B2176" w:rsidP="002B2176">
            <w:pPr>
              <w:bidi/>
              <w:jc w:val="left"/>
              <w:rPr>
                <w:sz w:val="18"/>
                <w:szCs w:val="18"/>
                <w:lang w:eastAsia="en-CA" w:bidi="ar-LB"/>
              </w:rPr>
            </w:pPr>
            <w:r w:rsidRPr="004F247F">
              <w:rPr>
                <w:sz w:val="18"/>
                <w:szCs w:val="18"/>
                <w:rtl/>
                <w:lang w:eastAsia="en-CA" w:bidi="ar-LB"/>
              </w:rPr>
              <w:t>355</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1E7010ED" w14:textId="6090E2F4" w:rsidR="00EB3661" w:rsidRPr="004F247F" w:rsidRDefault="002B2176" w:rsidP="002B2176">
            <w:pPr>
              <w:bidi/>
              <w:jc w:val="left"/>
              <w:rPr>
                <w:sz w:val="18"/>
                <w:szCs w:val="18"/>
                <w:lang w:eastAsia="en-CA" w:bidi="ar-LB"/>
              </w:rPr>
            </w:pPr>
            <w:r w:rsidRPr="004F247F">
              <w:rPr>
                <w:sz w:val="18"/>
                <w:szCs w:val="18"/>
                <w:rtl/>
                <w:lang w:eastAsia="en-CA" w:bidi="ar-LB"/>
              </w:rPr>
              <w:t>0</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4C460AB8" w14:textId="733AA61D" w:rsidR="00EB3661" w:rsidRPr="004F247F" w:rsidRDefault="002B2176" w:rsidP="002B2176">
            <w:pPr>
              <w:bidi/>
              <w:jc w:val="left"/>
              <w:rPr>
                <w:sz w:val="18"/>
                <w:szCs w:val="18"/>
                <w:lang w:eastAsia="en-CA" w:bidi="ar-LB"/>
              </w:rPr>
            </w:pPr>
            <w:r w:rsidRPr="004F247F">
              <w:rPr>
                <w:sz w:val="18"/>
                <w:szCs w:val="18"/>
                <w:rtl/>
                <w:lang w:eastAsia="en-CA" w:bidi="ar-LB"/>
              </w:rPr>
              <w:t>4,503</w:t>
            </w:r>
          </w:p>
        </w:tc>
        <w:tc>
          <w:tcPr>
            <w:tcW w:w="375" w:type="pct"/>
            <w:tcBorders>
              <w:top w:val="single" w:sz="4" w:space="0" w:color="auto"/>
              <w:left w:val="nil"/>
              <w:bottom w:val="single" w:sz="4" w:space="0" w:color="auto"/>
              <w:right w:val="single" w:sz="4" w:space="0" w:color="auto"/>
            </w:tcBorders>
            <w:tcMar>
              <w:left w:w="14" w:type="dxa"/>
              <w:right w:w="29" w:type="dxa"/>
            </w:tcMar>
          </w:tcPr>
          <w:p w14:paraId="36161EA5" w14:textId="482C9484" w:rsidR="00EB3661" w:rsidRPr="004F247F" w:rsidRDefault="002B2176" w:rsidP="002B2176">
            <w:pPr>
              <w:bidi/>
              <w:jc w:val="left"/>
              <w:rPr>
                <w:sz w:val="18"/>
                <w:szCs w:val="18"/>
                <w:lang w:eastAsia="en-CA" w:bidi="ar-LB"/>
              </w:rPr>
            </w:pPr>
            <w:r w:rsidRPr="004F247F">
              <w:rPr>
                <w:sz w:val="18"/>
                <w:szCs w:val="18"/>
                <w:rtl/>
                <w:lang w:eastAsia="en-CA" w:bidi="ar-LB"/>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09A265B4" w14:textId="0EF04E5B" w:rsidR="00EB3661" w:rsidRPr="004F247F" w:rsidRDefault="002B2176" w:rsidP="002B2176">
            <w:pPr>
              <w:bidi/>
              <w:jc w:val="left"/>
              <w:rPr>
                <w:sz w:val="18"/>
                <w:szCs w:val="18"/>
                <w:lang w:eastAsia="en-CA" w:bidi="ar-LB"/>
              </w:rPr>
            </w:pPr>
            <w:r w:rsidRPr="004F247F">
              <w:rPr>
                <w:sz w:val="18"/>
                <w:szCs w:val="18"/>
                <w:rtl/>
                <w:lang w:eastAsia="en-CA" w:bidi="ar-LB"/>
              </w:rPr>
              <w:t>76,562</w:t>
            </w:r>
          </w:p>
        </w:tc>
        <w:tc>
          <w:tcPr>
            <w:tcW w:w="501" w:type="pct"/>
            <w:tcBorders>
              <w:top w:val="nil"/>
              <w:left w:val="nil"/>
              <w:bottom w:val="single" w:sz="4" w:space="0" w:color="auto"/>
              <w:right w:val="single" w:sz="4" w:space="0" w:color="auto"/>
            </w:tcBorders>
            <w:shd w:val="clear" w:color="auto" w:fill="auto"/>
            <w:tcMar>
              <w:left w:w="14" w:type="dxa"/>
              <w:right w:w="29" w:type="dxa"/>
            </w:tcMar>
          </w:tcPr>
          <w:p w14:paraId="362461FD" w14:textId="0B5D049F" w:rsidR="00EB3661" w:rsidRPr="004F247F" w:rsidRDefault="002B2176" w:rsidP="002B2176">
            <w:pPr>
              <w:bidi/>
              <w:jc w:val="left"/>
              <w:rPr>
                <w:sz w:val="18"/>
                <w:szCs w:val="18"/>
                <w:lang w:eastAsia="en-CA" w:bidi="ar-LB"/>
              </w:rPr>
            </w:pPr>
            <w:r w:rsidRPr="004F247F">
              <w:rPr>
                <w:sz w:val="18"/>
                <w:szCs w:val="18"/>
                <w:rtl/>
                <w:lang w:eastAsia="en-CA" w:bidi="ar-LB"/>
              </w:rPr>
              <w:t>5.0</w:t>
            </w:r>
          </w:p>
        </w:tc>
      </w:tr>
      <w:tr w:rsidR="00EB3661" w:rsidRPr="004F247F" w14:paraId="6BCC36E2" w14:textId="77777777" w:rsidTr="00AD4F70">
        <w:trPr>
          <w:trHeight w:val="227"/>
        </w:trPr>
        <w:tc>
          <w:tcPr>
            <w:tcW w:w="822" w:type="pct"/>
            <w:tcBorders>
              <w:top w:val="nil"/>
              <w:left w:val="single" w:sz="4" w:space="0" w:color="auto"/>
              <w:bottom w:val="single" w:sz="4" w:space="0" w:color="auto"/>
              <w:right w:val="single" w:sz="4" w:space="0" w:color="auto"/>
            </w:tcBorders>
            <w:shd w:val="clear" w:color="auto" w:fill="auto"/>
            <w:tcMar>
              <w:left w:w="14" w:type="dxa"/>
              <w:right w:w="29" w:type="dxa"/>
            </w:tcMar>
          </w:tcPr>
          <w:p w14:paraId="4171E62A" w14:textId="1ED6E8A2" w:rsidR="000D1C1D" w:rsidRPr="004F247F" w:rsidRDefault="000D1C1D" w:rsidP="000D1C1D">
            <w:pPr>
              <w:bidi/>
              <w:ind w:left="96"/>
              <w:jc w:val="left"/>
              <w:rPr>
                <w:sz w:val="18"/>
                <w:szCs w:val="18"/>
                <w:lang w:val="en-US" w:eastAsia="en-CA" w:bidi="ar-LB"/>
              </w:rPr>
            </w:pPr>
            <w:r w:rsidRPr="004F247F">
              <w:rPr>
                <w:sz w:val="18"/>
                <w:szCs w:val="18"/>
                <w:rtl/>
                <w:lang w:val="en-US" w:eastAsia="en-CA" w:bidi="ar-LB"/>
              </w:rPr>
              <w:t>مركبات النقل المبرد</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3146F69D" w14:textId="024322A6" w:rsidR="00EB3661" w:rsidRPr="004F247F" w:rsidRDefault="002B2176" w:rsidP="002B2176">
            <w:pPr>
              <w:bidi/>
              <w:jc w:val="left"/>
              <w:rPr>
                <w:sz w:val="18"/>
                <w:szCs w:val="18"/>
                <w:lang w:bidi="ar-LB"/>
              </w:rPr>
            </w:pPr>
            <w:r w:rsidRPr="004F247F">
              <w:rPr>
                <w:sz w:val="18"/>
                <w:szCs w:val="18"/>
                <w:rtl/>
                <w:lang w:bidi="ar-LB"/>
              </w:rPr>
              <w:t>529</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4997BC17" w14:textId="6247301D" w:rsidR="00EB3661" w:rsidRPr="004F247F" w:rsidRDefault="002B2176" w:rsidP="002B2176">
            <w:pPr>
              <w:bidi/>
              <w:jc w:val="left"/>
              <w:rPr>
                <w:sz w:val="18"/>
                <w:szCs w:val="18"/>
                <w:lang w:bidi="ar-LB"/>
              </w:rPr>
            </w:pPr>
            <w:r w:rsidRPr="004F247F">
              <w:rPr>
                <w:sz w:val="18"/>
                <w:szCs w:val="18"/>
                <w:rtl/>
                <w:lang w:bidi="ar-LB"/>
              </w:rPr>
              <w:t>10,510</w:t>
            </w:r>
          </w:p>
        </w:tc>
        <w:tc>
          <w:tcPr>
            <w:tcW w:w="450" w:type="pct"/>
            <w:tcBorders>
              <w:top w:val="single" w:sz="4" w:space="0" w:color="auto"/>
              <w:left w:val="nil"/>
              <w:bottom w:val="single" w:sz="4" w:space="0" w:color="auto"/>
              <w:right w:val="single" w:sz="4" w:space="0" w:color="auto"/>
            </w:tcBorders>
            <w:tcMar>
              <w:left w:w="14" w:type="dxa"/>
              <w:right w:w="29" w:type="dxa"/>
            </w:tcMar>
          </w:tcPr>
          <w:p w14:paraId="5D17883C" w14:textId="3EB61CE4" w:rsidR="00EB3661" w:rsidRPr="004F247F" w:rsidRDefault="002B2176" w:rsidP="002B2176">
            <w:pPr>
              <w:bidi/>
              <w:jc w:val="left"/>
              <w:rPr>
                <w:sz w:val="18"/>
                <w:szCs w:val="18"/>
                <w:lang w:bidi="ar-LB"/>
              </w:rPr>
            </w:pPr>
            <w:r w:rsidRPr="004F247F">
              <w:rPr>
                <w:sz w:val="18"/>
                <w:szCs w:val="18"/>
                <w:rtl/>
                <w:lang w:bidi="ar-LB"/>
              </w:rPr>
              <w:t>0</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6AD24361" w14:textId="7079CD2A" w:rsidR="00EB3661" w:rsidRPr="004F247F" w:rsidRDefault="002B2176" w:rsidP="002B2176">
            <w:pPr>
              <w:bidi/>
              <w:jc w:val="left"/>
              <w:rPr>
                <w:sz w:val="18"/>
                <w:szCs w:val="18"/>
                <w:lang w:bidi="ar-LB"/>
              </w:rPr>
            </w:pPr>
            <w:r w:rsidRPr="004F247F">
              <w:rPr>
                <w:sz w:val="18"/>
                <w:szCs w:val="18"/>
                <w:rtl/>
                <w:lang w:bidi="ar-LB"/>
              </w:rPr>
              <w:t>125</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1F6FDB6C" w14:textId="2CB2ED12" w:rsidR="00EB3661" w:rsidRPr="004F247F" w:rsidRDefault="002B2176" w:rsidP="002B2176">
            <w:pPr>
              <w:bidi/>
              <w:jc w:val="left"/>
              <w:rPr>
                <w:sz w:val="18"/>
                <w:szCs w:val="18"/>
                <w:lang w:bidi="ar-LB"/>
              </w:rPr>
            </w:pPr>
            <w:r w:rsidRPr="004F247F">
              <w:rPr>
                <w:sz w:val="18"/>
                <w:szCs w:val="18"/>
                <w:rtl/>
                <w:lang w:bidi="ar-LB"/>
              </w:rPr>
              <w:t>0</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21418964" w14:textId="56EF102B" w:rsidR="00EB3661" w:rsidRPr="004F247F" w:rsidRDefault="002B2176" w:rsidP="002B2176">
            <w:pPr>
              <w:bidi/>
              <w:jc w:val="left"/>
              <w:rPr>
                <w:sz w:val="18"/>
                <w:szCs w:val="18"/>
                <w:lang w:bidi="ar-LB"/>
              </w:rPr>
            </w:pPr>
            <w:r w:rsidRPr="004F247F">
              <w:rPr>
                <w:sz w:val="18"/>
                <w:szCs w:val="18"/>
                <w:rtl/>
                <w:lang w:bidi="ar-LB"/>
              </w:rPr>
              <w:t>0</w:t>
            </w:r>
          </w:p>
        </w:tc>
        <w:tc>
          <w:tcPr>
            <w:tcW w:w="375" w:type="pct"/>
            <w:tcBorders>
              <w:top w:val="single" w:sz="4" w:space="0" w:color="auto"/>
              <w:left w:val="nil"/>
              <w:bottom w:val="single" w:sz="4" w:space="0" w:color="auto"/>
              <w:right w:val="single" w:sz="4" w:space="0" w:color="auto"/>
            </w:tcBorders>
            <w:tcMar>
              <w:left w:w="14" w:type="dxa"/>
              <w:right w:w="29" w:type="dxa"/>
            </w:tcMar>
          </w:tcPr>
          <w:p w14:paraId="6A407BEB" w14:textId="015BBDBC" w:rsidR="00EB3661" w:rsidRPr="004F247F" w:rsidRDefault="002B2176" w:rsidP="002B2176">
            <w:pPr>
              <w:bidi/>
              <w:jc w:val="left"/>
              <w:rPr>
                <w:sz w:val="18"/>
                <w:szCs w:val="18"/>
                <w:lang w:bidi="ar-LB"/>
              </w:rPr>
            </w:pPr>
            <w:r w:rsidRPr="004F247F">
              <w:rPr>
                <w:sz w:val="18"/>
                <w:szCs w:val="18"/>
                <w:rtl/>
                <w:lang w:bidi="ar-LB"/>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46DEE839" w14:textId="5F0B337C" w:rsidR="00EB3661" w:rsidRPr="004F247F" w:rsidRDefault="002B2176" w:rsidP="002B2176">
            <w:pPr>
              <w:bidi/>
              <w:jc w:val="left"/>
              <w:rPr>
                <w:sz w:val="18"/>
                <w:szCs w:val="18"/>
                <w:lang w:bidi="ar-LB"/>
              </w:rPr>
            </w:pPr>
            <w:r w:rsidRPr="004F247F">
              <w:rPr>
                <w:sz w:val="18"/>
                <w:szCs w:val="18"/>
                <w:rtl/>
                <w:lang w:bidi="ar-LB"/>
              </w:rPr>
              <w:t>11,164</w:t>
            </w:r>
          </w:p>
        </w:tc>
        <w:tc>
          <w:tcPr>
            <w:tcW w:w="501" w:type="pct"/>
            <w:tcBorders>
              <w:top w:val="nil"/>
              <w:left w:val="nil"/>
              <w:bottom w:val="single" w:sz="4" w:space="0" w:color="auto"/>
              <w:right w:val="single" w:sz="4" w:space="0" w:color="auto"/>
            </w:tcBorders>
            <w:shd w:val="clear" w:color="auto" w:fill="auto"/>
            <w:tcMar>
              <w:left w:w="14" w:type="dxa"/>
              <w:right w:w="29" w:type="dxa"/>
            </w:tcMar>
          </w:tcPr>
          <w:p w14:paraId="707FA43A" w14:textId="4E8C3FA4" w:rsidR="00EB3661" w:rsidRPr="004F247F" w:rsidRDefault="002B2176" w:rsidP="002B2176">
            <w:pPr>
              <w:bidi/>
              <w:jc w:val="left"/>
              <w:rPr>
                <w:sz w:val="18"/>
                <w:szCs w:val="18"/>
                <w:lang w:bidi="ar-LB"/>
              </w:rPr>
            </w:pPr>
            <w:r w:rsidRPr="004F247F">
              <w:rPr>
                <w:sz w:val="18"/>
                <w:szCs w:val="18"/>
                <w:rtl/>
                <w:lang w:bidi="ar-LB"/>
              </w:rPr>
              <w:t>0.7</w:t>
            </w:r>
          </w:p>
        </w:tc>
      </w:tr>
      <w:tr w:rsidR="00EB3661" w:rsidRPr="004F247F" w14:paraId="59C7C268" w14:textId="77777777" w:rsidTr="00AD4F70">
        <w:trPr>
          <w:trHeight w:val="227"/>
        </w:trPr>
        <w:tc>
          <w:tcPr>
            <w:tcW w:w="822" w:type="pct"/>
            <w:tcBorders>
              <w:top w:val="nil"/>
              <w:left w:val="single" w:sz="4" w:space="0" w:color="auto"/>
              <w:bottom w:val="single" w:sz="4" w:space="0" w:color="auto"/>
              <w:right w:val="single" w:sz="4" w:space="0" w:color="auto"/>
            </w:tcBorders>
            <w:shd w:val="clear" w:color="auto" w:fill="auto"/>
            <w:tcMar>
              <w:left w:w="14" w:type="dxa"/>
              <w:right w:w="29" w:type="dxa"/>
            </w:tcMar>
            <w:hideMark/>
          </w:tcPr>
          <w:p w14:paraId="5D0868CC" w14:textId="2CB786AD" w:rsidR="000D1C1D" w:rsidRPr="004F247F" w:rsidRDefault="000D1C1D" w:rsidP="000D1C1D">
            <w:pPr>
              <w:bidi/>
              <w:ind w:left="96"/>
              <w:jc w:val="left"/>
              <w:rPr>
                <w:sz w:val="18"/>
                <w:szCs w:val="18"/>
                <w:lang w:val="en-US" w:eastAsia="en-CA" w:bidi="ar-LB"/>
              </w:rPr>
            </w:pPr>
            <w:r w:rsidRPr="004F247F">
              <w:rPr>
                <w:sz w:val="18"/>
                <w:szCs w:val="18"/>
                <w:rtl/>
                <w:lang w:val="en-US" w:eastAsia="en-CA" w:bidi="ar-LB"/>
              </w:rPr>
              <w:t>تكييف الهواء السكني</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44A2EFA5" w14:textId="5DAF846F" w:rsidR="00EB3661" w:rsidRPr="004F247F" w:rsidRDefault="002B2176" w:rsidP="007A5036">
            <w:pPr>
              <w:bidi/>
              <w:jc w:val="left"/>
              <w:rPr>
                <w:sz w:val="18"/>
                <w:szCs w:val="18"/>
                <w:lang w:eastAsia="en-CA" w:bidi="ar-LB"/>
              </w:rPr>
            </w:pPr>
            <w:r w:rsidRPr="004F247F">
              <w:rPr>
                <w:sz w:val="18"/>
                <w:szCs w:val="18"/>
                <w:rtl/>
                <w:lang w:eastAsia="en-CA" w:bidi="ar-LB"/>
              </w:rPr>
              <w:t>458</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26A93A18" w14:textId="68D21D77"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450" w:type="pct"/>
            <w:tcBorders>
              <w:top w:val="single" w:sz="4" w:space="0" w:color="auto"/>
              <w:left w:val="nil"/>
              <w:bottom w:val="single" w:sz="4" w:space="0" w:color="auto"/>
              <w:right w:val="single" w:sz="4" w:space="0" w:color="auto"/>
            </w:tcBorders>
            <w:tcMar>
              <w:left w:w="14" w:type="dxa"/>
              <w:right w:w="29" w:type="dxa"/>
            </w:tcMar>
          </w:tcPr>
          <w:p w14:paraId="45267858" w14:textId="5A07FEFD" w:rsidR="00EB3661" w:rsidRPr="004F247F" w:rsidRDefault="002B2176" w:rsidP="007A5036">
            <w:pPr>
              <w:bidi/>
              <w:jc w:val="left"/>
              <w:rPr>
                <w:sz w:val="18"/>
                <w:szCs w:val="18"/>
                <w:lang w:bidi="ar-LB"/>
              </w:rPr>
            </w:pPr>
            <w:r w:rsidRPr="004F247F">
              <w:rPr>
                <w:sz w:val="18"/>
                <w:szCs w:val="18"/>
                <w:rtl/>
                <w:lang w:bidi="ar-LB"/>
              </w:rPr>
              <w:t>0</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6FE3A8B3" w14:textId="701DD455" w:rsidR="00EB3661" w:rsidRPr="004F247F" w:rsidRDefault="002B2176" w:rsidP="007A5036">
            <w:pPr>
              <w:bidi/>
              <w:jc w:val="left"/>
              <w:rPr>
                <w:sz w:val="18"/>
                <w:szCs w:val="18"/>
                <w:lang w:bidi="ar-LB"/>
              </w:rPr>
            </w:pPr>
            <w:r w:rsidRPr="004F247F">
              <w:rPr>
                <w:sz w:val="18"/>
                <w:szCs w:val="18"/>
                <w:rtl/>
                <w:lang w:bidi="ar-LB"/>
              </w:rPr>
              <w:t>231,086</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0BCBC7FA" w14:textId="17F43FF4" w:rsidR="00EB3661" w:rsidRPr="004F247F" w:rsidRDefault="002B2176" w:rsidP="007A5036">
            <w:pPr>
              <w:bidi/>
              <w:jc w:val="left"/>
              <w:rPr>
                <w:sz w:val="18"/>
                <w:szCs w:val="18"/>
                <w:lang w:val="en-US" w:eastAsia="en-CA" w:bidi="ar-LB"/>
              </w:rPr>
            </w:pPr>
            <w:r w:rsidRPr="004F247F">
              <w:rPr>
                <w:sz w:val="18"/>
                <w:szCs w:val="18"/>
                <w:rtl/>
                <w:lang w:val="en-US" w:eastAsia="en-CA" w:bidi="ar-LB"/>
              </w:rPr>
              <w:t>0</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23C3797E" w14:textId="50A5B062" w:rsidR="00EB3661" w:rsidRPr="004F247F" w:rsidRDefault="002B2176" w:rsidP="007A5036">
            <w:pPr>
              <w:bidi/>
              <w:jc w:val="left"/>
              <w:rPr>
                <w:sz w:val="18"/>
                <w:szCs w:val="18"/>
                <w:lang w:bidi="ar-LB"/>
              </w:rPr>
            </w:pPr>
            <w:r w:rsidRPr="004F247F">
              <w:rPr>
                <w:sz w:val="18"/>
                <w:szCs w:val="18"/>
                <w:rtl/>
                <w:lang w:bidi="ar-LB"/>
              </w:rPr>
              <w:t>0</w:t>
            </w:r>
          </w:p>
        </w:tc>
        <w:tc>
          <w:tcPr>
            <w:tcW w:w="375" w:type="pct"/>
            <w:tcBorders>
              <w:top w:val="single" w:sz="4" w:space="0" w:color="auto"/>
              <w:left w:val="nil"/>
              <w:bottom w:val="single" w:sz="4" w:space="0" w:color="auto"/>
              <w:right w:val="single" w:sz="4" w:space="0" w:color="auto"/>
            </w:tcBorders>
            <w:tcMar>
              <w:left w:w="14" w:type="dxa"/>
              <w:right w:w="29" w:type="dxa"/>
            </w:tcMar>
          </w:tcPr>
          <w:p w14:paraId="1D18AF0B" w14:textId="7544D769"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56FFEB6C" w14:textId="746954EA" w:rsidR="00EB3661" w:rsidRPr="004F247F" w:rsidRDefault="002B2176" w:rsidP="007A5036">
            <w:pPr>
              <w:bidi/>
              <w:jc w:val="left"/>
              <w:rPr>
                <w:sz w:val="18"/>
                <w:szCs w:val="18"/>
                <w:lang w:eastAsia="en-CA" w:bidi="ar-LB"/>
              </w:rPr>
            </w:pPr>
            <w:r w:rsidRPr="004F247F">
              <w:rPr>
                <w:sz w:val="18"/>
                <w:szCs w:val="18"/>
                <w:rtl/>
                <w:lang w:eastAsia="en-CA" w:bidi="ar-LB"/>
              </w:rPr>
              <w:t>231,544</w:t>
            </w:r>
          </w:p>
        </w:tc>
        <w:tc>
          <w:tcPr>
            <w:tcW w:w="501" w:type="pct"/>
            <w:tcBorders>
              <w:top w:val="nil"/>
              <w:left w:val="nil"/>
              <w:bottom w:val="single" w:sz="4" w:space="0" w:color="auto"/>
              <w:right w:val="single" w:sz="4" w:space="0" w:color="auto"/>
            </w:tcBorders>
            <w:shd w:val="clear" w:color="auto" w:fill="auto"/>
            <w:tcMar>
              <w:left w:w="14" w:type="dxa"/>
              <w:right w:w="29" w:type="dxa"/>
            </w:tcMar>
          </w:tcPr>
          <w:p w14:paraId="32F77171" w14:textId="663BC360" w:rsidR="00EB3661" w:rsidRPr="004F247F" w:rsidRDefault="002B2176" w:rsidP="007A5036">
            <w:pPr>
              <w:bidi/>
              <w:jc w:val="left"/>
              <w:rPr>
                <w:sz w:val="18"/>
                <w:szCs w:val="18"/>
                <w:lang w:eastAsia="en-CA" w:bidi="ar-LB"/>
              </w:rPr>
            </w:pPr>
            <w:r w:rsidRPr="004F247F">
              <w:rPr>
                <w:sz w:val="18"/>
                <w:szCs w:val="18"/>
                <w:rtl/>
                <w:lang w:eastAsia="en-CA" w:bidi="ar-LB"/>
              </w:rPr>
              <w:t>15.2</w:t>
            </w:r>
          </w:p>
        </w:tc>
      </w:tr>
      <w:tr w:rsidR="00EB3661" w:rsidRPr="004F247F" w14:paraId="0E275BF6" w14:textId="77777777" w:rsidTr="00AD4F70">
        <w:trPr>
          <w:trHeight w:val="227"/>
        </w:trPr>
        <w:tc>
          <w:tcPr>
            <w:tcW w:w="822" w:type="pct"/>
            <w:tcBorders>
              <w:top w:val="nil"/>
              <w:left w:val="single" w:sz="4" w:space="0" w:color="auto"/>
              <w:bottom w:val="single" w:sz="4" w:space="0" w:color="auto"/>
              <w:right w:val="single" w:sz="4" w:space="0" w:color="auto"/>
            </w:tcBorders>
            <w:shd w:val="clear" w:color="auto" w:fill="auto"/>
            <w:tcMar>
              <w:left w:w="14" w:type="dxa"/>
              <w:right w:w="29" w:type="dxa"/>
            </w:tcMar>
            <w:hideMark/>
          </w:tcPr>
          <w:p w14:paraId="5F79FF20" w14:textId="7D117296" w:rsidR="000D1C1D" w:rsidRPr="004F247F" w:rsidRDefault="000D1C1D" w:rsidP="000D1C1D">
            <w:pPr>
              <w:bidi/>
              <w:ind w:left="96"/>
              <w:jc w:val="left"/>
              <w:rPr>
                <w:sz w:val="18"/>
                <w:szCs w:val="18"/>
                <w:lang w:val="en-US" w:eastAsia="en-CA" w:bidi="ar-LB"/>
              </w:rPr>
            </w:pPr>
            <w:r w:rsidRPr="004F247F">
              <w:rPr>
                <w:sz w:val="18"/>
                <w:szCs w:val="18"/>
                <w:rtl/>
                <w:lang w:val="en-US" w:eastAsia="en-CA" w:bidi="ar-LB"/>
              </w:rPr>
              <w:t>تكييف الهواء التجاري والصناعي</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422A6ADB" w14:textId="7366142C" w:rsidR="00EB3661" w:rsidRPr="004F247F" w:rsidRDefault="002B2176" w:rsidP="007A5036">
            <w:pPr>
              <w:bidi/>
              <w:jc w:val="left"/>
              <w:rPr>
                <w:sz w:val="18"/>
                <w:szCs w:val="18"/>
                <w:lang w:eastAsia="en-CA" w:bidi="ar-LB"/>
              </w:rPr>
            </w:pPr>
            <w:r w:rsidRPr="004F247F">
              <w:rPr>
                <w:sz w:val="18"/>
                <w:szCs w:val="18"/>
                <w:rtl/>
                <w:lang w:eastAsia="en-CA" w:bidi="ar-LB"/>
              </w:rPr>
              <w:t>1,058</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663D4551" w14:textId="4EDAE23A"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450" w:type="pct"/>
            <w:tcBorders>
              <w:top w:val="single" w:sz="4" w:space="0" w:color="auto"/>
              <w:left w:val="nil"/>
              <w:bottom w:val="single" w:sz="4" w:space="0" w:color="auto"/>
              <w:right w:val="single" w:sz="4" w:space="0" w:color="auto"/>
            </w:tcBorders>
            <w:tcMar>
              <w:left w:w="14" w:type="dxa"/>
              <w:right w:w="29" w:type="dxa"/>
            </w:tcMar>
          </w:tcPr>
          <w:p w14:paraId="57991455" w14:textId="7C9EBDFF" w:rsidR="00EB3661" w:rsidRPr="004F247F" w:rsidRDefault="002B2176" w:rsidP="007A5036">
            <w:pPr>
              <w:bidi/>
              <w:jc w:val="left"/>
              <w:rPr>
                <w:sz w:val="18"/>
                <w:szCs w:val="18"/>
                <w:lang w:bidi="ar-LB"/>
              </w:rPr>
            </w:pPr>
            <w:r w:rsidRPr="004F247F">
              <w:rPr>
                <w:sz w:val="18"/>
                <w:szCs w:val="18"/>
                <w:rtl/>
                <w:lang w:bidi="ar-LB"/>
              </w:rPr>
              <w:t>13,304</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26ADEDE7" w14:textId="1F0947F5" w:rsidR="00EB3661" w:rsidRPr="004F247F" w:rsidRDefault="002B2176" w:rsidP="007A5036">
            <w:pPr>
              <w:bidi/>
              <w:jc w:val="left"/>
              <w:rPr>
                <w:sz w:val="18"/>
                <w:szCs w:val="18"/>
                <w:lang w:eastAsia="en-CA" w:bidi="ar-LB"/>
              </w:rPr>
            </w:pPr>
            <w:r w:rsidRPr="004F247F">
              <w:rPr>
                <w:sz w:val="18"/>
                <w:szCs w:val="18"/>
                <w:rtl/>
                <w:lang w:eastAsia="en-CA" w:bidi="ar-LB"/>
              </w:rPr>
              <w:t>235,721</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798C7568" w14:textId="5ECACA38" w:rsidR="00EB3661" w:rsidRPr="004F247F" w:rsidRDefault="002B2176" w:rsidP="007A5036">
            <w:pPr>
              <w:bidi/>
              <w:jc w:val="left"/>
              <w:rPr>
                <w:sz w:val="18"/>
                <w:szCs w:val="18"/>
                <w:lang w:eastAsia="en-CA" w:bidi="ar-LB"/>
              </w:rPr>
            </w:pPr>
            <w:r w:rsidRPr="004F247F">
              <w:rPr>
                <w:sz w:val="18"/>
                <w:szCs w:val="18"/>
                <w:rtl/>
                <w:lang w:eastAsia="en-CA" w:bidi="ar-LB"/>
              </w:rPr>
              <w:t>18,826</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1C81035B" w14:textId="7BC34886" w:rsidR="00EB3661" w:rsidRPr="004F247F" w:rsidRDefault="002B2176" w:rsidP="007A5036">
            <w:pPr>
              <w:bidi/>
              <w:jc w:val="left"/>
              <w:rPr>
                <w:sz w:val="18"/>
                <w:szCs w:val="18"/>
                <w:lang w:bidi="ar-LB"/>
              </w:rPr>
            </w:pPr>
            <w:r w:rsidRPr="004F247F">
              <w:rPr>
                <w:sz w:val="18"/>
                <w:szCs w:val="18"/>
                <w:rtl/>
                <w:lang w:bidi="ar-LB"/>
              </w:rPr>
              <w:t>0</w:t>
            </w:r>
          </w:p>
        </w:tc>
        <w:tc>
          <w:tcPr>
            <w:tcW w:w="375" w:type="pct"/>
            <w:tcBorders>
              <w:top w:val="single" w:sz="4" w:space="0" w:color="auto"/>
              <w:left w:val="nil"/>
              <w:bottom w:val="single" w:sz="4" w:space="0" w:color="auto"/>
              <w:right w:val="single" w:sz="4" w:space="0" w:color="auto"/>
            </w:tcBorders>
            <w:tcMar>
              <w:left w:w="14" w:type="dxa"/>
              <w:right w:w="29" w:type="dxa"/>
            </w:tcMar>
          </w:tcPr>
          <w:p w14:paraId="1C6A752E" w14:textId="2B757C85"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3B1E2540" w14:textId="47EE8EC4" w:rsidR="00EB3661" w:rsidRPr="004F247F" w:rsidRDefault="002B2176" w:rsidP="007A5036">
            <w:pPr>
              <w:bidi/>
              <w:jc w:val="left"/>
              <w:rPr>
                <w:sz w:val="18"/>
                <w:szCs w:val="18"/>
                <w:lang w:eastAsia="en-CA" w:bidi="ar-LB"/>
              </w:rPr>
            </w:pPr>
            <w:r w:rsidRPr="004F247F">
              <w:rPr>
                <w:sz w:val="18"/>
                <w:szCs w:val="18"/>
                <w:rtl/>
                <w:lang w:eastAsia="en-CA" w:bidi="ar-LB"/>
              </w:rPr>
              <w:t>268,909</w:t>
            </w:r>
          </w:p>
        </w:tc>
        <w:tc>
          <w:tcPr>
            <w:tcW w:w="501" w:type="pct"/>
            <w:tcBorders>
              <w:top w:val="nil"/>
              <w:left w:val="nil"/>
              <w:bottom w:val="single" w:sz="4" w:space="0" w:color="auto"/>
              <w:right w:val="single" w:sz="4" w:space="0" w:color="auto"/>
            </w:tcBorders>
            <w:shd w:val="clear" w:color="auto" w:fill="auto"/>
            <w:tcMar>
              <w:left w:w="14" w:type="dxa"/>
              <w:right w:w="29" w:type="dxa"/>
            </w:tcMar>
          </w:tcPr>
          <w:p w14:paraId="0E87E34B" w14:textId="24C8B8EA" w:rsidR="00EB3661" w:rsidRPr="004F247F" w:rsidRDefault="002B2176" w:rsidP="007A5036">
            <w:pPr>
              <w:bidi/>
              <w:jc w:val="left"/>
              <w:rPr>
                <w:sz w:val="18"/>
                <w:szCs w:val="18"/>
                <w:lang w:eastAsia="en-CA" w:bidi="ar-LB"/>
              </w:rPr>
            </w:pPr>
            <w:r w:rsidRPr="004F247F">
              <w:rPr>
                <w:sz w:val="18"/>
                <w:szCs w:val="18"/>
                <w:rtl/>
                <w:lang w:eastAsia="en-CA" w:bidi="ar-LB"/>
              </w:rPr>
              <w:t>17.6</w:t>
            </w:r>
          </w:p>
        </w:tc>
      </w:tr>
      <w:tr w:rsidR="00EB3661" w:rsidRPr="004F247F" w14:paraId="5C9BDAC0" w14:textId="77777777" w:rsidTr="00AD4F70">
        <w:trPr>
          <w:trHeight w:val="227"/>
        </w:trPr>
        <w:tc>
          <w:tcPr>
            <w:tcW w:w="822" w:type="pct"/>
            <w:tcBorders>
              <w:top w:val="nil"/>
              <w:left w:val="single" w:sz="4" w:space="0" w:color="auto"/>
              <w:bottom w:val="single" w:sz="4" w:space="0" w:color="auto"/>
              <w:right w:val="single" w:sz="4" w:space="0" w:color="auto"/>
            </w:tcBorders>
            <w:shd w:val="clear" w:color="auto" w:fill="auto"/>
            <w:tcMar>
              <w:left w:w="14" w:type="dxa"/>
              <w:right w:w="29" w:type="dxa"/>
            </w:tcMar>
          </w:tcPr>
          <w:p w14:paraId="16FFAA30" w14:textId="5024F688" w:rsidR="003068C0" w:rsidRPr="004F247F" w:rsidRDefault="003068C0" w:rsidP="003068C0">
            <w:pPr>
              <w:bidi/>
              <w:ind w:left="96"/>
              <w:jc w:val="left"/>
              <w:rPr>
                <w:sz w:val="18"/>
                <w:szCs w:val="18"/>
                <w:rtl/>
                <w:lang w:eastAsia="en-CA" w:bidi="ar-LB"/>
              </w:rPr>
            </w:pPr>
            <w:r w:rsidRPr="004F247F">
              <w:rPr>
                <w:sz w:val="18"/>
                <w:szCs w:val="18"/>
                <w:rtl/>
                <w:lang w:eastAsia="en-CA" w:bidi="ar-LB"/>
              </w:rPr>
              <w:t>تكييف هواء السيارات</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78A8C90A" w14:textId="064C3FF1" w:rsidR="00EB3661" w:rsidRPr="004F247F" w:rsidRDefault="002B2176" w:rsidP="007A5036">
            <w:pPr>
              <w:bidi/>
              <w:jc w:val="left"/>
              <w:rPr>
                <w:sz w:val="18"/>
                <w:szCs w:val="18"/>
                <w:lang w:eastAsia="en-CA" w:bidi="ar-LB"/>
              </w:rPr>
            </w:pPr>
            <w:r w:rsidRPr="004F247F">
              <w:rPr>
                <w:sz w:val="18"/>
                <w:szCs w:val="18"/>
                <w:rtl/>
                <w:lang w:eastAsia="en-CA" w:bidi="ar-LB"/>
              </w:rPr>
              <w:t>401,258</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6930A14B" w14:textId="6A36310E"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450" w:type="pct"/>
            <w:tcBorders>
              <w:top w:val="single" w:sz="4" w:space="0" w:color="auto"/>
              <w:left w:val="nil"/>
              <w:bottom w:val="single" w:sz="4" w:space="0" w:color="auto"/>
              <w:right w:val="single" w:sz="4" w:space="0" w:color="auto"/>
            </w:tcBorders>
            <w:tcMar>
              <w:left w:w="14" w:type="dxa"/>
              <w:right w:w="29" w:type="dxa"/>
            </w:tcMar>
          </w:tcPr>
          <w:p w14:paraId="09A89A62" w14:textId="7F231F76" w:rsidR="00EB3661" w:rsidRPr="004F247F" w:rsidRDefault="002B2176" w:rsidP="007A5036">
            <w:pPr>
              <w:bidi/>
              <w:jc w:val="left"/>
              <w:rPr>
                <w:sz w:val="18"/>
                <w:szCs w:val="18"/>
                <w:lang w:bidi="ar-LB"/>
              </w:rPr>
            </w:pPr>
            <w:r w:rsidRPr="004F247F">
              <w:rPr>
                <w:sz w:val="18"/>
                <w:szCs w:val="18"/>
                <w:rtl/>
                <w:lang w:bidi="ar-LB"/>
              </w:rPr>
              <w:t>0</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243756CD" w14:textId="49B56E08"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450" w:type="pct"/>
            <w:tcBorders>
              <w:top w:val="single" w:sz="4" w:space="0" w:color="auto"/>
              <w:left w:val="single" w:sz="4" w:space="0" w:color="auto"/>
              <w:bottom w:val="single" w:sz="4" w:space="0" w:color="auto"/>
              <w:right w:val="single" w:sz="4" w:space="0" w:color="auto"/>
            </w:tcBorders>
            <w:tcMar>
              <w:left w:w="14" w:type="dxa"/>
              <w:right w:w="29" w:type="dxa"/>
            </w:tcMar>
          </w:tcPr>
          <w:p w14:paraId="7A09CEF6" w14:textId="77A2DC5E"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6555A10F" w14:textId="723F5AA2"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375" w:type="pct"/>
            <w:tcBorders>
              <w:top w:val="single" w:sz="4" w:space="0" w:color="auto"/>
              <w:left w:val="nil"/>
              <w:bottom w:val="single" w:sz="4" w:space="0" w:color="auto"/>
              <w:right w:val="single" w:sz="4" w:space="0" w:color="auto"/>
            </w:tcBorders>
            <w:tcMar>
              <w:left w:w="14" w:type="dxa"/>
              <w:right w:w="29" w:type="dxa"/>
            </w:tcMar>
          </w:tcPr>
          <w:p w14:paraId="2110B9A8" w14:textId="62B85B54" w:rsidR="00EB3661" w:rsidRPr="004F247F" w:rsidRDefault="002B2176" w:rsidP="007A5036">
            <w:pPr>
              <w:bidi/>
              <w:jc w:val="left"/>
              <w:rPr>
                <w:sz w:val="18"/>
                <w:szCs w:val="18"/>
                <w:lang w:eastAsia="en-CA" w:bidi="ar-LB"/>
              </w:rPr>
            </w:pPr>
            <w:r w:rsidRPr="004F247F">
              <w:rPr>
                <w:sz w:val="18"/>
                <w:szCs w:val="18"/>
                <w:rtl/>
                <w:lang w:eastAsia="en-CA" w:bidi="ar-LB"/>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19AF2984" w14:textId="714EE642" w:rsidR="00EB3661" w:rsidRPr="004F247F" w:rsidRDefault="002B2176" w:rsidP="007A5036">
            <w:pPr>
              <w:bidi/>
              <w:jc w:val="left"/>
              <w:rPr>
                <w:sz w:val="18"/>
                <w:szCs w:val="18"/>
                <w:lang w:eastAsia="en-CA" w:bidi="ar-LB"/>
              </w:rPr>
            </w:pPr>
            <w:r w:rsidRPr="004F247F">
              <w:rPr>
                <w:sz w:val="18"/>
                <w:szCs w:val="18"/>
                <w:rtl/>
                <w:lang w:eastAsia="en-CA" w:bidi="ar-LB"/>
              </w:rPr>
              <w:t>401,258</w:t>
            </w:r>
          </w:p>
        </w:tc>
        <w:tc>
          <w:tcPr>
            <w:tcW w:w="501"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6FD86B5E" w14:textId="08E5026C" w:rsidR="00EB3661" w:rsidRPr="004F247F" w:rsidRDefault="002B2176" w:rsidP="007A5036">
            <w:pPr>
              <w:bidi/>
              <w:jc w:val="left"/>
              <w:rPr>
                <w:sz w:val="18"/>
                <w:szCs w:val="18"/>
                <w:lang w:eastAsia="en-CA" w:bidi="ar-LB"/>
              </w:rPr>
            </w:pPr>
            <w:r w:rsidRPr="004F247F">
              <w:rPr>
                <w:sz w:val="18"/>
                <w:szCs w:val="18"/>
                <w:rtl/>
                <w:lang w:eastAsia="en-CA" w:bidi="ar-LB"/>
              </w:rPr>
              <w:t>26.3</w:t>
            </w:r>
          </w:p>
        </w:tc>
      </w:tr>
      <w:tr w:rsidR="00EB3661" w:rsidRPr="004F247F" w14:paraId="11C6BBC2" w14:textId="77777777" w:rsidTr="00AD4F70">
        <w:trPr>
          <w:trHeight w:val="227"/>
        </w:trPr>
        <w:tc>
          <w:tcPr>
            <w:tcW w:w="822"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3A7E389B" w14:textId="1EA11528" w:rsidR="003068C0" w:rsidRPr="004F247F" w:rsidRDefault="003068C0" w:rsidP="003068C0">
            <w:pPr>
              <w:bidi/>
              <w:ind w:left="96" w:right="84"/>
              <w:jc w:val="left"/>
              <w:rPr>
                <w:b/>
                <w:bCs/>
                <w:sz w:val="18"/>
                <w:szCs w:val="18"/>
                <w:lang w:val="en-US" w:eastAsia="en-CA" w:bidi="ar-LB"/>
              </w:rPr>
            </w:pPr>
            <w:r w:rsidRPr="004F247F">
              <w:rPr>
                <w:b/>
                <w:bCs/>
                <w:sz w:val="18"/>
                <w:szCs w:val="18"/>
                <w:rtl/>
                <w:lang w:val="en-US" w:eastAsia="en-CA" w:bidi="ar-LB"/>
              </w:rPr>
              <w:t>المجموع الفرعي للخدمات</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174E5E5D" w14:textId="6ACABA3C" w:rsidR="00EB3661" w:rsidRPr="004F247F" w:rsidRDefault="002B2176" w:rsidP="007A5036">
            <w:pPr>
              <w:bidi/>
              <w:jc w:val="left"/>
              <w:rPr>
                <w:b/>
                <w:bCs/>
                <w:color w:val="000000"/>
                <w:sz w:val="18"/>
                <w:szCs w:val="18"/>
                <w:lang w:bidi="ar-LB"/>
              </w:rPr>
            </w:pPr>
            <w:r w:rsidRPr="004F247F">
              <w:rPr>
                <w:b/>
                <w:bCs/>
                <w:color w:val="000000"/>
                <w:sz w:val="18"/>
                <w:szCs w:val="18"/>
                <w:rtl/>
                <w:lang w:bidi="ar-LB"/>
              </w:rPr>
              <w:t>489,360</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3486D746" w14:textId="68E9F7FA" w:rsidR="00EB3661" w:rsidRPr="004F247F" w:rsidRDefault="002B2176" w:rsidP="007A5036">
            <w:pPr>
              <w:bidi/>
              <w:jc w:val="left"/>
              <w:rPr>
                <w:b/>
                <w:bCs/>
                <w:color w:val="000000"/>
                <w:sz w:val="18"/>
                <w:szCs w:val="18"/>
                <w:lang w:bidi="ar-LB"/>
              </w:rPr>
            </w:pPr>
            <w:r w:rsidRPr="004F247F">
              <w:rPr>
                <w:b/>
                <w:bCs/>
                <w:color w:val="000000"/>
                <w:sz w:val="18"/>
                <w:szCs w:val="18"/>
                <w:rtl/>
                <w:lang w:bidi="ar-LB"/>
              </w:rPr>
              <w:t>505,926</w:t>
            </w:r>
          </w:p>
        </w:tc>
        <w:tc>
          <w:tcPr>
            <w:tcW w:w="450"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33FD68D4" w14:textId="28E8AB16" w:rsidR="00EB3661" w:rsidRPr="004F247F" w:rsidRDefault="002B2176" w:rsidP="007A5036">
            <w:pPr>
              <w:bidi/>
              <w:jc w:val="left"/>
              <w:rPr>
                <w:b/>
                <w:bCs/>
                <w:color w:val="000000"/>
                <w:sz w:val="18"/>
                <w:szCs w:val="18"/>
                <w:lang w:bidi="ar-LB"/>
              </w:rPr>
            </w:pPr>
            <w:r w:rsidRPr="004F247F">
              <w:rPr>
                <w:b/>
                <w:bCs/>
                <w:color w:val="000000"/>
                <w:sz w:val="18"/>
                <w:szCs w:val="18"/>
                <w:rtl/>
                <w:lang w:bidi="ar-LB"/>
              </w:rPr>
              <w:t>25,845</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1BAB6309" w14:textId="143F18FF" w:rsidR="00EB3661" w:rsidRPr="004F247F" w:rsidRDefault="002B2176" w:rsidP="007A5036">
            <w:pPr>
              <w:bidi/>
              <w:jc w:val="left"/>
              <w:rPr>
                <w:b/>
                <w:bCs/>
                <w:color w:val="000000"/>
                <w:sz w:val="18"/>
                <w:szCs w:val="18"/>
                <w:lang w:bidi="ar-LB"/>
              </w:rPr>
            </w:pPr>
            <w:r w:rsidRPr="004F247F">
              <w:rPr>
                <w:b/>
                <w:bCs/>
                <w:color w:val="000000"/>
                <w:sz w:val="18"/>
                <w:szCs w:val="18"/>
                <w:rtl/>
                <w:lang w:bidi="ar-LB"/>
              </w:rPr>
              <w:t>467,767</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190317D4" w14:textId="74B59A5F" w:rsidR="00EB3661" w:rsidRPr="004F247F" w:rsidRDefault="002B2176" w:rsidP="007A5036">
            <w:pPr>
              <w:bidi/>
              <w:jc w:val="left"/>
              <w:rPr>
                <w:b/>
                <w:bCs/>
                <w:color w:val="000000"/>
                <w:sz w:val="18"/>
                <w:szCs w:val="18"/>
                <w:lang w:bidi="ar-LB"/>
              </w:rPr>
            </w:pPr>
            <w:r w:rsidRPr="004F247F">
              <w:rPr>
                <w:b/>
                <w:bCs/>
                <w:color w:val="000000"/>
                <w:sz w:val="18"/>
                <w:szCs w:val="18"/>
                <w:rtl/>
                <w:lang w:bidi="ar-LB"/>
              </w:rPr>
              <w:t>18,826</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26B5E567" w14:textId="6625C7CD" w:rsidR="00EB3661" w:rsidRPr="004F247F" w:rsidRDefault="002B2176" w:rsidP="007A5036">
            <w:pPr>
              <w:bidi/>
              <w:jc w:val="left"/>
              <w:rPr>
                <w:b/>
                <w:bCs/>
                <w:color w:val="000000"/>
                <w:sz w:val="18"/>
                <w:szCs w:val="18"/>
                <w:lang w:bidi="ar-LB"/>
              </w:rPr>
            </w:pPr>
            <w:r w:rsidRPr="004F247F">
              <w:rPr>
                <w:b/>
                <w:bCs/>
                <w:color w:val="000000"/>
                <w:sz w:val="18"/>
                <w:szCs w:val="18"/>
                <w:rtl/>
                <w:lang w:bidi="ar-LB"/>
              </w:rPr>
              <w:t>4,503</w:t>
            </w:r>
          </w:p>
        </w:tc>
        <w:tc>
          <w:tcPr>
            <w:tcW w:w="375" w:type="pct"/>
            <w:tcBorders>
              <w:top w:val="single" w:sz="4" w:space="0" w:color="auto"/>
              <w:left w:val="nil"/>
              <w:bottom w:val="single" w:sz="4" w:space="0" w:color="auto"/>
              <w:right w:val="single" w:sz="4" w:space="0" w:color="auto"/>
            </w:tcBorders>
            <w:tcMar>
              <w:left w:w="14" w:type="dxa"/>
              <w:right w:w="29" w:type="dxa"/>
            </w:tcMar>
          </w:tcPr>
          <w:p w14:paraId="2B2E5B8A" w14:textId="447525D5" w:rsidR="00EB3661" w:rsidRPr="004F247F" w:rsidRDefault="002B2176" w:rsidP="007A5036">
            <w:pPr>
              <w:bidi/>
              <w:jc w:val="left"/>
              <w:rPr>
                <w:b/>
                <w:bCs/>
                <w:sz w:val="18"/>
                <w:szCs w:val="18"/>
                <w:lang w:bidi="ar-LB"/>
              </w:rPr>
            </w:pPr>
            <w:r w:rsidRPr="004F247F">
              <w:rPr>
                <w:b/>
                <w:bCs/>
                <w:sz w:val="18"/>
                <w:szCs w:val="18"/>
                <w:rtl/>
                <w:lang w:bidi="ar-LB"/>
              </w:rPr>
              <w:t>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2C7A7CAC" w14:textId="15DA31A6" w:rsidR="00EB3661" w:rsidRPr="004F247F" w:rsidRDefault="002B2176" w:rsidP="007A5036">
            <w:pPr>
              <w:bidi/>
              <w:jc w:val="left"/>
              <w:rPr>
                <w:b/>
                <w:bCs/>
                <w:color w:val="000000"/>
                <w:sz w:val="18"/>
                <w:szCs w:val="18"/>
                <w:lang w:bidi="ar-LB"/>
              </w:rPr>
            </w:pPr>
            <w:r w:rsidRPr="004F247F">
              <w:rPr>
                <w:b/>
                <w:bCs/>
                <w:color w:val="000000"/>
                <w:sz w:val="18"/>
                <w:szCs w:val="18"/>
                <w:rtl/>
                <w:lang w:bidi="ar-LB"/>
              </w:rPr>
              <w:t>1,512,227</w:t>
            </w:r>
          </w:p>
        </w:tc>
        <w:tc>
          <w:tcPr>
            <w:tcW w:w="501"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720DAD85" w14:textId="6F3A9927" w:rsidR="00EB3661" w:rsidRPr="004F247F" w:rsidRDefault="002B2176" w:rsidP="007A5036">
            <w:pPr>
              <w:bidi/>
              <w:jc w:val="left"/>
              <w:rPr>
                <w:b/>
                <w:bCs/>
                <w:color w:val="000000"/>
                <w:sz w:val="18"/>
                <w:szCs w:val="18"/>
                <w:lang w:bidi="ar-LB"/>
              </w:rPr>
            </w:pPr>
            <w:r w:rsidRPr="004F247F">
              <w:rPr>
                <w:b/>
                <w:bCs/>
                <w:color w:val="000000"/>
                <w:sz w:val="18"/>
                <w:szCs w:val="18"/>
                <w:rtl/>
                <w:lang w:bidi="ar-LB"/>
              </w:rPr>
              <w:t>99.1</w:t>
            </w:r>
          </w:p>
        </w:tc>
      </w:tr>
      <w:tr w:rsidR="00D9273E" w:rsidRPr="004F247F" w14:paraId="597565F2" w14:textId="77777777" w:rsidTr="00AD4F70">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6C06BC5E" w14:textId="675848EB" w:rsidR="003068C0" w:rsidRPr="004F247F" w:rsidRDefault="003068C0" w:rsidP="003068C0">
            <w:pPr>
              <w:bidi/>
              <w:ind w:left="96"/>
              <w:jc w:val="left"/>
              <w:rPr>
                <w:b/>
                <w:bCs/>
                <w:color w:val="000000"/>
                <w:sz w:val="18"/>
                <w:szCs w:val="18"/>
                <w:lang w:val="en-US" w:bidi="ar-LB"/>
              </w:rPr>
            </w:pPr>
            <w:r w:rsidRPr="004F247F">
              <w:rPr>
                <w:b/>
                <w:bCs/>
                <w:color w:val="000000"/>
                <w:sz w:val="18"/>
                <w:szCs w:val="18"/>
                <w:rtl/>
                <w:lang w:val="en-US" w:bidi="ar-LB"/>
              </w:rPr>
              <w:t>قطاعات أخرى</w:t>
            </w:r>
          </w:p>
        </w:tc>
      </w:tr>
      <w:tr w:rsidR="009D57D3" w:rsidRPr="004F247F" w14:paraId="0F06C7BD" w14:textId="77777777" w:rsidTr="00AD4F70">
        <w:trPr>
          <w:trHeight w:val="227"/>
        </w:trPr>
        <w:tc>
          <w:tcPr>
            <w:tcW w:w="822"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1D7E8AF2" w14:textId="13E12838" w:rsidR="003068C0" w:rsidRPr="004F247F" w:rsidRDefault="003068C0" w:rsidP="003068C0">
            <w:pPr>
              <w:bidi/>
              <w:ind w:left="96" w:right="84"/>
              <w:jc w:val="left"/>
              <w:rPr>
                <w:b/>
                <w:bCs/>
                <w:sz w:val="18"/>
                <w:szCs w:val="18"/>
                <w:lang w:val="en-US" w:eastAsia="en-CA" w:bidi="ar-LB"/>
              </w:rPr>
            </w:pPr>
            <w:r w:rsidRPr="004F247F">
              <w:rPr>
                <w:sz w:val="18"/>
                <w:szCs w:val="18"/>
                <w:rtl/>
                <w:lang w:val="en-US" w:eastAsia="en-CA" w:bidi="ar-LB"/>
              </w:rPr>
              <w:t>مكافحة الحرائق**</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1AA51F89" w14:textId="02E02F4A" w:rsidR="009D57D3" w:rsidRPr="00157A8F" w:rsidRDefault="007A5036" w:rsidP="007A5036">
            <w:pPr>
              <w:bidi/>
              <w:jc w:val="left"/>
              <w:rPr>
                <w:color w:val="000000"/>
                <w:sz w:val="18"/>
                <w:szCs w:val="18"/>
                <w:lang w:bidi="ar-LB"/>
              </w:rPr>
            </w:pPr>
            <w:r w:rsidRPr="00157A8F">
              <w:rPr>
                <w:color w:val="000000"/>
                <w:sz w:val="18"/>
                <w:szCs w:val="18"/>
                <w:rtl/>
                <w:lang w:bidi="ar-LB"/>
              </w:rPr>
              <w:t>0</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4BB79865" w14:textId="3B8B9E0E" w:rsidR="009D57D3" w:rsidRPr="00157A8F" w:rsidRDefault="007A5036" w:rsidP="007A5036">
            <w:pPr>
              <w:bidi/>
              <w:jc w:val="left"/>
              <w:rPr>
                <w:color w:val="000000"/>
                <w:sz w:val="18"/>
                <w:szCs w:val="18"/>
                <w:lang w:bidi="ar-LB"/>
              </w:rPr>
            </w:pPr>
            <w:r w:rsidRPr="00157A8F">
              <w:rPr>
                <w:color w:val="000000"/>
                <w:sz w:val="18"/>
                <w:szCs w:val="18"/>
                <w:rtl/>
                <w:lang w:bidi="ar-LB"/>
              </w:rPr>
              <w:t>0</w:t>
            </w:r>
          </w:p>
        </w:tc>
        <w:tc>
          <w:tcPr>
            <w:tcW w:w="450"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5D5E3B6C" w14:textId="51B5AB81" w:rsidR="009D57D3" w:rsidRPr="00157A8F" w:rsidRDefault="007A5036" w:rsidP="007A5036">
            <w:pPr>
              <w:bidi/>
              <w:jc w:val="left"/>
              <w:rPr>
                <w:color w:val="000000"/>
                <w:sz w:val="18"/>
                <w:szCs w:val="18"/>
                <w:lang w:bidi="ar-LB"/>
              </w:rPr>
            </w:pPr>
            <w:r w:rsidRPr="00157A8F">
              <w:rPr>
                <w:color w:val="000000"/>
                <w:sz w:val="18"/>
                <w:szCs w:val="18"/>
                <w:rtl/>
                <w:lang w:bidi="ar-LB"/>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031A8B2F" w14:textId="5CA50153" w:rsidR="009D57D3" w:rsidRPr="00157A8F" w:rsidRDefault="007A5036" w:rsidP="007A5036">
            <w:pPr>
              <w:bidi/>
              <w:jc w:val="left"/>
              <w:rPr>
                <w:color w:val="000000"/>
                <w:sz w:val="18"/>
                <w:szCs w:val="18"/>
                <w:lang w:bidi="ar-LB"/>
              </w:rPr>
            </w:pPr>
            <w:r w:rsidRPr="00157A8F">
              <w:rPr>
                <w:color w:val="000000"/>
                <w:sz w:val="18"/>
                <w:szCs w:val="18"/>
                <w:rtl/>
                <w:lang w:bidi="ar-LB"/>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2C5A4199" w14:textId="31122DC2" w:rsidR="009D57D3" w:rsidRPr="00157A8F" w:rsidRDefault="007A5036" w:rsidP="007A5036">
            <w:pPr>
              <w:bidi/>
              <w:jc w:val="left"/>
              <w:rPr>
                <w:color w:val="000000"/>
                <w:sz w:val="18"/>
                <w:szCs w:val="18"/>
                <w:lang w:bidi="ar-LB"/>
              </w:rPr>
            </w:pPr>
            <w:r w:rsidRPr="00157A8F">
              <w:rPr>
                <w:color w:val="000000"/>
                <w:sz w:val="18"/>
                <w:szCs w:val="18"/>
                <w:rtl/>
                <w:lang w:bidi="ar-LB"/>
              </w:rPr>
              <w:t>0</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1D9354EA" w14:textId="58E030F9" w:rsidR="009D57D3" w:rsidRPr="00157A8F" w:rsidRDefault="007A5036" w:rsidP="007A5036">
            <w:pPr>
              <w:bidi/>
              <w:jc w:val="left"/>
              <w:rPr>
                <w:color w:val="000000"/>
                <w:sz w:val="18"/>
                <w:szCs w:val="18"/>
                <w:lang w:bidi="ar-LB"/>
              </w:rPr>
            </w:pPr>
            <w:r w:rsidRPr="00157A8F">
              <w:rPr>
                <w:color w:val="000000"/>
                <w:sz w:val="18"/>
                <w:szCs w:val="18"/>
                <w:rtl/>
                <w:lang w:bidi="ar-LB"/>
              </w:rPr>
              <w:t>0</w:t>
            </w:r>
          </w:p>
        </w:tc>
        <w:tc>
          <w:tcPr>
            <w:tcW w:w="375" w:type="pct"/>
            <w:tcBorders>
              <w:top w:val="single" w:sz="4" w:space="0" w:color="auto"/>
              <w:left w:val="nil"/>
              <w:bottom w:val="single" w:sz="4" w:space="0" w:color="auto"/>
              <w:right w:val="single" w:sz="4" w:space="0" w:color="auto"/>
            </w:tcBorders>
            <w:tcMar>
              <w:left w:w="14" w:type="dxa"/>
              <w:right w:w="29" w:type="dxa"/>
            </w:tcMar>
          </w:tcPr>
          <w:p w14:paraId="382D66AE" w14:textId="73DA09AD" w:rsidR="009D57D3" w:rsidRPr="004F247F" w:rsidRDefault="007A5036" w:rsidP="007A5036">
            <w:pPr>
              <w:bidi/>
              <w:jc w:val="left"/>
              <w:rPr>
                <w:color w:val="000000"/>
                <w:sz w:val="18"/>
                <w:szCs w:val="18"/>
                <w:lang w:bidi="ar-LB"/>
              </w:rPr>
            </w:pPr>
            <w:r w:rsidRPr="004F247F">
              <w:rPr>
                <w:color w:val="000000"/>
                <w:sz w:val="18"/>
                <w:szCs w:val="18"/>
                <w:rtl/>
                <w:lang w:bidi="ar-LB"/>
              </w:rPr>
              <w:t>13,363</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40C8FA9A" w14:textId="76DD677C" w:rsidR="009D57D3" w:rsidRPr="004F247F" w:rsidRDefault="007A5036" w:rsidP="007A5036">
            <w:pPr>
              <w:bidi/>
              <w:jc w:val="left"/>
              <w:rPr>
                <w:color w:val="000000"/>
                <w:sz w:val="18"/>
                <w:szCs w:val="18"/>
                <w:lang w:bidi="ar-LB"/>
              </w:rPr>
            </w:pPr>
            <w:r w:rsidRPr="004F247F">
              <w:rPr>
                <w:color w:val="000000"/>
                <w:sz w:val="18"/>
                <w:szCs w:val="18"/>
                <w:rtl/>
                <w:lang w:bidi="ar-LB"/>
              </w:rPr>
              <w:t>13,363</w:t>
            </w:r>
          </w:p>
        </w:tc>
        <w:tc>
          <w:tcPr>
            <w:tcW w:w="501"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7942B42B" w14:textId="15ACF52C" w:rsidR="009D57D3" w:rsidRPr="004F247F" w:rsidRDefault="007A5036" w:rsidP="007A5036">
            <w:pPr>
              <w:bidi/>
              <w:jc w:val="left"/>
              <w:rPr>
                <w:color w:val="000000"/>
                <w:sz w:val="18"/>
                <w:szCs w:val="18"/>
                <w:lang w:bidi="ar-LB"/>
              </w:rPr>
            </w:pPr>
            <w:r w:rsidRPr="004F247F">
              <w:rPr>
                <w:color w:val="000000"/>
                <w:sz w:val="18"/>
                <w:szCs w:val="18"/>
                <w:rtl/>
                <w:lang w:bidi="ar-LB"/>
              </w:rPr>
              <w:t>0.9</w:t>
            </w:r>
          </w:p>
        </w:tc>
      </w:tr>
      <w:tr w:rsidR="00EB3661" w:rsidRPr="004F247F" w14:paraId="548901F3" w14:textId="77777777" w:rsidTr="00AD4F70">
        <w:tc>
          <w:tcPr>
            <w:tcW w:w="822"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31300DEA" w14:textId="4818B418" w:rsidR="003068C0" w:rsidRPr="004F247F" w:rsidRDefault="003068C0" w:rsidP="003068C0">
            <w:pPr>
              <w:bidi/>
              <w:ind w:left="96" w:right="84"/>
              <w:jc w:val="left"/>
              <w:rPr>
                <w:sz w:val="18"/>
                <w:szCs w:val="18"/>
                <w:lang w:val="en-US" w:eastAsia="en-CA" w:bidi="ar-LB"/>
              </w:rPr>
            </w:pPr>
            <w:r w:rsidRPr="004F247F">
              <w:rPr>
                <w:sz w:val="18"/>
                <w:szCs w:val="18"/>
                <w:rtl/>
                <w:lang w:val="en-US" w:eastAsia="en-CA" w:bidi="ar-LB"/>
              </w:rPr>
              <w:t>المجموع</w:t>
            </w:r>
          </w:p>
        </w:tc>
        <w:tc>
          <w:tcPr>
            <w:tcW w:w="921" w:type="dxa"/>
            <w:tcBorders>
              <w:top w:val="single" w:sz="4" w:space="0" w:color="auto"/>
              <w:left w:val="nil"/>
              <w:bottom w:val="single" w:sz="4" w:space="0" w:color="auto"/>
              <w:right w:val="single" w:sz="4" w:space="0" w:color="auto"/>
            </w:tcBorders>
            <w:shd w:val="clear" w:color="auto" w:fill="auto"/>
            <w:tcMar>
              <w:left w:w="14" w:type="dxa"/>
              <w:right w:w="29" w:type="dxa"/>
            </w:tcMar>
            <w:vAlign w:val="center"/>
          </w:tcPr>
          <w:p w14:paraId="1B9288CD" w14:textId="1E6661AC" w:rsidR="00EB3661" w:rsidRPr="004F247F" w:rsidRDefault="007A5036" w:rsidP="007A5036">
            <w:pPr>
              <w:bidi/>
              <w:jc w:val="left"/>
              <w:rPr>
                <w:b/>
                <w:bCs/>
                <w:sz w:val="18"/>
                <w:szCs w:val="18"/>
                <w:lang w:bidi="ar-LB"/>
              </w:rPr>
            </w:pPr>
            <w:r w:rsidRPr="004F247F">
              <w:rPr>
                <w:b/>
                <w:bCs/>
                <w:sz w:val="18"/>
                <w:szCs w:val="18"/>
                <w:rtl/>
                <w:lang w:bidi="ar-LB"/>
              </w:rPr>
              <w:t>489,360</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vAlign w:val="center"/>
          </w:tcPr>
          <w:p w14:paraId="5F96DC30" w14:textId="4987F995" w:rsidR="00EB3661" w:rsidRPr="004F247F" w:rsidRDefault="007A5036" w:rsidP="007A5036">
            <w:pPr>
              <w:bidi/>
              <w:jc w:val="left"/>
              <w:rPr>
                <w:b/>
                <w:bCs/>
                <w:sz w:val="18"/>
                <w:szCs w:val="18"/>
                <w:lang w:bidi="ar-LB"/>
              </w:rPr>
            </w:pPr>
            <w:r w:rsidRPr="004F247F">
              <w:rPr>
                <w:b/>
                <w:bCs/>
                <w:sz w:val="18"/>
                <w:szCs w:val="18"/>
                <w:rtl/>
                <w:lang w:bidi="ar-LB"/>
              </w:rPr>
              <w:t>505,926</w:t>
            </w:r>
          </w:p>
        </w:tc>
        <w:tc>
          <w:tcPr>
            <w:tcW w:w="450" w:type="pct"/>
            <w:tcBorders>
              <w:top w:val="single" w:sz="4" w:space="0" w:color="auto"/>
              <w:left w:val="nil"/>
              <w:bottom w:val="single" w:sz="4" w:space="0" w:color="auto"/>
              <w:right w:val="single" w:sz="4" w:space="0" w:color="auto"/>
            </w:tcBorders>
            <w:shd w:val="clear" w:color="auto" w:fill="auto"/>
            <w:tcMar>
              <w:left w:w="14" w:type="dxa"/>
              <w:right w:w="29" w:type="dxa"/>
            </w:tcMar>
            <w:vAlign w:val="center"/>
          </w:tcPr>
          <w:p w14:paraId="398A14B9" w14:textId="7C3C3493" w:rsidR="00EB3661" w:rsidRPr="004F247F" w:rsidRDefault="007A5036" w:rsidP="007A5036">
            <w:pPr>
              <w:bidi/>
              <w:jc w:val="left"/>
              <w:rPr>
                <w:b/>
                <w:bCs/>
                <w:sz w:val="18"/>
                <w:szCs w:val="18"/>
                <w:lang w:bidi="ar-LB"/>
              </w:rPr>
            </w:pPr>
            <w:r w:rsidRPr="004F247F">
              <w:rPr>
                <w:b/>
                <w:bCs/>
                <w:sz w:val="18"/>
                <w:szCs w:val="18"/>
                <w:rtl/>
                <w:lang w:bidi="ar-LB"/>
              </w:rPr>
              <w:t>25,845</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vAlign w:val="center"/>
          </w:tcPr>
          <w:p w14:paraId="0149DDA5" w14:textId="40485CDF" w:rsidR="00EB3661" w:rsidRPr="004F247F" w:rsidRDefault="007A5036" w:rsidP="007A5036">
            <w:pPr>
              <w:bidi/>
              <w:jc w:val="left"/>
              <w:rPr>
                <w:b/>
                <w:bCs/>
                <w:sz w:val="18"/>
                <w:szCs w:val="18"/>
                <w:lang w:bidi="ar-LB"/>
              </w:rPr>
            </w:pPr>
            <w:r w:rsidRPr="004F247F">
              <w:rPr>
                <w:b/>
                <w:bCs/>
                <w:sz w:val="18"/>
                <w:szCs w:val="18"/>
                <w:rtl/>
                <w:lang w:bidi="ar-LB"/>
              </w:rPr>
              <w:t>467,767</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vAlign w:val="center"/>
          </w:tcPr>
          <w:p w14:paraId="09C8ADA7" w14:textId="307EFDEF" w:rsidR="00EB3661" w:rsidRPr="004F247F" w:rsidRDefault="007A5036" w:rsidP="007A5036">
            <w:pPr>
              <w:bidi/>
              <w:jc w:val="left"/>
              <w:rPr>
                <w:b/>
                <w:bCs/>
                <w:sz w:val="18"/>
                <w:szCs w:val="18"/>
                <w:lang w:bidi="ar-LB"/>
              </w:rPr>
            </w:pPr>
            <w:r w:rsidRPr="004F247F">
              <w:rPr>
                <w:b/>
                <w:bCs/>
                <w:sz w:val="18"/>
                <w:szCs w:val="18"/>
                <w:rtl/>
                <w:lang w:bidi="ar-LB"/>
              </w:rPr>
              <w:t>18,826</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vAlign w:val="center"/>
          </w:tcPr>
          <w:p w14:paraId="72BAA7AC" w14:textId="0B5F7AB9" w:rsidR="00EB3661" w:rsidRPr="004F247F" w:rsidRDefault="007A5036" w:rsidP="007A5036">
            <w:pPr>
              <w:bidi/>
              <w:jc w:val="left"/>
              <w:rPr>
                <w:b/>
                <w:bCs/>
                <w:sz w:val="18"/>
                <w:szCs w:val="18"/>
                <w:lang w:bidi="ar-LB"/>
              </w:rPr>
            </w:pPr>
            <w:r w:rsidRPr="004F247F">
              <w:rPr>
                <w:b/>
                <w:bCs/>
                <w:sz w:val="18"/>
                <w:szCs w:val="18"/>
                <w:rtl/>
                <w:lang w:bidi="ar-LB"/>
              </w:rPr>
              <w:t>4,503</w:t>
            </w:r>
          </w:p>
        </w:tc>
        <w:tc>
          <w:tcPr>
            <w:tcW w:w="375" w:type="pct"/>
            <w:tcBorders>
              <w:top w:val="single" w:sz="4" w:space="0" w:color="auto"/>
              <w:left w:val="nil"/>
              <w:bottom w:val="single" w:sz="4" w:space="0" w:color="auto"/>
              <w:right w:val="single" w:sz="4" w:space="0" w:color="auto"/>
            </w:tcBorders>
            <w:tcMar>
              <w:left w:w="14" w:type="dxa"/>
              <w:right w:w="29" w:type="dxa"/>
            </w:tcMar>
            <w:vAlign w:val="center"/>
          </w:tcPr>
          <w:p w14:paraId="7DBF6C2D" w14:textId="29EE367A" w:rsidR="00EB3661" w:rsidRPr="004F247F" w:rsidRDefault="007A5036" w:rsidP="007A5036">
            <w:pPr>
              <w:bidi/>
              <w:jc w:val="left"/>
              <w:rPr>
                <w:b/>
                <w:bCs/>
                <w:sz w:val="18"/>
                <w:szCs w:val="18"/>
                <w:lang w:bidi="ar-LB"/>
              </w:rPr>
            </w:pPr>
            <w:r w:rsidRPr="004F247F">
              <w:rPr>
                <w:b/>
                <w:bCs/>
                <w:sz w:val="18"/>
                <w:szCs w:val="18"/>
                <w:rtl/>
                <w:lang w:bidi="ar-LB"/>
              </w:rPr>
              <w:t>13,363</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vAlign w:val="center"/>
          </w:tcPr>
          <w:p w14:paraId="33A5F827" w14:textId="7A872FAC" w:rsidR="00EB3661" w:rsidRPr="004F247F" w:rsidRDefault="007A5036" w:rsidP="007A5036">
            <w:pPr>
              <w:bidi/>
              <w:jc w:val="left"/>
              <w:rPr>
                <w:b/>
                <w:bCs/>
                <w:sz w:val="18"/>
                <w:szCs w:val="18"/>
                <w:lang w:bidi="ar-LB"/>
              </w:rPr>
            </w:pPr>
            <w:r w:rsidRPr="004F247F">
              <w:rPr>
                <w:b/>
                <w:bCs/>
                <w:sz w:val="18"/>
                <w:szCs w:val="18"/>
                <w:rtl/>
                <w:lang w:bidi="ar-LB"/>
              </w:rPr>
              <w:t>1,525,590</w:t>
            </w:r>
          </w:p>
        </w:tc>
        <w:tc>
          <w:tcPr>
            <w:tcW w:w="501" w:type="pct"/>
            <w:tcBorders>
              <w:top w:val="single" w:sz="4" w:space="0" w:color="auto"/>
              <w:left w:val="nil"/>
              <w:bottom w:val="single" w:sz="4" w:space="0" w:color="auto"/>
              <w:right w:val="single" w:sz="4" w:space="0" w:color="auto"/>
            </w:tcBorders>
            <w:shd w:val="clear" w:color="auto" w:fill="auto"/>
            <w:tcMar>
              <w:left w:w="14" w:type="dxa"/>
              <w:right w:w="29" w:type="dxa"/>
            </w:tcMar>
            <w:vAlign w:val="center"/>
          </w:tcPr>
          <w:p w14:paraId="012DC91D" w14:textId="1E2F505D" w:rsidR="00EB3661" w:rsidRPr="004F247F" w:rsidRDefault="007A5036" w:rsidP="007A5036">
            <w:pPr>
              <w:bidi/>
              <w:jc w:val="left"/>
              <w:rPr>
                <w:b/>
                <w:bCs/>
                <w:sz w:val="18"/>
                <w:szCs w:val="18"/>
                <w:lang w:bidi="ar-LB"/>
              </w:rPr>
            </w:pPr>
            <w:r w:rsidRPr="004F247F">
              <w:rPr>
                <w:b/>
                <w:bCs/>
                <w:sz w:val="18"/>
                <w:szCs w:val="18"/>
                <w:rtl/>
                <w:lang w:bidi="ar-LB"/>
              </w:rPr>
              <w:t>100</w:t>
            </w:r>
          </w:p>
        </w:tc>
      </w:tr>
      <w:tr w:rsidR="000021D3" w:rsidRPr="004F247F" w14:paraId="306562A3" w14:textId="77777777" w:rsidTr="00AD4F70">
        <w:trPr>
          <w:trHeight w:val="227"/>
        </w:trPr>
        <w:tc>
          <w:tcPr>
            <w:tcW w:w="822"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1E17DD15" w14:textId="74978EE7" w:rsidR="003068C0" w:rsidRPr="004F247F" w:rsidRDefault="00284D57" w:rsidP="003068C0">
            <w:pPr>
              <w:bidi/>
              <w:ind w:left="96" w:right="84"/>
              <w:jc w:val="left"/>
              <w:rPr>
                <w:sz w:val="18"/>
                <w:szCs w:val="18"/>
                <w:lang w:val="en-US" w:eastAsia="en-CA" w:bidi="ar-LB"/>
              </w:rPr>
            </w:pPr>
            <w:r w:rsidRPr="004F247F">
              <w:rPr>
                <w:rFonts w:hint="cs"/>
                <w:sz w:val="18"/>
                <w:szCs w:val="18"/>
                <w:rtl/>
                <w:lang w:val="en-US" w:eastAsia="en-CA" w:bidi="ar-LB"/>
              </w:rPr>
              <w:t>الرغاوى</w:t>
            </w:r>
            <w:r w:rsidR="003068C0" w:rsidRPr="004F247F">
              <w:rPr>
                <w:sz w:val="18"/>
                <w:szCs w:val="18"/>
                <w:rtl/>
                <w:lang w:val="en-US" w:eastAsia="en-CA" w:bidi="ar-LB"/>
              </w:rPr>
              <w:t>***</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14893896" w14:textId="6A9ED9D7" w:rsidR="000021D3" w:rsidRPr="004F247F" w:rsidRDefault="007A5036" w:rsidP="007A5036">
            <w:pPr>
              <w:bidi/>
              <w:jc w:val="left"/>
              <w:rPr>
                <w:sz w:val="18"/>
                <w:szCs w:val="18"/>
                <w:lang w:bidi="ar-LB"/>
              </w:rPr>
            </w:pPr>
            <w:r w:rsidRPr="004F247F">
              <w:rPr>
                <w:sz w:val="18"/>
                <w:szCs w:val="18"/>
                <w:rtl/>
                <w:lang w:bidi="ar-LB"/>
              </w:rPr>
              <w:t>0</w:t>
            </w:r>
          </w:p>
        </w:tc>
        <w:tc>
          <w:tcPr>
            <w:tcW w:w="48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6F4C90AE" w14:textId="681CF1E8" w:rsidR="000021D3" w:rsidRPr="004F247F" w:rsidRDefault="007A5036" w:rsidP="007A5036">
            <w:pPr>
              <w:bidi/>
              <w:jc w:val="left"/>
              <w:rPr>
                <w:sz w:val="18"/>
                <w:szCs w:val="18"/>
                <w:lang w:bidi="ar-LB"/>
              </w:rPr>
            </w:pPr>
            <w:r w:rsidRPr="004F247F">
              <w:rPr>
                <w:sz w:val="18"/>
                <w:szCs w:val="18"/>
                <w:rtl/>
                <w:lang w:bidi="ar-LB"/>
              </w:rPr>
              <w:t>0</w:t>
            </w:r>
          </w:p>
        </w:tc>
        <w:tc>
          <w:tcPr>
            <w:tcW w:w="450"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67575A45" w14:textId="5CA995D4" w:rsidR="000021D3" w:rsidRPr="004F247F" w:rsidRDefault="007A5036" w:rsidP="007A5036">
            <w:pPr>
              <w:bidi/>
              <w:jc w:val="left"/>
              <w:rPr>
                <w:sz w:val="18"/>
                <w:szCs w:val="18"/>
                <w:lang w:bidi="ar-LB"/>
              </w:rPr>
            </w:pPr>
            <w:r w:rsidRPr="004F247F">
              <w:rPr>
                <w:sz w:val="18"/>
                <w:szCs w:val="18"/>
                <w:rtl/>
                <w:lang w:bidi="ar-LB"/>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1D2EFB09" w14:textId="19D8623F" w:rsidR="000021D3" w:rsidRPr="004F247F" w:rsidRDefault="007A5036" w:rsidP="007A5036">
            <w:pPr>
              <w:bidi/>
              <w:jc w:val="left"/>
              <w:rPr>
                <w:sz w:val="18"/>
                <w:szCs w:val="18"/>
                <w:lang w:bidi="ar-LB"/>
              </w:rPr>
            </w:pPr>
            <w:r w:rsidRPr="004F247F">
              <w:rPr>
                <w:sz w:val="18"/>
                <w:szCs w:val="18"/>
                <w:rtl/>
                <w:lang w:bidi="ar-LB"/>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2E614650" w14:textId="53C305F2" w:rsidR="000021D3" w:rsidRPr="004F247F" w:rsidRDefault="007A5036" w:rsidP="007A5036">
            <w:pPr>
              <w:bidi/>
              <w:jc w:val="left"/>
              <w:rPr>
                <w:sz w:val="18"/>
                <w:szCs w:val="18"/>
                <w:lang w:bidi="ar-LB"/>
              </w:rPr>
            </w:pPr>
            <w:r w:rsidRPr="004F247F">
              <w:rPr>
                <w:sz w:val="18"/>
                <w:szCs w:val="18"/>
                <w:rtl/>
                <w:lang w:bidi="ar-LB"/>
              </w:rPr>
              <w:t>0</w:t>
            </w:r>
          </w:p>
        </w:tc>
        <w:tc>
          <w:tcPr>
            <w:tcW w:w="448"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64D32DD2" w14:textId="41280D2E" w:rsidR="000021D3" w:rsidRPr="004F247F" w:rsidRDefault="007A5036" w:rsidP="007A5036">
            <w:pPr>
              <w:bidi/>
              <w:jc w:val="left"/>
              <w:rPr>
                <w:sz w:val="18"/>
                <w:szCs w:val="18"/>
                <w:lang w:val="en-US" w:bidi="ar-LB"/>
              </w:rPr>
            </w:pPr>
            <w:r w:rsidRPr="004F247F">
              <w:rPr>
                <w:sz w:val="18"/>
                <w:szCs w:val="18"/>
                <w:rtl/>
                <w:lang w:val="en-US" w:bidi="ar-LB"/>
              </w:rPr>
              <w:t>0</w:t>
            </w:r>
          </w:p>
        </w:tc>
        <w:tc>
          <w:tcPr>
            <w:tcW w:w="375" w:type="pct"/>
            <w:tcBorders>
              <w:top w:val="single" w:sz="4" w:space="0" w:color="auto"/>
              <w:left w:val="nil"/>
              <w:bottom w:val="single" w:sz="4" w:space="0" w:color="auto"/>
              <w:right w:val="single" w:sz="4" w:space="0" w:color="auto"/>
            </w:tcBorders>
            <w:tcMar>
              <w:left w:w="14" w:type="dxa"/>
              <w:right w:w="29" w:type="dxa"/>
            </w:tcMar>
          </w:tcPr>
          <w:p w14:paraId="1491CB6D" w14:textId="584636BB" w:rsidR="000021D3" w:rsidRPr="004F247F" w:rsidRDefault="007A5036" w:rsidP="007A5036">
            <w:pPr>
              <w:bidi/>
              <w:jc w:val="left"/>
              <w:rPr>
                <w:sz w:val="18"/>
                <w:szCs w:val="18"/>
                <w:lang w:bidi="ar-LB"/>
              </w:rPr>
            </w:pPr>
            <w:r w:rsidRPr="004F247F">
              <w:rPr>
                <w:sz w:val="18"/>
                <w:szCs w:val="18"/>
                <w:rtl/>
                <w:lang w:bidi="ar-LB"/>
              </w:rPr>
              <w:t>14,390</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14" w:type="dxa"/>
              <w:right w:w="29" w:type="dxa"/>
            </w:tcMar>
          </w:tcPr>
          <w:p w14:paraId="3835CAEC" w14:textId="6718F496" w:rsidR="000021D3" w:rsidRPr="004F247F" w:rsidRDefault="007A5036" w:rsidP="007A5036">
            <w:pPr>
              <w:bidi/>
              <w:jc w:val="left"/>
              <w:rPr>
                <w:sz w:val="18"/>
                <w:szCs w:val="18"/>
                <w:lang w:bidi="ar-LB"/>
              </w:rPr>
            </w:pPr>
            <w:r w:rsidRPr="004F247F">
              <w:rPr>
                <w:sz w:val="18"/>
                <w:szCs w:val="18"/>
                <w:rtl/>
                <w:lang w:bidi="ar-LB"/>
              </w:rPr>
              <w:t>14,390</w:t>
            </w:r>
          </w:p>
        </w:tc>
        <w:tc>
          <w:tcPr>
            <w:tcW w:w="501" w:type="pct"/>
            <w:tcBorders>
              <w:top w:val="single" w:sz="4" w:space="0" w:color="auto"/>
              <w:left w:val="nil"/>
              <w:bottom w:val="single" w:sz="4" w:space="0" w:color="auto"/>
              <w:right w:val="single" w:sz="4" w:space="0" w:color="auto"/>
            </w:tcBorders>
            <w:shd w:val="clear" w:color="auto" w:fill="auto"/>
            <w:tcMar>
              <w:left w:w="14" w:type="dxa"/>
              <w:right w:w="29" w:type="dxa"/>
            </w:tcMar>
          </w:tcPr>
          <w:p w14:paraId="02B68DAA" w14:textId="696DCDE7" w:rsidR="000021D3" w:rsidRPr="004F247F" w:rsidRDefault="007A5036" w:rsidP="007A5036">
            <w:pPr>
              <w:bidi/>
              <w:jc w:val="left"/>
              <w:rPr>
                <w:color w:val="000000"/>
                <w:sz w:val="18"/>
                <w:szCs w:val="18"/>
                <w:lang w:bidi="ar-LB"/>
              </w:rPr>
            </w:pPr>
            <w:r w:rsidRPr="004F247F">
              <w:rPr>
                <w:color w:val="000000"/>
                <w:sz w:val="18"/>
                <w:szCs w:val="18"/>
                <w:rtl/>
                <w:lang w:bidi="ar-LB"/>
              </w:rPr>
              <w:t>لا ينطبق</w:t>
            </w:r>
          </w:p>
        </w:tc>
      </w:tr>
    </w:tbl>
    <w:p w14:paraId="14E5D11E" w14:textId="77777777" w:rsidR="00AD4F70" w:rsidRPr="000D5653" w:rsidRDefault="00AD4F70" w:rsidP="00AD4F70">
      <w:pPr>
        <w:tabs>
          <w:tab w:val="left" w:pos="2470"/>
          <w:tab w:val="left" w:pos="3476"/>
          <w:tab w:val="left" w:pos="4376"/>
          <w:tab w:val="left" w:pos="5148"/>
          <w:tab w:val="left" w:pos="5983"/>
          <w:tab w:val="left" w:pos="6820"/>
          <w:tab w:val="left" w:pos="7655"/>
          <w:tab w:val="left" w:pos="8547"/>
        </w:tabs>
        <w:bidi/>
        <w:ind w:left="45"/>
        <w:rPr>
          <w:sz w:val="18"/>
          <w:szCs w:val="18"/>
          <w:rtl/>
          <w:lang w:val="en-US" w:bidi="ar-LB"/>
        </w:rPr>
      </w:pPr>
      <w:r w:rsidRPr="000D5653">
        <w:rPr>
          <w:sz w:val="18"/>
          <w:szCs w:val="18"/>
          <w:rtl/>
          <w:lang w:val="en-US" w:bidi="ar-LB"/>
        </w:rPr>
        <w:lastRenderedPageBreak/>
        <w:t xml:space="preserve">* قد تعزى الاختلافات بين الواردات المبلغ عنها لعام 2022 المبينة في الجدول 4 (بطريقة تنازلية) والاستخدام المقدر في هذا الجدول (بطريقة تصاعدية) إلى أوجه عدم اليقين المرتبطة بالبيانات الميدانية والأسلوب الإحصائي. علاوة على ذلك، ركزت الدراسة الاستقصائية لمركبات الهيدروفلوروكربون فقط على مواد التبريد الأكثر استخداماً ولم تشمل مادة </w:t>
      </w:r>
      <w:r w:rsidRPr="000D5653">
        <w:rPr>
          <w:sz w:val="18"/>
          <w:szCs w:val="18"/>
          <w:lang w:val="en-US" w:bidi="ar-LB"/>
        </w:rPr>
        <w:t>R-422D</w:t>
      </w:r>
      <w:r w:rsidRPr="000D5653">
        <w:rPr>
          <w:sz w:val="18"/>
          <w:szCs w:val="18"/>
          <w:rtl/>
          <w:lang w:val="en-US" w:bidi="ar-LB"/>
        </w:rPr>
        <w:t>، حيث لم تبدأ واردات هذه المادة إلا في عام 2022.</w:t>
      </w:r>
    </w:p>
    <w:p w14:paraId="6FB406CF" w14:textId="77777777" w:rsidR="00D530C2" w:rsidRPr="000D5653" w:rsidRDefault="00D530C2" w:rsidP="00D530C2">
      <w:pPr>
        <w:tabs>
          <w:tab w:val="left" w:pos="2470"/>
          <w:tab w:val="left" w:pos="3476"/>
          <w:tab w:val="left" w:pos="4376"/>
          <w:tab w:val="left" w:pos="5148"/>
          <w:tab w:val="left" w:pos="5983"/>
          <w:tab w:val="left" w:pos="6820"/>
          <w:tab w:val="left" w:pos="7655"/>
          <w:tab w:val="left" w:pos="8547"/>
        </w:tabs>
        <w:bidi/>
        <w:ind w:left="45"/>
        <w:rPr>
          <w:sz w:val="18"/>
          <w:szCs w:val="18"/>
          <w:lang w:val="en-US" w:bidi="ar-LB"/>
        </w:rPr>
      </w:pPr>
      <w:r>
        <w:rPr>
          <w:sz w:val="18"/>
          <w:szCs w:val="18"/>
          <w:rtl/>
          <w:lang w:val="en-US" w:bidi="ar-LB"/>
        </w:rPr>
        <w:t xml:space="preserve">** </w:t>
      </w:r>
      <w:r>
        <w:rPr>
          <w:sz w:val="18"/>
          <w:szCs w:val="18"/>
          <w:lang w:val="en-US" w:bidi="ar-LB"/>
        </w:rPr>
        <w:t>HFC-227ea</w:t>
      </w:r>
    </w:p>
    <w:p w14:paraId="7A929C4F" w14:textId="77777777" w:rsidR="00D530C2" w:rsidRDefault="00D530C2" w:rsidP="00D530C2">
      <w:pPr>
        <w:tabs>
          <w:tab w:val="left" w:pos="2470"/>
          <w:tab w:val="left" w:pos="3476"/>
          <w:tab w:val="left" w:pos="4376"/>
          <w:tab w:val="left" w:pos="5148"/>
          <w:tab w:val="left" w:pos="5983"/>
          <w:tab w:val="left" w:pos="6820"/>
          <w:tab w:val="left" w:pos="7655"/>
          <w:tab w:val="left" w:pos="8547"/>
        </w:tabs>
        <w:bidi/>
        <w:ind w:left="45"/>
        <w:rPr>
          <w:sz w:val="18"/>
          <w:szCs w:val="18"/>
          <w:rtl/>
          <w:lang w:val="en-GB" w:bidi="ar-LB"/>
        </w:rPr>
      </w:pPr>
      <w:r>
        <w:rPr>
          <w:sz w:val="18"/>
          <w:szCs w:val="18"/>
          <w:rtl/>
          <w:lang w:val="en-GB" w:bidi="ar-LB"/>
        </w:rPr>
        <w:t xml:space="preserve">*** </w:t>
      </w:r>
      <w:r w:rsidRPr="000D5653">
        <w:rPr>
          <w:sz w:val="18"/>
          <w:szCs w:val="18"/>
          <w:rtl/>
          <w:lang w:val="en-GB" w:bidi="ar-LB"/>
        </w:rPr>
        <w:t>مركبات الهيدرووفلوروكربون الموجودة في البوليولات مسبقة الخلط</w:t>
      </w:r>
    </w:p>
    <w:p w14:paraId="1FE1D35A" w14:textId="2CF3F705" w:rsidR="00B52E74" w:rsidRPr="004F247F" w:rsidRDefault="00645699" w:rsidP="00B52E74">
      <w:pPr>
        <w:bidi/>
        <w:spacing w:before="240" w:after="240"/>
        <w:rPr>
          <w:i/>
          <w:iCs/>
          <w:sz w:val="26"/>
          <w:szCs w:val="26"/>
          <w:lang w:bidi="ar-LB"/>
        </w:rPr>
      </w:pPr>
      <w:r w:rsidRPr="004F247F">
        <w:rPr>
          <w:i/>
          <w:iCs/>
          <w:sz w:val="26"/>
          <w:szCs w:val="26"/>
          <w:rtl/>
          <w:lang w:bidi="ar-LB"/>
        </w:rPr>
        <w:t>قطاع مكافحة الحرائق</w:t>
      </w:r>
    </w:p>
    <w:p w14:paraId="5D604524" w14:textId="78DA7E87" w:rsidR="00483834" w:rsidRPr="00654C4F" w:rsidRDefault="008561F2">
      <w:pPr>
        <w:pStyle w:val="ListParagraph"/>
        <w:numPr>
          <w:ilvl w:val="0"/>
          <w:numId w:val="16"/>
        </w:numPr>
        <w:bidi/>
        <w:spacing w:after="240" w:line="288" w:lineRule="auto"/>
        <w:ind w:left="0" w:firstLine="0"/>
        <w:contextualSpacing w:val="0"/>
        <w:rPr>
          <w:sz w:val="26"/>
          <w:szCs w:val="26"/>
          <w:lang w:val="en-US" w:bidi="ar-LB"/>
        </w:rPr>
      </w:pPr>
      <w:r w:rsidRPr="008561F2">
        <w:rPr>
          <w:sz w:val="26"/>
          <w:szCs w:val="26"/>
          <w:rtl/>
          <w:lang w:val="en-US" w:bidi="ar-LB"/>
        </w:rPr>
        <w:t xml:space="preserve">تقدم العديد من الشركات خدمات الصيانة وإعادة التعبئة لمعدات إطفاء </w:t>
      </w:r>
      <w:r>
        <w:rPr>
          <w:sz w:val="26"/>
          <w:szCs w:val="26"/>
          <w:rtl/>
          <w:lang w:val="en-US" w:bidi="ar-LB"/>
        </w:rPr>
        <w:t>الحريق</w:t>
      </w:r>
      <w:r w:rsidRPr="008561F2">
        <w:rPr>
          <w:sz w:val="26"/>
          <w:szCs w:val="26"/>
          <w:rtl/>
          <w:lang w:val="en-US" w:bidi="ar-LB"/>
        </w:rPr>
        <w:t xml:space="preserve"> المحمولة في باراغواي. وتقوم ستة من هذه الشركات (</w:t>
      </w:r>
      <w:r w:rsidRPr="008561F2">
        <w:rPr>
          <w:sz w:val="26"/>
          <w:szCs w:val="26"/>
          <w:lang w:val="en-US" w:bidi="ar-LB"/>
        </w:rPr>
        <w:t>Extinguishers Battalion 40 SRL</w:t>
      </w:r>
      <w:r w:rsidRPr="008561F2">
        <w:rPr>
          <w:sz w:val="26"/>
          <w:szCs w:val="26"/>
          <w:rtl/>
          <w:lang w:val="en-US" w:bidi="ar-LB"/>
        </w:rPr>
        <w:t xml:space="preserve">، </w:t>
      </w:r>
      <w:r w:rsidRPr="008561F2">
        <w:rPr>
          <w:sz w:val="26"/>
          <w:szCs w:val="26"/>
          <w:lang w:val="en-US" w:bidi="ar-LB"/>
        </w:rPr>
        <w:t>Paraná Fire Extinguishers SRL</w:t>
      </w:r>
      <w:r w:rsidRPr="008561F2">
        <w:rPr>
          <w:sz w:val="26"/>
          <w:szCs w:val="26"/>
          <w:rtl/>
          <w:lang w:val="en-US" w:bidi="ar-LB"/>
        </w:rPr>
        <w:t xml:space="preserve">، </w:t>
      </w:r>
      <w:r w:rsidRPr="008561F2">
        <w:rPr>
          <w:sz w:val="26"/>
          <w:szCs w:val="26"/>
          <w:lang w:val="en-US" w:bidi="ar-LB"/>
        </w:rPr>
        <w:t>Firemasters SRL</w:t>
      </w:r>
      <w:r w:rsidRPr="008561F2">
        <w:rPr>
          <w:sz w:val="26"/>
          <w:szCs w:val="26"/>
          <w:rtl/>
          <w:lang w:val="en-US" w:bidi="ar-LB"/>
        </w:rPr>
        <w:t xml:space="preserve">، </w:t>
      </w:r>
      <w:r w:rsidRPr="008561F2">
        <w:rPr>
          <w:sz w:val="26"/>
          <w:szCs w:val="26"/>
          <w:lang w:val="en-US" w:bidi="ar-LB"/>
        </w:rPr>
        <w:t>Mare Group SA</w:t>
      </w:r>
      <w:r w:rsidRPr="008561F2">
        <w:rPr>
          <w:sz w:val="26"/>
          <w:szCs w:val="26"/>
          <w:rtl/>
          <w:lang w:val="en-US" w:bidi="ar-LB"/>
        </w:rPr>
        <w:t xml:space="preserve">، </w:t>
      </w:r>
      <w:r w:rsidRPr="008561F2">
        <w:rPr>
          <w:sz w:val="26"/>
          <w:szCs w:val="26"/>
          <w:lang w:val="en-US" w:bidi="ar-LB"/>
        </w:rPr>
        <w:t>Regiment 8 SA</w:t>
      </w:r>
      <w:r w:rsidRPr="008561F2">
        <w:rPr>
          <w:sz w:val="26"/>
          <w:szCs w:val="26"/>
          <w:rtl/>
          <w:lang w:val="en-US" w:bidi="ar-LB"/>
        </w:rPr>
        <w:t xml:space="preserve"> و</w:t>
      </w:r>
      <w:r w:rsidRPr="008561F2">
        <w:rPr>
          <w:sz w:val="26"/>
          <w:szCs w:val="26"/>
          <w:lang w:val="en-US" w:bidi="ar-LB"/>
        </w:rPr>
        <w:t>Isopanel SA</w:t>
      </w:r>
      <w:r w:rsidRPr="008561F2">
        <w:rPr>
          <w:sz w:val="26"/>
          <w:szCs w:val="26"/>
          <w:rtl/>
          <w:lang w:val="en-US" w:bidi="ar-LB"/>
        </w:rPr>
        <w:t>) باستيراد المواد الهيدروكلوروفلوروكربونية والمواد الهيدروفلوروكربونية وتستخدمها لإعادة تعبئة مطافئ الحريق المحمولة، في حين يتم استخدام عوامل الإطفاء الهالوجينية في حماية الأماكن المجهزة بالمعدات الكهربائية أو الإلكترونية. تعد شركة</w:t>
      </w:r>
      <w:r w:rsidRPr="008561F2">
        <w:rPr>
          <w:sz w:val="26"/>
          <w:szCs w:val="26"/>
          <w:lang w:val="en-US" w:bidi="ar-LB"/>
        </w:rPr>
        <w:t>Firemaster SRL</w:t>
      </w:r>
      <w:r w:rsidRPr="008561F2">
        <w:rPr>
          <w:sz w:val="26"/>
          <w:szCs w:val="26"/>
          <w:rtl/>
          <w:lang w:val="en-US" w:bidi="ar-LB"/>
        </w:rPr>
        <w:t xml:space="preserve"> أكبر مستورد لعوامل الإطفاء الهالوجينية، والتي بدأت أيضاً منذ عام 2022 في استيراد </w:t>
      </w:r>
      <w:r>
        <w:rPr>
          <w:sz w:val="26"/>
          <w:szCs w:val="26"/>
          <w:rtl/>
          <w:lang w:val="en-US" w:bidi="ar-LB"/>
        </w:rPr>
        <w:t xml:space="preserve">مركب </w:t>
      </w:r>
      <w:r w:rsidRPr="008561F2">
        <w:rPr>
          <w:sz w:val="26"/>
          <w:szCs w:val="26"/>
          <w:lang w:val="en-US" w:bidi="ar-LB"/>
        </w:rPr>
        <w:t>FK-5-1-12</w:t>
      </w:r>
      <w:r>
        <w:rPr>
          <w:rStyle w:val="FootnoteReference"/>
          <w:sz w:val="26"/>
          <w:szCs w:val="26"/>
          <w:rtl/>
          <w:lang w:val="en-US" w:bidi="ar-LB"/>
        </w:rPr>
        <w:footnoteReference w:id="13"/>
      </w:r>
      <w:r w:rsidRPr="008561F2">
        <w:rPr>
          <w:sz w:val="26"/>
          <w:szCs w:val="26"/>
          <w:rtl/>
          <w:lang w:val="en-US" w:bidi="ar-LB"/>
        </w:rPr>
        <w:t xml:space="preserve">. </w:t>
      </w:r>
      <w:r>
        <w:rPr>
          <w:sz w:val="26"/>
          <w:szCs w:val="26"/>
          <w:rtl/>
          <w:lang w:val="en-US" w:bidi="ar-LB"/>
        </w:rPr>
        <w:t>ويعرض</w:t>
      </w:r>
      <w:r w:rsidRPr="008561F2">
        <w:rPr>
          <w:sz w:val="26"/>
          <w:szCs w:val="26"/>
          <w:rtl/>
          <w:lang w:val="en-US" w:bidi="ar-LB"/>
        </w:rPr>
        <w:t xml:space="preserve"> الجدول 8 واردات المواد الهيدروفلوروكربونية لاستخدامها في قطاع إطفاء الحرائق في الفترة 2018-2023.</w:t>
      </w:r>
    </w:p>
    <w:p w14:paraId="19451DCD" w14:textId="4768E978" w:rsidR="00637F28" w:rsidRPr="00637F28" w:rsidRDefault="00637F28" w:rsidP="00637F28">
      <w:pPr>
        <w:bidi/>
        <w:rPr>
          <w:b/>
          <w:bCs/>
          <w:sz w:val="26"/>
          <w:szCs w:val="26"/>
          <w:lang w:val="en-US" w:bidi="ar-LB"/>
        </w:rPr>
      </w:pPr>
      <w:r>
        <w:rPr>
          <w:b/>
          <w:bCs/>
          <w:sz w:val="26"/>
          <w:szCs w:val="26"/>
          <w:rtl/>
          <w:lang w:val="en-US" w:bidi="ar-LB"/>
        </w:rPr>
        <w:t xml:space="preserve">الجدول 8. </w:t>
      </w:r>
      <w:r w:rsidR="00147F07">
        <w:rPr>
          <w:b/>
          <w:bCs/>
          <w:sz w:val="26"/>
          <w:szCs w:val="26"/>
          <w:rtl/>
          <w:lang w:val="en-US" w:bidi="ar-LB"/>
        </w:rPr>
        <w:t xml:space="preserve">واردات </w:t>
      </w:r>
      <w:r>
        <w:rPr>
          <w:b/>
          <w:bCs/>
          <w:sz w:val="26"/>
          <w:szCs w:val="26"/>
          <w:rtl/>
          <w:lang w:val="en-US" w:bidi="ar-LB"/>
        </w:rPr>
        <w:t>المواد الخاضعة للرقابة المستخدمة في إعادة تعبئة طفايات الحريق (طن المتري)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1228"/>
        <w:gridCol w:w="1229"/>
        <w:gridCol w:w="1229"/>
        <w:gridCol w:w="1229"/>
        <w:gridCol w:w="1229"/>
        <w:gridCol w:w="1227"/>
      </w:tblGrid>
      <w:tr w:rsidR="00256CE6" w:rsidRPr="00B165E2" w14:paraId="37006159" w14:textId="77777777" w:rsidTr="00637F28">
        <w:trPr>
          <w:trHeight w:val="300"/>
          <w:tblHeader/>
        </w:trPr>
        <w:tc>
          <w:tcPr>
            <w:tcW w:w="1059" w:type="pct"/>
            <w:shd w:val="clear" w:color="auto" w:fill="auto"/>
            <w:vAlign w:val="center"/>
            <w:hideMark/>
          </w:tcPr>
          <w:p w14:paraId="47FF6EFB" w14:textId="580F8A82" w:rsidR="00256CE6" w:rsidRPr="00B165E2" w:rsidRDefault="00637F28" w:rsidP="00637F28">
            <w:pPr>
              <w:bidi/>
              <w:jc w:val="center"/>
              <w:rPr>
                <w:b/>
                <w:bCs/>
                <w:sz w:val="20"/>
                <w:szCs w:val="20"/>
                <w:rtl/>
                <w:lang w:eastAsia="en-CA" w:bidi="ar-LB"/>
              </w:rPr>
            </w:pPr>
            <w:r>
              <w:rPr>
                <w:b/>
                <w:bCs/>
                <w:sz w:val="20"/>
                <w:szCs w:val="20"/>
                <w:rtl/>
                <w:lang w:eastAsia="en-CA" w:bidi="ar-LB"/>
              </w:rPr>
              <w:t>المادة</w:t>
            </w:r>
          </w:p>
        </w:tc>
        <w:tc>
          <w:tcPr>
            <w:tcW w:w="657" w:type="pct"/>
            <w:shd w:val="clear" w:color="auto" w:fill="auto"/>
            <w:vAlign w:val="center"/>
          </w:tcPr>
          <w:p w14:paraId="2D516708" w14:textId="72C9CB5E" w:rsidR="00256CE6" w:rsidRPr="00B165E2" w:rsidRDefault="00637F28" w:rsidP="00637F28">
            <w:pPr>
              <w:bidi/>
              <w:jc w:val="center"/>
              <w:rPr>
                <w:b/>
                <w:bCs/>
                <w:sz w:val="20"/>
                <w:szCs w:val="20"/>
                <w:lang w:eastAsia="en-CA" w:bidi="ar-LB"/>
              </w:rPr>
            </w:pPr>
            <w:r w:rsidRPr="00637F28">
              <w:rPr>
                <w:b/>
                <w:bCs/>
                <w:sz w:val="20"/>
                <w:szCs w:val="20"/>
                <w:rtl/>
                <w:lang w:eastAsia="en-CA" w:bidi="ar-LB"/>
              </w:rPr>
              <w:t>2018</w:t>
            </w:r>
          </w:p>
        </w:tc>
        <w:tc>
          <w:tcPr>
            <w:tcW w:w="657" w:type="pct"/>
            <w:shd w:val="clear" w:color="auto" w:fill="auto"/>
            <w:vAlign w:val="center"/>
          </w:tcPr>
          <w:p w14:paraId="26EA5B33" w14:textId="74B89D49" w:rsidR="00256CE6" w:rsidRPr="00B165E2" w:rsidRDefault="00637F28" w:rsidP="00637F28">
            <w:pPr>
              <w:bidi/>
              <w:jc w:val="center"/>
              <w:rPr>
                <w:b/>
                <w:bCs/>
                <w:sz w:val="20"/>
                <w:szCs w:val="20"/>
                <w:lang w:eastAsia="en-CA" w:bidi="ar-LB"/>
              </w:rPr>
            </w:pPr>
            <w:r w:rsidRPr="00637F28">
              <w:rPr>
                <w:b/>
                <w:bCs/>
                <w:sz w:val="20"/>
                <w:szCs w:val="20"/>
                <w:rtl/>
                <w:lang w:eastAsia="en-CA" w:bidi="ar-LB"/>
              </w:rPr>
              <w:t>2019</w:t>
            </w:r>
          </w:p>
        </w:tc>
        <w:tc>
          <w:tcPr>
            <w:tcW w:w="657" w:type="pct"/>
            <w:shd w:val="clear" w:color="auto" w:fill="auto"/>
            <w:vAlign w:val="center"/>
          </w:tcPr>
          <w:p w14:paraId="07B97D56" w14:textId="5FABAF54" w:rsidR="00256CE6" w:rsidRPr="00B165E2" w:rsidRDefault="00637F28" w:rsidP="00637F28">
            <w:pPr>
              <w:bidi/>
              <w:jc w:val="center"/>
              <w:rPr>
                <w:b/>
                <w:bCs/>
                <w:sz w:val="20"/>
                <w:szCs w:val="20"/>
                <w:lang w:eastAsia="en-CA" w:bidi="ar-LB"/>
              </w:rPr>
            </w:pPr>
            <w:r w:rsidRPr="00637F28">
              <w:rPr>
                <w:b/>
                <w:bCs/>
                <w:sz w:val="20"/>
                <w:szCs w:val="20"/>
                <w:rtl/>
                <w:lang w:eastAsia="en-CA" w:bidi="ar-LB"/>
              </w:rPr>
              <w:t>2020</w:t>
            </w:r>
          </w:p>
        </w:tc>
        <w:tc>
          <w:tcPr>
            <w:tcW w:w="657" w:type="pct"/>
            <w:shd w:val="clear" w:color="auto" w:fill="auto"/>
            <w:vAlign w:val="center"/>
          </w:tcPr>
          <w:p w14:paraId="7209FC7E" w14:textId="74C1F451" w:rsidR="00256CE6" w:rsidRPr="00B165E2" w:rsidRDefault="00637F28" w:rsidP="00637F28">
            <w:pPr>
              <w:bidi/>
              <w:jc w:val="center"/>
              <w:rPr>
                <w:b/>
                <w:bCs/>
                <w:sz w:val="20"/>
                <w:szCs w:val="20"/>
                <w:lang w:eastAsia="en-CA" w:bidi="ar-LB"/>
              </w:rPr>
            </w:pPr>
            <w:r w:rsidRPr="00637F28">
              <w:rPr>
                <w:b/>
                <w:bCs/>
                <w:sz w:val="20"/>
                <w:szCs w:val="20"/>
                <w:rtl/>
                <w:lang w:eastAsia="en-CA" w:bidi="ar-LB"/>
              </w:rPr>
              <w:t>2021</w:t>
            </w:r>
          </w:p>
        </w:tc>
        <w:tc>
          <w:tcPr>
            <w:tcW w:w="657" w:type="pct"/>
            <w:shd w:val="clear" w:color="auto" w:fill="auto"/>
            <w:vAlign w:val="center"/>
          </w:tcPr>
          <w:p w14:paraId="04286D15" w14:textId="4269A71A" w:rsidR="00256CE6" w:rsidRPr="00B165E2" w:rsidRDefault="00637F28" w:rsidP="00637F28">
            <w:pPr>
              <w:bidi/>
              <w:jc w:val="center"/>
              <w:rPr>
                <w:b/>
                <w:bCs/>
                <w:sz w:val="20"/>
                <w:szCs w:val="20"/>
                <w:lang w:eastAsia="en-CA" w:bidi="ar-LB"/>
              </w:rPr>
            </w:pPr>
            <w:r w:rsidRPr="00637F28">
              <w:rPr>
                <w:b/>
                <w:bCs/>
                <w:sz w:val="20"/>
                <w:szCs w:val="20"/>
                <w:rtl/>
                <w:lang w:eastAsia="en-CA" w:bidi="ar-LB"/>
              </w:rPr>
              <w:t>2022</w:t>
            </w:r>
          </w:p>
        </w:tc>
        <w:tc>
          <w:tcPr>
            <w:tcW w:w="657" w:type="pct"/>
            <w:vAlign w:val="center"/>
          </w:tcPr>
          <w:p w14:paraId="1DED631F" w14:textId="64398E60" w:rsidR="00256CE6" w:rsidRPr="00B165E2" w:rsidRDefault="00637F28" w:rsidP="00637F28">
            <w:pPr>
              <w:bidi/>
              <w:jc w:val="center"/>
              <w:rPr>
                <w:b/>
                <w:bCs/>
                <w:sz w:val="20"/>
                <w:szCs w:val="20"/>
                <w:lang w:eastAsia="en-CA" w:bidi="ar-LB"/>
              </w:rPr>
            </w:pPr>
            <w:r w:rsidRPr="00637F28">
              <w:rPr>
                <w:b/>
                <w:bCs/>
                <w:sz w:val="20"/>
                <w:szCs w:val="20"/>
                <w:rtl/>
                <w:lang w:eastAsia="en-CA" w:bidi="ar-LB"/>
              </w:rPr>
              <w:t>2023</w:t>
            </w:r>
          </w:p>
        </w:tc>
      </w:tr>
      <w:tr w:rsidR="00256CE6" w:rsidRPr="00B165E2" w14:paraId="418054C7" w14:textId="77777777" w:rsidTr="00637F28">
        <w:trPr>
          <w:trHeight w:val="79"/>
        </w:trPr>
        <w:tc>
          <w:tcPr>
            <w:tcW w:w="1059" w:type="pct"/>
            <w:shd w:val="clear" w:color="auto" w:fill="auto"/>
            <w:vAlign w:val="center"/>
          </w:tcPr>
          <w:p w14:paraId="24A358F1" w14:textId="77777777" w:rsidR="00256CE6" w:rsidRPr="00B165E2" w:rsidRDefault="00256CE6" w:rsidP="00637F28">
            <w:pPr>
              <w:bidi/>
              <w:jc w:val="left"/>
              <w:rPr>
                <w:sz w:val="20"/>
                <w:szCs w:val="20"/>
                <w:lang w:eastAsia="en-CA" w:bidi="ar-LB"/>
              </w:rPr>
            </w:pPr>
            <w:r w:rsidRPr="00B165E2">
              <w:rPr>
                <w:sz w:val="20"/>
                <w:szCs w:val="20"/>
                <w:lang w:eastAsia="en-CA" w:bidi="ar-LB"/>
              </w:rPr>
              <w:t>HFC-227ea</w:t>
            </w:r>
          </w:p>
        </w:tc>
        <w:tc>
          <w:tcPr>
            <w:tcW w:w="657" w:type="pct"/>
            <w:shd w:val="clear" w:color="auto" w:fill="auto"/>
            <w:vAlign w:val="center"/>
          </w:tcPr>
          <w:p w14:paraId="2997E593" w14:textId="136E2FA9" w:rsidR="00256CE6" w:rsidRPr="00B165E2" w:rsidRDefault="00637F28" w:rsidP="00637F28">
            <w:pPr>
              <w:bidi/>
              <w:jc w:val="left"/>
              <w:rPr>
                <w:sz w:val="20"/>
                <w:szCs w:val="20"/>
                <w:lang w:eastAsia="en-CA" w:bidi="ar-LB"/>
              </w:rPr>
            </w:pPr>
            <w:r w:rsidRPr="00637F28">
              <w:rPr>
                <w:sz w:val="20"/>
                <w:szCs w:val="20"/>
                <w:rtl/>
                <w:lang w:eastAsia="en-CA" w:bidi="ar-LB"/>
              </w:rPr>
              <w:t>0.00</w:t>
            </w:r>
          </w:p>
        </w:tc>
        <w:tc>
          <w:tcPr>
            <w:tcW w:w="657" w:type="pct"/>
            <w:shd w:val="clear" w:color="auto" w:fill="auto"/>
            <w:vAlign w:val="center"/>
          </w:tcPr>
          <w:p w14:paraId="434F11F1" w14:textId="293A4973" w:rsidR="00256CE6" w:rsidRPr="00B165E2" w:rsidRDefault="00637F28" w:rsidP="00637F28">
            <w:pPr>
              <w:bidi/>
              <w:jc w:val="left"/>
              <w:rPr>
                <w:sz w:val="20"/>
                <w:szCs w:val="20"/>
                <w:lang w:eastAsia="en-CA" w:bidi="ar-LB"/>
              </w:rPr>
            </w:pPr>
            <w:r w:rsidRPr="00637F28">
              <w:rPr>
                <w:sz w:val="20"/>
                <w:szCs w:val="20"/>
                <w:rtl/>
                <w:lang w:eastAsia="en-CA" w:bidi="ar-LB"/>
              </w:rPr>
              <w:t>0.00</w:t>
            </w:r>
          </w:p>
        </w:tc>
        <w:tc>
          <w:tcPr>
            <w:tcW w:w="657" w:type="pct"/>
            <w:shd w:val="clear" w:color="auto" w:fill="auto"/>
            <w:vAlign w:val="center"/>
          </w:tcPr>
          <w:p w14:paraId="4B7026B6" w14:textId="5C0C950C" w:rsidR="00256CE6" w:rsidRPr="00B165E2" w:rsidRDefault="00637F28" w:rsidP="00637F28">
            <w:pPr>
              <w:bidi/>
              <w:jc w:val="left"/>
              <w:rPr>
                <w:sz w:val="20"/>
                <w:szCs w:val="20"/>
                <w:lang w:eastAsia="en-CA" w:bidi="ar-LB"/>
              </w:rPr>
            </w:pPr>
            <w:r w:rsidRPr="00637F28">
              <w:rPr>
                <w:sz w:val="20"/>
                <w:szCs w:val="20"/>
                <w:rtl/>
                <w:lang w:eastAsia="en-CA" w:bidi="ar-LB"/>
              </w:rPr>
              <w:t>2.26</w:t>
            </w:r>
          </w:p>
        </w:tc>
        <w:tc>
          <w:tcPr>
            <w:tcW w:w="657" w:type="pct"/>
            <w:shd w:val="clear" w:color="auto" w:fill="auto"/>
            <w:vAlign w:val="center"/>
          </w:tcPr>
          <w:p w14:paraId="2889FDFE" w14:textId="546C70D6" w:rsidR="00256CE6" w:rsidRPr="00B165E2" w:rsidRDefault="00637F28" w:rsidP="00637F28">
            <w:pPr>
              <w:bidi/>
              <w:jc w:val="left"/>
              <w:rPr>
                <w:sz w:val="20"/>
                <w:szCs w:val="20"/>
                <w:lang w:eastAsia="en-CA" w:bidi="ar-LB"/>
              </w:rPr>
            </w:pPr>
            <w:r w:rsidRPr="00637F28">
              <w:rPr>
                <w:sz w:val="20"/>
                <w:szCs w:val="20"/>
                <w:rtl/>
                <w:lang w:eastAsia="en-CA" w:bidi="ar-LB"/>
              </w:rPr>
              <w:t>4.00</w:t>
            </w:r>
          </w:p>
        </w:tc>
        <w:tc>
          <w:tcPr>
            <w:tcW w:w="657" w:type="pct"/>
            <w:shd w:val="clear" w:color="auto" w:fill="auto"/>
            <w:vAlign w:val="center"/>
          </w:tcPr>
          <w:p w14:paraId="50E1C600" w14:textId="6819597D" w:rsidR="00256CE6" w:rsidRPr="00B165E2" w:rsidRDefault="00637F28" w:rsidP="00637F28">
            <w:pPr>
              <w:bidi/>
              <w:jc w:val="left"/>
              <w:rPr>
                <w:sz w:val="20"/>
                <w:szCs w:val="20"/>
                <w:lang w:eastAsia="en-CA" w:bidi="ar-LB"/>
              </w:rPr>
            </w:pPr>
            <w:r w:rsidRPr="00637F28">
              <w:rPr>
                <w:sz w:val="20"/>
                <w:szCs w:val="20"/>
                <w:rtl/>
                <w:lang w:eastAsia="en-CA" w:bidi="ar-LB"/>
              </w:rPr>
              <w:t>4.15</w:t>
            </w:r>
          </w:p>
        </w:tc>
        <w:tc>
          <w:tcPr>
            <w:tcW w:w="657" w:type="pct"/>
          </w:tcPr>
          <w:p w14:paraId="0075C7D8" w14:textId="158D98A8" w:rsidR="00256CE6" w:rsidRPr="00B165E2" w:rsidRDefault="00637F28" w:rsidP="00637F28">
            <w:pPr>
              <w:bidi/>
              <w:jc w:val="left"/>
              <w:rPr>
                <w:sz w:val="20"/>
                <w:szCs w:val="20"/>
                <w:lang w:eastAsia="en-CA" w:bidi="ar-LB"/>
              </w:rPr>
            </w:pPr>
            <w:r w:rsidRPr="00637F28">
              <w:rPr>
                <w:sz w:val="20"/>
                <w:szCs w:val="20"/>
                <w:rtl/>
                <w:lang w:eastAsia="en-CA" w:bidi="ar-LB"/>
              </w:rPr>
              <w:t>4.00</w:t>
            </w:r>
          </w:p>
        </w:tc>
      </w:tr>
      <w:tr w:rsidR="00256CE6" w:rsidRPr="00B165E2" w14:paraId="04986AF1" w14:textId="77777777" w:rsidTr="00637F28">
        <w:trPr>
          <w:trHeight w:val="79"/>
        </w:trPr>
        <w:tc>
          <w:tcPr>
            <w:tcW w:w="1059" w:type="pct"/>
            <w:shd w:val="clear" w:color="auto" w:fill="auto"/>
            <w:vAlign w:val="center"/>
            <w:hideMark/>
          </w:tcPr>
          <w:p w14:paraId="73412FAE" w14:textId="77777777" w:rsidR="00256CE6" w:rsidRPr="00B165E2" w:rsidRDefault="00256CE6" w:rsidP="00637F28">
            <w:pPr>
              <w:bidi/>
              <w:jc w:val="left"/>
              <w:rPr>
                <w:sz w:val="20"/>
                <w:szCs w:val="20"/>
                <w:lang w:eastAsia="en-CA" w:bidi="ar-LB"/>
              </w:rPr>
            </w:pPr>
            <w:r w:rsidRPr="00B165E2">
              <w:rPr>
                <w:sz w:val="20"/>
                <w:szCs w:val="20"/>
                <w:lang w:eastAsia="en-CA" w:bidi="ar-LB"/>
              </w:rPr>
              <w:t>HFC-236fa</w:t>
            </w:r>
          </w:p>
        </w:tc>
        <w:tc>
          <w:tcPr>
            <w:tcW w:w="657" w:type="pct"/>
            <w:shd w:val="clear" w:color="auto" w:fill="auto"/>
            <w:vAlign w:val="center"/>
          </w:tcPr>
          <w:p w14:paraId="26CF2644" w14:textId="003AAF31" w:rsidR="00256CE6" w:rsidRPr="00B165E2" w:rsidRDefault="00637F28" w:rsidP="00637F28">
            <w:pPr>
              <w:bidi/>
              <w:jc w:val="left"/>
              <w:rPr>
                <w:sz w:val="20"/>
                <w:szCs w:val="20"/>
                <w:lang w:eastAsia="en-CA" w:bidi="ar-LB"/>
              </w:rPr>
            </w:pPr>
            <w:r w:rsidRPr="00637F28">
              <w:rPr>
                <w:sz w:val="20"/>
                <w:szCs w:val="20"/>
                <w:rtl/>
                <w:lang w:eastAsia="en-CA" w:bidi="ar-LB"/>
              </w:rPr>
              <w:t>6.00</w:t>
            </w:r>
          </w:p>
        </w:tc>
        <w:tc>
          <w:tcPr>
            <w:tcW w:w="657" w:type="pct"/>
            <w:shd w:val="clear" w:color="auto" w:fill="auto"/>
            <w:vAlign w:val="center"/>
          </w:tcPr>
          <w:p w14:paraId="73FBC283" w14:textId="493FA0E4" w:rsidR="00256CE6" w:rsidRPr="00B165E2" w:rsidRDefault="00637F28" w:rsidP="00637F28">
            <w:pPr>
              <w:bidi/>
              <w:jc w:val="left"/>
              <w:rPr>
                <w:sz w:val="20"/>
                <w:szCs w:val="20"/>
                <w:lang w:eastAsia="en-CA" w:bidi="ar-LB"/>
              </w:rPr>
            </w:pPr>
            <w:r w:rsidRPr="00637F28">
              <w:rPr>
                <w:sz w:val="20"/>
                <w:szCs w:val="20"/>
                <w:rtl/>
                <w:lang w:eastAsia="en-CA" w:bidi="ar-LB"/>
              </w:rPr>
              <w:t>0.00</w:t>
            </w:r>
          </w:p>
        </w:tc>
        <w:tc>
          <w:tcPr>
            <w:tcW w:w="657" w:type="pct"/>
            <w:shd w:val="clear" w:color="auto" w:fill="auto"/>
            <w:vAlign w:val="center"/>
          </w:tcPr>
          <w:p w14:paraId="1C620431" w14:textId="1EADE0D0" w:rsidR="00256CE6" w:rsidRPr="00B165E2" w:rsidRDefault="00637F28" w:rsidP="00637F28">
            <w:pPr>
              <w:bidi/>
              <w:jc w:val="left"/>
              <w:rPr>
                <w:sz w:val="20"/>
                <w:szCs w:val="20"/>
                <w:lang w:eastAsia="en-CA" w:bidi="ar-LB"/>
              </w:rPr>
            </w:pPr>
            <w:r w:rsidRPr="00637F28">
              <w:rPr>
                <w:sz w:val="20"/>
                <w:szCs w:val="20"/>
                <w:rtl/>
                <w:lang w:eastAsia="en-CA" w:bidi="ar-LB"/>
              </w:rPr>
              <w:t>6.00</w:t>
            </w:r>
          </w:p>
        </w:tc>
        <w:tc>
          <w:tcPr>
            <w:tcW w:w="657" w:type="pct"/>
            <w:shd w:val="clear" w:color="auto" w:fill="auto"/>
            <w:vAlign w:val="center"/>
          </w:tcPr>
          <w:p w14:paraId="77479527" w14:textId="6D5CCFD1" w:rsidR="00256CE6" w:rsidRPr="00B165E2" w:rsidRDefault="00637F28" w:rsidP="00637F28">
            <w:pPr>
              <w:bidi/>
              <w:jc w:val="left"/>
              <w:rPr>
                <w:sz w:val="20"/>
                <w:szCs w:val="20"/>
                <w:lang w:eastAsia="en-CA" w:bidi="ar-LB"/>
              </w:rPr>
            </w:pPr>
            <w:r w:rsidRPr="00637F28">
              <w:rPr>
                <w:sz w:val="20"/>
                <w:szCs w:val="20"/>
                <w:rtl/>
                <w:lang w:eastAsia="en-CA" w:bidi="ar-LB"/>
              </w:rPr>
              <w:t>1.00</w:t>
            </w:r>
          </w:p>
        </w:tc>
        <w:tc>
          <w:tcPr>
            <w:tcW w:w="657" w:type="pct"/>
            <w:shd w:val="clear" w:color="auto" w:fill="auto"/>
            <w:vAlign w:val="center"/>
          </w:tcPr>
          <w:p w14:paraId="1031F2B4" w14:textId="259761B6" w:rsidR="00256CE6" w:rsidRPr="00B165E2" w:rsidRDefault="00637F28" w:rsidP="00637F28">
            <w:pPr>
              <w:bidi/>
              <w:jc w:val="left"/>
              <w:rPr>
                <w:sz w:val="20"/>
                <w:szCs w:val="20"/>
                <w:lang w:eastAsia="en-CA" w:bidi="ar-LB"/>
              </w:rPr>
            </w:pPr>
            <w:r w:rsidRPr="00637F28">
              <w:rPr>
                <w:sz w:val="20"/>
                <w:szCs w:val="20"/>
                <w:rtl/>
                <w:lang w:eastAsia="en-CA" w:bidi="ar-LB"/>
              </w:rPr>
              <w:t>0.00</w:t>
            </w:r>
          </w:p>
        </w:tc>
        <w:tc>
          <w:tcPr>
            <w:tcW w:w="657" w:type="pct"/>
          </w:tcPr>
          <w:p w14:paraId="6738AED7" w14:textId="1D8A5A57" w:rsidR="00256CE6" w:rsidRPr="00B165E2" w:rsidRDefault="00637F28" w:rsidP="00637F28">
            <w:pPr>
              <w:bidi/>
              <w:jc w:val="left"/>
              <w:rPr>
                <w:sz w:val="20"/>
                <w:szCs w:val="20"/>
                <w:lang w:eastAsia="en-CA" w:bidi="ar-LB"/>
              </w:rPr>
            </w:pPr>
            <w:r w:rsidRPr="00637F28">
              <w:rPr>
                <w:sz w:val="20"/>
                <w:szCs w:val="20"/>
                <w:rtl/>
                <w:lang w:eastAsia="en-CA" w:bidi="ar-LB"/>
              </w:rPr>
              <w:t>1.00</w:t>
            </w:r>
          </w:p>
        </w:tc>
      </w:tr>
      <w:tr w:rsidR="00256CE6" w:rsidRPr="00B165E2" w14:paraId="17BE3E94" w14:textId="77777777" w:rsidTr="00637F28">
        <w:trPr>
          <w:trHeight w:val="79"/>
        </w:trPr>
        <w:tc>
          <w:tcPr>
            <w:tcW w:w="1059" w:type="pct"/>
            <w:shd w:val="clear" w:color="auto" w:fill="auto"/>
            <w:vAlign w:val="center"/>
          </w:tcPr>
          <w:p w14:paraId="664B4430" w14:textId="4247BD97" w:rsidR="00256CE6" w:rsidRPr="002D0B45" w:rsidRDefault="00637F28" w:rsidP="00637F28">
            <w:pPr>
              <w:bidi/>
              <w:jc w:val="left"/>
              <w:rPr>
                <w:b/>
                <w:bCs/>
                <w:sz w:val="20"/>
                <w:szCs w:val="20"/>
                <w:lang w:eastAsia="en-CA" w:bidi="ar-LB"/>
              </w:rPr>
            </w:pPr>
            <w:r>
              <w:rPr>
                <w:b/>
                <w:bCs/>
                <w:sz w:val="20"/>
                <w:szCs w:val="20"/>
                <w:rtl/>
                <w:lang w:eastAsia="en-CA" w:bidi="ar-LB"/>
              </w:rPr>
              <w:t>المجموع (طن متري)</w:t>
            </w:r>
          </w:p>
        </w:tc>
        <w:tc>
          <w:tcPr>
            <w:tcW w:w="657" w:type="pct"/>
            <w:shd w:val="clear" w:color="auto" w:fill="auto"/>
            <w:vAlign w:val="center"/>
          </w:tcPr>
          <w:p w14:paraId="7083DED2" w14:textId="56C22347" w:rsidR="00256CE6" w:rsidRPr="002D0B45" w:rsidRDefault="00637F28" w:rsidP="00637F28">
            <w:pPr>
              <w:bidi/>
              <w:jc w:val="left"/>
              <w:rPr>
                <w:b/>
                <w:bCs/>
                <w:sz w:val="20"/>
                <w:szCs w:val="20"/>
                <w:lang w:eastAsia="en-CA" w:bidi="ar-LB"/>
              </w:rPr>
            </w:pPr>
            <w:r w:rsidRPr="00637F28">
              <w:rPr>
                <w:b/>
                <w:bCs/>
                <w:sz w:val="20"/>
                <w:szCs w:val="20"/>
                <w:rtl/>
                <w:lang w:eastAsia="en-CA" w:bidi="ar-LB"/>
              </w:rPr>
              <w:t>6.00</w:t>
            </w:r>
          </w:p>
        </w:tc>
        <w:tc>
          <w:tcPr>
            <w:tcW w:w="657" w:type="pct"/>
            <w:shd w:val="clear" w:color="auto" w:fill="auto"/>
            <w:vAlign w:val="center"/>
          </w:tcPr>
          <w:p w14:paraId="0E080206" w14:textId="20E113EF" w:rsidR="00256CE6" w:rsidRPr="002D0B45" w:rsidRDefault="00637F28" w:rsidP="00637F28">
            <w:pPr>
              <w:bidi/>
              <w:jc w:val="left"/>
              <w:rPr>
                <w:b/>
                <w:bCs/>
                <w:sz w:val="20"/>
                <w:szCs w:val="20"/>
                <w:lang w:eastAsia="en-CA" w:bidi="ar-LB"/>
              </w:rPr>
            </w:pPr>
            <w:r w:rsidRPr="00637F28">
              <w:rPr>
                <w:b/>
                <w:bCs/>
                <w:sz w:val="20"/>
                <w:szCs w:val="20"/>
                <w:rtl/>
                <w:lang w:eastAsia="en-CA" w:bidi="ar-LB"/>
              </w:rPr>
              <w:t>0.00</w:t>
            </w:r>
          </w:p>
        </w:tc>
        <w:tc>
          <w:tcPr>
            <w:tcW w:w="657" w:type="pct"/>
            <w:shd w:val="clear" w:color="auto" w:fill="auto"/>
            <w:vAlign w:val="center"/>
          </w:tcPr>
          <w:p w14:paraId="64424AAA" w14:textId="13238040" w:rsidR="00256CE6" w:rsidRPr="002D0B45" w:rsidRDefault="00637F28" w:rsidP="00637F28">
            <w:pPr>
              <w:bidi/>
              <w:jc w:val="left"/>
              <w:rPr>
                <w:b/>
                <w:bCs/>
                <w:sz w:val="20"/>
                <w:szCs w:val="20"/>
                <w:lang w:eastAsia="en-CA" w:bidi="ar-LB"/>
              </w:rPr>
            </w:pPr>
            <w:r w:rsidRPr="00637F28">
              <w:rPr>
                <w:b/>
                <w:bCs/>
                <w:sz w:val="20"/>
                <w:szCs w:val="20"/>
                <w:rtl/>
                <w:lang w:eastAsia="en-CA" w:bidi="ar-LB"/>
              </w:rPr>
              <w:t>8.26</w:t>
            </w:r>
          </w:p>
        </w:tc>
        <w:tc>
          <w:tcPr>
            <w:tcW w:w="657" w:type="pct"/>
            <w:shd w:val="clear" w:color="auto" w:fill="auto"/>
            <w:vAlign w:val="center"/>
          </w:tcPr>
          <w:p w14:paraId="5E373538" w14:textId="0215EA4A" w:rsidR="00256CE6" w:rsidRPr="002D0B45" w:rsidRDefault="00637F28" w:rsidP="00637F28">
            <w:pPr>
              <w:bidi/>
              <w:jc w:val="left"/>
              <w:rPr>
                <w:b/>
                <w:bCs/>
                <w:sz w:val="20"/>
                <w:szCs w:val="20"/>
                <w:lang w:eastAsia="en-CA" w:bidi="ar-LB"/>
              </w:rPr>
            </w:pPr>
            <w:r w:rsidRPr="00637F28">
              <w:rPr>
                <w:b/>
                <w:bCs/>
                <w:sz w:val="20"/>
                <w:szCs w:val="20"/>
                <w:rtl/>
                <w:lang w:eastAsia="en-CA" w:bidi="ar-LB"/>
              </w:rPr>
              <w:t>5.00</w:t>
            </w:r>
          </w:p>
        </w:tc>
        <w:tc>
          <w:tcPr>
            <w:tcW w:w="657" w:type="pct"/>
            <w:shd w:val="clear" w:color="auto" w:fill="auto"/>
            <w:vAlign w:val="center"/>
          </w:tcPr>
          <w:p w14:paraId="0701A0E8" w14:textId="235A0007" w:rsidR="00256CE6" w:rsidRPr="002D0B45" w:rsidRDefault="00637F28" w:rsidP="00637F28">
            <w:pPr>
              <w:bidi/>
              <w:jc w:val="left"/>
              <w:rPr>
                <w:b/>
                <w:bCs/>
                <w:sz w:val="20"/>
                <w:szCs w:val="20"/>
                <w:lang w:eastAsia="en-CA" w:bidi="ar-LB"/>
              </w:rPr>
            </w:pPr>
            <w:r w:rsidRPr="00637F28">
              <w:rPr>
                <w:b/>
                <w:bCs/>
                <w:sz w:val="20"/>
                <w:szCs w:val="20"/>
                <w:rtl/>
                <w:lang w:eastAsia="en-CA" w:bidi="ar-LB"/>
              </w:rPr>
              <w:t>4.15</w:t>
            </w:r>
          </w:p>
        </w:tc>
        <w:tc>
          <w:tcPr>
            <w:tcW w:w="657" w:type="pct"/>
          </w:tcPr>
          <w:p w14:paraId="6486858C" w14:textId="1BC70FF1" w:rsidR="00256CE6" w:rsidRPr="002D0B45" w:rsidRDefault="00637F28" w:rsidP="00637F28">
            <w:pPr>
              <w:bidi/>
              <w:jc w:val="left"/>
              <w:rPr>
                <w:b/>
                <w:bCs/>
                <w:sz w:val="20"/>
                <w:szCs w:val="20"/>
                <w:lang w:eastAsia="en-CA" w:bidi="ar-LB"/>
              </w:rPr>
            </w:pPr>
            <w:r w:rsidRPr="00637F28">
              <w:rPr>
                <w:b/>
                <w:bCs/>
                <w:sz w:val="20"/>
                <w:szCs w:val="20"/>
                <w:rtl/>
                <w:lang w:eastAsia="en-CA" w:bidi="ar-LB"/>
              </w:rPr>
              <w:t>5.00</w:t>
            </w:r>
          </w:p>
        </w:tc>
      </w:tr>
    </w:tbl>
    <w:p w14:paraId="33157A7D" w14:textId="5720351F" w:rsidR="00B52E74" w:rsidRPr="00707E34" w:rsidRDefault="00090B81" w:rsidP="00B52E74">
      <w:pPr>
        <w:bidi/>
        <w:spacing w:before="240" w:after="240"/>
        <w:rPr>
          <w:i/>
          <w:iCs/>
          <w:sz w:val="26"/>
          <w:szCs w:val="26"/>
          <w:lang w:bidi="ar-LB"/>
        </w:rPr>
      </w:pPr>
      <w:r w:rsidRPr="00707E34">
        <w:rPr>
          <w:i/>
          <w:iCs/>
          <w:sz w:val="26"/>
          <w:szCs w:val="26"/>
          <w:rtl/>
          <w:lang w:bidi="ar-LB"/>
        </w:rPr>
        <w:t xml:space="preserve">قطاع تصنيع رغاوي </w:t>
      </w:r>
      <w:r w:rsidR="00707E34">
        <w:rPr>
          <w:i/>
          <w:iCs/>
          <w:sz w:val="26"/>
          <w:szCs w:val="26"/>
          <w:rtl/>
          <w:lang w:bidi="ar-LB"/>
        </w:rPr>
        <w:t>البولي يورثيان</w:t>
      </w:r>
    </w:p>
    <w:p w14:paraId="293D18B1" w14:textId="0FD9AB22" w:rsidR="00654C4F" w:rsidRPr="00654C4F" w:rsidRDefault="00C823D5">
      <w:pPr>
        <w:pStyle w:val="ListParagraph"/>
        <w:numPr>
          <w:ilvl w:val="0"/>
          <w:numId w:val="16"/>
        </w:numPr>
        <w:bidi/>
        <w:spacing w:after="240" w:line="288" w:lineRule="auto"/>
        <w:ind w:left="0" w:firstLine="0"/>
        <w:contextualSpacing w:val="0"/>
        <w:rPr>
          <w:sz w:val="26"/>
          <w:szCs w:val="26"/>
          <w:lang w:val="en-US" w:bidi="ar-LB"/>
        </w:rPr>
      </w:pPr>
      <w:r w:rsidRPr="00C823D5">
        <w:rPr>
          <w:sz w:val="26"/>
          <w:szCs w:val="26"/>
          <w:rtl/>
          <w:lang w:val="en-US" w:bidi="ar-LB"/>
        </w:rPr>
        <w:t xml:space="preserve">يستهلك قطاع رغاوي </w:t>
      </w:r>
      <w:bookmarkStart w:id="14" w:name="_Hlk165885565"/>
      <w:r w:rsidR="00707E34">
        <w:rPr>
          <w:sz w:val="26"/>
          <w:szCs w:val="26"/>
          <w:rtl/>
          <w:lang w:val="en-US" w:bidi="ar-LB"/>
        </w:rPr>
        <w:t>البولي</w:t>
      </w:r>
      <w:r w:rsidR="00707E34">
        <w:rPr>
          <w:sz w:val="26"/>
          <w:szCs w:val="26"/>
          <w:lang w:val="en-US" w:bidi="ar-LB"/>
        </w:rPr>
        <w:t xml:space="preserve"> </w:t>
      </w:r>
      <w:r w:rsidR="00707E34">
        <w:rPr>
          <w:sz w:val="26"/>
          <w:szCs w:val="26"/>
          <w:rtl/>
          <w:lang w:val="en-US" w:bidi="ar-LB"/>
        </w:rPr>
        <w:t>يورثيان</w:t>
      </w:r>
      <w:r w:rsidRPr="00C823D5">
        <w:rPr>
          <w:sz w:val="26"/>
          <w:szCs w:val="26"/>
          <w:rtl/>
          <w:lang w:val="en-US" w:bidi="ar-LB"/>
        </w:rPr>
        <w:t xml:space="preserve"> </w:t>
      </w:r>
      <w:bookmarkEnd w:id="14"/>
      <w:r w:rsidRPr="00C823D5">
        <w:rPr>
          <w:sz w:val="26"/>
          <w:szCs w:val="26"/>
          <w:rtl/>
          <w:lang w:val="en-US" w:bidi="ar-LB"/>
        </w:rPr>
        <w:t xml:space="preserve">كميات صغيرة من المواد الهيدروفلوروكربونية الموجودة في البوليولات المستوردة مسبقة الخلط للألواح العازلة وتطبيقات رغاوي الرش. ونظراً لعدم وجود دُور نظمٍ في البلاد، يتم توفير هذه الصناعة من خلال مستوردي البوليولات والأيزوسيانات المركبة (أنظمة </w:t>
      </w:r>
      <w:r w:rsidR="00707E34">
        <w:rPr>
          <w:sz w:val="26"/>
          <w:szCs w:val="26"/>
          <w:rtl/>
          <w:lang w:val="en-US" w:bidi="ar-LB"/>
        </w:rPr>
        <w:t>البولي يورثيان</w:t>
      </w:r>
      <w:r w:rsidRPr="00C823D5">
        <w:rPr>
          <w:sz w:val="26"/>
          <w:szCs w:val="26"/>
          <w:rtl/>
          <w:lang w:val="en-US" w:bidi="ar-LB"/>
        </w:rPr>
        <w:t>)، حيث أن عوامل النفخ الرئيسية هي الهيدروكلوروفلوروكربون-141ب، و</w:t>
      </w:r>
      <w:r w:rsidRPr="00C823D5">
        <w:rPr>
          <w:sz w:val="26"/>
          <w:szCs w:val="26"/>
          <w:lang w:val="en-US" w:bidi="ar-LB"/>
        </w:rPr>
        <w:t>HFC-365mfc/227ea</w:t>
      </w:r>
      <w:r w:rsidRPr="00C823D5">
        <w:rPr>
          <w:sz w:val="26"/>
          <w:szCs w:val="26"/>
          <w:rtl/>
          <w:lang w:val="en-US" w:bidi="ar-LB"/>
        </w:rPr>
        <w:t xml:space="preserve">. كما تتوفر محلياً مواد </w:t>
      </w:r>
      <w:r w:rsidR="00707E34">
        <w:rPr>
          <w:sz w:val="26"/>
          <w:szCs w:val="26"/>
          <w:rtl/>
          <w:lang w:val="en-US" w:bidi="ar-LB"/>
        </w:rPr>
        <w:t>سيكلوبنتان</w:t>
      </w:r>
      <w:r w:rsidRPr="00C823D5">
        <w:rPr>
          <w:sz w:val="26"/>
          <w:szCs w:val="26"/>
          <w:rtl/>
          <w:lang w:val="en-US" w:bidi="ar-LB"/>
        </w:rPr>
        <w:t>، و</w:t>
      </w:r>
      <w:r w:rsidR="00707E34">
        <w:rPr>
          <w:sz w:val="26"/>
          <w:szCs w:val="26"/>
          <w:rtl/>
          <w:lang w:val="en-US" w:bidi="ar-LB"/>
        </w:rPr>
        <w:t>الأوليفينات الهيدروفلورية</w:t>
      </w:r>
      <w:r w:rsidRPr="00C823D5">
        <w:rPr>
          <w:sz w:val="26"/>
          <w:szCs w:val="26"/>
          <w:rtl/>
          <w:lang w:val="en-US" w:bidi="ar-LB"/>
        </w:rPr>
        <w:t>، والمواد ذات الأساس المائي.</w:t>
      </w:r>
    </w:p>
    <w:p w14:paraId="31C92BD9" w14:textId="749A1EE1" w:rsidR="00654C4F" w:rsidRPr="00654C4F" w:rsidRDefault="00871557">
      <w:pPr>
        <w:pStyle w:val="ListParagraph"/>
        <w:numPr>
          <w:ilvl w:val="0"/>
          <w:numId w:val="16"/>
        </w:numPr>
        <w:bidi/>
        <w:spacing w:after="240" w:line="288" w:lineRule="auto"/>
        <w:ind w:left="0" w:firstLine="0"/>
        <w:contextualSpacing w:val="0"/>
        <w:rPr>
          <w:sz w:val="26"/>
          <w:szCs w:val="26"/>
          <w:lang w:val="en-US" w:bidi="ar-LB"/>
        </w:rPr>
      </w:pPr>
      <w:r w:rsidRPr="00871557">
        <w:rPr>
          <w:sz w:val="26"/>
          <w:szCs w:val="26"/>
          <w:rtl/>
          <w:lang w:val="en-US" w:bidi="ar-LB"/>
        </w:rPr>
        <w:t xml:space="preserve">هناك ثلاثة مستوردين لبوليولات </w:t>
      </w:r>
      <w:r w:rsidR="00707E34">
        <w:rPr>
          <w:sz w:val="26"/>
          <w:szCs w:val="26"/>
          <w:rtl/>
          <w:lang w:val="en-US" w:bidi="ar-LB"/>
        </w:rPr>
        <w:t>البولي يورثيان</w:t>
      </w:r>
      <w:r w:rsidRPr="00871557">
        <w:rPr>
          <w:sz w:val="26"/>
          <w:szCs w:val="26"/>
          <w:rtl/>
          <w:lang w:val="en-US" w:bidi="ar-LB"/>
        </w:rPr>
        <w:t xml:space="preserve"> مسبقة الخلط القائمة على المواد الهيدروكلوروفلوروكربونية والمواد الهيدروفلوروكربونية في باراغواي: </w:t>
      </w:r>
      <w:r w:rsidRPr="00871557">
        <w:rPr>
          <w:sz w:val="26"/>
          <w:szCs w:val="26"/>
          <w:lang w:val="en-US" w:bidi="ar-LB"/>
        </w:rPr>
        <w:t>MV Aceros SA, Tecnimet SA, and Isopanel SA. Tecnimet</w:t>
      </w:r>
      <w:r w:rsidRPr="00871557">
        <w:rPr>
          <w:sz w:val="26"/>
          <w:szCs w:val="26"/>
          <w:rtl/>
          <w:lang w:val="en-US" w:bidi="ar-LB"/>
        </w:rPr>
        <w:t xml:space="preserve">. تمتلك شركة </w:t>
      </w:r>
      <w:r w:rsidRPr="00871557">
        <w:rPr>
          <w:sz w:val="26"/>
          <w:szCs w:val="26"/>
          <w:lang w:val="en-US" w:bidi="ar-LB"/>
        </w:rPr>
        <w:t>Tecnimet</w:t>
      </w:r>
      <w:r w:rsidRPr="00871557">
        <w:rPr>
          <w:sz w:val="26"/>
          <w:szCs w:val="26"/>
          <w:rtl/>
          <w:lang w:val="en-US" w:bidi="ar-LB"/>
        </w:rPr>
        <w:t xml:space="preserve"> خطًا لإنتاج رغوة ال</w:t>
      </w:r>
      <w:r w:rsidR="002E1835" w:rsidRPr="002E1835">
        <w:rPr>
          <w:sz w:val="26"/>
          <w:szCs w:val="26"/>
          <w:rtl/>
          <w:lang w:val="en-US" w:bidi="ar-LB"/>
        </w:rPr>
        <w:t xml:space="preserve">بولي إيزوسيانورات </w:t>
      </w:r>
      <w:r w:rsidRPr="00871557">
        <w:rPr>
          <w:sz w:val="26"/>
          <w:szCs w:val="26"/>
          <w:rtl/>
          <w:lang w:val="en-US" w:bidi="ar-LB"/>
        </w:rPr>
        <w:t xml:space="preserve">باستخدام </w:t>
      </w:r>
      <w:r w:rsidR="00707E34">
        <w:rPr>
          <w:sz w:val="26"/>
          <w:szCs w:val="26"/>
          <w:rtl/>
          <w:lang w:val="en-US" w:bidi="ar-LB"/>
        </w:rPr>
        <w:t>سيكلوبنتان</w:t>
      </w:r>
      <w:r w:rsidRPr="00871557">
        <w:rPr>
          <w:sz w:val="26"/>
          <w:szCs w:val="26"/>
          <w:rtl/>
          <w:lang w:val="en-US" w:bidi="ar-LB"/>
        </w:rPr>
        <w:t xml:space="preserve"> كعامل نفخ، حيث يضاف إلى البوليولات </w:t>
      </w:r>
      <w:r w:rsidRPr="00F87CE8">
        <w:rPr>
          <w:i/>
          <w:iCs/>
          <w:sz w:val="26"/>
          <w:szCs w:val="26"/>
          <w:rtl/>
          <w:lang w:val="en-US" w:bidi="ar-LB"/>
        </w:rPr>
        <w:t>في الموقع</w:t>
      </w:r>
      <w:r w:rsidRPr="00871557">
        <w:rPr>
          <w:sz w:val="26"/>
          <w:szCs w:val="26"/>
          <w:rtl/>
          <w:lang w:val="en-US" w:bidi="ar-LB"/>
        </w:rPr>
        <w:t>. وترد في الجدول 9 واردات المواد الهيدروكلوروفلوروكربونية والمواد الهيدروفلوروكربونية الموجودة في البوليولات مسبقة الخلط في الفترة 2018-2023.</w:t>
      </w:r>
    </w:p>
    <w:p w14:paraId="71A24015" w14:textId="30368037" w:rsidR="008921BA" w:rsidRPr="00637F28" w:rsidRDefault="008921BA" w:rsidP="008921BA">
      <w:pPr>
        <w:bidi/>
        <w:rPr>
          <w:b/>
          <w:bCs/>
          <w:sz w:val="26"/>
          <w:szCs w:val="26"/>
          <w:lang w:val="en-US" w:bidi="ar-LB"/>
        </w:rPr>
      </w:pPr>
      <w:r>
        <w:rPr>
          <w:b/>
          <w:bCs/>
          <w:sz w:val="26"/>
          <w:szCs w:val="26"/>
          <w:rtl/>
          <w:lang w:val="en-US" w:bidi="ar-LB"/>
        </w:rPr>
        <w:t xml:space="preserve">الجدول 9. واردات المواد الخاضعة للرقابة </w:t>
      </w:r>
      <w:r w:rsidRPr="008921BA">
        <w:rPr>
          <w:b/>
          <w:bCs/>
          <w:sz w:val="26"/>
          <w:szCs w:val="26"/>
          <w:rtl/>
          <w:lang w:val="en-US" w:bidi="ar-LB"/>
        </w:rPr>
        <w:t>الموجودة في البوليولات مسبقة الخلط</w:t>
      </w:r>
      <w:r w:rsidR="00FC33CF">
        <w:rPr>
          <w:b/>
          <w:bCs/>
          <w:sz w:val="26"/>
          <w:szCs w:val="26"/>
          <w:rtl/>
          <w:lang w:val="en-US" w:bidi="ar-LB"/>
        </w:rPr>
        <w:t xml:space="preserve"> في</w:t>
      </w:r>
      <w:r w:rsidRPr="008921BA">
        <w:rPr>
          <w:b/>
          <w:bCs/>
          <w:sz w:val="26"/>
          <w:szCs w:val="26"/>
          <w:rtl/>
          <w:lang w:val="en-US" w:bidi="ar-LB"/>
        </w:rPr>
        <w:t xml:space="preserve"> </w:t>
      </w:r>
      <w:r w:rsidR="00FC33CF" w:rsidRPr="00FC33CF">
        <w:rPr>
          <w:b/>
          <w:bCs/>
          <w:sz w:val="26"/>
          <w:szCs w:val="26"/>
          <w:rtl/>
          <w:lang w:val="en-US" w:bidi="ar-LB"/>
        </w:rPr>
        <w:t xml:space="preserve">باراغواي </w:t>
      </w:r>
      <w:r>
        <w:rPr>
          <w:b/>
          <w:bCs/>
          <w:sz w:val="26"/>
          <w:szCs w:val="26"/>
          <w:rtl/>
          <w:lang w:val="en-US" w:bidi="ar-LB"/>
        </w:rPr>
        <w:t>(طن المتري)</w:t>
      </w:r>
    </w:p>
    <w:p w14:paraId="62159C0B" w14:textId="77777777" w:rsidR="008921BA" w:rsidRPr="008921BA" w:rsidRDefault="008921BA" w:rsidP="008921BA">
      <w:pPr>
        <w:rPr>
          <w:lang w:val="en-US"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1154"/>
        <w:gridCol w:w="1154"/>
        <w:gridCol w:w="1154"/>
        <w:gridCol w:w="1154"/>
        <w:gridCol w:w="1154"/>
        <w:gridCol w:w="1154"/>
      </w:tblGrid>
      <w:tr w:rsidR="008921BA" w:rsidRPr="00B165E2" w14:paraId="0860D980" w14:textId="77777777" w:rsidTr="00880CB2">
        <w:trPr>
          <w:trHeight w:val="300"/>
          <w:tblHeader/>
        </w:trPr>
        <w:tc>
          <w:tcPr>
            <w:tcW w:w="1297" w:type="pct"/>
            <w:shd w:val="clear" w:color="auto" w:fill="auto"/>
            <w:vAlign w:val="center"/>
            <w:hideMark/>
          </w:tcPr>
          <w:p w14:paraId="61A65E6B" w14:textId="55CD7292" w:rsidR="008921BA" w:rsidRPr="00B165E2" w:rsidRDefault="008921BA" w:rsidP="008921BA">
            <w:pPr>
              <w:bidi/>
              <w:jc w:val="left"/>
              <w:rPr>
                <w:b/>
                <w:bCs/>
                <w:sz w:val="20"/>
                <w:szCs w:val="20"/>
                <w:lang w:eastAsia="en-CA" w:bidi="ar-LB"/>
              </w:rPr>
            </w:pPr>
            <w:r w:rsidRPr="008921BA">
              <w:rPr>
                <w:b/>
                <w:bCs/>
                <w:sz w:val="20"/>
                <w:szCs w:val="20"/>
                <w:rtl/>
                <w:lang w:eastAsia="en-CA" w:bidi="ar-LB"/>
              </w:rPr>
              <w:t>المادة</w:t>
            </w:r>
          </w:p>
        </w:tc>
        <w:tc>
          <w:tcPr>
            <w:tcW w:w="617" w:type="pct"/>
            <w:shd w:val="clear" w:color="auto" w:fill="auto"/>
            <w:vAlign w:val="center"/>
            <w:hideMark/>
          </w:tcPr>
          <w:p w14:paraId="46811419" w14:textId="0A5609D3" w:rsidR="008921BA" w:rsidRPr="00B165E2" w:rsidRDefault="008921BA" w:rsidP="008921BA">
            <w:pPr>
              <w:bidi/>
              <w:jc w:val="center"/>
              <w:rPr>
                <w:b/>
                <w:bCs/>
                <w:sz w:val="20"/>
                <w:szCs w:val="20"/>
                <w:lang w:eastAsia="en-CA" w:bidi="ar-LB"/>
              </w:rPr>
            </w:pPr>
            <w:r w:rsidRPr="00637F28">
              <w:rPr>
                <w:b/>
                <w:bCs/>
                <w:sz w:val="20"/>
                <w:szCs w:val="20"/>
                <w:rtl/>
                <w:lang w:eastAsia="en-CA" w:bidi="ar-LB"/>
              </w:rPr>
              <w:t>2018</w:t>
            </w:r>
          </w:p>
        </w:tc>
        <w:tc>
          <w:tcPr>
            <w:tcW w:w="617" w:type="pct"/>
            <w:shd w:val="clear" w:color="auto" w:fill="auto"/>
            <w:vAlign w:val="center"/>
            <w:hideMark/>
          </w:tcPr>
          <w:p w14:paraId="60ECEC21" w14:textId="65CEF293" w:rsidR="008921BA" w:rsidRPr="00B165E2" w:rsidRDefault="008921BA" w:rsidP="008921BA">
            <w:pPr>
              <w:bidi/>
              <w:jc w:val="center"/>
              <w:rPr>
                <w:b/>
                <w:bCs/>
                <w:sz w:val="20"/>
                <w:szCs w:val="20"/>
                <w:lang w:eastAsia="en-CA" w:bidi="ar-LB"/>
              </w:rPr>
            </w:pPr>
            <w:r w:rsidRPr="00637F28">
              <w:rPr>
                <w:b/>
                <w:bCs/>
                <w:sz w:val="20"/>
                <w:szCs w:val="20"/>
                <w:rtl/>
                <w:lang w:eastAsia="en-CA" w:bidi="ar-LB"/>
              </w:rPr>
              <w:t>2019</w:t>
            </w:r>
          </w:p>
        </w:tc>
        <w:tc>
          <w:tcPr>
            <w:tcW w:w="617" w:type="pct"/>
            <w:shd w:val="clear" w:color="auto" w:fill="auto"/>
            <w:vAlign w:val="center"/>
            <w:hideMark/>
          </w:tcPr>
          <w:p w14:paraId="7C2BA126" w14:textId="6D5BB804" w:rsidR="008921BA" w:rsidRPr="00B165E2" w:rsidRDefault="008921BA" w:rsidP="008921BA">
            <w:pPr>
              <w:bidi/>
              <w:jc w:val="center"/>
              <w:rPr>
                <w:b/>
                <w:bCs/>
                <w:sz w:val="20"/>
                <w:szCs w:val="20"/>
                <w:lang w:eastAsia="en-CA" w:bidi="ar-LB"/>
              </w:rPr>
            </w:pPr>
            <w:r w:rsidRPr="00637F28">
              <w:rPr>
                <w:b/>
                <w:bCs/>
                <w:sz w:val="20"/>
                <w:szCs w:val="20"/>
                <w:rtl/>
                <w:lang w:eastAsia="en-CA" w:bidi="ar-LB"/>
              </w:rPr>
              <w:t>2020</w:t>
            </w:r>
          </w:p>
        </w:tc>
        <w:tc>
          <w:tcPr>
            <w:tcW w:w="617" w:type="pct"/>
            <w:shd w:val="clear" w:color="auto" w:fill="auto"/>
            <w:vAlign w:val="center"/>
            <w:hideMark/>
          </w:tcPr>
          <w:p w14:paraId="30D235FA" w14:textId="4E54DB0A" w:rsidR="008921BA" w:rsidRPr="00B165E2" w:rsidRDefault="008921BA" w:rsidP="008921BA">
            <w:pPr>
              <w:bidi/>
              <w:jc w:val="center"/>
              <w:rPr>
                <w:b/>
                <w:bCs/>
                <w:sz w:val="20"/>
                <w:szCs w:val="20"/>
                <w:lang w:eastAsia="en-CA" w:bidi="ar-LB"/>
              </w:rPr>
            </w:pPr>
            <w:r w:rsidRPr="00637F28">
              <w:rPr>
                <w:b/>
                <w:bCs/>
                <w:sz w:val="20"/>
                <w:szCs w:val="20"/>
                <w:rtl/>
                <w:lang w:eastAsia="en-CA" w:bidi="ar-LB"/>
              </w:rPr>
              <w:t>2021</w:t>
            </w:r>
          </w:p>
        </w:tc>
        <w:tc>
          <w:tcPr>
            <w:tcW w:w="617" w:type="pct"/>
            <w:shd w:val="clear" w:color="auto" w:fill="auto"/>
            <w:vAlign w:val="center"/>
            <w:hideMark/>
          </w:tcPr>
          <w:p w14:paraId="0B6D8560" w14:textId="1AFA05B8" w:rsidR="008921BA" w:rsidRPr="00B165E2" w:rsidRDefault="008921BA" w:rsidP="008921BA">
            <w:pPr>
              <w:bidi/>
              <w:jc w:val="center"/>
              <w:rPr>
                <w:b/>
                <w:bCs/>
                <w:sz w:val="20"/>
                <w:szCs w:val="20"/>
                <w:lang w:eastAsia="en-CA" w:bidi="ar-LB"/>
              </w:rPr>
            </w:pPr>
            <w:r w:rsidRPr="00637F28">
              <w:rPr>
                <w:b/>
                <w:bCs/>
                <w:sz w:val="20"/>
                <w:szCs w:val="20"/>
                <w:rtl/>
                <w:lang w:eastAsia="en-CA" w:bidi="ar-LB"/>
              </w:rPr>
              <w:t>2022</w:t>
            </w:r>
          </w:p>
        </w:tc>
        <w:tc>
          <w:tcPr>
            <w:tcW w:w="617" w:type="pct"/>
            <w:vAlign w:val="center"/>
          </w:tcPr>
          <w:p w14:paraId="03A26748" w14:textId="7439DE25" w:rsidR="008921BA" w:rsidRPr="008921BA" w:rsidRDefault="008921BA" w:rsidP="008921BA">
            <w:pPr>
              <w:bidi/>
              <w:jc w:val="center"/>
              <w:rPr>
                <w:b/>
                <w:bCs/>
                <w:sz w:val="20"/>
                <w:szCs w:val="20"/>
                <w:lang w:val="en-US" w:eastAsia="en-CA" w:bidi="ar-LB"/>
              </w:rPr>
            </w:pPr>
            <w:r w:rsidRPr="00637F28">
              <w:rPr>
                <w:b/>
                <w:bCs/>
                <w:sz w:val="20"/>
                <w:szCs w:val="20"/>
                <w:rtl/>
                <w:lang w:eastAsia="en-CA" w:bidi="ar-LB"/>
              </w:rPr>
              <w:t>2023</w:t>
            </w:r>
          </w:p>
        </w:tc>
      </w:tr>
      <w:tr w:rsidR="00256CE6" w:rsidRPr="00B165E2" w14:paraId="3F96BF59" w14:textId="77777777" w:rsidTr="00880CB2">
        <w:trPr>
          <w:trHeight w:val="79"/>
        </w:trPr>
        <w:tc>
          <w:tcPr>
            <w:tcW w:w="1297" w:type="pct"/>
            <w:shd w:val="clear" w:color="auto" w:fill="auto"/>
            <w:vAlign w:val="center"/>
            <w:hideMark/>
          </w:tcPr>
          <w:p w14:paraId="0684BAA7" w14:textId="32EFC0BA" w:rsidR="00880CB2" w:rsidRPr="00B165E2" w:rsidRDefault="00880CB2" w:rsidP="00880CB2">
            <w:pPr>
              <w:bidi/>
              <w:jc w:val="left"/>
              <w:rPr>
                <w:sz w:val="20"/>
                <w:szCs w:val="20"/>
                <w:lang w:eastAsia="en-CA" w:bidi="ar-LB"/>
              </w:rPr>
            </w:pPr>
            <w:r>
              <w:rPr>
                <w:sz w:val="20"/>
                <w:szCs w:val="20"/>
                <w:rtl/>
                <w:lang w:eastAsia="en-CA" w:bidi="ar-LB"/>
              </w:rPr>
              <w:t>الهيدروكلوروفلوروكربون-141ب</w:t>
            </w:r>
          </w:p>
        </w:tc>
        <w:tc>
          <w:tcPr>
            <w:tcW w:w="617" w:type="pct"/>
            <w:shd w:val="clear" w:color="auto" w:fill="auto"/>
            <w:vAlign w:val="center"/>
          </w:tcPr>
          <w:p w14:paraId="2CF94028" w14:textId="421E7F7C" w:rsidR="00256CE6" w:rsidRPr="00B165E2" w:rsidRDefault="008921BA" w:rsidP="008921BA">
            <w:pPr>
              <w:bidi/>
              <w:jc w:val="left"/>
              <w:rPr>
                <w:sz w:val="20"/>
                <w:szCs w:val="20"/>
                <w:lang w:eastAsia="en-CA" w:bidi="ar-LB"/>
              </w:rPr>
            </w:pPr>
            <w:r w:rsidRPr="008921BA">
              <w:rPr>
                <w:sz w:val="20"/>
                <w:szCs w:val="20"/>
                <w:rtl/>
                <w:lang w:eastAsia="en-CA" w:bidi="ar-LB"/>
              </w:rPr>
              <w:t>18.12</w:t>
            </w:r>
          </w:p>
        </w:tc>
        <w:tc>
          <w:tcPr>
            <w:tcW w:w="617" w:type="pct"/>
            <w:shd w:val="clear" w:color="auto" w:fill="auto"/>
            <w:vAlign w:val="center"/>
          </w:tcPr>
          <w:p w14:paraId="711F0DCD" w14:textId="457F544D" w:rsidR="00256CE6" w:rsidRPr="00B165E2" w:rsidRDefault="008921BA" w:rsidP="008921BA">
            <w:pPr>
              <w:bidi/>
              <w:jc w:val="left"/>
              <w:rPr>
                <w:sz w:val="20"/>
                <w:szCs w:val="20"/>
                <w:lang w:eastAsia="en-CA" w:bidi="ar-LB"/>
              </w:rPr>
            </w:pPr>
            <w:r w:rsidRPr="008921BA">
              <w:rPr>
                <w:sz w:val="20"/>
                <w:szCs w:val="20"/>
                <w:rtl/>
                <w:lang w:eastAsia="en-CA" w:bidi="ar-LB"/>
              </w:rPr>
              <w:t>33.26</w:t>
            </w:r>
          </w:p>
        </w:tc>
        <w:tc>
          <w:tcPr>
            <w:tcW w:w="617" w:type="pct"/>
            <w:shd w:val="clear" w:color="auto" w:fill="auto"/>
            <w:vAlign w:val="center"/>
          </w:tcPr>
          <w:p w14:paraId="4F61786B" w14:textId="1E262B40" w:rsidR="00256CE6" w:rsidRPr="00B165E2" w:rsidRDefault="008921BA" w:rsidP="008921BA">
            <w:pPr>
              <w:bidi/>
              <w:jc w:val="left"/>
              <w:rPr>
                <w:sz w:val="20"/>
                <w:szCs w:val="20"/>
                <w:lang w:eastAsia="en-CA" w:bidi="ar-LB"/>
              </w:rPr>
            </w:pPr>
            <w:r w:rsidRPr="008921BA">
              <w:rPr>
                <w:sz w:val="20"/>
                <w:szCs w:val="20"/>
                <w:rtl/>
                <w:lang w:eastAsia="en-CA" w:bidi="ar-LB"/>
              </w:rPr>
              <w:t>2.54</w:t>
            </w:r>
          </w:p>
        </w:tc>
        <w:tc>
          <w:tcPr>
            <w:tcW w:w="617" w:type="pct"/>
            <w:shd w:val="clear" w:color="auto" w:fill="auto"/>
            <w:vAlign w:val="center"/>
          </w:tcPr>
          <w:p w14:paraId="69557FF4" w14:textId="20E03997" w:rsidR="00256CE6" w:rsidRPr="008921BA" w:rsidRDefault="008921BA" w:rsidP="008921BA">
            <w:pPr>
              <w:bidi/>
              <w:jc w:val="left"/>
              <w:rPr>
                <w:sz w:val="20"/>
                <w:szCs w:val="20"/>
                <w:lang w:val="en-US" w:eastAsia="en-CA" w:bidi="ar-LB"/>
              </w:rPr>
            </w:pPr>
            <w:r w:rsidRPr="008921BA">
              <w:rPr>
                <w:sz w:val="20"/>
                <w:szCs w:val="20"/>
                <w:rtl/>
                <w:lang w:val="en-US" w:eastAsia="en-CA" w:bidi="ar-LB"/>
              </w:rPr>
              <w:t>23.22</w:t>
            </w:r>
          </w:p>
        </w:tc>
        <w:tc>
          <w:tcPr>
            <w:tcW w:w="617" w:type="pct"/>
            <w:shd w:val="clear" w:color="auto" w:fill="auto"/>
            <w:vAlign w:val="center"/>
          </w:tcPr>
          <w:p w14:paraId="101AA0BD" w14:textId="6956E008" w:rsidR="00256CE6" w:rsidRPr="00B165E2" w:rsidRDefault="008921BA" w:rsidP="008921BA">
            <w:pPr>
              <w:bidi/>
              <w:jc w:val="left"/>
              <w:rPr>
                <w:sz w:val="20"/>
                <w:szCs w:val="20"/>
                <w:lang w:eastAsia="en-CA" w:bidi="ar-LB"/>
              </w:rPr>
            </w:pPr>
            <w:r w:rsidRPr="008921BA">
              <w:rPr>
                <w:sz w:val="20"/>
                <w:szCs w:val="20"/>
                <w:rtl/>
                <w:lang w:eastAsia="en-CA" w:bidi="ar-LB"/>
              </w:rPr>
              <w:t>13.44</w:t>
            </w:r>
          </w:p>
        </w:tc>
        <w:tc>
          <w:tcPr>
            <w:tcW w:w="617" w:type="pct"/>
          </w:tcPr>
          <w:p w14:paraId="6895381E" w14:textId="2BF7A793" w:rsidR="00256CE6" w:rsidRPr="00B165E2" w:rsidRDefault="008921BA" w:rsidP="008921BA">
            <w:pPr>
              <w:bidi/>
              <w:jc w:val="left"/>
              <w:rPr>
                <w:sz w:val="20"/>
                <w:szCs w:val="20"/>
                <w:lang w:eastAsia="en-CA" w:bidi="ar-LB"/>
              </w:rPr>
            </w:pPr>
            <w:r w:rsidRPr="008921BA">
              <w:rPr>
                <w:sz w:val="20"/>
                <w:szCs w:val="20"/>
                <w:rtl/>
                <w:lang w:eastAsia="en-CA" w:bidi="ar-LB"/>
              </w:rPr>
              <w:t>4.31</w:t>
            </w:r>
          </w:p>
        </w:tc>
      </w:tr>
      <w:tr w:rsidR="00A825BB" w:rsidRPr="00B165E2" w14:paraId="74676DDD" w14:textId="77777777" w:rsidTr="00880CB2">
        <w:trPr>
          <w:trHeight w:val="43"/>
        </w:trPr>
        <w:tc>
          <w:tcPr>
            <w:tcW w:w="1297" w:type="pct"/>
            <w:shd w:val="clear" w:color="auto" w:fill="auto"/>
            <w:hideMark/>
          </w:tcPr>
          <w:p w14:paraId="15379B1E" w14:textId="28B05673" w:rsidR="008921BA" w:rsidRPr="00B165E2" w:rsidRDefault="008921BA" w:rsidP="008921BA">
            <w:pPr>
              <w:bidi/>
              <w:jc w:val="left"/>
              <w:rPr>
                <w:sz w:val="20"/>
                <w:szCs w:val="20"/>
                <w:rtl/>
                <w:lang w:eastAsia="en-CA" w:bidi="ar-LB"/>
              </w:rPr>
            </w:pPr>
            <w:r>
              <w:rPr>
                <w:sz w:val="20"/>
                <w:szCs w:val="20"/>
                <w:rtl/>
                <w:lang w:eastAsia="en-CA" w:bidi="ar-LB"/>
              </w:rPr>
              <w:t>(مزيج مخصص–134)</w:t>
            </w:r>
            <w:r w:rsidR="00871557">
              <w:rPr>
                <w:sz w:val="20"/>
                <w:szCs w:val="20"/>
                <w:rtl/>
                <w:lang w:eastAsia="en-CA" w:bidi="ar-LB"/>
              </w:rPr>
              <w:t>*</w:t>
            </w:r>
          </w:p>
        </w:tc>
        <w:tc>
          <w:tcPr>
            <w:tcW w:w="617" w:type="pct"/>
            <w:shd w:val="clear" w:color="auto" w:fill="auto"/>
            <w:vAlign w:val="center"/>
          </w:tcPr>
          <w:p w14:paraId="114682F3" w14:textId="2F54BCF5" w:rsidR="00A825BB" w:rsidRPr="00B165E2" w:rsidRDefault="008921BA" w:rsidP="008921BA">
            <w:pPr>
              <w:bidi/>
              <w:jc w:val="left"/>
              <w:rPr>
                <w:sz w:val="20"/>
                <w:szCs w:val="20"/>
                <w:lang w:eastAsia="en-CA" w:bidi="ar-LB"/>
              </w:rPr>
            </w:pPr>
            <w:r w:rsidRPr="008921BA">
              <w:rPr>
                <w:sz w:val="20"/>
                <w:szCs w:val="20"/>
                <w:rtl/>
                <w:lang w:eastAsia="en-CA" w:bidi="ar-LB"/>
              </w:rPr>
              <w:t>0.00</w:t>
            </w:r>
          </w:p>
        </w:tc>
        <w:tc>
          <w:tcPr>
            <w:tcW w:w="617" w:type="pct"/>
            <w:shd w:val="clear" w:color="auto" w:fill="auto"/>
            <w:vAlign w:val="center"/>
          </w:tcPr>
          <w:p w14:paraId="591A6ED4" w14:textId="734A899E" w:rsidR="00A825BB" w:rsidRPr="00B165E2" w:rsidRDefault="008921BA" w:rsidP="008921BA">
            <w:pPr>
              <w:bidi/>
              <w:jc w:val="left"/>
              <w:rPr>
                <w:sz w:val="20"/>
                <w:szCs w:val="20"/>
                <w:lang w:eastAsia="en-CA" w:bidi="ar-LB"/>
              </w:rPr>
            </w:pPr>
            <w:r w:rsidRPr="008921BA">
              <w:rPr>
                <w:sz w:val="20"/>
                <w:szCs w:val="20"/>
                <w:rtl/>
                <w:lang w:eastAsia="en-CA" w:bidi="ar-LB"/>
              </w:rPr>
              <w:t>17.57</w:t>
            </w:r>
          </w:p>
        </w:tc>
        <w:tc>
          <w:tcPr>
            <w:tcW w:w="617" w:type="pct"/>
            <w:shd w:val="clear" w:color="auto" w:fill="auto"/>
            <w:vAlign w:val="center"/>
          </w:tcPr>
          <w:p w14:paraId="661AB0F3" w14:textId="66472006" w:rsidR="00A825BB" w:rsidRPr="00B165E2" w:rsidRDefault="008921BA" w:rsidP="008921BA">
            <w:pPr>
              <w:bidi/>
              <w:jc w:val="left"/>
              <w:rPr>
                <w:sz w:val="20"/>
                <w:szCs w:val="20"/>
                <w:lang w:eastAsia="en-CA" w:bidi="ar-LB"/>
              </w:rPr>
            </w:pPr>
            <w:r w:rsidRPr="008921BA">
              <w:rPr>
                <w:sz w:val="20"/>
                <w:szCs w:val="20"/>
                <w:rtl/>
                <w:lang w:eastAsia="en-CA" w:bidi="ar-LB"/>
              </w:rPr>
              <w:t>13.13</w:t>
            </w:r>
          </w:p>
        </w:tc>
        <w:tc>
          <w:tcPr>
            <w:tcW w:w="617" w:type="pct"/>
            <w:shd w:val="clear" w:color="auto" w:fill="auto"/>
            <w:vAlign w:val="center"/>
          </w:tcPr>
          <w:p w14:paraId="290356BC" w14:textId="7FD02E97" w:rsidR="00A825BB" w:rsidRPr="00B165E2" w:rsidRDefault="008921BA" w:rsidP="008921BA">
            <w:pPr>
              <w:bidi/>
              <w:jc w:val="left"/>
              <w:rPr>
                <w:sz w:val="20"/>
                <w:szCs w:val="20"/>
                <w:lang w:eastAsia="en-CA" w:bidi="ar-LB"/>
              </w:rPr>
            </w:pPr>
            <w:r w:rsidRPr="008921BA">
              <w:rPr>
                <w:sz w:val="20"/>
                <w:szCs w:val="20"/>
                <w:rtl/>
                <w:lang w:eastAsia="en-CA" w:bidi="ar-LB"/>
              </w:rPr>
              <w:t>19.08</w:t>
            </w:r>
          </w:p>
        </w:tc>
        <w:tc>
          <w:tcPr>
            <w:tcW w:w="617" w:type="pct"/>
            <w:shd w:val="clear" w:color="auto" w:fill="auto"/>
            <w:vAlign w:val="center"/>
          </w:tcPr>
          <w:p w14:paraId="002338D3" w14:textId="16BC4DEE" w:rsidR="00A825BB" w:rsidRPr="00B165E2" w:rsidRDefault="008921BA" w:rsidP="008921BA">
            <w:pPr>
              <w:bidi/>
              <w:jc w:val="left"/>
              <w:rPr>
                <w:sz w:val="20"/>
                <w:szCs w:val="20"/>
                <w:lang w:eastAsia="en-CA" w:bidi="ar-LB"/>
              </w:rPr>
            </w:pPr>
            <w:r w:rsidRPr="008921BA">
              <w:rPr>
                <w:sz w:val="20"/>
                <w:szCs w:val="20"/>
                <w:rtl/>
                <w:lang w:eastAsia="en-CA" w:bidi="ar-LB"/>
              </w:rPr>
              <w:t>14.93</w:t>
            </w:r>
          </w:p>
        </w:tc>
        <w:tc>
          <w:tcPr>
            <w:tcW w:w="617" w:type="pct"/>
            <w:vAlign w:val="center"/>
          </w:tcPr>
          <w:p w14:paraId="6247B7EA" w14:textId="342BC5CC" w:rsidR="00A825BB" w:rsidRPr="00B165E2" w:rsidRDefault="008921BA" w:rsidP="008921BA">
            <w:pPr>
              <w:bidi/>
              <w:jc w:val="left"/>
              <w:rPr>
                <w:sz w:val="20"/>
                <w:szCs w:val="20"/>
                <w:lang w:eastAsia="en-CA" w:bidi="ar-LB"/>
              </w:rPr>
            </w:pPr>
            <w:r w:rsidRPr="008921BA">
              <w:rPr>
                <w:sz w:val="20"/>
                <w:szCs w:val="20"/>
                <w:rtl/>
                <w:lang w:eastAsia="en-CA" w:bidi="ar-LB"/>
              </w:rPr>
              <w:t>12.04</w:t>
            </w:r>
          </w:p>
        </w:tc>
      </w:tr>
    </w:tbl>
    <w:p w14:paraId="79A151EE" w14:textId="47D82FB8" w:rsidR="008921BA" w:rsidRPr="008921BA" w:rsidRDefault="008921BA" w:rsidP="008921BA">
      <w:pPr>
        <w:bidi/>
        <w:spacing w:after="240"/>
        <w:jc w:val="left"/>
        <w:rPr>
          <w:sz w:val="18"/>
          <w:szCs w:val="18"/>
          <w:rtl/>
          <w:lang w:val="en-US" w:bidi="ar-LB"/>
        </w:rPr>
      </w:pPr>
      <w:r>
        <w:rPr>
          <w:sz w:val="18"/>
          <w:szCs w:val="18"/>
          <w:rtl/>
          <w:lang w:val="en-US" w:bidi="ar-LB"/>
        </w:rPr>
        <w:lastRenderedPageBreak/>
        <w:t xml:space="preserve">* </w:t>
      </w:r>
      <w:r w:rsidRPr="008921BA">
        <w:rPr>
          <w:sz w:val="18"/>
          <w:szCs w:val="18"/>
          <w:lang w:val="en-US" w:bidi="ar-LB"/>
        </w:rPr>
        <w:t>HFC-365mfc</w:t>
      </w:r>
      <w:r>
        <w:rPr>
          <w:sz w:val="18"/>
          <w:szCs w:val="18"/>
          <w:rtl/>
          <w:lang w:val="en-US" w:bidi="ar-LB"/>
        </w:rPr>
        <w:t>=93% و</w:t>
      </w:r>
      <w:r w:rsidRPr="008921BA">
        <w:rPr>
          <w:sz w:val="18"/>
          <w:szCs w:val="18"/>
          <w:lang w:val="en-US" w:bidi="ar-LB"/>
        </w:rPr>
        <w:t>HFC-227ea</w:t>
      </w:r>
      <w:r>
        <w:rPr>
          <w:sz w:val="18"/>
          <w:szCs w:val="18"/>
          <w:rtl/>
          <w:lang w:val="en-US" w:bidi="ar-LB"/>
        </w:rPr>
        <w:t>=</w:t>
      </w:r>
      <w:r w:rsidR="008C7E35">
        <w:rPr>
          <w:sz w:val="18"/>
          <w:szCs w:val="18"/>
          <w:rtl/>
          <w:lang w:val="en-US" w:bidi="ar-LB"/>
        </w:rPr>
        <w:t>7%.</w:t>
      </w:r>
    </w:p>
    <w:p w14:paraId="683056AE" w14:textId="0E835A52" w:rsidR="00654C4F" w:rsidRPr="00654C4F" w:rsidRDefault="00871557">
      <w:pPr>
        <w:pStyle w:val="ListParagraph"/>
        <w:numPr>
          <w:ilvl w:val="0"/>
          <w:numId w:val="16"/>
        </w:numPr>
        <w:bidi/>
        <w:spacing w:after="240" w:line="288" w:lineRule="auto"/>
        <w:ind w:left="0" w:firstLine="0"/>
        <w:contextualSpacing w:val="0"/>
        <w:rPr>
          <w:sz w:val="26"/>
          <w:szCs w:val="26"/>
          <w:lang w:val="en-US" w:bidi="ar-LB"/>
        </w:rPr>
      </w:pPr>
      <w:r w:rsidRPr="00871557">
        <w:rPr>
          <w:sz w:val="26"/>
          <w:szCs w:val="26"/>
          <w:rtl/>
          <w:lang w:val="en-US" w:bidi="ar-LB"/>
        </w:rPr>
        <w:t>تم حظر استيراد البوليولات المركبة باستخدام الهيدروكلوروفلوروكربون-141ب منذ 1 يناير/كانون الثاني 2024، ولكن حظر واردات البوليولات القائمة على الهيدروفلوروكربون سيتطلب إجراءات تشاور معقدة مع العديد من أصحاب المصلحة، فضلاً عن التزامن مع سوق العرض العالمية لبدائل عوامل النفخ منخفضة القدرة على إحداث الاحتباس الحراري. وبالتالي، فمن المرجح أن تستمر واردات البوليولات مسبقة الخلط القائمة على الهيدروفلوروكربون على المدى القصير.</w:t>
      </w:r>
    </w:p>
    <w:p w14:paraId="5392C76E" w14:textId="181EF081" w:rsidR="00B52E74" w:rsidRPr="00B52E74" w:rsidRDefault="00871557" w:rsidP="00B52E74">
      <w:pPr>
        <w:bidi/>
        <w:spacing w:before="240" w:after="240"/>
        <w:rPr>
          <w:sz w:val="26"/>
          <w:szCs w:val="26"/>
          <w:lang w:val="en-US" w:bidi="ar-LB"/>
        </w:rPr>
      </w:pPr>
      <w:r w:rsidRPr="00871557">
        <w:rPr>
          <w:sz w:val="26"/>
          <w:szCs w:val="26"/>
          <w:rtl/>
          <w:lang w:val="en-US" w:bidi="ar-LB"/>
        </w:rPr>
        <w:t>قطاع خدمات التبريد وتكييف الهواء</w:t>
      </w:r>
    </w:p>
    <w:p w14:paraId="6878F062" w14:textId="2A67192F" w:rsidR="00654C4F" w:rsidRPr="00654C4F" w:rsidRDefault="00B15C78">
      <w:pPr>
        <w:pStyle w:val="ListParagraph"/>
        <w:numPr>
          <w:ilvl w:val="0"/>
          <w:numId w:val="16"/>
        </w:numPr>
        <w:bidi/>
        <w:spacing w:after="240" w:line="288" w:lineRule="auto"/>
        <w:ind w:left="0" w:firstLine="0"/>
        <w:contextualSpacing w:val="0"/>
        <w:rPr>
          <w:sz w:val="26"/>
          <w:szCs w:val="26"/>
          <w:lang w:val="en-US" w:bidi="ar-LB"/>
        </w:rPr>
      </w:pPr>
      <w:r w:rsidRPr="00B15C78">
        <w:rPr>
          <w:sz w:val="26"/>
          <w:szCs w:val="26"/>
          <w:rtl/>
          <w:lang w:val="en-US" w:bidi="ar-LB"/>
        </w:rPr>
        <w:t xml:space="preserve">تقدم هيئة إصدار الشهادات الوطنية، التي تعمل تحت إشراف المعهد الوطني للتكنولوجيا والمواصفات والمقاييس، عملية إصدار شهادات طوعية لفنيي التبريد. تعتمد الشهادة على معيار المعهد الوطني للتكنولوجيا والمواصفات والمقاييس للإدارة الجيدة لغازات التبريد، والذي يتحقق من خلال المعرفة النظرية والمهارات العملية لإثبات كفاءة العمل لدى فنيي قطاع التبريد وتكييف الهواء.  تُرسي خطة تنفيذ </w:t>
      </w:r>
      <w:r w:rsidR="00A24815">
        <w:rPr>
          <w:sz w:val="26"/>
          <w:szCs w:val="26"/>
          <w:rtl/>
          <w:lang w:val="en-US" w:bidi="ar-LB"/>
        </w:rPr>
        <w:t>كيغالي</w:t>
      </w:r>
      <w:r w:rsidRPr="00B15C78">
        <w:rPr>
          <w:sz w:val="26"/>
          <w:szCs w:val="26"/>
          <w:rtl/>
          <w:lang w:val="en-US" w:bidi="ar-LB"/>
        </w:rPr>
        <w:t xml:space="preserve"> تطوير معيار لإدارة غازات التبريد منخفضة القدرة على إحداث الاحتباس الحراري من أجل توسيع نظام إصدار الشهادات الحالي.</w:t>
      </w:r>
    </w:p>
    <w:p w14:paraId="6BBB48A9" w14:textId="11AF0D95" w:rsidR="00654C4F" w:rsidRPr="00654C4F" w:rsidRDefault="00007C7A">
      <w:pPr>
        <w:pStyle w:val="ListParagraph"/>
        <w:numPr>
          <w:ilvl w:val="0"/>
          <w:numId w:val="16"/>
        </w:numPr>
        <w:bidi/>
        <w:spacing w:after="240" w:line="288" w:lineRule="auto"/>
        <w:ind w:left="0" w:firstLine="0"/>
        <w:contextualSpacing w:val="0"/>
        <w:rPr>
          <w:sz w:val="26"/>
          <w:szCs w:val="26"/>
          <w:lang w:val="en-US" w:bidi="ar-LB"/>
        </w:rPr>
      </w:pPr>
      <w:r w:rsidRPr="00007C7A">
        <w:rPr>
          <w:sz w:val="26"/>
          <w:szCs w:val="26"/>
          <w:rtl/>
          <w:lang w:val="en-US" w:bidi="ar-LB"/>
        </w:rPr>
        <w:t>يقدم النظام الوطني للترقية المهنية التابع لوزارة العمل دورات في قطاع التبريد وتكييف الهواء يسهل الوصول إليها، بما في ذلك الممارسات الجيدة، المصممة لتمكين الفنيين</w:t>
      </w:r>
      <w:r>
        <w:rPr>
          <w:sz w:val="26"/>
          <w:szCs w:val="26"/>
          <w:rtl/>
          <w:lang w:val="en-US" w:bidi="ar-LB"/>
        </w:rPr>
        <w:t>،</w:t>
      </w:r>
      <w:r w:rsidRPr="00007C7A">
        <w:rPr>
          <w:sz w:val="26"/>
          <w:szCs w:val="26"/>
          <w:rtl/>
          <w:lang w:val="en-US" w:bidi="ar-LB"/>
        </w:rPr>
        <w:t xml:space="preserve"> على مختلف مستويات الخبرة</w:t>
      </w:r>
      <w:r>
        <w:rPr>
          <w:sz w:val="26"/>
          <w:szCs w:val="26"/>
          <w:rtl/>
          <w:lang w:val="en-US" w:bidi="ar-LB"/>
        </w:rPr>
        <w:t>،</w:t>
      </w:r>
      <w:r w:rsidRPr="00007C7A">
        <w:rPr>
          <w:sz w:val="26"/>
          <w:szCs w:val="26"/>
          <w:rtl/>
          <w:lang w:val="en-US" w:bidi="ar-LB"/>
        </w:rPr>
        <w:t xml:space="preserve"> من تعزيز مهاراتهم. كما اعتمدت وزارة العمل أربعة مراكز لتوفير التدريب على تركيب وصيانة معدات التبريد وتكييف الهواء ولمطابقة المعرفة التجريبية للفنيين من خلال الملفات المهنية. تقدم المراكز المهنية والكليات </w:t>
      </w:r>
      <w:r>
        <w:rPr>
          <w:sz w:val="26"/>
          <w:szCs w:val="26"/>
          <w:rtl/>
          <w:lang w:val="en-US" w:bidi="ar-LB"/>
        </w:rPr>
        <w:t>التقنية</w:t>
      </w:r>
      <w:r w:rsidRPr="00007C7A">
        <w:rPr>
          <w:sz w:val="26"/>
          <w:szCs w:val="26"/>
          <w:rtl/>
          <w:lang w:val="en-US" w:bidi="ar-LB"/>
        </w:rPr>
        <w:t xml:space="preserve"> التعليم الرسمي في قطاعي التبريد وتكييف الهواء وتكييف هواء السيارات للفنيين والمهنيين المهرة، مما يحسن ممارسات العمل في قطاع خدمة التبريد وتكييف الهواء.</w:t>
      </w:r>
    </w:p>
    <w:p w14:paraId="35A1DE5E" w14:textId="7821FF8F" w:rsidR="00654C4F" w:rsidRPr="00654C4F" w:rsidRDefault="008A782D">
      <w:pPr>
        <w:pStyle w:val="ListParagraph"/>
        <w:numPr>
          <w:ilvl w:val="0"/>
          <w:numId w:val="16"/>
        </w:numPr>
        <w:bidi/>
        <w:spacing w:after="240" w:line="288" w:lineRule="auto"/>
        <w:ind w:left="0" w:firstLine="0"/>
        <w:contextualSpacing w:val="0"/>
        <w:rPr>
          <w:sz w:val="26"/>
          <w:szCs w:val="26"/>
          <w:lang w:val="en-US" w:bidi="ar-LB"/>
        </w:rPr>
      </w:pPr>
      <w:r w:rsidRPr="008A782D">
        <w:rPr>
          <w:sz w:val="26"/>
          <w:szCs w:val="26"/>
          <w:rtl/>
          <w:lang w:val="en-US" w:bidi="ar-LB"/>
        </w:rPr>
        <w:t>يقارب عدد الفنيين نحو 3,300 فني (من بينهم 60 امرأة)، فيما تقدر عدد الورش بنحو 1,300 ورشة عمل في قطاع التبريد وتكييف الهواء تستهلك المواد الهيدروفلوروكربونية في باراغواي. تم اعتماد عشرة بالمائة من الفنيين بموجب معيار المعهد الوطني للتكنولوجيا والمواصفات والمقاييس للإدارة الجيدة لغازات التبريد. ومن بين جميع فنيي التبريد وتكييف الهواء، تلقى 2,615 منهم تدريباً مهنياً أو جامعياً، واكتسب 685 منهم معرفتهم من خلال خبرة العمل.</w:t>
      </w:r>
    </w:p>
    <w:p w14:paraId="2E766A7E" w14:textId="7140F91C" w:rsidR="00EE03B0" w:rsidRDefault="000F2B3E">
      <w:pPr>
        <w:pStyle w:val="ListParagraph"/>
        <w:numPr>
          <w:ilvl w:val="0"/>
          <w:numId w:val="16"/>
        </w:numPr>
        <w:bidi/>
        <w:spacing w:after="240" w:line="288" w:lineRule="auto"/>
        <w:ind w:left="0" w:firstLine="0"/>
        <w:contextualSpacing w:val="0"/>
        <w:rPr>
          <w:sz w:val="26"/>
          <w:szCs w:val="26"/>
          <w:rtl/>
          <w:lang w:val="en-US" w:bidi="ar-LB"/>
        </w:rPr>
      </w:pPr>
      <w:r w:rsidRPr="000F2B3E">
        <w:rPr>
          <w:sz w:val="26"/>
          <w:szCs w:val="26"/>
          <w:rtl/>
          <w:lang w:val="en-US" w:bidi="ar-LB"/>
        </w:rPr>
        <w:t>تم إجراء دراسة لتقدير عدد وحدات التبريد وتكييف الهواء المركبة في البلد حتى عام 2022 بناءً على سجلات الاستيراد التي تم الحصول عليها من الجمارك. وإدراكاً لاحتمال وجود أخطاء تاريخية في هذه الأرقام، تعاونت وحدة الأوزون الوطنية بشكل وثيق مع مستوردي غازات التبريد والمعدات وكذلك مع المستخدمين النهائيين للتحقق من النتائج. ويرد في الجدول 10 أدناه أفضل تقدير لإجمالي عدد الوحدات المركبة لكل نوع من أنواع غازات التبريد وبحسب كل قطاع. ومن الجدير بالذكر أنه تم تسجيل أكبر عدد من الوحدات القائمة على الهيدروفلوروكربون في قطاع تكييف الهواء التجاري والصناعي، يليه قطاعا تكييف هواء السيارات وتكييف الهواء السكني، وهو اتجاه يتماشى مع الظروف الجوية في البلاد</w:t>
      </w:r>
      <w:r>
        <w:rPr>
          <w:rStyle w:val="FootnoteReference"/>
          <w:sz w:val="26"/>
          <w:szCs w:val="26"/>
          <w:rtl/>
          <w:lang w:val="en-US" w:bidi="ar-LB"/>
        </w:rPr>
        <w:footnoteReference w:id="14"/>
      </w:r>
      <w:r w:rsidRPr="000F2B3E">
        <w:rPr>
          <w:sz w:val="26"/>
          <w:szCs w:val="26"/>
          <w:rtl/>
          <w:lang w:val="en-US" w:bidi="ar-LB"/>
        </w:rPr>
        <w:t>.</w:t>
      </w:r>
    </w:p>
    <w:p w14:paraId="16B678B2" w14:textId="297955CB" w:rsidR="00654C4F" w:rsidRPr="00654C4F" w:rsidRDefault="00EE03B0" w:rsidP="00EE03B0">
      <w:pPr>
        <w:jc w:val="left"/>
        <w:rPr>
          <w:sz w:val="26"/>
          <w:szCs w:val="26"/>
          <w:lang w:val="en-US" w:bidi="ar-LB"/>
        </w:rPr>
      </w:pPr>
      <w:r>
        <w:rPr>
          <w:sz w:val="26"/>
          <w:szCs w:val="26"/>
          <w:rtl/>
          <w:lang w:val="en-US" w:bidi="ar-LB"/>
        </w:rPr>
        <w:br w:type="page"/>
      </w:r>
    </w:p>
    <w:p w14:paraId="1C8E21F6" w14:textId="5AD939AA" w:rsidR="008C7E35" w:rsidRPr="009B760E" w:rsidRDefault="008C7E35" w:rsidP="008C7E35">
      <w:pPr>
        <w:bidi/>
        <w:rPr>
          <w:b/>
          <w:bCs/>
          <w:sz w:val="26"/>
          <w:szCs w:val="26"/>
          <w:lang w:val="en-US" w:bidi="ar-LB"/>
        </w:rPr>
      </w:pPr>
      <w:r>
        <w:rPr>
          <w:b/>
          <w:bCs/>
          <w:sz w:val="26"/>
          <w:szCs w:val="26"/>
          <w:rtl/>
          <w:lang w:val="en-US" w:bidi="ar-LB"/>
        </w:rPr>
        <w:lastRenderedPageBreak/>
        <w:t>الجدول 10. المخزون التقديري لوحدات تبريد وتكييف</w:t>
      </w:r>
      <w:r w:rsidR="009B760E">
        <w:rPr>
          <w:b/>
          <w:bCs/>
          <w:sz w:val="26"/>
          <w:szCs w:val="26"/>
          <w:rtl/>
          <w:lang w:val="en-US" w:bidi="ar-LB"/>
        </w:rPr>
        <w:t xml:space="preserve"> الهواء</w:t>
      </w:r>
      <w:r>
        <w:rPr>
          <w:b/>
          <w:bCs/>
          <w:sz w:val="26"/>
          <w:szCs w:val="26"/>
          <w:rtl/>
          <w:lang w:val="en-US" w:bidi="ar-LB"/>
        </w:rPr>
        <w:t xml:space="preserve"> القائمة على الهيدروفلوروكربون أو الهيدروكربون </w:t>
      </w:r>
      <w:r w:rsidR="00FC33CF">
        <w:rPr>
          <w:b/>
          <w:bCs/>
          <w:sz w:val="26"/>
          <w:szCs w:val="26"/>
          <w:rtl/>
          <w:lang w:val="en-US" w:bidi="ar-LB"/>
        </w:rPr>
        <w:t xml:space="preserve">المركبة حتى عام 2022 في </w:t>
      </w:r>
      <w:r w:rsidR="00FC33CF" w:rsidRPr="009B760E">
        <w:rPr>
          <w:b/>
          <w:bCs/>
          <w:sz w:val="26"/>
          <w:szCs w:val="26"/>
          <w:rtl/>
          <w:lang w:val="en-US" w:bidi="ar-LB"/>
        </w:rPr>
        <w:t>باراغواي</w:t>
      </w: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36"/>
        <w:gridCol w:w="739"/>
        <w:gridCol w:w="990"/>
        <w:gridCol w:w="836"/>
        <w:gridCol w:w="817"/>
        <w:gridCol w:w="965"/>
        <w:gridCol w:w="757"/>
        <w:gridCol w:w="836"/>
        <w:gridCol w:w="995"/>
        <w:gridCol w:w="984"/>
      </w:tblGrid>
      <w:tr w:rsidR="00B375CC" w:rsidRPr="00B375CC" w14:paraId="4103287C" w14:textId="77777777" w:rsidTr="00880CB2">
        <w:trPr>
          <w:trHeight w:val="256"/>
          <w:tblHeader/>
        </w:trPr>
        <w:tc>
          <w:tcPr>
            <w:tcW w:w="1436" w:type="dxa"/>
            <w:vMerge w:val="restart"/>
            <w:shd w:val="clear" w:color="auto" w:fill="auto"/>
            <w:vAlign w:val="center"/>
          </w:tcPr>
          <w:p w14:paraId="7A0A2726" w14:textId="0EF00B7C" w:rsidR="00067196" w:rsidRPr="00067196" w:rsidRDefault="00067196" w:rsidP="00067196">
            <w:pPr>
              <w:bidi/>
              <w:jc w:val="center"/>
              <w:rPr>
                <w:b/>
                <w:bCs/>
                <w:sz w:val="18"/>
                <w:szCs w:val="18"/>
                <w:rtl/>
                <w:lang w:val="en-US" w:bidi="ar-LB"/>
              </w:rPr>
            </w:pPr>
            <w:r>
              <w:rPr>
                <w:b/>
                <w:bCs/>
                <w:sz w:val="18"/>
                <w:szCs w:val="18"/>
                <w:rtl/>
                <w:lang w:val="en-US" w:bidi="ar-LB"/>
              </w:rPr>
              <w:t>نوع الاستخدام</w:t>
            </w:r>
          </w:p>
        </w:tc>
        <w:tc>
          <w:tcPr>
            <w:tcW w:w="6935" w:type="dxa"/>
            <w:gridSpan w:val="8"/>
            <w:shd w:val="clear" w:color="auto" w:fill="auto"/>
            <w:vAlign w:val="center"/>
          </w:tcPr>
          <w:p w14:paraId="53C40778" w14:textId="5DB67934" w:rsidR="00067196" w:rsidRPr="00067196" w:rsidRDefault="00067196" w:rsidP="00067196">
            <w:pPr>
              <w:bidi/>
              <w:jc w:val="center"/>
              <w:rPr>
                <w:b/>
                <w:bCs/>
                <w:sz w:val="18"/>
                <w:szCs w:val="18"/>
                <w:lang w:val="en-US" w:bidi="ar-LB"/>
              </w:rPr>
            </w:pPr>
            <w:r w:rsidRPr="00067196">
              <w:rPr>
                <w:b/>
                <w:bCs/>
                <w:sz w:val="18"/>
                <w:szCs w:val="18"/>
                <w:rtl/>
                <w:lang w:val="en-US" w:bidi="ar-LB"/>
              </w:rPr>
              <w:t xml:space="preserve">عدد وحدات المعدات المركبة </w:t>
            </w:r>
            <w:r>
              <w:rPr>
                <w:b/>
                <w:bCs/>
                <w:sz w:val="18"/>
                <w:szCs w:val="18"/>
                <w:rtl/>
                <w:lang w:val="en-US" w:bidi="ar-LB"/>
              </w:rPr>
              <w:t>القائمة على اساس</w:t>
            </w:r>
            <w:r w:rsidRPr="00067196">
              <w:rPr>
                <w:b/>
                <w:bCs/>
                <w:sz w:val="18"/>
                <w:szCs w:val="18"/>
                <w:rtl/>
                <w:lang w:val="en-US" w:bidi="ar-LB"/>
              </w:rPr>
              <w:t xml:space="preserve"> مادة تبريد معينة</w:t>
            </w:r>
          </w:p>
        </w:tc>
        <w:tc>
          <w:tcPr>
            <w:tcW w:w="984" w:type="dxa"/>
            <w:vMerge w:val="restart"/>
            <w:vAlign w:val="center"/>
          </w:tcPr>
          <w:p w14:paraId="225F671B" w14:textId="7EC42FEA" w:rsidR="00067196" w:rsidRPr="00067196" w:rsidRDefault="00067196" w:rsidP="00067196">
            <w:pPr>
              <w:bidi/>
              <w:jc w:val="center"/>
              <w:rPr>
                <w:b/>
                <w:bCs/>
                <w:sz w:val="18"/>
                <w:szCs w:val="18"/>
                <w:lang w:val="en-US" w:bidi="ar-LB"/>
              </w:rPr>
            </w:pPr>
            <w:r w:rsidRPr="00067196">
              <w:rPr>
                <w:b/>
                <w:bCs/>
                <w:sz w:val="18"/>
                <w:szCs w:val="18"/>
                <w:rtl/>
                <w:lang w:val="en-US" w:bidi="ar-LB"/>
              </w:rPr>
              <w:t>المجموع</w:t>
            </w:r>
          </w:p>
        </w:tc>
      </w:tr>
      <w:tr w:rsidR="00B375CC" w:rsidRPr="00B375CC" w14:paraId="5E59FDC4" w14:textId="77777777" w:rsidTr="00880CB2">
        <w:trPr>
          <w:trHeight w:val="260"/>
          <w:tblHeader/>
        </w:trPr>
        <w:tc>
          <w:tcPr>
            <w:tcW w:w="1436" w:type="dxa"/>
            <w:vMerge/>
            <w:shd w:val="clear" w:color="auto" w:fill="auto"/>
            <w:vAlign w:val="center"/>
          </w:tcPr>
          <w:p w14:paraId="298D5106" w14:textId="6D619555" w:rsidR="00B375CC" w:rsidRPr="00B375CC" w:rsidRDefault="00B375CC" w:rsidP="00B626C5">
            <w:pPr>
              <w:bidi/>
              <w:jc w:val="left"/>
              <w:rPr>
                <w:b/>
                <w:bCs/>
                <w:sz w:val="18"/>
                <w:szCs w:val="18"/>
                <w:lang w:bidi="ar-LB"/>
              </w:rPr>
            </w:pPr>
          </w:p>
        </w:tc>
        <w:tc>
          <w:tcPr>
            <w:tcW w:w="739" w:type="dxa"/>
            <w:shd w:val="clear" w:color="auto" w:fill="auto"/>
            <w:vAlign w:val="center"/>
          </w:tcPr>
          <w:p w14:paraId="2D6A0994" w14:textId="77777777" w:rsidR="00B375CC" w:rsidRPr="00B375CC" w:rsidRDefault="00B375CC" w:rsidP="00B626C5">
            <w:pPr>
              <w:bidi/>
              <w:ind w:left="-86" w:right="-73"/>
              <w:jc w:val="center"/>
              <w:rPr>
                <w:b/>
                <w:bCs/>
                <w:sz w:val="18"/>
                <w:szCs w:val="18"/>
                <w:lang w:bidi="ar-LB"/>
              </w:rPr>
            </w:pPr>
            <w:r w:rsidRPr="00B375CC">
              <w:rPr>
                <w:b/>
                <w:bCs/>
                <w:sz w:val="18"/>
                <w:szCs w:val="18"/>
                <w:lang w:bidi="ar-LB"/>
              </w:rPr>
              <w:t>HFC-32</w:t>
            </w:r>
          </w:p>
        </w:tc>
        <w:tc>
          <w:tcPr>
            <w:tcW w:w="990" w:type="dxa"/>
            <w:shd w:val="clear" w:color="auto" w:fill="auto"/>
            <w:vAlign w:val="center"/>
          </w:tcPr>
          <w:p w14:paraId="57FE47A9" w14:textId="77777777" w:rsidR="00B375CC" w:rsidRPr="00B375CC" w:rsidRDefault="00B375CC" w:rsidP="00B626C5">
            <w:pPr>
              <w:bidi/>
              <w:ind w:left="-117" w:right="-100"/>
              <w:jc w:val="center"/>
              <w:rPr>
                <w:b/>
                <w:bCs/>
                <w:sz w:val="18"/>
                <w:szCs w:val="18"/>
                <w:lang w:bidi="ar-LB"/>
              </w:rPr>
            </w:pPr>
            <w:r w:rsidRPr="00B375CC">
              <w:rPr>
                <w:b/>
                <w:bCs/>
                <w:sz w:val="18"/>
                <w:szCs w:val="18"/>
                <w:lang w:bidi="ar-LB"/>
              </w:rPr>
              <w:t>HFC-134a</w:t>
            </w:r>
          </w:p>
        </w:tc>
        <w:tc>
          <w:tcPr>
            <w:tcW w:w="836" w:type="dxa"/>
            <w:shd w:val="clear" w:color="auto" w:fill="auto"/>
            <w:vAlign w:val="center"/>
          </w:tcPr>
          <w:p w14:paraId="510FF084" w14:textId="77777777" w:rsidR="00B375CC" w:rsidRPr="00B375CC" w:rsidRDefault="00B375CC" w:rsidP="00B626C5">
            <w:pPr>
              <w:bidi/>
              <w:ind w:left="-31" w:right="-98"/>
              <w:jc w:val="center"/>
              <w:rPr>
                <w:b/>
                <w:bCs/>
                <w:sz w:val="18"/>
                <w:szCs w:val="18"/>
                <w:lang w:bidi="ar-LB"/>
              </w:rPr>
            </w:pPr>
            <w:r w:rsidRPr="00B375CC">
              <w:rPr>
                <w:b/>
                <w:bCs/>
                <w:sz w:val="18"/>
                <w:szCs w:val="18"/>
                <w:lang w:bidi="ar-LB"/>
              </w:rPr>
              <w:t>R-404A</w:t>
            </w:r>
          </w:p>
        </w:tc>
        <w:tc>
          <w:tcPr>
            <w:tcW w:w="817" w:type="dxa"/>
            <w:shd w:val="clear" w:color="auto" w:fill="auto"/>
            <w:vAlign w:val="center"/>
          </w:tcPr>
          <w:p w14:paraId="6B8AD4C9" w14:textId="77777777" w:rsidR="00B375CC" w:rsidRPr="00B375CC" w:rsidRDefault="00B375CC" w:rsidP="00B626C5">
            <w:pPr>
              <w:bidi/>
              <w:ind w:left="-41" w:right="-141"/>
              <w:jc w:val="center"/>
              <w:rPr>
                <w:b/>
                <w:bCs/>
                <w:sz w:val="18"/>
                <w:szCs w:val="18"/>
                <w:lang w:bidi="ar-LB"/>
              </w:rPr>
            </w:pPr>
            <w:r w:rsidRPr="00B375CC">
              <w:rPr>
                <w:b/>
                <w:bCs/>
                <w:sz w:val="18"/>
                <w:szCs w:val="18"/>
                <w:lang w:bidi="ar-LB"/>
              </w:rPr>
              <w:t>R-407C</w:t>
            </w:r>
          </w:p>
        </w:tc>
        <w:tc>
          <w:tcPr>
            <w:tcW w:w="965" w:type="dxa"/>
            <w:shd w:val="clear" w:color="auto" w:fill="auto"/>
            <w:vAlign w:val="center"/>
          </w:tcPr>
          <w:p w14:paraId="4812253F" w14:textId="77777777" w:rsidR="00B375CC" w:rsidRPr="00B375CC" w:rsidRDefault="00B375CC" w:rsidP="00B626C5">
            <w:pPr>
              <w:bidi/>
              <w:jc w:val="center"/>
              <w:rPr>
                <w:b/>
                <w:bCs/>
                <w:sz w:val="18"/>
                <w:szCs w:val="18"/>
                <w:lang w:bidi="ar-LB"/>
              </w:rPr>
            </w:pPr>
            <w:r w:rsidRPr="00B375CC">
              <w:rPr>
                <w:b/>
                <w:bCs/>
                <w:sz w:val="18"/>
                <w:szCs w:val="18"/>
                <w:lang w:bidi="ar-LB"/>
              </w:rPr>
              <w:t>R-410A</w:t>
            </w:r>
          </w:p>
        </w:tc>
        <w:tc>
          <w:tcPr>
            <w:tcW w:w="757" w:type="dxa"/>
            <w:shd w:val="clear" w:color="auto" w:fill="auto"/>
            <w:vAlign w:val="center"/>
          </w:tcPr>
          <w:p w14:paraId="7B2BB009" w14:textId="77777777" w:rsidR="00B375CC" w:rsidRPr="00B375CC" w:rsidRDefault="00B375CC" w:rsidP="00B626C5">
            <w:pPr>
              <w:bidi/>
              <w:ind w:left="-93" w:right="-98"/>
              <w:jc w:val="center"/>
              <w:rPr>
                <w:b/>
                <w:bCs/>
                <w:sz w:val="18"/>
                <w:szCs w:val="18"/>
                <w:lang w:bidi="ar-LB"/>
              </w:rPr>
            </w:pPr>
            <w:r w:rsidRPr="00B375CC">
              <w:rPr>
                <w:b/>
                <w:bCs/>
                <w:sz w:val="18"/>
                <w:szCs w:val="18"/>
                <w:lang w:bidi="ar-LB"/>
              </w:rPr>
              <w:t>R-507A</w:t>
            </w:r>
          </w:p>
        </w:tc>
        <w:tc>
          <w:tcPr>
            <w:tcW w:w="836" w:type="dxa"/>
            <w:shd w:val="clear" w:color="auto" w:fill="auto"/>
            <w:vAlign w:val="center"/>
          </w:tcPr>
          <w:p w14:paraId="560D346A" w14:textId="77777777" w:rsidR="00B375CC" w:rsidRPr="00B375CC" w:rsidRDefault="00B375CC" w:rsidP="00B626C5">
            <w:pPr>
              <w:bidi/>
              <w:jc w:val="center"/>
              <w:rPr>
                <w:b/>
                <w:bCs/>
                <w:sz w:val="18"/>
                <w:szCs w:val="18"/>
                <w:lang w:bidi="ar-LB"/>
              </w:rPr>
            </w:pPr>
            <w:r w:rsidRPr="00B375CC">
              <w:rPr>
                <w:b/>
                <w:bCs/>
                <w:sz w:val="18"/>
                <w:szCs w:val="18"/>
                <w:lang w:bidi="ar-LB"/>
              </w:rPr>
              <w:t>R-290</w:t>
            </w:r>
          </w:p>
        </w:tc>
        <w:tc>
          <w:tcPr>
            <w:tcW w:w="995" w:type="dxa"/>
            <w:shd w:val="clear" w:color="auto" w:fill="auto"/>
            <w:vAlign w:val="center"/>
          </w:tcPr>
          <w:p w14:paraId="53A0BD1E" w14:textId="77777777" w:rsidR="00B375CC" w:rsidRPr="00B375CC" w:rsidRDefault="00B375CC" w:rsidP="00B626C5">
            <w:pPr>
              <w:bidi/>
              <w:jc w:val="center"/>
              <w:rPr>
                <w:b/>
                <w:bCs/>
                <w:sz w:val="18"/>
                <w:szCs w:val="18"/>
                <w:lang w:bidi="ar-LB"/>
              </w:rPr>
            </w:pPr>
            <w:r w:rsidRPr="00B375CC">
              <w:rPr>
                <w:b/>
                <w:bCs/>
                <w:sz w:val="18"/>
                <w:szCs w:val="18"/>
                <w:lang w:bidi="ar-LB"/>
              </w:rPr>
              <w:t>R-600a</w:t>
            </w:r>
          </w:p>
        </w:tc>
        <w:tc>
          <w:tcPr>
            <w:tcW w:w="984" w:type="dxa"/>
            <w:vMerge/>
            <w:vAlign w:val="center"/>
          </w:tcPr>
          <w:p w14:paraId="58841657" w14:textId="32305586" w:rsidR="00B375CC" w:rsidRPr="00B375CC" w:rsidRDefault="00B375CC" w:rsidP="00B626C5">
            <w:pPr>
              <w:bidi/>
              <w:jc w:val="center"/>
              <w:rPr>
                <w:b/>
                <w:bCs/>
                <w:sz w:val="18"/>
                <w:szCs w:val="18"/>
                <w:lang w:bidi="ar-LB"/>
              </w:rPr>
            </w:pPr>
          </w:p>
        </w:tc>
      </w:tr>
      <w:tr w:rsidR="00CB537A" w:rsidRPr="00B375CC" w14:paraId="779E10E8" w14:textId="77777777" w:rsidTr="00880CB2">
        <w:trPr>
          <w:trHeight w:val="319"/>
        </w:trPr>
        <w:tc>
          <w:tcPr>
            <w:tcW w:w="1436" w:type="dxa"/>
            <w:shd w:val="clear" w:color="auto" w:fill="auto"/>
            <w:tcMar>
              <w:left w:w="102" w:type="dxa"/>
              <w:right w:w="57" w:type="dxa"/>
            </w:tcMar>
            <w:vAlign w:val="center"/>
            <w:hideMark/>
          </w:tcPr>
          <w:p w14:paraId="3D693334" w14:textId="0EB731CD" w:rsidR="00067196" w:rsidRPr="00067196" w:rsidRDefault="00067196" w:rsidP="00067196">
            <w:pPr>
              <w:bidi/>
              <w:jc w:val="left"/>
              <w:rPr>
                <w:sz w:val="18"/>
                <w:szCs w:val="18"/>
                <w:lang w:val="en-US" w:bidi="ar-LB"/>
              </w:rPr>
            </w:pPr>
            <w:r w:rsidRPr="00F4100D">
              <w:rPr>
                <w:sz w:val="20"/>
                <w:szCs w:val="20"/>
                <w:rtl/>
                <w:lang w:eastAsia="en-CA" w:bidi="ar-LB"/>
              </w:rPr>
              <w:t>التبريد المنزلي</w:t>
            </w:r>
          </w:p>
        </w:tc>
        <w:tc>
          <w:tcPr>
            <w:tcW w:w="739" w:type="dxa"/>
            <w:shd w:val="clear" w:color="auto" w:fill="auto"/>
            <w:tcMar>
              <w:left w:w="57" w:type="dxa"/>
              <w:right w:w="85" w:type="dxa"/>
            </w:tcMar>
            <w:vAlign w:val="center"/>
          </w:tcPr>
          <w:p w14:paraId="07DE140E" w14:textId="3BB3B604" w:rsidR="00256CE6" w:rsidRPr="00B375CC" w:rsidRDefault="00067196" w:rsidP="00B626C5">
            <w:pPr>
              <w:bidi/>
              <w:jc w:val="left"/>
              <w:rPr>
                <w:sz w:val="18"/>
                <w:szCs w:val="18"/>
                <w:lang w:bidi="ar-LB"/>
              </w:rPr>
            </w:pPr>
            <w:r w:rsidRPr="00067196">
              <w:rPr>
                <w:sz w:val="18"/>
                <w:szCs w:val="18"/>
                <w:rtl/>
                <w:lang w:bidi="ar-LB"/>
              </w:rPr>
              <w:t>0</w:t>
            </w:r>
          </w:p>
        </w:tc>
        <w:tc>
          <w:tcPr>
            <w:tcW w:w="990" w:type="dxa"/>
            <w:shd w:val="clear" w:color="auto" w:fill="auto"/>
            <w:tcMar>
              <w:left w:w="57" w:type="dxa"/>
              <w:right w:w="85" w:type="dxa"/>
            </w:tcMar>
            <w:vAlign w:val="center"/>
          </w:tcPr>
          <w:p w14:paraId="6DB41F78" w14:textId="7CEC4E41" w:rsidR="00256CE6" w:rsidRPr="00B375CC" w:rsidRDefault="00067196" w:rsidP="00B626C5">
            <w:pPr>
              <w:bidi/>
              <w:jc w:val="left"/>
              <w:rPr>
                <w:sz w:val="18"/>
                <w:szCs w:val="18"/>
                <w:lang w:bidi="ar-LB"/>
              </w:rPr>
            </w:pPr>
            <w:r w:rsidRPr="00067196">
              <w:rPr>
                <w:sz w:val="18"/>
                <w:szCs w:val="18"/>
                <w:rtl/>
                <w:lang w:bidi="ar-LB"/>
              </w:rPr>
              <w:t>462,405</w:t>
            </w:r>
          </w:p>
        </w:tc>
        <w:tc>
          <w:tcPr>
            <w:tcW w:w="836" w:type="dxa"/>
            <w:shd w:val="clear" w:color="auto" w:fill="auto"/>
            <w:tcMar>
              <w:left w:w="57" w:type="dxa"/>
              <w:right w:w="85" w:type="dxa"/>
            </w:tcMar>
            <w:vAlign w:val="center"/>
          </w:tcPr>
          <w:p w14:paraId="32283C40" w14:textId="30803B42" w:rsidR="00256CE6" w:rsidRPr="00067196" w:rsidRDefault="00067196" w:rsidP="00B626C5">
            <w:pPr>
              <w:bidi/>
              <w:jc w:val="left"/>
              <w:rPr>
                <w:sz w:val="18"/>
                <w:szCs w:val="18"/>
                <w:lang w:val="en-US" w:bidi="ar-LB"/>
              </w:rPr>
            </w:pPr>
            <w:r w:rsidRPr="00067196">
              <w:rPr>
                <w:sz w:val="18"/>
                <w:szCs w:val="18"/>
                <w:rtl/>
                <w:lang w:val="en-US" w:bidi="ar-LB"/>
              </w:rPr>
              <w:t>0</w:t>
            </w:r>
          </w:p>
        </w:tc>
        <w:tc>
          <w:tcPr>
            <w:tcW w:w="817" w:type="dxa"/>
            <w:shd w:val="clear" w:color="auto" w:fill="auto"/>
            <w:tcMar>
              <w:left w:w="57" w:type="dxa"/>
              <w:right w:w="85" w:type="dxa"/>
            </w:tcMar>
            <w:vAlign w:val="center"/>
          </w:tcPr>
          <w:p w14:paraId="4C9C2E41" w14:textId="4D1C18E9" w:rsidR="00256CE6" w:rsidRPr="00B375CC" w:rsidRDefault="00067196" w:rsidP="00B626C5">
            <w:pPr>
              <w:bidi/>
              <w:jc w:val="left"/>
              <w:rPr>
                <w:sz w:val="18"/>
                <w:szCs w:val="18"/>
                <w:lang w:bidi="ar-LB"/>
              </w:rPr>
            </w:pPr>
            <w:r w:rsidRPr="00067196">
              <w:rPr>
                <w:sz w:val="18"/>
                <w:szCs w:val="18"/>
                <w:rtl/>
                <w:lang w:bidi="ar-LB"/>
              </w:rPr>
              <w:t>0</w:t>
            </w:r>
          </w:p>
        </w:tc>
        <w:tc>
          <w:tcPr>
            <w:tcW w:w="965" w:type="dxa"/>
            <w:shd w:val="clear" w:color="auto" w:fill="auto"/>
            <w:tcMar>
              <w:left w:w="57" w:type="dxa"/>
              <w:right w:w="85" w:type="dxa"/>
            </w:tcMar>
            <w:vAlign w:val="center"/>
          </w:tcPr>
          <w:p w14:paraId="1EA746A3" w14:textId="166B95EF" w:rsidR="00256CE6" w:rsidRPr="00B375CC" w:rsidRDefault="00067196" w:rsidP="00B626C5">
            <w:pPr>
              <w:bidi/>
              <w:jc w:val="left"/>
              <w:rPr>
                <w:sz w:val="18"/>
                <w:szCs w:val="18"/>
                <w:lang w:bidi="ar-LB"/>
              </w:rPr>
            </w:pPr>
            <w:r w:rsidRPr="00067196">
              <w:rPr>
                <w:sz w:val="18"/>
                <w:szCs w:val="18"/>
                <w:rtl/>
                <w:lang w:bidi="ar-LB"/>
              </w:rPr>
              <w:t>0</w:t>
            </w:r>
          </w:p>
        </w:tc>
        <w:tc>
          <w:tcPr>
            <w:tcW w:w="757" w:type="dxa"/>
            <w:shd w:val="clear" w:color="auto" w:fill="auto"/>
            <w:tcMar>
              <w:left w:w="57" w:type="dxa"/>
              <w:right w:w="85" w:type="dxa"/>
            </w:tcMar>
            <w:vAlign w:val="center"/>
          </w:tcPr>
          <w:p w14:paraId="124D9896" w14:textId="56CD478E" w:rsidR="00256CE6" w:rsidRPr="00B375CC" w:rsidRDefault="00067196" w:rsidP="00B626C5">
            <w:pPr>
              <w:bidi/>
              <w:jc w:val="left"/>
              <w:rPr>
                <w:sz w:val="18"/>
                <w:szCs w:val="18"/>
                <w:lang w:bidi="ar-LB"/>
              </w:rPr>
            </w:pPr>
            <w:r w:rsidRPr="00067196">
              <w:rPr>
                <w:sz w:val="18"/>
                <w:szCs w:val="18"/>
                <w:rtl/>
                <w:lang w:bidi="ar-LB"/>
              </w:rPr>
              <w:t>0</w:t>
            </w:r>
          </w:p>
        </w:tc>
        <w:tc>
          <w:tcPr>
            <w:tcW w:w="836" w:type="dxa"/>
            <w:shd w:val="clear" w:color="auto" w:fill="auto"/>
            <w:tcMar>
              <w:left w:w="57" w:type="dxa"/>
              <w:right w:w="85" w:type="dxa"/>
            </w:tcMar>
            <w:vAlign w:val="center"/>
          </w:tcPr>
          <w:p w14:paraId="45E35CE7" w14:textId="2BD892B8" w:rsidR="00256CE6" w:rsidRPr="00B375CC" w:rsidRDefault="007C4818" w:rsidP="00B626C5">
            <w:pPr>
              <w:bidi/>
              <w:jc w:val="left"/>
              <w:rPr>
                <w:sz w:val="18"/>
                <w:szCs w:val="18"/>
                <w:lang w:bidi="ar-LB"/>
              </w:rPr>
            </w:pPr>
            <w:r w:rsidRPr="007C4818">
              <w:rPr>
                <w:sz w:val="18"/>
                <w:szCs w:val="18"/>
                <w:rtl/>
                <w:lang w:bidi="ar-LB"/>
              </w:rPr>
              <w:t>36,782</w:t>
            </w:r>
          </w:p>
        </w:tc>
        <w:tc>
          <w:tcPr>
            <w:tcW w:w="995" w:type="dxa"/>
            <w:shd w:val="clear" w:color="auto" w:fill="auto"/>
            <w:tcMar>
              <w:left w:w="57" w:type="dxa"/>
              <w:right w:w="85" w:type="dxa"/>
            </w:tcMar>
            <w:vAlign w:val="center"/>
          </w:tcPr>
          <w:p w14:paraId="3E6FDC6A" w14:textId="4DC4E36E" w:rsidR="00256CE6" w:rsidRPr="00B375CC" w:rsidRDefault="007C4818" w:rsidP="00B626C5">
            <w:pPr>
              <w:bidi/>
              <w:jc w:val="left"/>
              <w:rPr>
                <w:sz w:val="18"/>
                <w:szCs w:val="18"/>
                <w:lang w:bidi="ar-LB"/>
              </w:rPr>
            </w:pPr>
            <w:r w:rsidRPr="007C4818">
              <w:rPr>
                <w:sz w:val="18"/>
                <w:szCs w:val="18"/>
                <w:rtl/>
                <w:lang w:bidi="ar-LB"/>
              </w:rPr>
              <w:t>1,497,967</w:t>
            </w:r>
          </w:p>
        </w:tc>
        <w:tc>
          <w:tcPr>
            <w:tcW w:w="984" w:type="dxa"/>
            <w:tcMar>
              <w:left w:w="57" w:type="dxa"/>
              <w:right w:w="85" w:type="dxa"/>
            </w:tcMar>
            <w:vAlign w:val="center"/>
          </w:tcPr>
          <w:p w14:paraId="6467A7D2" w14:textId="2FA363D2" w:rsidR="00256CE6" w:rsidRPr="00B375CC" w:rsidRDefault="007C4818" w:rsidP="00B626C5">
            <w:pPr>
              <w:bidi/>
              <w:jc w:val="left"/>
              <w:rPr>
                <w:b/>
                <w:bCs/>
                <w:sz w:val="18"/>
                <w:szCs w:val="18"/>
                <w:lang w:bidi="ar-LB"/>
              </w:rPr>
            </w:pPr>
            <w:r w:rsidRPr="007C4818">
              <w:rPr>
                <w:b/>
                <w:bCs/>
                <w:sz w:val="18"/>
                <w:szCs w:val="18"/>
                <w:rtl/>
                <w:lang w:bidi="ar-LB"/>
              </w:rPr>
              <w:t>1,997,154</w:t>
            </w:r>
          </w:p>
        </w:tc>
      </w:tr>
      <w:tr w:rsidR="00CB537A" w:rsidRPr="00B375CC" w14:paraId="3E848A1A" w14:textId="77777777" w:rsidTr="00880CB2">
        <w:trPr>
          <w:trHeight w:val="56"/>
        </w:trPr>
        <w:tc>
          <w:tcPr>
            <w:tcW w:w="1436" w:type="dxa"/>
            <w:shd w:val="clear" w:color="auto" w:fill="auto"/>
            <w:tcMar>
              <w:left w:w="102" w:type="dxa"/>
              <w:right w:w="57" w:type="dxa"/>
            </w:tcMar>
            <w:vAlign w:val="center"/>
            <w:hideMark/>
          </w:tcPr>
          <w:p w14:paraId="05FB8A86" w14:textId="79FC464E" w:rsidR="00067196" w:rsidRPr="00B375CC" w:rsidRDefault="00067196" w:rsidP="00067196">
            <w:pPr>
              <w:bidi/>
              <w:jc w:val="left"/>
              <w:rPr>
                <w:sz w:val="18"/>
                <w:szCs w:val="18"/>
                <w:lang w:bidi="ar-LB"/>
              </w:rPr>
            </w:pPr>
            <w:r w:rsidRPr="00067196">
              <w:rPr>
                <w:sz w:val="18"/>
                <w:szCs w:val="18"/>
                <w:rtl/>
                <w:lang w:bidi="ar-LB"/>
              </w:rPr>
              <w:t>التبريد التجاري</w:t>
            </w:r>
          </w:p>
        </w:tc>
        <w:tc>
          <w:tcPr>
            <w:tcW w:w="739" w:type="dxa"/>
            <w:shd w:val="clear" w:color="auto" w:fill="auto"/>
            <w:tcMar>
              <w:left w:w="57" w:type="dxa"/>
              <w:right w:w="85" w:type="dxa"/>
            </w:tcMar>
            <w:vAlign w:val="center"/>
          </w:tcPr>
          <w:p w14:paraId="1DFDDC12" w14:textId="3DE57C70" w:rsidR="00256CE6" w:rsidRPr="00B375CC" w:rsidRDefault="007C4818" w:rsidP="00B626C5">
            <w:pPr>
              <w:bidi/>
              <w:jc w:val="left"/>
              <w:rPr>
                <w:sz w:val="18"/>
                <w:szCs w:val="18"/>
                <w:lang w:bidi="ar-LB"/>
              </w:rPr>
            </w:pPr>
            <w:r w:rsidRPr="007C4818">
              <w:rPr>
                <w:sz w:val="18"/>
                <w:szCs w:val="18"/>
                <w:rtl/>
                <w:lang w:bidi="ar-LB"/>
              </w:rPr>
              <w:t>42</w:t>
            </w:r>
          </w:p>
        </w:tc>
        <w:tc>
          <w:tcPr>
            <w:tcW w:w="990" w:type="dxa"/>
            <w:shd w:val="clear" w:color="auto" w:fill="auto"/>
            <w:tcMar>
              <w:left w:w="57" w:type="dxa"/>
              <w:right w:w="85" w:type="dxa"/>
            </w:tcMar>
            <w:vAlign w:val="center"/>
          </w:tcPr>
          <w:p w14:paraId="2EF06A85" w14:textId="7FED32A9" w:rsidR="00256CE6" w:rsidRPr="00B375CC" w:rsidRDefault="007C4818" w:rsidP="00B626C5">
            <w:pPr>
              <w:bidi/>
              <w:jc w:val="left"/>
              <w:rPr>
                <w:sz w:val="18"/>
                <w:szCs w:val="18"/>
                <w:lang w:bidi="ar-LB"/>
              </w:rPr>
            </w:pPr>
            <w:r w:rsidRPr="007C4818">
              <w:rPr>
                <w:sz w:val="18"/>
                <w:szCs w:val="18"/>
                <w:rtl/>
                <w:lang w:bidi="ar-LB"/>
              </w:rPr>
              <w:t>195,467</w:t>
            </w:r>
          </w:p>
        </w:tc>
        <w:tc>
          <w:tcPr>
            <w:tcW w:w="836" w:type="dxa"/>
            <w:shd w:val="clear" w:color="auto" w:fill="auto"/>
            <w:tcMar>
              <w:left w:w="57" w:type="dxa"/>
              <w:right w:w="85" w:type="dxa"/>
            </w:tcMar>
            <w:vAlign w:val="center"/>
          </w:tcPr>
          <w:p w14:paraId="58332AD6" w14:textId="4D471AA3" w:rsidR="00256CE6" w:rsidRPr="00B375CC" w:rsidRDefault="007C4818" w:rsidP="00B626C5">
            <w:pPr>
              <w:bidi/>
              <w:jc w:val="left"/>
              <w:rPr>
                <w:sz w:val="18"/>
                <w:szCs w:val="18"/>
                <w:lang w:bidi="ar-LB"/>
              </w:rPr>
            </w:pPr>
            <w:r w:rsidRPr="007C4818">
              <w:rPr>
                <w:sz w:val="18"/>
                <w:szCs w:val="18"/>
                <w:rtl/>
                <w:lang w:bidi="ar-LB"/>
              </w:rPr>
              <w:t>34,025</w:t>
            </w:r>
          </w:p>
        </w:tc>
        <w:tc>
          <w:tcPr>
            <w:tcW w:w="817" w:type="dxa"/>
            <w:shd w:val="clear" w:color="auto" w:fill="auto"/>
            <w:tcMar>
              <w:left w:w="57" w:type="dxa"/>
              <w:right w:w="85" w:type="dxa"/>
            </w:tcMar>
            <w:vAlign w:val="center"/>
          </w:tcPr>
          <w:p w14:paraId="3DFF2843" w14:textId="623F1CAF" w:rsidR="00256CE6" w:rsidRPr="00B375CC" w:rsidRDefault="007C4818" w:rsidP="00B626C5">
            <w:pPr>
              <w:bidi/>
              <w:jc w:val="left"/>
              <w:rPr>
                <w:sz w:val="18"/>
                <w:szCs w:val="18"/>
                <w:lang w:bidi="ar-LB"/>
              </w:rPr>
            </w:pPr>
            <w:r w:rsidRPr="007C4818">
              <w:rPr>
                <w:sz w:val="18"/>
                <w:szCs w:val="18"/>
                <w:rtl/>
                <w:lang w:bidi="ar-LB"/>
              </w:rPr>
              <w:t>73</w:t>
            </w:r>
          </w:p>
        </w:tc>
        <w:tc>
          <w:tcPr>
            <w:tcW w:w="965" w:type="dxa"/>
            <w:shd w:val="clear" w:color="auto" w:fill="auto"/>
            <w:tcMar>
              <w:left w:w="57" w:type="dxa"/>
              <w:right w:w="85" w:type="dxa"/>
            </w:tcMar>
            <w:vAlign w:val="center"/>
          </w:tcPr>
          <w:p w14:paraId="00B867FD" w14:textId="585FBA50" w:rsidR="00256CE6" w:rsidRPr="00B375CC" w:rsidRDefault="007C4818" w:rsidP="00B626C5">
            <w:pPr>
              <w:bidi/>
              <w:jc w:val="left"/>
              <w:rPr>
                <w:sz w:val="18"/>
                <w:szCs w:val="18"/>
                <w:lang w:bidi="ar-LB"/>
              </w:rPr>
            </w:pPr>
            <w:r w:rsidRPr="007C4818">
              <w:rPr>
                <w:sz w:val="18"/>
                <w:szCs w:val="18"/>
                <w:rtl/>
                <w:lang w:bidi="ar-LB"/>
              </w:rPr>
              <w:t>1,160</w:t>
            </w:r>
          </w:p>
        </w:tc>
        <w:tc>
          <w:tcPr>
            <w:tcW w:w="757" w:type="dxa"/>
            <w:shd w:val="clear" w:color="auto" w:fill="auto"/>
            <w:tcMar>
              <w:left w:w="57" w:type="dxa"/>
              <w:right w:w="85" w:type="dxa"/>
            </w:tcMar>
            <w:vAlign w:val="center"/>
          </w:tcPr>
          <w:p w14:paraId="3D79F9A0" w14:textId="4BA2DF7C" w:rsidR="00256CE6" w:rsidRPr="00B375CC" w:rsidRDefault="007C4818" w:rsidP="00B626C5">
            <w:pPr>
              <w:bidi/>
              <w:jc w:val="left"/>
              <w:rPr>
                <w:sz w:val="18"/>
                <w:szCs w:val="18"/>
                <w:lang w:bidi="ar-LB"/>
              </w:rPr>
            </w:pPr>
            <w:r w:rsidRPr="007C4818">
              <w:rPr>
                <w:sz w:val="18"/>
                <w:szCs w:val="18"/>
                <w:rtl/>
                <w:lang w:bidi="ar-LB"/>
              </w:rPr>
              <w:t>9</w:t>
            </w:r>
          </w:p>
        </w:tc>
        <w:tc>
          <w:tcPr>
            <w:tcW w:w="836" w:type="dxa"/>
            <w:shd w:val="clear" w:color="auto" w:fill="auto"/>
            <w:tcMar>
              <w:left w:w="57" w:type="dxa"/>
              <w:right w:w="85" w:type="dxa"/>
            </w:tcMar>
            <w:vAlign w:val="center"/>
          </w:tcPr>
          <w:p w14:paraId="0B6A491E" w14:textId="13BE6C1B" w:rsidR="00256CE6" w:rsidRPr="00B375CC" w:rsidRDefault="007C4818" w:rsidP="00B626C5">
            <w:pPr>
              <w:bidi/>
              <w:jc w:val="left"/>
              <w:rPr>
                <w:sz w:val="18"/>
                <w:szCs w:val="18"/>
                <w:lang w:bidi="ar-LB"/>
              </w:rPr>
            </w:pPr>
            <w:r w:rsidRPr="007C4818">
              <w:rPr>
                <w:sz w:val="18"/>
                <w:szCs w:val="18"/>
                <w:rtl/>
                <w:lang w:bidi="ar-LB"/>
              </w:rPr>
              <w:t>40,355</w:t>
            </w:r>
          </w:p>
        </w:tc>
        <w:tc>
          <w:tcPr>
            <w:tcW w:w="995" w:type="dxa"/>
            <w:shd w:val="clear" w:color="auto" w:fill="auto"/>
            <w:tcMar>
              <w:left w:w="57" w:type="dxa"/>
              <w:right w:w="85" w:type="dxa"/>
            </w:tcMar>
            <w:vAlign w:val="center"/>
          </w:tcPr>
          <w:p w14:paraId="0783C89D" w14:textId="42D351E9" w:rsidR="00256CE6" w:rsidRPr="00B375CC" w:rsidRDefault="007C4818" w:rsidP="00B626C5">
            <w:pPr>
              <w:bidi/>
              <w:jc w:val="left"/>
              <w:rPr>
                <w:sz w:val="18"/>
                <w:szCs w:val="18"/>
                <w:lang w:bidi="ar-LB"/>
              </w:rPr>
            </w:pPr>
            <w:r w:rsidRPr="007C4818">
              <w:rPr>
                <w:sz w:val="18"/>
                <w:szCs w:val="18"/>
                <w:rtl/>
                <w:lang w:bidi="ar-LB"/>
              </w:rPr>
              <w:t>40,923</w:t>
            </w:r>
          </w:p>
        </w:tc>
        <w:tc>
          <w:tcPr>
            <w:tcW w:w="984" w:type="dxa"/>
            <w:tcMar>
              <w:left w:w="57" w:type="dxa"/>
              <w:right w:w="85" w:type="dxa"/>
            </w:tcMar>
            <w:vAlign w:val="center"/>
          </w:tcPr>
          <w:p w14:paraId="65B3D1CD" w14:textId="68F28014" w:rsidR="00256CE6" w:rsidRPr="00B375CC" w:rsidRDefault="007C4818" w:rsidP="00B626C5">
            <w:pPr>
              <w:bidi/>
              <w:jc w:val="left"/>
              <w:rPr>
                <w:b/>
                <w:bCs/>
                <w:sz w:val="18"/>
                <w:szCs w:val="18"/>
                <w:lang w:bidi="ar-LB"/>
              </w:rPr>
            </w:pPr>
            <w:r w:rsidRPr="007C4818">
              <w:rPr>
                <w:b/>
                <w:bCs/>
                <w:sz w:val="18"/>
                <w:szCs w:val="18"/>
                <w:rtl/>
                <w:lang w:bidi="ar-LB"/>
              </w:rPr>
              <w:t>312,054</w:t>
            </w:r>
          </w:p>
        </w:tc>
      </w:tr>
      <w:tr w:rsidR="00CB537A" w:rsidRPr="00B375CC" w14:paraId="50C0AD45" w14:textId="77777777" w:rsidTr="00880CB2">
        <w:trPr>
          <w:trHeight w:val="56"/>
        </w:trPr>
        <w:tc>
          <w:tcPr>
            <w:tcW w:w="1436" w:type="dxa"/>
            <w:shd w:val="clear" w:color="auto" w:fill="auto"/>
            <w:tcMar>
              <w:left w:w="102" w:type="dxa"/>
              <w:right w:w="57" w:type="dxa"/>
            </w:tcMar>
            <w:vAlign w:val="center"/>
            <w:hideMark/>
          </w:tcPr>
          <w:p w14:paraId="7DB2DF1C" w14:textId="1C10A2D7" w:rsidR="00067196" w:rsidRPr="00067196" w:rsidRDefault="00067196" w:rsidP="00067196">
            <w:pPr>
              <w:bidi/>
              <w:jc w:val="left"/>
              <w:rPr>
                <w:sz w:val="18"/>
                <w:szCs w:val="18"/>
                <w:lang w:val="en-US" w:bidi="ar-LB"/>
              </w:rPr>
            </w:pPr>
            <w:r w:rsidRPr="00067196">
              <w:rPr>
                <w:sz w:val="18"/>
                <w:szCs w:val="18"/>
                <w:rtl/>
                <w:lang w:val="en-US" w:bidi="ar-LB"/>
              </w:rPr>
              <w:t>التبريد الصناعي</w:t>
            </w:r>
          </w:p>
        </w:tc>
        <w:tc>
          <w:tcPr>
            <w:tcW w:w="739" w:type="dxa"/>
            <w:shd w:val="clear" w:color="auto" w:fill="auto"/>
            <w:tcMar>
              <w:left w:w="57" w:type="dxa"/>
              <w:right w:w="85" w:type="dxa"/>
            </w:tcMar>
            <w:vAlign w:val="center"/>
          </w:tcPr>
          <w:p w14:paraId="522622F1" w14:textId="686F32DF" w:rsidR="00256CE6" w:rsidRPr="00B375CC" w:rsidRDefault="00067196" w:rsidP="00B626C5">
            <w:pPr>
              <w:bidi/>
              <w:jc w:val="left"/>
              <w:rPr>
                <w:sz w:val="18"/>
                <w:szCs w:val="18"/>
                <w:lang w:bidi="ar-LB"/>
              </w:rPr>
            </w:pPr>
            <w:r w:rsidRPr="00067196">
              <w:rPr>
                <w:sz w:val="18"/>
                <w:szCs w:val="18"/>
                <w:rtl/>
                <w:lang w:bidi="ar-LB"/>
              </w:rPr>
              <w:t>0</w:t>
            </w:r>
          </w:p>
        </w:tc>
        <w:tc>
          <w:tcPr>
            <w:tcW w:w="990" w:type="dxa"/>
            <w:shd w:val="clear" w:color="auto" w:fill="auto"/>
            <w:tcMar>
              <w:left w:w="57" w:type="dxa"/>
              <w:right w:w="85" w:type="dxa"/>
            </w:tcMar>
            <w:vAlign w:val="center"/>
          </w:tcPr>
          <w:p w14:paraId="1C175570" w14:textId="4B2137B9" w:rsidR="00256CE6" w:rsidRPr="00B375CC" w:rsidRDefault="007C4818" w:rsidP="00B626C5">
            <w:pPr>
              <w:bidi/>
              <w:jc w:val="left"/>
              <w:rPr>
                <w:sz w:val="18"/>
                <w:szCs w:val="18"/>
                <w:lang w:bidi="ar-LB"/>
              </w:rPr>
            </w:pPr>
            <w:r w:rsidRPr="007C4818">
              <w:rPr>
                <w:sz w:val="18"/>
                <w:szCs w:val="18"/>
                <w:rtl/>
                <w:lang w:bidi="ar-LB"/>
              </w:rPr>
              <w:t>5,954</w:t>
            </w:r>
          </w:p>
        </w:tc>
        <w:tc>
          <w:tcPr>
            <w:tcW w:w="836" w:type="dxa"/>
            <w:shd w:val="clear" w:color="auto" w:fill="auto"/>
            <w:tcMar>
              <w:left w:w="57" w:type="dxa"/>
              <w:right w:w="85" w:type="dxa"/>
            </w:tcMar>
            <w:vAlign w:val="center"/>
          </w:tcPr>
          <w:p w14:paraId="46357404" w14:textId="4B2CFB1E" w:rsidR="00256CE6" w:rsidRPr="00B626C5" w:rsidRDefault="007C4818" w:rsidP="00B626C5">
            <w:pPr>
              <w:bidi/>
              <w:jc w:val="left"/>
              <w:rPr>
                <w:sz w:val="18"/>
                <w:szCs w:val="18"/>
                <w:lang w:val="en-US" w:bidi="ar-LB"/>
              </w:rPr>
            </w:pPr>
            <w:r w:rsidRPr="007C4818">
              <w:rPr>
                <w:sz w:val="18"/>
                <w:szCs w:val="18"/>
                <w:rtl/>
                <w:lang w:val="en-US" w:bidi="ar-LB"/>
              </w:rPr>
              <w:t>1,476</w:t>
            </w:r>
          </w:p>
        </w:tc>
        <w:tc>
          <w:tcPr>
            <w:tcW w:w="817" w:type="dxa"/>
            <w:shd w:val="clear" w:color="auto" w:fill="auto"/>
            <w:tcMar>
              <w:left w:w="57" w:type="dxa"/>
              <w:right w:w="85" w:type="dxa"/>
            </w:tcMar>
            <w:vAlign w:val="center"/>
          </w:tcPr>
          <w:p w14:paraId="0BB09E7D" w14:textId="586957CC" w:rsidR="00256CE6" w:rsidRPr="00B375CC" w:rsidRDefault="00067196" w:rsidP="00B626C5">
            <w:pPr>
              <w:bidi/>
              <w:jc w:val="left"/>
              <w:rPr>
                <w:sz w:val="18"/>
                <w:szCs w:val="18"/>
                <w:lang w:bidi="ar-LB"/>
              </w:rPr>
            </w:pPr>
            <w:r w:rsidRPr="00067196">
              <w:rPr>
                <w:sz w:val="18"/>
                <w:szCs w:val="18"/>
                <w:rtl/>
                <w:lang w:bidi="ar-LB"/>
              </w:rPr>
              <w:t>0</w:t>
            </w:r>
          </w:p>
        </w:tc>
        <w:tc>
          <w:tcPr>
            <w:tcW w:w="965" w:type="dxa"/>
            <w:shd w:val="clear" w:color="auto" w:fill="auto"/>
            <w:tcMar>
              <w:left w:w="57" w:type="dxa"/>
              <w:right w:w="85" w:type="dxa"/>
            </w:tcMar>
            <w:vAlign w:val="center"/>
          </w:tcPr>
          <w:p w14:paraId="11BCDD81" w14:textId="420CD02A" w:rsidR="00256CE6" w:rsidRPr="00B375CC" w:rsidRDefault="007C4818" w:rsidP="00B626C5">
            <w:pPr>
              <w:bidi/>
              <w:jc w:val="left"/>
              <w:rPr>
                <w:sz w:val="18"/>
                <w:szCs w:val="18"/>
                <w:lang w:bidi="ar-LB"/>
              </w:rPr>
            </w:pPr>
            <w:r w:rsidRPr="007C4818">
              <w:rPr>
                <w:sz w:val="18"/>
                <w:szCs w:val="18"/>
                <w:rtl/>
                <w:lang w:bidi="ar-LB"/>
              </w:rPr>
              <w:t>190</w:t>
            </w:r>
          </w:p>
        </w:tc>
        <w:tc>
          <w:tcPr>
            <w:tcW w:w="757" w:type="dxa"/>
            <w:shd w:val="clear" w:color="auto" w:fill="auto"/>
            <w:tcMar>
              <w:left w:w="57" w:type="dxa"/>
              <w:right w:w="85" w:type="dxa"/>
            </w:tcMar>
            <w:vAlign w:val="center"/>
          </w:tcPr>
          <w:p w14:paraId="158A6B44" w14:textId="001D258F" w:rsidR="00256CE6" w:rsidRPr="00B375CC" w:rsidRDefault="007C4818" w:rsidP="00B626C5">
            <w:pPr>
              <w:bidi/>
              <w:jc w:val="left"/>
              <w:rPr>
                <w:sz w:val="18"/>
                <w:szCs w:val="18"/>
                <w:lang w:bidi="ar-LB"/>
              </w:rPr>
            </w:pPr>
            <w:r w:rsidRPr="007C4818">
              <w:rPr>
                <w:sz w:val="18"/>
                <w:szCs w:val="18"/>
                <w:rtl/>
                <w:lang w:bidi="ar-LB"/>
              </w:rPr>
              <w:t>7</w:t>
            </w:r>
          </w:p>
        </w:tc>
        <w:tc>
          <w:tcPr>
            <w:tcW w:w="836" w:type="dxa"/>
            <w:shd w:val="clear" w:color="auto" w:fill="auto"/>
            <w:tcMar>
              <w:left w:w="57" w:type="dxa"/>
              <w:right w:w="85" w:type="dxa"/>
            </w:tcMar>
            <w:vAlign w:val="center"/>
          </w:tcPr>
          <w:p w14:paraId="7A41DB87" w14:textId="7257216C" w:rsidR="00256CE6" w:rsidRPr="00B375CC" w:rsidRDefault="007C4818" w:rsidP="00B626C5">
            <w:pPr>
              <w:bidi/>
              <w:jc w:val="left"/>
              <w:rPr>
                <w:sz w:val="18"/>
                <w:szCs w:val="18"/>
                <w:lang w:bidi="ar-LB"/>
              </w:rPr>
            </w:pPr>
            <w:r w:rsidRPr="007C4818">
              <w:rPr>
                <w:sz w:val="18"/>
                <w:szCs w:val="18"/>
                <w:rtl/>
                <w:lang w:bidi="ar-LB"/>
              </w:rPr>
              <w:t>1220</w:t>
            </w:r>
          </w:p>
        </w:tc>
        <w:tc>
          <w:tcPr>
            <w:tcW w:w="995" w:type="dxa"/>
            <w:shd w:val="clear" w:color="auto" w:fill="auto"/>
            <w:tcMar>
              <w:left w:w="57" w:type="dxa"/>
              <w:right w:w="85" w:type="dxa"/>
            </w:tcMar>
            <w:vAlign w:val="center"/>
          </w:tcPr>
          <w:p w14:paraId="4B8FC35A" w14:textId="33D5834D" w:rsidR="00256CE6" w:rsidRPr="00B375CC" w:rsidRDefault="007C4818" w:rsidP="00B626C5">
            <w:pPr>
              <w:bidi/>
              <w:jc w:val="left"/>
              <w:rPr>
                <w:sz w:val="18"/>
                <w:szCs w:val="18"/>
                <w:lang w:bidi="ar-LB"/>
              </w:rPr>
            </w:pPr>
            <w:r w:rsidRPr="007C4818">
              <w:rPr>
                <w:sz w:val="18"/>
                <w:szCs w:val="18"/>
                <w:rtl/>
                <w:lang w:bidi="ar-LB"/>
              </w:rPr>
              <w:t>3,823</w:t>
            </w:r>
          </w:p>
        </w:tc>
        <w:tc>
          <w:tcPr>
            <w:tcW w:w="984" w:type="dxa"/>
            <w:tcMar>
              <w:left w:w="57" w:type="dxa"/>
              <w:right w:w="85" w:type="dxa"/>
            </w:tcMar>
            <w:vAlign w:val="center"/>
          </w:tcPr>
          <w:p w14:paraId="65463088" w14:textId="4BC27E04" w:rsidR="00256CE6" w:rsidRPr="00B375CC" w:rsidRDefault="007C4818" w:rsidP="00B626C5">
            <w:pPr>
              <w:bidi/>
              <w:jc w:val="left"/>
              <w:rPr>
                <w:b/>
                <w:bCs/>
                <w:sz w:val="18"/>
                <w:szCs w:val="18"/>
                <w:lang w:bidi="ar-LB"/>
              </w:rPr>
            </w:pPr>
            <w:r w:rsidRPr="007C4818">
              <w:rPr>
                <w:b/>
                <w:bCs/>
                <w:sz w:val="18"/>
                <w:szCs w:val="18"/>
                <w:rtl/>
                <w:lang w:bidi="ar-LB"/>
              </w:rPr>
              <w:t>12,670</w:t>
            </w:r>
          </w:p>
        </w:tc>
      </w:tr>
      <w:tr w:rsidR="00CB537A" w:rsidRPr="00B375CC" w14:paraId="6481A405" w14:textId="77777777" w:rsidTr="00880CB2">
        <w:trPr>
          <w:trHeight w:val="56"/>
        </w:trPr>
        <w:tc>
          <w:tcPr>
            <w:tcW w:w="1436" w:type="dxa"/>
            <w:shd w:val="clear" w:color="auto" w:fill="auto"/>
            <w:tcMar>
              <w:left w:w="102" w:type="dxa"/>
              <w:right w:w="57" w:type="dxa"/>
            </w:tcMar>
            <w:vAlign w:val="center"/>
            <w:hideMark/>
          </w:tcPr>
          <w:p w14:paraId="0AC3FE12" w14:textId="7B69522C" w:rsidR="00067196" w:rsidRPr="00067196" w:rsidRDefault="00067196" w:rsidP="00067196">
            <w:pPr>
              <w:bidi/>
              <w:jc w:val="left"/>
              <w:rPr>
                <w:sz w:val="18"/>
                <w:szCs w:val="18"/>
                <w:lang w:val="en-US" w:bidi="ar-LB"/>
              </w:rPr>
            </w:pPr>
            <w:r w:rsidRPr="00067196">
              <w:rPr>
                <w:sz w:val="18"/>
                <w:szCs w:val="18"/>
                <w:rtl/>
                <w:lang w:val="en-US" w:bidi="ar-LB"/>
              </w:rPr>
              <w:t>تكييف الهواء السكني</w:t>
            </w:r>
          </w:p>
        </w:tc>
        <w:tc>
          <w:tcPr>
            <w:tcW w:w="739" w:type="dxa"/>
            <w:shd w:val="clear" w:color="auto" w:fill="auto"/>
            <w:tcMar>
              <w:left w:w="57" w:type="dxa"/>
              <w:right w:w="85" w:type="dxa"/>
            </w:tcMar>
            <w:vAlign w:val="center"/>
          </w:tcPr>
          <w:p w14:paraId="1BF6AF64" w14:textId="2AC87B97" w:rsidR="00256CE6" w:rsidRPr="00B375CC" w:rsidRDefault="007C4818" w:rsidP="00B626C5">
            <w:pPr>
              <w:bidi/>
              <w:jc w:val="left"/>
              <w:rPr>
                <w:sz w:val="18"/>
                <w:szCs w:val="18"/>
                <w:lang w:bidi="ar-LB"/>
              </w:rPr>
            </w:pPr>
            <w:r w:rsidRPr="007C4818">
              <w:rPr>
                <w:sz w:val="18"/>
                <w:szCs w:val="18"/>
                <w:rtl/>
                <w:lang w:bidi="ar-LB"/>
              </w:rPr>
              <w:t>707</w:t>
            </w:r>
          </w:p>
        </w:tc>
        <w:tc>
          <w:tcPr>
            <w:tcW w:w="990" w:type="dxa"/>
            <w:shd w:val="clear" w:color="auto" w:fill="auto"/>
            <w:tcMar>
              <w:left w:w="57" w:type="dxa"/>
              <w:right w:w="85" w:type="dxa"/>
            </w:tcMar>
            <w:vAlign w:val="center"/>
          </w:tcPr>
          <w:p w14:paraId="61B3414E" w14:textId="2ADBE0E3" w:rsidR="00256CE6" w:rsidRPr="00B375CC" w:rsidRDefault="007C4818" w:rsidP="00B626C5">
            <w:pPr>
              <w:bidi/>
              <w:jc w:val="left"/>
              <w:rPr>
                <w:sz w:val="18"/>
                <w:szCs w:val="18"/>
                <w:lang w:bidi="ar-LB"/>
              </w:rPr>
            </w:pPr>
            <w:r w:rsidRPr="007C4818">
              <w:rPr>
                <w:sz w:val="18"/>
                <w:szCs w:val="18"/>
                <w:rtl/>
                <w:lang w:bidi="ar-LB"/>
              </w:rPr>
              <w:t>3,127</w:t>
            </w:r>
          </w:p>
        </w:tc>
        <w:tc>
          <w:tcPr>
            <w:tcW w:w="836" w:type="dxa"/>
            <w:shd w:val="clear" w:color="auto" w:fill="auto"/>
            <w:tcMar>
              <w:left w:w="57" w:type="dxa"/>
              <w:right w:w="85" w:type="dxa"/>
            </w:tcMar>
            <w:vAlign w:val="center"/>
          </w:tcPr>
          <w:p w14:paraId="34DD2D18" w14:textId="38181247" w:rsidR="00256CE6" w:rsidRPr="00B375CC" w:rsidRDefault="00067196" w:rsidP="00B626C5">
            <w:pPr>
              <w:bidi/>
              <w:jc w:val="left"/>
              <w:rPr>
                <w:sz w:val="18"/>
                <w:szCs w:val="18"/>
                <w:lang w:bidi="ar-LB"/>
              </w:rPr>
            </w:pPr>
            <w:r w:rsidRPr="00067196">
              <w:rPr>
                <w:sz w:val="18"/>
                <w:szCs w:val="18"/>
                <w:rtl/>
                <w:lang w:bidi="ar-LB"/>
              </w:rPr>
              <w:t>0</w:t>
            </w:r>
          </w:p>
        </w:tc>
        <w:tc>
          <w:tcPr>
            <w:tcW w:w="817" w:type="dxa"/>
            <w:shd w:val="clear" w:color="auto" w:fill="auto"/>
            <w:tcMar>
              <w:left w:w="57" w:type="dxa"/>
              <w:right w:w="85" w:type="dxa"/>
            </w:tcMar>
            <w:vAlign w:val="center"/>
          </w:tcPr>
          <w:p w14:paraId="2417D0CE" w14:textId="3F00EE15" w:rsidR="00256CE6" w:rsidRPr="00067196" w:rsidRDefault="00067196" w:rsidP="00B626C5">
            <w:pPr>
              <w:bidi/>
              <w:jc w:val="left"/>
              <w:rPr>
                <w:sz w:val="18"/>
                <w:szCs w:val="18"/>
                <w:lang w:val="en-US" w:bidi="ar-LB"/>
              </w:rPr>
            </w:pPr>
            <w:r w:rsidRPr="00067196">
              <w:rPr>
                <w:sz w:val="18"/>
                <w:szCs w:val="18"/>
                <w:rtl/>
                <w:lang w:val="en-US" w:bidi="ar-LB"/>
              </w:rPr>
              <w:t>0</w:t>
            </w:r>
          </w:p>
        </w:tc>
        <w:tc>
          <w:tcPr>
            <w:tcW w:w="965" w:type="dxa"/>
            <w:shd w:val="clear" w:color="auto" w:fill="auto"/>
            <w:tcMar>
              <w:left w:w="57" w:type="dxa"/>
              <w:right w:w="85" w:type="dxa"/>
            </w:tcMar>
            <w:vAlign w:val="center"/>
          </w:tcPr>
          <w:p w14:paraId="40B23592" w14:textId="41A73829" w:rsidR="00256CE6" w:rsidRPr="00B375CC" w:rsidRDefault="007C4818" w:rsidP="00B626C5">
            <w:pPr>
              <w:bidi/>
              <w:jc w:val="left"/>
              <w:rPr>
                <w:sz w:val="18"/>
                <w:szCs w:val="18"/>
                <w:lang w:bidi="ar-LB"/>
              </w:rPr>
            </w:pPr>
            <w:r w:rsidRPr="007C4818">
              <w:rPr>
                <w:sz w:val="18"/>
                <w:szCs w:val="18"/>
                <w:rtl/>
                <w:lang w:bidi="ar-LB"/>
              </w:rPr>
              <w:t>1,085,193</w:t>
            </w:r>
          </w:p>
        </w:tc>
        <w:tc>
          <w:tcPr>
            <w:tcW w:w="757" w:type="dxa"/>
            <w:shd w:val="clear" w:color="auto" w:fill="auto"/>
            <w:tcMar>
              <w:left w:w="57" w:type="dxa"/>
              <w:right w:w="85" w:type="dxa"/>
            </w:tcMar>
            <w:vAlign w:val="center"/>
          </w:tcPr>
          <w:p w14:paraId="0FBDE780" w14:textId="36F19E53" w:rsidR="00256CE6" w:rsidRPr="00B375CC" w:rsidRDefault="00067196" w:rsidP="00B626C5">
            <w:pPr>
              <w:bidi/>
              <w:jc w:val="left"/>
              <w:rPr>
                <w:sz w:val="18"/>
                <w:szCs w:val="18"/>
                <w:lang w:bidi="ar-LB"/>
              </w:rPr>
            </w:pPr>
            <w:r w:rsidRPr="00067196">
              <w:rPr>
                <w:sz w:val="18"/>
                <w:szCs w:val="18"/>
                <w:rtl/>
                <w:lang w:bidi="ar-LB"/>
              </w:rPr>
              <w:t>0</w:t>
            </w:r>
          </w:p>
        </w:tc>
        <w:tc>
          <w:tcPr>
            <w:tcW w:w="836" w:type="dxa"/>
            <w:shd w:val="clear" w:color="auto" w:fill="auto"/>
            <w:tcMar>
              <w:left w:w="57" w:type="dxa"/>
              <w:right w:w="85" w:type="dxa"/>
            </w:tcMar>
            <w:vAlign w:val="center"/>
          </w:tcPr>
          <w:p w14:paraId="0366DB97" w14:textId="0BF62DD8" w:rsidR="00256CE6" w:rsidRPr="00B375CC" w:rsidRDefault="00067196" w:rsidP="00B626C5">
            <w:pPr>
              <w:bidi/>
              <w:jc w:val="left"/>
              <w:rPr>
                <w:sz w:val="18"/>
                <w:szCs w:val="18"/>
                <w:lang w:bidi="ar-LB"/>
              </w:rPr>
            </w:pPr>
            <w:r w:rsidRPr="00067196">
              <w:rPr>
                <w:sz w:val="18"/>
                <w:szCs w:val="18"/>
                <w:rtl/>
                <w:lang w:bidi="ar-LB"/>
              </w:rPr>
              <w:t>0</w:t>
            </w:r>
          </w:p>
        </w:tc>
        <w:tc>
          <w:tcPr>
            <w:tcW w:w="995" w:type="dxa"/>
            <w:shd w:val="clear" w:color="auto" w:fill="auto"/>
            <w:tcMar>
              <w:left w:w="57" w:type="dxa"/>
              <w:right w:w="85" w:type="dxa"/>
            </w:tcMar>
            <w:vAlign w:val="center"/>
          </w:tcPr>
          <w:p w14:paraId="1C02EB47" w14:textId="1530FAC4" w:rsidR="00256CE6" w:rsidRPr="00B375CC" w:rsidRDefault="00067196" w:rsidP="00B626C5">
            <w:pPr>
              <w:bidi/>
              <w:jc w:val="left"/>
              <w:rPr>
                <w:sz w:val="18"/>
                <w:szCs w:val="18"/>
                <w:lang w:bidi="ar-LB"/>
              </w:rPr>
            </w:pPr>
            <w:r w:rsidRPr="00067196">
              <w:rPr>
                <w:sz w:val="18"/>
                <w:szCs w:val="18"/>
                <w:rtl/>
                <w:lang w:bidi="ar-LB"/>
              </w:rPr>
              <w:t>0</w:t>
            </w:r>
          </w:p>
        </w:tc>
        <w:tc>
          <w:tcPr>
            <w:tcW w:w="984" w:type="dxa"/>
            <w:tcMar>
              <w:left w:w="57" w:type="dxa"/>
              <w:right w:w="85" w:type="dxa"/>
            </w:tcMar>
            <w:vAlign w:val="center"/>
          </w:tcPr>
          <w:p w14:paraId="3708B7D8" w14:textId="4293A014" w:rsidR="00256CE6" w:rsidRPr="00B375CC" w:rsidRDefault="007C4818" w:rsidP="00B626C5">
            <w:pPr>
              <w:bidi/>
              <w:jc w:val="left"/>
              <w:rPr>
                <w:b/>
                <w:bCs/>
                <w:sz w:val="18"/>
                <w:szCs w:val="18"/>
                <w:lang w:bidi="ar-LB"/>
              </w:rPr>
            </w:pPr>
            <w:r w:rsidRPr="007C4818">
              <w:rPr>
                <w:b/>
                <w:bCs/>
                <w:sz w:val="18"/>
                <w:szCs w:val="18"/>
                <w:rtl/>
                <w:lang w:bidi="ar-LB"/>
              </w:rPr>
              <w:t>1,089,027</w:t>
            </w:r>
          </w:p>
        </w:tc>
      </w:tr>
      <w:tr w:rsidR="00CB537A" w:rsidRPr="00B375CC" w14:paraId="2CC69E5A" w14:textId="77777777" w:rsidTr="00880CB2">
        <w:trPr>
          <w:trHeight w:val="322"/>
        </w:trPr>
        <w:tc>
          <w:tcPr>
            <w:tcW w:w="1436" w:type="dxa"/>
            <w:shd w:val="clear" w:color="auto" w:fill="auto"/>
            <w:tcMar>
              <w:left w:w="102" w:type="dxa"/>
              <w:right w:w="57" w:type="dxa"/>
            </w:tcMar>
            <w:vAlign w:val="center"/>
            <w:hideMark/>
          </w:tcPr>
          <w:p w14:paraId="5C7E49C1" w14:textId="01310A52" w:rsidR="00067196" w:rsidRPr="00067196" w:rsidRDefault="00067196" w:rsidP="00067196">
            <w:pPr>
              <w:bidi/>
              <w:jc w:val="left"/>
              <w:rPr>
                <w:sz w:val="18"/>
                <w:szCs w:val="18"/>
                <w:lang w:val="en-US" w:bidi="ar-LB"/>
              </w:rPr>
            </w:pPr>
            <w:r>
              <w:rPr>
                <w:sz w:val="20"/>
                <w:szCs w:val="20"/>
                <w:rtl/>
                <w:lang w:val="en-US" w:eastAsia="en-CA" w:bidi="ar-LB"/>
              </w:rPr>
              <w:t>تكييف الهواء التجاري والصناعي</w:t>
            </w:r>
          </w:p>
        </w:tc>
        <w:tc>
          <w:tcPr>
            <w:tcW w:w="739" w:type="dxa"/>
            <w:shd w:val="clear" w:color="auto" w:fill="auto"/>
            <w:tcMar>
              <w:left w:w="57" w:type="dxa"/>
              <w:right w:w="85" w:type="dxa"/>
            </w:tcMar>
            <w:vAlign w:val="center"/>
          </w:tcPr>
          <w:p w14:paraId="73E04734" w14:textId="5391E5C4" w:rsidR="00256CE6" w:rsidRPr="00067196" w:rsidRDefault="00067196" w:rsidP="00B626C5">
            <w:pPr>
              <w:bidi/>
              <w:jc w:val="left"/>
              <w:rPr>
                <w:sz w:val="18"/>
                <w:szCs w:val="18"/>
                <w:lang w:val="en-US" w:bidi="ar-LB"/>
              </w:rPr>
            </w:pPr>
            <w:r w:rsidRPr="00067196">
              <w:rPr>
                <w:sz w:val="18"/>
                <w:szCs w:val="18"/>
                <w:rtl/>
                <w:lang w:val="en-US" w:bidi="ar-LB"/>
              </w:rPr>
              <w:t>0</w:t>
            </w:r>
          </w:p>
        </w:tc>
        <w:tc>
          <w:tcPr>
            <w:tcW w:w="990" w:type="dxa"/>
            <w:shd w:val="clear" w:color="auto" w:fill="auto"/>
            <w:tcMar>
              <w:left w:w="57" w:type="dxa"/>
              <w:right w:w="85" w:type="dxa"/>
            </w:tcMar>
            <w:vAlign w:val="center"/>
          </w:tcPr>
          <w:p w14:paraId="7E188AC6" w14:textId="1990ED7C" w:rsidR="00256CE6" w:rsidRPr="00B375CC" w:rsidRDefault="007C4818" w:rsidP="00B626C5">
            <w:pPr>
              <w:bidi/>
              <w:jc w:val="left"/>
              <w:rPr>
                <w:sz w:val="18"/>
                <w:szCs w:val="18"/>
                <w:lang w:bidi="ar-LB"/>
              </w:rPr>
            </w:pPr>
            <w:r w:rsidRPr="007C4818">
              <w:rPr>
                <w:sz w:val="18"/>
                <w:szCs w:val="18"/>
                <w:rtl/>
                <w:lang w:bidi="ar-LB"/>
              </w:rPr>
              <w:t>9,866</w:t>
            </w:r>
          </w:p>
        </w:tc>
        <w:tc>
          <w:tcPr>
            <w:tcW w:w="836" w:type="dxa"/>
            <w:shd w:val="clear" w:color="auto" w:fill="auto"/>
            <w:tcMar>
              <w:left w:w="57" w:type="dxa"/>
              <w:right w:w="85" w:type="dxa"/>
            </w:tcMar>
            <w:vAlign w:val="center"/>
          </w:tcPr>
          <w:p w14:paraId="0E90DBEC" w14:textId="4FE03A01" w:rsidR="00256CE6" w:rsidRPr="00067196" w:rsidRDefault="00067196" w:rsidP="00B626C5">
            <w:pPr>
              <w:bidi/>
              <w:jc w:val="left"/>
              <w:rPr>
                <w:sz w:val="18"/>
                <w:szCs w:val="18"/>
                <w:lang w:val="en-US" w:bidi="ar-LB"/>
              </w:rPr>
            </w:pPr>
            <w:r w:rsidRPr="00067196">
              <w:rPr>
                <w:sz w:val="18"/>
                <w:szCs w:val="18"/>
                <w:rtl/>
                <w:lang w:val="en-US" w:bidi="ar-LB"/>
              </w:rPr>
              <w:t>0</w:t>
            </w:r>
          </w:p>
        </w:tc>
        <w:tc>
          <w:tcPr>
            <w:tcW w:w="817" w:type="dxa"/>
            <w:shd w:val="clear" w:color="auto" w:fill="auto"/>
            <w:tcMar>
              <w:left w:w="57" w:type="dxa"/>
              <w:right w:w="85" w:type="dxa"/>
            </w:tcMar>
            <w:vAlign w:val="center"/>
          </w:tcPr>
          <w:p w14:paraId="6651A84D" w14:textId="2D5466FA" w:rsidR="00256CE6" w:rsidRPr="00B375CC" w:rsidRDefault="007C4818" w:rsidP="00B626C5">
            <w:pPr>
              <w:bidi/>
              <w:jc w:val="left"/>
              <w:rPr>
                <w:sz w:val="18"/>
                <w:szCs w:val="18"/>
                <w:lang w:bidi="ar-LB"/>
              </w:rPr>
            </w:pPr>
            <w:r w:rsidRPr="007C4818">
              <w:rPr>
                <w:sz w:val="18"/>
                <w:szCs w:val="18"/>
                <w:rtl/>
                <w:lang w:bidi="ar-LB"/>
              </w:rPr>
              <w:t>104</w:t>
            </w:r>
          </w:p>
        </w:tc>
        <w:tc>
          <w:tcPr>
            <w:tcW w:w="965" w:type="dxa"/>
            <w:shd w:val="clear" w:color="auto" w:fill="auto"/>
            <w:tcMar>
              <w:left w:w="57" w:type="dxa"/>
              <w:right w:w="85" w:type="dxa"/>
            </w:tcMar>
            <w:vAlign w:val="center"/>
          </w:tcPr>
          <w:p w14:paraId="65B27B52" w14:textId="6BFDE66F" w:rsidR="00256CE6" w:rsidRPr="00B375CC" w:rsidRDefault="007C4818" w:rsidP="00B626C5">
            <w:pPr>
              <w:bidi/>
              <w:jc w:val="left"/>
              <w:rPr>
                <w:sz w:val="18"/>
                <w:szCs w:val="18"/>
                <w:lang w:bidi="ar-LB"/>
              </w:rPr>
            </w:pPr>
            <w:r w:rsidRPr="007C4818">
              <w:rPr>
                <w:sz w:val="18"/>
                <w:szCs w:val="18"/>
                <w:rtl/>
                <w:lang w:bidi="ar-LB"/>
              </w:rPr>
              <w:t>1,505,624</w:t>
            </w:r>
          </w:p>
        </w:tc>
        <w:tc>
          <w:tcPr>
            <w:tcW w:w="757" w:type="dxa"/>
            <w:shd w:val="clear" w:color="auto" w:fill="auto"/>
            <w:tcMar>
              <w:left w:w="57" w:type="dxa"/>
              <w:right w:w="85" w:type="dxa"/>
            </w:tcMar>
            <w:vAlign w:val="center"/>
            <w:hideMark/>
          </w:tcPr>
          <w:p w14:paraId="0B31E178" w14:textId="61726431" w:rsidR="00256CE6" w:rsidRPr="00067196" w:rsidRDefault="00067196" w:rsidP="00B626C5">
            <w:pPr>
              <w:bidi/>
              <w:jc w:val="left"/>
              <w:rPr>
                <w:sz w:val="18"/>
                <w:szCs w:val="18"/>
                <w:lang w:val="en-US" w:bidi="ar-LB"/>
              </w:rPr>
            </w:pPr>
            <w:r w:rsidRPr="00067196">
              <w:rPr>
                <w:sz w:val="18"/>
                <w:szCs w:val="18"/>
                <w:rtl/>
                <w:lang w:val="en-US" w:bidi="ar-LB"/>
              </w:rPr>
              <w:t>0</w:t>
            </w:r>
          </w:p>
        </w:tc>
        <w:tc>
          <w:tcPr>
            <w:tcW w:w="836" w:type="dxa"/>
            <w:shd w:val="clear" w:color="auto" w:fill="auto"/>
            <w:tcMar>
              <w:left w:w="57" w:type="dxa"/>
              <w:right w:w="85" w:type="dxa"/>
            </w:tcMar>
            <w:vAlign w:val="center"/>
          </w:tcPr>
          <w:p w14:paraId="13A3628E" w14:textId="1E4AA84F" w:rsidR="00256CE6" w:rsidRPr="00B375CC" w:rsidRDefault="007C4818" w:rsidP="00B626C5">
            <w:pPr>
              <w:bidi/>
              <w:jc w:val="left"/>
              <w:rPr>
                <w:sz w:val="18"/>
                <w:szCs w:val="18"/>
                <w:lang w:bidi="ar-LB"/>
              </w:rPr>
            </w:pPr>
            <w:r w:rsidRPr="007C4818">
              <w:rPr>
                <w:sz w:val="18"/>
                <w:szCs w:val="18"/>
                <w:rtl/>
                <w:lang w:bidi="ar-LB"/>
              </w:rPr>
              <w:t>1,701</w:t>
            </w:r>
          </w:p>
        </w:tc>
        <w:tc>
          <w:tcPr>
            <w:tcW w:w="995" w:type="dxa"/>
            <w:shd w:val="clear" w:color="auto" w:fill="auto"/>
            <w:tcMar>
              <w:left w:w="57" w:type="dxa"/>
              <w:right w:w="85" w:type="dxa"/>
            </w:tcMar>
            <w:vAlign w:val="center"/>
            <w:hideMark/>
          </w:tcPr>
          <w:p w14:paraId="7E08B0A2" w14:textId="7D832CE2" w:rsidR="00256CE6" w:rsidRPr="00B375CC" w:rsidRDefault="00067196" w:rsidP="00B626C5">
            <w:pPr>
              <w:bidi/>
              <w:jc w:val="left"/>
              <w:rPr>
                <w:sz w:val="18"/>
                <w:szCs w:val="18"/>
                <w:lang w:bidi="ar-LB"/>
              </w:rPr>
            </w:pPr>
            <w:r w:rsidRPr="00067196">
              <w:rPr>
                <w:sz w:val="18"/>
                <w:szCs w:val="18"/>
                <w:rtl/>
                <w:lang w:bidi="ar-LB"/>
              </w:rPr>
              <w:t>0</w:t>
            </w:r>
          </w:p>
        </w:tc>
        <w:tc>
          <w:tcPr>
            <w:tcW w:w="984" w:type="dxa"/>
            <w:tcMar>
              <w:left w:w="57" w:type="dxa"/>
              <w:right w:w="85" w:type="dxa"/>
            </w:tcMar>
            <w:vAlign w:val="center"/>
          </w:tcPr>
          <w:p w14:paraId="2E6D28E5" w14:textId="2B10A1F0" w:rsidR="00256CE6" w:rsidRPr="00B375CC" w:rsidRDefault="007C4818" w:rsidP="00B626C5">
            <w:pPr>
              <w:bidi/>
              <w:jc w:val="left"/>
              <w:rPr>
                <w:b/>
                <w:bCs/>
                <w:sz w:val="18"/>
                <w:szCs w:val="18"/>
                <w:lang w:bidi="ar-LB"/>
              </w:rPr>
            </w:pPr>
            <w:r w:rsidRPr="007C4818">
              <w:rPr>
                <w:b/>
                <w:bCs/>
                <w:sz w:val="18"/>
                <w:szCs w:val="18"/>
                <w:rtl/>
                <w:lang w:bidi="ar-LB"/>
              </w:rPr>
              <w:t>1,517,295</w:t>
            </w:r>
          </w:p>
        </w:tc>
      </w:tr>
      <w:tr w:rsidR="00CB537A" w:rsidRPr="00B375CC" w14:paraId="58FB1FF1" w14:textId="77777777" w:rsidTr="00880CB2">
        <w:trPr>
          <w:trHeight w:val="115"/>
        </w:trPr>
        <w:tc>
          <w:tcPr>
            <w:tcW w:w="1436" w:type="dxa"/>
            <w:shd w:val="clear" w:color="auto" w:fill="auto"/>
            <w:tcMar>
              <w:left w:w="102" w:type="dxa"/>
              <w:right w:w="57" w:type="dxa"/>
            </w:tcMar>
            <w:vAlign w:val="center"/>
            <w:hideMark/>
          </w:tcPr>
          <w:p w14:paraId="5AB5AF45" w14:textId="4D234B6D" w:rsidR="00067196" w:rsidRPr="00067196" w:rsidRDefault="00067196" w:rsidP="00067196">
            <w:pPr>
              <w:bidi/>
              <w:jc w:val="left"/>
              <w:rPr>
                <w:sz w:val="18"/>
                <w:szCs w:val="18"/>
                <w:lang w:val="en-US" w:bidi="ar-LB"/>
              </w:rPr>
            </w:pPr>
            <w:r w:rsidRPr="00F4100D">
              <w:rPr>
                <w:sz w:val="20"/>
                <w:szCs w:val="20"/>
                <w:rtl/>
                <w:lang w:val="en-US" w:eastAsia="en-CA" w:bidi="ar-LB"/>
              </w:rPr>
              <w:t>مركبات النقل المبرد</w:t>
            </w:r>
          </w:p>
        </w:tc>
        <w:tc>
          <w:tcPr>
            <w:tcW w:w="739" w:type="dxa"/>
            <w:shd w:val="clear" w:color="auto" w:fill="auto"/>
            <w:tcMar>
              <w:left w:w="57" w:type="dxa"/>
              <w:right w:w="85" w:type="dxa"/>
            </w:tcMar>
            <w:vAlign w:val="center"/>
          </w:tcPr>
          <w:p w14:paraId="0711DC56" w14:textId="0E3BA61D" w:rsidR="00256CE6" w:rsidRPr="00B375CC" w:rsidRDefault="00067196" w:rsidP="00B626C5">
            <w:pPr>
              <w:bidi/>
              <w:jc w:val="left"/>
              <w:rPr>
                <w:sz w:val="18"/>
                <w:szCs w:val="18"/>
                <w:lang w:bidi="ar-LB"/>
              </w:rPr>
            </w:pPr>
            <w:r w:rsidRPr="00067196">
              <w:rPr>
                <w:sz w:val="18"/>
                <w:szCs w:val="18"/>
                <w:rtl/>
                <w:lang w:bidi="ar-LB"/>
              </w:rPr>
              <w:t>0</w:t>
            </w:r>
          </w:p>
        </w:tc>
        <w:tc>
          <w:tcPr>
            <w:tcW w:w="990" w:type="dxa"/>
            <w:shd w:val="clear" w:color="auto" w:fill="auto"/>
            <w:tcMar>
              <w:left w:w="57" w:type="dxa"/>
              <w:right w:w="85" w:type="dxa"/>
            </w:tcMar>
            <w:vAlign w:val="center"/>
          </w:tcPr>
          <w:p w14:paraId="533E82CB" w14:textId="4482A002" w:rsidR="00256CE6" w:rsidRPr="007C4818" w:rsidRDefault="007C4818" w:rsidP="00B626C5">
            <w:pPr>
              <w:bidi/>
              <w:jc w:val="left"/>
              <w:rPr>
                <w:sz w:val="18"/>
                <w:szCs w:val="18"/>
                <w:lang w:val="en-US" w:bidi="ar-LB"/>
              </w:rPr>
            </w:pPr>
            <w:r w:rsidRPr="007C4818">
              <w:rPr>
                <w:sz w:val="18"/>
                <w:szCs w:val="18"/>
                <w:rtl/>
                <w:lang w:val="en-US" w:bidi="ar-LB"/>
              </w:rPr>
              <w:t>248</w:t>
            </w:r>
          </w:p>
        </w:tc>
        <w:tc>
          <w:tcPr>
            <w:tcW w:w="836" w:type="dxa"/>
            <w:shd w:val="clear" w:color="auto" w:fill="auto"/>
            <w:tcMar>
              <w:left w:w="57" w:type="dxa"/>
              <w:right w:w="85" w:type="dxa"/>
            </w:tcMar>
            <w:vAlign w:val="center"/>
          </w:tcPr>
          <w:p w14:paraId="202C7E63" w14:textId="1A93F4DC" w:rsidR="00256CE6" w:rsidRPr="00B375CC" w:rsidRDefault="007C4818" w:rsidP="00B626C5">
            <w:pPr>
              <w:bidi/>
              <w:jc w:val="left"/>
              <w:rPr>
                <w:sz w:val="18"/>
                <w:szCs w:val="18"/>
                <w:lang w:bidi="ar-LB"/>
              </w:rPr>
            </w:pPr>
            <w:r w:rsidRPr="007C4818">
              <w:rPr>
                <w:sz w:val="18"/>
                <w:szCs w:val="18"/>
                <w:rtl/>
                <w:lang w:bidi="ar-LB"/>
              </w:rPr>
              <w:t>1,789</w:t>
            </w:r>
          </w:p>
        </w:tc>
        <w:tc>
          <w:tcPr>
            <w:tcW w:w="817" w:type="dxa"/>
            <w:shd w:val="clear" w:color="auto" w:fill="auto"/>
            <w:tcMar>
              <w:left w:w="57" w:type="dxa"/>
              <w:right w:w="85" w:type="dxa"/>
            </w:tcMar>
            <w:vAlign w:val="center"/>
          </w:tcPr>
          <w:p w14:paraId="65F9713B" w14:textId="09906E8B" w:rsidR="00256CE6" w:rsidRPr="00B375CC" w:rsidRDefault="00067196" w:rsidP="00B626C5">
            <w:pPr>
              <w:bidi/>
              <w:jc w:val="left"/>
              <w:rPr>
                <w:sz w:val="18"/>
                <w:szCs w:val="18"/>
                <w:lang w:bidi="ar-LB"/>
              </w:rPr>
            </w:pPr>
            <w:r w:rsidRPr="00067196">
              <w:rPr>
                <w:sz w:val="18"/>
                <w:szCs w:val="18"/>
                <w:rtl/>
                <w:lang w:bidi="ar-LB"/>
              </w:rPr>
              <w:t>0</w:t>
            </w:r>
          </w:p>
        </w:tc>
        <w:tc>
          <w:tcPr>
            <w:tcW w:w="965" w:type="dxa"/>
            <w:shd w:val="clear" w:color="auto" w:fill="auto"/>
            <w:tcMar>
              <w:left w:w="57" w:type="dxa"/>
              <w:right w:w="85" w:type="dxa"/>
            </w:tcMar>
            <w:vAlign w:val="center"/>
          </w:tcPr>
          <w:p w14:paraId="2D79D966" w14:textId="32DD79F4" w:rsidR="00256CE6" w:rsidRPr="007C4818" w:rsidRDefault="007C4818" w:rsidP="00B626C5">
            <w:pPr>
              <w:bidi/>
              <w:jc w:val="left"/>
              <w:rPr>
                <w:sz w:val="18"/>
                <w:szCs w:val="18"/>
                <w:lang w:val="en-US" w:bidi="ar-LB"/>
              </w:rPr>
            </w:pPr>
            <w:r w:rsidRPr="007C4818">
              <w:rPr>
                <w:sz w:val="18"/>
                <w:szCs w:val="18"/>
                <w:rtl/>
                <w:lang w:val="en-US" w:bidi="ar-LB"/>
              </w:rPr>
              <w:t>41</w:t>
            </w:r>
          </w:p>
        </w:tc>
        <w:tc>
          <w:tcPr>
            <w:tcW w:w="757" w:type="dxa"/>
            <w:shd w:val="clear" w:color="auto" w:fill="auto"/>
            <w:tcMar>
              <w:left w:w="57" w:type="dxa"/>
              <w:right w:w="85" w:type="dxa"/>
            </w:tcMar>
            <w:vAlign w:val="center"/>
          </w:tcPr>
          <w:p w14:paraId="3695E649" w14:textId="65CADF96" w:rsidR="00256CE6" w:rsidRPr="00B375CC" w:rsidRDefault="007C4818" w:rsidP="00B626C5">
            <w:pPr>
              <w:bidi/>
              <w:jc w:val="left"/>
              <w:rPr>
                <w:sz w:val="18"/>
                <w:szCs w:val="18"/>
                <w:lang w:bidi="ar-LB"/>
              </w:rPr>
            </w:pPr>
            <w:r w:rsidRPr="007C4818">
              <w:rPr>
                <w:sz w:val="18"/>
                <w:szCs w:val="18"/>
                <w:rtl/>
                <w:lang w:bidi="ar-LB"/>
              </w:rPr>
              <w:t>694</w:t>
            </w:r>
          </w:p>
        </w:tc>
        <w:tc>
          <w:tcPr>
            <w:tcW w:w="836" w:type="dxa"/>
            <w:shd w:val="clear" w:color="auto" w:fill="auto"/>
            <w:tcMar>
              <w:left w:w="57" w:type="dxa"/>
              <w:right w:w="85" w:type="dxa"/>
            </w:tcMar>
            <w:vAlign w:val="center"/>
            <w:hideMark/>
          </w:tcPr>
          <w:p w14:paraId="2FB05C42" w14:textId="130D358B" w:rsidR="00256CE6" w:rsidRPr="00B375CC" w:rsidRDefault="007C4818" w:rsidP="00B626C5">
            <w:pPr>
              <w:bidi/>
              <w:jc w:val="left"/>
              <w:rPr>
                <w:sz w:val="18"/>
                <w:szCs w:val="18"/>
                <w:lang w:bidi="ar-LB"/>
              </w:rPr>
            </w:pPr>
            <w:r w:rsidRPr="007C4818">
              <w:rPr>
                <w:sz w:val="18"/>
                <w:szCs w:val="18"/>
                <w:rtl/>
                <w:lang w:bidi="ar-LB"/>
              </w:rPr>
              <w:t>234</w:t>
            </w:r>
          </w:p>
        </w:tc>
        <w:tc>
          <w:tcPr>
            <w:tcW w:w="995" w:type="dxa"/>
            <w:shd w:val="clear" w:color="auto" w:fill="auto"/>
            <w:tcMar>
              <w:left w:w="57" w:type="dxa"/>
              <w:right w:w="85" w:type="dxa"/>
            </w:tcMar>
            <w:vAlign w:val="center"/>
            <w:hideMark/>
          </w:tcPr>
          <w:p w14:paraId="1BD00C5F" w14:textId="120D4D27" w:rsidR="00256CE6" w:rsidRPr="00067196" w:rsidRDefault="00067196" w:rsidP="00B626C5">
            <w:pPr>
              <w:bidi/>
              <w:jc w:val="left"/>
              <w:rPr>
                <w:sz w:val="18"/>
                <w:szCs w:val="18"/>
                <w:lang w:val="en-US" w:bidi="ar-LB"/>
              </w:rPr>
            </w:pPr>
            <w:r w:rsidRPr="00067196">
              <w:rPr>
                <w:sz w:val="18"/>
                <w:szCs w:val="18"/>
                <w:rtl/>
                <w:lang w:val="en-US" w:bidi="ar-LB"/>
              </w:rPr>
              <w:t>0</w:t>
            </w:r>
          </w:p>
        </w:tc>
        <w:tc>
          <w:tcPr>
            <w:tcW w:w="984" w:type="dxa"/>
            <w:tcMar>
              <w:left w:w="57" w:type="dxa"/>
              <w:right w:w="85" w:type="dxa"/>
            </w:tcMar>
            <w:vAlign w:val="center"/>
          </w:tcPr>
          <w:p w14:paraId="17775B6D" w14:textId="15075A4C" w:rsidR="00256CE6" w:rsidRPr="00B375CC" w:rsidRDefault="007C4818" w:rsidP="00B626C5">
            <w:pPr>
              <w:bidi/>
              <w:jc w:val="left"/>
              <w:rPr>
                <w:b/>
                <w:bCs/>
                <w:sz w:val="18"/>
                <w:szCs w:val="18"/>
                <w:lang w:bidi="ar-LB"/>
              </w:rPr>
            </w:pPr>
            <w:r w:rsidRPr="007C4818">
              <w:rPr>
                <w:b/>
                <w:bCs/>
                <w:sz w:val="18"/>
                <w:szCs w:val="18"/>
                <w:rtl/>
                <w:lang w:bidi="ar-LB"/>
              </w:rPr>
              <w:t>3,006</w:t>
            </w:r>
          </w:p>
        </w:tc>
      </w:tr>
      <w:tr w:rsidR="00CB537A" w:rsidRPr="00B375CC" w14:paraId="4EEB9744" w14:textId="77777777" w:rsidTr="00880CB2">
        <w:trPr>
          <w:trHeight w:val="56"/>
        </w:trPr>
        <w:tc>
          <w:tcPr>
            <w:tcW w:w="1436" w:type="dxa"/>
            <w:shd w:val="clear" w:color="auto" w:fill="auto"/>
            <w:tcMar>
              <w:left w:w="102" w:type="dxa"/>
              <w:right w:w="57" w:type="dxa"/>
            </w:tcMar>
            <w:vAlign w:val="center"/>
            <w:hideMark/>
          </w:tcPr>
          <w:p w14:paraId="350534FF" w14:textId="3B196BFB" w:rsidR="00067196" w:rsidRPr="00B375CC" w:rsidRDefault="00067196" w:rsidP="00067196">
            <w:pPr>
              <w:bidi/>
              <w:jc w:val="left"/>
              <w:rPr>
                <w:sz w:val="18"/>
                <w:szCs w:val="18"/>
                <w:lang w:bidi="ar-LB"/>
              </w:rPr>
            </w:pPr>
            <w:r w:rsidRPr="003068C0">
              <w:rPr>
                <w:sz w:val="20"/>
                <w:szCs w:val="20"/>
                <w:rtl/>
                <w:lang w:eastAsia="en-CA" w:bidi="ar-LB"/>
              </w:rPr>
              <w:t>تكييف هواء السيارات</w:t>
            </w:r>
          </w:p>
        </w:tc>
        <w:tc>
          <w:tcPr>
            <w:tcW w:w="739" w:type="dxa"/>
            <w:shd w:val="clear" w:color="auto" w:fill="auto"/>
            <w:tcMar>
              <w:left w:w="57" w:type="dxa"/>
              <w:right w:w="85" w:type="dxa"/>
            </w:tcMar>
            <w:vAlign w:val="center"/>
          </w:tcPr>
          <w:p w14:paraId="23CEE950" w14:textId="08CDCAAE" w:rsidR="00256CE6" w:rsidRPr="00B375CC" w:rsidRDefault="00067196" w:rsidP="00B626C5">
            <w:pPr>
              <w:bidi/>
              <w:jc w:val="left"/>
              <w:rPr>
                <w:sz w:val="18"/>
                <w:szCs w:val="18"/>
                <w:lang w:bidi="ar-LB"/>
              </w:rPr>
            </w:pPr>
            <w:r w:rsidRPr="00067196">
              <w:rPr>
                <w:sz w:val="18"/>
                <w:szCs w:val="18"/>
                <w:rtl/>
                <w:lang w:bidi="ar-LB"/>
              </w:rPr>
              <w:t>0</w:t>
            </w:r>
          </w:p>
        </w:tc>
        <w:tc>
          <w:tcPr>
            <w:tcW w:w="990" w:type="dxa"/>
            <w:shd w:val="clear" w:color="auto" w:fill="auto"/>
            <w:tcMar>
              <w:left w:w="57" w:type="dxa"/>
              <w:right w:w="85" w:type="dxa"/>
            </w:tcMar>
            <w:vAlign w:val="center"/>
          </w:tcPr>
          <w:p w14:paraId="53D97143" w14:textId="7E3ADF21" w:rsidR="00256CE6" w:rsidRPr="00B375CC" w:rsidRDefault="007C4818" w:rsidP="00B626C5">
            <w:pPr>
              <w:bidi/>
              <w:jc w:val="left"/>
              <w:rPr>
                <w:sz w:val="18"/>
                <w:szCs w:val="18"/>
                <w:lang w:bidi="ar-LB"/>
              </w:rPr>
            </w:pPr>
            <w:r w:rsidRPr="007C4818">
              <w:rPr>
                <w:sz w:val="18"/>
                <w:szCs w:val="18"/>
                <w:rtl/>
                <w:lang w:bidi="ar-LB"/>
              </w:rPr>
              <w:t>1,230,674</w:t>
            </w:r>
          </w:p>
        </w:tc>
        <w:tc>
          <w:tcPr>
            <w:tcW w:w="836" w:type="dxa"/>
            <w:shd w:val="clear" w:color="auto" w:fill="auto"/>
            <w:tcMar>
              <w:left w:w="57" w:type="dxa"/>
              <w:right w:w="85" w:type="dxa"/>
            </w:tcMar>
            <w:vAlign w:val="center"/>
          </w:tcPr>
          <w:p w14:paraId="57DAF0F4" w14:textId="44A2C7B4" w:rsidR="00256CE6" w:rsidRPr="00067196" w:rsidRDefault="00067196" w:rsidP="00B626C5">
            <w:pPr>
              <w:bidi/>
              <w:jc w:val="left"/>
              <w:rPr>
                <w:sz w:val="18"/>
                <w:szCs w:val="18"/>
                <w:lang w:val="en-US" w:bidi="ar-LB"/>
              </w:rPr>
            </w:pPr>
            <w:r w:rsidRPr="00067196">
              <w:rPr>
                <w:sz w:val="18"/>
                <w:szCs w:val="18"/>
                <w:rtl/>
                <w:lang w:val="en-US" w:bidi="ar-LB"/>
              </w:rPr>
              <w:t>0</w:t>
            </w:r>
          </w:p>
        </w:tc>
        <w:tc>
          <w:tcPr>
            <w:tcW w:w="817" w:type="dxa"/>
            <w:shd w:val="clear" w:color="auto" w:fill="auto"/>
            <w:tcMar>
              <w:left w:w="57" w:type="dxa"/>
              <w:right w:w="85" w:type="dxa"/>
            </w:tcMar>
            <w:vAlign w:val="center"/>
          </w:tcPr>
          <w:p w14:paraId="055AA3C6" w14:textId="31505DB5" w:rsidR="00256CE6" w:rsidRPr="00B375CC" w:rsidRDefault="00067196" w:rsidP="00B626C5">
            <w:pPr>
              <w:bidi/>
              <w:jc w:val="left"/>
              <w:rPr>
                <w:sz w:val="18"/>
                <w:szCs w:val="18"/>
                <w:lang w:bidi="ar-LB"/>
              </w:rPr>
            </w:pPr>
            <w:r w:rsidRPr="00067196">
              <w:rPr>
                <w:sz w:val="18"/>
                <w:szCs w:val="18"/>
                <w:rtl/>
                <w:lang w:bidi="ar-LB"/>
              </w:rPr>
              <w:t>0</w:t>
            </w:r>
          </w:p>
        </w:tc>
        <w:tc>
          <w:tcPr>
            <w:tcW w:w="965" w:type="dxa"/>
            <w:shd w:val="clear" w:color="auto" w:fill="auto"/>
            <w:tcMar>
              <w:left w:w="57" w:type="dxa"/>
              <w:right w:w="85" w:type="dxa"/>
            </w:tcMar>
            <w:vAlign w:val="center"/>
          </w:tcPr>
          <w:p w14:paraId="0149A253" w14:textId="64401910" w:rsidR="00256CE6" w:rsidRPr="00B375CC" w:rsidRDefault="00067196" w:rsidP="00B626C5">
            <w:pPr>
              <w:bidi/>
              <w:jc w:val="left"/>
              <w:rPr>
                <w:sz w:val="18"/>
                <w:szCs w:val="18"/>
                <w:lang w:bidi="ar-LB"/>
              </w:rPr>
            </w:pPr>
            <w:r w:rsidRPr="00067196">
              <w:rPr>
                <w:sz w:val="18"/>
                <w:szCs w:val="18"/>
                <w:rtl/>
                <w:lang w:bidi="ar-LB"/>
              </w:rPr>
              <w:t>0</w:t>
            </w:r>
          </w:p>
        </w:tc>
        <w:tc>
          <w:tcPr>
            <w:tcW w:w="757" w:type="dxa"/>
            <w:shd w:val="clear" w:color="auto" w:fill="auto"/>
            <w:tcMar>
              <w:left w:w="57" w:type="dxa"/>
              <w:right w:w="85" w:type="dxa"/>
            </w:tcMar>
            <w:vAlign w:val="center"/>
          </w:tcPr>
          <w:p w14:paraId="00E4F0E5" w14:textId="1F15846A" w:rsidR="00256CE6" w:rsidRPr="00B375CC" w:rsidRDefault="00067196" w:rsidP="00B626C5">
            <w:pPr>
              <w:bidi/>
              <w:jc w:val="left"/>
              <w:rPr>
                <w:sz w:val="18"/>
                <w:szCs w:val="18"/>
                <w:lang w:bidi="ar-LB"/>
              </w:rPr>
            </w:pPr>
            <w:r w:rsidRPr="00067196">
              <w:rPr>
                <w:sz w:val="18"/>
                <w:szCs w:val="18"/>
                <w:rtl/>
                <w:lang w:bidi="ar-LB"/>
              </w:rPr>
              <w:t>0</w:t>
            </w:r>
          </w:p>
        </w:tc>
        <w:tc>
          <w:tcPr>
            <w:tcW w:w="836" w:type="dxa"/>
            <w:shd w:val="clear" w:color="auto" w:fill="auto"/>
            <w:tcMar>
              <w:left w:w="57" w:type="dxa"/>
              <w:right w:w="85" w:type="dxa"/>
            </w:tcMar>
            <w:vAlign w:val="center"/>
          </w:tcPr>
          <w:p w14:paraId="69FA3125" w14:textId="5ADF6AA9" w:rsidR="00256CE6" w:rsidRPr="00B375CC" w:rsidRDefault="00067196" w:rsidP="00B626C5">
            <w:pPr>
              <w:bidi/>
              <w:jc w:val="left"/>
              <w:rPr>
                <w:sz w:val="18"/>
                <w:szCs w:val="18"/>
                <w:lang w:bidi="ar-LB"/>
              </w:rPr>
            </w:pPr>
            <w:r w:rsidRPr="00067196">
              <w:rPr>
                <w:sz w:val="18"/>
                <w:szCs w:val="18"/>
                <w:rtl/>
                <w:lang w:bidi="ar-LB"/>
              </w:rPr>
              <w:t>0</w:t>
            </w:r>
          </w:p>
        </w:tc>
        <w:tc>
          <w:tcPr>
            <w:tcW w:w="995" w:type="dxa"/>
            <w:shd w:val="clear" w:color="auto" w:fill="auto"/>
            <w:tcMar>
              <w:left w:w="57" w:type="dxa"/>
              <w:right w:w="85" w:type="dxa"/>
            </w:tcMar>
            <w:vAlign w:val="center"/>
          </w:tcPr>
          <w:p w14:paraId="3E3C475F" w14:textId="526C1640" w:rsidR="00256CE6" w:rsidRPr="00B375CC" w:rsidRDefault="00067196" w:rsidP="00B626C5">
            <w:pPr>
              <w:bidi/>
              <w:jc w:val="left"/>
              <w:rPr>
                <w:sz w:val="18"/>
                <w:szCs w:val="18"/>
                <w:lang w:bidi="ar-LB"/>
              </w:rPr>
            </w:pPr>
            <w:r w:rsidRPr="00067196">
              <w:rPr>
                <w:sz w:val="18"/>
                <w:szCs w:val="18"/>
                <w:rtl/>
                <w:lang w:bidi="ar-LB"/>
              </w:rPr>
              <w:t>0</w:t>
            </w:r>
          </w:p>
        </w:tc>
        <w:tc>
          <w:tcPr>
            <w:tcW w:w="984" w:type="dxa"/>
            <w:tcMar>
              <w:left w:w="57" w:type="dxa"/>
              <w:right w:w="85" w:type="dxa"/>
            </w:tcMar>
            <w:vAlign w:val="center"/>
          </w:tcPr>
          <w:p w14:paraId="298ADA76" w14:textId="054A13B7" w:rsidR="00256CE6" w:rsidRPr="00B375CC" w:rsidRDefault="007C4818" w:rsidP="00B626C5">
            <w:pPr>
              <w:bidi/>
              <w:jc w:val="left"/>
              <w:rPr>
                <w:b/>
                <w:bCs/>
                <w:sz w:val="18"/>
                <w:szCs w:val="18"/>
                <w:lang w:bidi="ar-LB"/>
              </w:rPr>
            </w:pPr>
            <w:r w:rsidRPr="007C4818">
              <w:rPr>
                <w:b/>
                <w:bCs/>
                <w:sz w:val="18"/>
                <w:szCs w:val="18"/>
                <w:rtl/>
                <w:lang w:bidi="ar-LB"/>
              </w:rPr>
              <w:t>1,230,674</w:t>
            </w:r>
          </w:p>
        </w:tc>
      </w:tr>
      <w:tr w:rsidR="00CB537A" w:rsidRPr="00B375CC" w14:paraId="22D9F67F" w14:textId="77777777" w:rsidTr="00880CB2">
        <w:trPr>
          <w:trHeight w:val="56"/>
        </w:trPr>
        <w:tc>
          <w:tcPr>
            <w:tcW w:w="1436" w:type="dxa"/>
            <w:shd w:val="clear" w:color="auto" w:fill="auto"/>
            <w:tcMar>
              <w:left w:w="102" w:type="dxa"/>
              <w:right w:w="57" w:type="dxa"/>
            </w:tcMar>
            <w:vAlign w:val="center"/>
          </w:tcPr>
          <w:p w14:paraId="43BC9B7A" w14:textId="14312231" w:rsidR="00067196" w:rsidRPr="00A329E9" w:rsidRDefault="00067196" w:rsidP="00067196">
            <w:pPr>
              <w:bidi/>
              <w:jc w:val="left"/>
              <w:rPr>
                <w:b/>
                <w:bCs/>
                <w:sz w:val="18"/>
                <w:szCs w:val="18"/>
                <w:lang w:bidi="ar-LB"/>
              </w:rPr>
            </w:pPr>
            <w:r>
              <w:rPr>
                <w:b/>
                <w:bCs/>
                <w:sz w:val="20"/>
                <w:szCs w:val="20"/>
                <w:rtl/>
                <w:lang w:eastAsia="en-CA" w:bidi="ar-LB"/>
              </w:rPr>
              <w:t>المجموع</w:t>
            </w:r>
          </w:p>
        </w:tc>
        <w:tc>
          <w:tcPr>
            <w:tcW w:w="739" w:type="dxa"/>
            <w:shd w:val="clear" w:color="auto" w:fill="auto"/>
            <w:tcMar>
              <w:left w:w="57" w:type="dxa"/>
              <w:right w:w="85" w:type="dxa"/>
            </w:tcMar>
            <w:vAlign w:val="center"/>
          </w:tcPr>
          <w:p w14:paraId="35A576A1" w14:textId="25415B7A" w:rsidR="00CB537A" w:rsidRPr="00CB537A" w:rsidRDefault="007C4818" w:rsidP="00B626C5">
            <w:pPr>
              <w:bidi/>
              <w:jc w:val="left"/>
              <w:rPr>
                <w:b/>
                <w:bCs/>
                <w:sz w:val="18"/>
                <w:szCs w:val="18"/>
                <w:lang w:bidi="ar-LB"/>
              </w:rPr>
            </w:pPr>
            <w:r w:rsidRPr="007C4818">
              <w:rPr>
                <w:b/>
                <w:bCs/>
                <w:sz w:val="18"/>
                <w:szCs w:val="18"/>
                <w:rtl/>
                <w:lang w:bidi="ar-LB"/>
              </w:rPr>
              <w:t>749</w:t>
            </w:r>
          </w:p>
        </w:tc>
        <w:tc>
          <w:tcPr>
            <w:tcW w:w="990" w:type="dxa"/>
            <w:shd w:val="clear" w:color="auto" w:fill="auto"/>
            <w:tcMar>
              <w:left w:w="57" w:type="dxa"/>
              <w:right w:w="85" w:type="dxa"/>
            </w:tcMar>
            <w:vAlign w:val="center"/>
          </w:tcPr>
          <w:p w14:paraId="27C4DA21" w14:textId="08B98E50" w:rsidR="00CB537A" w:rsidRPr="00CB537A" w:rsidRDefault="007C4818" w:rsidP="00B626C5">
            <w:pPr>
              <w:bidi/>
              <w:jc w:val="left"/>
              <w:rPr>
                <w:b/>
                <w:bCs/>
                <w:sz w:val="18"/>
                <w:szCs w:val="18"/>
                <w:lang w:bidi="ar-LB"/>
              </w:rPr>
            </w:pPr>
            <w:r w:rsidRPr="007C4818">
              <w:rPr>
                <w:b/>
                <w:bCs/>
                <w:sz w:val="18"/>
                <w:szCs w:val="18"/>
                <w:rtl/>
                <w:lang w:bidi="ar-LB"/>
              </w:rPr>
              <w:t>1,907,741</w:t>
            </w:r>
          </w:p>
        </w:tc>
        <w:tc>
          <w:tcPr>
            <w:tcW w:w="836" w:type="dxa"/>
            <w:shd w:val="clear" w:color="auto" w:fill="auto"/>
            <w:tcMar>
              <w:left w:w="57" w:type="dxa"/>
              <w:right w:w="85" w:type="dxa"/>
            </w:tcMar>
            <w:vAlign w:val="center"/>
          </w:tcPr>
          <w:p w14:paraId="45F0DD15" w14:textId="7F9C1515" w:rsidR="00CB537A" w:rsidRPr="00CB537A" w:rsidRDefault="007C4818" w:rsidP="00B626C5">
            <w:pPr>
              <w:bidi/>
              <w:jc w:val="left"/>
              <w:rPr>
                <w:b/>
                <w:bCs/>
                <w:sz w:val="18"/>
                <w:szCs w:val="18"/>
                <w:lang w:bidi="ar-LB"/>
              </w:rPr>
            </w:pPr>
            <w:r w:rsidRPr="007C4818">
              <w:rPr>
                <w:b/>
                <w:bCs/>
                <w:sz w:val="18"/>
                <w:szCs w:val="18"/>
                <w:rtl/>
                <w:lang w:bidi="ar-LB"/>
              </w:rPr>
              <w:t>37,290</w:t>
            </w:r>
          </w:p>
        </w:tc>
        <w:tc>
          <w:tcPr>
            <w:tcW w:w="817" w:type="dxa"/>
            <w:shd w:val="clear" w:color="auto" w:fill="auto"/>
            <w:tcMar>
              <w:left w:w="57" w:type="dxa"/>
              <w:right w:w="85" w:type="dxa"/>
            </w:tcMar>
            <w:vAlign w:val="center"/>
          </w:tcPr>
          <w:p w14:paraId="445E5834" w14:textId="672B3947" w:rsidR="00CB537A" w:rsidRPr="00CB537A" w:rsidRDefault="007C4818" w:rsidP="00B626C5">
            <w:pPr>
              <w:bidi/>
              <w:jc w:val="left"/>
              <w:rPr>
                <w:b/>
                <w:bCs/>
                <w:sz w:val="18"/>
                <w:szCs w:val="18"/>
                <w:lang w:bidi="ar-LB"/>
              </w:rPr>
            </w:pPr>
            <w:r w:rsidRPr="007C4818">
              <w:rPr>
                <w:b/>
                <w:bCs/>
                <w:sz w:val="18"/>
                <w:szCs w:val="18"/>
                <w:rtl/>
                <w:lang w:bidi="ar-LB"/>
              </w:rPr>
              <w:t>177</w:t>
            </w:r>
          </w:p>
        </w:tc>
        <w:tc>
          <w:tcPr>
            <w:tcW w:w="965" w:type="dxa"/>
            <w:shd w:val="clear" w:color="auto" w:fill="auto"/>
            <w:tcMar>
              <w:left w:w="57" w:type="dxa"/>
              <w:right w:w="85" w:type="dxa"/>
            </w:tcMar>
            <w:vAlign w:val="center"/>
          </w:tcPr>
          <w:p w14:paraId="726A9A1B" w14:textId="7CA7C310" w:rsidR="00CB537A" w:rsidRPr="00CB537A" w:rsidRDefault="007C4818" w:rsidP="00B626C5">
            <w:pPr>
              <w:bidi/>
              <w:jc w:val="left"/>
              <w:rPr>
                <w:b/>
                <w:bCs/>
                <w:sz w:val="18"/>
                <w:szCs w:val="18"/>
                <w:lang w:bidi="ar-LB"/>
              </w:rPr>
            </w:pPr>
            <w:r w:rsidRPr="007C4818">
              <w:rPr>
                <w:b/>
                <w:bCs/>
                <w:sz w:val="18"/>
                <w:szCs w:val="18"/>
                <w:rtl/>
                <w:lang w:bidi="ar-LB"/>
              </w:rPr>
              <w:t>2,592,208</w:t>
            </w:r>
          </w:p>
        </w:tc>
        <w:tc>
          <w:tcPr>
            <w:tcW w:w="757" w:type="dxa"/>
            <w:shd w:val="clear" w:color="auto" w:fill="auto"/>
            <w:tcMar>
              <w:left w:w="57" w:type="dxa"/>
              <w:right w:w="85" w:type="dxa"/>
            </w:tcMar>
            <w:vAlign w:val="center"/>
          </w:tcPr>
          <w:p w14:paraId="7EA6E821" w14:textId="738B6166" w:rsidR="00CB537A" w:rsidRPr="00CB537A" w:rsidRDefault="007C4818" w:rsidP="00B626C5">
            <w:pPr>
              <w:bidi/>
              <w:jc w:val="left"/>
              <w:rPr>
                <w:b/>
                <w:bCs/>
                <w:sz w:val="18"/>
                <w:szCs w:val="18"/>
                <w:lang w:bidi="ar-LB"/>
              </w:rPr>
            </w:pPr>
            <w:r w:rsidRPr="007C4818">
              <w:rPr>
                <w:b/>
                <w:bCs/>
                <w:sz w:val="18"/>
                <w:szCs w:val="18"/>
                <w:rtl/>
                <w:lang w:bidi="ar-LB"/>
              </w:rPr>
              <w:t>710</w:t>
            </w:r>
          </w:p>
        </w:tc>
        <w:tc>
          <w:tcPr>
            <w:tcW w:w="836" w:type="dxa"/>
            <w:shd w:val="clear" w:color="auto" w:fill="auto"/>
            <w:tcMar>
              <w:left w:w="57" w:type="dxa"/>
              <w:right w:w="85" w:type="dxa"/>
            </w:tcMar>
            <w:vAlign w:val="center"/>
          </w:tcPr>
          <w:p w14:paraId="64243099" w14:textId="7A953C80" w:rsidR="00CB537A" w:rsidRPr="00CB537A" w:rsidRDefault="007C4818" w:rsidP="00B626C5">
            <w:pPr>
              <w:bidi/>
              <w:jc w:val="left"/>
              <w:rPr>
                <w:b/>
                <w:bCs/>
                <w:sz w:val="18"/>
                <w:szCs w:val="18"/>
                <w:lang w:bidi="ar-LB"/>
              </w:rPr>
            </w:pPr>
            <w:r w:rsidRPr="007C4818">
              <w:rPr>
                <w:b/>
                <w:bCs/>
                <w:sz w:val="18"/>
                <w:szCs w:val="18"/>
                <w:rtl/>
                <w:lang w:bidi="ar-LB"/>
              </w:rPr>
              <w:t>80,292</w:t>
            </w:r>
          </w:p>
        </w:tc>
        <w:tc>
          <w:tcPr>
            <w:tcW w:w="995" w:type="dxa"/>
            <w:shd w:val="clear" w:color="auto" w:fill="auto"/>
            <w:tcMar>
              <w:left w:w="57" w:type="dxa"/>
              <w:right w:w="85" w:type="dxa"/>
            </w:tcMar>
            <w:vAlign w:val="center"/>
          </w:tcPr>
          <w:p w14:paraId="5B694C1A" w14:textId="7F78FB68" w:rsidR="00CB537A" w:rsidRPr="00CB537A" w:rsidRDefault="007C4818" w:rsidP="00B626C5">
            <w:pPr>
              <w:bidi/>
              <w:jc w:val="left"/>
              <w:rPr>
                <w:b/>
                <w:bCs/>
                <w:sz w:val="18"/>
                <w:szCs w:val="18"/>
                <w:lang w:bidi="ar-LB"/>
              </w:rPr>
            </w:pPr>
            <w:r w:rsidRPr="007C4818">
              <w:rPr>
                <w:b/>
                <w:bCs/>
                <w:sz w:val="18"/>
                <w:szCs w:val="18"/>
                <w:rtl/>
                <w:lang w:bidi="ar-LB"/>
              </w:rPr>
              <w:t>1,542,713</w:t>
            </w:r>
          </w:p>
        </w:tc>
        <w:tc>
          <w:tcPr>
            <w:tcW w:w="984" w:type="dxa"/>
            <w:tcMar>
              <w:left w:w="57" w:type="dxa"/>
              <w:right w:w="85" w:type="dxa"/>
            </w:tcMar>
            <w:vAlign w:val="center"/>
          </w:tcPr>
          <w:p w14:paraId="71995836" w14:textId="68828A12" w:rsidR="00CB537A" w:rsidRPr="00CB537A" w:rsidRDefault="007C4818" w:rsidP="00B626C5">
            <w:pPr>
              <w:bidi/>
              <w:jc w:val="left"/>
              <w:rPr>
                <w:b/>
                <w:bCs/>
                <w:sz w:val="18"/>
                <w:szCs w:val="18"/>
                <w:lang w:bidi="ar-LB"/>
              </w:rPr>
            </w:pPr>
            <w:r w:rsidRPr="007C4818">
              <w:rPr>
                <w:b/>
                <w:bCs/>
                <w:sz w:val="18"/>
                <w:szCs w:val="18"/>
                <w:rtl/>
                <w:lang w:bidi="ar-LB"/>
              </w:rPr>
              <w:t>6,161,880</w:t>
            </w:r>
          </w:p>
        </w:tc>
      </w:tr>
    </w:tbl>
    <w:p w14:paraId="11C6487A" w14:textId="77777777" w:rsidR="00880CB2" w:rsidRPr="00880CB2" w:rsidRDefault="00880CB2" w:rsidP="00880CB2">
      <w:pPr>
        <w:pStyle w:val="Heading1"/>
        <w:numPr>
          <w:ilvl w:val="0"/>
          <w:numId w:val="0"/>
        </w:numPr>
        <w:bidi/>
        <w:spacing w:after="0"/>
        <w:rPr>
          <w:sz w:val="26"/>
          <w:szCs w:val="26"/>
          <w:lang w:val="en-GB" w:eastAsia="en-CA" w:bidi="ar-LB"/>
        </w:rPr>
      </w:pPr>
    </w:p>
    <w:p w14:paraId="295D9990" w14:textId="71CA3819" w:rsidR="00654C4F" w:rsidRPr="00654C4F" w:rsidRDefault="0067658A">
      <w:pPr>
        <w:pStyle w:val="ListParagraph"/>
        <w:numPr>
          <w:ilvl w:val="0"/>
          <w:numId w:val="16"/>
        </w:numPr>
        <w:bidi/>
        <w:spacing w:after="240" w:line="288" w:lineRule="auto"/>
        <w:ind w:left="0" w:firstLine="0"/>
        <w:contextualSpacing w:val="0"/>
        <w:rPr>
          <w:sz w:val="26"/>
          <w:szCs w:val="26"/>
          <w:lang w:val="en-US" w:bidi="ar-LB"/>
        </w:rPr>
      </w:pPr>
      <w:r w:rsidRPr="0067658A">
        <w:rPr>
          <w:sz w:val="26"/>
          <w:szCs w:val="26"/>
          <w:rtl/>
          <w:lang w:val="en-US" w:bidi="ar-LB"/>
        </w:rPr>
        <w:t xml:space="preserve">تُستخدم معدات التبريد التجارية ذات درجات الحرارة المتوسطة والمنخفضة عبر سلسلة تبريد الأغذية وفي قطاعي الصحة والسياحة، مع الأنواع الرئيسية من المعدات بما في ذلك غرف التبريد وثلاجات العرض وآلات صنعِ الثلج والثلاجات الصغيرة والثلاجات التقليدية والثلاجات الصناعية ومبردات النبيذ. وتعتمد معظم المعدات التي تم تركيبها حديثاً على تقنيات الهيدروفلوروكربون عالية القدرة على إحداث الاحتباس الحراري، مع بعض الاستثناءات في حالة وحدات التبريد المنزلية ووحدات التبريد التجارية المستقلة. كما تم استخدام المواد الهيدروفلوروكربونية لتحل محل الهيدروكلوروفلوروكربون-22 في تعديل غرف التبريد ذات درجة الحرارة المتوسطة، كما في حالة </w:t>
      </w:r>
      <w:r w:rsidRPr="0067658A">
        <w:rPr>
          <w:sz w:val="26"/>
          <w:szCs w:val="26"/>
          <w:lang w:val="en-US" w:bidi="ar-LB"/>
        </w:rPr>
        <w:t>R-422D</w:t>
      </w:r>
      <w:r w:rsidRPr="0067658A">
        <w:rPr>
          <w:sz w:val="26"/>
          <w:szCs w:val="26"/>
          <w:rtl/>
          <w:lang w:val="en-US" w:bidi="ar-LB"/>
        </w:rPr>
        <w:t xml:space="preserve"> المستورد لهذا الغرض في عامي 2022 و2023 (13 طن و177.66 طن متري على التوالي).</w:t>
      </w:r>
    </w:p>
    <w:p w14:paraId="49DFD471" w14:textId="78744D8D" w:rsidR="00654C4F" w:rsidRPr="00654C4F" w:rsidRDefault="00CD2FC7">
      <w:pPr>
        <w:pStyle w:val="ListParagraph"/>
        <w:numPr>
          <w:ilvl w:val="0"/>
          <w:numId w:val="16"/>
        </w:numPr>
        <w:bidi/>
        <w:spacing w:after="240" w:line="288" w:lineRule="auto"/>
        <w:ind w:left="0" w:firstLine="0"/>
        <w:contextualSpacing w:val="0"/>
        <w:rPr>
          <w:sz w:val="26"/>
          <w:szCs w:val="26"/>
          <w:lang w:val="en-US" w:bidi="ar-LB"/>
        </w:rPr>
      </w:pPr>
      <w:r w:rsidRPr="00CD2FC7">
        <w:rPr>
          <w:sz w:val="26"/>
          <w:szCs w:val="26"/>
          <w:rtl/>
          <w:lang w:val="en-US" w:bidi="ar-LB"/>
        </w:rPr>
        <w:t>الأمونيا (</w:t>
      </w:r>
      <w:r w:rsidRPr="00CD2FC7">
        <w:rPr>
          <w:sz w:val="26"/>
          <w:szCs w:val="26"/>
          <w:lang w:val="en-US" w:bidi="ar-LB"/>
        </w:rPr>
        <w:t>NH</w:t>
      </w:r>
      <w:r w:rsidRPr="00CD2FC7">
        <w:rPr>
          <w:sz w:val="26"/>
          <w:szCs w:val="26"/>
          <w:vertAlign w:val="subscript"/>
          <w:lang w:val="en-US" w:bidi="ar-LB"/>
        </w:rPr>
        <w:t>3</w:t>
      </w:r>
      <w:r w:rsidRPr="00CD2FC7">
        <w:rPr>
          <w:sz w:val="26"/>
          <w:szCs w:val="26"/>
          <w:lang w:val="en-US" w:bidi="ar-LB"/>
        </w:rPr>
        <w:t>/R-717</w:t>
      </w:r>
      <w:r w:rsidRPr="00CD2FC7">
        <w:rPr>
          <w:sz w:val="26"/>
          <w:szCs w:val="26"/>
          <w:rtl/>
          <w:lang w:val="en-US" w:bidi="ar-LB"/>
        </w:rPr>
        <w:t>) وثاني أكسيد الكربون (</w:t>
      </w:r>
      <w:r w:rsidRPr="00CD2FC7">
        <w:rPr>
          <w:sz w:val="26"/>
          <w:szCs w:val="26"/>
          <w:lang w:val="en-US" w:bidi="ar-LB"/>
        </w:rPr>
        <w:t>CO</w:t>
      </w:r>
      <w:r w:rsidRPr="00CD2FC7">
        <w:rPr>
          <w:sz w:val="26"/>
          <w:szCs w:val="26"/>
          <w:vertAlign w:val="subscript"/>
          <w:lang w:val="en-US" w:bidi="ar-LB"/>
        </w:rPr>
        <w:t>2</w:t>
      </w:r>
      <w:r w:rsidRPr="00CD2FC7">
        <w:rPr>
          <w:sz w:val="26"/>
          <w:szCs w:val="26"/>
          <w:lang w:val="en-US" w:bidi="ar-LB"/>
        </w:rPr>
        <w:t>/R-744</w:t>
      </w:r>
      <w:r w:rsidRPr="00CD2FC7">
        <w:rPr>
          <w:sz w:val="26"/>
          <w:szCs w:val="26"/>
          <w:rtl/>
          <w:lang w:val="en-US" w:bidi="ar-LB"/>
        </w:rPr>
        <w:t>) هما اثنان من غازات التبريد البديلة المتوفرة حالياً في باراغواي. يستخدم قطاع التبريد الصناعي</w:t>
      </w:r>
      <w:r w:rsidR="00521C04">
        <w:rPr>
          <w:sz w:val="26"/>
          <w:szCs w:val="26"/>
          <w:rtl/>
          <w:lang w:val="en-US" w:bidi="ar-LB"/>
        </w:rPr>
        <w:t xml:space="preserve"> الأمونيا</w:t>
      </w:r>
      <w:r w:rsidRPr="00CD2FC7">
        <w:rPr>
          <w:sz w:val="26"/>
          <w:szCs w:val="26"/>
          <w:rtl/>
          <w:lang w:val="en-US" w:bidi="ar-LB"/>
        </w:rPr>
        <w:t xml:space="preserve"> </w:t>
      </w:r>
      <w:r w:rsidR="00521C04">
        <w:rPr>
          <w:sz w:val="26"/>
          <w:szCs w:val="26"/>
          <w:rtl/>
          <w:lang w:val="en-US" w:bidi="ar-LB"/>
        </w:rPr>
        <w:t>(</w:t>
      </w:r>
      <w:r w:rsidRPr="00CD2FC7">
        <w:rPr>
          <w:sz w:val="26"/>
          <w:szCs w:val="26"/>
          <w:lang w:val="en-US" w:bidi="ar-LB"/>
        </w:rPr>
        <w:t>NH</w:t>
      </w:r>
      <w:r w:rsidRPr="00521C04">
        <w:rPr>
          <w:sz w:val="26"/>
          <w:szCs w:val="26"/>
          <w:vertAlign w:val="subscript"/>
          <w:lang w:val="en-US" w:bidi="ar-LB"/>
        </w:rPr>
        <w:t>3</w:t>
      </w:r>
      <w:r w:rsidR="00521C04">
        <w:rPr>
          <w:sz w:val="26"/>
          <w:szCs w:val="26"/>
          <w:rtl/>
          <w:lang w:val="en-US" w:bidi="ar-LB"/>
        </w:rPr>
        <w:t>)</w:t>
      </w:r>
      <w:r w:rsidRPr="00CD2FC7">
        <w:rPr>
          <w:sz w:val="26"/>
          <w:szCs w:val="26"/>
          <w:rtl/>
          <w:lang w:val="en-US" w:bidi="ar-LB"/>
        </w:rPr>
        <w:t xml:space="preserve"> منذ مدة من الزمن، في حين أن استخدام ثاني أكسيد الكربون لم ينتشر بعد على نطاق واسع، باستثناء عدد قليل من تطبيقات التبريد التجارية. وفي عام 2022، تم استيراد 177.66 طن متري من الهيدروكلوروفلوروكربون-22 لخدمة معدات تكييف الهواء السكنية (60 في المائة) ومعدات التبريد التجارية (40 في المائة).</w:t>
      </w:r>
    </w:p>
    <w:p w14:paraId="1C265093" w14:textId="32AC071F" w:rsidR="00B52E74" w:rsidRPr="009473F1" w:rsidRDefault="00521C04" w:rsidP="00B52E74">
      <w:pPr>
        <w:bidi/>
        <w:spacing w:after="240"/>
        <w:rPr>
          <w:i/>
          <w:iCs/>
          <w:sz w:val="26"/>
          <w:szCs w:val="26"/>
          <w:lang w:val="en-US" w:eastAsia="en-CA" w:bidi="ar-LB"/>
        </w:rPr>
      </w:pPr>
      <w:r w:rsidRPr="009473F1">
        <w:rPr>
          <w:i/>
          <w:iCs/>
          <w:sz w:val="26"/>
          <w:szCs w:val="26"/>
          <w:rtl/>
          <w:lang w:val="en-US" w:eastAsia="en-CA" w:bidi="ar-LB"/>
        </w:rPr>
        <w:t>القطاع الفرعي للتركيب والتجميع المحلي</w:t>
      </w:r>
    </w:p>
    <w:p w14:paraId="4C14C275" w14:textId="4448FB3A" w:rsidR="00654C4F" w:rsidRPr="00654C4F" w:rsidRDefault="00521C04">
      <w:pPr>
        <w:pStyle w:val="ListParagraph"/>
        <w:numPr>
          <w:ilvl w:val="0"/>
          <w:numId w:val="16"/>
        </w:numPr>
        <w:bidi/>
        <w:spacing w:after="240" w:line="288" w:lineRule="auto"/>
        <w:ind w:left="0" w:firstLine="0"/>
        <w:contextualSpacing w:val="0"/>
        <w:rPr>
          <w:sz w:val="26"/>
          <w:szCs w:val="26"/>
          <w:lang w:val="en-US" w:bidi="ar-LB"/>
        </w:rPr>
      </w:pPr>
      <w:r w:rsidRPr="00521C04">
        <w:rPr>
          <w:sz w:val="26"/>
          <w:szCs w:val="26"/>
          <w:rtl/>
          <w:lang w:val="en-US" w:bidi="ar-LB"/>
        </w:rPr>
        <w:t xml:space="preserve">نظراً للقيود الزمنية والمالية، لم يتم تحديد أي شركات تركيب وتجميع محلية في المسح الذي تم إجراؤه أثناء إعداد المشروع. ومع ذلك، فقد تم التأكد من أن غرف التبريد المركبة في قطاعي التبريد التجاري والصناعي يتم تجميعها محلياً باستخدام </w:t>
      </w:r>
      <w:r w:rsidRPr="00521C04">
        <w:rPr>
          <w:sz w:val="26"/>
          <w:szCs w:val="26"/>
          <w:lang w:val="en-US" w:bidi="ar-LB"/>
        </w:rPr>
        <w:t>R-404A</w:t>
      </w:r>
      <w:r w:rsidRPr="00521C04">
        <w:rPr>
          <w:sz w:val="26"/>
          <w:szCs w:val="26"/>
          <w:rtl/>
          <w:lang w:val="en-US" w:bidi="ar-LB"/>
        </w:rPr>
        <w:t xml:space="preserve">، وهو ما قد يفسر ارتفاع الطلب على غاز التبريد هذا عند مقارنته بمخزون المعدات القائمة على غاز </w:t>
      </w:r>
      <w:r w:rsidRPr="00521C04">
        <w:rPr>
          <w:sz w:val="26"/>
          <w:szCs w:val="26"/>
          <w:lang w:val="en-US" w:bidi="ar-LB"/>
        </w:rPr>
        <w:t>R-404A</w:t>
      </w:r>
      <w:r w:rsidRPr="00521C04">
        <w:rPr>
          <w:sz w:val="26"/>
          <w:szCs w:val="26"/>
          <w:rtl/>
          <w:lang w:val="en-US" w:bidi="ar-LB"/>
        </w:rPr>
        <w:t xml:space="preserve"> في البلد. يتم تسجيل استهلاك الهيدروفلوروكربون في هذا القطاع الفرعي كجزء من قطاع الخدمة.</w:t>
      </w:r>
    </w:p>
    <w:p w14:paraId="2FB969FA" w14:textId="4D33E00C" w:rsidR="00B52E74" w:rsidRPr="009473F1" w:rsidRDefault="00521C04" w:rsidP="00B52E74">
      <w:pPr>
        <w:bidi/>
        <w:spacing w:after="240"/>
        <w:rPr>
          <w:i/>
          <w:iCs/>
          <w:sz w:val="26"/>
          <w:szCs w:val="26"/>
          <w:u w:val="single"/>
          <w:lang w:val="en-US" w:bidi="ar-LB"/>
        </w:rPr>
      </w:pPr>
      <w:r w:rsidRPr="009473F1">
        <w:rPr>
          <w:i/>
          <w:iCs/>
          <w:sz w:val="26"/>
          <w:szCs w:val="26"/>
          <w:u w:val="single"/>
          <w:rtl/>
          <w:lang w:val="en-US" w:bidi="ar-LB"/>
        </w:rPr>
        <w:t>قطاعات تصنيع الأيروسول والمذيبات</w:t>
      </w:r>
    </w:p>
    <w:p w14:paraId="46B43C71" w14:textId="0F162D30" w:rsidR="009473F1" w:rsidRDefault="00981C30">
      <w:pPr>
        <w:pStyle w:val="ListParagraph"/>
        <w:numPr>
          <w:ilvl w:val="0"/>
          <w:numId w:val="16"/>
        </w:numPr>
        <w:bidi/>
        <w:spacing w:after="240" w:line="288" w:lineRule="auto"/>
        <w:ind w:left="0" w:firstLine="0"/>
        <w:contextualSpacing w:val="0"/>
        <w:rPr>
          <w:sz w:val="26"/>
          <w:szCs w:val="26"/>
          <w:rtl/>
          <w:lang w:val="en-US" w:bidi="ar-LB"/>
        </w:rPr>
      </w:pPr>
      <w:r w:rsidRPr="00981C30">
        <w:rPr>
          <w:sz w:val="26"/>
          <w:szCs w:val="26"/>
          <w:rtl/>
          <w:lang w:val="en-US" w:bidi="ar-LB"/>
        </w:rPr>
        <w:t>لا تُستخدم المواد الهيدروفلوروكربونية كمادة دافعة في تصنيع الأيروسول، ولا كمذيبات للاستخدام التقني والصناعي في البلاد. ومن المحتمل أن نسبة صغيرة من الأيروسول وأجهزة الاستنشاق بالجرعات المقننة المستوردة إلى البلد قد تحتوي على المواد الهيدروفلوروكربونية.</w:t>
      </w:r>
    </w:p>
    <w:p w14:paraId="07E8F546" w14:textId="31DDF4EB" w:rsidR="00654C4F" w:rsidRPr="00654C4F" w:rsidRDefault="009473F1" w:rsidP="009473F1">
      <w:pPr>
        <w:jc w:val="left"/>
        <w:rPr>
          <w:sz w:val="26"/>
          <w:szCs w:val="26"/>
          <w:lang w:val="en-US" w:bidi="ar-LB"/>
        </w:rPr>
      </w:pPr>
      <w:r>
        <w:rPr>
          <w:sz w:val="26"/>
          <w:szCs w:val="26"/>
          <w:rtl/>
          <w:lang w:val="en-US" w:bidi="ar-LB"/>
        </w:rPr>
        <w:br w:type="page"/>
      </w:r>
    </w:p>
    <w:p w14:paraId="23548FB2" w14:textId="725092B5" w:rsidR="00B52E74" w:rsidRPr="00B52E74" w:rsidRDefault="00981C30">
      <w:pPr>
        <w:pStyle w:val="ListParagraph"/>
        <w:numPr>
          <w:ilvl w:val="0"/>
          <w:numId w:val="22"/>
        </w:numPr>
        <w:bidi/>
        <w:spacing w:after="240"/>
        <w:ind w:hanging="720"/>
        <w:rPr>
          <w:b/>
          <w:bCs/>
          <w:sz w:val="26"/>
          <w:szCs w:val="26"/>
          <w:lang w:val="en-US" w:bidi="ar-LB"/>
        </w:rPr>
      </w:pPr>
      <w:r w:rsidRPr="00981C30">
        <w:rPr>
          <w:b/>
          <w:bCs/>
          <w:sz w:val="26"/>
          <w:szCs w:val="26"/>
          <w:rtl/>
          <w:lang w:val="en-US" w:bidi="ar-LB"/>
        </w:rPr>
        <w:lastRenderedPageBreak/>
        <w:t xml:space="preserve">المرحلة الأولى من خطة تنفيذ </w:t>
      </w:r>
      <w:r w:rsidR="00A24815">
        <w:rPr>
          <w:b/>
          <w:bCs/>
          <w:sz w:val="26"/>
          <w:szCs w:val="26"/>
          <w:rtl/>
          <w:lang w:val="en-US" w:bidi="ar-LB"/>
        </w:rPr>
        <w:t>كيغالي</w:t>
      </w:r>
      <w:r w:rsidRPr="00981C30">
        <w:rPr>
          <w:b/>
          <w:bCs/>
          <w:sz w:val="26"/>
          <w:szCs w:val="26"/>
          <w:rtl/>
          <w:lang w:val="en-US" w:bidi="ar-LB"/>
        </w:rPr>
        <w:t xml:space="preserve"> للمواد الهيدروفلوروكربونية</w:t>
      </w:r>
      <w:r>
        <w:rPr>
          <w:b/>
          <w:bCs/>
          <w:sz w:val="26"/>
          <w:szCs w:val="26"/>
          <w:rtl/>
          <w:lang w:val="en-US" w:bidi="ar-LB"/>
        </w:rPr>
        <w:t xml:space="preserve"> كما تم تقديمها</w:t>
      </w:r>
    </w:p>
    <w:p w14:paraId="1B29B193" w14:textId="63FDA82E" w:rsidR="00B52E74" w:rsidRPr="00B52E74" w:rsidRDefault="00981C30" w:rsidP="00B52E74">
      <w:pPr>
        <w:bidi/>
        <w:spacing w:after="240"/>
        <w:rPr>
          <w:sz w:val="26"/>
          <w:szCs w:val="26"/>
          <w:u w:val="single"/>
          <w:rtl/>
          <w:lang w:val="en-US" w:bidi="ar-LB"/>
        </w:rPr>
      </w:pPr>
      <w:r w:rsidRPr="00981C30">
        <w:rPr>
          <w:sz w:val="26"/>
          <w:szCs w:val="26"/>
          <w:u w:val="single"/>
          <w:rtl/>
          <w:lang w:val="en-US" w:bidi="ar-LB"/>
        </w:rPr>
        <w:t>الإطار المؤسسي والسياسي والتنظيمي</w:t>
      </w:r>
    </w:p>
    <w:p w14:paraId="36C7F44A" w14:textId="31043124" w:rsidR="00654C4F" w:rsidRPr="00654C4F" w:rsidRDefault="00981C30">
      <w:pPr>
        <w:pStyle w:val="ListParagraph"/>
        <w:numPr>
          <w:ilvl w:val="0"/>
          <w:numId w:val="16"/>
        </w:numPr>
        <w:bidi/>
        <w:spacing w:after="240" w:line="288" w:lineRule="auto"/>
        <w:ind w:left="0" w:firstLine="0"/>
        <w:contextualSpacing w:val="0"/>
        <w:rPr>
          <w:sz w:val="26"/>
          <w:szCs w:val="26"/>
          <w:lang w:val="en-US" w:bidi="ar-LB"/>
        </w:rPr>
      </w:pPr>
      <w:r w:rsidRPr="00981C30">
        <w:rPr>
          <w:sz w:val="26"/>
          <w:szCs w:val="26"/>
          <w:rtl/>
          <w:lang w:val="en-US" w:bidi="ar-LB"/>
        </w:rPr>
        <w:t>تنظم وزارة البيئة والتنمية المستدامة</w:t>
      </w:r>
      <w:r>
        <w:rPr>
          <w:rStyle w:val="FootnoteReference"/>
          <w:sz w:val="26"/>
          <w:szCs w:val="26"/>
          <w:rtl/>
          <w:lang w:val="en-US" w:bidi="ar-LB"/>
        </w:rPr>
        <w:footnoteReference w:id="15"/>
      </w:r>
      <w:r w:rsidRPr="00981C30">
        <w:rPr>
          <w:sz w:val="26"/>
          <w:szCs w:val="26"/>
          <w:rtl/>
          <w:lang w:val="en-US" w:bidi="ar-LB"/>
        </w:rPr>
        <w:t xml:space="preserve"> إجراءات ترخيص استيراد/تصدير الهيدروكلوروفلوروكربون وتصدر قرارات سنوية لمنح حصص الاستيراد للمواد الخاضعة للرقابة بموجب بروتوكول مونتريال. وتحتفظ المديرية العامة للطيران بسجل المستوردين/المصدرين وتصدر التراخيص، بمساعدة وحدة الأوزون الوطنية المسؤولة عن مراجعة طلبات الاستيراد. وقد تم تعديل نظام الترخيص الإلكتروني، الذي تم إنشاؤه بالتنسيق مع مديرية الجمارك الوطنية، في ديسمبر/كانون الأول 2023 ليشمل المواد الهيدروفلوروكربونية. ويتم تخصيص حصص استيراد الهيدروفلوروكربون سنوياً بالأطنان المكافئة لثاني أكسيد الكربون، على النحو التالي: يتم توزيع 80% على المستوردين المتقدمين بطلبات، و10% للمستوردين الذين لم يحصلوا على الحصص، و10% للحالات الاستثنائية. وتعتبر الحصص صالحة حتى نهاية السنة التقويمية التي تم إصدارها فيها.</w:t>
      </w:r>
    </w:p>
    <w:p w14:paraId="2B4D5508" w14:textId="5771C1A9" w:rsidR="00654C4F" w:rsidRPr="00654C4F" w:rsidRDefault="00981C30">
      <w:pPr>
        <w:pStyle w:val="ListParagraph"/>
        <w:numPr>
          <w:ilvl w:val="0"/>
          <w:numId w:val="16"/>
        </w:numPr>
        <w:bidi/>
        <w:spacing w:after="240" w:line="288" w:lineRule="auto"/>
        <w:ind w:left="0" w:firstLine="0"/>
        <w:contextualSpacing w:val="0"/>
        <w:rPr>
          <w:sz w:val="26"/>
          <w:szCs w:val="26"/>
          <w:lang w:val="en-US" w:bidi="ar-LB"/>
        </w:rPr>
      </w:pPr>
      <w:r w:rsidRPr="00981C30">
        <w:rPr>
          <w:sz w:val="26"/>
          <w:szCs w:val="26"/>
          <w:rtl/>
          <w:lang w:val="en-US" w:bidi="ar-LB"/>
        </w:rPr>
        <w:t>تم إدخال رموز التعريفات الجمركية للنظام المنسق للمواد الهيدروفلوروكربونية وخلائط الهيدروفلوروكربون في عام 2012 لتحسين ضبط واردات وصادرات هذه المواد. وقد تم حظر استيراد مكيفات الهواء القائمة على الهيدروكلوروفلوروكربون منذ عام 2015، وتم وضع معيار للاعتماد الآمن لمعدات التبريد وتكييف الهواء القائمة على غازات التبريد القابلة للاشتعال.</w:t>
      </w:r>
    </w:p>
    <w:p w14:paraId="5039A6F8" w14:textId="153272CC" w:rsidR="00B52E74" w:rsidRPr="00B52E74" w:rsidRDefault="00981C30" w:rsidP="00B52E74">
      <w:pPr>
        <w:bidi/>
        <w:spacing w:after="240"/>
        <w:rPr>
          <w:sz w:val="26"/>
          <w:szCs w:val="26"/>
          <w:u w:val="single"/>
          <w:lang w:val="en-US" w:bidi="ar-LB"/>
        </w:rPr>
      </w:pPr>
      <w:r w:rsidRPr="00981C30">
        <w:rPr>
          <w:sz w:val="26"/>
          <w:szCs w:val="26"/>
          <w:u w:val="single"/>
          <w:rtl/>
          <w:lang w:val="en-US" w:bidi="ar-LB"/>
        </w:rPr>
        <w:t xml:space="preserve">استراتيجية التخفيض التدريجي للمرحلة الأولى من خطة تنفيذ </w:t>
      </w:r>
      <w:r w:rsidR="00A24815">
        <w:rPr>
          <w:sz w:val="26"/>
          <w:szCs w:val="26"/>
          <w:u w:val="single"/>
          <w:rtl/>
          <w:lang w:val="en-US" w:bidi="ar-LB"/>
        </w:rPr>
        <w:t>كيغالي</w:t>
      </w:r>
      <w:r w:rsidRPr="00981C30">
        <w:rPr>
          <w:sz w:val="26"/>
          <w:szCs w:val="26"/>
          <w:u w:val="single"/>
          <w:rtl/>
          <w:lang w:val="en-US" w:bidi="ar-LB"/>
        </w:rPr>
        <w:t xml:space="preserve"> للمواد الهيدروفلوروكربونية</w:t>
      </w:r>
    </w:p>
    <w:p w14:paraId="3B823289" w14:textId="0D5BABBE" w:rsidR="00B52E74" w:rsidRPr="00981C30" w:rsidRDefault="00981C30" w:rsidP="00B52E74">
      <w:pPr>
        <w:bidi/>
        <w:spacing w:before="240" w:after="240"/>
        <w:outlineLvl w:val="0"/>
        <w:rPr>
          <w:sz w:val="26"/>
          <w:szCs w:val="26"/>
          <w:lang w:bidi="ar-LB"/>
        </w:rPr>
      </w:pPr>
      <w:r w:rsidRPr="00981C30">
        <w:rPr>
          <w:sz w:val="26"/>
          <w:szCs w:val="26"/>
          <w:rtl/>
          <w:lang w:bidi="ar-LB"/>
        </w:rPr>
        <w:t>استراتيجية شاملة</w:t>
      </w:r>
    </w:p>
    <w:p w14:paraId="05AA3F67" w14:textId="55D38B31" w:rsidR="00654C4F" w:rsidRPr="00654C4F" w:rsidRDefault="00ED2F3F">
      <w:pPr>
        <w:pStyle w:val="ListParagraph"/>
        <w:numPr>
          <w:ilvl w:val="0"/>
          <w:numId w:val="16"/>
        </w:numPr>
        <w:bidi/>
        <w:spacing w:after="240" w:line="288" w:lineRule="auto"/>
        <w:ind w:left="0" w:firstLine="0"/>
        <w:contextualSpacing w:val="0"/>
        <w:rPr>
          <w:sz w:val="26"/>
          <w:szCs w:val="26"/>
          <w:lang w:val="en-US" w:bidi="ar-LB"/>
        </w:rPr>
      </w:pPr>
      <w:r w:rsidRPr="00ED2F3F">
        <w:rPr>
          <w:sz w:val="26"/>
          <w:szCs w:val="26"/>
          <w:rtl/>
          <w:lang w:val="en-US" w:bidi="ar-LB"/>
        </w:rPr>
        <w:t xml:space="preserve">تقترح حكومة باراغواي تنفيذ المرحلة الأولى من خطة تنفيذ </w:t>
      </w:r>
      <w:r w:rsidR="00A24815">
        <w:rPr>
          <w:sz w:val="26"/>
          <w:szCs w:val="26"/>
          <w:rtl/>
          <w:lang w:val="en-US" w:bidi="ar-LB"/>
        </w:rPr>
        <w:t>كيغالي</w:t>
      </w:r>
      <w:r w:rsidRPr="00ED2F3F">
        <w:rPr>
          <w:sz w:val="26"/>
          <w:szCs w:val="26"/>
          <w:rtl/>
          <w:lang w:val="en-US" w:bidi="ar-LB"/>
        </w:rPr>
        <w:t xml:space="preserve"> بالتوازي مع خطة إدارة إزالة المواد الهيدروفلوروكربونية حتى عام 2029، في استراتيجية شاملة مصممة لتحقيق أهداف التخفيض التدريجي للهيدروفلوروكربون بين عامي 2024 و2029. وتشمل الاستراتيجية أنشطة مشتركة بين القطاعات وتركز على التبريد التجاري (بما في ذلك مرافق الرعاية الصحية) وقطاعات تكييف هواء السيارات، التي تم اختيارها في ضوء تأثيرها الكبير على استهلاك الهيدروفلوروكربون في البلاد وأهميتها بالنسبة للاقتصاد وصحة السكان. ويتناول الاقتراح قضايا معدلات نمو الاستهلاك ومحدودية توافر البدائل ذات التكلفة المعقولة ومنخفضة القدرة على إحداث الاحتباس الحراري، والتي تشكل عقبات كبيرة أمام امتثال البلد. كما يشكل غياب المعدات القائمة على الهيدروفلوروكربون والسياسات المتعلقة بالمنتجات عائقاً آخر أمام التحول إلى الخيارات منخفضة القدرة على إحداث الاحتباس الحراري.</w:t>
      </w:r>
    </w:p>
    <w:p w14:paraId="43FB66E0" w14:textId="28E05C93" w:rsidR="00654C4F" w:rsidRPr="00654C4F" w:rsidRDefault="00DE5646">
      <w:pPr>
        <w:pStyle w:val="ListParagraph"/>
        <w:numPr>
          <w:ilvl w:val="0"/>
          <w:numId w:val="16"/>
        </w:numPr>
        <w:bidi/>
        <w:spacing w:after="240" w:line="288" w:lineRule="auto"/>
        <w:ind w:left="0" w:firstLine="0"/>
        <w:contextualSpacing w:val="0"/>
        <w:rPr>
          <w:sz w:val="26"/>
          <w:szCs w:val="26"/>
          <w:lang w:val="en-US" w:bidi="ar-LB"/>
        </w:rPr>
      </w:pPr>
      <w:r w:rsidRPr="00DE5646">
        <w:rPr>
          <w:sz w:val="26"/>
          <w:szCs w:val="26"/>
          <w:rtl/>
          <w:lang w:val="en-US" w:bidi="ar-LB"/>
        </w:rPr>
        <w:t xml:space="preserve">يعد تنفيذ نظام التراخيص والحصص أحد العناصر الرئيسية لاقتراح خطة تنفيذ </w:t>
      </w:r>
      <w:r w:rsidR="00A24815">
        <w:rPr>
          <w:sz w:val="26"/>
          <w:szCs w:val="26"/>
          <w:rtl/>
          <w:lang w:val="en-US" w:bidi="ar-LB"/>
        </w:rPr>
        <w:t>كيغالي</w:t>
      </w:r>
      <w:r w:rsidRPr="00DE5646">
        <w:rPr>
          <w:sz w:val="26"/>
          <w:szCs w:val="26"/>
          <w:rtl/>
          <w:lang w:val="en-US" w:bidi="ar-LB"/>
        </w:rPr>
        <w:t xml:space="preserve"> لباراغواي لضبط إمدادات الهيدروفلوروكربون، والذي سيتم تعزيزه من خلال نظام إصدار الشهادات لفنيي الخدمة، والمشاريع التدليلية وتعزيز الوعي. وستضمن هذه الإجراءات الإدخال والتركيب والصيانة الآمنة لمعدات التبريد وتكييف الهواء الجديدة المصممة لغازات التبريد منخفضة/صفرية القدرة على إحداث الاحتباس الحراري. وسوف تحافظ معدات التقنيات البديلة المقترحة، كحد أدنى، على كفاءة استخدام الطاقة وتقلل من الطلب على المواد الهيدروفلوروكربونية. ويتضمن الاقتراح أيضاً خفض انبعاثات الهيدروفلوروكربون في قطاع تكييف هواء السيارات من خلال استرداد وإعادة تدوير </w:t>
      </w:r>
      <w:r w:rsidR="00B813E5" w:rsidRPr="00DE5646">
        <w:rPr>
          <w:sz w:val="26"/>
          <w:szCs w:val="26"/>
          <w:rtl/>
          <w:lang w:val="en-US" w:bidi="ar-LB"/>
        </w:rPr>
        <w:t xml:space="preserve">غازات التبريد </w:t>
      </w:r>
      <w:r w:rsidRPr="00DE5646">
        <w:rPr>
          <w:sz w:val="26"/>
          <w:szCs w:val="26"/>
          <w:rtl/>
          <w:lang w:val="en-US" w:bidi="ar-LB"/>
        </w:rPr>
        <w:t xml:space="preserve">والممارسات الجيدة. سيكون التشريع الخاص بالحظر التدريجي على واردات معدات التبريد ومكيفات الهواء </w:t>
      </w:r>
      <w:r w:rsidRPr="00DE5646">
        <w:rPr>
          <w:sz w:val="26"/>
          <w:szCs w:val="26"/>
          <w:rtl/>
          <w:lang w:val="en-US" w:bidi="ar-LB"/>
        </w:rPr>
        <w:lastRenderedPageBreak/>
        <w:t xml:space="preserve">القائمة على الهيدروفلوروكربون-134 المعبئة بـغاز </w:t>
      </w:r>
      <w:r w:rsidRPr="00DE5646">
        <w:rPr>
          <w:sz w:val="26"/>
          <w:szCs w:val="26"/>
          <w:lang w:val="en-US" w:bidi="ar-LB"/>
        </w:rPr>
        <w:t>R-410A</w:t>
      </w:r>
      <w:r w:rsidRPr="00DE5646">
        <w:rPr>
          <w:sz w:val="26"/>
          <w:szCs w:val="26"/>
          <w:rtl/>
          <w:lang w:val="en-US" w:bidi="ar-LB"/>
        </w:rPr>
        <w:t xml:space="preserve"> ساري المفعول بحلول موعد الشريحة الثانية من خطة تنفيذ </w:t>
      </w:r>
      <w:r w:rsidR="00A24815">
        <w:rPr>
          <w:sz w:val="26"/>
          <w:szCs w:val="26"/>
          <w:rtl/>
          <w:lang w:val="en-US" w:bidi="ar-LB"/>
        </w:rPr>
        <w:t>كيغالي</w:t>
      </w:r>
      <w:r w:rsidRPr="00DE5646">
        <w:rPr>
          <w:sz w:val="26"/>
          <w:szCs w:val="26"/>
          <w:rtl/>
          <w:lang w:val="en-US" w:bidi="ar-LB"/>
        </w:rPr>
        <w:t>.</w:t>
      </w:r>
    </w:p>
    <w:p w14:paraId="5590963A" w14:textId="03F97F8B" w:rsidR="00B52E74" w:rsidRPr="00B52E74" w:rsidRDefault="00DE5646" w:rsidP="00B52E74">
      <w:pPr>
        <w:bidi/>
        <w:spacing w:before="240" w:after="240"/>
        <w:rPr>
          <w:sz w:val="26"/>
          <w:szCs w:val="26"/>
          <w:rtl/>
          <w:lang w:val="en-US" w:bidi="ar-LB"/>
        </w:rPr>
      </w:pPr>
      <w:r w:rsidRPr="00DE5646">
        <w:rPr>
          <w:sz w:val="26"/>
          <w:szCs w:val="26"/>
          <w:rtl/>
          <w:lang w:val="en-US" w:bidi="ar-LB"/>
        </w:rPr>
        <w:t>الأنشطة المقترحة</w:t>
      </w:r>
    </w:p>
    <w:p w14:paraId="72431322" w14:textId="022E0CDE" w:rsidR="00654C4F" w:rsidRPr="00654C4F" w:rsidRDefault="00B813E5">
      <w:pPr>
        <w:pStyle w:val="ListParagraph"/>
        <w:numPr>
          <w:ilvl w:val="0"/>
          <w:numId w:val="16"/>
        </w:numPr>
        <w:bidi/>
        <w:spacing w:after="240" w:line="288" w:lineRule="auto"/>
        <w:ind w:left="0" w:firstLine="0"/>
        <w:contextualSpacing w:val="0"/>
        <w:rPr>
          <w:sz w:val="26"/>
          <w:szCs w:val="26"/>
          <w:lang w:val="en-US" w:bidi="ar-LB"/>
        </w:rPr>
      </w:pPr>
      <w:r w:rsidRPr="00B813E5">
        <w:rPr>
          <w:sz w:val="26"/>
          <w:szCs w:val="26"/>
          <w:rtl/>
          <w:lang w:val="en-US" w:bidi="ar-LB"/>
        </w:rPr>
        <w:t xml:space="preserve">تهدف المرحلة الأولى من خطة تنفيذ </w:t>
      </w:r>
      <w:r w:rsidR="00A24815">
        <w:rPr>
          <w:sz w:val="26"/>
          <w:szCs w:val="26"/>
          <w:rtl/>
          <w:lang w:val="en-US" w:bidi="ar-LB"/>
        </w:rPr>
        <w:t>كيغالي</w:t>
      </w:r>
      <w:r w:rsidRPr="00B813E5">
        <w:rPr>
          <w:sz w:val="26"/>
          <w:szCs w:val="26"/>
          <w:rtl/>
          <w:lang w:val="en-US" w:bidi="ar-LB"/>
        </w:rPr>
        <w:t xml:space="preserve"> إلى إرساء الأسس لقطاع خدمة التبريد وتكييف الهواء لتسهيل خطوات التخفيض المطلوبة في استهلاك الهيدروفلوروكربون في البلاد. وتم اقتراح الأنشطة التالية لتنفيذها في المرحلة الأولى، حسبما تم تقديمها:</w:t>
      </w:r>
    </w:p>
    <w:p w14:paraId="2E81F34B" w14:textId="17915186" w:rsidR="00B52E74" w:rsidRPr="00B52E74" w:rsidRDefault="002D3A20">
      <w:pPr>
        <w:pStyle w:val="ListParagraph"/>
        <w:numPr>
          <w:ilvl w:val="0"/>
          <w:numId w:val="23"/>
        </w:numPr>
        <w:bidi/>
        <w:spacing w:after="240" w:line="288" w:lineRule="auto"/>
        <w:ind w:left="1440" w:hanging="720"/>
        <w:contextualSpacing w:val="0"/>
        <w:rPr>
          <w:sz w:val="26"/>
          <w:szCs w:val="26"/>
          <w:lang w:val="en-US" w:bidi="ar-LB"/>
        </w:rPr>
      </w:pPr>
      <w:r w:rsidRPr="009473F1">
        <w:rPr>
          <w:i/>
          <w:iCs/>
          <w:sz w:val="26"/>
          <w:szCs w:val="26"/>
          <w:rtl/>
          <w:lang w:val="en-US" w:bidi="ar-LB"/>
        </w:rPr>
        <w:t>دعم تطوير إطار السياسات المؤسسية والعامة وتعزيز الرقابة على الهيدروفلوروكربون</w:t>
      </w:r>
      <w:r w:rsidRPr="002D3A20">
        <w:rPr>
          <w:sz w:val="26"/>
          <w:szCs w:val="26"/>
          <w:rtl/>
          <w:lang w:val="en-US" w:bidi="ar-LB"/>
        </w:rPr>
        <w:t xml:space="preserve">: صياغة لوائح بشأن الحظر التدريجي على استيراد معدات التبريد القائمة على الهيدروفلوروكربون-134أ ومعدات تكييف الهواء القائمة على عاز </w:t>
      </w:r>
      <w:r w:rsidRPr="002D3A20">
        <w:rPr>
          <w:sz w:val="26"/>
          <w:szCs w:val="26"/>
          <w:lang w:val="en-US" w:bidi="ar-LB"/>
        </w:rPr>
        <w:t>R-410A</w:t>
      </w:r>
      <w:r w:rsidRPr="002D3A20">
        <w:rPr>
          <w:sz w:val="26"/>
          <w:szCs w:val="26"/>
          <w:rtl/>
          <w:lang w:val="en-US" w:bidi="ar-LB"/>
        </w:rPr>
        <w:t xml:space="preserve">، بما في ذلك تقييم </w:t>
      </w:r>
      <w:r>
        <w:rPr>
          <w:sz w:val="26"/>
          <w:szCs w:val="26"/>
          <w:rtl/>
          <w:lang w:val="en-US" w:bidi="ar-LB"/>
        </w:rPr>
        <w:t xml:space="preserve">الآثار </w:t>
      </w:r>
      <w:r w:rsidR="004D2450">
        <w:rPr>
          <w:sz w:val="26"/>
          <w:szCs w:val="26"/>
          <w:rtl/>
          <w:lang w:val="en-US" w:bidi="ar-LB"/>
        </w:rPr>
        <w:t>الناجمة</w:t>
      </w:r>
      <w:r w:rsidRPr="002D3A20">
        <w:rPr>
          <w:sz w:val="26"/>
          <w:szCs w:val="26"/>
          <w:rtl/>
          <w:lang w:val="en-US" w:bidi="ar-LB"/>
        </w:rPr>
        <w:t xml:space="preserve">؛ وتنظيم ورشتي عمل لنحو 30 من أصحاب المصلحة من قطاعي مكافحة الحرائق ورغوة </w:t>
      </w:r>
      <w:r w:rsidR="00707E34">
        <w:rPr>
          <w:sz w:val="26"/>
          <w:szCs w:val="26"/>
          <w:rtl/>
          <w:lang w:val="en-US" w:bidi="ar-LB"/>
        </w:rPr>
        <w:t>البولي يورثيان</w:t>
      </w:r>
      <w:r w:rsidRPr="002D3A20">
        <w:rPr>
          <w:sz w:val="26"/>
          <w:szCs w:val="26"/>
          <w:rtl/>
          <w:lang w:val="en-US" w:bidi="ar-LB"/>
        </w:rPr>
        <w:t xml:space="preserve"> لمتابعة استخدامهم للهيدروفلوروكربون وتحديد البدائل المتاحة بأسعار مناسبة؛ وتنظيم وتنفيذ حملة متعددة الوسائط لزيادة الوعي بين أصحاب المصلحة الرئيسيين والعامة بشأن البدائل منخفضة القدرة على إحداث الاحتباس الحراري؛ وتعديل نظام تراخيص الهيدروفلوروكربون وسجل استيراد الهيدروفلوروكربون وفقاً للمراجعة المقبلة لرموز نظام التنسيق الجمركية في عام 2026؛ وتنظيم أربع دورات تدريبية حول المتطلبات المنقحة لواردات المواد الهيدروفلوروكربونية والمعدات القائمة على الهيدروفلوروكربون، وتتناول الدورات</w:t>
      </w:r>
      <w:r>
        <w:rPr>
          <w:sz w:val="26"/>
          <w:szCs w:val="26"/>
          <w:rtl/>
          <w:lang w:val="en-US" w:bidi="ar-LB"/>
        </w:rPr>
        <w:t xml:space="preserve"> التدريبية</w:t>
      </w:r>
      <w:r w:rsidRPr="002D3A20">
        <w:rPr>
          <w:sz w:val="26"/>
          <w:szCs w:val="26"/>
          <w:rtl/>
          <w:lang w:val="en-US" w:bidi="ar-LB"/>
        </w:rPr>
        <w:t xml:space="preserve"> أيضاً اكتشاف ومنع حالات الاتجار غير المشروع المحتملة وتدريب ما لا يقل عن 80 من موظفي الجمارك وإنفاذ القانون، والمخلصين الجمركيين والمستوردين؛ ومشاركة اثنين على الأقل من موظفي الجمارك في ورشة عمل إقليمية/حدودية للمناقشة وتبادل الخبرات والمعلومات مع مسؤولين من بلدان أخرى حول منع الاتجار غير المشروع (38,000 دولار أمريكي)؛</w:t>
      </w:r>
    </w:p>
    <w:p w14:paraId="5CE042A6" w14:textId="26D7C22D" w:rsidR="00B52E74" w:rsidRPr="00B52E74" w:rsidRDefault="006C36AF">
      <w:pPr>
        <w:pStyle w:val="ListParagraph"/>
        <w:numPr>
          <w:ilvl w:val="0"/>
          <w:numId w:val="23"/>
        </w:numPr>
        <w:bidi/>
        <w:spacing w:after="240" w:line="288" w:lineRule="auto"/>
        <w:ind w:left="1440" w:hanging="720"/>
        <w:contextualSpacing w:val="0"/>
        <w:rPr>
          <w:sz w:val="26"/>
          <w:szCs w:val="26"/>
          <w:lang w:val="en-US" w:bidi="ar-LB"/>
        </w:rPr>
      </w:pPr>
      <w:r w:rsidRPr="00284D57">
        <w:rPr>
          <w:i/>
          <w:iCs/>
          <w:sz w:val="26"/>
          <w:szCs w:val="26"/>
          <w:rtl/>
          <w:lang w:val="en-US" w:bidi="ar-LB"/>
        </w:rPr>
        <w:t xml:space="preserve">تعزيز القدرات الوطنية في الاستخدام الآمن للتقنيات منخفضة/صفرية القدرة على إحداث الاحتباس </w:t>
      </w:r>
      <w:r w:rsidRPr="00E36102">
        <w:rPr>
          <w:i/>
          <w:iCs/>
          <w:sz w:val="26"/>
          <w:szCs w:val="26"/>
          <w:rtl/>
          <w:lang w:val="en-US" w:bidi="ar-LB"/>
        </w:rPr>
        <w:t>الحراري في قطاع الخدمة</w:t>
      </w:r>
      <w:r w:rsidRPr="006C36AF">
        <w:rPr>
          <w:sz w:val="26"/>
          <w:szCs w:val="26"/>
          <w:rtl/>
          <w:lang w:val="en-US" w:bidi="ar-LB"/>
        </w:rPr>
        <w:t>: إعداد وتنظيم ست ورش عمل لنحو 120 من فنيي التبريد وتكييف الهواء حول الاستخدام الآمن للأيزوبيوتان والبروبان في أنظمة التبريد وتكييف الهواء؛ وتطوير معيارين وطنيين على الأقل لكفاءة العمل بشأن الاستخدام الآمن للمواد الهيدروكربونية</w:t>
      </w:r>
      <w:r>
        <w:rPr>
          <w:rStyle w:val="FootnoteReference"/>
          <w:sz w:val="26"/>
          <w:szCs w:val="26"/>
          <w:rtl/>
          <w:lang w:val="en-US" w:bidi="ar-LB"/>
        </w:rPr>
        <w:footnoteReference w:id="16"/>
      </w:r>
      <w:r w:rsidRPr="006C36AF">
        <w:rPr>
          <w:sz w:val="26"/>
          <w:szCs w:val="26"/>
          <w:rtl/>
          <w:lang w:val="en-US" w:bidi="ar-LB"/>
        </w:rPr>
        <w:t xml:space="preserve"> كغازات تبريد في قطاع التبريد والتكييف؛ والترويج لمعايير كفاءة العمل الجديدة وإصدار شهادات لـ 60 فني من فنيي التبريد وتكييف الهواء (64,500 دولار أمريكي)</w:t>
      </w:r>
      <w:r>
        <w:rPr>
          <w:sz w:val="26"/>
          <w:szCs w:val="26"/>
          <w:rtl/>
          <w:lang w:val="en-US" w:bidi="ar-LB"/>
        </w:rPr>
        <w:t>.</w:t>
      </w:r>
    </w:p>
    <w:p w14:paraId="04A3FF21" w14:textId="32F33349" w:rsidR="00B52E74" w:rsidRPr="00B52E74" w:rsidRDefault="00CB54DC">
      <w:pPr>
        <w:pStyle w:val="ListParagraph"/>
        <w:numPr>
          <w:ilvl w:val="0"/>
          <w:numId w:val="23"/>
        </w:numPr>
        <w:bidi/>
        <w:spacing w:after="240" w:line="288" w:lineRule="auto"/>
        <w:ind w:left="1440" w:hanging="720"/>
        <w:contextualSpacing w:val="0"/>
        <w:rPr>
          <w:sz w:val="26"/>
          <w:szCs w:val="26"/>
          <w:lang w:val="en-US" w:bidi="ar-LB"/>
        </w:rPr>
      </w:pPr>
      <w:r w:rsidRPr="00E36102">
        <w:rPr>
          <w:i/>
          <w:iCs/>
          <w:sz w:val="26"/>
          <w:szCs w:val="26"/>
          <w:rtl/>
          <w:lang w:val="en-US" w:bidi="ar-LB"/>
        </w:rPr>
        <w:t>تقديم المساعدة التقنية لتقليل الطلب على غازات التبريد منخفضة القدرة على إحداث الاحتباس الحراري في القطاع الصحي</w:t>
      </w:r>
      <w:r w:rsidRPr="00CB54DC">
        <w:rPr>
          <w:sz w:val="26"/>
          <w:szCs w:val="26"/>
          <w:rtl/>
          <w:lang w:val="en-US" w:bidi="ar-LB"/>
        </w:rPr>
        <w:t xml:space="preserve">: تطوير وتنفيذ برنامج تدريبي لـ 50 من صناع القرار وأصحاب المصلحة الرئيسيين لتعزيز استخدام التقنيات منخفضة القدرة على إحداث الاحتباس الحراري في المرافق الصحية وتحسينات كفاءة استخدام الطاقة؛ ونشر وترويج نتائج إحدى دراسات الحالات حول أداء الطاقة لمعدات التبريد وتكييف الهواء المركبة في منشأة صحية عامة؛ وإعداد توصيات ومعايير لترتيب أولويات معدات التبريد وتكييف الهواء بحسب غازات التبريد منخفضة القدرة على إحداث </w:t>
      </w:r>
      <w:r w:rsidRPr="00CB54DC">
        <w:rPr>
          <w:sz w:val="26"/>
          <w:szCs w:val="26"/>
          <w:rtl/>
          <w:lang w:val="en-US" w:bidi="ar-LB"/>
        </w:rPr>
        <w:lastRenderedPageBreak/>
        <w:t>الاحتباس الحراري في عمليات المشتريات العامة، ونشر هذه التوصيات بين نحو 80 من أصحاب المصلحة المعنيين (60,000 دولار أمريكي)؛</w:t>
      </w:r>
    </w:p>
    <w:p w14:paraId="710403B8" w14:textId="1153CF2A" w:rsidR="00B52E74" w:rsidRPr="00B52E74" w:rsidRDefault="0017707F">
      <w:pPr>
        <w:pStyle w:val="ListParagraph"/>
        <w:numPr>
          <w:ilvl w:val="0"/>
          <w:numId w:val="23"/>
        </w:numPr>
        <w:bidi/>
        <w:spacing w:after="240" w:line="288" w:lineRule="auto"/>
        <w:ind w:left="1440" w:hanging="720"/>
        <w:contextualSpacing w:val="0"/>
        <w:rPr>
          <w:sz w:val="26"/>
          <w:szCs w:val="26"/>
          <w:lang w:val="en-US" w:bidi="ar-LB"/>
        </w:rPr>
      </w:pPr>
      <w:r w:rsidRPr="002D55DC">
        <w:rPr>
          <w:i/>
          <w:iCs/>
          <w:sz w:val="26"/>
          <w:szCs w:val="26"/>
          <w:rtl/>
          <w:lang w:val="en-US" w:bidi="ar-LB"/>
        </w:rPr>
        <w:t>تشجيع استخدام غازات التبريد منخفضة القدرة على إحداث الاحتباس الحراري في التبريد التجاري</w:t>
      </w:r>
      <w:r w:rsidRPr="0017707F">
        <w:rPr>
          <w:sz w:val="26"/>
          <w:szCs w:val="26"/>
          <w:rtl/>
          <w:lang w:val="en-US" w:bidi="ar-LB"/>
        </w:rPr>
        <w:t>: إضفاء الطابع الرسمي على الاتفاقيات مع اثنين من المستخدمين النهائيين للمشاريع لإظهار استخدام الأنظمة منخفضة القدرة على إحداث الاحتباس الحراري في أجهزة غرف التبريد الجديدة في السلسلة الغذائية في البلاد؛ وتقييم واختيار التقنيات؛ وتصميم وتركيب غرف تبريد جديدة؛ وتدريب الفنيين المسؤولين عن تركيب وصيانة تلك الأنظمة؛ وتنظيم أربع ورش عمل للمدربين والفنيين والمستخدمين النهائيين حول استخدام غازات التبريد منخفضة القدرة على إحداث الاحتباس الحراري في السلسلة الغذائية؛ ومراقبة الأداء الحراري وأداء الطاقة للأنظمة الجديدة؛ وإضفاء الطابع التنظيمي على التجربة، بما في ذلك تحديد العوائق التقنية والتجارية والجنسانية التي تحول دون إمكانية تكرارها؛ ونشر نتائج المشروع (98,000 دولار أمريكي)؛</w:t>
      </w:r>
    </w:p>
    <w:p w14:paraId="6CF81876" w14:textId="1CCE3AAA" w:rsidR="00B52E74" w:rsidRPr="00B52E74" w:rsidRDefault="003B6E01">
      <w:pPr>
        <w:pStyle w:val="ListParagraph"/>
        <w:numPr>
          <w:ilvl w:val="0"/>
          <w:numId w:val="23"/>
        </w:numPr>
        <w:bidi/>
        <w:spacing w:after="240" w:line="288" w:lineRule="auto"/>
        <w:ind w:left="1440" w:hanging="720"/>
        <w:contextualSpacing w:val="0"/>
        <w:rPr>
          <w:sz w:val="26"/>
          <w:szCs w:val="26"/>
          <w:lang w:val="en-US" w:bidi="ar-LB"/>
        </w:rPr>
      </w:pPr>
      <w:r w:rsidRPr="002D55DC">
        <w:rPr>
          <w:i/>
          <w:iCs/>
          <w:sz w:val="26"/>
          <w:szCs w:val="26"/>
          <w:rtl/>
          <w:lang w:val="en-US" w:bidi="ar-LB"/>
        </w:rPr>
        <w:t>تعزيز التخفيضات في انبعاثات الهيدروفلوروكربون</w:t>
      </w:r>
      <w:r w:rsidRPr="003B6E01">
        <w:rPr>
          <w:sz w:val="26"/>
          <w:szCs w:val="26"/>
          <w:rtl/>
          <w:lang w:val="en-US" w:bidi="ar-LB"/>
        </w:rPr>
        <w:t>: تعزيز الممارسات الجيدة في التعامل مع غازات التبريد في خدمة أجهزة تكييف الهواء، بما في ذلك اختيار 20 ورشة عمل تقدم خدمات صيانة متنوعة؛ وتطوير مواد تدريبية ومبادئ توجيهية وملصقات حول تطبيق الممارسات والإجراءات الجيدة في القطاع؛ واستكمال تحديد ورش العمل الرسمية وغير الرسمية لإنشاء قاعدة بيانات لقطاع خدمة تكييف هواء السيارات؛ ووضع معيار وطني لكفاءة العمل بشأن الاستخدام المناسب للهيدروفلوروكربون وغيرها من غازات التبريد في قطاع تكييف هواء السيارات؛ وتنظيم أربع ورش عمل تدريبية حول الممارسات الجيدة لـ 80 من فنيي تكييف الهواء المتنقل؛ وشراء وتوفير معدات وأدوات</w:t>
      </w:r>
      <w:r>
        <w:rPr>
          <w:rStyle w:val="FootnoteReference"/>
          <w:sz w:val="26"/>
          <w:szCs w:val="26"/>
          <w:rtl/>
          <w:lang w:val="en-US" w:bidi="ar-LB"/>
        </w:rPr>
        <w:footnoteReference w:id="17"/>
      </w:r>
      <w:r w:rsidRPr="003B6E01">
        <w:rPr>
          <w:sz w:val="26"/>
          <w:szCs w:val="26"/>
          <w:rtl/>
          <w:lang w:val="en-US" w:bidi="ar-LB"/>
        </w:rPr>
        <w:t xml:space="preserve"> استرداد وإعادة تدوير لثلاث مؤسسات للتدريب المهني لتنفيذ الممارسات الجيدة في خدمة تكييف هواء السيارات؛ وتعزيز شبكة الاسترداد وإعادة التدوير والاستصلاح من خلال تجهيز ستة مراكز تجميع بمجموعات أدوات للتعامل مع المواد الهيدروفلوروكربونية</w:t>
      </w:r>
      <w:r>
        <w:rPr>
          <w:rStyle w:val="FootnoteReference"/>
          <w:sz w:val="26"/>
          <w:szCs w:val="26"/>
          <w:rtl/>
          <w:lang w:val="en-US" w:bidi="ar-LB"/>
        </w:rPr>
        <w:footnoteReference w:id="18"/>
      </w:r>
      <w:r w:rsidRPr="003B6E01">
        <w:rPr>
          <w:sz w:val="26"/>
          <w:szCs w:val="26"/>
          <w:rtl/>
          <w:lang w:val="en-US" w:bidi="ar-LB"/>
        </w:rPr>
        <w:t>، وتعزيز البنى التحتية لمركز استصلاح غازات التبريد</w:t>
      </w:r>
      <w:r>
        <w:rPr>
          <w:rStyle w:val="FootnoteReference"/>
          <w:sz w:val="26"/>
          <w:szCs w:val="26"/>
          <w:rtl/>
          <w:lang w:val="en-US" w:bidi="ar-LB"/>
        </w:rPr>
        <w:footnoteReference w:id="19"/>
      </w:r>
      <w:r w:rsidRPr="003B6E01">
        <w:rPr>
          <w:sz w:val="26"/>
          <w:szCs w:val="26"/>
          <w:rtl/>
          <w:lang w:val="en-US" w:bidi="ar-LB"/>
        </w:rPr>
        <w:t>، وتوفير الدعم الفني لتركيب المعدات والتدريب، وتعزيز الوعي بشأن الاسترداد وإعادة التدوير والاستصلاح (153,000 دولار أمريكي)؛ و</w:t>
      </w:r>
    </w:p>
    <w:p w14:paraId="415D49B9" w14:textId="1D9EA0B5" w:rsidR="00B52E74" w:rsidRPr="00B52E74" w:rsidRDefault="000A7C4E">
      <w:pPr>
        <w:pStyle w:val="ListParagraph"/>
        <w:numPr>
          <w:ilvl w:val="0"/>
          <w:numId w:val="23"/>
        </w:numPr>
        <w:bidi/>
        <w:spacing w:after="240" w:line="288" w:lineRule="auto"/>
        <w:ind w:left="1440" w:hanging="720"/>
        <w:contextualSpacing w:val="0"/>
        <w:rPr>
          <w:sz w:val="26"/>
          <w:szCs w:val="26"/>
          <w:lang w:val="en-US" w:bidi="ar-LB"/>
        </w:rPr>
      </w:pPr>
      <w:r w:rsidRPr="007669DC">
        <w:rPr>
          <w:i/>
          <w:iCs/>
          <w:sz w:val="26"/>
          <w:szCs w:val="26"/>
          <w:rtl/>
          <w:lang w:val="en-US" w:bidi="ar-LB"/>
        </w:rPr>
        <w:t xml:space="preserve">تعميم مراعاة المنظور الجنساني في كافة مراحل خطة تنفيذ </w:t>
      </w:r>
      <w:r w:rsidR="00A24815" w:rsidRPr="007669DC">
        <w:rPr>
          <w:i/>
          <w:iCs/>
          <w:sz w:val="26"/>
          <w:szCs w:val="26"/>
          <w:rtl/>
          <w:lang w:val="en-US" w:bidi="ar-LB"/>
        </w:rPr>
        <w:t>كيغالي</w:t>
      </w:r>
      <w:r w:rsidRPr="000A7C4E">
        <w:rPr>
          <w:sz w:val="26"/>
          <w:szCs w:val="26"/>
          <w:rtl/>
          <w:lang w:val="en-US" w:bidi="ar-LB"/>
        </w:rPr>
        <w:t xml:space="preserve">: تقييم إمكانية زيادة مشاركة المرأة في مختلف الأدوار داخل قطاع التبريد وتكييف الهواء؛ وصياغة وتنفيذ خطة عمل لتعزيز المساواة بين الجنسين والاندماج في مشاريع خطة تنفيذ </w:t>
      </w:r>
      <w:r w:rsidR="00A24815">
        <w:rPr>
          <w:sz w:val="26"/>
          <w:szCs w:val="26"/>
          <w:rtl/>
          <w:lang w:val="en-US" w:bidi="ar-LB"/>
        </w:rPr>
        <w:t>كيغالي</w:t>
      </w:r>
      <w:r w:rsidRPr="000A7C4E">
        <w:rPr>
          <w:sz w:val="26"/>
          <w:szCs w:val="26"/>
          <w:rtl/>
          <w:lang w:val="en-US" w:bidi="ar-LB"/>
        </w:rPr>
        <w:t xml:space="preserve">، بما في ذلك الموارد والمؤشرات المطلوبة؛ وتنظيم ورشتي عمل تدريبيتين لما لا يقل عن 20 مشارك من المؤسسات المعنية في تنفيذ خطة تنفيذ </w:t>
      </w:r>
      <w:r w:rsidR="00A24815">
        <w:rPr>
          <w:sz w:val="26"/>
          <w:szCs w:val="26"/>
          <w:rtl/>
          <w:lang w:val="en-US" w:bidi="ar-LB"/>
        </w:rPr>
        <w:t>كيغالي</w:t>
      </w:r>
      <w:r w:rsidRPr="000A7C4E">
        <w:rPr>
          <w:sz w:val="26"/>
          <w:szCs w:val="26"/>
          <w:rtl/>
          <w:lang w:val="en-US" w:bidi="ar-LB"/>
        </w:rPr>
        <w:t xml:space="preserve"> وأصحاب المصلحة الآخرين ذوي الصلة؛ وتصميم وطباعة وتوزيع 500 نسخة من منشور يهدف إلى رفع مستوى الوعي حول السياسة الجنسانية للصندوق المتعدد الأطراف، ليتم </w:t>
      </w:r>
      <w:r w:rsidRPr="000A7C4E">
        <w:rPr>
          <w:sz w:val="26"/>
          <w:szCs w:val="26"/>
          <w:rtl/>
          <w:lang w:val="en-US" w:bidi="ar-LB"/>
        </w:rPr>
        <w:lastRenderedPageBreak/>
        <w:t>توزيعها في كل مبادرة مشروع وخلال الأنشطة الأخرى التي طورتها  وزارة البيئة والتنمية المستدامة ( 15,000 دولار أمريكي).</w:t>
      </w:r>
    </w:p>
    <w:p w14:paraId="0F629AB8" w14:textId="246119CD" w:rsidR="00B52E74" w:rsidRPr="007669DC" w:rsidRDefault="000A7C4E" w:rsidP="00B52E74">
      <w:pPr>
        <w:bidi/>
        <w:spacing w:after="240"/>
        <w:rPr>
          <w:i/>
          <w:iCs/>
          <w:sz w:val="26"/>
          <w:szCs w:val="26"/>
          <w:lang w:bidi="ar-LB"/>
        </w:rPr>
      </w:pPr>
      <w:r w:rsidRPr="007669DC">
        <w:rPr>
          <w:i/>
          <w:iCs/>
          <w:sz w:val="26"/>
          <w:szCs w:val="26"/>
          <w:rtl/>
          <w:lang w:bidi="ar-LB"/>
        </w:rPr>
        <w:t>تنفيذ وتنسيق ورصد المشروع</w:t>
      </w:r>
    </w:p>
    <w:p w14:paraId="09127B0B" w14:textId="208DA478" w:rsidR="00654C4F" w:rsidRPr="00654C4F" w:rsidRDefault="00B1586F">
      <w:pPr>
        <w:pStyle w:val="ListParagraph"/>
        <w:numPr>
          <w:ilvl w:val="0"/>
          <w:numId w:val="16"/>
        </w:numPr>
        <w:bidi/>
        <w:spacing w:after="240" w:line="288" w:lineRule="auto"/>
        <w:ind w:left="0" w:firstLine="0"/>
        <w:contextualSpacing w:val="0"/>
        <w:rPr>
          <w:sz w:val="26"/>
          <w:szCs w:val="26"/>
          <w:lang w:val="en-US" w:bidi="ar-LB"/>
        </w:rPr>
      </w:pPr>
      <w:r w:rsidRPr="00B1586F">
        <w:rPr>
          <w:sz w:val="26"/>
          <w:szCs w:val="26"/>
          <w:rtl/>
          <w:lang w:val="en-US" w:bidi="ar-LB"/>
        </w:rPr>
        <w:t xml:space="preserve">سيتضمن هذا الجانب من خطة تنفيذ </w:t>
      </w:r>
      <w:r w:rsidR="00A24815">
        <w:rPr>
          <w:sz w:val="26"/>
          <w:szCs w:val="26"/>
          <w:rtl/>
          <w:lang w:val="en-US" w:bidi="ar-LB"/>
        </w:rPr>
        <w:t>كيغالي</w:t>
      </w:r>
      <w:r w:rsidRPr="00B1586F">
        <w:rPr>
          <w:sz w:val="26"/>
          <w:szCs w:val="26"/>
          <w:rtl/>
          <w:lang w:val="en-US" w:bidi="ar-LB"/>
        </w:rPr>
        <w:t xml:space="preserve"> إعداد تقريرين للتحقق (16,000 دولار أمريكي)، وتوظيف استشاريين وطنيين (18,000 دولار أمريكي)، وتنظيم اجتماعات سنوية ورحلات سفر ذات صلة برصد المشروع (6,000 دولار أمريكي)، والمواد (2,850 دولار أمريكي) (بمبلغٍ إجمالي قدره 42,850 دولار أمريكي).</w:t>
      </w:r>
    </w:p>
    <w:p w14:paraId="524CF012" w14:textId="17A6B826" w:rsidR="00B52E74" w:rsidRPr="007669DC" w:rsidRDefault="00B1586F" w:rsidP="005174A1">
      <w:pPr>
        <w:keepNext/>
        <w:bidi/>
        <w:spacing w:after="240"/>
        <w:rPr>
          <w:i/>
          <w:iCs/>
          <w:sz w:val="26"/>
          <w:szCs w:val="26"/>
          <w:lang w:bidi="ar-LB"/>
        </w:rPr>
      </w:pPr>
      <w:r w:rsidRPr="007669DC">
        <w:rPr>
          <w:i/>
          <w:iCs/>
          <w:sz w:val="26"/>
          <w:szCs w:val="26"/>
          <w:rtl/>
          <w:lang w:bidi="ar-LB"/>
        </w:rPr>
        <w:t>تنفيذ السياسة الجنسانية</w:t>
      </w:r>
    </w:p>
    <w:p w14:paraId="1A69B54B" w14:textId="74343A06" w:rsidR="00654C4F" w:rsidRPr="00654C4F" w:rsidRDefault="00B1586F" w:rsidP="005174A1">
      <w:pPr>
        <w:pStyle w:val="ListParagraph"/>
        <w:keepNext/>
        <w:numPr>
          <w:ilvl w:val="0"/>
          <w:numId w:val="16"/>
        </w:numPr>
        <w:bidi/>
        <w:spacing w:after="240" w:line="288" w:lineRule="auto"/>
        <w:ind w:left="0" w:firstLine="0"/>
        <w:contextualSpacing w:val="0"/>
        <w:rPr>
          <w:sz w:val="26"/>
          <w:szCs w:val="26"/>
          <w:lang w:val="en-US" w:bidi="ar-LB"/>
        </w:rPr>
      </w:pPr>
      <w:r w:rsidRPr="00B1586F">
        <w:rPr>
          <w:sz w:val="26"/>
          <w:szCs w:val="26"/>
          <w:rtl/>
          <w:lang w:val="en-US" w:bidi="ar-LB"/>
        </w:rPr>
        <w:t xml:space="preserve">عملاً بالمقررات 84/92(د) و90/48(ج) و92/40(ب)، سيتم تطبيق السياسة التشغيلية للصندوق المتعدد الأطراف بشأن تعميم مراعاة المنظور الجنساني على جميع الأنشطة المنفذة في إطار خطة تنفيذ </w:t>
      </w:r>
      <w:r w:rsidR="00A24815">
        <w:rPr>
          <w:sz w:val="26"/>
          <w:szCs w:val="26"/>
          <w:rtl/>
          <w:lang w:val="en-US" w:bidi="ar-LB"/>
        </w:rPr>
        <w:t>كيغالي</w:t>
      </w:r>
      <w:r w:rsidRPr="00B1586F">
        <w:rPr>
          <w:sz w:val="26"/>
          <w:szCs w:val="26"/>
          <w:rtl/>
          <w:lang w:val="en-US" w:bidi="ar-LB"/>
        </w:rPr>
        <w:t xml:space="preserve"> بدعم من مستشار متخصص. وستعمل وحدة الأوزون الوطنية على إزالة العوائق التي تحول دون دخول المرأة إلى قطاعات الخدمات مع العمل على رفع مستوى مشاركة المرأة في أنشطة خطة تنفيذ </w:t>
      </w:r>
      <w:r w:rsidR="00A24815">
        <w:rPr>
          <w:sz w:val="26"/>
          <w:szCs w:val="26"/>
          <w:rtl/>
          <w:lang w:val="en-US" w:bidi="ar-LB"/>
        </w:rPr>
        <w:t>كيغالي</w:t>
      </w:r>
      <w:r w:rsidRPr="00B1586F">
        <w:rPr>
          <w:sz w:val="26"/>
          <w:szCs w:val="26"/>
          <w:rtl/>
          <w:lang w:val="en-US" w:bidi="ar-LB"/>
        </w:rPr>
        <w:t>؛ وجمع بيانات مصنفة بحسب الجنس، بما في ذلك البيانات المتعلقة باختيار المستفيدين من الأدوات والمعدات والمرشحين للحصول على الشهادات؛ وتشجيع النساء على العمل في قطاع التبريد؛ وتوعية أصحاب المصلحة بالسياسة الجنسانية للصندوق المتعدد الأطراف. وسيتم استخدام جميع المؤشرات الإلزامية لتعميم مراعاة المنظور الجنساني</w:t>
      </w:r>
      <w:r>
        <w:rPr>
          <w:rStyle w:val="FootnoteReference"/>
          <w:sz w:val="26"/>
          <w:szCs w:val="26"/>
          <w:rtl/>
          <w:lang w:val="en-US" w:bidi="ar-LB"/>
        </w:rPr>
        <w:footnoteReference w:id="20"/>
      </w:r>
      <w:r w:rsidRPr="00B1586F">
        <w:rPr>
          <w:sz w:val="26"/>
          <w:szCs w:val="26"/>
          <w:rtl/>
          <w:lang w:val="en-US" w:bidi="ar-LB"/>
        </w:rPr>
        <w:t xml:space="preserve"> في التقارير المرحلية وطلبات الشرائح الخاصة بخطة تنفيذ </w:t>
      </w:r>
      <w:r w:rsidR="00A24815">
        <w:rPr>
          <w:sz w:val="26"/>
          <w:szCs w:val="26"/>
          <w:rtl/>
          <w:lang w:val="en-US" w:bidi="ar-LB"/>
        </w:rPr>
        <w:t>كيغالي</w:t>
      </w:r>
      <w:r w:rsidRPr="00B1586F">
        <w:rPr>
          <w:sz w:val="26"/>
          <w:szCs w:val="26"/>
          <w:rtl/>
          <w:lang w:val="en-US" w:bidi="ar-LB"/>
        </w:rPr>
        <w:t>.</w:t>
      </w:r>
    </w:p>
    <w:p w14:paraId="0146C655" w14:textId="515DA09C" w:rsidR="00B1586F" w:rsidRPr="007669DC" w:rsidRDefault="00B1586F" w:rsidP="00B1586F">
      <w:pPr>
        <w:bidi/>
        <w:spacing w:before="240" w:after="240"/>
        <w:rPr>
          <w:iCs/>
          <w:sz w:val="26"/>
          <w:szCs w:val="26"/>
          <w:lang w:bidi="ar-LB"/>
        </w:rPr>
      </w:pPr>
      <w:r w:rsidRPr="007669DC">
        <w:rPr>
          <w:iCs/>
          <w:sz w:val="26"/>
          <w:szCs w:val="26"/>
          <w:rtl/>
          <w:lang w:bidi="ar-LB"/>
        </w:rPr>
        <w:t xml:space="preserve">تنسيق الأنشطة في قطاع الخدمة في إطار خطط </w:t>
      </w:r>
      <w:r w:rsidR="002B769C" w:rsidRPr="007669DC">
        <w:rPr>
          <w:iCs/>
          <w:sz w:val="26"/>
          <w:szCs w:val="26"/>
          <w:rtl/>
          <w:lang w:bidi="ar-LB"/>
        </w:rPr>
        <w:t>الإزالة التدريجية</w:t>
      </w:r>
      <w:r w:rsidRPr="007669DC">
        <w:rPr>
          <w:iCs/>
          <w:sz w:val="26"/>
          <w:szCs w:val="26"/>
          <w:rtl/>
          <w:lang w:bidi="ar-LB"/>
        </w:rPr>
        <w:t xml:space="preserve"> </w:t>
      </w:r>
      <w:r w:rsidR="002B769C" w:rsidRPr="007669DC">
        <w:rPr>
          <w:iCs/>
          <w:sz w:val="26"/>
          <w:szCs w:val="26"/>
          <w:rtl/>
          <w:lang w:bidi="ar-LB"/>
        </w:rPr>
        <w:t>ل</w:t>
      </w:r>
      <w:r w:rsidRPr="007669DC">
        <w:rPr>
          <w:iCs/>
          <w:sz w:val="26"/>
          <w:szCs w:val="26"/>
          <w:rtl/>
          <w:lang w:bidi="ar-LB"/>
        </w:rPr>
        <w:t>لمواد الهيدروكلوروفلوروكربونية وخطط التخفيض التدريجي للمواد الهيدروفلوروكربونية</w:t>
      </w:r>
    </w:p>
    <w:p w14:paraId="574547E6" w14:textId="3B045A5F" w:rsidR="00654C4F" w:rsidRPr="00654C4F" w:rsidRDefault="00534050">
      <w:pPr>
        <w:pStyle w:val="ListParagraph"/>
        <w:numPr>
          <w:ilvl w:val="0"/>
          <w:numId w:val="16"/>
        </w:numPr>
        <w:bidi/>
        <w:spacing w:after="240" w:line="288" w:lineRule="auto"/>
        <w:ind w:left="0" w:firstLine="0"/>
        <w:contextualSpacing w:val="0"/>
        <w:rPr>
          <w:sz w:val="26"/>
          <w:szCs w:val="26"/>
          <w:lang w:val="en-US" w:bidi="ar-LB"/>
        </w:rPr>
      </w:pPr>
      <w:r w:rsidRPr="00534050">
        <w:rPr>
          <w:sz w:val="26"/>
          <w:szCs w:val="26"/>
          <w:rtl/>
          <w:lang w:val="en-US" w:bidi="ar-LB"/>
        </w:rPr>
        <w:t xml:space="preserve">سيتم تنفيذ المرحلة الأولى من خطة تنفيذ </w:t>
      </w:r>
      <w:r w:rsidR="00A24815">
        <w:rPr>
          <w:sz w:val="26"/>
          <w:szCs w:val="26"/>
          <w:rtl/>
          <w:lang w:val="en-US" w:bidi="ar-LB"/>
        </w:rPr>
        <w:t>كيغالي</w:t>
      </w:r>
      <w:r w:rsidRPr="00534050">
        <w:rPr>
          <w:sz w:val="26"/>
          <w:szCs w:val="26"/>
          <w:rtl/>
          <w:lang w:val="en-US" w:bidi="ar-LB"/>
        </w:rPr>
        <w:t xml:space="preserve"> على ثلاث شرائح. يرد الجدول الزمني </w:t>
      </w:r>
      <w:r w:rsidR="002B769C">
        <w:rPr>
          <w:sz w:val="26"/>
          <w:szCs w:val="26"/>
          <w:rtl/>
          <w:lang w:val="en-US" w:bidi="ar-LB"/>
        </w:rPr>
        <w:t>للتخفيض</w:t>
      </w:r>
      <w:r w:rsidRPr="00534050">
        <w:rPr>
          <w:sz w:val="26"/>
          <w:szCs w:val="26"/>
          <w:rtl/>
          <w:lang w:val="en-US" w:bidi="ar-LB"/>
        </w:rPr>
        <w:t xml:space="preserve"> التدريجي للهيدروفلوروكربون والإزالة التدريجية للهيدروكلوروفلوروكربون وشرائح خطة تنفيذ </w:t>
      </w:r>
      <w:r w:rsidR="00A24815">
        <w:rPr>
          <w:sz w:val="26"/>
          <w:szCs w:val="26"/>
          <w:rtl/>
          <w:lang w:val="en-US" w:bidi="ar-LB"/>
        </w:rPr>
        <w:t>كيغالي</w:t>
      </w:r>
      <w:r w:rsidRPr="00534050">
        <w:rPr>
          <w:sz w:val="26"/>
          <w:szCs w:val="26"/>
          <w:rtl/>
          <w:lang w:val="en-US" w:bidi="ar-LB"/>
        </w:rPr>
        <w:t xml:space="preserve"> وخطة إدارة إزالة المواد الهيدروكلوروفلوروكربونية في المرفق الثاني بهذه الوثيقة. وتلتزم حكومة باراغواي بتنسيق تنفيذ أنشطة خطة إدارة إزالة المواد الهيدروكلوروفلوروكربونية وخطة تنفيذ </w:t>
      </w:r>
      <w:r w:rsidR="00A24815">
        <w:rPr>
          <w:sz w:val="26"/>
          <w:szCs w:val="26"/>
          <w:rtl/>
          <w:lang w:val="en-US" w:bidi="ar-LB"/>
        </w:rPr>
        <w:t>كيغالي</w:t>
      </w:r>
      <w:r w:rsidRPr="00534050">
        <w:rPr>
          <w:sz w:val="26"/>
          <w:szCs w:val="26"/>
          <w:rtl/>
          <w:lang w:val="en-US" w:bidi="ar-LB"/>
        </w:rPr>
        <w:t xml:space="preserve"> إلى أقصى حد ممكن، على أساس أن الاتفاقات المنفصلة بين البلد واللجنة التنفيذية ستحكم المشروعين متعددي السنوات. وترد الأنشطة التي سيتم تنفيذها في وقت متزامن في إطار خطة إدارة إزالة المواد الهيدروكلوروفلوروكربونية وخطة تنفيذ </w:t>
      </w:r>
      <w:r w:rsidR="00A24815">
        <w:rPr>
          <w:sz w:val="26"/>
          <w:szCs w:val="26"/>
          <w:rtl/>
          <w:lang w:val="en-US" w:bidi="ar-LB"/>
        </w:rPr>
        <w:t>كيغالي</w:t>
      </w:r>
      <w:r w:rsidRPr="00534050">
        <w:rPr>
          <w:sz w:val="26"/>
          <w:szCs w:val="26"/>
          <w:rtl/>
          <w:lang w:val="en-US" w:bidi="ar-LB"/>
        </w:rPr>
        <w:t xml:space="preserve"> في المرفق الثالث بهذه الوثيقة.</w:t>
      </w:r>
    </w:p>
    <w:p w14:paraId="25E87771" w14:textId="4F224D99" w:rsidR="00654C4F" w:rsidRPr="00654C4F" w:rsidRDefault="00BC6520">
      <w:pPr>
        <w:pStyle w:val="ListParagraph"/>
        <w:numPr>
          <w:ilvl w:val="0"/>
          <w:numId w:val="16"/>
        </w:numPr>
        <w:bidi/>
        <w:spacing w:after="240" w:line="288" w:lineRule="auto"/>
        <w:ind w:left="0" w:firstLine="0"/>
        <w:contextualSpacing w:val="0"/>
        <w:rPr>
          <w:sz w:val="26"/>
          <w:szCs w:val="26"/>
          <w:lang w:val="en-US" w:bidi="ar-LB"/>
        </w:rPr>
      </w:pPr>
      <w:r w:rsidRPr="00BC6520">
        <w:rPr>
          <w:sz w:val="26"/>
          <w:szCs w:val="26"/>
          <w:rtl/>
          <w:lang w:val="en-US" w:bidi="ar-LB"/>
        </w:rPr>
        <w:t xml:space="preserve">سيتم تنفيذ واستكمال الأنشطة الرئيسية للمرحلة الثانية من خطة إدارة إزالة المواد الهيدروكلوروفلوروكربونية، والتي تتناول، من بين جملة أمور أخرى، تعزيز الرقابة على تجارة المواد الهيدروكلوروفلوروكربونية والمعدات والمنتجات القائمة على الهيدروكلوروفلوروكربون، وتحسين قدرة الفنيين على ممارسات الخدمة الجيدة، وتعزيز مراكز التدريب الفني بالمعدات والأدوات، وتنفيذ استراتيجية اعتماد الفنيين على أساس معايير كفاءة العمل، وإنشاء مركز واحد لاستصلاح الغازات وتعزيز مراكز الاسترداد وإعادة التدوير الأربعة الحالية، وتشجيع اعتماد تقنيات بديلة منخفضة القدرة على إحداث الاحتباس الحراري بالتزامن مع الأنشطة المماثلة التي يتم تنفيذها في إطار المرحلة الأولى من خطة تنفيذ </w:t>
      </w:r>
      <w:r w:rsidR="00A24815">
        <w:rPr>
          <w:sz w:val="26"/>
          <w:szCs w:val="26"/>
          <w:rtl/>
          <w:lang w:val="en-US" w:bidi="ar-LB"/>
        </w:rPr>
        <w:t>كيغالي</w:t>
      </w:r>
      <w:r w:rsidRPr="00BC6520">
        <w:rPr>
          <w:sz w:val="26"/>
          <w:szCs w:val="26"/>
          <w:rtl/>
          <w:lang w:val="en-US" w:bidi="ar-LB"/>
        </w:rPr>
        <w:t xml:space="preserve">. وستعمل وحدة الأوزون الوطنية واليوئنديبي عن كثب على رصد تنفيذ خطة تنفيذ </w:t>
      </w:r>
      <w:r w:rsidR="00A24815">
        <w:rPr>
          <w:sz w:val="26"/>
          <w:szCs w:val="26"/>
          <w:rtl/>
          <w:lang w:val="en-US" w:bidi="ar-LB"/>
        </w:rPr>
        <w:t>كيغالي</w:t>
      </w:r>
      <w:r w:rsidRPr="00BC6520">
        <w:rPr>
          <w:sz w:val="26"/>
          <w:szCs w:val="26"/>
          <w:rtl/>
          <w:lang w:val="en-US" w:bidi="ar-LB"/>
        </w:rPr>
        <w:t xml:space="preserve"> وخطة </w:t>
      </w:r>
      <w:r w:rsidRPr="00BC6520">
        <w:rPr>
          <w:sz w:val="26"/>
          <w:szCs w:val="26"/>
          <w:rtl/>
          <w:lang w:val="en-US" w:bidi="ar-LB"/>
        </w:rPr>
        <w:lastRenderedPageBreak/>
        <w:t xml:space="preserve">إدارة إزالة المواد الهيدروكلوروفلوروكربونية لتجنب تداخل الأنشطة والحصول على </w:t>
      </w:r>
      <w:r>
        <w:rPr>
          <w:sz w:val="26"/>
          <w:szCs w:val="26"/>
          <w:rtl/>
          <w:lang w:val="en-US" w:bidi="ar-LB"/>
        </w:rPr>
        <w:t>أعلى جودة</w:t>
      </w:r>
      <w:r w:rsidRPr="00BC6520">
        <w:rPr>
          <w:sz w:val="26"/>
          <w:szCs w:val="26"/>
          <w:rtl/>
          <w:lang w:val="en-US" w:bidi="ar-LB"/>
        </w:rPr>
        <w:t xml:space="preserve"> مقابل المال في كلا المشروعين.</w:t>
      </w:r>
    </w:p>
    <w:p w14:paraId="0AA14F91" w14:textId="77E780CE" w:rsidR="00654C4F" w:rsidRPr="00654C4F" w:rsidRDefault="00BC467E">
      <w:pPr>
        <w:pStyle w:val="ListParagraph"/>
        <w:numPr>
          <w:ilvl w:val="0"/>
          <w:numId w:val="16"/>
        </w:numPr>
        <w:bidi/>
        <w:spacing w:after="240" w:line="288" w:lineRule="auto"/>
        <w:ind w:left="0" w:firstLine="0"/>
        <w:contextualSpacing w:val="0"/>
        <w:rPr>
          <w:sz w:val="26"/>
          <w:szCs w:val="26"/>
          <w:lang w:val="en-US" w:bidi="ar-LB"/>
        </w:rPr>
      </w:pPr>
      <w:bookmarkStart w:id="16" w:name="_Hlk118631498"/>
      <w:r w:rsidRPr="00BC467E">
        <w:rPr>
          <w:sz w:val="26"/>
          <w:szCs w:val="26"/>
          <w:rtl/>
          <w:lang w:val="en-US" w:bidi="ar-LB"/>
        </w:rPr>
        <w:t xml:space="preserve">نظراً لأن التخفيض التدريجي للهيدروفلوروكربون يتضمن استخدام غازات تبريد متعددة، نقية ومخلوطة على السواء، لم تكن خاضعة للرقابة من قبل بموجب بروتوكول مونتريال، فضلاً عن اعتماد بدائل للمواد الهيدروفلوروكربونية قابلة للاشتعال ومنخفضة القدرة على إحداث الاحتباس الحراري وتتطلب شروطاً خاصة للاستخدام، ستضمن خطة تنفيذ </w:t>
      </w:r>
      <w:r w:rsidR="00A24815">
        <w:rPr>
          <w:sz w:val="26"/>
          <w:szCs w:val="26"/>
          <w:rtl/>
          <w:lang w:val="en-US" w:bidi="ar-LB"/>
        </w:rPr>
        <w:t>كيغالي</w:t>
      </w:r>
      <w:r w:rsidRPr="00BC467E">
        <w:rPr>
          <w:sz w:val="26"/>
          <w:szCs w:val="26"/>
          <w:rtl/>
          <w:lang w:val="en-US" w:bidi="ar-LB"/>
        </w:rPr>
        <w:t xml:space="preserve"> حصول فنيي التبريد وتكييف الهواء على التدريب المناسب على هذه التقنيات في دورات محدثة حول ممارسات التبريد الجيدة وفي المشاريع التدليلية حول مزايا اعتماد تقنيات منخفضة القدرة على إحداث الاحتباس الحراري وكفاءة في استخدام الطاقة لدى المستخدمين النهائيين لسلسلة التبريد. كما ستساعد خطة تنفيذ </w:t>
      </w:r>
      <w:r w:rsidR="00A24815">
        <w:rPr>
          <w:sz w:val="26"/>
          <w:szCs w:val="26"/>
          <w:rtl/>
          <w:lang w:val="en-US" w:bidi="ar-LB"/>
        </w:rPr>
        <w:t>كيغالي</w:t>
      </w:r>
      <w:r w:rsidRPr="00BC467E">
        <w:rPr>
          <w:sz w:val="26"/>
          <w:szCs w:val="26"/>
          <w:rtl/>
          <w:lang w:val="en-US" w:bidi="ar-LB"/>
        </w:rPr>
        <w:t xml:space="preserve"> أيضاً القطاع الفرعي الجديد لخدمة تكييف هواء السيارات.</w:t>
      </w:r>
    </w:p>
    <w:p w14:paraId="022ACFCD" w14:textId="0762422A" w:rsidR="00D17FA4" w:rsidRPr="007669DC" w:rsidRDefault="00BC467E" w:rsidP="00D17FA4">
      <w:pPr>
        <w:bidi/>
        <w:spacing w:before="240" w:after="240"/>
        <w:rPr>
          <w:sz w:val="26"/>
          <w:szCs w:val="26"/>
          <w:u w:val="single"/>
          <w:lang w:bidi="ar-LB"/>
        </w:rPr>
      </w:pPr>
      <w:r w:rsidRPr="007669DC">
        <w:rPr>
          <w:sz w:val="26"/>
          <w:szCs w:val="26"/>
          <w:u w:val="single"/>
          <w:rtl/>
          <w:lang w:bidi="ar-LB"/>
        </w:rPr>
        <w:t xml:space="preserve">التكلفة الإجمالية للمرحلة الأولى من خطة تنفيذ </w:t>
      </w:r>
      <w:r w:rsidR="00A24815" w:rsidRPr="007669DC">
        <w:rPr>
          <w:sz w:val="26"/>
          <w:szCs w:val="26"/>
          <w:u w:val="single"/>
          <w:rtl/>
          <w:lang w:bidi="ar-LB"/>
        </w:rPr>
        <w:t>كيغالي</w:t>
      </w:r>
      <w:r w:rsidRPr="007669DC">
        <w:rPr>
          <w:sz w:val="26"/>
          <w:szCs w:val="26"/>
          <w:u w:val="single"/>
          <w:rtl/>
          <w:lang w:bidi="ar-LB"/>
        </w:rPr>
        <w:t xml:space="preserve"> للمواد الهيدروفلوروكربونية</w:t>
      </w:r>
    </w:p>
    <w:p w14:paraId="759A730D" w14:textId="16649BC1" w:rsidR="00654C4F" w:rsidRPr="00654C4F" w:rsidRDefault="00BC467E">
      <w:pPr>
        <w:pStyle w:val="ListParagraph"/>
        <w:numPr>
          <w:ilvl w:val="0"/>
          <w:numId w:val="16"/>
        </w:numPr>
        <w:bidi/>
        <w:spacing w:after="240" w:line="288" w:lineRule="auto"/>
        <w:ind w:left="0" w:firstLine="0"/>
        <w:contextualSpacing w:val="0"/>
        <w:rPr>
          <w:sz w:val="26"/>
          <w:szCs w:val="26"/>
          <w:lang w:val="en-US" w:bidi="ar-LB"/>
        </w:rPr>
      </w:pPr>
      <w:r w:rsidRPr="00BC467E">
        <w:rPr>
          <w:sz w:val="26"/>
          <w:szCs w:val="26"/>
          <w:rtl/>
          <w:lang w:val="en-US" w:bidi="ar-LB"/>
        </w:rPr>
        <w:t xml:space="preserve">تم اقتراح ميزانية المرحلة الأولى من خطة تنفيذ </w:t>
      </w:r>
      <w:r w:rsidR="00A24815">
        <w:rPr>
          <w:sz w:val="26"/>
          <w:szCs w:val="26"/>
          <w:rtl/>
          <w:lang w:val="en-US" w:bidi="ar-LB"/>
        </w:rPr>
        <w:t>كيغالي</w:t>
      </w:r>
      <w:r w:rsidRPr="00BC467E">
        <w:rPr>
          <w:sz w:val="26"/>
          <w:szCs w:val="26"/>
          <w:rtl/>
          <w:lang w:val="en-US" w:bidi="ar-LB"/>
        </w:rPr>
        <w:t xml:space="preserve"> بقيمة 471,350 دولار أمريكي. وتم اقتراح تكاليف الأنشطة في قطاع خدمة التبريد بما يتماشى مع المقرر 92/37. كما تم إيجاز الأنشطة المقترحة وتكلفة المرحلة الأولى من خطة تنفيذ </w:t>
      </w:r>
      <w:r w:rsidR="00A24815">
        <w:rPr>
          <w:sz w:val="26"/>
          <w:szCs w:val="26"/>
          <w:rtl/>
          <w:lang w:val="en-US" w:bidi="ar-LB"/>
        </w:rPr>
        <w:t>كيغالي</w:t>
      </w:r>
      <w:r w:rsidRPr="00BC467E">
        <w:rPr>
          <w:sz w:val="26"/>
          <w:szCs w:val="26"/>
          <w:rtl/>
          <w:lang w:val="en-US" w:bidi="ar-LB"/>
        </w:rPr>
        <w:t xml:space="preserve"> في الفقرتين 56 و57.</w:t>
      </w:r>
    </w:p>
    <w:bookmarkEnd w:id="16"/>
    <w:p w14:paraId="0B252454" w14:textId="48AD28DB" w:rsidR="00D17FA4" w:rsidRPr="00D17FA4" w:rsidRDefault="0078181C" w:rsidP="00D17FA4">
      <w:pPr>
        <w:bidi/>
        <w:spacing w:before="240" w:after="240"/>
        <w:outlineLvl w:val="0"/>
        <w:rPr>
          <w:sz w:val="26"/>
          <w:szCs w:val="26"/>
          <w:u w:val="single"/>
          <w:rtl/>
          <w:lang w:val="en-US" w:bidi="ar-LB"/>
        </w:rPr>
      </w:pPr>
      <w:r w:rsidRPr="0078181C">
        <w:rPr>
          <w:sz w:val="26"/>
          <w:szCs w:val="26"/>
          <w:u w:val="single"/>
          <w:rtl/>
          <w:lang w:val="en-US" w:bidi="ar-LB"/>
        </w:rPr>
        <w:t xml:space="preserve">تنفيذ الشريحة الأولى من المرحلة الأولى من خطة تنفيذ </w:t>
      </w:r>
      <w:r w:rsidR="00A24815">
        <w:rPr>
          <w:sz w:val="26"/>
          <w:szCs w:val="26"/>
          <w:u w:val="single"/>
          <w:rtl/>
          <w:lang w:val="en-US" w:bidi="ar-LB"/>
        </w:rPr>
        <w:t>كيغالي</w:t>
      </w:r>
      <w:r w:rsidRPr="0078181C">
        <w:rPr>
          <w:sz w:val="26"/>
          <w:szCs w:val="26"/>
          <w:u w:val="single"/>
          <w:rtl/>
          <w:lang w:val="en-US" w:bidi="ar-LB"/>
        </w:rPr>
        <w:t xml:space="preserve"> للمواد الهيدروفلوروكربونية</w:t>
      </w:r>
    </w:p>
    <w:p w14:paraId="4F234889" w14:textId="00AE6070" w:rsidR="00654C4F" w:rsidRPr="00654C4F" w:rsidRDefault="0078181C">
      <w:pPr>
        <w:pStyle w:val="ListParagraph"/>
        <w:numPr>
          <w:ilvl w:val="0"/>
          <w:numId w:val="16"/>
        </w:numPr>
        <w:bidi/>
        <w:spacing w:after="240" w:line="288" w:lineRule="auto"/>
        <w:ind w:left="0" w:firstLine="0"/>
        <w:contextualSpacing w:val="0"/>
        <w:rPr>
          <w:sz w:val="26"/>
          <w:szCs w:val="26"/>
          <w:lang w:val="en-US" w:bidi="ar-LB"/>
        </w:rPr>
      </w:pPr>
      <w:r w:rsidRPr="0078181C">
        <w:rPr>
          <w:sz w:val="26"/>
          <w:szCs w:val="26"/>
          <w:rtl/>
          <w:lang w:val="en-US" w:bidi="ar-LB"/>
        </w:rPr>
        <w:t xml:space="preserve">سيتم تنفيذ شريحة التمويل الأولى للمرحلة الأولى من خطة تنفيذ </w:t>
      </w:r>
      <w:r w:rsidR="00A24815">
        <w:rPr>
          <w:sz w:val="26"/>
          <w:szCs w:val="26"/>
          <w:rtl/>
          <w:lang w:val="en-US" w:bidi="ar-LB"/>
        </w:rPr>
        <w:t>كيغالي</w:t>
      </w:r>
      <w:r w:rsidRPr="0078181C">
        <w:rPr>
          <w:sz w:val="26"/>
          <w:szCs w:val="26"/>
          <w:rtl/>
          <w:lang w:val="en-US" w:bidi="ar-LB"/>
        </w:rPr>
        <w:t>، بمبلغ إجمالي قدره 235,675 دولار أمريكي، في الفترة ما بين يونيو/حزيران 2024 ومايو/أيار 2027 وستتضمن الأنشطة التالية:</w:t>
      </w:r>
    </w:p>
    <w:p w14:paraId="39C8B587" w14:textId="717CB8B7" w:rsidR="00D17FA4" w:rsidRPr="00D17FA4" w:rsidRDefault="001973EC">
      <w:pPr>
        <w:pStyle w:val="ListParagraph"/>
        <w:numPr>
          <w:ilvl w:val="0"/>
          <w:numId w:val="24"/>
        </w:numPr>
        <w:bidi/>
        <w:spacing w:after="240" w:line="288" w:lineRule="auto"/>
        <w:ind w:left="1440" w:hanging="720"/>
        <w:contextualSpacing w:val="0"/>
        <w:rPr>
          <w:sz w:val="26"/>
          <w:szCs w:val="26"/>
          <w:lang w:val="en-US" w:bidi="ar-LB"/>
        </w:rPr>
      </w:pPr>
      <w:r w:rsidRPr="007669DC">
        <w:rPr>
          <w:i/>
          <w:iCs/>
          <w:sz w:val="26"/>
          <w:szCs w:val="26"/>
          <w:rtl/>
          <w:lang w:val="en-US" w:bidi="ar-LB"/>
        </w:rPr>
        <w:t>دعم وضع إطار السياسات المؤسسية والعامة وتعزيز ضوابط الهيدروفلوروكربون</w:t>
      </w:r>
      <w:r w:rsidRPr="001973EC">
        <w:rPr>
          <w:sz w:val="26"/>
          <w:szCs w:val="26"/>
          <w:rtl/>
          <w:lang w:val="en-US" w:bidi="ar-LB"/>
        </w:rPr>
        <w:t xml:space="preserve">: صياغة لوائح بشأن الحظر التدريجي على استيراد معدات التبريد القائمة على الهيدروفلوروكربون-134أ ومعدات تكييف الهواء القائمة على غاز </w:t>
      </w:r>
      <w:r w:rsidRPr="001973EC">
        <w:rPr>
          <w:sz w:val="26"/>
          <w:szCs w:val="26"/>
          <w:lang w:val="en-US" w:bidi="ar-LB"/>
        </w:rPr>
        <w:t>R-410A</w:t>
      </w:r>
      <w:r w:rsidRPr="001973EC">
        <w:rPr>
          <w:sz w:val="26"/>
          <w:szCs w:val="26"/>
          <w:rtl/>
          <w:lang w:val="en-US" w:bidi="ar-LB"/>
        </w:rPr>
        <w:t xml:space="preserve">، بما في ذلك تقييم الأثر الناجم؛ وتنظيم ورشتي عمل لـ 30 من أصحاب المصلحة من قطاعي مكافحة الحرائق ورغاوي </w:t>
      </w:r>
      <w:r w:rsidR="00707E34">
        <w:rPr>
          <w:sz w:val="26"/>
          <w:szCs w:val="26"/>
          <w:rtl/>
          <w:lang w:val="en-US" w:bidi="ar-LB"/>
        </w:rPr>
        <w:t>البولي يورثيان</w:t>
      </w:r>
      <w:r w:rsidRPr="001973EC">
        <w:rPr>
          <w:sz w:val="26"/>
          <w:szCs w:val="26"/>
          <w:rtl/>
          <w:lang w:val="en-US" w:bidi="ar-LB"/>
        </w:rPr>
        <w:t xml:space="preserve"> لمتابعة استخدامها للهيدروفلوروكربون وتحديد البدائل المتاحة ومعقولة التكلفة من المواد غير الهيدروفلوروكربونية؛ وتطوير وتنفيذ حملة متعددة الوسائط لزيادة الوعي بين أصحاب المصلحة الرئيسيين والعامة بشأن البدائل منخفضة القدرة على إحداث الاحتباس الحراري؛ وتعديل نظام تراخيص الهيدروفلوروكربون وسجل استيراد الهيدروفلوروكربون وفقاً للمراجعة المقبلة لرموز التعريفات الجمركية للنظام المنسق في عام 2026؛ وتنظيم دورتين تدريبيتين بشأن المتطلبات المنقحة الم</w:t>
      </w:r>
      <w:r>
        <w:rPr>
          <w:sz w:val="26"/>
          <w:szCs w:val="26"/>
          <w:rtl/>
          <w:lang w:val="en-US" w:bidi="ar-LB"/>
        </w:rPr>
        <w:t>ت</w:t>
      </w:r>
      <w:r w:rsidRPr="001973EC">
        <w:rPr>
          <w:sz w:val="26"/>
          <w:szCs w:val="26"/>
          <w:rtl/>
          <w:lang w:val="en-US" w:bidi="ar-LB"/>
        </w:rPr>
        <w:t>علقة بواردات المواد الهيدروفلوروكربونية والمعدات القائمة على الهيدروفلوروكربون، وأيضاً بشأن اكتشاف ومنع حالات الاتجار غير المشروع المحتملة لما لا يقل عن 40 موظف جمركي، وموظف تنفيذي، ومخلص جمركي ومستورد (19,000 دولار أمريكي)؛</w:t>
      </w:r>
    </w:p>
    <w:p w14:paraId="39AF696F" w14:textId="12E46DCA" w:rsidR="00D17FA4" w:rsidRPr="00D17FA4" w:rsidRDefault="00F814DD">
      <w:pPr>
        <w:pStyle w:val="ListParagraph"/>
        <w:numPr>
          <w:ilvl w:val="0"/>
          <w:numId w:val="24"/>
        </w:numPr>
        <w:bidi/>
        <w:spacing w:after="240" w:line="288" w:lineRule="auto"/>
        <w:ind w:left="1440" w:hanging="720"/>
        <w:contextualSpacing w:val="0"/>
        <w:rPr>
          <w:sz w:val="26"/>
          <w:szCs w:val="26"/>
          <w:lang w:val="en-US" w:bidi="ar-LB"/>
        </w:rPr>
      </w:pPr>
      <w:r w:rsidRPr="00C43CDE">
        <w:rPr>
          <w:i/>
          <w:iCs/>
          <w:sz w:val="26"/>
          <w:szCs w:val="26"/>
          <w:rtl/>
          <w:lang w:val="en-US" w:bidi="ar-LB"/>
        </w:rPr>
        <w:t>تعزيز القدرات الوطنية في الاستخدام الآمن للتقنيات منخفضة/صفرية القدرة على إحداث الاحتباس الحراري في قطاع الخدمة</w:t>
      </w:r>
      <w:r w:rsidRPr="00F814DD">
        <w:rPr>
          <w:sz w:val="26"/>
          <w:szCs w:val="26"/>
          <w:rtl/>
          <w:lang w:val="en-US" w:bidi="ar-LB"/>
        </w:rPr>
        <w:t xml:space="preserve">: إعداد وتنظيم ثلاث ورش عمل لـ 60 فني حول الاستخدام الآمن للأيزوبيوتان والبروبان في أنظمة التبريد وتكييف الهواء؛ وتطوير معيارين على الأقل لكفاءة العمل </w:t>
      </w:r>
      <w:r w:rsidRPr="00F814DD">
        <w:rPr>
          <w:sz w:val="26"/>
          <w:szCs w:val="26"/>
          <w:rtl/>
          <w:lang w:val="en-US" w:bidi="ar-LB"/>
        </w:rPr>
        <w:lastRenderedPageBreak/>
        <w:t>بشأن الاستخدام الآمن للمواد الهيدروكربونية كغازات تبريد في قطاع التبريد وتكييف الهواء</w:t>
      </w:r>
      <w:r>
        <w:rPr>
          <w:rStyle w:val="FootnoteReference"/>
          <w:sz w:val="26"/>
          <w:szCs w:val="26"/>
          <w:rtl/>
          <w:lang w:val="en-US" w:bidi="ar-LB"/>
        </w:rPr>
        <w:footnoteReference w:id="21"/>
      </w:r>
      <w:r w:rsidRPr="00F814DD">
        <w:rPr>
          <w:sz w:val="26"/>
          <w:szCs w:val="26"/>
          <w:rtl/>
          <w:lang w:val="en-US" w:bidi="ar-LB"/>
        </w:rPr>
        <w:t xml:space="preserve"> (32,150 دولار أمريكي)؛</w:t>
      </w:r>
    </w:p>
    <w:p w14:paraId="73C3A437" w14:textId="78D8F996" w:rsidR="00D17FA4" w:rsidRPr="00D17FA4" w:rsidRDefault="001D49E0">
      <w:pPr>
        <w:pStyle w:val="ListParagraph"/>
        <w:numPr>
          <w:ilvl w:val="0"/>
          <w:numId w:val="24"/>
        </w:numPr>
        <w:bidi/>
        <w:spacing w:after="240" w:line="288" w:lineRule="auto"/>
        <w:ind w:left="1440" w:hanging="720"/>
        <w:contextualSpacing w:val="0"/>
        <w:rPr>
          <w:sz w:val="26"/>
          <w:szCs w:val="26"/>
          <w:lang w:val="en-US" w:bidi="ar-LB"/>
        </w:rPr>
      </w:pPr>
      <w:r w:rsidRPr="00C43CDE">
        <w:rPr>
          <w:i/>
          <w:iCs/>
          <w:sz w:val="26"/>
          <w:szCs w:val="26"/>
          <w:rtl/>
          <w:lang w:val="en-US" w:bidi="ar-LB"/>
        </w:rPr>
        <w:t>تقديم المساعدة التقنية لتقليل الطلب على غازات التبريد منخفضة القدرة على إحداث الاحتباس الحراري في القطاع الصحي</w:t>
      </w:r>
      <w:r w:rsidRPr="001D49E0">
        <w:rPr>
          <w:sz w:val="26"/>
          <w:szCs w:val="26"/>
          <w:rtl/>
          <w:lang w:val="en-US" w:bidi="ar-LB"/>
        </w:rPr>
        <w:t xml:space="preserve">: وضع وتنفيذ برنامج تدريبي لـ 50 من صناع القرار وأصحاب المصلحة الرئيسيين لتعزيز استخدام التقنيات منخفضة القدرة على إحداث الاحتباس الحراري في المرافق الصحية وتحسين كفاءة استخدام الطاقة؛ وإعداد توصيات ومعايير لترتيب أولويات معدات التبريد وتكييف الهواء بالاستناد إلى غازات التبريد منخفضة القدرة على إحداث الاحتباس الحراري </w:t>
      </w:r>
      <w:r w:rsidR="00901229">
        <w:rPr>
          <w:sz w:val="26"/>
          <w:szCs w:val="26"/>
          <w:rtl/>
          <w:lang w:val="en-US" w:bidi="ar-LB"/>
        </w:rPr>
        <w:t>خلال</w:t>
      </w:r>
      <w:r w:rsidRPr="001D49E0">
        <w:rPr>
          <w:sz w:val="26"/>
          <w:szCs w:val="26"/>
          <w:rtl/>
          <w:lang w:val="en-US" w:bidi="ar-LB"/>
        </w:rPr>
        <w:t xml:space="preserve"> عمليات المشتريات العامة ونشر تلك التوصيات على نحو 80 من أصحاب المصلحة المعنيين؛ (30,000 دولار أمريكي)؛</w:t>
      </w:r>
    </w:p>
    <w:p w14:paraId="4A58BF44" w14:textId="6C1BB0B9" w:rsidR="00D17FA4" w:rsidRPr="00D17FA4" w:rsidRDefault="00901229">
      <w:pPr>
        <w:pStyle w:val="ListParagraph"/>
        <w:numPr>
          <w:ilvl w:val="0"/>
          <w:numId w:val="24"/>
        </w:numPr>
        <w:bidi/>
        <w:spacing w:after="240" w:line="288" w:lineRule="auto"/>
        <w:ind w:left="1440" w:hanging="720"/>
        <w:contextualSpacing w:val="0"/>
        <w:rPr>
          <w:sz w:val="26"/>
          <w:szCs w:val="26"/>
          <w:lang w:val="en-US" w:bidi="ar-LB"/>
        </w:rPr>
      </w:pPr>
      <w:r w:rsidRPr="00A3628D">
        <w:rPr>
          <w:i/>
          <w:iCs/>
          <w:sz w:val="26"/>
          <w:szCs w:val="26"/>
          <w:rtl/>
          <w:lang w:val="en-US" w:bidi="ar-LB"/>
        </w:rPr>
        <w:t>تشجيع استخدام غازات التبريد منخفضة القدرة على إحداث الاحتباس الحراري في التبريد التجاري</w:t>
      </w:r>
      <w:r w:rsidRPr="00901229">
        <w:rPr>
          <w:sz w:val="26"/>
          <w:szCs w:val="26"/>
          <w:rtl/>
          <w:lang w:val="en-US" w:bidi="ar-LB"/>
        </w:rPr>
        <w:t xml:space="preserve">: إضفاء الطابع الرسمي على الاتفاقيات مع اثنين من المستخدمين النهائيين لمشاريع تُظهر استخدام الأنظمة منخفضة القدرة على إحداث الاحتباس الحراري في منشآت غرف التبريد الجديدة في السلسلة الغذائية في </w:t>
      </w:r>
      <w:r>
        <w:rPr>
          <w:sz w:val="26"/>
          <w:szCs w:val="26"/>
          <w:rtl/>
          <w:lang w:val="en-US" w:bidi="ar-LB"/>
        </w:rPr>
        <w:t>البلد</w:t>
      </w:r>
      <w:r w:rsidRPr="00901229">
        <w:rPr>
          <w:sz w:val="26"/>
          <w:szCs w:val="26"/>
          <w:rtl/>
          <w:lang w:val="en-US" w:bidi="ar-LB"/>
        </w:rPr>
        <w:t xml:space="preserve">؛ وتقييم </w:t>
      </w:r>
      <w:r>
        <w:rPr>
          <w:sz w:val="26"/>
          <w:szCs w:val="26"/>
          <w:rtl/>
          <w:lang w:val="en-US" w:bidi="ar-LB"/>
        </w:rPr>
        <w:t>وتحديد</w:t>
      </w:r>
      <w:r w:rsidRPr="00901229">
        <w:rPr>
          <w:sz w:val="26"/>
          <w:szCs w:val="26"/>
          <w:rtl/>
          <w:lang w:val="en-US" w:bidi="ar-LB"/>
        </w:rPr>
        <w:t xml:space="preserve"> التقنيات (12,000 دولار أمريكي)؛</w:t>
      </w:r>
    </w:p>
    <w:p w14:paraId="43C15E43" w14:textId="1EC98A2B" w:rsidR="00D17FA4" w:rsidRPr="00D17FA4" w:rsidRDefault="00120F4D">
      <w:pPr>
        <w:pStyle w:val="ListParagraph"/>
        <w:numPr>
          <w:ilvl w:val="0"/>
          <w:numId w:val="24"/>
        </w:numPr>
        <w:bidi/>
        <w:spacing w:after="240" w:line="288" w:lineRule="auto"/>
        <w:ind w:left="1440" w:hanging="720"/>
        <w:contextualSpacing w:val="0"/>
        <w:rPr>
          <w:sz w:val="26"/>
          <w:szCs w:val="26"/>
          <w:lang w:val="en-US" w:bidi="ar-LB"/>
        </w:rPr>
      </w:pPr>
      <w:r w:rsidRPr="00A3628D">
        <w:rPr>
          <w:i/>
          <w:iCs/>
          <w:sz w:val="26"/>
          <w:szCs w:val="26"/>
          <w:rtl/>
          <w:lang w:val="en-US" w:bidi="ar-LB"/>
        </w:rPr>
        <w:t>تعزيز تخفيض انبعاثات الهيدروفلوروكربون</w:t>
      </w:r>
      <w:r w:rsidRPr="00120F4D">
        <w:rPr>
          <w:sz w:val="26"/>
          <w:szCs w:val="26"/>
          <w:rtl/>
          <w:lang w:val="en-US" w:bidi="ar-LB"/>
        </w:rPr>
        <w:t>: تعزيز الممارسات الجيدة في التعامل مع غازات التبريد في خدمة أجهزة تكييف الهواء، بما في ذلك اختيار 20 ورشة عمل تقدم خدمات صيانة متنوعة؛ ووضع مواد تدريبية ومبادئ توجيهية وملصقات حول تطبيق الممارسات والإجراءات الجيدة في القطاع؛ واستكمال تحديد ورش العمل الرسمية وغير الرسمية لإنشاء قاعدة بيانات لقطاع خدمة تكييف هواء السيارات؛ وتنظيم ورشتي عمل تدريبيتين حول الممارسات الجيدة لـ 40 فني من فنيي التبريد وتكييف الهواء؛ وشراء وتوفير معدات وأدوات استرداد وإعادة تدوير لثلاث مؤسسات للتدريب المهني لتنفيذ الممارسات الجيدة في خدمة تكييف هواء السيارات؛ وتعزيز شبكة الاسترداد وإعادة التدوير لغازات التبريد من خلال الحصول على مجموعات أدوات للمواد الهيدروفلوروكربونية لستة مراكز تجميع، وتوفير الدعم الفني لتركيب المعدات والتدريب، وتعزيز التوعية (113,600 دولار أمريكي)؛</w:t>
      </w:r>
    </w:p>
    <w:p w14:paraId="70D128BB" w14:textId="53728F07" w:rsidR="00D17FA4" w:rsidRPr="00D17FA4" w:rsidRDefault="00765B78">
      <w:pPr>
        <w:pStyle w:val="ListParagraph"/>
        <w:numPr>
          <w:ilvl w:val="0"/>
          <w:numId w:val="24"/>
        </w:numPr>
        <w:bidi/>
        <w:spacing w:after="240" w:line="288" w:lineRule="auto"/>
        <w:ind w:left="1440" w:hanging="720"/>
        <w:contextualSpacing w:val="0"/>
        <w:rPr>
          <w:sz w:val="26"/>
          <w:szCs w:val="26"/>
          <w:lang w:val="en-US" w:bidi="ar-LB"/>
        </w:rPr>
      </w:pPr>
      <w:r w:rsidRPr="00CB075A">
        <w:rPr>
          <w:i/>
          <w:iCs/>
          <w:sz w:val="26"/>
          <w:szCs w:val="26"/>
          <w:rtl/>
          <w:lang w:val="en-US" w:bidi="ar-LB"/>
        </w:rPr>
        <w:t xml:space="preserve">تعميم مراعاة المنظور الجنساني في كافة مراحل خطة تنفيذ </w:t>
      </w:r>
      <w:r w:rsidR="00A24815" w:rsidRPr="00CB075A">
        <w:rPr>
          <w:i/>
          <w:iCs/>
          <w:sz w:val="26"/>
          <w:szCs w:val="26"/>
          <w:rtl/>
          <w:lang w:val="en-US" w:bidi="ar-LB"/>
        </w:rPr>
        <w:t>كيغالي</w:t>
      </w:r>
      <w:r w:rsidRPr="00765B78">
        <w:rPr>
          <w:sz w:val="26"/>
          <w:szCs w:val="26"/>
          <w:rtl/>
          <w:lang w:val="en-US" w:bidi="ar-LB"/>
        </w:rPr>
        <w:t xml:space="preserve">: تقييم إمكانية زيادة مشاركة المرأة في مختلف الأدوار داخل قطاع التبريد وتكييف الهواء؛ وصياغة وتنفيذ خطة عمل بهدف تعزيز المساواة بين الجنسين والاندماج في مشاريع خطة تنفيذ </w:t>
      </w:r>
      <w:r w:rsidR="00A24815">
        <w:rPr>
          <w:sz w:val="26"/>
          <w:szCs w:val="26"/>
          <w:rtl/>
          <w:lang w:val="en-US" w:bidi="ar-LB"/>
        </w:rPr>
        <w:t>كيغالي</w:t>
      </w:r>
      <w:r w:rsidRPr="00765B78">
        <w:rPr>
          <w:sz w:val="26"/>
          <w:szCs w:val="26"/>
          <w:rtl/>
          <w:lang w:val="en-US" w:bidi="ar-LB"/>
        </w:rPr>
        <w:t xml:space="preserve">، بما في ذلك الموارد والمؤشرات المطلوبة؛ وتنظيم ورشة عمل تدريبية واحدة لما لا يقل عن 20 مشارك من المؤسسات المعنية في تنفيذ خطة تنفيذ </w:t>
      </w:r>
      <w:r w:rsidR="00A24815">
        <w:rPr>
          <w:sz w:val="26"/>
          <w:szCs w:val="26"/>
          <w:rtl/>
          <w:lang w:val="en-US" w:bidi="ar-LB"/>
        </w:rPr>
        <w:t>كيغالي</w:t>
      </w:r>
      <w:r w:rsidRPr="00765B78">
        <w:rPr>
          <w:sz w:val="26"/>
          <w:szCs w:val="26"/>
          <w:rtl/>
          <w:lang w:val="en-US" w:bidi="ar-LB"/>
        </w:rPr>
        <w:t xml:space="preserve"> وأصحاب المصلحة الآخرين ذوي الصلة؛ وتصميم وطباعة وتوزيع 250 نسخة من منشور يهدف إلى رفع مستوى الوعي حول السياسة الجنسانية للصندوق المتعدد الأطراف، ليتم توزيعها في كل مبادرة مشروع وخلال الأنشطة الأخرى التي طورتها وزارة البيئة والتنمية المستدامة ( 75,00 دولار أمريكي)؛ و</w:t>
      </w:r>
    </w:p>
    <w:p w14:paraId="669226FA" w14:textId="05858627" w:rsidR="00D17FA4" w:rsidRPr="00D17FA4" w:rsidRDefault="00765B78">
      <w:pPr>
        <w:pStyle w:val="ListParagraph"/>
        <w:numPr>
          <w:ilvl w:val="0"/>
          <w:numId w:val="24"/>
        </w:numPr>
        <w:bidi/>
        <w:spacing w:after="240" w:line="288" w:lineRule="auto"/>
        <w:ind w:left="1440" w:hanging="720"/>
        <w:contextualSpacing w:val="0"/>
        <w:rPr>
          <w:sz w:val="26"/>
          <w:szCs w:val="26"/>
          <w:lang w:val="en-US" w:bidi="ar-LB"/>
        </w:rPr>
      </w:pPr>
      <w:r w:rsidRPr="00765B78">
        <w:rPr>
          <w:sz w:val="26"/>
          <w:szCs w:val="26"/>
          <w:rtl/>
          <w:lang w:val="en-US" w:bidi="ar-LB"/>
        </w:rPr>
        <w:lastRenderedPageBreak/>
        <w:t>تنسيق ورصد المشروع: إعداد تقرير التحقق (8,000 دولار أمريكي)، وتوظيف استشاريين وطنيين (9,000 دولار أمريكي)، وتنظيم اجتماعات سنوية ورحلات سفر ذات صلة برصد المشروع (3,000 دولار أمريكي)، والمواد (1,425 دولار أمريكي) (بمبلغ إجمالي قدره 21,425 دولار أمريكي).</w:t>
      </w:r>
    </w:p>
    <w:p w14:paraId="16A13119" w14:textId="33E43662" w:rsidR="00765B78" w:rsidRPr="00765B78" w:rsidRDefault="00765B78" w:rsidP="005174A1">
      <w:pPr>
        <w:keepNext/>
        <w:bidi/>
        <w:spacing w:before="360" w:after="240"/>
        <w:jc w:val="center"/>
        <w:rPr>
          <w:bCs/>
          <w:sz w:val="26"/>
          <w:szCs w:val="26"/>
          <w:rtl/>
          <w:lang w:val="en-US" w:bidi="ar-LB"/>
        </w:rPr>
      </w:pPr>
      <w:bookmarkStart w:id="17" w:name="_Hlk126916095"/>
      <w:r w:rsidRPr="00765B78">
        <w:rPr>
          <w:bCs/>
          <w:sz w:val="26"/>
          <w:szCs w:val="26"/>
          <w:rtl/>
          <w:lang w:val="en-US" w:bidi="ar-LB"/>
        </w:rPr>
        <w:t>تعليقات وتوصيات الأمانة</w:t>
      </w:r>
    </w:p>
    <w:p w14:paraId="76552F73" w14:textId="4946078F" w:rsidR="00D17FA4" w:rsidRPr="00D17FA4" w:rsidRDefault="00765B78" w:rsidP="005174A1">
      <w:pPr>
        <w:pStyle w:val="ListParagraph"/>
        <w:keepNext/>
        <w:numPr>
          <w:ilvl w:val="0"/>
          <w:numId w:val="22"/>
        </w:numPr>
        <w:bidi/>
        <w:spacing w:after="240"/>
        <w:ind w:hanging="720"/>
        <w:rPr>
          <w:b/>
          <w:bCs/>
          <w:sz w:val="26"/>
          <w:szCs w:val="26"/>
          <w:lang w:val="en-US" w:bidi="ar-LB"/>
        </w:rPr>
      </w:pPr>
      <w:r>
        <w:rPr>
          <w:b/>
          <w:bCs/>
          <w:sz w:val="26"/>
          <w:szCs w:val="26"/>
          <w:rtl/>
          <w:lang w:val="en-US" w:bidi="ar-LB"/>
        </w:rPr>
        <w:t>التعليقات</w:t>
      </w:r>
    </w:p>
    <w:p w14:paraId="2C5691F3" w14:textId="3CAB1893" w:rsidR="00D17FA4" w:rsidRPr="00D17FA4" w:rsidRDefault="00765B78" w:rsidP="005174A1">
      <w:pPr>
        <w:keepNext/>
        <w:bidi/>
        <w:spacing w:before="240" w:after="240"/>
        <w:outlineLvl w:val="0"/>
        <w:rPr>
          <w:sz w:val="26"/>
          <w:szCs w:val="26"/>
          <w:u w:val="single"/>
          <w:lang w:val="en-US" w:bidi="ar-LB"/>
        </w:rPr>
      </w:pPr>
      <w:r>
        <w:rPr>
          <w:sz w:val="26"/>
          <w:szCs w:val="26"/>
          <w:u w:val="single"/>
          <w:rtl/>
          <w:lang w:val="en-US" w:bidi="ar-LB"/>
        </w:rPr>
        <w:t>استراتيجية شاملة</w:t>
      </w:r>
    </w:p>
    <w:p w14:paraId="513E1A93" w14:textId="48C2F6EB" w:rsidR="00654C4F" w:rsidRPr="00654C4F" w:rsidRDefault="00765B78" w:rsidP="005174A1">
      <w:pPr>
        <w:pStyle w:val="ListParagraph"/>
        <w:keepNext/>
        <w:numPr>
          <w:ilvl w:val="0"/>
          <w:numId w:val="16"/>
        </w:numPr>
        <w:bidi/>
        <w:spacing w:after="240" w:line="288" w:lineRule="auto"/>
        <w:ind w:left="0" w:firstLine="0"/>
        <w:contextualSpacing w:val="0"/>
        <w:rPr>
          <w:sz w:val="26"/>
          <w:szCs w:val="26"/>
          <w:lang w:val="en-US" w:bidi="ar-LB"/>
        </w:rPr>
      </w:pPr>
      <w:r w:rsidRPr="00765B78">
        <w:rPr>
          <w:sz w:val="26"/>
          <w:szCs w:val="26"/>
          <w:rtl/>
          <w:lang w:val="en-US" w:bidi="ar-LB"/>
        </w:rPr>
        <w:t xml:space="preserve">تتضمن المرحلة الأولى من خطة تنفيذ </w:t>
      </w:r>
      <w:r w:rsidR="00A24815">
        <w:rPr>
          <w:sz w:val="26"/>
          <w:szCs w:val="26"/>
          <w:rtl/>
          <w:lang w:val="en-US" w:bidi="ar-LB"/>
        </w:rPr>
        <w:t>كيغالي</w:t>
      </w:r>
      <w:r w:rsidRPr="00765B78">
        <w:rPr>
          <w:sz w:val="26"/>
          <w:szCs w:val="26"/>
          <w:rtl/>
          <w:lang w:val="en-US" w:bidi="ar-LB"/>
        </w:rPr>
        <w:t xml:space="preserve"> أنشطة لمواجهة التحديات في قطاعات خدمة التبريد وتكييف الهواء وتكييف هواء السيارات وفقاً لأولويات البلد وتوافر الموارد، بالتنسيق مع الأنشطة المنفذة في إطار المرحلة الثانية من خطة إدارة إزالة المواد الهيدروكلوروفلوروكربونية.</w:t>
      </w:r>
    </w:p>
    <w:p w14:paraId="6EC7ABC7" w14:textId="25506026" w:rsidR="00D17FA4" w:rsidRPr="00D17FA4" w:rsidRDefault="00765B78" w:rsidP="00D17FA4">
      <w:pPr>
        <w:bidi/>
        <w:spacing w:before="240" w:after="240"/>
        <w:outlineLvl w:val="0"/>
        <w:rPr>
          <w:sz w:val="26"/>
          <w:szCs w:val="26"/>
          <w:u w:val="single"/>
          <w:lang w:val="en-US" w:bidi="ar-LB"/>
        </w:rPr>
      </w:pPr>
      <w:bookmarkStart w:id="18" w:name="_Hlk164858314"/>
      <w:r w:rsidRPr="00765B78">
        <w:rPr>
          <w:sz w:val="26"/>
          <w:szCs w:val="26"/>
          <w:u w:val="single"/>
          <w:rtl/>
          <w:lang w:val="en-US" w:bidi="ar-LB"/>
        </w:rPr>
        <w:t>مستويات استهلاك الهيدروفلوروكربون</w:t>
      </w:r>
    </w:p>
    <w:p w14:paraId="30FBF694" w14:textId="4BC0BEF7" w:rsidR="00654C4F" w:rsidRPr="00654C4F" w:rsidRDefault="00952FA2">
      <w:pPr>
        <w:pStyle w:val="ListParagraph"/>
        <w:numPr>
          <w:ilvl w:val="0"/>
          <w:numId w:val="16"/>
        </w:numPr>
        <w:bidi/>
        <w:spacing w:after="240" w:line="288" w:lineRule="auto"/>
        <w:ind w:left="0" w:firstLine="0"/>
        <w:contextualSpacing w:val="0"/>
        <w:rPr>
          <w:sz w:val="26"/>
          <w:szCs w:val="26"/>
          <w:lang w:val="en-US" w:bidi="ar-LB"/>
        </w:rPr>
      </w:pPr>
      <w:bookmarkStart w:id="19" w:name="_Hlk126916105"/>
      <w:bookmarkEnd w:id="17"/>
      <w:bookmarkEnd w:id="18"/>
      <w:r w:rsidRPr="00952FA2">
        <w:rPr>
          <w:sz w:val="26"/>
          <w:szCs w:val="26"/>
          <w:rtl/>
          <w:lang w:val="en-US" w:bidi="ar-LB"/>
        </w:rPr>
        <w:t xml:space="preserve">بلغ استهلاك الهيدروفلوروكربون في البلاد 731.16 طن متري (1,546,758 طن من مكافئ ثاني أكسيد الكربون) في عام 2023، وهو ما يقل بنسبة 8 في المائة تقريباً عن مستوى خط أساس الهيدروفلوروكربون البالغ 1,684,82 طن من مكافئ ثاني أكسيد الكربون. وقد تقلب استهلاك الهيدروفلوروكربون في باراغواي في الفترة بين عامي 2019 و2022 عند 488.96 طن متري، و723.96 طن متري، و456.48 طن متري، و735.79 طن متري، على التوالي، أعقبه استقرار واضح في عام 2023 مع استهلاك قدره (731.16 طن متري) ضمن نفس النطاق كما في عام 2022. وقد استفسرت الأمانة عن أسباب التقلبات وعما إذا كانت الواردات الحالية تغطي خدمات الاحتياجات العادية من غازات التبريد. وأوضحت اليوئنديبي أن أحجام واردات الهيدروفلوروكربون لعام 2020 تتوافق مع قيام المستوردين بتقديم طلبات الهيدروفلوروكربون قبل جائحة كوفيد-19، بناءً على توقعات النمو الاقتصادي آنذاك. ونظراً للتأثير السلبي لجائحة كوفيد-19، تم ترحيل رصيد الهيدروفلوروكربون إلى عام 2021. وعلاوة على ذلك، في عام 2021، أثر التأخير في سلسلة التوريد الدولية وزيادة تكاليف الشحن سلباً على واردات البلاد من الهيدروفلوروكربون. وبناء على هذا الأساس، اعتبرت اليوئنديبي أن الارتفاع الكبير في الاستهلاك في عامي 2022 و2023 يخدم الاحتياجات العادية من غازات التبريد. ومع ذلك، لا يزال هناك حالة من عدم </w:t>
      </w:r>
      <w:r>
        <w:rPr>
          <w:sz w:val="26"/>
          <w:szCs w:val="26"/>
          <w:rtl/>
          <w:lang w:val="en-US" w:bidi="ar-LB"/>
        </w:rPr>
        <w:t>ال</w:t>
      </w:r>
      <w:r w:rsidRPr="00952FA2">
        <w:rPr>
          <w:sz w:val="26"/>
          <w:szCs w:val="26"/>
          <w:rtl/>
          <w:lang w:val="en-US" w:bidi="ar-LB"/>
        </w:rPr>
        <w:t>يقين بشأن مستويات الاستهلاك الفعلية للبلاد والتخزين المحتمل في ضوء هدف تجميد الاستهلاك لعام 2024.</w:t>
      </w:r>
    </w:p>
    <w:p w14:paraId="2DEF61C4" w14:textId="1DE65827" w:rsidR="00654C4F" w:rsidRPr="00654C4F" w:rsidRDefault="00845919">
      <w:pPr>
        <w:pStyle w:val="ListParagraph"/>
        <w:numPr>
          <w:ilvl w:val="0"/>
          <w:numId w:val="16"/>
        </w:numPr>
        <w:bidi/>
        <w:spacing w:after="240" w:line="288" w:lineRule="auto"/>
        <w:ind w:left="0" w:firstLine="0"/>
        <w:contextualSpacing w:val="0"/>
        <w:rPr>
          <w:sz w:val="26"/>
          <w:szCs w:val="26"/>
          <w:lang w:val="en-US" w:bidi="ar-LB"/>
        </w:rPr>
      </w:pPr>
      <w:r w:rsidRPr="00845919">
        <w:rPr>
          <w:sz w:val="26"/>
          <w:szCs w:val="26"/>
          <w:rtl/>
          <w:lang w:val="en-US" w:bidi="ar-LB"/>
        </w:rPr>
        <w:t xml:space="preserve">ومع ملاحظة أن استهلاك الهيدروفلوروكربون المبلغ عنه في عامي 2021 و2022 قد لا يمثل احتياجات الاستهلاك المنتظمة للسوق المحلية وإنما يعكس بالأحرى تقلبات مؤقتة، وبما يتماشى مع الحالات المماثلة التي تمت مناقشتها في مقترحات خطة تنفيذ </w:t>
      </w:r>
      <w:r w:rsidR="00A24815">
        <w:rPr>
          <w:sz w:val="26"/>
          <w:szCs w:val="26"/>
          <w:rtl/>
          <w:lang w:val="en-US" w:bidi="ar-LB"/>
        </w:rPr>
        <w:t>كيغالي</w:t>
      </w:r>
      <w:r w:rsidRPr="00845919">
        <w:rPr>
          <w:sz w:val="26"/>
          <w:szCs w:val="26"/>
          <w:rtl/>
          <w:lang w:val="en-US" w:bidi="ar-LB"/>
        </w:rPr>
        <w:t xml:space="preserve"> التي تم النظر فيها في الاجتماع الثالث والتسعين للجنة التنفيذية، اتفقت الأمانة واليوئنديبي على أن تواصل حكومة باراغواي رصدها من أجل فهم مدى تمثيل الاستهلاك المبلغ عنه في سنوات خط الأساس لاحتياجات السوق المحلية ولتقييم الطلب على الهيدروفلوروكربون في المستقبل، وأنها ستقدم هذا التحليل عند تقديم الشريحة الثانية من خطة تنفيذ </w:t>
      </w:r>
      <w:r w:rsidR="00A24815">
        <w:rPr>
          <w:sz w:val="26"/>
          <w:szCs w:val="26"/>
          <w:rtl/>
          <w:lang w:val="en-US" w:bidi="ar-LB"/>
        </w:rPr>
        <w:t>كيغالي</w:t>
      </w:r>
      <w:r w:rsidRPr="00845919">
        <w:rPr>
          <w:sz w:val="26"/>
          <w:szCs w:val="26"/>
          <w:rtl/>
          <w:lang w:val="en-US" w:bidi="ar-LB"/>
        </w:rPr>
        <w:t xml:space="preserve">. وبناء على ذلك، سيتم تنقيح الحدود القصوى للاستهلاك المسموح به للسنوات المتبقية من المرحلة الأولى من خطة تنفيذ </w:t>
      </w:r>
      <w:r w:rsidR="00A24815">
        <w:rPr>
          <w:sz w:val="26"/>
          <w:szCs w:val="26"/>
          <w:rtl/>
          <w:lang w:val="en-US" w:bidi="ar-LB"/>
        </w:rPr>
        <w:t>كيغالي</w:t>
      </w:r>
      <w:r w:rsidRPr="00845919">
        <w:rPr>
          <w:sz w:val="26"/>
          <w:szCs w:val="26"/>
          <w:rtl/>
          <w:lang w:val="en-US" w:bidi="ar-LB"/>
        </w:rPr>
        <w:t xml:space="preserve">، على النحو الوارد في التذييل 2-ألف </w:t>
      </w:r>
      <w:r>
        <w:rPr>
          <w:sz w:val="26"/>
          <w:szCs w:val="26"/>
          <w:rtl/>
          <w:lang w:val="en-US" w:bidi="ar-LB"/>
        </w:rPr>
        <w:t>في الاتفاق</w:t>
      </w:r>
      <w:r w:rsidRPr="00845919">
        <w:rPr>
          <w:sz w:val="26"/>
          <w:szCs w:val="26"/>
          <w:rtl/>
          <w:lang w:val="en-US" w:bidi="ar-LB"/>
        </w:rPr>
        <w:t xml:space="preserve"> المقبل بين حكومة باراغواي واللجنة التنفيذية، بحسب ما تقتضيه الضرورة عندما تنظر اللجنة في الشريحة الثانية من خطة تنفيذ </w:t>
      </w:r>
      <w:r w:rsidR="00A24815">
        <w:rPr>
          <w:sz w:val="26"/>
          <w:szCs w:val="26"/>
          <w:rtl/>
          <w:lang w:val="en-US" w:bidi="ar-LB"/>
        </w:rPr>
        <w:t>كيغالي</w:t>
      </w:r>
      <w:r w:rsidRPr="00845919">
        <w:rPr>
          <w:sz w:val="26"/>
          <w:szCs w:val="26"/>
          <w:rtl/>
          <w:lang w:val="en-US" w:bidi="ar-LB"/>
        </w:rPr>
        <w:t>.</w:t>
      </w:r>
    </w:p>
    <w:p w14:paraId="4F1BBACA" w14:textId="33338E23" w:rsidR="00D17FA4" w:rsidRPr="00D17FA4" w:rsidRDefault="00845919" w:rsidP="005174A1">
      <w:pPr>
        <w:keepNext/>
        <w:bidi/>
        <w:spacing w:before="240" w:after="240"/>
        <w:outlineLvl w:val="0"/>
        <w:rPr>
          <w:sz w:val="26"/>
          <w:szCs w:val="26"/>
          <w:u w:val="single"/>
          <w:lang w:val="en-US" w:bidi="ar-LB"/>
        </w:rPr>
      </w:pPr>
      <w:bookmarkStart w:id="20" w:name="_Hlk126916111"/>
      <w:bookmarkEnd w:id="19"/>
      <w:r w:rsidRPr="00845919">
        <w:rPr>
          <w:sz w:val="26"/>
          <w:szCs w:val="26"/>
          <w:u w:val="single"/>
          <w:rtl/>
          <w:lang w:val="en-US" w:bidi="ar-LB"/>
        </w:rPr>
        <w:lastRenderedPageBreak/>
        <w:t>الإطار المؤسسي والسياسي والتنظيمي</w:t>
      </w:r>
    </w:p>
    <w:bookmarkEnd w:id="20"/>
    <w:p w14:paraId="5C6CE77E" w14:textId="7EA24740" w:rsidR="00D17FA4" w:rsidRPr="00E92569" w:rsidRDefault="00845919" w:rsidP="005174A1">
      <w:pPr>
        <w:keepNext/>
        <w:bidi/>
        <w:spacing w:after="240"/>
        <w:rPr>
          <w:i/>
          <w:iCs/>
          <w:sz w:val="26"/>
          <w:szCs w:val="26"/>
          <w:rtl/>
          <w:lang w:bidi="ar-LB"/>
        </w:rPr>
      </w:pPr>
      <w:r w:rsidRPr="00E92569">
        <w:rPr>
          <w:i/>
          <w:iCs/>
          <w:sz w:val="26"/>
          <w:szCs w:val="26"/>
          <w:rtl/>
          <w:lang w:bidi="ar-LB"/>
        </w:rPr>
        <w:t>نظام تراخيص وحصص الهيدروفلوروكربون</w:t>
      </w:r>
    </w:p>
    <w:p w14:paraId="6834B81F" w14:textId="3847F1FE" w:rsidR="00654C4F" w:rsidRPr="00654C4F" w:rsidRDefault="00C87D59">
      <w:pPr>
        <w:pStyle w:val="ListParagraph"/>
        <w:numPr>
          <w:ilvl w:val="0"/>
          <w:numId w:val="16"/>
        </w:numPr>
        <w:bidi/>
        <w:spacing w:after="240" w:line="288" w:lineRule="auto"/>
        <w:ind w:left="0" w:firstLine="0"/>
        <w:contextualSpacing w:val="0"/>
        <w:rPr>
          <w:sz w:val="26"/>
          <w:szCs w:val="26"/>
          <w:lang w:val="en-US" w:bidi="ar-LB"/>
        </w:rPr>
      </w:pPr>
      <w:bookmarkStart w:id="21" w:name="_Hlk126916116"/>
      <w:r w:rsidRPr="00C87D59">
        <w:rPr>
          <w:sz w:val="26"/>
          <w:szCs w:val="26"/>
          <w:rtl/>
          <w:lang w:val="en-US" w:bidi="ar-LB"/>
        </w:rPr>
        <w:t>عملاً بالمقرر 87/50(ز)، أنشأت حكومة باراغواي وتقوم بتنفيذ نظام لتراخيص وحصص الهيدروفلوروكربون، مع توفير حصص الاستيراد للمستوردين بالأطنان المكافئة لثاني أكسيد الكربون، في ظل مرونة تتيح استيراد أي من المواد الهيدروفلوروكربونية في إطار الحد المخصص لهم من الحصص. ويبلغ الحد الأقصى لحصة الهيدروفلوروكربون لعام 2024 مقدار 1,684,479 طن من مكافئ ثاني أكسيد الكربون. وقد خصصت البلد الحصة بطريقة من المتوقع أن تفي بالتزاماتها بالتخفيض التدريجي للهيدروفلوروكربون مع اتخاذ خطوات من شأنها تقليل مخاطر الظروف غير المتوقعة التي تفضي إلى عدم الامتثال.</w:t>
      </w:r>
    </w:p>
    <w:p w14:paraId="58B210B5" w14:textId="1894F4E2" w:rsidR="00D17FA4" w:rsidRPr="00D17FA4" w:rsidRDefault="00C87D59" w:rsidP="00D17FA4">
      <w:pPr>
        <w:bidi/>
        <w:spacing w:before="240" w:after="240"/>
        <w:outlineLvl w:val="0"/>
        <w:rPr>
          <w:sz w:val="26"/>
          <w:szCs w:val="26"/>
          <w:u w:val="single"/>
          <w:lang w:val="en-US" w:bidi="ar-LB"/>
        </w:rPr>
      </w:pPr>
      <w:r w:rsidRPr="00C87D59">
        <w:rPr>
          <w:sz w:val="26"/>
          <w:szCs w:val="26"/>
          <w:u w:val="single"/>
          <w:rtl/>
          <w:lang w:val="en-US" w:bidi="ar-LB"/>
        </w:rPr>
        <w:t>المسائل التقنية وذات الصلة بالتكلفة</w:t>
      </w:r>
    </w:p>
    <w:bookmarkEnd w:id="21"/>
    <w:p w14:paraId="146D2DF7" w14:textId="28D400F7" w:rsidR="00654C4F" w:rsidRPr="00654C4F" w:rsidRDefault="009D403E">
      <w:pPr>
        <w:pStyle w:val="ListParagraph"/>
        <w:numPr>
          <w:ilvl w:val="0"/>
          <w:numId w:val="16"/>
        </w:numPr>
        <w:bidi/>
        <w:spacing w:after="240" w:line="288" w:lineRule="auto"/>
        <w:ind w:left="0" w:firstLine="0"/>
        <w:contextualSpacing w:val="0"/>
        <w:rPr>
          <w:sz w:val="26"/>
          <w:szCs w:val="26"/>
          <w:lang w:val="en-US" w:bidi="ar-LB"/>
        </w:rPr>
      </w:pPr>
      <w:r w:rsidRPr="009D403E">
        <w:rPr>
          <w:sz w:val="26"/>
          <w:szCs w:val="26"/>
          <w:rtl/>
          <w:lang w:val="en-US" w:bidi="ar-LB"/>
        </w:rPr>
        <w:t xml:space="preserve">بعد مناقشات مع الأمانة بشأن الأنشطة المقترحة في قطاعي مكافحة الحرائق ورغاوي </w:t>
      </w:r>
      <w:r w:rsidR="00707E34">
        <w:rPr>
          <w:sz w:val="26"/>
          <w:szCs w:val="26"/>
          <w:rtl/>
          <w:lang w:val="en-US" w:bidi="ar-LB"/>
        </w:rPr>
        <w:t>البولي يورثيان</w:t>
      </w:r>
      <w:r w:rsidRPr="009D403E">
        <w:rPr>
          <w:sz w:val="26"/>
          <w:szCs w:val="26"/>
          <w:rtl/>
          <w:lang w:val="en-US" w:bidi="ar-LB"/>
        </w:rPr>
        <w:t>، أكدت اليوئنديبي أن حكومة باراغواي ستقوم بضبط استهلاك المواد الهيدروفلوروكربونية في</w:t>
      </w:r>
      <w:r w:rsidR="00E14531">
        <w:rPr>
          <w:sz w:val="26"/>
          <w:szCs w:val="26"/>
          <w:rtl/>
          <w:lang w:val="en-US" w:bidi="ar-LB"/>
        </w:rPr>
        <w:t xml:space="preserve"> مجال</w:t>
      </w:r>
      <w:r w:rsidRPr="009D403E">
        <w:rPr>
          <w:sz w:val="26"/>
          <w:szCs w:val="26"/>
          <w:rtl/>
          <w:lang w:val="en-US" w:bidi="ar-LB"/>
        </w:rPr>
        <w:t xml:space="preserve"> مكافحة الحرائق من خلال تخصيص حصص الهيدروفلوروكربون، وأنها ستعيد تقديم الأنشطة ذات الصلة في إطار المرحلة الثانية من خطة تنفيذ </w:t>
      </w:r>
      <w:r w:rsidR="00A24815">
        <w:rPr>
          <w:sz w:val="26"/>
          <w:szCs w:val="26"/>
          <w:rtl/>
          <w:lang w:val="en-US" w:bidi="ar-LB"/>
        </w:rPr>
        <w:t>كيغالي</w:t>
      </w:r>
      <w:r w:rsidRPr="009D403E">
        <w:rPr>
          <w:sz w:val="26"/>
          <w:szCs w:val="26"/>
          <w:rtl/>
          <w:lang w:val="en-US" w:bidi="ar-LB"/>
        </w:rPr>
        <w:t xml:space="preserve">. وعلاوة على ذلك، طلبت اليوئنديبي تعزيز حملة الوسائط المتعددة لرفع مستوى الوعي بين أصحاب المصلحة الرئيسيين والعامة بشأن البدائل منخفضة القدرة على إحداث الاحتباس الحراري بمبلغ 6,000 دولار أمريكي، حيث طلبت في البداية تنظيم ورشتي عمل حول التقنيات البديلة في قطاعات مكافحة الحرائق ورغاوي </w:t>
      </w:r>
      <w:r w:rsidR="00707E34">
        <w:rPr>
          <w:sz w:val="26"/>
          <w:szCs w:val="26"/>
          <w:rtl/>
          <w:lang w:val="en-US" w:bidi="ar-LB"/>
        </w:rPr>
        <w:t>البولي يورثيان</w:t>
      </w:r>
      <w:r w:rsidRPr="009D403E">
        <w:rPr>
          <w:sz w:val="26"/>
          <w:szCs w:val="26"/>
          <w:rtl/>
          <w:lang w:val="en-US" w:bidi="ar-LB"/>
        </w:rPr>
        <w:t>، ولكن تم حذفها من الاقتراح لاحقاً. وبالتالي، لا يزال إجمالي الميزانية المخصصة لدعم تطوير إطار السياسات المؤسسية والعامة وتعزيز ضوابط الهيدروفلوروكربون عند 38,000 دولار أمريكي.</w:t>
      </w:r>
    </w:p>
    <w:p w14:paraId="166A59F8" w14:textId="2954C20B" w:rsidR="00654C4F" w:rsidRPr="00654C4F" w:rsidRDefault="00E14531">
      <w:pPr>
        <w:pStyle w:val="ListParagraph"/>
        <w:numPr>
          <w:ilvl w:val="0"/>
          <w:numId w:val="16"/>
        </w:numPr>
        <w:bidi/>
        <w:spacing w:after="240" w:line="288" w:lineRule="auto"/>
        <w:ind w:left="0" w:firstLine="0"/>
        <w:contextualSpacing w:val="0"/>
        <w:rPr>
          <w:sz w:val="26"/>
          <w:szCs w:val="26"/>
          <w:lang w:val="en-US" w:bidi="ar-LB"/>
        </w:rPr>
      </w:pPr>
      <w:r w:rsidRPr="00E14531">
        <w:rPr>
          <w:sz w:val="26"/>
          <w:szCs w:val="26"/>
          <w:rtl/>
          <w:lang w:val="en-US" w:bidi="ar-LB"/>
        </w:rPr>
        <w:t>فيما يتعلق بقطاع تكييف هواء السيارات، أبلغت اليوئنديبي الأمانة بأن الحظر التشغيلي الحالي على واردات المركبات التي مضى عليها أكثر من 10 سنوات من تاريخ التصنيع قد ساهم بشكل غير مباشر في الحد من تسربات الهيدروفلوروكربون-134أ. ومن المتوقع أن يؤدي تعزيز القدرات وتعزيز إصدار الشهادات لفنيي تكييف هواء السيارات، المشفوعة بممارسات الخدمة الجيدة والتدريب على مواجهة المخاطر، إلى الحد من الطلب على الهيدروفلوروكربون في هذا القطاع.</w:t>
      </w:r>
    </w:p>
    <w:p w14:paraId="68BB6BC4" w14:textId="53697B98" w:rsidR="00654C4F" w:rsidRPr="00654C4F" w:rsidRDefault="005A6067">
      <w:pPr>
        <w:pStyle w:val="ListParagraph"/>
        <w:numPr>
          <w:ilvl w:val="0"/>
          <w:numId w:val="16"/>
        </w:numPr>
        <w:bidi/>
        <w:spacing w:after="240" w:line="288" w:lineRule="auto"/>
        <w:ind w:left="0" w:firstLine="0"/>
        <w:contextualSpacing w:val="0"/>
        <w:rPr>
          <w:sz w:val="26"/>
          <w:szCs w:val="26"/>
          <w:lang w:val="en-US" w:bidi="ar-LB"/>
        </w:rPr>
      </w:pPr>
      <w:r w:rsidRPr="005A6067">
        <w:rPr>
          <w:sz w:val="26"/>
          <w:szCs w:val="26"/>
          <w:rtl/>
          <w:lang w:val="en-US" w:bidi="ar-LB"/>
        </w:rPr>
        <w:t xml:space="preserve">يتضمن مقترح خطة تنفيذ </w:t>
      </w:r>
      <w:r w:rsidR="00A24815">
        <w:rPr>
          <w:sz w:val="26"/>
          <w:szCs w:val="26"/>
          <w:rtl/>
          <w:lang w:val="en-US" w:bidi="ar-LB"/>
        </w:rPr>
        <w:t>كيغالي</w:t>
      </w:r>
      <w:r w:rsidRPr="005A6067">
        <w:rPr>
          <w:sz w:val="26"/>
          <w:szCs w:val="26"/>
          <w:rtl/>
          <w:lang w:val="en-US" w:bidi="ar-LB"/>
        </w:rPr>
        <w:t xml:space="preserve"> مشروعين تجريبيين لاعتماد تقنيات منخفضة القدرة على إحداث الاحتباس الحراري في غرف التبريد الجديدة في السلسلة الغذائية للعرض والترويج. ولتبرير القيمة المضافة لهذا النشاط، أشارت اليوئنديبي إلى توافر تقنيات تتسم بالكفاءة فضلاً عن كونها منخفضة القدرة على إحداث الاحتباس الحراري في أنظمة التبريد، وقيّمت المشروع باعتباره فرصة كبيرة للمساعدة في تقليل الطلب على المواد الهيدروفلوروكربونية. وبالنظر إلى أن غرف التبريد القائمة على الهيدروفلوروكربون تستخدم على نطاق واسع في مستودعات تخزين المواد الغذائية، وصناعة منتجات اللحوم، والمنتجات المجمدة المعدة للتصدير، والتطبيقات الزراعية، بما في ذلك تخزين الفواكه والخضروات، فسيكون هناك إمكانية عالية لتكرار المشاريع التجريبية. وخلال الشريحة الأولى، ستختار الحكومة </w:t>
      </w:r>
      <w:r>
        <w:rPr>
          <w:sz w:val="26"/>
          <w:szCs w:val="26"/>
          <w:rtl/>
          <w:lang w:val="en-US" w:bidi="ar-LB"/>
        </w:rPr>
        <w:t>الشركات</w:t>
      </w:r>
      <w:r w:rsidRPr="005A6067">
        <w:rPr>
          <w:sz w:val="26"/>
          <w:szCs w:val="26"/>
          <w:rtl/>
          <w:lang w:val="en-US" w:bidi="ar-LB"/>
        </w:rPr>
        <w:t xml:space="preserve"> من خلال عملية شفافة وعادلة تأخذ في عين الاعتبار قدرتها على توفير التمويل المشترك والتزامها بأهداف المشروع. سيتم اختيار التقنيات على أساس كل حالة على حدة، وستقدم اليوئنديبي تفاصيل بشأن قدرة المعدات وبروتوكول الرصد لضمان جمع وتوثيق أداء واستخدام الطاقة للمعدات الجديدة على النحو الصحيح لنشرها على المستخدمين النهائيين الآخرين بهدف تشجيعهم على تكرار ذلك التحول. وسيتم إدراج المستفيدين المختارين في طلب الشريحة الثانية من المرحلة الأولى من خطة تنفيذ </w:t>
      </w:r>
      <w:r w:rsidR="00A24815">
        <w:rPr>
          <w:sz w:val="26"/>
          <w:szCs w:val="26"/>
          <w:rtl/>
          <w:lang w:val="en-US" w:bidi="ar-LB"/>
        </w:rPr>
        <w:t>كيغالي</w:t>
      </w:r>
      <w:r w:rsidRPr="005A6067">
        <w:rPr>
          <w:sz w:val="26"/>
          <w:szCs w:val="26"/>
          <w:rtl/>
          <w:lang w:val="en-US" w:bidi="ar-LB"/>
        </w:rPr>
        <w:t xml:space="preserve">. وعملاً بالمقرر 92/36(ز)، طُلب من اليوئنديبي أن تقدم </w:t>
      </w:r>
      <w:r w:rsidRPr="005A6067">
        <w:rPr>
          <w:sz w:val="26"/>
          <w:szCs w:val="26"/>
          <w:rtl/>
          <w:lang w:val="en-US" w:bidi="ar-LB"/>
        </w:rPr>
        <w:lastRenderedPageBreak/>
        <w:t>تقريراً، عند الانتهاء من هذا المشروع، عن التخلص التدريجي المنجز من الهيدروفلوروكربون والمكاسب المتعلقة بكفاءة استخدام الطاقة.</w:t>
      </w:r>
    </w:p>
    <w:p w14:paraId="05D26A76" w14:textId="228E211D" w:rsidR="00D17FA4" w:rsidRPr="00D17FA4" w:rsidRDefault="005A6067" w:rsidP="00D17FA4">
      <w:pPr>
        <w:bidi/>
        <w:spacing w:before="240" w:after="240"/>
        <w:outlineLvl w:val="0"/>
        <w:rPr>
          <w:sz w:val="26"/>
          <w:szCs w:val="26"/>
          <w:u w:val="single"/>
          <w:lang w:val="en-US" w:bidi="ar-LB"/>
        </w:rPr>
      </w:pPr>
      <w:r w:rsidRPr="005A6067">
        <w:rPr>
          <w:sz w:val="26"/>
          <w:szCs w:val="26"/>
          <w:u w:val="single"/>
          <w:rtl/>
          <w:lang w:val="en-US" w:bidi="ar-LB"/>
        </w:rPr>
        <w:t>التكلفة الإجمالية للمشروع</w:t>
      </w:r>
    </w:p>
    <w:p w14:paraId="31455304" w14:textId="6794D26F" w:rsidR="00654C4F" w:rsidRPr="00654C4F" w:rsidRDefault="005A6067">
      <w:pPr>
        <w:pStyle w:val="ListParagraph"/>
        <w:numPr>
          <w:ilvl w:val="0"/>
          <w:numId w:val="16"/>
        </w:numPr>
        <w:bidi/>
        <w:spacing w:after="240" w:line="288" w:lineRule="auto"/>
        <w:ind w:left="0" w:firstLine="0"/>
        <w:contextualSpacing w:val="0"/>
        <w:rPr>
          <w:sz w:val="26"/>
          <w:szCs w:val="26"/>
          <w:lang w:val="en-US" w:bidi="ar-LB"/>
        </w:rPr>
      </w:pPr>
      <w:r w:rsidRPr="005A6067">
        <w:rPr>
          <w:sz w:val="26"/>
          <w:szCs w:val="26"/>
          <w:rtl/>
          <w:lang w:val="en-US" w:bidi="ar-LB"/>
        </w:rPr>
        <w:t xml:space="preserve">تبلغ كلفة المرحلة الأولى من خطة تنفيذ </w:t>
      </w:r>
      <w:r w:rsidR="00A24815">
        <w:rPr>
          <w:sz w:val="26"/>
          <w:szCs w:val="26"/>
          <w:rtl/>
          <w:lang w:val="en-US" w:bidi="ar-LB"/>
        </w:rPr>
        <w:t>كيغالي</w:t>
      </w:r>
      <w:r w:rsidRPr="005A6067">
        <w:rPr>
          <w:sz w:val="26"/>
          <w:szCs w:val="26"/>
          <w:rtl/>
          <w:lang w:val="en-US" w:bidi="ar-LB"/>
        </w:rPr>
        <w:t xml:space="preserve"> لباراغواي 428,500 دولار أمريكي للأنشطة في قطاع الخدمات و42,850 دولار أمريكي لتنفيذ وتنسيق ورصد المشروع، بتكلفة إجمالية قدرها 471,350 دولار أمريكي. ولحساب تخفيضات استهلاك الهيدروفلوروكربون المتبقية في البلد المؤهلة للتمويل ذات الصلة بالأنشطة في قطاع الخدمة، استخدمت الأمانة منهجية تحويل دولار أمريكي/كجم إلى دولار أمريكي/طن من مكافئ ثاني أكسيد الكربون الموصوفة في المرفق الأول من الوثيقة </w:t>
      </w:r>
      <w:r w:rsidRPr="005A6067">
        <w:rPr>
          <w:sz w:val="26"/>
          <w:szCs w:val="26"/>
          <w:lang w:val="en-US" w:bidi="ar-LB"/>
        </w:rPr>
        <w:t>UNEP/OzL.Pro/ExCom/92/46</w:t>
      </w:r>
      <w:r>
        <w:rPr>
          <w:rStyle w:val="FootnoteReference"/>
          <w:sz w:val="26"/>
          <w:szCs w:val="26"/>
          <w:rtl/>
          <w:lang w:val="en-US" w:bidi="ar-LB"/>
        </w:rPr>
        <w:footnoteReference w:id="22"/>
      </w:r>
      <w:r w:rsidRPr="005A6067">
        <w:rPr>
          <w:sz w:val="26"/>
          <w:szCs w:val="26"/>
          <w:rtl/>
          <w:lang w:val="en-US" w:bidi="ar-LB"/>
        </w:rPr>
        <w:t>. وبلغ متوسط استهلاك الهيدروفلوروكربون في قطاع الخدمة في البلد خلال سنوات خط الأساس 632.94 طن متري أو 1,268,178 طن من مكافئ ثاني أكسيد الكربون، مما أدى إلى فعالية من حيث التكلفة قدرها 2,55 دولار أمريكي/طن من مكافئ ثاني أكسيد الكربون. وعند هذا المستوى، تتوافق الأموال المطلوبة لتنفيذ الأنشطة في قطاع الخدمات في باراغواي مع التخلص التدريجي من 168,458 طن من مكافئ ثاني أكسيد الكربون من المواد الهيدروفلوروكربونية، أي 10 في المائة من خط الأساس.</w:t>
      </w:r>
    </w:p>
    <w:p w14:paraId="36831AC9" w14:textId="4742701E" w:rsidR="00654C4F" w:rsidRPr="00654C4F" w:rsidRDefault="00E30FEF">
      <w:pPr>
        <w:pStyle w:val="ListParagraph"/>
        <w:numPr>
          <w:ilvl w:val="0"/>
          <w:numId w:val="16"/>
        </w:numPr>
        <w:bidi/>
        <w:spacing w:after="240" w:line="288" w:lineRule="auto"/>
        <w:ind w:left="0" w:firstLine="0"/>
        <w:contextualSpacing w:val="0"/>
        <w:rPr>
          <w:sz w:val="26"/>
          <w:szCs w:val="26"/>
          <w:lang w:val="en-US" w:bidi="ar-LB"/>
        </w:rPr>
      </w:pPr>
      <w:r w:rsidRPr="00E30FEF">
        <w:rPr>
          <w:sz w:val="26"/>
          <w:szCs w:val="26"/>
          <w:rtl/>
          <w:lang w:val="en-US" w:bidi="ar-LB"/>
        </w:rPr>
        <w:t xml:space="preserve">سيتم تنفيذ المرحلة الأولى من خطة تنفيذ </w:t>
      </w:r>
      <w:r w:rsidR="00A24815">
        <w:rPr>
          <w:sz w:val="26"/>
          <w:szCs w:val="26"/>
          <w:rtl/>
          <w:lang w:val="en-US" w:bidi="ar-LB"/>
        </w:rPr>
        <w:t>كيغالي</w:t>
      </w:r>
      <w:r w:rsidRPr="00E30FEF">
        <w:rPr>
          <w:sz w:val="26"/>
          <w:szCs w:val="26"/>
          <w:rtl/>
          <w:lang w:val="en-US" w:bidi="ar-LB"/>
        </w:rPr>
        <w:t xml:space="preserve"> على ثلاث شرائح. ويرد الجدول الزمني لالتزامات التخفيض التدريجي للمواد الهيدروفلوروكربونية والمواد الهيدروكلوروفلوروكربونية وشرائح خطة تنفيذ </w:t>
      </w:r>
      <w:r w:rsidR="00A24815">
        <w:rPr>
          <w:sz w:val="26"/>
          <w:szCs w:val="26"/>
          <w:rtl/>
          <w:lang w:val="en-US" w:bidi="ar-LB"/>
        </w:rPr>
        <w:t>كيغالي</w:t>
      </w:r>
      <w:r w:rsidRPr="00E30FEF">
        <w:rPr>
          <w:sz w:val="26"/>
          <w:szCs w:val="26"/>
          <w:rtl/>
          <w:lang w:val="en-US" w:bidi="ar-LB"/>
        </w:rPr>
        <w:t xml:space="preserve"> وخطة إدارة إزالة المواد الهيدروكلوروفلوروكربونية في المرفق الثاني بهذه الوثيقة.</w:t>
      </w:r>
    </w:p>
    <w:p w14:paraId="7D135902" w14:textId="27CCD425" w:rsidR="00D17FA4" w:rsidRPr="00D17FA4" w:rsidRDefault="00E30FEF" w:rsidP="00D17FA4">
      <w:pPr>
        <w:bidi/>
        <w:spacing w:before="240" w:after="240"/>
        <w:outlineLvl w:val="0"/>
        <w:rPr>
          <w:sz w:val="26"/>
          <w:szCs w:val="26"/>
          <w:u w:val="single"/>
          <w:lang w:val="en-US" w:bidi="ar-LB"/>
        </w:rPr>
      </w:pPr>
      <w:bookmarkStart w:id="22" w:name="_Hlk126916238"/>
      <w:bookmarkStart w:id="23" w:name="_Hlk126916178"/>
      <w:r w:rsidRPr="00E30FEF">
        <w:rPr>
          <w:sz w:val="26"/>
          <w:szCs w:val="26"/>
          <w:u w:val="single"/>
          <w:rtl/>
          <w:lang w:val="en-US" w:bidi="ar-LB"/>
        </w:rPr>
        <w:t>خطة عمل 2024-2026 للصندوق المتعدد الأطراف</w:t>
      </w:r>
    </w:p>
    <w:p w14:paraId="54B32E83" w14:textId="74F736B4" w:rsidR="00654C4F" w:rsidRPr="00654C4F" w:rsidRDefault="00EA6D46">
      <w:pPr>
        <w:pStyle w:val="ListParagraph"/>
        <w:numPr>
          <w:ilvl w:val="0"/>
          <w:numId w:val="16"/>
        </w:numPr>
        <w:bidi/>
        <w:spacing w:after="240" w:line="288" w:lineRule="auto"/>
        <w:ind w:left="0" w:firstLine="0"/>
        <w:contextualSpacing w:val="0"/>
        <w:rPr>
          <w:sz w:val="26"/>
          <w:szCs w:val="26"/>
          <w:lang w:val="en-US" w:bidi="ar-LB"/>
        </w:rPr>
      </w:pPr>
      <w:bookmarkStart w:id="24" w:name="_Hlk126916186"/>
      <w:bookmarkEnd w:id="22"/>
      <w:bookmarkEnd w:id="23"/>
      <w:r w:rsidRPr="00EA6D46">
        <w:rPr>
          <w:sz w:val="26"/>
          <w:szCs w:val="26"/>
          <w:rtl/>
          <w:lang w:val="en-US" w:bidi="ar-LB"/>
        </w:rPr>
        <w:t xml:space="preserve">تطلب اليوئنديبي مبلغ </w:t>
      </w:r>
      <w:r w:rsidR="00E92569">
        <w:rPr>
          <w:sz w:val="26"/>
          <w:szCs w:val="26"/>
          <w:rtl/>
          <w:lang w:val="en-US" w:bidi="ar-LB"/>
        </w:rPr>
        <w:t>و</w:t>
      </w:r>
      <w:r w:rsidRPr="00EA6D46">
        <w:rPr>
          <w:sz w:val="26"/>
          <w:szCs w:val="26"/>
          <w:rtl/>
          <w:lang w:val="en-US" w:bidi="ar-LB"/>
        </w:rPr>
        <w:t xml:space="preserve">قدره 471,350 دولار أمريكي، بالإضافة إلى تكاليف دعم الوكالة، لتنفيذ المرحلة الأولى من خطة تنفيذ </w:t>
      </w:r>
      <w:r w:rsidR="00A24815">
        <w:rPr>
          <w:sz w:val="26"/>
          <w:szCs w:val="26"/>
          <w:rtl/>
          <w:lang w:val="en-US" w:bidi="ar-LB"/>
        </w:rPr>
        <w:t>كيغالي</w:t>
      </w:r>
      <w:r w:rsidRPr="00EA6D46">
        <w:rPr>
          <w:sz w:val="26"/>
          <w:szCs w:val="26"/>
          <w:rtl/>
          <w:lang w:val="en-US" w:bidi="ar-LB"/>
        </w:rPr>
        <w:t xml:space="preserve"> في باراغواي. وتزيد القيمة الإجمالية البالغة 252,172 دولار أمريكي، بما في ذلك تكاليف دعم الوكالة المطلوبة للفترة 2024-2026، بمقدار 252,063 دولار أمريكي عن المبلغ الوارد في خطة العمل.</w:t>
      </w:r>
    </w:p>
    <w:p w14:paraId="639B1111" w14:textId="618B00E9" w:rsidR="00D17FA4" w:rsidRPr="00D17FA4" w:rsidRDefault="00EA6D46" w:rsidP="00D17FA4">
      <w:pPr>
        <w:bidi/>
        <w:spacing w:before="240" w:after="240"/>
        <w:outlineLvl w:val="0"/>
        <w:rPr>
          <w:sz w:val="26"/>
          <w:szCs w:val="26"/>
          <w:u w:val="single"/>
          <w:lang w:val="en-US" w:bidi="ar-LB"/>
        </w:rPr>
      </w:pPr>
      <w:r w:rsidRPr="00EA6D46">
        <w:rPr>
          <w:sz w:val="26"/>
          <w:szCs w:val="26"/>
          <w:u w:val="single"/>
          <w:rtl/>
          <w:lang w:val="en-US" w:bidi="ar-LB"/>
        </w:rPr>
        <w:t>استدامة التخفيض التدريجي للهيدروفلوروكربون وتقييم المخاطر</w:t>
      </w:r>
    </w:p>
    <w:p w14:paraId="63C59B26" w14:textId="4B88EBE4" w:rsidR="00654C4F" w:rsidRPr="00654C4F" w:rsidRDefault="00EA6D46">
      <w:pPr>
        <w:pStyle w:val="ListParagraph"/>
        <w:numPr>
          <w:ilvl w:val="0"/>
          <w:numId w:val="16"/>
        </w:numPr>
        <w:bidi/>
        <w:spacing w:after="240" w:line="288" w:lineRule="auto"/>
        <w:ind w:left="0" w:firstLine="0"/>
        <w:contextualSpacing w:val="0"/>
        <w:rPr>
          <w:sz w:val="26"/>
          <w:szCs w:val="26"/>
          <w:lang w:val="en-US" w:bidi="ar-LB"/>
        </w:rPr>
      </w:pPr>
      <w:r w:rsidRPr="00EA6D46">
        <w:rPr>
          <w:sz w:val="26"/>
          <w:szCs w:val="26"/>
          <w:rtl/>
          <w:lang w:val="en-US" w:bidi="ar-LB"/>
        </w:rPr>
        <w:t xml:space="preserve">تتمثل التحديات الرئيسية التي تواجه تنفيذ خطة تنفيذ </w:t>
      </w:r>
      <w:r w:rsidR="00A24815">
        <w:rPr>
          <w:sz w:val="26"/>
          <w:szCs w:val="26"/>
          <w:rtl/>
          <w:lang w:val="en-US" w:bidi="ar-LB"/>
        </w:rPr>
        <w:t>كيغالي</w:t>
      </w:r>
      <w:r w:rsidRPr="00EA6D46">
        <w:rPr>
          <w:sz w:val="26"/>
          <w:szCs w:val="26"/>
          <w:rtl/>
          <w:lang w:val="en-US" w:bidi="ar-LB"/>
        </w:rPr>
        <w:t xml:space="preserve"> في باراغواي في بنية استهلاك الهيدروفلوروكربون في قطاع الخدمة وإنعاش الاقتصاد من خلال السياحة، فضلاً عن التغلغل المحدود لغازات التبريد منخفضة/صفرية القدرة على إحداث الاحتباس الحراري في القطاعات الرئيسية. ومن شأن أنشطة الترويج والتمكين لاعتماد تقنيات منخفضة القدرة على إحداث الاحتباس الحراري لدى المستخدمين النهائيين وتمكين شبكة الاسترداد وإعادة التدوير والاستصلاح في قطاع التبريد وتكييف الهواء على العموم استكمال تطبيق نظام حصص الهيدروفلوروكربون.</w:t>
      </w:r>
    </w:p>
    <w:p w14:paraId="1286A1AF" w14:textId="307EB586" w:rsidR="00654C4F" w:rsidRPr="00654C4F" w:rsidRDefault="00BB47C1">
      <w:pPr>
        <w:pStyle w:val="ListParagraph"/>
        <w:numPr>
          <w:ilvl w:val="0"/>
          <w:numId w:val="16"/>
        </w:numPr>
        <w:bidi/>
        <w:spacing w:after="240" w:line="288" w:lineRule="auto"/>
        <w:ind w:left="0" w:firstLine="0"/>
        <w:contextualSpacing w:val="0"/>
        <w:rPr>
          <w:sz w:val="26"/>
          <w:szCs w:val="26"/>
          <w:lang w:val="en-US" w:bidi="ar-LB"/>
        </w:rPr>
      </w:pPr>
      <w:r w:rsidRPr="00BB47C1">
        <w:rPr>
          <w:sz w:val="26"/>
          <w:szCs w:val="26"/>
          <w:rtl/>
          <w:lang w:val="en-US" w:bidi="ar-LB"/>
        </w:rPr>
        <w:t xml:space="preserve">تلتزم حكومة باراغواي بضمان استدامة الأنشطة المنفذة في إطار المرحلة الأولى من خطة تنفيذ </w:t>
      </w:r>
      <w:r w:rsidR="00A24815">
        <w:rPr>
          <w:sz w:val="26"/>
          <w:szCs w:val="26"/>
          <w:rtl/>
          <w:lang w:val="en-US" w:bidi="ar-LB"/>
        </w:rPr>
        <w:t>كيغالي</w:t>
      </w:r>
      <w:r w:rsidRPr="00BB47C1">
        <w:rPr>
          <w:sz w:val="26"/>
          <w:szCs w:val="26"/>
          <w:rtl/>
          <w:lang w:val="en-US" w:bidi="ar-LB"/>
        </w:rPr>
        <w:t xml:space="preserve"> مع مرور الوقت من خلال تعزيز اللوائح، بما في ذلك معايير كفاءة العمل الجديدة لفنيي خدمة التبريد وتكييف الهواء </w:t>
      </w:r>
      <w:r w:rsidRPr="00BB47C1">
        <w:rPr>
          <w:sz w:val="26"/>
          <w:szCs w:val="26"/>
          <w:rtl/>
          <w:lang w:val="en-US" w:bidi="ar-LB"/>
        </w:rPr>
        <w:lastRenderedPageBreak/>
        <w:t xml:space="preserve">وتكييف هواء السيارات والحظر التدريجي للمعدات القائمة على الهيدروفلوروكربون. وستسمح </w:t>
      </w:r>
      <w:r>
        <w:rPr>
          <w:sz w:val="26"/>
          <w:szCs w:val="26"/>
          <w:rtl/>
          <w:lang w:val="en-US" w:bidi="ar-LB"/>
        </w:rPr>
        <w:t>الرقابة</w:t>
      </w:r>
      <w:r w:rsidRPr="00BB47C1">
        <w:rPr>
          <w:sz w:val="26"/>
          <w:szCs w:val="26"/>
          <w:rtl/>
          <w:lang w:val="en-US" w:bidi="ar-LB"/>
        </w:rPr>
        <w:t xml:space="preserve"> الدقيقة لجميع الأنشطة من جانب وحدة الأوزون الوطنية واليوئنديبي بتنفيذ خطط إدارة المخاطر، في حال اقتضى الأمر ذلك.</w:t>
      </w:r>
    </w:p>
    <w:p w14:paraId="50437741" w14:textId="7C883F4D" w:rsidR="00D17FA4" w:rsidRPr="00D17FA4" w:rsidRDefault="00BB47C1" w:rsidP="00D17FA4">
      <w:pPr>
        <w:bidi/>
        <w:spacing w:before="240" w:after="240"/>
        <w:outlineLvl w:val="0"/>
        <w:rPr>
          <w:sz w:val="26"/>
          <w:szCs w:val="26"/>
          <w:u w:val="single"/>
          <w:lang w:val="en-US" w:bidi="ar-LB"/>
        </w:rPr>
      </w:pPr>
      <w:bookmarkStart w:id="25" w:name="_Hlk126916245"/>
      <w:bookmarkEnd w:id="24"/>
      <w:r w:rsidRPr="00BB47C1">
        <w:rPr>
          <w:sz w:val="26"/>
          <w:szCs w:val="26"/>
          <w:u w:val="single"/>
          <w:rtl/>
          <w:lang w:val="en-US" w:bidi="ar-LB"/>
        </w:rPr>
        <w:t>التأثير على المناخ</w:t>
      </w:r>
    </w:p>
    <w:p w14:paraId="4DB6149F" w14:textId="005EBF61" w:rsidR="00654C4F" w:rsidRPr="00654C4F" w:rsidRDefault="000A3243">
      <w:pPr>
        <w:pStyle w:val="ListParagraph"/>
        <w:numPr>
          <w:ilvl w:val="0"/>
          <w:numId w:val="16"/>
        </w:numPr>
        <w:bidi/>
        <w:spacing w:after="240" w:line="288" w:lineRule="auto"/>
        <w:ind w:left="0" w:firstLine="0"/>
        <w:contextualSpacing w:val="0"/>
        <w:rPr>
          <w:sz w:val="26"/>
          <w:szCs w:val="26"/>
          <w:lang w:val="en-US" w:bidi="ar-LB"/>
        </w:rPr>
      </w:pPr>
      <w:r w:rsidRPr="000A3243">
        <w:rPr>
          <w:sz w:val="26"/>
          <w:szCs w:val="26"/>
          <w:rtl/>
          <w:lang w:val="en-US" w:bidi="ar-LB"/>
        </w:rPr>
        <w:t xml:space="preserve">تشير الأنشطة المقترحة، بما في ذلك التدابير التنظيمية لتقييد استخدام غازات التبريد عالية القدرة على إحداث الاحتباس الحراري، وتدريب الفنيين على ممارسات الخدمة الجيدة ومعدات التبريد، والجهود المبذولة لتشجيع البدائل منخفضة القدرة على إحداث الاحتباس الحراري، إلى أنه من شأن تنفيذ المرحلة الأولى من خطة تنفيذ </w:t>
      </w:r>
      <w:r w:rsidR="00A24815">
        <w:rPr>
          <w:sz w:val="26"/>
          <w:szCs w:val="26"/>
          <w:rtl/>
          <w:lang w:val="en-US" w:bidi="ar-LB"/>
        </w:rPr>
        <w:t>كيغالي</w:t>
      </w:r>
      <w:r w:rsidRPr="000A3243">
        <w:rPr>
          <w:sz w:val="26"/>
          <w:szCs w:val="26"/>
          <w:rtl/>
          <w:lang w:val="en-US" w:bidi="ar-LB"/>
        </w:rPr>
        <w:t xml:space="preserve"> الحد من انبعاثات غازات التبريد الهيدروفلوروكربونية في الغلاف الجوي، مما يؤدي إلى فوائد مناخية. ورغم أن الأمانة غير قادرة على تقديم تقدير للانبعاثات التي تم تجنبها من تنفيذ خطة تنفيذ </w:t>
      </w:r>
      <w:r w:rsidR="00A24815">
        <w:rPr>
          <w:sz w:val="26"/>
          <w:szCs w:val="26"/>
          <w:rtl/>
          <w:lang w:val="en-US" w:bidi="ar-LB"/>
        </w:rPr>
        <w:t>كيغالي</w:t>
      </w:r>
      <w:r w:rsidRPr="000A3243">
        <w:rPr>
          <w:sz w:val="26"/>
          <w:szCs w:val="26"/>
          <w:rtl/>
          <w:lang w:val="en-US" w:bidi="ar-LB"/>
        </w:rPr>
        <w:t xml:space="preserve"> في هذا الاجتماع</w:t>
      </w:r>
      <w:r>
        <w:rPr>
          <w:rStyle w:val="FootnoteReference"/>
          <w:sz w:val="26"/>
          <w:szCs w:val="26"/>
          <w:rtl/>
          <w:lang w:val="en-US" w:bidi="ar-LB"/>
        </w:rPr>
        <w:footnoteReference w:id="23"/>
      </w:r>
      <w:r w:rsidRPr="000A3243">
        <w:rPr>
          <w:sz w:val="26"/>
          <w:szCs w:val="26"/>
          <w:rtl/>
          <w:lang w:val="en-US" w:bidi="ar-LB"/>
        </w:rPr>
        <w:t>، إلا أن باراغواي بحلول عام 2029 ستكون قد خفضت انبعاثاتها السنوية بحوالي 168,458 طن من مكافئ ثاني أكسيد الكربون من المواد الهيدروفلوروكربونية، حيث يتم احتساب ذلك على أنه الفرق بين خط أساس الهيدروفلوروكربون المحدد لتحقيق الامتثال وهدف عام 2029، على افتراض أن جميع المواد الهيدروفلوروكربونية المستهلكة سوف تنبعث في نهاية المطاف.</w:t>
      </w:r>
    </w:p>
    <w:p w14:paraId="6EBE9EAE" w14:textId="349383D4" w:rsidR="00D17FA4" w:rsidRPr="00D17FA4" w:rsidRDefault="000A3243" w:rsidP="00D17FA4">
      <w:pPr>
        <w:bidi/>
        <w:spacing w:before="240" w:after="240"/>
        <w:outlineLvl w:val="0"/>
        <w:rPr>
          <w:sz w:val="26"/>
          <w:szCs w:val="26"/>
          <w:u w:val="single"/>
          <w:lang w:val="en-US" w:bidi="ar-LB"/>
        </w:rPr>
      </w:pPr>
      <w:r w:rsidRPr="000A3243">
        <w:rPr>
          <w:sz w:val="26"/>
          <w:szCs w:val="26"/>
          <w:u w:val="single"/>
          <w:rtl/>
          <w:lang w:val="en-US" w:bidi="ar-LB"/>
        </w:rPr>
        <w:t>مشروع الاتفاقية</w:t>
      </w:r>
    </w:p>
    <w:p w14:paraId="44BEFF8D" w14:textId="3A3FC4FA" w:rsidR="00654C4F" w:rsidRPr="00654C4F" w:rsidRDefault="000A3243">
      <w:pPr>
        <w:pStyle w:val="ListParagraph"/>
        <w:numPr>
          <w:ilvl w:val="0"/>
          <w:numId w:val="16"/>
        </w:numPr>
        <w:bidi/>
        <w:spacing w:after="240" w:line="288" w:lineRule="auto"/>
        <w:ind w:left="0" w:firstLine="0"/>
        <w:contextualSpacing w:val="0"/>
        <w:rPr>
          <w:sz w:val="26"/>
          <w:szCs w:val="26"/>
          <w:lang w:val="en-US" w:bidi="ar-LB"/>
        </w:rPr>
      </w:pPr>
      <w:bookmarkStart w:id="26" w:name="_Hlk126916251"/>
      <w:bookmarkEnd w:id="25"/>
      <w:r w:rsidRPr="000A3243">
        <w:rPr>
          <w:sz w:val="26"/>
          <w:szCs w:val="26"/>
          <w:rtl/>
          <w:lang w:val="en-US" w:bidi="ar-LB"/>
        </w:rPr>
        <w:t xml:space="preserve">لم يتم إعداد مشروع اتفاقية بين حكومة باراغواي واللجنة التنفيذية للمرحلة الأولى من خطة تنفيذ </w:t>
      </w:r>
      <w:r w:rsidR="00A24815">
        <w:rPr>
          <w:sz w:val="26"/>
          <w:szCs w:val="26"/>
          <w:rtl/>
          <w:lang w:val="en-US" w:bidi="ar-LB"/>
        </w:rPr>
        <w:t>كيغالي</w:t>
      </w:r>
      <w:r w:rsidRPr="000A3243">
        <w:rPr>
          <w:sz w:val="26"/>
          <w:szCs w:val="26"/>
          <w:rtl/>
          <w:lang w:val="en-US" w:bidi="ar-LB"/>
        </w:rPr>
        <w:t xml:space="preserve"> لأن نموذج الاتفاقية لا يزال قيد النظر من قبل اللجنة التنفيذية.</w:t>
      </w:r>
    </w:p>
    <w:p w14:paraId="3D55EF55" w14:textId="00C1712F" w:rsidR="00654C4F" w:rsidRPr="00654C4F" w:rsidRDefault="000A3243">
      <w:pPr>
        <w:pStyle w:val="ListParagraph"/>
        <w:numPr>
          <w:ilvl w:val="0"/>
          <w:numId w:val="16"/>
        </w:numPr>
        <w:bidi/>
        <w:spacing w:after="240" w:line="288" w:lineRule="auto"/>
        <w:ind w:left="0" w:firstLine="0"/>
        <w:contextualSpacing w:val="0"/>
        <w:rPr>
          <w:sz w:val="26"/>
          <w:szCs w:val="26"/>
          <w:lang w:val="en-US" w:bidi="ar-LB"/>
        </w:rPr>
      </w:pPr>
      <w:r w:rsidRPr="000A3243">
        <w:rPr>
          <w:sz w:val="26"/>
          <w:szCs w:val="26"/>
          <w:rtl/>
          <w:lang w:val="en-US" w:bidi="ar-LB"/>
        </w:rPr>
        <w:t xml:space="preserve">إذا رغبت اللجنة التنفيذية في ذلك، يمكن الموافقة على الأموال المخصصة للمرحلة الأولى من خطة تنفيذ </w:t>
      </w:r>
      <w:r w:rsidR="00A24815">
        <w:rPr>
          <w:sz w:val="26"/>
          <w:szCs w:val="26"/>
          <w:rtl/>
          <w:lang w:val="en-US" w:bidi="ar-LB"/>
        </w:rPr>
        <w:t>كيغالي</w:t>
      </w:r>
      <w:r w:rsidRPr="000A3243">
        <w:rPr>
          <w:sz w:val="26"/>
          <w:szCs w:val="26"/>
          <w:rtl/>
          <w:lang w:val="en-US" w:bidi="ar-LB"/>
        </w:rPr>
        <w:t xml:space="preserve"> لباراغواي من حيث المبدأ، ويمكن الموافقة على أموال الشريحة الأولى على أساس أنه سيتم إعداد الاتفاقية وتقديمها في اجتماع مقبل، قبل تقديم الشريحة الثانية، وبمجرد الموافقة على نموذج الاتفاقية.</w:t>
      </w:r>
    </w:p>
    <w:bookmarkEnd w:id="8"/>
    <w:bookmarkEnd w:id="26"/>
    <w:p w14:paraId="5A325808" w14:textId="4950166E" w:rsidR="00D17FA4" w:rsidRPr="00D17FA4" w:rsidRDefault="000A3243" w:rsidP="00880CB2">
      <w:pPr>
        <w:pStyle w:val="ListParagraph"/>
        <w:numPr>
          <w:ilvl w:val="0"/>
          <w:numId w:val="22"/>
        </w:numPr>
        <w:bidi/>
        <w:spacing w:before="240" w:after="240"/>
        <w:ind w:hanging="720"/>
        <w:contextualSpacing w:val="0"/>
        <w:rPr>
          <w:b/>
          <w:bCs/>
          <w:sz w:val="26"/>
          <w:szCs w:val="26"/>
          <w:lang w:val="en-US" w:bidi="ar-LB"/>
        </w:rPr>
      </w:pPr>
      <w:r>
        <w:rPr>
          <w:b/>
          <w:bCs/>
          <w:sz w:val="26"/>
          <w:szCs w:val="26"/>
          <w:rtl/>
          <w:lang w:val="en-US" w:bidi="ar-LB"/>
        </w:rPr>
        <w:t>التوصية</w:t>
      </w:r>
    </w:p>
    <w:p w14:paraId="298F95EF" w14:textId="302FDD63" w:rsidR="00654C4F" w:rsidRPr="00654C4F" w:rsidRDefault="000A3243">
      <w:pPr>
        <w:pStyle w:val="ListParagraph"/>
        <w:numPr>
          <w:ilvl w:val="0"/>
          <w:numId w:val="16"/>
        </w:numPr>
        <w:bidi/>
        <w:spacing w:after="240" w:line="288" w:lineRule="auto"/>
        <w:ind w:left="0" w:firstLine="0"/>
        <w:contextualSpacing w:val="0"/>
        <w:rPr>
          <w:sz w:val="26"/>
          <w:szCs w:val="26"/>
          <w:lang w:val="en-US" w:bidi="ar-LB"/>
        </w:rPr>
      </w:pPr>
      <w:r w:rsidRPr="000A3243">
        <w:rPr>
          <w:sz w:val="26"/>
          <w:szCs w:val="26"/>
          <w:rtl/>
          <w:lang w:val="en-US" w:bidi="ar-LB"/>
        </w:rPr>
        <w:t xml:space="preserve">قد ترغب اللجنة التنفيذية في النظر </w:t>
      </w:r>
      <w:r w:rsidR="00757830" w:rsidRPr="000A3243">
        <w:rPr>
          <w:sz w:val="26"/>
          <w:szCs w:val="26"/>
          <w:rtl/>
          <w:lang w:val="en-US" w:bidi="ar-LB"/>
        </w:rPr>
        <w:t>فيما</w:t>
      </w:r>
      <w:r w:rsidRPr="000A3243">
        <w:rPr>
          <w:sz w:val="26"/>
          <w:szCs w:val="26"/>
          <w:rtl/>
          <w:lang w:val="en-US" w:bidi="ar-LB"/>
        </w:rPr>
        <w:t xml:space="preserve"> يلي:</w:t>
      </w:r>
    </w:p>
    <w:p w14:paraId="56D6FAEE" w14:textId="1C13DCB4" w:rsidR="00D17FA4" w:rsidRPr="00D17FA4" w:rsidRDefault="00653E83">
      <w:pPr>
        <w:pStyle w:val="ListParagraph"/>
        <w:numPr>
          <w:ilvl w:val="0"/>
          <w:numId w:val="25"/>
        </w:numPr>
        <w:bidi/>
        <w:spacing w:after="240" w:line="288" w:lineRule="auto"/>
        <w:ind w:left="1440" w:hanging="720"/>
        <w:contextualSpacing w:val="0"/>
        <w:rPr>
          <w:sz w:val="26"/>
          <w:szCs w:val="26"/>
          <w:lang w:val="en-US" w:bidi="ar-LB"/>
        </w:rPr>
      </w:pPr>
      <w:r w:rsidRPr="00653E83">
        <w:rPr>
          <w:sz w:val="26"/>
          <w:szCs w:val="26"/>
          <w:rtl/>
          <w:lang w:val="en-US" w:bidi="ar-LB"/>
        </w:rPr>
        <w:t xml:space="preserve">الموافقة، من حيث المبدأ، على المرحلة الأولى من خطة تنفيذ </w:t>
      </w:r>
      <w:r w:rsidR="00A24815">
        <w:rPr>
          <w:sz w:val="26"/>
          <w:szCs w:val="26"/>
          <w:rtl/>
          <w:lang w:val="en-US" w:bidi="ar-LB"/>
        </w:rPr>
        <w:t>كيغالي</w:t>
      </w:r>
      <w:r w:rsidRPr="00653E83">
        <w:rPr>
          <w:sz w:val="26"/>
          <w:szCs w:val="26"/>
          <w:rtl/>
          <w:lang w:val="en-US" w:bidi="ar-LB"/>
        </w:rPr>
        <w:t xml:space="preserve"> للمواد الهيدروفلوروكربونية لباراغواي للفترة 2024-2029 لخفض استهلاك الهيدروفلوروكربون بنسبة 10 في المائة من خط الأساس للبلد بحلول عام 2029، بمبلغ قدره 471,350 دولار أمريكي، بالإضافة إلى تكاليف دعم الوكالة البالغة 32,995 دولار أمريكي لليوئنديبي، على النحو المبين في الجدول الوارد في المرفق الثاني بهذه الوثيقة؛</w:t>
      </w:r>
    </w:p>
    <w:p w14:paraId="7DA7E48C" w14:textId="690009BA" w:rsidR="00D17FA4" w:rsidRPr="00D17FA4" w:rsidRDefault="00653E83">
      <w:pPr>
        <w:pStyle w:val="ListParagraph"/>
        <w:numPr>
          <w:ilvl w:val="0"/>
          <w:numId w:val="25"/>
        </w:numPr>
        <w:bidi/>
        <w:spacing w:after="240" w:line="288" w:lineRule="auto"/>
        <w:ind w:left="1440" w:hanging="720"/>
        <w:contextualSpacing w:val="0"/>
        <w:rPr>
          <w:sz w:val="26"/>
          <w:szCs w:val="26"/>
          <w:lang w:val="en-US" w:bidi="ar-LB"/>
        </w:rPr>
      </w:pPr>
      <w:r w:rsidRPr="00653E83">
        <w:rPr>
          <w:sz w:val="26"/>
          <w:szCs w:val="26"/>
          <w:rtl/>
          <w:lang w:val="en-US" w:bidi="ar-LB"/>
        </w:rPr>
        <w:t>الإحاطة علماً بما يلي:</w:t>
      </w:r>
    </w:p>
    <w:p w14:paraId="0502D284" w14:textId="36A707F2" w:rsidR="00D17FA4" w:rsidRPr="00D17FA4" w:rsidRDefault="00653E83">
      <w:pPr>
        <w:pStyle w:val="ListParagraph"/>
        <w:numPr>
          <w:ilvl w:val="0"/>
          <w:numId w:val="26"/>
        </w:numPr>
        <w:bidi/>
        <w:spacing w:after="240" w:line="288" w:lineRule="auto"/>
        <w:ind w:hanging="720"/>
        <w:contextualSpacing w:val="0"/>
        <w:rPr>
          <w:sz w:val="26"/>
          <w:szCs w:val="26"/>
          <w:lang w:val="en-US" w:bidi="ar-LB"/>
        </w:rPr>
      </w:pPr>
      <w:r w:rsidRPr="00653E83">
        <w:rPr>
          <w:sz w:val="26"/>
          <w:szCs w:val="26"/>
          <w:rtl/>
          <w:lang w:val="en-US" w:bidi="ar-LB"/>
        </w:rPr>
        <w:t>أن حكومة باراغواي ستحدد نقطة انطلاقها لإجراء تخفيضات مجمعة مستدامة في استهلاك الهيدروفلوروكربون استناداً إلى التوجيهات المقدمة من اللجنة التنفيذية؛</w:t>
      </w:r>
    </w:p>
    <w:p w14:paraId="34530B3A" w14:textId="3B1382C7" w:rsidR="00D17FA4" w:rsidRPr="00D17FA4" w:rsidRDefault="00653E83">
      <w:pPr>
        <w:pStyle w:val="ListParagraph"/>
        <w:numPr>
          <w:ilvl w:val="0"/>
          <w:numId w:val="26"/>
        </w:numPr>
        <w:bidi/>
        <w:spacing w:after="240" w:line="288" w:lineRule="auto"/>
        <w:ind w:hanging="720"/>
        <w:contextualSpacing w:val="0"/>
        <w:rPr>
          <w:sz w:val="26"/>
          <w:szCs w:val="26"/>
          <w:lang w:val="en-US" w:bidi="ar-LB"/>
        </w:rPr>
      </w:pPr>
      <w:r w:rsidRPr="00653E83">
        <w:rPr>
          <w:sz w:val="26"/>
          <w:szCs w:val="26"/>
          <w:rtl/>
          <w:lang w:val="en-US" w:bidi="ar-LB"/>
        </w:rPr>
        <w:lastRenderedPageBreak/>
        <w:t>أنه بمجرد موافقة اللجنة التنفيذية على المبادئ التوجيهية لتكلفة التخفيض التدريجي للهيدروفلوروكربون، سيتم تحديد تخفيضات استهلاك الهيدروفلوروكربون المتبقية في البلد المؤهلة للتمويل بما يتماشى مع هذه المبادئ التوجيهية؛</w:t>
      </w:r>
    </w:p>
    <w:p w14:paraId="3CC90D37" w14:textId="68AE9916" w:rsidR="00D17FA4" w:rsidRPr="00D17FA4" w:rsidRDefault="00653E83">
      <w:pPr>
        <w:pStyle w:val="ListParagraph"/>
        <w:numPr>
          <w:ilvl w:val="0"/>
          <w:numId w:val="26"/>
        </w:numPr>
        <w:bidi/>
        <w:spacing w:after="240" w:line="288" w:lineRule="auto"/>
        <w:ind w:hanging="720"/>
        <w:contextualSpacing w:val="0"/>
        <w:rPr>
          <w:sz w:val="26"/>
          <w:szCs w:val="26"/>
          <w:lang w:val="en-US" w:bidi="ar-LB"/>
        </w:rPr>
      </w:pPr>
      <w:r w:rsidRPr="00653E83">
        <w:rPr>
          <w:sz w:val="26"/>
          <w:szCs w:val="26"/>
          <w:rtl/>
          <w:lang w:val="en-US" w:bidi="ar-LB"/>
        </w:rPr>
        <w:t>أنه سيتم اقتطاع تخفيضات استهلاك الهيدروفلوروكربون المؤهلة للتمويل المتبقية في البلد، والمشار إليها في الفقرة الفرعية (ب)(2) أعلاه، من نقطة البداية المشار إليها في الفقرة الفرعية (ب)(1)؛</w:t>
      </w:r>
    </w:p>
    <w:p w14:paraId="6DFBE23C" w14:textId="38AFA574" w:rsidR="00D17FA4" w:rsidRPr="00D17FA4" w:rsidRDefault="00653E83">
      <w:pPr>
        <w:pStyle w:val="ListParagraph"/>
        <w:numPr>
          <w:ilvl w:val="0"/>
          <w:numId w:val="26"/>
        </w:numPr>
        <w:bidi/>
        <w:spacing w:after="240" w:line="288" w:lineRule="auto"/>
        <w:ind w:hanging="720"/>
        <w:contextualSpacing w:val="0"/>
        <w:rPr>
          <w:sz w:val="26"/>
          <w:szCs w:val="26"/>
          <w:lang w:val="en-US" w:bidi="ar-LB"/>
        </w:rPr>
      </w:pPr>
      <w:r w:rsidRPr="00653E83">
        <w:rPr>
          <w:sz w:val="26"/>
          <w:szCs w:val="26"/>
          <w:rtl/>
          <w:lang w:val="en-US" w:bidi="ar-LB"/>
        </w:rPr>
        <w:t xml:space="preserve">أنه عند الانتهاء من المشروع التجريبي لتقنية المستخدم النهائي في قطاع التبريد التجاري المدرج في المرحلة الأولى من خطة تنفيذ </w:t>
      </w:r>
      <w:r w:rsidR="00A24815">
        <w:rPr>
          <w:sz w:val="26"/>
          <w:szCs w:val="26"/>
          <w:rtl/>
          <w:lang w:val="en-US" w:bidi="ar-LB"/>
        </w:rPr>
        <w:t>كيغالي</w:t>
      </w:r>
      <w:r w:rsidRPr="00653E83">
        <w:rPr>
          <w:sz w:val="26"/>
          <w:szCs w:val="26"/>
          <w:rtl/>
          <w:lang w:val="en-US" w:bidi="ar-LB"/>
        </w:rPr>
        <w:t>، ستقدم اليوئنديبي تقريراً نهائياً عن تنفيذ المشروع، بما في ذلك التخلص التدريجي من الهيدروفلوروكربون والمكاسب التي تحققت في مجال كفاءة استخدام الطاقة، عملاً بالمقرر 92/36(ز)؛</w:t>
      </w:r>
    </w:p>
    <w:p w14:paraId="3842BC68" w14:textId="4DDB0798" w:rsidR="00D17FA4" w:rsidRPr="00D17FA4" w:rsidRDefault="006E2D9B">
      <w:pPr>
        <w:pStyle w:val="ListParagraph"/>
        <w:numPr>
          <w:ilvl w:val="0"/>
          <w:numId w:val="25"/>
        </w:numPr>
        <w:bidi/>
        <w:spacing w:after="240" w:line="288" w:lineRule="auto"/>
        <w:ind w:left="1440" w:hanging="720"/>
        <w:contextualSpacing w:val="0"/>
        <w:rPr>
          <w:sz w:val="26"/>
          <w:szCs w:val="26"/>
          <w:lang w:val="en-US" w:bidi="ar-LB"/>
        </w:rPr>
      </w:pPr>
      <w:r w:rsidRPr="006E2D9B">
        <w:rPr>
          <w:sz w:val="26"/>
          <w:szCs w:val="26"/>
          <w:rtl/>
          <w:lang w:val="en-US" w:bidi="ar-LB"/>
        </w:rPr>
        <w:t>الإحاطة علماً كذلك بما يلي:</w:t>
      </w:r>
    </w:p>
    <w:p w14:paraId="152B71EA" w14:textId="3BE8A803" w:rsidR="00D17FA4" w:rsidRPr="00D17FA4" w:rsidRDefault="006E2D9B">
      <w:pPr>
        <w:pStyle w:val="ListParagraph"/>
        <w:numPr>
          <w:ilvl w:val="0"/>
          <w:numId w:val="27"/>
        </w:numPr>
        <w:bidi/>
        <w:spacing w:after="240" w:line="288" w:lineRule="auto"/>
        <w:ind w:hanging="720"/>
        <w:contextualSpacing w:val="0"/>
        <w:rPr>
          <w:sz w:val="26"/>
          <w:szCs w:val="26"/>
          <w:lang w:val="en-US" w:bidi="ar-LB"/>
        </w:rPr>
      </w:pPr>
      <w:r w:rsidRPr="006E2D9B">
        <w:rPr>
          <w:sz w:val="26"/>
          <w:szCs w:val="26"/>
          <w:rtl/>
          <w:lang w:val="en-US" w:bidi="ar-LB"/>
        </w:rPr>
        <w:t xml:space="preserve">أن حكومة باراغواي ستواصل رصد استهلاك الهيدروفلوروكربون لفهم مدى تمثيل الاستهلاك المبلغ عنه في سنوات خط الأساس لاحتياجات السوق المحلية ولتقييم الطلب المستقبلي على الهيدروفلوروكربون، وأنها ستقدم هذا التحليل عند تقديم الشريحة الثانية من خطة تنفيذ </w:t>
      </w:r>
      <w:r w:rsidR="00A24815">
        <w:rPr>
          <w:sz w:val="26"/>
          <w:szCs w:val="26"/>
          <w:rtl/>
          <w:lang w:val="en-US" w:bidi="ar-LB"/>
        </w:rPr>
        <w:t>كيغالي</w:t>
      </w:r>
      <w:r w:rsidRPr="006E2D9B">
        <w:rPr>
          <w:sz w:val="26"/>
          <w:szCs w:val="26"/>
          <w:rtl/>
          <w:lang w:val="en-US" w:bidi="ar-LB"/>
        </w:rPr>
        <w:t xml:space="preserve"> الخاصة بها؛</w:t>
      </w:r>
    </w:p>
    <w:p w14:paraId="58439D92" w14:textId="5D00AD51" w:rsidR="00D17FA4" w:rsidRPr="00D17FA4" w:rsidRDefault="00A92459">
      <w:pPr>
        <w:pStyle w:val="ListParagraph"/>
        <w:numPr>
          <w:ilvl w:val="0"/>
          <w:numId w:val="27"/>
        </w:numPr>
        <w:bidi/>
        <w:spacing w:after="240" w:line="288" w:lineRule="auto"/>
        <w:ind w:hanging="720"/>
        <w:contextualSpacing w:val="0"/>
        <w:rPr>
          <w:sz w:val="26"/>
          <w:szCs w:val="26"/>
          <w:lang w:val="en-US" w:bidi="ar-LB"/>
        </w:rPr>
      </w:pPr>
      <w:r w:rsidRPr="00A92459">
        <w:rPr>
          <w:sz w:val="26"/>
          <w:szCs w:val="26"/>
          <w:rtl/>
          <w:lang w:val="en-US" w:bidi="ar-LB"/>
        </w:rPr>
        <w:t xml:space="preserve">أنه، على أساس المعلومات المقدمة في الفقرة الفرعية (ج)(1) أعلاه، ستتم مراجعة حدود الاستهلاك القصوى المسموح بها للسنوات المتبقية من المرحلة الأولى من خطة تنفيذ </w:t>
      </w:r>
      <w:r w:rsidR="00A24815">
        <w:rPr>
          <w:sz w:val="26"/>
          <w:szCs w:val="26"/>
          <w:rtl/>
          <w:lang w:val="en-US" w:bidi="ar-LB"/>
        </w:rPr>
        <w:t>كيغالي</w:t>
      </w:r>
      <w:r w:rsidRPr="00A92459">
        <w:rPr>
          <w:sz w:val="26"/>
          <w:szCs w:val="26"/>
          <w:rtl/>
          <w:lang w:val="en-US" w:bidi="ar-LB"/>
        </w:rPr>
        <w:t xml:space="preserve">، على النحو الوارد في التذييل 2-ألف للاتفاقية القادمة بين حكومة باراغواي واللجنة التنفيذية، إذا كان ذلك مناسباً، عندما تنظر اللجنة في الشريحة الثانية من خطة تنفيذ </w:t>
      </w:r>
      <w:r w:rsidR="00A24815">
        <w:rPr>
          <w:sz w:val="26"/>
          <w:szCs w:val="26"/>
          <w:rtl/>
          <w:lang w:val="en-US" w:bidi="ar-LB"/>
        </w:rPr>
        <w:t>كيغالي</w:t>
      </w:r>
      <w:r w:rsidRPr="00A92459">
        <w:rPr>
          <w:sz w:val="26"/>
          <w:szCs w:val="26"/>
          <w:rtl/>
          <w:lang w:val="en-US" w:bidi="ar-LB"/>
        </w:rPr>
        <w:t>؛</w:t>
      </w:r>
    </w:p>
    <w:p w14:paraId="621BF4D2" w14:textId="42752F4E" w:rsidR="00D17FA4" w:rsidRPr="00D17FA4" w:rsidRDefault="00A92459">
      <w:pPr>
        <w:pStyle w:val="ListParagraph"/>
        <w:numPr>
          <w:ilvl w:val="0"/>
          <w:numId w:val="25"/>
        </w:numPr>
        <w:bidi/>
        <w:spacing w:after="240" w:line="288" w:lineRule="auto"/>
        <w:ind w:left="1440" w:hanging="720"/>
        <w:contextualSpacing w:val="0"/>
        <w:rPr>
          <w:sz w:val="26"/>
          <w:szCs w:val="26"/>
          <w:lang w:val="en-US" w:bidi="ar-LB"/>
        </w:rPr>
      </w:pPr>
      <w:r w:rsidRPr="00A92459">
        <w:rPr>
          <w:sz w:val="26"/>
          <w:szCs w:val="26"/>
          <w:rtl/>
          <w:lang w:val="en-US" w:bidi="ar-LB"/>
        </w:rPr>
        <w:t xml:space="preserve">الموافقة على الشريحة الأولى من المرحلة الأولى من خطة تنفيذ </w:t>
      </w:r>
      <w:r w:rsidR="00A24815">
        <w:rPr>
          <w:sz w:val="26"/>
          <w:szCs w:val="26"/>
          <w:rtl/>
          <w:lang w:val="en-US" w:bidi="ar-LB"/>
        </w:rPr>
        <w:t>كيغالي</w:t>
      </w:r>
      <w:r w:rsidRPr="00A92459">
        <w:rPr>
          <w:sz w:val="26"/>
          <w:szCs w:val="26"/>
          <w:rtl/>
          <w:lang w:val="en-US" w:bidi="ar-LB"/>
        </w:rPr>
        <w:t xml:space="preserve"> لباراغواي وخطة تنفيذ الشريحة المقابلة لها، بمبلغ قدره 235,675 دولار أمريكي، بالإضافة إلى تكاليف دعم الوكالة البالغة 16,497 دولار أمريكي لليوئنديبي؛ و</w:t>
      </w:r>
    </w:p>
    <w:p w14:paraId="473A0CF8" w14:textId="591AA56F" w:rsidR="00D17FA4" w:rsidRPr="00D17FA4" w:rsidRDefault="00A92459">
      <w:pPr>
        <w:pStyle w:val="ListParagraph"/>
        <w:numPr>
          <w:ilvl w:val="0"/>
          <w:numId w:val="25"/>
        </w:numPr>
        <w:bidi/>
        <w:spacing w:after="240" w:line="288" w:lineRule="auto"/>
        <w:ind w:left="1440" w:hanging="720"/>
        <w:contextualSpacing w:val="0"/>
        <w:rPr>
          <w:sz w:val="26"/>
          <w:szCs w:val="26"/>
          <w:lang w:val="en-US" w:bidi="ar-LB"/>
        </w:rPr>
      </w:pPr>
      <w:r w:rsidRPr="00A92459">
        <w:rPr>
          <w:sz w:val="26"/>
          <w:szCs w:val="26"/>
          <w:rtl/>
          <w:lang w:val="en-US" w:bidi="ar-LB"/>
        </w:rPr>
        <w:t xml:space="preserve">أن تطلب من حكومة باراغواي واليوئنديبي والأمانة وضع الصيغة النهائية لمشروع الاتفاقية بين حكومة باراغواي واللجنة التنفيذية لخفض استهلاك المواد الهيدروفلوروكربونية، بما في ذلك المعلومات الواردة في المرفق المشار إليه في الفقرة الفرعية (أ) أعلاه، وتقديمها إلى اجتماع قادم بمجرد موافقة اللجنة التنفيذية على نموذج اتفاقية خطة تنفيذ </w:t>
      </w:r>
      <w:r w:rsidR="00A24815">
        <w:rPr>
          <w:sz w:val="26"/>
          <w:szCs w:val="26"/>
          <w:rtl/>
          <w:lang w:val="en-US" w:bidi="ar-LB"/>
        </w:rPr>
        <w:t>كيغالي</w:t>
      </w:r>
      <w:r w:rsidRPr="00A92459">
        <w:rPr>
          <w:sz w:val="26"/>
          <w:szCs w:val="26"/>
          <w:rtl/>
          <w:lang w:val="en-US" w:bidi="ar-LB"/>
        </w:rPr>
        <w:t>.</w:t>
      </w:r>
    </w:p>
    <w:p w14:paraId="2317F2B0" w14:textId="77777777" w:rsidR="00D17FA4" w:rsidRPr="00D17FA4" w:rsidRDefault="00D17FA4" w:rsidP="00A92459">
      <w:pPr>
        <w:bidi/>
        <w:rPr>
          <w:lang w:bidi="ar-LB"/>
        </w:rPr>
      </w:pPr>
    </w:p>
    <w:p w14:paraId="57449B6F" w14:textId="77777777" w:rsidR="00256CE6" w:rsidRPr="00B165E2" w:rsidRDefault="00256CE6" w:rsidP="00A92459">
      <w:pPr>
        <w:bidi/>
        <w:rPr>
          <w:lang w:bidi="ar-LB"/>
        </w:rPr>
        <w:sectPr w:rsidR="00256CE6" w:rsidRPr="00B165E2" w:rsidSect="001A680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A2E67A0" w14:textId="5BE23D03" w:rsidR="007E20E7" w:rsidRPr="007E20E7" w:rsidRDefault="007E20E7" w:rsidP="007E20E7">
      <w:pPr>
        <w:bidi/>
        <w:spacing w:after="240"/>
        <w:jc w:val="center"/>
        <w:rPr>
          <w:b/>
          <w:bCs/>
          <w:sz w:val="26"/>
          <w:szCs w:val="26"/>
          <w:rtl/>
          <w:lang w:val="en-US" w:bidi="ar-LB"/>
        </w:rPr>
      </w:pPr>
      <w:r>
        <w:rPr>
          <w:b/>
          <w:bCs/>
          <w:sz w:val="26"/>
          <w:szCs w:val="26"/>
          <w:rtl/>
          <w:lang w:val="en-US" w:bidi="ar-LB"/>
        </w:rPr>
        <w:lastRenderedPageBreak/>
        <w:t>المرفق الأول</w:t>
      </w:r>
    </w:p>
    <w:p w14:paraId="45289359" w14:textId="462E068C" w:rsidR="00084FB3" w:rsidRPr="00084FB3" w:rsidRDefault="00084FB3" w:rsidP="00084FB3">
      <w:pPr>
        <w:bidi/>
        <w:spacing w:after="240"/>
        <w:jc w:val="center"/>
        <w:rPr>
          <w:b/>
          <w:bCs/>
          <w:rtl/>
          <w:lang w:bidi="ar-LB"/>
        </w:rPr>
      </w:pPr>
      <w:r w:rsidRPr="00084FB3">
        <w:rPr>
          <w:b/>
          <w:bCs/>
          <w:rtl/>
          <w:lang w:bidi="ar-LB"/>
        </w:rPr>
        <w:t>النص الذي يتعين إدراجه في الاتفاقية</w:t>
      </w:r>
      <w:r>
        <w:rPr>
          <w:b/>
          <w:bCs/>
          <w:rtl/>
          <w:lang w:bidi="ar-LB"/>
        </w:rPr>
        <w:t xml:space="preserve"> المحدثة</w:t>
      </w:r>
      <w:r w:rsidRPr="00084FB3">
        <w:rPr>
          <w:b/>
          <w:bCs/>
          <w:rtl/>
          <w:lang w:bidi="ar-LB"/>
        </w:rPr>
        <w:t xml:space="preserve"> بين حكومة باراغواي واللجنة التنفيذية للصندوق المتعدد الأطراف لخفض استلاك المركبات الهيدروكلوروفلوروكربونية وفقاً للمرحلة الثانية من خطة إدارة إزالة المواد الهيدروكلوروفلوروكربونية</w:t>
      </w:r>
    </w:p>
    <w:p w14:paraId="0B9DCF51" w14:textId="5A817F52" w:rsidR="00084FB3" w:rsidRDefault="00084FB3" w:rsidP="00084FB3">
      <w:pPr>
        <w:widowControl w:val="0"/>
        <w:tabs>
          <w:tab w:val="left" w:pos="821"/>
        </w:tabs>
        <w:bidi/>
        <w:ind w:left="100" w:right="221"/>
        <w:jc w:val="center"/>
        <w:rPr>
          <w:rFonts w:cstheme="minorBidi"/>
          <w:sz w:val="26"/>
          <w:szCs w:val="26"/>
          <w:rtl/>
          <w:lang w:val="en-US" w:bidi="ar-LB"/>
        </w:rPr>
      </w:pPr>
      <w:r>
        <w:rPr>
          <w:rFonts w:cstheme="minorBidi"/>
          <w:sz w:val="26"/>
          <w:szCs w:val="26"/>
          <w:rtl/>
          <w:lang w:val="en-US" w:bidi="ar-LB"/>
        </w:rPr>
        <w:t>(التغييرات ذات الصلة بالخط العريض لسهولة الرجوع إليها)</w:t>
      </w:r>
    </w:p>
    <w:p w14:paraId="34FE4A3A" w14:textId="77777777" w:rsidR="00911A9E" w:rsidRPr="00BF082C" w:rsidRDefault="00911A9E" w:rsidP="00911A9E">
      <w:pPr>
        <w:widowControl w:val="0"/>
        <w:tabs>
          <w:tab w:val="left" w:pos="821"/>
        </w:tabs>
        <w:bidi/>
        <w:ind w:left="100" w:right="221"/>
        <w:jc w:val="center"/>
        <w:rPr>
          <w:rFonts w:cstheme="minorBidi"/>
          <w:sz w:val="26"/>
          <w:szCs w:val="26"/>
          <w:rtl/>
          <w:lang w:val="en-US" w:bidi="ar-LB"/>
        </w:rPr>
      </w:pPr>
    </w:p>
    <w:p w14:paraId="30A02C7D" w14:textId="6EEA5308" w:rsidR="00084FB3" w:rsidRPr="00084FB3" w:rsidRDefault="00084FB3" w:rsidP="00084FB3">
      <w:pPr>
        <w:bidi/>
        <w:rPr>
          <w:b/>
          <w:bCs/>
          <w:sz w:val="26"/>
          <w:szCs w:val="26"/>
          <w:rtl/>
          <w:lang w:val="en-US" w:bidi="ar-LB"/>
        </w:rPr>
      </w:pPr>
      <w:r w:rsidRPr="00084FB3">
        <w:rPr>
          <w:b/>
          <w:bCs/>
          <w:sz w:val="26"/>
          <w:szCs w:val="26"/>
          <w:rtl/>
          <w:lang w:val="en-US" w:bidi="ar-LB"/>
        </w:rPr>
        <w:t>1</w:t>
      </w:r>
      <w:r w:rsidR="00D17FA4">
        <w:rPr>
          <w:b/>
          <w:bCs/>
          <w:sz w:val="26"/>
          <w:szCs w:val="26"/>
          <w:rtl/>
          <w:lang w:val="en-US" w:bidi="ar-LB"/>
        </w:rPr>
        <w:t>7</w:t>
      </w:r>
      <w:r w:rsidRPr="00084FB3">
        <w:rPr>
          <w:b/>
          <w:bCs/>
          <w:sz w:val="26"/>
          <w:szCs w:val="26"/>
          <w:rtl/>
          <w:lang w:val="en-US" w:bidi="ar-LB"/>
        </w:rPr>
        <w:t>.</w:t>
      </w:r>
      <w:r w:rsidRPr="00084FB3">
        <w:rPr>
          <w:b/>
          <w:bCs/>
          <w:sz w:val="26"/>
          <w:szCs w:val="26"/>
          <w:rtl/>
          <w:lang w:val="en-US" w:bidi="ar-LB"/>
        </w:rPr>
        <w:tab/>
        <w:t>تحل هذه الاتفاقية المنقحة محل الاتفاقية التي تم التوصل إليها بين حكومة باراغواي واللجنة التنفيذية في الاجتماع السابع والثمانين للجنة التنفيذية</w:t>
      </w:r>
    </w:p>
    <w:p w14:paraId="54F151DE" w14:textId="37035A43" w:rsidR="00EF4F0B" w:rsidRPr="00EF4F0B" w:rsidRDefault="00EF4F0B" w:rsidP="00EF4F0B">
      <w:pPr>
        <w:bidi/>
        <w:spacing w:before="240"/>
        <w:jc w:val="left"/>
        <w:rPr>
          <w:b/>
          <w:bCs/>
          <w:sz w:val="26"/>
          <w:szCs w:val="26"/>
          <w:rtl/>
          <w:lang w:val="en-US" w:bidi="ar-LB"/>
        </w:rPr>
      </w:pPr>
      <w:bookmarkStart w:id="27" w:name="_Hlk165294999"/>
      <w:r>
        <w:rPr>
          <w:b/>
          <w:bCs/>
          <w:sz w:val="26"/>
          <w:szCs w:val="26"/>
          <w:rtl/>
          <w:lang w:val="en-US" w:bidi="ar-LB"/>
        </w:rPr>
        <w:t>التذييل 2-ألف: الأهداف والتمويل</w:t>
      </w:r>
    </w:p>
    <w:tbl>
      <w:tblPr>
        <w:bidiVisual/>
        <w:tblW w:w="10524" w:type="dxa"/>
        <w:tblInd w:w="-302" w:type="dxa"/>
        <w:tblLayout w:type="fixed"/>
        <w:tblLook w:val="04A0" w:firstRow="1" w:lastRow="0" w:firstColumn="1" w:lastColumn="0" w:noHBand="0" w:noVBand="1"/>
      </w:tblPr>
      <w:tblGrid>
        <w:gridCol w:w="632"/>
        <w:gridCol w:w="2787"/>
        <w:gridCol w:w="823"/>
        <w:gridCol w:w="720"/>
        <w:gridCol w:w="867"/>
        <w:gridCol w:w="566"/>
        <w:gridCol w:w="852"/>
        <w:gridCol w:w="566"/>
        <w:gridCol w:w="720"/>
        <w:gridCol w:w="911"/>
        <w:gridCol w:w="1080"/>
      </w:tblGrid>
      <w:tr w:rsidR="007E20E7" w:rsidRPr="00AB4D81" w14:paraId="050154CB" w14:textId="77777777" w:rsidTr="005174A1">
        <w:trPr>
          <w:tblHeader/>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B9AA0B" w14:textId="01CA2824" w:rsidR="00FC27A2" w:rsidRPr="00925A6A" w:rsidRDefault="00EF4F0B" w:rsidP="00EF4F0B">
            <w:pPr>
              <w:bidi/>
              <w:jc w:val="center"/>
              <w:rPr>
                <w:b/>
                <w:bCs/>
                <w:sz w:val="20"/>
                <w:szCs w:val="20"/>
                <w:rtl/>
                <w:lang w:val="es-MX" w:bidi="ar-LB"/>
              </w:rPr>
            </w:pPr>
            <w:r>
              <w:rPr>
                <w:b/>
                <w:bCs/>
                <w:sz w:val="20"/>
                <w:szCs w:val="20"/>
                <w:rtl/>
                <w:lang w:val="es-MX" w:bidi="ar-LB"/>
              </w:rPr>
              <w:t>الصف</w:t>
            </w:r>
          </w:p>
        </w:tc>
        <w:tc>
          <w:tcPr>
            <w:tcW w:w="1324" w:type="pct"/>
            <w:tcBorders>
              <w:top w:val="single" w:sz="4" w:space="0" w:color="auto"/>
              <w:left w:val="nil"/>
              <w:bottom w:val="single" w:sz="4" w:space="0" w:color="auto"/>
              <w:right w:val="single" w:sz="4" w:space="0" w:color="auto"/>
            </w:tcBorders>
            <w:shd w:val="clear" w:color="auto" w:fill="auto"/>
            <w:vAlign w:val="center"/>
            <w:hideMark/>
          </w:tcPr>
          <w:p w14:paraId="42BD4894" w14:textId="75D416FF" w:rsidR="00FC27A2" w:rsidRPr="00925A6A" w:rsidRDefault="00EF4F0B" w:rsidP="00EF4F0B">
            <w:pPr>
              <w:bidi/>
              <w:jc w:val="center"/>
              <w:rPr>
                <w:b/>
                <w:bCs/>
                <w:sz w:val="20"/>
                <w:szCs w:val="20"/>
                <w:rtl/>
                <w:lang w:val="es-MX" w:bidi="ar-LB"/>
              </w:rPr>
            </w:pPr>
            <w:r>
              <w:rPr>
                <w:b/>
                <w:bCs/>
                <w:sz w:val="20"/>
                <w:szCs w:val="20"/>
                <w:rtl/>
                <w:lang w:val="es-MX" w:bidi="ar-LB"/>
              </w:rPr>
              <w:t>التفاصيل</w:t>
            </w:r>
          </w:p>
        </w:tc>
        <w:tc>
          <w:tcPr>
            <w:tcW w:w="391"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729634C6" w14:textId="1A9F0864" w:rsidR="00FC27A2" w:rsidRPr="00925A6A" w:rsidRDefault="00353DDD" w:rsidP="00EF4F0B">
            <w:pPr>
              <w:bidi/>
              <w:jc w:val="center"/>
              <w:rPr>
                <w:b/>
                <w:bCs/>
                <w:sz w:val="20"/>
                <w:szCs w:val="20"/>
                <w:lang w:val="es-MX" w:bidi="ar-LB"/>
              </w:rPr>
            </w:pPr>
            <w:r w:rsidRPr="00353DDD">
              <w:rPr>
                <w:b/>
                <w:bCs/>
                <w:sz w:val="20"/>
                <w:szCs w:val="20"/>
                <w:rtl/>
                <w:lang w:val="es-MX" w:bidi="ar-LB"/>
              </w:rPr>
              <w:t>2021</w:t>
            </w:r>
          </w:p>
        </w:tc>
        <w:tc>
          <w:tcPr>
            <w:tcW w:w="342"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07737610" w14:textId="76572679" w:rsidR="00FC27A2" w:rsidRPr="00925A6A" w:rsidRDefault="00353DDD" w:rsidP="00EF4F0B">
            <w:pPr>
              <w:bidi/>
              <w:jc w:val="center"/>
              <w:rPr>
                <w:b/>
                <w:bCs/>
                <w:sz w:val="20"/>
                <w:szCs w:val="20"/>
                <w:lang w:val="es-MX" w:bidi="ar-LB"/>
              </w:rPr>
            </w:pPr>
            <w:r w:rsidRPr="00353DDD">
              <w:rPr>
                <w:b/>
                <w:bCs/>
                <w:sz w:val="20"/>
                <w:szCs w:val="20"/>
                <w:rtl/>
                <w:lang w:val="es-MX" w:bidi="ar-LB"/>
              </w:rPr>
              <w:t>2022-2023</w:t>
            </w:r>
          </w:p>
        </w:tc>
        <w:tc>
          <w:tcPr>
            <w:tcW w:w="412"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7384E71A" w14:textId="49D24148" w:rsidR="00FC27A2" w:rsidRPr="00925A6A" w:rsidRDefault="00353DDD" w:rsidP="00EF4F0B">
            <w:pPr>
              <w:bidi/>
              <w:jc w:val="center"/>
              <w:rPr>
                <w:b/>
                <w:bCs/>
                <w:sz w:val="20"/>
                <w:szCs w:val="20"/>
                <w:lang w:val="es-MX" w:bidi="ar-LB"/>
              </w:rPr>
            </w:pPr>
            <w:r w:rsidRPr="00353DDD">
              <w:rPr>
                <w:b/>
                <w:bCs/>
                <w:sz w:val="20"/>
                <w:szCs w:val="20"/>
                <w:rtl/>
                <w:lang w:val="es-MX" w:bidi="ar-LB"/>
              </w:rPr>
              <w:t>2024</w:t>
            </w:r>
          </w:p>
        </w:tc>
        <w:tc>
          <w:tcPr>
            <w:tcW w:w="269" w:type="pct"/>
            <w:tcBorders>
              <w:top w:val="single" w:sz="4" w:space="0" w:color="auto"/>
              <w:left w:val="nil"/>
              <w:bottom w:val="single" w:sz="4" w:space="0" w:color="auto"/>
              <w:right w:val="single" w:sz="4" w:space="0" w:color="auto"/>
            </w:tcBorders>
            <w:tcMar>
              <w:left w:w="14" w:type="dxa"/>
              <w:right w:w="14" w:type="dxa"/>
            </w:tcMar>
            <w:vAlign w:val="center"/>
          </w:tcPr>
          <w:p w14:paraId="4CA2BF7D" w14:textId="71730503" w:rsidR="00FC27A2" w:rsidRPr="00925A6A" w:rsidRDefault="00353DDD" w:rsidP="00EF4F0B">
            <w:pPr>
              <w:bidi/>
              <w:jc w:val="center"/>
              <w:rPr>
                <w:b/>
                <w:bCs/>
                <w:sz w:val="20"/>
                <w:szCs w:val="20"/>
                <w:lang w:val="es-MX" w:bidi="ar-LB"/>
              </w:rPr>
            </w:pPr>
            <w:r w:rsidRPr="00353DDD">
              <w:rPr>
                <w:b/>
                <w:bCs/>
                <w:sz w:val="20"/>
                <w:szCs w:val="20"/>
                <w:rtl/>
                <w:lang w:val="es-MX" w:bidi="ar-LB"/>
              </w:rPr>
              <w:t>2025-2026</w:t>
            </w:r>
          </w:p>
        </w:tc>
        <w:tc>
          <w:tcPr>
            <w:tcW w:w="405" w:type="pct"/>
            <w:tcBorders>
              <w:top w:val="single" w:sz="4" w:space="0" w:color="auto"/>
              <w:left w:val="nil"/>
              <w:bottom w:val="single" w:sz="4" w:space="0" w:color="auto"/>
              <w:right w:val="single" w:sz="4" w:space="0" w:color="auto"/>
            </w:tcBorders>
            <w:tcMar>
              <w:left w:w="14" w:type="dxa"/>
              <w:right w:w="14" w:type="dxa"/>
            </w:tcMar>
            <w:vAlign w:val="center"/>
          </w:tcPr>
          <w:p w14:paraId="1A98FFBF" w14:textId="33452931" w:rsidR="00FC27A2" w:rsidRPr="00925A6A" w:rsidRDefault="00353DDD" w:rsidP="00EF4F0B">
            <w:pPr>
              <w:bidi/>
              <w:jc w:val="center"/>
              <w:rPr>
                <w:b/>
                <w:bCs/>
                <w:sz w:val="20"/>
                <w:szCs w:val="20"/>
                <w:lang w:val="es-MX" w:bidi="ar-LB"/>
              </w:rPr>
            </w:pPr>
            <w:r w:rsidRPr="00353DDD">
              <w:rPr>
                <w:b/>
                <w:bCs/>
                <w:sz w:val="20"/>
                <w:szCs w:val="20"/>
                <w:rtl/>
                <w:lang w:val="es-MX" w:bidi="ar-LB"/>
              </w:rPr>
              <w:t>2027</w:t>
            </w:r>
          </w:p>
        </w:tc>
        <w:tc>
          <w:tcPr>
            <w:tcW w:w="269"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A97F3FC" w14:textId="2A00F1DE" w:rsidR="00FC27A2" w:rsidRPr="00925A6A" w:rsidRDefault="00353DDD" w:rsidP="00EF4F0B">
            <w:pPr>
              <w:bidi/>
              <w:jc w:val="center"/>
              <w:rPr>
                <w:b/>
                <w:bCs/>
                <w:sz w:val="20"/>
                <w:szCs w:val="20"/>
                <w:lang w:val="es-MX" w:bidi="ar-LB"/>
              </w:rPr>
            </w:pPr>
            <w:r w:rsidRPr="00353DDD">
              <w:rPr>
                <w:b/>
                <w:bCs/>
                <w:sz w:val="20"/>
                <w:szCs w:val="20"/>
                <w:rtl/>
                <w:lang w:val="es-MX" w:bidi="ar-LB"/>
              </w:rPr>
              <w:t>2028</w:t>
            </w:r>
          </w:p>
        </w:tc>
        <w:tc>
          <w:tcPr>
            <w:tcW w:w="342" w:type="pct"/>
            <w:tcBorders>
              <w:top w:val="single" w:sz="4" w:space="0" w:color="auto"/>
              <w:left w:val="single" w:sz="4" w:space="0" w:color="auto"/>
              <w:bottom w:val="single" w:sz="4" w:space="0" w:color="auto"/>
              <w:right w:val="single" w:sz="4" w:space="0" w:color="auto"/>
            </w:tcBorders>
            <w:vAlign w:val="center"/>
          </w:tcPr>
          <w:p w14:paraId="32781431" w14:textId="0A061645" w:rsidR="00FC27A2" w:rsidRPr="00925A6A" w:rsidRDefault="00353DDD" w:rsidP="00EF4F0B">
            <w:pPr>
              <w:bidi/>
              <w:jc w:val="center"/>
              <w:rPr>
                <w:b/>
                <w:bCs/>
                <w:sz w:val="20"/>
                <w:szCs w:val="20"/>
                <w:lang w:val="es-MX" w:bidi="ar-LB"/>
              </w:rPr>
            </w:pPr>
            <w:r w:rsidRPr="00353DDD">
              <w:rPr>
                <w:b/>
                <w:bCs/>
                <w:sz w:val="20"/>
                <w:szCs w:val="20"/>
                <w:rtl/>
                <w:lang w:val="es-MX" w:bidi="ar-LB"/>
              </w:rPr>
              <w:t>2029</w:t>
            </w:r>
          </w:p>
        </w:tc>
        <w:tc>
          <w:tcPr>
            <w:tcW w:w="433"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3AB6934" w14:textId="6353A175" w:rsidR="00FC27A2" w:rsidRPr="00925A6A" w:rsidRDefault="00353DDD" w:rsidP="00EF4F0B">
            <w:pPr>
              <w:bidi/>
              <w:jc w:val="center"/>
              <w:rPr>
                <w:b/>
                <w:bCs/>
                <w:sz w:val="20"/>
                <w:szCs w:val="20"/>
                <w:lang w:val="es-MX" w:bidi="ar-LB"/>
              </w:rPr>
            </w:pPr>
            <w:r w:rsidRPr="00353DDD">
              <w:rPr>
                <w:b/>
                <w:bCs/>
                <w:sz w:val="20"/>
                <w:szCs w:val="20"/>
                <w:rtl/>
                <w:lang w:val="es-MX" w:bidi="ar-LB"/>
              </w:rPr>
              <w:t>2030</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EFBBB8" w14:textId="2F59C415" w:rsidR="00FC27A2" w:rsidRPr="00925A6A" w:rsidRDefault="00353DDD" w:rsidP="00EF4F0B">
            <w:pPr>
              <w:bidi/>
              <w:jc w:val="center"/>
              <w:rPr>
                <w:b/>
                <w:bCs/>
                <w:sz w:val="20"/>
                <w:szCs w:val="20"/>
                <w:lang w:val="es-MX" w:bidi="ar-LB"/>
              </w:rPr>
            </w:pPr>
            <w:r w:rsidRPr="00353DDD">
              <w:rPr>
                <w:b/>
                <w:bCs/>
                <w:sz w:val="20"/>
                <w:szCs w:val="20"/>
                <w:rtl/>
                <w:lang w:val="es-MX" w:bidi="ar-LB"/>
              </w:rPr>
              <w:t>المجموع</w:t>
            </w:r>
          </w:p>
        </w:tc>
      </w:tr>
      <w:tr w:rsidR="007E20E7" w:rsidRPr="00AB4D81" w14:paraId="343538F7"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1F1EA625" w14:textId="23255F23" w:rsidR="00FC27A2" w:rsidRPr="00925A6A" w:rsidRDefault="00353DDD" w:rsidP="00EF4F0B">
            <w:pPr>
              <w:bidi/>
              <w:ind w:right="-47"/>
              <w:jc w:val="left"/>
              <w:rPr>
                <w:sz w:val="20"/>
                <w:szCs w:val="20"/>
                <w:lang w:val="es-MX" w:bidi="ar-LB"/>
              </w:rPr>
            </w:pPr>
            <w:r w:rsidRPr="00353DDD">
              <w:rPr>
                <w:sz w:val="20"/>
                <w:szCs w:val="20"/>
                <w:rtl/>
                <w:lang w:val="es-MX" w:bidi="ar-LB"/>
              </w:rPr>
              <w:t>1.1</w:t>
            </w:r>
          </w:p>
        </w:tc>
        <w:tc>
          <w:tcPr>
            <w:tcW w:w="1324" w:type="pct"/>
            <w:tcBorders>
              <w:top w:val="single" w:sz="4" w:space="0" w:color="auto"/>
              <w:left w:val="nil"/>
              <w:bottom w:val="single" w:sz="4" w:space="0" w:color="auto"/>
              <w:right w:val="single" w:sz="4" w:space="0" w:color="auto"/>
            </w:tcBorders>
            <w:shd w:val="clear" w:color="auto" w:fill="auto"/>
            <w:hideMark/>
          </w:tcPr>
          <w:p w14:paraId="75D8AE55" w14:textId="7CFC56A0" w:rsidR="005619BA" w:rsidRPr="004668E9" w:rsidRDefault="005619BA" w:rsidP="005619BA">
            <w:pPr>
              <w:bidi/>
              <w:jc w:val="left"/>
              <w:rPr>
                <w:sz w:val="20"/>
                <w:szCs w:val="20"/>
                <w:lang w:val="es-MX" w:bidi="ar-LB"/>
              </w:rPr>
            </w:pPr>
            <w:r w:rsidRPr="005619BA">
              <w:rPr>
                <w:sz w:val="20"/>
                <w:szCs w:val="20"/>
                <w:rtl/>
                <w:lang w:val="en-US" w:bidi="ar-LB"/>
              </w:rPr>
              <w:t>الجدول الزمني لبروتوكول مونتريال المتعلق بخفض المواد المدرجة في المرفق ج، المجموعة 1(طن من قدرات استنفاد الأوزون)</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4A4EB5E" w14:textId="4C53D81F" w:rsidR="00FC27A2" w:rsidRPr="00353DDD" w:rsidRDefault="00353DDD" w:rsidP="00EF4F0B">
            <w:pPr>
              <w:bidi/>
              <w:jc w:val="left"/>
              <w:rPr>
                <w:b/>
                <w:sz w:val="20"/>
                <w:szCs w:val="20"/>
                <w:lang w:bidi="ar-LB"/>
              </w:rPr>
            </w:pPr>
            <w:r w:rsidRPr="00353DDD">
              <w:rPr>
                <w:b/>
                <w:sz w:val="20"/>
                <w:szCs w:val="20"/>
                <w:rtl/>
                <w:lang w:bidi="ar-LB"/>
              </w:rPr>
              <w:t>11.67</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5E62BA0" w14:textId="4E459E4D" w:rsidR="00FC27A2" w:rsidRPr="00EE0E58" w:rsidRDefault="00353DDD" w:rsidP="00EF4F0B">
            <w:pPr>
              <w:bidi/>
              <w:jc w:val="left"/>
              <w:rPr>
                <w:b/>
                <w:sz w:val="20"/>
                <w:szCs w:val="20"/>
                <w:lang w:bidi="ar-LB"/>
              </w:rPr>
            </w:pPr>
            <w:r w:rsidRPr="00EE0E58">
              <w:rPr>
                <w:b/>
                <w:sz w:val="20"/>
                <w:szCs w:val="20"/>
                <w:rtl/>
                <w:lang w:bidi="ar-LB"/>
              </w:rPr>
              <w:t>11.67</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A244EA0" w14:textId="52EC1039" w:rsidR="00FC27A2" w:rsidRPr="00353DDD" w:rsidRDefault="00353DDD" w:rsidP="00EF4F0B">
            <w:pPr>
              <w:bidi/>
              <w:jc w:val="left"/>
              <w:rPr>
                <w:b/>
                <w:sz w:val="20"/>
                <w:szCs w:val="20"/>
                <w:lang w:val="en-US" w:bidi="ar-LB"/>
              </w:rPr>
            </w:pPr>
            <w:r w:rsidRPr="00353DDD">
              <w:rPr>
                <w:b/>
                <w:sz w:val="20"/>
                <w:szCs w:val="20"/>
                <w:rtl/>
                <w:lang w:val="en-US" w:bidi="ar-LB"/>
              </w:rPr>
              <w:t>11.67</w:t>
            </w:r>
          </w:p>
        </w:tc>
        <w:tc>
          <w:tcPr>
            <w:tcW w:w="269" w:type="pct"/>
            <w:tcBorders>
              <w:top w:val="single" w:sz="4" w:space="0" w:color="auto"/>
              <w:left w:val="nil"/>
              <w:bottom w:val="single" w:sz="4" w:space="0" w:color="auto"/>
              <w:right w:val="single" w:sz="4" w:space="0" w:color="auto"/>
            </w:tcBorders>
            <w:tcMar>
              <w:left w:w="28" w:type="dxa"/>
              <w:right w:w="85" w:type="dxa"/>
            </w:tcMar>
          </w:tcPr>
          <w:p w14:paraId="1DE91E21" w14:textId="559ADE5C" w:rsidR="00FC27A2" w:rsidRPr="00353DDD" w:rsidRDefault="00353DDD" w:rsidP="00EF4F0B">
            <w:pPr>
              <w:bidi/>
              <w:jc w:val="left"/>
              <w:rPr>
                <w:b/>
                <w:sz w:val="20"/>
                <w:szCs w:val="20"/>
                <w:lang w:bidi="ar-LB"/>
              </w:rPr>
            </w:pPr>
            <w:r w:rsidRPr="00353DDD">
              <w:rPr>
                <w:b/>
                <w:sz w:val="20"/>
                <w:szCs w:val="20"/>
                <w:rtl/>
                <w:lang w:bidi="ar-LB"/>
              </w:rPr>
              <w:t>5.83</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3358ED7" w14:textId="2E2DB686" w:rsidR="00FC27A2" w:rsidRPr="00353DDD" w:rsidRDefault="00353DDD" w:rsidP="00EF4F0B">
            <w:pPr>
              <w:bidi/>
              <w:jc w:val="left"/>
              <w:rPr>
                <w:b/>
                <w:sz w:val="20"/>
                <w:szCs w:val="20"/>
                <w:lang w:bidi="ar-LB"/>
              </w:rPr>
            </w:pPr>
            <w:r w:rsidRPr="00353DDD">
              <w:rPr>
                <w:b/>
                <w:sz w:val="20"/>
                <w:szCs w:val="20"/>
                <w:rtl/>
                <w:lang w:bidi="ar-LB"/>
              </w:rPr>
              <w:t>5.83</w:t>
            </w:r>
          </w:p>
        </w:tc>
        <w:tc>
          <w:tcPr>
            <w:tcW w:w="26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8B58016" w14:textId="37D00D97" w:rsidR="00FC27A2" w:rsidRPr="00353DDD" w:rsidRDefault="00353DDD" w:rsidP="00EF4F0B">
            <w:pPr>
              <w:bidi/>
              <w:jc w:val="left"/>
              <w:rPr>
                <w:b/>
                <w:sz w:val="20"/>
                <w:szCs w:val="20"/>
                <w:lang w:bidi="ar-LB"/>
              </w:rPr>
            </w:pPr>
            <w:r w:rsidRPr="00353DDD">
              <w:rPr>
                <w:b/>
                <w:sz w:val="20"/>
                <w:szCs w:val="20"/>
                <w:rtl/>
                <w:lang w:bidi="ar-LB"/>
              </w:rPr>
              <w:t>5.83</w:t>
            </w:r>
          </w:p>
        </w:tc>
        <w:tc>
          <w:tcPr>
            <w:tcW w:w="342" w:type="pct"/>
            <w:tcBorders>
              <w:top w:val="single" w:sz="4" w:space="0" w:color="auto"/>
              <w:left w:val="single" w:sz="4" w:space="0" w:color="auto"/>
              <w:bottom w:val="single" w:sz="4" w:space="0" w:color="auto"/>
              <w:right w:val="single" w:sz="4" w:space="0" w:color="auto"/>
            </w:tcBorders>
          </w:tcPr>
          <w:p w14:paraId="35FF8563" w14:textId="1EE7D68A" w:rsidR="00FC27A2" w:rsidRPr="00353DDD" w:rsidRDefault="00EE0E58" w:rsidP="00EF4F0B">
            <w:pPr>
              <w:bidi/>
              <w:ind w:right="-10"/>
              <w:jc w:val="left"/>
              <w:rPr>
                <w:b/>
                <w:sz w:val="20"/>
                <w:szCs w:val="20"/>
                <w:lang w:bidi="ar-LB"/>
              </w:rPr>
            </w:pPr>
            <w:r w:rsidRPr="00EE0E58">
              <w:rPr>
                <w:b/>
                <w:sz w:val="20"/>
                <w:szCs w:val="20"/>
                <w:rtl/>
                <w:lang w:bidi="ar-LB"/>
              </w:rPr>
              <w:t>5.83</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6AD060D" w14:textId="79906881" w:rsidR="00FC27A2" w:rsidRPr="00EE0E58" w:rsidRDefault="00EE0E58" w:rsidP="00EF4F0B">
            <w:pPr>
              <w:bidi/>
              <w:ind w:right="-10"/>
              <w:jc w:val="left"/>
              <w:rPr>
                <w:b/>
                <w:sz w:val="20"/>
                <w:szCs w:val="20"/>
                <w:lang w:bidi="ar-LB"/>
              </w:rPr>
            </w:pPr>
            <w:r w:rsidRPr="00EE0E58">
              <w:rPr>
                <w:b/>
                <w:sz w:val="20"/>
                <w:szCs w:val="20"/>
                <w:rtl/>
                <w:lang w:bidi="ar-LB"/>
              </w:rPr>
              <w:t>0</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6CDE774" w14:textId="626A2C98" w:rsidR="00FC27A2" w:rsidRPr="00353DDD" w:rsidRDefault="00353DDD" w:rsidP="00EF4F0B">
            <w:pPr>
              <w:bidi/>
              <w:jc w:val="left"/>
              <w:rPr>
                <w:b/>
                <w:sz w:val="20"/>
                <w:szCs w:val="20"/>
                <w:rtl/>
                <w:lang w:bidi="ar-LB"/>
              </w:rPr>
            </w:pPr>
            <w:r w:rsidRPr="00353DDD">
              <w:rPr>
                <w:b/>
                <w:sz w:val="20"/>
                <w:szCs w:val="20"/>
                <w:rtl/>
                <w:lang w:bidi="ar-LB"/>
              </w:rPr>
              <w:t>لا ينطبق</w:t>
            </w:r>
          </w:p>
        </w:tc>
      </w:tr>
      <w:tr w:rsidR="007E20E7" w:rsidRPr="00AB4D81" w14:paraId="25960827"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78D71DD0" w14:textId="185BB4FC" w:rsidR="00FC27A2" w:rsidRPr="00925A6A" w:rsidRDefault="00353DDD" w:rsidP="00EF4F0B">
            <w:pPr>
              <w:bidi/>
              <w:ind w:right="-47"/>
              <w:jc w:val="left"/>
              <w:rPr>
                <w:sz w:val="20"/>
                <w:szCs w:val="20"/>
                <w:lang w:val="es-MX" w:bidi="ar-LB"/>
              </w:rPr>
            </w:pPr>
            <w:r w:rsidRPr="00353DDD">
              <w:rPr>
                <w:sz w:val="20"/>
                <w:szCs w:val="20"/>
                <w:rtl/>
                <w:lang w:val="es-MX" w:bidi="ar-LB"/>
              </w:rPr>
              <w:t>1.2</w:t>
            </w:r>
          </w:p>
        </w:tc>
        <w:tc>
          <w:tcPr>
            <w:tcW w:w="1324" w:type="pct"/>
            <w:tcBorders>
              <w:top w:val="single" w:sz="4" w:space="0" w:color="auto"/>
              <w:left w:val="nil"/>
              <w:bottom w:val="single" w:sz="4" w:space="0" w:color="auto"/>
              <w:right w:val="single" w:sz="4" w:space="0" w:color="auto"/>
            </w:tcBorders>
            <w:shd w:val="clear" w:color="auto" w:fill="auto"/>
            <w:hideMark/>
          </w:tcPr>
          <w:p w14:paraId="6F9FBCB4" w14:textId="47FDA8F9" w:rsidR="005619BA" w:rsidRPr="004668E9" w:rsidRDefault="005619BA" w:rsidP="005619BA">
            <w:pPr>
              <w:bidi/>
              <w:jc w:val="left"/>
              <w:rPr>
                <w:sz w:val="20"/>
                <w:szCs w:val="20"/>
                <w:lang w:val="es-MX" w:bidi="ar-LB"/>
              </w:rPr>
            </w:pPr>
            <w:r w:rsidRPr="005619BA">
              <w:rPr>
                <w:sz w:val="20"/>
                <w:szCs w:val="20"/>
                <w:rtl/>
                <w:lang w:val="en-US" w:bidi="ar-LB"/>
              </w:rPr>
              <w:t>الحد الأقصى المسموح به لإجمالي استهلاك المواد المدرجة في المرفق ج، المجموعة 1(طن من قدرات استنفاد الأوزون)</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E17473D" w14:textId="099EB507" w:rsidR="00FC27A2" w:rsidRPr="00353DDD" w:rsidRDefault="00353DDD" w:rsidP="00EF4F0B">
            <w:pPr>
              <w:bidi/>
              <w:jc w:val="left"/>
              <w:rPr>
                <w:b/>
                <w:sz w:val="20"/>
                <w:szCs w:val="20"/>
                <w:lang w:bidi="ar-LB"/>
              </w:rPr>
            </w:pPr>
            <w:r w:rsidRPr="00353DDD">
              <w:rPr>
                <w:b/>
                <w:sz w:val="20"/>
                <w:szCs w:val="20"/>
                <w:rtl/>
                <w:lang w:bidi="ar-LB"/>
              </w:rPr>
              <w:t>11.67</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E14E71F" w14:textId="4DD4164E" w:rsidR="00FC27A2" w:rsidRPr="00353DDD" w:rsidRDefault="00353DDD" w:rsidP="00EF4F0B">
            <w:pPr>
              <w:bidi/>
              <w:jc w:val="left"/>
              <w:rPr>
                <w:b/>
                <w:sz w:val="20"/>
                <w:szCs w:val="20"/>
                <w:lang w:bidi="ar-LB"/>
              </w:rPr>
            </w:pPr>
            <w:r w:rsidRPr="00353DDD">
              <w:rPr>
                <w:b/>
                <w:sz w:val="20"/>
                <w:szCs w:val="20"/>
                <w:rtl/>
                <w:lang w:bidi="ar-LB"/>
              </w:rPr>
              <w:t>11.67</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2F362AF" w14:textId="0C1CFEBF" w:rsidR="00FC27A2" w:rsidRPr="00353DDD" w:rsidRDefault="00353DDD" w:rsidP="00EF4F0B">
            <w:pPr>
              <w:bidi/>
              <w:jc w:val="left"/>
              <w:rPr>
                <w:b/>
                <w:sz w:val="20"/>
                <w:szCs w:val="20"/>
                <w:lang w:bidi="ar-LB"/>
              </w:rPr>
            </w:pPr>
            <w:r w:rsidRPr="00353DDD">
              <w:rPr>
                <w:b/>
                <w:sz w:val="20"/>
                <w:szCs w:val="20"/>
                <w:rtl/>
                <w:lang w:bidi="ar-LB"/>
              </w:rPr>
              <w:t>11.67</w:t>
            </w:r>
          </w:p>
        </w:tc>
        <w:tc>
          <w:tcPr>
            <w:tcW w:w="269" w:type="pct"/>
            <w:tcBorders>
              <w:top w:val="single" w:sz="4" w:space="0" w:color="auto"/>
              <w:left w:val="nil"/>
              <w:bottom w:val="single" w:sz="4" w:space="0" w:color="auto"/>
              <w:right w:val="single" w:sz="4" w:space="0" w:color="auto"/>
            </w:tcBorders>
            <w:tcMar>
              <w:left w:w="28" w:type="dxa"/>
              <w:right w:w="85" w:type="dxa"/>
            </w:tcMar>
          </w:tcPr>
          <w:p w14:paraId="0E1DA5EC" w14:textId="5276E4C8" w:rsidR="00FC27A2" w:rsidRPr="00353DDD" w:rsidRDefault="00353DDD" w:rsidP="00EF4F0B">
            <w:pPr>
              <w:bidi/>
              <w:jc w:val="left"/>
              <w:rPr>
                <w:b/>
                <w:sz w:val="20"/>
                <w:szCs w:val="20"/>
                <w:lang w:bidi="ar-LB"/>
              </w:rPr>
            </w:pPr>
            <w:r w:rsidRPr="00353DDD">
              <w:rPr>
                <w:b/>
                <w:sz w:val="20"/>
                <w:szCs w:val="20"/>
                <w:rtl/>
                <w:lang w:bidi="ar-LB"/>
              </w:rPr>
              <w:t>5.83</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2731A1D" w14:textId="5997D6F1" w:rsidR="00FC27A2" w:rsidRPr="00353DDD" w:rsidRDefault="00353DDD" w:rsidP="00EF4F0B">
            <w:pPr>
              <w:bidi/>
              <w:jc w:val="left"/>
              <w:rPr>
                <w:b/>
                <w:sz w:val="20"/>
                <w:szCs w:val="20"/>
                <w:lang w:bidi="ar-LB"/>
              </w:rPr>
            </w:pPr>
            <w:r w:rsidRPr="00353DDD">
              <w:rPr>
                <w:b/>
                <w:sz w:val="20"/>
                <w:szCs w:val="20"/>
                <w:rtl/>
                <w:lang w:bidi="ar-LB"/>
              </w:rPr>
              <w:t>5.83</w:t>
            </w:r>
          </w:p>
        </w:tc>
        <w:tc>
          <w:tcPr>
            <w:tcW w:w="269"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34BD9A09" w14:textId="58A2B8F4" w:rsidR="00FC27A2" w:rsidRPr="00353DDD" w:rsidRDefault="00353DDD" w:rsidP="00EF4F0B">
            <w:pPr>
              <w:bidi/>
              <w:jc w:val="left"/>
              <w:rPr>
                <w:b/>
                <w:sz w:val="20"/>
                <w:szCs w:val="20"/>
                <w:lang w:bidi="ar-LB"/>
              </w:rPr>
            </w:pPr>
            <w:r w:rsidRPr="00353DDD">
              <w:rPr>
                <w:b/>
                <w:sz w:val="20"/>
                <w:szCs w:val="20"/>
                <w:rtl/>
                <w:lang w:bidi="ar-LB"/>
              </w:rPr>
              <w:t>5.83</w:t>
            </w:r>
          </w:p>
        </w:tc>
        <w:tc>
          <w:tcPr>
            <w:tcW w:w="342" w:type="pct"/>
            <w:tcBorders>
              <w:top w:val="single" w:sz="4" w:space="0" w:color="auto"/>
              <w:left w:val="single" w:sz="4" w:space="0" w:color="auto"/>
              <w:bottom w:val="single" w:sz="4" w:space="0" w:color="auto"/>
              <w:right w:val="single" w:sz="4" w:space="0" w:color="auto"/>
            </w:tcBorders>
          </w:tcPr>
          <w:p w14:paraId="68CB1A64" w14:textId="00991CD1" w:rsidR="00FC27A2" w:rsidRPr="00353DDD" w:rsidRDefault="00353DDD" w:rsidP="00EF4F0B">
            <w:pPr>
              <w:bidi/>
              <w:ind w:right="-10"/>
              <w:jc w:val="left"/>
              <w:rPr>
                <w:b/>
                <w:sz w:val="20"/>
                <w:szCs w:val="20"/>
                <w:lang w:bidi="ar-LB"/>
              </w:rPr>
            </w:pPr>
            <w:r w:rsidRPr="00353DDD">
              <w:rPr>
                <w:b/>
                <w:sz w:val="20"/>
                <w:szCs w:val="20"/>
                <w:rtl/>
                <w:lang w:bidi="ar-LB"/>
              </w:rPr>
              <w:t>5.83</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2C06756" w14:textId="03B6FDE8" w:rsidR="00FC27A2" w:rsidRPr="00353DDD" w:rsidRDefault="00353DDD" w:rsidP="00EF4F0B">
            <w:pPr>
              <w:bidi/>
              <w:ind w:right="-10"/>
              <w:jc w:val="left"/>
              <w:rPr>
                <w:b/>
                <w:sz w:val="20"/>
                <w:szCs w:val="20"/>
                <w:lang w:bidi="ar-LB"/>
              </w:rPr>
            </w:pPr>
            <w:r w:rsidRPr="00353DDD">
              <w:rPr>
                <w:b/>
                <w:sz w:val="20"/>
                <w:szCs w:val="20"/>
                <w:rtl/>
                <w:lang w:bidi="ar-LB"/>
              </w:rPr>
              <w:t>0</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3A49357E" w14:textId="5BBBF1FE" w:rsidR="00FC27A2" w:rsidRPr="00353DDD" w:rsidRDefault="00353DDD" w:rsidP="00EF4F0B">
            <w:pPr>
              <w:bidi/>
              <w:jc w:val="left"/>
              <w:rPr>
                <w:b/>
                <w:sz w:val="20"/>
                <w:szCs w:val="20"/>
                <w:lang w:bidi="ar-LB"/>
              </w:rPr>
            </w:pPr>
            <w:r w:rsidRPr="00353DDD">
              <w:rPr>
                <w:b/>
                <w:sz w:val="20"/>
                <w:szCs w:val="20"/>
                <w:rtl/>
                <w:lang w:bidi="ar-LB"/>
              </w:rPr>
              <w:t>لا ينطبق</w:t>
            </w:r>
          </w:p>
        </w:tc>
      </w:tr>
      <w:tr w:rsidR="007E20E7" w:rsidRPr="00AB4D81" w14:paraId="2C410F5C"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07C390CB" w14:textId="43080350" w:rsidR="00FC27A2" w:rsidRPr="00925A6A" w:rsidRDefault="00353DDD" w:rsidP="00EF4F0B">
            <w:pPr>
              <w:bidi/>
              <w:ind w:right="-47"/>
              <w:jc w:val="left"/>
              <w:rPr>
                <w:sz w:val="20"/>
                <w:szCs w:val="20"/>
                <w:lang w:val="es-MX" w:bidi="ar-LB"/>
              </w:rPr>
            </w:pPr>
            <w:bookmarkStart w:id="28" w:name="OLE_LINK1"/>
            <w:r w:rsidRPr="00353DDD">
              <w:rPr>
                <w:sz w:val="20"/>
                <w:szCs w:val="20"/>
                <w:rtl/>
                <w:lang w:val="es-MX" w:bidi="ar-LB"/>
              </w:rPr>
              <w:t>2.1</w:t>
            </w:r>
          </w:p>
        </w:tc>
        <w:tc>
          <w:tcPr>
            <w:tcW w:w="1324" w:type="pct"/>
            <w:tcBorders>
              <w:top w:val="single" w:sz="4" w:space="0" w:color="auto"/>
              <w:left w:val="nil"/>
              <w:bottom w:val="single" w:sz="4" w:space="0" w:color="auto"/>
              <w:right w:val="single" w:sz="4" w:space="0" w:color="auto"/>
            </w:tcBorders>
            <w:shd w:val="clear" w:color="auto" w:fill="auto"/>
            <w:hideMark/>
          </w:tcPr>
          <w:p w14:paraId="7496804D" w14:textId="5CE2B711" w:rsidR="005619BA" w:rsidRPr="004668E9" w:rsidRDefault="005619BA" w:rsidP="005619BA">
            <w:pPr>
              <w:bidi/>
              <w:jc w:val="left"/>
              <w:rPr>
                <w:sz w:val="20"/>
                <w:szCs w:val="20"/>
                <w:lang w:val="es-MX" w:bidi="ar-LB"/>
              </w:rPr>
            </w:pPr>
            <w:r w:rsidRPr="005619BA">
              <w:rPr>
                <w:sz w:val="20"/>
                <w:szCs w:val="20"/>
                <w:rtl/>
                <w:lang w:val="en-US" w:bidi="ar-LB"/>
              </w:rPr>
              <w:t>التمويل الموافق عليه للوكالة المنفذة الرئيسية (اليونيب) (دولار أمريكي)</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CC511E4" w14:textId="334AFB92" w:rsidR="00FC27A2" w:rsidRPr="00353DDD" w:rsidRDefault="00353DDD" w:rsidP="00EF4F0B">
            <w:pPr>
              <w:bidi/>
              <w:jc w:val="left"/>
              <w:rPr>
                <w:b/>
                <w:sz w:val="20"/>
                <w:szCs w:val="20"/>
                <w:lang w:bidi="ar-LB"/>
              </w:rPr>
            </w:pPr>
            <w:r w:rsidRPr="00353DDD">
              <w:rPr>
                <w:b/>
                <w:sz w:val="20"/>
                <w:szCs w:val="20"/>
                <w:rtl/>
                <w:lang w:bidi="ar-LB"/>
              </w:rPr>
              <w:t>109,055</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F4C44D9" w14:textId="5D9A26BE" w:rsidR="00FC27A2" w:rsidRPr="00353DDD" w:rsidRDefault="00353DDD" w:rsidP="00EF4F0B">
            <w:pPr>
              <w:bidi/>
              <w:jc w:val="left"/>
              <w:rPr>
                <w:b/>
                <w:sz w:val="20"/>
                <w:szCs w:val="20"/>
                <w:lang w:bidi="ar-LB"/>
              </w:rPr>
            </w:pPr>
            <w:r w:rsidRPr="00353DDD">
              <w:rPr>
                <w:b/>
                <w:sz w:val="20"/>
                <w:szCs w:val="20"/>
                <w:rtl/>
                <w:lang w:bidi="ar-LB"/>
              </w:rPr>
              <w:t>0</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BFA1DAF" w14:textId="54B290C7" w:rsidR="00FC27A2" w:rsidRPr="00D61A4B" w:rsidRDefault="00353DDD" w:rsidP="00EF4F0B">
            <w:pPr>
              <w:bidi/>
              <w:jc w:val="left"/>
              <w:rPr>
                <w:bCs/>
                <w:sz w:val="20"/>
                <w:szCs w:val="20"/>
                <w:lang w:bidi="ar-LB"/>
              </w:rPr>
            </w:pPr>
            <w:r w:rsidRPr="00D61A4B">
              <w:rPr>
                <w:bCs/>
                <w:sz w:val="20"/>
                <w:szCs w:val="20"/>
                <w:rtl/>
                <w:lang w:bidi="ar-LB"/>
              </w:rPr>
              <w:t>213,382</w:t>
            </w:r>
          </w:p>
        </w:tc>
        <w:tc>
          <w:tcPr>
            <w:tcW w:w="269" w:type="pct"/>
            <w:tcBorders>
              <w:top w:val="single" w:sz="4" w:space="0" w:color="auto"/>
              <w:left w:val="nil"/>
              <w:bottom w:val="single" w:sz="4" w:space="0" w:color="auto"/>
              <w:right w:val="single" w:sz="4" w:space="0" w:color="auto"/>
            </w:tcBorders>
            <w:tcMar>
              <w:left w:w="28" w:type="dxa"/>
              <w:right w:w="85" w:type="dxa"/>
            </w:tcMar>
          </w:tcPr>
          <w:p w14:paraId="7551AF24" w14:textId="57BE3DCF" w:rsidR="00FC27A2" w:rsidRPr="00353DDD" w:rsidRDefault="00353DDD" w:rsidP="00EF4F0B">
            <w:pPr>
              <w:bidi/>
              <w:jc w:val="left"/>
              <w:rPr>
                <w:b/>
                <w:sz w:val="20"/>
                <w:szCs w:val="20"/>
                <w:lang w:bidi="ar-LB"/>
              </w:rPr>
            </w:pPr>
            <w:r w:rsidRPr="00353DDD">
              <w:rPr>
                <w:b/>
                <w:sz w:val="20"/>
                <w:szCs w:val="20"/>
                <w:rtl/>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9B8FFEC" w14:textId="48C0FFD3" w:rsidR="00FC27A2" w:rsidRPr="00353DDD" w:rsidRDefault="00353DDD" w:rsidP="00EF4F0B">
            <w:pPr>
              <w:bidi/>
              <w:jc w:val="left"/>
              <w:rPr>
                <w:b/>
                <w:sz w:val="20"/>
                <w:szCs w:val="20"/>
                <w:lang w:bidi="ar-LB"/>
              </w:rPr>
            </w:pPr>
            <w:r w:rsidRPr="00353DDD">
              <w:rPr>
                <w:b/>
                <w:sz w:val="20"/>
                <w:szCs w:val="20"/>
                <w:rtl/>
                <w:lang w:bidi="ar-LB"/>
              </w:rPr>
              <w:t>143,703</w:t>
            </w:r>
          </w:p>
        </w:tc>
        <w:tc>
          <w:tcPr>
            <w:tcW w:w="269" w:type="pct"/>
            <w:tcBorders>
              <w:top w:val="single" w:sz="4" w:space="0" w:color="auto"/>
              <w:left w:val="nil"/>
              <w:bottom w:val="single" w:sz="4" w:space="0" w:color="auto"/>
              <w:right w:val="single" w:sz="4" w:space="0" w:color="auto"/>
            </w:tcBorders>
            <w:tcMar>
              <w:left w:w="28" w:type="dxa"/>
              <w:right w:w="85" w:type="dxa"/>
            </w:tcMar>
          </w:tcPr>
          <w:p w14:paraId="293EE6B7" w14:textId="54DCD73C" w:rsidR="00FC27A2" w:rsidRPr="00353DDD" w:rsidRDefault="00353DDD" w:rsidP="00EF4F0B">
            <w:pPr>
              <w:bidi/>
              <w:jc w:val="left"/>
              <w:rPr>
                <w:b/>
                <w:sz w:val="20"/>
                <w:szCs w:val="20"/>
                <w:lang w:bidi="ar-LB"/>
              </w:rPr>
            </w:pPr>
            <w:r w:rsidRPr="00353DDD">
              <w:rPr>
                <w:b/>
                <w:sz w:val="20"/>
                <w:szCs w:val="20"/>
                <w:rtl/>
                <w:lang w:bidi="ar-LB"/>
              </w:rPr>
              <w:t>0</w:t>
            </w:r>
          </w:p>
        </w:tc>
        <w:tc>
          <w:tcPr>
            <w:tcW w:w="342" w:type="pct"/>
            <w:tcBorders>
              <w:top w:val="single" w:sz="4" w:space="0" w:color="auto"/>
              <w:left w:val="single" w:sz="4" w:space="0" w:color="auto"/>
              <w:bottom w:val="single" w:sz="4" w:space="0" w:color="auto"/>
              <w:right w:val="single" w:sz="4" w:space="0" w:color="auto"/>
            </w:tcBorders>
          </w:tcPr>
          <w:p w14:paraId="6D25B61F" w14:textId="3FD3D838" w:rsidR="00FC27A2" w:rsidRPr="00353DDD" w:rsidRDefault="00353DDD" w:rsidP="00EF4F0B">
            <w:pPr>
              <w:bidi/>
              <w:ind w:right="-10"/>
              <w:jc w:val="left"/>
              <w:rPr>
                <w:b/>
                <w:sz w:val="20"/>
                <w:szCs w:val="20"/>
                <w:lang w:val="en-US" w:bidi="ar-LB"/>
              </w:rPr>
            </w:pPr>
            <w:r w:rsidRPr="00353DDD">
              <w:rPr>
                <w:b/>
                <w:sz w:val="20"/>
                <w:szCs w:val="20"/>
                <w:rtl/>
                <w:lang w:val="en-US" w:bidi="ar-LB"/>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AC8B394" w14:textId="1C9683AD" w:rsidR="00FC27A2" w:rsidRPr="00353DDD" w:rsidRDefault="00353DDD" w:rsidP="00EF4F0B">
            <w:pPr>
              <w:bidi/>
              <w:ind w:right="-10"/>
              <w:jc w:val="left"/>
              <w:rPr>
                <w:b/>
                <w:sz w:val="20"/>
                <w:szCs w:val="20"/>
                <w:lang w:bidi="ar-LB"/>
              </w:rPr>
            </w:pPr>
            <w:r w:rsidRPr="00353DDD">
              <w:rPr>
                <w:b/>
                <w:sz w:val="20"/>
                <w:szCs w:val="20"/>
                <w:rtl/>
                <w:lang w:bidi="ar-LB"/>
              </w:rPr>
              <w:t>77,150</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609E1965" w14:textId="13E02DBC" w:rsidR="00FC27A2" w:rsidRPr="00353DDD" w:rsidRDefault="00353DDD" w:rsidP="00EF4F0B">
            <w:pPr>
              <w:bidi/>
              <w:jc w:val="left"/>
              <w:rPr>
                <w:bCs/>
                <w:sz w:val="20"/>
                <w:szCs w:val="20"/>
                <w:lang w:bidi="ar-LB"/>
              </w:rPr>
            </w:pPr>
            <w:r w:rsidRPr="00353DDD">
              <w:rPr>
                <w:bCs/>
                <w:sz w:val="20"/>
                <w:szCs w:val="20"/>
                <w:rtl/>
                <w:lang w:bidi="ar-LB"/>
              </w:rPr>
              <w:t>543,290</w:t>
            </w:r>
          </w:p>
        </w:tc>
      </w:tr>
      <w:tr w:rsidR="007E20E7" w:rsidRPr="00AB4D81" w14:paraId="6A85F3B9"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56F703D4" w14:textId="2D6729D9" w:rsidR="00FC27A2" w:rsidRPr="00925A6A" w:rsidRDefault="002355E0" w:rsidP="00EF4F0B">
            <w:pPr>
              <w:bidi/>
              <w:ind w:right="-47"/>
              <w:jc w:val="left"/>
              <w:rPr>
                <w:sz w:val="20"/>
                <w:szCs w:val="20"/>
                <w:lang w:val="es-MX" w:bidi="ar-LB"/>
              </w:rPr>
            </w:pPr>
            <w:r w:rsidRPr="002355E0">
              <w:rPr>
                <w:sz w:val="20"/>
                <w:szCs w:val="20"/>
                <w:rtl/>
                <w:lang w:val="es-MX" w:bidi="ar-LB"/>
              </w:rPr>
              <w:t>2.2</w:t>
            </w:r>
          </w:p>
        </w:tc>
        <w:tc>
          <w:tcPr>
            <w:tcW w:w="1324" w:type="pct"/>
            <w:tcBorders>
              <w:top w:val="single" w:sz="4" w:space="0" w:color="auto"/>
              <w:left w:val="nil"/>
              <w:bottom w:val="single" w:sz="4" w:space="0" w:color="auto"/>
              <w:right w:val="single" w:sz="4" w:space="0" w:color="auto"/>
            </w:tcBorders>
            <w:shd w:val="clear" w:color="auto" w:fill="auto"/>
            <w:hideMark/>
          </w:tcPr>
          <w:p w14:paraId="5D5AB9D3" w14:textId="1259F213" w:rsidR="005619BA" w:rsidRPr="004668E9" w:rsidRDefault="005619BA" w:rsidP="005619BA">
            <w:pPr>
              <w:bidi/>
              <w:jc w:val="left"/>
              <w:rPr>
                <w:sz w:val="20"/>
                <w:szCs w:val="20"/>
                <w:lang w:val="es-MX" w:bidi="ar-LB"/>
              </w:rPr>
            </w:pPr>
            <w:r w:rsidRPr="005619BA">
              <w:rPr>
                <w:sz w:val="20"/>
                <w:szCs w:val="20"/>
                <w:rtl/>
                <w:lang w:bidi="ar-LB"/>
              </w:rPr>
              <w:t>تكاليف الدعم للوكالة المنفذة الرئيسية (دولار أمريكي</w:t>
            </w:r>
            <w:r>
              <w:rPr>
                <w:sz w:val="20"/>
                <w:szCs w:val="20"/>
                <w:rtl/>
                <w:lang w:bidi="ar-LB"/>
              </w:rPr>
              <w:t>)</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C97BD5F" w14:textId="68D92E0A" w:rsidR="00FC27A2" w:rsidRPr="002355E0" w:rsidRDefault="002355E0" w:rsidP="00EF4F0B">
            <w:pPr>
              <w:bidi/>
              <w:jc w:val="left"/>
              <w:rPr>
                <w:b/>
                <w:sz w:val="20"/>
                <w:szCs w:val="20"/>
                <w:lang w:bidi="ar-LB"/>
              </w:rPr>
            </w:pPr>
            <w:r w:rsidRPr="002355E0">
              <w:rPr>
                <w:b/>
                <w:sz w:val="20"/>
                <w:szCs w:val="20"/>
                <w:rtl/>
                <w:lang w:bidi="ar-LB"/>
              </w:rPr>
              <w:t>14,177</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448F107" w14:textId="7190251C" w:rsidR="00FC27A2" w:rsidRPr="002355E0" w:rsidRDefault="002355E0" w:rsidP="00EF4F0B">
            <w:pPr>
              <w:bidi/>
              <w:jc w:val="left"/>
              <w:rPr>
                <w:b/>
                <w:sz w:val="20"/>
                <w:szCs w:val="20"/>
                <w:lang w:bidi="ar-LB"/>
              </w:rPr>
            </w:pPr>
            <w:r w:rsidRPr="002355E0">
              <w:rPr>
                <w:b/>
                <w:sz w:val="20"/>
                <w:szCs w:val="20"/>
                <w:rtl/>
                <w:lang w:bidi="ar-LB"/>
              </w:rPr>
              <w:t>0</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D537BC6" w14:textId="1ECAB49C" w:rsidR="00FC27A2" w:rsidRPr="00D61A4B" w:rsidRDefault="002355E0" w:rsidP="00EF4F0B">
            <w:pPr>
              <w:bidi/>
              <w:jc w:val="left"/>
              <w:rPr>
                <w:bCs/>
                <w:sz w:val="20"/>
                <w:szCs w:val="20"/>
                <w:lang w:bidi="ar-LB"/>
              </w:rPr>
            </w:pPr>
            <w:r w:rsidRPr="00D61A4B">
              <w:rPr>
                <w:bCs/>
                <w:sz w:val="20"/>
                <w:szCs w:val="20"/>
                <w:rtl/>
                <w:lang w:bidi="ar-LB"/>
              </w:rPr>
              <w:t>27,314</w:t>
            </w:r>
          </w:p>
        </w:tc>
        <w:tc>
          <w:tcPr>
            <w:tcW w:w="269" w:type="pct"/>
            <w:tcBorders>
              <w:top w:val="single" w:sz="4" w:space="0" w:color="auto"/>
              <w:left w:val="nil"/>
              <w:bottom w:val="single" w:sz="4" w:space="0" w:color="auto"/>
              <w:right w:val="single" w:sz="4" w:space="0" w:color="auto"/>
            </w:tcBorders>
            <w:tcMar>
              <w:left w:w="28" w:type="dxa"/>
              <w:right w:w="85" w:type="dxa"/>
            </w:tcMar>
          </w:tcPr>
          <w:p w14:paraId="66C039C9" w14:textId="595F05A9" w:rsidR="00FC27A2" w:rsidRPr="002355E0" w:rsidRDefault="002355E0" w:rsidP="00EF4F0B">
            <w:pPr>
              <w:bidi/>
              <w:jc w:val="left"/>
              <w:rPr>
                <w:b/>
                <w:sz w:val="20"/>
                <w:szCs w:val="20"/>
                <w:lang w:bidi="ar-LB"/>
              </w:rPr>
            </w:pPr>
            <w:r w:rsidRPr="002355E0">
              <w:rPr>
                <w:b/>
                <w:sz w:val="20"/>
                <w:szCs w:val="20"/>
                <w:rtl/>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775D292" w14:textId="0541F43A" w:rsidR="00FC27A2" w:rsidRPr="00D61A4B" w:rsidRDefault="002355E0" w:rsidP="00EF4F0B">
            <w:pPr>
              <w:bidi/>
              <w:jc w:val="left"/>
              <w:rPr>
                <w:bCs/>
                <w:sz w:val="20"/>
                <w:szCs w:val="20"/>
                <w:lang w:bidi="ar-LB"/>
              </w:rPr>
            </w:pPr>
            <w:r w:rsidRPr="00D61A4B">
              <w:rPr>
                <w:bCs/>
                <w:sz w:val="20"/>
                <w:szCs w:val="20"/>
                <w:rtl/>
                <w:lang w:bidi="ar-LB"/>
              </w:rPr>
              <w:t>18,395</w:t>
            </w:r>
          </w:p>
        </w:tc>
        <w:tc>
          <w:tcPr>
            <w:tcW w:w="269" w:type="pct"/>
            <w:tcBorders>
              <w:top w:val="single" w:sz="4" w:space="0" w:color="auto"/>
              <w:left w:val="nil"/>
              <w:bottom w:val="single" w:sz="4" w:space="0" w:color="auto"/>
              <w:right w:val="single" w:sz="4" w:space="0" w:color="auto"/>
            </w:tcBorders>
            <w:tcMar>
              <w:left w:w="28" w:type="dxa"/>
              <w:right w:w="85" w:type="dxa"/>
            </w:tcMar>
          </w:tcPr>
          <w:p w14:paraId="7E1C2338" w14:textId="354C64E8" w:rsidR="00FC27A2" w:rsidRPr="00353DDD" w:rsidRDefault="00353DDD" w:rsidP="00EF4F0B">
            <w:pPr>
              <w:bidi/>
              <w:jc w:val="left"/>
              <w:rPr>
                <w:b/>
                <w:sz w:val="20"/>
                <w:szCs w:val="20"/>
                <w:lang w:bidi="ar-LB"/>
              </w:rPr>
            </w:pPr>
            <w:r w:rsidRPr="00353DDD">
              <w:rPr>
                <w:b/>
                <w:sz w:val="20"/>
                <w:szCs w:val="20"/>
                <w:rtl/>
                <w:lang w:bidi="ar-LB"/>
              </w:rPr>
              <w:t>0</w:t>
            </w:r>
          </w:p>
        </w:tc>
        <w:tc>
          <w:tcPr>
            <w:tcW w:w="342" w:type="pct"/>
            <w:tcBorders>
              <w:top w:val="single" w:sz="4" w:space="0" w:color="auto"/>
              <w:left w:val="single" w:sz="4" w:space="0" w:color="auto"/>
              <w:bottom w:val="single" w:sz="4" w:space="0" w:color="auto"/>
              <w:right w:val="single" w:sz="4" w:space="0" w:color="auto"/>
            </w:tcBorders>
          </w:tcPr>
          <w:p w14:paraId="18802909" w14:textId="3C738070" w:rsidR="00FC27A2" w:rsidRPr="00353DDD" w:rsidRDefault="00353DDD" w:rsidP="00EF4F0B">
            <w:pPr>
              <w:bidi/>
              <w:ind w:right="-10"/>
              <w:jc w:val="left"/>
              <w:rPr>
                <w:b/>
                <w:sz w:val="20"/>
                <w:szCs w:val="20"/>
                <w:lang w:bidi="ar-LB"/>
              </w:rPr>
            </w:pPr>
            <w:r w:rsidRPr="00353DDD">
              <w:rPr>
                <w:b/>
                <w:sz w:val="20"/>
                <w:szCs w:val="20"/>
                <w:rtl/>
                <w:lang w:bidi="ar-LB"/>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7B30455" w14:textId="00642DDA" w:rsidR="00FC27A2" w:rsidRPr="00D61A4B" w:rsidRDefault="002355E0" w:rsidP="00EF4F0B">
            <w:pPr>
              <w:bidi/>
              <w:ind w:right="-10"/>
              <w:jc w:val="left"/>
              <w:rPr>
                <w:bCs/>
                <w:sz w:val="20"/>
                <w:szCs w:val="20"/>
                <w:lang w:bidi="ar-LB"/>
              </w:rPr>
            </w:pPr>
            <w:r w:rsidRPr="00D61A4B">
              <w:rPr>
                <w:bCs/>
                <w:sz w:val="20"/>
                <w:szCs w:val="20"/>
                <w:rtl/>
                <w:lang w:bidi="ar-LB"/>
              </w:rPr>
              <w:t>9,876</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79B9DDFC" w14:textId="3BCED068" w:rsidR="00FC27A2" w:rsidRPr="00D61A4B" w:rsidRDefault="002355E0" w:rsidP="00EF4F0B">
            <w:pPr>
              <w:bidi/>
              <w:jc w:val="left"/>
              <w:rPr>
                <w:bCs/>
                <w:sz w:val="20"/>
                <w:szCs w:val="20"/>
                <w:lang w:bidi="ar-LB"/>
              </w:rPr>
            </w:pPr>
            <w:r w:rsidRPr="00D61A4B">
              <w:rPr>
                <w:bCs/>
                <w:sz w:val="20"/>
                <w:szCs w:val="20"/>
                <w:rtl/>
                <w:lang w:bidi="ar-LB"/>
              </w:rPr>
              <w:t>69,762</w:t>
            </w:r>
          </w:p>
        </w:tc>
      </w:tr>
      <w:tr w:rsidR="007E20E7" w:rsidRPr="00AB4D81" w14:paraId="78F8ACC1"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2FE3DEB1" w14:textId="39C3C41C" w:rsidR="00FC27A2" w:rsidRPr="00925A6A" w:rsidRDefault="002355E0" w:rsidP="00EF4F0B">
            <w:pPr>
              <w:bidi/>
              <w:ind w:right="-47"/>
              <w:jc w:val="left"/>
              <w:rPr>
                <w:sz w:val="20"/>
                <w:szCs w:val="20"/>
                <w:lang w:val="es-MX" w:bidi="ar-LB"/>
              </w:rPr>
            </w:pPr>
            <w:r w:rsidRPr="002355E0">
              <w:rPr>
                <w:sz w:val="20"/>
                <w:szCs w:val="20"/>
                <w:rtl/>
                <w:lang w:val="es-MX" w:bidi="ar-LB"/>
              </w:rPr>
              <w:t>2.3</w:t>
            </w:r>
          </w:p>
        </w:tc>
        <w:tc>
          <w:tcPr>
            <w:tcW w:w="1324" w:type="pct"/>
            <w:tcBorders>
              <w:top w:val="single" w:sz="4" w:space="0" w:color="auto"/>
              <w:left w:val="nil"/>
              <w:bottom w:val="single" w:sz="4" w:space="0" w:color="auto"/>
              <w:right w:val="single" w:sz="4" w:space="0" w:color="auto"/>
            </w:tcBorders>
            <w:shd w:val="clear" w:color="auto" w:fill="auto"/>
            <w:hideMark/>
          </w:tcPr>
          <w:p w14:paraId="53E30803" w14:textId="40408340" w:rsidR="005619BA" w:rsidRPr="004668E9" w:rsidRDefault="005619BA" w:rsidP="005619BA">
            <w:pPr>
              <w:bidi/>
              <w:jc w:val="left"/>
              <w:rPr>
                <w:sz w:val="20"/>
                <w:szCs w:val="20"/>
                <w:lang w:val="es-MX" w:bidi="ar-LB"/>
              </w:rPr>
            </w:pPr>
            <w:r w:rsidRPr="005619BA">
              <w:rPr>
                <w:sz w:val="20"/>
                <w:szCs w:val="20"/>
                <w:rtl/>
                <w:lang w:val="en-US" w:bidi="ar-LB"/>
              </w:rPr>
              <w:t>التمويل الموافق عليه للوكالة المنفذة المتعاونة (</w:t>
            </w:r>
            <w:r>
              <w:rPr>
                <w:sz w:val="20"/>
                <w:szCs w:val="20"/>
                <w:rtl/>
                <w:lang w:val="en-US" w:bidi="ar-LB"/>
              </w:rPr>
              <w:t>اليوئنديبي</w:t>
            </w:r>
            <w:r w:rsidRPr="005619BA">
              <w:rPr>
                <w:sz w:val="20"/>
                <w:szCs w:val="20"/>
                <w:rtl/>
                <w:lang w:val="en-US" w:bidi="ar-LB"/>
              </w:rPr>
              <w:t>) (دولار أمريكي)</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7B74184" w14:textId="7AF1DACB" w:rsidR="00FC27A2" w:rsidRPr="002355E0" w:rsidRDefault="002355E0" w:rsidP="00EF4F0B">
            <w:pPr>
              <w:bidi/>
              <w:jc w:val="left"/>
              <w:rPr>
                <w:b/>
                <w:sz w:val="20"/>
                <w:szCs w:val="20"/>
                <w:lang w:bidi="ar-LB"/>
              </w:rPr>
            </w:pPr>
            <w:r w:rsidRPr="002355E0">
              <w:rPr>
                <w:b/>
                <w:sz w:val="20"/>
                <w:szCs w:val="20"/>
                <w:rtl/>
                <w:lang w:bidi="ar-LB"/>
              </w:rPr>
              <w:t>101,545</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C594A68" w14:textId="4BE38D96" w:rsidR="00FC27A2" w:rsidRPr="00A1692F" w:rsidRDefault="002355E0" w:rsidP="00EF4F0B">
            <w:pPr>
              <w:bidi/>
              <w:jc w:val="left"/>
              <w:rPr>
                <w:bCs/>
                <w:sz w:val="20"/>
                <w:szCs w:val="20"/>
                <w:lang w:bidi="ar-LB"/>
              </w:rPr>
            </w:pPr>
            <w:r w:rsidRPr="002355E0">
              <w:rPr>
                <w:bCs/>
                <w:sz w:val="20"/>
                <w:szCs w:val="20"/>
                <w:rtl/>
                <w:lang w:bidi="ar-LB"/>
              </w:rPr>
              <w:t>0</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8884F5F" w14:textId="462F9594" w:rsidR="00FC27A2" w:rsidRPr="00EE0E58" w:rsidRDefault="002355E0" w:rsidP="00EF4F0B">
            <w:pPr>
              <w:bidi/>
              <w:jc w:val="left"/>
              <w:rPr>
                <w:bCs/>
                <w:sz w:val="20"/>
                <w:szCs w:val="20"/>
                <w:lang w:bidi="ar-LB"/>
              </w:rPr>
            </w:pPr>
            <w:r w:rsidRPr="00EE0E58">
              <w:rPr>
                <w:bCs/>
                <w:sz w:val="20"/>
                <w:szCs w:val="20"/>
                <w:rtl/>
                <w:lang w:bidi="ar-LB"/>
              </w:rPr>
              <w:t>341,077</w:t>
            </w:r>
          </w:p>
        </w:tc>
        <w:tc>
          <w:tcPr>
            <w:tcW w:w="269" w:type="pct"/>
            <w:tcBorders>
              <w:top w:val="single" w:sz="4" w:space="0" w:color="auto"/>
              <w:left w:val="nil"/>
              <w:bottom w:val="single" w:sz="4" w:space="0" w:color="auto"/>
              <w:right w:val="single" w:sz="4" w:space="0" w:color="auto"/>
            </w:tcBorders>
            <w:tcMar>
              <w:left w:w="28" w:type="dxa"/>
              <w:right w:w="85" w:type="dxa"/>
            </w:tcMar>
          </w:tcPr>
          <w:p w14:paraId="5059D650" w14:textId="6BB5693E" w:rsidR="00FC27A2" w:rsidRPr="002355E0" w:rsidRDefault="002355E0" w:rsidP="00EF4F0B">
            <w:pPr>
              <w:bidi/>
              <w:jc w:val="left"/>
              <w:rPr>
                <w:b/>
                <w:sz w:val="20"/>
                <w:szCs w:val="20"/>
                <w:lang w:bidi="ar-LB"/>
              </w:rPr>
            </w:pPr>
            <w:r w:rsidRPr="002355E0">
              <w:rPr>
                <w:b/>
                <w:sz w:val="20"/>
                <w:szCs w:val="20"/>
                <w:rtl/>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17F9CFF" w14:textId="6592D69C" w:rsidR="00FC27A2" w:rsidRPr="002355E0" w:rsidRDefault="002355E0" w:rsidP="00EF4F0B">
            <w:pPr>
              <w:bidi/>
              <w:jc w:val="left"/>
              <w:rPr>
                <w:b/>
                <w:sz w:val="20"/>
                <w:szCs w:val="20"/>
                <w:lang w:bidi="ar-LB"/>
              </w:rPr>
            </w:pPr>
            <w:r w:rsidRPr="002355E0">
              <w:rPr>
                <w:b/>
                <w:sz w:val="20"/>
                <w:szCs w:val="20"/>
                <w:rtl/>
                <w:lang w:bidi="ar-LB"/>
              </w:rPr>
              <w:t>264,238</w:t>
            </w:r>
          </w:p>
        </w:tc>
        <w:tc>
          <w:tcPr>
            <w:tcW w:w="269" w:type="pct"/>
            <w:tcBorders>
              <w:top w:val="single" w:sz="4" w:space="0" w:color="auto"/>
              <w:left w:val="nil"/>
              <w:bottom w:val="single" w:sz="4" w:space="0" w:color="auto"/>
              <w:right w:val="single" w:sz="4" w:space="0" w:color="auto"/>
            </w:tcBorders>
            <w:tcMar>
              <w:left w:w="28" w:type="dxa"/>
              <w:right w:w="85" w:type="dxa"/>
            </w:tcMar>
          </w:tcPr>
          <w:p w14:paraId="37B6A5A0" w14:textId="24CC9E05" w:rsidR="00FC27A2" w:rsidRPr="00353DDD" w:rsidRDefault="00353DDD" w:rsidP="00EF4F0B">
            <w:pPr>
              <w:bidi/>
              <w:jc w:val="left"/>
              <w:rPr>
                <w:b/>
                <w:sz w:val="20"/>
                <w:szCs w:val="20"/>
                <w:lang w:bidi="ar-LB"/>
              </w:rPr>
            </w:pPr>
            <w:r w:rsidRPr="00353DDD">
              <w:rPr>
                <w:b/>
                <w:sz w:val="20"/>
                <w:szCs w:val="20"/>
                <w:rtl/>
                <w:lang w:bidi="ar-LB"/>
              </w:rPr>
              <w:t>0</w:t>
            </w:r>
          </w:p>
        </w:tc>
        <w:tc>
          <w:tcPr>
            <w:tcW w:w="342" w:type="pct"/>
            <w:tcBorders>
              <w:top w:val="single" w:sz="4" w:space="0" w:color="auto"/>
              <w:left w:val="single" w:sz="4" w:space="0" w:color="auto"/>
              <w:bottom w:val="single" w:sz="4" w:space="0" w:color="auto"/>
              <w:right w:val="single" w:sz="4" w:space="0" w:color="auto"/>
            </w:tcBorders>
          </w:tcPr>
          <w:p w14:paraId="74FCAD6F" w14:textId="3AD08532" w:rsidR="00FC27A2" w:rsidRPr="00353DDD" w:rsidRDefault="00353DDD" w:rsidP="00EF4F0B">
            <w:pPr>
              <w:bidi/>
              <w:ind w:right="-10"/>
              <w:jc w:val="left"/>
              <w:rPr>
                <w:b/>
                <w:sz w:val="20"/>
                <w:szCs w:val="20"/>
                <w:lang w:bidi="ar-LB"/>
              </w:rPr>
            </w:pPr>
            <w:r w:rsidRPr="00353DDD">
              <w:rPr>
                <w:b/>
                <w:sz w:val="20"/>
                <w:szCs w:val="20"/>
                <w:rtl/>
                <w:lang w:bidi="ar-LB"/>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C967203" w14:textId="715EAEEC" w:rsidR="00FC27A2" w:rsidRPr="002355E0" w:rsidRDefault="002355E0" w:rsidP="00EF4F0B">
            <w:pPr>
              <w:bidi/>
              <w:ind w:right="-10"/>
              <w:jc w:val="left"/>
              <w:rPr>
                <w:b/>
                <w:sz w:val="20"/>
                <w:szCs w:val="20"/>
                <w:lang w:bidi="ar-LB"/>
              </w:rPr>
            </w:pPr>
            <w:r w:rsidRPr="002355E0">
              <w:rPr>
                <w:b/>
                <w:sz w:val="20"/>
                <w:szCs w:val="20"/>
                <w:rtl/>
                <w:lang w:bidi="ar-LB"/>
              </w:rPr>
              <w:t>39,850</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2A0AC23" w14:textId="37C69D84" w:rsidR="00FC27A2" w:rsidRPr="002355E0" w:rsidRDefault="002355E0" w:rsidP="00EF4F0B">
            <w:pPr>
              <w:bidi/>
              <w:jc w:val="left"/>
              <w:rPr>
                <w:bCs/>
                <w:sz w:val="20"/>
                <w:szCs w:val="20"/>
                <w:lang w:bidi="ar-LB"/>
              </w:rPr>
            </w:pPr>
            <w:r w:rsidRPr="002355E0">
              <w:rPr>
                <w:bCs/>
                <w:sz w:val="20"/>
                <w:szCs w:val="20"/>
                <w:rtl/>
                <w:lang w:bidi="ar-LB"/>
              </w:rPr>
              <w:t>746,710</w:t>
            </w:r>
          </w:p>
        </w:tc>
      </w:tr>
      <w:bookmarkEnd w:id="27"/>
      <w:bookmarkEnd w:id="28"/>
      <w:tr w:rsidR="007E20E7" w:rsidRPr="00AB4D81" w14:paraId="0DB0316B"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7708537C" w14:textId="49256445" w:rsidR="00491268" w:rsidRPr="00925A6A" w:rsidRDefault="00491268" w:rsidP="00491268">
            <w:pPr>
              <w:bidi/>
              <w:ind w:right="-47"/>
              <w:jc w:val="left"/>
              <w:rPr>
                <w:sz w:val="20"/>
                <w:szCs w:val="20"/>
                <w:lang w:val="es-MX" w:bidi="ar-LB"/>
              </w:rPr>
            </w:pPr>
            <w:r w:rsidRPr="002355E0">
              <w:rPr>
                <w:sz w:val="20"/>
                <w:szCs w:val="20"/>
                <w:rtl/>
                <w:lang w:val="es-MX" w:bidi="ar-LB"/>
              </w:rPr>
              <w:t>2.4</w:t>
            </w:r>
          </w:p>
        </w:tc>
        <w:tc>
          <w:tcPr>
            <w:tcW w:w="1324" w:type="pct"/>
            <w:tcBorders>
              <w:top w:val="single" w:sz="4" w:space="0" w:color="auto"/>
              <w:left w:val="nil"/>
              <w:bottom w:val="single" w:sz="4" w:space="0" w:color="auto"/>
              <w:right w:val="single" w:sz="4" w:space="0" w:color="auto"/>
            </w:tcBorders>
            <w:shd w:val="clear" w:color="auto" w:fill="auto"/>
            <w:hideMark/>
          </w:tcPr>
          <w:p w14:paraId="1577A121" w14:textId="0B3E7D04" w:rsidR="00491268" w:rsidRPr="004668E9" w:rsidRDefault="00491268" w:rsidP="00491268">
            <w:pPr>
              <w:bidi/>
              <w:jc w:val="left"/>
              <w:rPr>
                <w:sz w:val="20"/>
                <w:szCs w:val="20"/>
                <w:lang w:val="es-MX" w:bidi="ar-LB"/>
              </w:rPr>
            </w:pPr>
            <w:r w:rsidRPr="005619BA">
              <w:rPr>
                <w:sz w:val="20"/>
                <w:szCs w:val="20"/>
                <w:rtl/>
                <w:lang w:val="en-US" w:bidi="ar-LB"/>
              </w:rPr>
              <w:t>تكاليف الدعم للوكالة المنفذة المتعاونة (دولار أمريكي)</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96D23D0" w14:textId="78830664" w:rsidR="00491268" w:rsidRPr="00491268" w:rsidRDefault="00491268" w:rsidP="00491268">
            <w:pPr>
              <w:bidi/>
              <w:jc w:val="left"/>
              <w:rPr>
                <w:b/>
                <w:sz w:val="20"/>
                <w:szCs w:val="20"/>
                <w:lang w:bidi="ar-LB"/>
              </w:rPr>
            </w:pPr>
            <w:r w:rsidRPr="00491268">
              <w:rPr>
                <w:b/>
                <w:sz w:val="20"/>
                <w:szCs w:val="20"/>
                <w:rtl/>
                <w:lang w:bidi="ar-LB"/>
              </w:rPr>
              <w:t>7,108</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B03BE93" w14:textId="6CC69581" w:rsidR="00491268" w:rsidRPr="00491268" w:rsidRDefault="00491268" w:rsidP="00491268">
            <w:pPr>
              <w:bidi/>
              <w:jc w:val="left"/>
              <w:rPr>
                <w:b/>
                <w:sz w:val="20"/>
                <w:szCs w:val="20"/>
                <w:lang w:bidi="ar-LB"/>
              </w:rPr>
            </w:pPr>
            <w:r w:rsidRPr="00491268">
              <w:rPr>
                <w:b/>
                <w:sz w:val="20"/>
                <w:szCs w:val="20"/>
                <w:rtl/>
                <w:lang w:bidi="ar-LB"/>
              </w:rPr>
              <w:t>0</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9B2E957" w14:textId="78415A25" w:rsidR="00491268" w:rsidRPr="00EE0E58" w:rsidRDefault="008B0019" w:rsidP="00491268">
            <w:pPr>
              <w:bidi/>
              <w:jc w:val="left"/>
              <w:rPr>
                <w:bCs/>
                <w:sz w:val="20"/>
                <w:szCs w:val="20"/>
                <w:lang w:bidi="ar-LB"/>
              </w:rPr>
            </w:pPr>
            <w:r w:rsidRPr="00EE0E58">
              <w:rPr>
                <w:bCs/>
                <w:sz w:val="20"/>
                <w:szCs w:val="20"/>
                <w:rtl/>
                <w:lang w:bidi="ar-LB"/>
              </w:rPr>
              <w:t>23,875</w:t>
            </w:r>
          </w:p>
        </w:tc>
        <w:tc>
          <w:tcPr>
            <w:tcW w:w="269" w:type="pct"/>
            <w:tcBorders>
              <w:top w:val="single" w:sz="4" w:space="0" w:color="auto"/>
              <w:left w:val="nil"/>
              <w:bottom w:val="single" w:sz="4" w:space="0" w:color="auto"/>
              <w:right w:val="single" w:sz="4" w:space="0" w:color="auto"/>
            </w:tcBorders>
            <w:tcMar>
              <w:left w:w="28" w:type="dxa"/>
              <w:right w:w="85" w:type="dxa"/>
            </w:tcMar>
          </w:tcPr>
          <w:p w14:paraId="1FAE8394" w14:textId="6776D59C" w:rsidR="00491268" w:rsidRPr="00491268" w:rsidRDefault="00491268" w:rsidP="00491268">
            <w:pPr>
              <w:bidi/>
              <w:jc w:val="left"/>
              <w:rPr>
                <w:b/>
                <w:sz w:val="20"/>
                <w:szCs w:val="20"/>
                <w:lang w:bidi="ar-LB"/>
              </w:rPr>
            </w:pPr>
            <w:r w:rsidRPr="00491268">
              <w:rPr>
                <w:b/>
                <w:sz w:val="20"/>
                <w:szCs w:val="20"/>
                <w:rtl/>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04FA777F" w14:textId="1F5AE6DC" w:rsidR="00491268" w:rsidRPr="00EE0E58" w:rsidRDefault="008B0019" w:rsidP="00491268">
            <w:pPr>
              <w:bidi/>
              <w:jc w:val="left"/>
              <w:rPr>
                <w:b/>
                <w:sz w:val="20"/>
                <w:szCs w:val="20"/>
                <w:lang w:bidi="ar-LB"/>
              </w:rPr>
            </w:pPr>
            <w:r w:rsidRPr="00EE0E58">
              <w:rPr>
                <w:b/>
                <w:sz w:val="20"/>
                <w:szCs w:val="20"/>
                <w:rtl/>
                <w:lang w:bidi="ar-LB"/>
              </w:rPr>
              <w:t>18,497</w:t>
            </w:r>
          </w:p>
        </w:tc>
        <w:tc>
          <w:tcPr>
            <w:tcW w:w="269" w:type="pct"/>
            <w:tcBorders>
              <w:top w:val="single" w:sz="4" w:space="0" w:color="auto"/>
              <w:left w:val="nil"/>
              <w:bottom w:val="single" w:sz="4" w:space="0" w:color="auto"/>
              <w:right w:val="single" w:sz="4" w:space="0" w:color="auto"/>
            </w:tcBorders>
            <w:tcMar>
              <w:left w:w="28" w:type="dxa"/>
              <w:right w:w="85" w:type="dxa"/>
            </w:tcMar>
          </w:tcPr>
          <w:p w14:paraId="17C6F57E" w14:textId="6DDEF3C5" w:rsidR="00491268" w:rsidRPr="00491268" w:rsidRDefault="00491268" w:rsidP="00491268">
            <w:pPr>
              <w:bidi/>
              <w:jc w:val="left"/>
              <w:rPr>
                <w:b/>
                <w:sz w:val="20"/>
                <w:szCs w:val="20"/>
                <w:lang w:bidi="ar-LB"/>
              </w:rPr>
            </w:pPr>
            <w:r w:rsidRPr="00491268">
              <w:rPr>
                <w:b/>
                <w:sz w:val="20"/>
                <w:szCs w:val="20"/>
                <w:rtl/>
                <w:lang w:bidi="ar-LB"/>
              </w:rPr>
              <w:t>0</w:t>
            </w:r>
          </w:p>
        </w:tc>
        <w:tc>
          <w:tcPr>
            <w:tcW w:w="342" w:type="pct"/>
            <w:tcBorders>
              <w:top w:val="single" w:sz="4" w:space="0" w:color="auto"/>
              <w:left w:val="single" w:sz="4" w:space="0" w:color="auto"/>
              <w:bottom w:val="single" w:sz="4" w:space="0" w:color="auto"/>
              <w:right w:val="single" w:sz="4" w:space="0" w:color="auto"/>
            </w:tcBorders>
          </w:tcPr>
          <w:p w14:paraId="46C498A6" w14:textId="3B603404" w:rsidR="00491268" w:rsidRPr="00491268" w:rsidRDefault="00491268" w:rsidP="00491268">
            <w:pPr>
              <w:bidi/>
              <w:ind w:right="-10"/>
              <w:jc w:val="left"/>
              <w:rPr>
                <w:b/>
                <w:sz w:val="20"/>
                <w:szCs w:val="20"/>
                <w:lang w:bidi="ar-LB"/>
              </w:rPr>
            </w:pPr>
            <w:r w:rsidRPr="00491268">
              <w:rPr>
                <w:b/>
                <w:sz w:val="20"/>
                <w:szCs w:val="20"/>
                <w:rtl/>
                <w:lang w:bidi="ar-LB"/>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7F20E2C8" w14:textId="067CDF8E" w:rsidR="00491268" w:rsidRPr="00EE0E58" w:rsidRDefault="008B0019" w:rsidP="00491268">
            <w:pPr>
              <w:bidi/>
              <w:ind w:right="-10"/>
              <w:jc w:val="left"/>
              <w:rPr>
                <w:b/>
                <w:sz w:val="20"/>
                <w:szCs w:val="20"/>
                <w:lang w:bidi="ar-LB"/>
              </w:rPr>
            </w:pPr>
            <w:r w:rsidRPr="00EE0E58">
              <w:rPr>
                <w:b/>
                <w:sz w:val="20"/>
                <w:szCs w:val="20"/>
                <w:rtl/>
                <w:lang w:bidi="ar-LB"/>
              </w:rPr>
              <w:t>2,790</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BA901A0" w14:textId="0D789553" w:rsidR="00491268" w:rsidRPr="00EE0E58" w:rsidRDefault="008B0019" w:rsidP="00491268">
            <w:pPr>
              <w:bidi/>
              <w:jc w:val="left"/>
              <w:rPr>
                <w:bCs/>
                <w:sz w:val="20"/>
                <w:szCs w:val="20"/>
                <w:lang w:bidi="ar-LB"/>
              </w:rPr>
            </w:pPr>
            <w:r w:rsidRPr="00EE0E58">
              <w:rPr>
                <w:bCs/>
                <w:sz w:val="20"/>
                <w:szCs w:val="20"/>
                <w:rtl/>
                <w:lang w:bidi="ar-LB"/>
              </w:rPr>
              <w:t>52,270</w:t>
            </w:r>
          </w:p>
        </w:tc>
      </w:tr>
      <w:tr w:rsidR="007E20E7" w:rsidRPr="00AB4D81" w14:paraId="5DF9F539"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3B6484A1" w14:textId="5F1F3A9E" w:rsidR="00491268" w:rsidRPr="00925A6A" w:rsidRDefault="00491268" w:rsidP="00491268">
            <w:pPr>
              <w:bidi/>
              <w:ind w:right="-47"/>
              <w:jc w:val="left"/>
              <w:rPr>
                <w:sz w:val="20"/>
                <w:szCs w:val="20"/>
                <w:lang w:val="es-MX" w:bidi="ar-LB"/>
              </w:rPr>
            </w:pPr>
            <w:r w:rsidRPr="002355E0">
              <w:rPr>
                <w:sz w:val="20"/>
                <w:szCs w:val="20"/>
                <w:rtl/>
                <w:lang w:val="es-MX" w:bidi="ar-LB"/>
              </w:rPr>
              <w:t>3.1</w:t>
            </w:r>
          </w:p>
        </w:tc>
        <w:tc>
          <w:tcPr>
            <w:tcW w:w="1324" w:type="pct"/>
            <w:tcBorders>
              <w:top w:val="single" w:sz="4" w:space="0" w:color="auto"/>
              <w:left w:val="nil"/>
              <w:bottom w:val="single" w:sz="4" w:space="0" w:color="auto"/>
              <w:right w:val="single" w:sz="4" w:space="0" w:color="auto"/>
            </w:tcBorders>
            <w:shd w:val="clear" w:color="auto" w:fill="auto"/>
            <w:hideMark/>
          </w:tcPr>
          <w:p w14:paraId="1A40D527" w14:textId="006D11CF" w:rsidR="00491268" w:rsidRPr="004668E9" w:rsidRDefault="00491268" w:rsidP="00491268">
            <w:pPr>
              <w:bidi/>
              <w:ind w:right="-108"/>
              <w:jc w:val="left"/>
              <w:rPr>
                <w:sz w:val="20"/>
                <w:szCs w:val="20"/>
                <w:lang w:val="es-MX" w:bidi="ar-LB"/>
              </w:rPr>
            </w:pPr>
            <w:r w:rsidRPr="005619BA">
              <w:rPr>
                <w:sz w:val="20"/>
                <w:szCs w:val="20"/>
                <w:rtl/>
                <w:lang w:val="en-US" w:bidi="ar-LB"/>
              </w:rPr>
              <w:t>مجموع التمويل الموافق عليه (دولار أمريكي)</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43E09A4" w14:textId="71BA02EE" w:rsidR="00491268" w:rsidRPr="00491268" w:rsidRDefault="00491268" w:rsidP="00491268">
            <w:pPr>
              <w:bidi/>
              <w:jc w:val="left"/>
              <w:rPr>
                <w:b/>
                <w:sz w:val="20"/>
                <w:szCs w:val="20"/>
                <w:lang w:val="es-MX" w:bidi="ar-LB"/>
              </w:rPr>
            </w:pPr>
            <w:r w:rsidRPr="00491268">
              <w:rPr>
                <w:b/>
                <w:sz w:val="20"/>
                <w:szCs w:val="20"/>
                <w:rtl/>
                <w:lang w:val="es-MX" w:bidi="ar-LB"/>
              </w:rPr>
              <w:t>210,600</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B04B591" w14:textId="19625AA5" w:rsidR="00491268" w:rsidRPr="00491268" w:rsidRDefault="00491268" w:rsidP="00491268">
            <w:pPr>
              <w:bidi/>
              <w:jc w:val="left"/>
              <w:rPr>
                <w:b/>
                <w:sz w:val="20"/>
                <w:szCs w:val="20"/>
                <w:lang w:val="es-MX" w:bidi="ar-LB"/>
              </w:rPr>
            </w:pPr>
            <w:r w:rsidRPr="00491268">
              <w:rPr>
                <w:b/>
                <w:sz w:val="20"/>
                <w:szCs w:val="20"/>
                <w:rtl/>
                <w:lang w:val="es-MX" w:bidi="ar-LB"/>
              </w:rPr>
              <w:t>0</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EB63F1D" w14:textId="73090FB7" w:rsidR="00491268" w:rsidRPr="00EE0E58" w:rsidRDefault="008B0019" w:rsidP="00491268">
            <w:pPr>
              <w:bidi/>
              <w:jc w:val="left"/>
              <w:rPr>
                <w:bCs/>
                <w:sz w:val="20"/>
                <w:szCs w:val="20"/>
                <w:lang w:val="es-MX" w:bidi="ar-LB"/>
              </w:rPr>
            </w:pPr>
            <w:r w:rsidRPr="00EE0E58">
              <w:rPr>
                <w:bCs/>
                <w:sz w:val="20"/>
                <w:szCs w:val="20"/>
                <w:rtl/>
                <w:lang w:val="es-MX" w:bidi="ar-LB"/>
              </w:rPr>
              <w:t>554,459</w:t>
            </w:r>
          </w:p>
        </w:tc>
        <w:tc>
          <w:tcPr>
            <w:tcW w:w="269" w:type="pct"/>
            <w:tcBorders>
              <w:top w:val="single" w:sz="4" w:space="0" w:color="auto"/>
              <w:left w:val="nil"/>
              <w:bottom w:val="single" w:sz="4" w:space="0" w:color="auto"/>
              <w:right w:val="single" w:sz="4" w:space="0" w:color="auto"/>
            </w:tcBorders>
            <w:tcMar>
              <w:left w:w="28" w:type="dxa"/>
              <w:right w:w="85" w:type="dxa"/>
            </w:tcMar>
          </w:tcPr>
          <w:p w14:paraId="50A0014B" w14:textId="54EDB3C9" w:rsidR="00491268" w:rsidRPr="00491268" w:rsidRDefault="00491268" w:rsidP="00491268">
            <w:pPr>
              <w:bidi/>
              <w:jc w:val="left"/>
              <w:rPr>
                <w:b/>
                <w:sz w:val="20"/>
                <w:szCs w:val="20"/>
                <w:lang w:val="es-MX" w:bidi="ar-LB"/>
              </w:rPr>
            </w:pPr>
            <w:r w:rsidRPr="00491268">
              <w:rPr>
                <w:b/>
                <w:sz w:val="20"/>
                <w:szCs w:val="20"/>
                <w:rtl/>
                <w:lang w:val="es-MX" w:bidi="ar-LB"/>
              </w:rPr>
              <w:t>0</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55E7835" w14:textId="12A70004" w:rsidR="00491268" w:rsidRPr="00EE0E58" w:rsidRDefault="008B0019" w:rsidP="00491268">
            <w:pPr>
              <w:bidi/>
              <w:jc w:val="left"/>
              <w:rPr>
                <w:b/>
                <w:sz w:val="20"/>
                <w:szCs w:val="20"/>
                <w:lang w:val="es-MX" w:bidi="ar-LB"/>
              </w:rPr>
            </w:pPr>
            <w:r w:rsidRPr="00EE0E58">
              <w:rPr>
                <w:b/>
                <w:sz w:val="20"/>
                <w:szCs w:val="20"/>
                <w:rtl/>
                <w:lang w:val="es-MX" w:bidi="ar-LB"/>
              </w:rPr>
              <w:t>407,941</w:t>
            </w:r>
          </w:p>
        </w:tc>
        <w:tc>
          <w:tcPr>
            <w:tcW w:w="269" w:type="pct"/>
            <w:tcBorders>
              <w:top w:val="single" w:sz="4" w:space="0" w:color="auto"/>
              <w:left w:val="nil"/>
              <w:bottom w:val="single" w:sz="4" w:space="0" w:color="auto"/>
              <w:right w:val="single" w:sz="4" w:space="0" w:color="auto"/>
            </w:tcBorders>
            <w:tcMar>
              <w:left w:w="28" w:type="dxa"/>
              <w:right w:w="85" w:type="dxa"/>
            </w:tcMar>
          </w:tcPr>
          <w:p w14:paraId="34365A8D" w14:textId="1D3AB984" w:rsidR="00491268" w:rsidRPr="00491268" w:rsidRDefault="00491268" w:rsidP="00491268">
            <w:pPr>
              <w:bidi/>
              <w:jc w:val="left"/>
              <w:rPr>
                <w:b/>
                <w:sz w:val="20"/>
                <w:szCs w:val="20"/>
                <w:lang w:val="es-MX" w:bidi="ar-LB"/>
              </w:rPr>
            </w:pPr>
            <w:r w:rsidRPr="00491268">
              <w:rPr>
                <w:b/>
                <w:sz w:val="20"/>
                <w:szCs w:val="20"/>
                <w:rtl/>
                <w:lang w:val="es-MX" w:bidi="ar-LB"/>
              </w:rPr>
              <w:t>0</w:t>
            </w:r>
          </w:p>
        </w:tc>
        <w:tc>
          <w:tcPr>
            <w:tcW w:w="342" w:type="pct"/>
            <w:tcBorders>
              <w:top w:val="single" w:sz="4" w:space="0" w:color="auto"/>
              <w:left w:val="single" w:sz="4" w:space="0" w:color="auto"/>
              <w:bottom w:val="single" w:sz="4" w:space="0" w:color="auto"/>
              <w:right w:val="single" w:sz="4" w:space="0" w:color="auto"/>
            </w:tcBorders>
          </w:tcPr>
          <w:p w14:paraId="243CB023" w14:textId="2BA18DD9" w:rsidR="00491268" w:rsidRPr="00491268" w:rsidRDefault="00491268" w:rsidP="00491268">
            <w:pPr>
              <w:bidi/>
              <w:ind w:right="-10"/>
              <w:jc w:val="left"/>
              <w:rPr>
                <w:b/>
                <w:sz w:val="20"/>
                <w:szCs w:val="20"/>
                <w:rtl/>
                <w:lang w:val="es-MX" w:bidi="ar-LB"/>
              </w:rPr>
            </w:pPr>
            <w:r w:rsidRPr="00491268">
              <w:rPr>
                <w:b/>
                <w:sz w:val="20"/>
                <w:szCs w:val="20"/>
                <w:rtl/>
                <w:lang w:val="es-MX" w:bidi="ar-LB"/>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473DEB2F" w14:textId="45C8F1AD" w:rsidR="00491268" w:rsidRPr="00EE0E58" w:rsidRDefault="008B0019" w:rsidP="00491268">
            <w:pPr>
              <w:bidi/>
              <w:ind w:right="-10"/>
              <w:jc w:val="left"/>
              <w:rPr>
                <w:b/>
                <w:sz w:val="20"/>
                <w:szCs w:val="20"/>
                <w:lang w:val="es-MX" w:bidi="ar-LB"/>
              </w:rPr>
            </w:pPr>
            <w:r w:rsidRPr="00EE0E58">
              <w:rPr>
                <w:b/>
                <w:sz w:val="20"/>
                <w:szCs w:val="20"/>
                <w:rtl/>
                <w:lang w:val="es-MX" w:bidi="ar-LB"/>
              </w:rPr>
              <w:t>117,000</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D7433F4" w14:textId="78ECC704" w:rsidR="00491268" w:rsidRPr="00EE0E58" w:rsidRDefault="008B0019" w:rsidP="00491268">
            <w:pPr>
              <w:bidi/>
              <w:jc w:val="left"/>
              <w:rPr>
                <w:bCs/>
                <w:sz w:val="20"/>
                <w:szCs w:val="20"/>
                <w:lang w:val="es-MX" w:bidi="ar-LB"/>
              </w:rPr>
            </w:pPr>
            <w:r w:rsidRPr="00EE0E58">
              <w:rPr>
                <w:bCs/>
                <w:sz w:val="20"/>
                <w:szCs w:val="20"/>
                <w:rtl/>
                <w:lang w:val="es-MX" w:bidi="ar-LB"/>
              </w:rPr>
              <w:t>1,290,000</w:t>
            </w:r>
          </w:p>
        </w:tc>
      </w:tr>
      <w:tr w:rsidR="007E20E7" w:rsidRPr="00AB4D81" w14:paraId="49A3D90B"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594186E3" w14:textId="6F3E870B" w:rsidR="00491268" w:rsidRPr="00925A6A" w:rsidRDefault="00491268" w:rsidP="00491268">
            <w:pPr>
              <w:bidi/>
              <w:ind w:right="-47"/>
              <w:jc w:val="left"/>
              <w:rPr>
                <w:sz w:val="20"/>
                <w:szCs w:val="20"/>
                <w:lang w:val="es-MX" w:bidi="ar-LB"/>
              </w:rPr>
            </w:pPr>
            <w:r w:rsidRPr="002355E0">
              <w:rPr>
                <w:sz w:val="20"/>
                <w:szCs w:val="20"/>
                <w:rtl/>
                <w:lang w:val="es-MX" w:bidi="ar-LB"/>
              </w:rPr>
              <w:t>3.2</w:t>
            </w:r>
          </w:p>
        </w:tc>
        <w:tc>
          <w:tcPr>
            <w:tcW w:w="1324" w:type="pct"/>
            <w:tcBorders>
              <w:top w:val="single" w:sz="4" w:space="0" w:color="auto"/>
              <w:left w:val="nil"/>
              <w:bottom w:val="single" w:sz="4" w:space="0" w:color="auto"/>
              <w:right w:val="single" w:sz="4" w:space="0" w:color="auto"/>
            </w:tcBorders>
            <w:shd w:val="clear" w:color="auto" w:fill="auto"/>
            <w:hideMark/>
          </w:tcPr>
          <w:p w14:paraId="41E0A3FB" w14:textId="1F1B7A62" w:rsidR="00491268" w:rsidRPr="004668E9" w:rsidRDefault="00491268" w:rsidP="00491268">
            <w:pPr>
              <w:bidi/>
              <w:ind w:right="-252"/>
              <w:jc w:val="left"/>
              <w:rPr>
                <w:sz w:val="20"/>
                <w:szCs w:val="20"/>
                <w:lang w:val="es-MX" w:bidi="ar-LB"/>
              </w:rPr>
            </w:pPr>
            <w:r w:rsidRPr="005619BA">
              <w:rPr>
                <w:sz w:val="20"/>
                <w:szCs w:val="20"/>
                <w:rtl/>
                <w:lang w:val="en-US" w:bidi="ar-LB"/>
              </w:rPr>
              <w:t>مجموع تكاليف الدعم (دولار أمريكي)</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1FFB524" w14:textId="4D56469A" w:rsidR="00491268" w:rsidRPr="00491268" w:rsidRDefault="00491268" w:rsidP="00491268">
            <w:pPr>
              <w:bidi/>
              <w:jc w:val="left"/>
              <w:rPr>
                <w:b/>
                <w:sz w:val="20"/>
                <w:szCs w:val="20"/>
                <w:lang w:val="es-MX" w:bidi="ar-LB"/>
              </w:rPr>
            </w:pPr>
            <w:r w:rsidRPr="00491268">
              <w:rPr>
                <w:b/>
                <w:sz w:val="20"/>
                <w:szCs w:val="20"/>
                <w:rtl/>
                <w:lang w:val="es-MX" w:bidi="ar-LB"/>
              </w:rPr>
              <w:t>21,285</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9D50191" w14:textId="6D3C2B41" w:rsidR="00491268" w:rsidRPr="00491268" w:rsidRDefault="00491268" w:rsidP="00491268">
            <w:pPr>
              <w:bidi/>
              <w:jc w:val="left"/>
              <w:rPr>
                <w:b/>
                <w:sz w:val="20"/>
                <w:szCs w:val="20"/>
                <w:lang w:val="es-MX" w:bidi="ar-LB"/>
              </w:rPr>
            </w:pPr>
            <w:r w:rsidRPr="00491268">
              <w:rPr>
                <w:b/>
                <w:sz w:val="20"/>
                <w:szCs w:val="20"/>
                <w:rtl/>
                <w:lang w:val="en-US" w:bidi="ar-LB"/>
              </w:rPr>
              <w:t>0</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BA9E932" w14:textId="4607A068" w:rsidR="00491268" w:rsidRPr="00EE0E58" w:rsidRDefault="008B0019" w:rsidP="00491268">
            <w:pPr>
              <w:bidi/>
              <w:jc w:val="left"/>
              <w:rPr>
                <w:bCs/>
                <w:sz w:val="20"/>
                <w:szCs w:val="20"/>
                <w:lang w:val="es-MX" w:bidi="ar-LB"/>
              </w:rPr>
            </w:pPr>
            <w:r w:rsidRPr="00EE0E58">
              <w:rPr>
                <w:bCs/>
                <w:sz w:val="20"/>
                <w:szCs w:val="20"/>
                <w:rtl/>
                <w:lang w:val="es-MX" w:bidi="ar-LB"/>
              </w:rPr>
              <w:t>51,189</w:t>
            </w:r>
          </w:p>
        </w:tc>
        <w:tc>
          <w:tcPr>
            <w:tcW w:w="269" w:type="pct"/>
            <w:tcBorders>
              <w:top w:val="single" w:sz="4" w:space="0" w:color="auto"/>
              <w:left w:val="nil"/>
              <w:bottom w:val="single" w:sz="4" w:space="0" w:color="auto"/>
              <w:right w:val="single" w:sz="4" w:space="0" w:color="auto"/>
            </w:tcBorders>
            <w:tcMar>
              <w:left w:w="28" w:type="dxa"/>
              <w:right w:w="85" w:type="dxa"/>
            </w:tcMar>
          </w:tcPr>
          <w:p w14:paraId="706414FA" w14:textId="3E17185C" w:rsidR="00491268" w:rsidRPr="00491268" w:rsidRDefault="00491268" w:rsidP="00491268">
            <w:pPr>
              <w:bidi/>
              <w:jc w:val="left"/>
              <w:rPr>
                <w:b/>
                <w:sz w:val="20"/>
                <w:szCs w:val="20"/>
                <w:lang w:val="es-MX" w:bidi="ar-LB"/>
              </w:rPr>
            </w:pPr>
            <w:r w:rsidRPr="00491268">
              <w:rPr>
                <w:b/>
                <w:sz w:val="20"/>
                <w:szCs w:val="20"/>
                <w:rtl/>
                <w:lang w:val="en-US" w:bidi="ar-LB"/>
              </w:rPr>
              <w:t>0</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A85B7BA" w14:textId="230757F6" w:rsidR="00491268" w:rsidRPr="00EE0E58" w:rsidRDefault="008B0019" w:rsidP="00491268">
            <w:pPr>
              <w:bidi/>
              <w:jc w:val="left"/>
              <w:rPr>
                <w:bCs/>
                <w:sz w:val="20"/>
                <w:szCs w:val="20"/>
                <w:lang w:val="es-MX" w:bidi="ar-LB"/>
              </w:rPr>
            </w:pPr>
            <w:r w:rsidRPr="00EE0E58">
              <w:rPr>
                <w:bCs/>
                <w:sz w:val="20"/>
                <w:szCs w:val="20"/>
                <w:rtl/>
                <w:lang w:val="es-MX" w:bidi="ar-LB"/>
              </w:rPr>
              <w:t>36,892</w:t>
            </w:r>
          </w:p>
        </w:tc>
        <w:tc>
          <w:tcPr>
            <w:tcW w:w="269" w:type="pct"/>
            <w:tcBorders>
              <w:top w:val="single" w:sz="4" w:space="0" w:color="auto"/>
              <w:left w:val="nil"/>
              <w:bottom w:val="single" w:sz="4" w:space="0" w:color="auto"/>
              <w:right w:val="single" w:sz="4" w:space="0" w:color="auto"/>
            </w:tcBorders>
            <w:tcMar>
              <w:left w:w="28" w:type="dxa"/>
              <w:right w:w="85" w:type="dxa"/>
            </w:tcMar>
          </w:tcPr>
          <w:p w14:paraId="06E62C9F" w14:textId="70EBB49F" w:rsidR="00491268" w:rsidRPr="00491268" w:rsidRDefault="00491268" w:rsidP="00491268">
            <w:pPr>
              <w:tabs>
                <w:tab w:val="center" w:pos="405"/>
                <w:tab w:val="right" w:pos="810"/>
              </w:tabs>
              <w:bidi/>
              <w:jc w:val="left"/>
              <w:rPr>
                <w:b/>
                <w:sz w:val="20"/>
                <w:szCs w:val="20"/>
                <w:lang w:val="es-MX" w:bidi="ar-LB"/>
              </w:rPr>
            </w:pPr>
            <w:r w:rsidRPr="00491268">
              <w:rPr>
                <w:b/>
                <w:sz w:val="20"/>
                <w:szCs w:val="20"/>
                <w:rtl/>
                <w:lang w:val="en-US" w:bidi="ar-LB"/>
              </w:rPr>
              <w:t>0</w:t>
            </w:r>
          </w:p>
        </w:tc>
        <w:tc>
          <w:tcPr>
            <w:tcW w:w="342" w:type="pct"/>
            <w:tcBorders>
              <w:top w:val="single" w:sz="4" w:space="0" w:color="auto"/>
              <w:left w:val="single" w:sz="4" w:space="0" w:color="auto"/>
              <w:bottom w:val="single" w:sz="4" w:space="0" w:color="auto"/>
              <w:right w:val="single" w:sz="4" w:space="0" w:color="auto"/>
            </w:tcBorders>
          </w:tcPr>
          <w:p w14:paraId="474A7F44" w14:textId="57DA1D54" w:rsidR="00491268" w:rsidRPr="00491268" w:rsidRDefault="00491268" w:rsidP="00491268">
            <w:pPr>
              <w:bidi/>
              <w:ind w:right="-10"/>
              <w:jc w:val="left"/>
              <w:rPr>
                <w:b/>
                <w:sz w:val="20"/>
                <w:szCs w:val="20"/>
                <w:lang w:val="en-US" w:bidi="ar-LB"/>
              </w:rPr>
            </w:pPr>
            <w:r w:rsidRPr="00491268">
              <w:rPr>
                <w:b/>
                <w:sz w:val="20"/>
                <w:szCs w:val="20"/>
                <w:rtl/>
                <w:lang w:val="en-US" w:bidi="ar-LB"/>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00133B1" w14:textId="0A6CDE0E" w:rsidR="00491268" w:rsidRPr="00EE0E58" w:rsidRDefault="008B0019" w:rsidP="00491268">
            <w:pPr>
              <w:bidi/>
              <w:ind w:right="-10"/>
              <w:jc w:val="left"/>
              <w:rPr>
                <w:bCs/>
                <w:sz w:val="20"/>
                <w:szCs w:val="20"/>
                <w:lang w:val="es-MX" w:bidi="ar-LB"/>
              </w:rPr>
            </w:pPr>
            <w:r w:rsidRPr="00EE0E58">
              <w:rPr>
                <w:bCs/>
                <w:sz w:val="20"/>
                <w:szCs w:val="20"/>
                <w:rtl/>
                <w:lang w:val="es-MX" w:bidi="ar-LB"/>
              </w:rPr>
              <w:t>12,666</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928B491" w14:textId="45885CDE" w:rsidR="00491268" w:rsidRPr="00EE0E58" w:rsidRDefault="008B0019" w:rsidP="00491268">
            <w:pPr>
              <w:bidi/>
              <w:jc w:val="left"/>
              <w:rPr>
                <w:bCs/>
                <w:sz w:val="20"/>
                <w:szCs w:val="20"/>
                <w:lang w:val="es-MX" w:bidi="ar-LB"/>
              </w:rPr>
            </w:pPr>
            <w:r w:rsidRPr="00EE0E58">
              <w:rPr>
                <w:bCs/>
                <w:sz w:val="20"/>
                <w:szCs w:val="20"/>
                <w:rtl/>
                <w:lang w:val="es-MX" w:bidi="ar-LB"/>
              </w:rPr>
              <w:t>122,032</w:t>
            </w:r>
          </w:p>
        </w:tc>
      </w:tr>
      <w:tr w:rsidR="007E20E7" w:rsidRPr="00AB4D81" w14:paraId="0FE7DC7B"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2DCA67F1" w14:textId="19404F03" w:rsidR="00491268" w:rsidRPr="00925A6A" w:rsidRDefault="00491268" w:rsidP="00491268">
            <w:pPr>
              <w:bidi/>
              <w:ind w:right="-47"/>
              <w:jc w:val="left"/>
              <w:rPr>
                <w:sz w:val="20"/>
                <w:szCs w:val="20"/>
                <w:lang w:val="es-MX" w:bidi="ar-LB"/>
              </w:rPr>
            </w:pPr>
            <w:r w:rsidRPr="002355E0">
              <w:rPr>
                <w:sz w:val="20"/>
                <w:szCs w:val="20"/>
                <w:rtl/>
                <w:lang w:val="es-MX" w:bidi="ar-LB"/>
              </w:rPr>
              <w:t>3.3</w:t>
            </w:r>
          </w:p>
        </w:tc>
        <w:tc>
          <w:tcPr>
            <w:tcW w:w="1324" w:type="pct"/>
            <w:tcBorders>
              <w:top w:val="single" w:sz="4" w:space="0" w:color="auto"/>
              <w:left w:val="nil"/>
              <w:bottom w:val="single" w:sz="4" w:space="0" w:color="auto"/>
              <w:right w:val="single" w:sz="4" w:space="0" w:color="auto"/>
            </w:tcBorders>
            <w:shd w:val="clear" w:color="auto" w:fill="auto"/>
            <w:hideMark/>
          </w:tcPr>
          <w:p w14:paraId="49026670" w14:textId="4F27290D" w:rsidR="00491268" w:rsidRPr="004668E9" w:rsidRDefault="00491268" w:rsidP="00491268">
            <w:pPr>
              <w:bidi/>
              <w:ind w:right="-110"/>
              <w:jc w:val="left"/>
              <w:rPr>
                <w:sz w:val="20"/>
                <w:szCs w:val="20"/>
                <w:lang w:val="es-MX" w:bidi="ar-LB"/>
              </w:rPr>
            </w:pPr>
            <w:r w:rsidRPr="005619BA">
              <w:rPr>
                <w:sz w:val="20"/>
                <w:szCs w:val="20"/>
                <w:rtl/>
                <w:lang w:val="en-US" w:bidi="ar-LB"/>
              </w:rPr>
              <w:t>مجموع التكاليف الموافق عليها (دولار أمريكي)</w:t>
            </w:r>
          </w:p>
        </w:tc>
        <w:tc>
          <w:tcPr>
            <w:tcW w:w="391"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C20A103" w14:textId="263DF7A9" w:rsidR="00491268" w:rsidRPr="00491268" w:rsidRDefault="00491268" w:rsidP="00491268">
            <w:pPr>
              <w:bidi/>
              <w:ind w:left="-24"/>
              <w:jc w:val="left"/>
              <w:rPr>
                <w:b/>
                <w:sz w:val="20"/>
                <w:szCs w:val="20"/>
                <w:lang w:val="es-MX" w:bidi="ar-LB"/>
              </w:rPr>
            </w:pPr>
            <w:r w:rsidRPr="00491268">
              <w:rPr>
                <w:b/>
                <w:sz w:val="20"/>
                <w:szCs w:val="20"/>
                <w:rtl/>
                <w:lang w:val="es-MX" w:bidi="ar-LB"/>
              </w:rPr>
              <w:t>231,885</w:t>
            </w:r>
          </w:p>
        </w:tc>
        <w:tc>
          <w:tcPr>
            <w:tcW w:w="34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0ACDF77D" w14:textId="3854491C" w:rsidR="00491268" w:rsidRPr="00491268" w:rsidRDefault="00491268" w:rsidP="00491268">
            <w:pPr>
              <w:bidi/>
              <w:jc w:val="left"/>
              <w:rPr>
                <w:b/>
                <w:sz w:val="20"/>
                <w:szCs w:val="20"/>
                <w:lang w:val="es-MX" w:bidi="ar-LB"/>
              </w:rPr>
            </w:pPr>
            <w:r w:rsidRPr="00491268">
              <w:rPr>
                <w:b/>
                <w:sz w:val="20"/>
                <w:szCs w:val="20"/>
                <w:rtl/>
                <w:lang w:val="es-MX" w:bidi="ar-LB"/>
              </w:rPr>
              <w:t>0</w:t>
            </w:r>
          </w:p>
        </w:tc>
        <w:tc>
          <w:tcPr>
            <w:tcW w:w="412"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A9C3295" w14:textId="250CD076" w:rsidR="00491268" w:rsidRPr="00EE0E58" w:rsidRDefault="008B0019" w:rsidP="00491268">
            <w:pPr>
              <w:bidi/>
              <w:jc w:val="left"/>
              <w:rPr>
                <w:bCs/>
                <w:sz w:val="20"/>
                <w:szCs w:val="20"/>
                <w:lang w:val="es-MX" w:bidi="ar-LB"/>
              </w:rPr>
            </w:pPr>
            <w:r w:rsidRPr="00EE0E58">
              <w:rPr>
                <w:bCs/>
                <w:sz w:val="20"/>
                <w:szCs w:val="20"/>
                <w:rtl/>
                <w:lang w:val="es-MX" w:bidi="ar-LB"/>
              </w:rPr>
              <w:t>605,648</w:t>
            </w:r>
          </w:p>
        </w:tc>
        <w:tc>
          <w:tcPr>
            <w:tcW w:w="269" w:type="pct"/>
            <w:tcBorders>
              <w:top w:val="single" w:sz="4" w:space="0" w:color="auto"/>
              <w:left w:val="nil"/>
              <w:bottom w:val="single" w:sz="4" w:space="0" w:color="auto"/>
              <w:right w:val="single" w:sz="4" w:space="0" w:color="auto"/>
            </w:tcBorders>
            <w:tcMar>
              <w:left w:w="28" w:type="dxa"/>
              <w:right w:w="85" w:type="dxa"/>
            </w:tcMar>
          </w:tcPr>
          <w:p w14:paraId="754D2C22" w14:textId="170E624F" w:rsidR="00491268" w:rsidRPr="00491268" w:rsidRDefault="00491268" w:rsidP="00491268">
            <w:pPr>
              <w:bidi/>
              <w:jc w:val="left"/>
              <w:rPr>
                <w:b/>
                <w:sz w:val="20"/>
                <w:szCs w:val="20"/>
                <w:lang w:val="es-MX" w:bidi="ar-LB"/>
              </w:rPr>
            </w:pPr>
            <w:r w:rsidRPr="00491268">
              <w:rPr>
                <w:b/>
                <w:sz w:val="20"/>
                <w:szCs w:val="20"/>
                <w:rtl/>
                <w:lang w:val="es-MX" w:bidi="ar-LB"/>
              </w:rPr>
              <w:t>0</w:t>
            </w:r>
          </w:p>
        </w:tc>
        <w:tc>
          <w:tcPr>
            <w:tcW w:w="40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CA3026C" w14:textId="69F756E1" w:rsidR="00491268" w:rsidRPr="00EE0E58" w:rsidRDefault="008B0019" w:rsidP="00491268">
            <w:pPr>
              <w:bidi/>
              <w:jc w:val="left"/>
              <w:rPr>
                <w:bCs/>
                <w:sz w:val="20"/>
                <w:szCs w:val="20"/>
                <w:lang w:val="es-MX" w:bidi="ar-LB"/>
              </w:rPr>
            </w:pPr>
            <w:r w:rsidRPr="00EE0E58">
              <w:rPr>
                <w:bCs/>
                <w:sz w:val="20"/>
                <w:szCs w:val="20"/>
                <w:rtl/>
                <w:lang w:val="es-MX" w:bidi="ar-LB"/>
              </w:rPr>
              <w:t>444,833</w:t>
            </w:r>
          </w:p>
        </w:tc>
        <w:tc>
          <w:tcPr>
            <w:tcW w:w="269" w:type="pct"/>
            <w:tcBorders>
              <w:top w:val="single" w:sz="4" w:space="0" w:color="auto"/>
              <w:left w:val="nil"/>
              <w:bottom w:val="single" w:sz="4" w:space="0" w:color="auto"/>
              <w:right w:val="single" w:sz="4" w:space="0" w:color="auto"/>
            </w:tcBorders>
            <w:tcMar>
              <w:left w:w="28" w:type="dxa"/>
              <w:right w:w="85" w:type="dxa"/>
            </w:tcMar>
          </w:tcPr>
          <w:p w14:paraId="04A0BCA2" w14:textId="1D7D3665" w:rsidR="00491268" w:rsidRPr="00491268" w:rsidRDefault="00491268" w:rsidP="00491268">
            <w:pPr>
              <w:bidi/>
              <w:jc w:val="left"/>
              <w:rPr>
                <w:b/>
                <w:sz w:val="20"/>
                <w:szCs w:val="20"/>
                <w:lang w:val="es-MX" w:bidi="ar-LB"/>
              </w:rPr>
            </w:pPr>
            <w:r w:rsidRPr="00491268">
              <w:rPr>
                <w:b/>
                <w:sz w:val="20"/>
                <w:szCs w:val="20"/>
                <w:rtl/>
                <w:lang w:val="es-MX" w:bidi="ar-LB"/>
              </w:rPr>
              <w:t>0</w:t>
            </w:r>
          </w:p>
        </w:tc>
        <w:tc>
          <w:tcPr>
            <w:tcW w:w="342" w:type="pct"/>
            <w:tcBorders>
              <w:top w:val="single" w:sz="4" w:space="0" w:color="auto"/>
              <w:left w:val="single" w:sz="4" w:space="0" w:color="auto"/>
              <w:bottom w:val="single" w:sz="4" w:space="0" w:color="auto"/>
              <w:right w:val="single" w:sz="4" w:space="0" w:color="auto"/>
            </w:tcBorders>
          </w:tcPr>
          <w:p w14:paraId="25714CB3" w14:textId="4E12D74B" w:rsidR="00491268" w:rsidRPr="00491268" w:rsidRDefault="00491268" w:rsidP="00491268">
            <w:pPr>
              <w:bidi/>
              <w:ind w:left="-26" w:right="-10"/>
              <w:jc w:val="left"/>
              <w:rPr>
                <w:b/>
                <w:sz w:val="20"/>
                <w:szCs w:val="20"/>
                <w:lang w:val="es-MX" w:bidi="ar-LB"/>
              </w:rPr>
            </w:pPr>
            <w:r w:rsidRPr="00491268">
              <w:rPr>
                <w:b/>
                <w:sz w:val="20"/>
                <w:szCs w:val="20"/>
                <w:rtl/>
                <w:lang w:val="es-MX" w:bidi="ar-LB"/>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6982B33" w14:textId="1F245782" w:rsidR="00491268" w:rsidRPr="00EE0E58" w:rsidRDefault="008B0019" w:rsidP="00491268">
            <w:pPr>
              <w:bidi/>
              <w:ind w:right="-10"/>
              <w:jc w:val="left"/>
              <w:rPr>
                <w:bCs/>
                <w:sz w:val="20"/>
                <w:szCs w:val="20"/>
                <w:lang w:val="es-MX" w:bidi="ar-LB"/>
              </w:rPr>
            </w:pPr>
            <w:r w:rsidRPr="00EE0E58">
              <w:rPr>
                <w:bCs/>
                <w:sz w:val="20"/>
                <w:szCs w:val="20"/>
                <w:rtl/>
                <w:lang w:val="es-MX" w:bidi="ar-LB"/>
              </w:rPr>
              <w:t>129,666</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6BDF189" w14:textId="53A368B8" w:rsidR="00491268" w:rsidRPr="00EE0E58" w:rsidRDefault="008B0019" w:rsidP="00491268">
            <w:pPr>
              <w:bidi/>
              <w:ind w:left="-31"/>
              <w:jc w:val="left"/>
              <w:rPr>
                <w:bCs/>
                <w:sz w:val="20"/>
                <w:szCs w:val="20"/>
                <w:lang w:val="es-MX" w:bidi="ar-LB"/>
              </w:rPr>
            </w:pPr>
            <w:r w:rsidRPr="00EE0E58">
              <w:rPr>
                <w:bCs/>
                <w:sz w:val="20"/>
                <w:szCs w:val="20"/>
                <w:rtl/>
                <w:lang w:val="es-MX" w:bidi="ar-LB"/>
              </w:rPr>
              <w:t>1,412,032</w:t>
            </w:r>
          </w:p>
        </w:tc>
      </w:tr>
      <w:tr w:rsidR="00491268" w:rsidRPr="00AB4D81" w14:paraId="6B2348C2"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4D0207A4" w14:textId="7957CE02" w:rsidR="00491268" w:rsidRPr="00925A6A" w:rsidRDefault="00491268" w:rsidP="00491268">
            <w:pPr>
              <w:bidi/>
              <w:ind w:right="-47"/>
              <w:jc w:val="left"/>
              <w:rPr>
                <w:sz w:val="20"/>
                <w:szCs w:val="20"/>
                <w:lang w:val="es-MX" w:bidi="ar-LB"/>
              </w:rPr>
            </w:pPr>
            <w:r w:rsidRPr="002355E0">
              <w:rPr>
                <w:sz w:val="20"/>
                <w:szCs w:val="20"/>
                <w:rtl/>
                <w:lang w:val="es-MX" w:bidi="ar-LB"/>
              </w:rPr>
              <w:t>4.1.1</w:t>
            </w:r>
          </w:p>
        </w:tc>
        <w:tc>
          <w:tcPr>
            <w:tcW w:w="4187" w:type="pct"/>
            <w:gridSpan w:val="9"/>
            <w:tcBorders>
              <w:top w:val="single" w:sz="4" w:space="0" w:color="auto"/>
              <w:left w:val="nil"/>
              <w:bottom w:val="single" w:sz="4" w:space="0" w:color="auto"/>
              <w:right w:val="single" w:sz="4" w:space="0" w:color="auto"/>
            </w:tcBorders>
          </w:tcPr>
          <w:p w14:paraId="61EBF7D1" w14:textId="0AC24526" w:rsidR="00491268" w:rsidRPr="004668E9" w:rsidRDefault="00491268" w:rsidP="00491268">
            <w:pPr>
              <w:bidi/>
              <w:jc w:val="left"/>
              <w:rPr>
                <w:sz w:val="20"/>
                <w:szCs w:val="20"/>
                <w:lang w:val="es-MX" w:bidi="ar-LB"/>
              </w:rPr>
            </w:pPr>
            <w:r w:rsidRPr="008724AA">
              <w:rPr>
                <w:color w:val="000000"/>
                <w:sz w:val="20"/>
                <w:szCs w:val="20"/>
                <w:rtl/>
                <w:lang w:eastAsia="en-CA" w:bidi="ar-LB"/>
              </w:rPr>
              <w:t>تمت الموافقة بموجب هذه الاتفاقية على الإزالة التدريجية الكاملة لمركب الهيدروكلوروفلوروكربون-22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348EF394" w14:textId="7B381BD2" w:rsidR="00491268" w:rsidRPr="00925A6A" w:rsidRDefault="008B0019" w:rsidP="00491268">
            <w:pPr>
              <w:bidi/>
              <w:jc w:val="left"/>
              <w:rPr>
                <w:sz w:val="20"/>
                <w:szCs w:val="20"/>
                <w:lang w:bidi="ar-LB"/>
              </w:rPr>
            </w:pPr>
            <w:r w:rsidRPr="008B0019">
              <w:rPr>
                <w:sz w:val="20"/>
                <w:szCs w:val="20"/>
                <w:rtl/>
                <w:lang w:bidi="ar-LB"/>
              </w:rPr>
              <w:t>10.63</w:t>
            </w:r>
          </w:p>
        </w:tc>
      </w:tr>
      <w:tr w:rsidR="00491268" w:rsidRPr="00AB4D81" w14:paraId="70A63975"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43AB2C11" w14:textId="70255D60" w:rsidR="00491268" w:rsidRPr="00925A6A" w:rsidRDefault="00491268" w:rsidP="00491268">
            <w:pPr>
              <w:bidi/>
              <w:ind w:right="-47"/>
              <w:jc w:val="left"/>
              <w:rPr>
                <w:sz w:val="20"/>
                <w:szCs w:val="20"/>
                <w:lang w:val="es-MX" w:bidi="ar-LB"/>
              </w:rPr>
            </w:pPr>
            <w:r w:rsidRPr="002355E0">
              <w:rPr>
                <w:sz w:val="20"/>
                <w:szCs w:val="20"/>
                <w:rtl/>
                <w:lang w:val="es-MX" w:bidi="ar-LB"/>
              </w:rPr>
              <w:t>4.1.2</w:t>
            </w:r>
          </w:p>
        </w:tc>
        <w:tc>
          <w:tcPr>
            <w:tcW w:w="4187" w:type="pct"/>
            <w:gridSpan w:val="9"/>
            <w:tcBorders>
              <w:top w:val="single" w:sz="4" w:space="0" w:color="auto"/>
              <w:left w:val="nil"/>
              <w:bottom w:val="single" w:sz="4" w:space="0" w:color="auto"/>
              <w:right w:val="single" w:sz="4" w:space="0" w:color="auto"/>
            </w:tcBorders>
          </w:tcPr>
          <w:p w14:paraId="18C6701B" w14:textId="311DCB36" w:rsidR="00491268" w:rsidRPr="004668E9" w:rsidRDefault="00491268" w:rsidP="00491268">
            <w:pPr>
              <w:bidi/>
              <w:jc w:val="left"/>
              <w:rPr>
                <w:sz w:val="20"/>
                <w:szCs w:val="20"/>
                <w:lang w:val="es-MX" w:bidi="ar-LB"/>
              </w:rPr>
            </w:pPr>
            <w:r w:rsidRPr="0015502A">
              <w:rPr>
                <w:sz w:val="20"/>
                <w:szCs w:val="20"/>
                <w:rtl/>
                <w:lang w:bidi="ar-LB"/>
              </w:rPr>
              <w:t>تحقيق الإزالة التدريجية لمركب الهدروكلوروفلوروكربون-22 في المرحلة السابقة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0FC76CD1" w14:textId="133DA8CE" w:rsidR="00491268" w:rsidRPr="00925A6A" w:rsidRDefault="00A45116" w:rsidP="00491268">
            <w:pPr>
              <w:bidi/>
              <w:jc w:val="left"/>
              <w:rPr>
                <w:sz w:val="20"/>
                <w:szCs w:val="20"/>
                <w:lang w:bidi="ar-LB"/>
              </w:rPr>
            </w:pPr>
            <w:r w:rsidRPr="00A45116">
              <w:rPr>
                <w:sz w:val="20"/>
                <w:szCs w:val="20"/>
                <w:rtl/>
                <w:lang w:bidi="ar-LB"/>
              </w:rPr>
              <w:t>5.32</w:t>
            </w:r>
          </w:p>
        </w:tc>
      </w:tr>
      <w:tr w:rsidR="00491268" w:rsidRPr="00AB4D81" w14:paraId="4626F7AD"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33F72BCD" w14:textId="02C3D91A" w:rsidR="00491268" w:rsidRPr="002355E0" w:rsidRDefault="00491268" w:rsidP="00491268">
            <w:pPr>
              <w:bidi/>
              <w:ind w:right="-47"/>
              <w:jc w:val="left"/>
              <w:rPr>
                <w:sz w:val="20"/>
                <w:szCs w:val="20"/>
                <w:lang w:val="en-US" w:bidi="ar-LB"/>
              </w:rPr>
            </w:pPr>
            <w:r w:rsidRPr="002355E0">
              <w:rPr>
                <w:sz w:val="20"/>
                <w:szCs w:val="20"/>
                <w:rtl/>
                <w:lang w:val="en-US" w:bidi="ar-LB"/>
              </w:rPr>
              <w:t>4.1.3</w:t>
            </w:r>
          </w:p>
        </w:tc>
        <w:tc>
          <w:tcPr>
            <w:tcW w:w="4187" w:type="pct"/>
            <w:gridSpan w:val="9"/>
            <w:tcBorders>
              <w:top w:val="single" w:sz="4" w:space="0" w:color="auto"/>
              <w:left w:val="nil"/>
              <w:bottom w:val="single" w:sz="4" w:space="0" w:color="auto"/>
              <w:right w:val="single" w:sz="4" w:space="0" w:color="auto"/>
            </w:tcBorders>
          </w:tcPr>
          <w:p w14:paraId="2C581956" w14:textId="0E386A1C" w:rsidR="00491268" w:rsidRPr="005619BA" w:rsidRDefault="00491268" w:rsidP="00491268">
            <w:pPr>
              <w:bidi/>
              <w:jc w:val="left"/>
              <w:rPr>
                <w:sz w:val="20"/>
                <w:szCs w:val="20"/>
                <w:lang w:val="en-US" w:bidi="ar-LB"/>
              </w:rPr>
            </w:pPr>
            <w:r>
              <w:rPr>
                <w:color w:val="000000"/>
                <w:sz w:val="20"/>
                <w:szCs w:val="20"/>
                <w:rtl/>
                <w:lang w:eastAsia="en-CA" w:bidi="ar-LB"/>
              </w:rPr>
              <w:t xml:space="preserve">الاستهلاك المؤهل المتبقي من الهيدروكلوروفلوروكربون-22 </w:t>
            </w:r>
            <w:r w:rsidRPr="002551FE">
              <w:rPr>
                <w:color w:val="000000"/>
                <w:sz w:val="20"/>
                <w:szCs w:val="20"/>
                <w:rtl/>
                <w:lang w:eastAsia="en-CA" w:bidi="ar-LB"/>
              </w:rPr>
              <w:t>(طن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4AD0C51E" w14:textId="5FEA69A2" w:rsidR="00491268" w:rsidRPr="00925A6A" w:rsidRDefault="00A45116" w:rsidP="00491268">
            <w:pPr>
              <w:bidi/>
              <w:jc w:val="left"/>
              <w:rPr>
                <w:sz w:val="20"/>
                <w:szCs w:val="20"/>
                <w:lang w:bidi="ar-LB"/>
              </w:rPr>
            </w:pPr>
            <w:r w:rsidRPr="00A45116">
              <w:rPr>
                <w:sz w:val="20"/>
                <w:szCs w:val="20"/>
                <w:rtl/>
                <w:lang w:bidi="ar-LB"/>
              </w:rPr>
              <w:t>0.00</w:t>
            </w:r>
          </w:p>
        </w:tc>
      </w:tr>
      <w:tr w:rsidR="00491268" w:rsidRPr="00AB4D81" w14:paraId="2D20A7A2"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5FF87147" w14:textId="7DBAE8B6" w:rsidR="00491268" w:rsidRPr="00925A6A" w:rsidRDefault="00491268" w:rsidP="00491268">
            <w:pPr>
              <w:bidi/>
              <w:ind w:right="-47"/>
              <w:jc w:val="left"/>
              <w:rPr>
                <w:sz w:val="20"/>
                <w:szCs w:val="20"/>
                <w:lang w:val="es-MX" w:bidi="ar-LB"/>
              </w:rPr>
            </w:pPr>
            <w:r w:rsidRPr="002355E0">
              <w:rPr>
                <w:sz w:val="20"/>
                <w:szCs w:val="20"/>
                <w:rtl/>
                <w:lang w:val="es-MX" w:bidi="ar-LB"/>
              </w:rPr>
              <w:t>4.2.1</w:t>
            </w:r>
          </w:p>
        </w:tc>
        <w:tc>
          <w:tcPr>
            <w:tcW w:w="4187" w:type="pct"/>
            <w:gridSpan w:val="9"/>
            <w:tcBorders>
              <w:top w:val="single" w:sz="4" w:space="0" w:color="auto"/>
              <w:left w:val="nil"/>
              <w:bottom w:val="single" w:sz="4" w:space="0" w:color="auto"/>
              <w:right w:val="single" w:sz="4" w:space="0" w:color="auto"/>
            </w:tcBorders>
          </w:tcPr>
          <w:p w14:paraId="591E8AEE" w14:textId="19179E34" w:rsidR="00491268" w:rsidRPr="0015502A" w:rsidRDefault="00491268" w:rsidP="00491268">
            <w:pPr>
              <w:bidi/>
              <w:jc w:val="left"/>
              <w:rPr>
                <w:sz w:val="20"/>
                <w:szCs w:val="20"/>
                <w:rtl/>
                <w:lang w:val="en-US" w:bidi="ar-LB"/>
              </w:rPr>
            </w:pPr>
            <w:r w:rsidRPr="0015502A">
              <w:rPr>
                <w:sz w:val="20"/>
                <w:szCs w:val="20"/>
                <w:rtl/>
                <w:lang w:val="en-US" w:bidi="ar-LB"/>
              </w:rPr>
              <w:t>تمت الموافقة بموجب هذه الاتفاقية على الإزالة التدريجية الكاملة لمركب الهيدروكلوروفلوروكربون-</w:t>
            </w:r>
            <w:r>
              <w:rPr>
                <w:sz w:val="20"/>
                <w:szCs w:val="20"/>
                <w:rtl/>
                <w:lang w:val="en-US" w:bidi="ar-LB"/>
              </w:rPr>
              <w:t>123</w:t>
            </w:r>
            <w:r w:rsidRPr="0015502A">
              <w:rPr>
                <w:sz w:val="20"/>
                <w:szCs w:val="20"/>
                <w:rtl/>
                <w:lang w:val="en-US" w:bidi="ar-LB"/>
              </w:rPr>
              <w:t xml:space="preserve">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03C4BA03" w14:textId="396FF754" w:rsidR="00491268" w:rsidRPr="00925A6A" w:rsidRDefault="00A45116" w:rsidP="00491268">
            <w:pPr>
              <w:bidi/>
              <w:jc w:val="left"/>
              <w:rPr>
                <w:sz w:val="20"/>
                <w:szCs w:val="20"/>
                <w:lang w:bidi="ar-LB"/>
              </w:rPr>
            </w:pPr>
            <w:r w:rsidRPr="00A45116">
              <w:rPr>
                <w:sz w:val="20"/>
                <w:szCs w:val="20"/>
                <w:rtl/>
                <w:lang w:bidi="ar-LB"/>
              </w:rPr>
              <w:t>0.20</w:t>
            </w:r>
          </w:p>
        </w:tc>
      </w:tr>
      <w:tr w:rsidR="00491268" w:rsidRPr="00AB4D81" w14:paraId="3AEF32AF"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58CBC193" w14:textId="0A430633" w:rsidR="00491268" w:rsidRPr="00925A6A" w:rsidRDefault="00491268" w:rsidP="00491268">
            <w:pPr>
              <w:bidi/>
              <w:ind w:right="-47"/>
              <w:jc w:val="left"/>
              <w:rPr>
                <w:sz w:val="20"/>
                <w:szCs w:val="20"/>
                <w:lang w:val="es-MX" w:bidi="ar-LB"/>
              </w:rPr>
            </w:pPr>
            <w:r w:rsidRPr="002355E0">
              <w:rPr>
                <w:sz w:val="20"/>
                <w:szCs w:val="20"/>
                <w:rtl/>
                <w:lang w:val="es-MX" w:bidi="ar-LB"/>
              </w:rPr>
              <w:t>4.2.2</w:t>
            </w:r>
          </w:p>
        </w:tc>
        <w:tc>
          <w:tcPr>
            <w:tcW w:w="4187" w:type="pct"/>
            <w:gridSpan w:val="9"/>
            <w:tcBorders>
              <w:top w:val="single" w:sz="4" w:space="0" w:color="auto"/>
              <w:left w:val="nil"/>
              <w:bottom w:val="single" w:sz="4" w:space="0" w:color="auto"/>
              <w:right w:val="single" w:sz="4" w:space="0" w:color="auto"/>
            </w:tcBorders>
          </w:tcPr>
          <w:p w14:paraId="1BCE086F" w14:textId="756290FF" w:rsidR="00491268" w:rsidRPr="004668E9" w:rsidRDefault="00491268" w:rsidP="00491268">
            <w:pPr>
              <w:bidi/>
              <w:jc w:val="left"/>
              <w:rPr>
                <w:sz w:val="20"/>
                <w:szCs w:val="20"/>
                <w:lang w:val="es-MX" w:bidi="ar-LB"/>
              </w:rPr>
            </w:pPr>
            <w:r w:rsidRPr="0015502A">
              <w:rPr>
                <w:sz w:val="20"/>
                <w:szCs w:val="20"/>
                <w:rtl/>
                <w:lang w:val="en-US" w:bidi="ar-LB"/>
              </w:rPr>
              <w:t>تحقيق الإزالة التدريجية لمركب الهدروكلوروفلوروكربون-</w:t>
            </w:r>
            <w:r>
              <w:rPr>
                <w:sz w:val="20"/>
                <w:szCs w:val="20"/>
                <w:rtl/>
                <w:lang w:val="en-US" w:bidi="ar-LB"/>
              </w:rPr>
              <w:t>123</w:t>
            </w:r>
            <w:r w:rsidRPr="0015502A">
              <w:rPr>
                <w:sz w:val="20"/>
                <w:szCs w:val="20"/>
                <w:rtl/>
                <w:lang w:val="en-US" w:bidi="ar-LB"/>
              </w:rPr>
              <w:t xml:space="preserve"> في المرحلة السابقة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4A26509B" w14:textId="1754EA44" w:rsidR="00491268" w:rsidRPr="00925A6A" w:rsidRDefault="00A45116" w:rsidP="00491268">
            <w:pPr>
              <w:bidi/>
              <w:jc w:val="left"/>
              <w:rPr>
                <w:sz w:val="20"/>
                <w:szCs w:val="20"/>
                <w:lang w:bidi="ar-LB"/>
              </w:rPr>
            </w:pPr>
            <w:r w:rsidRPr="00A45116">
              <w:rPr>
                <w:sz w:val="20"/>
                <w:szCs w:val="20"/>
                <w:rtl/>
                <w:lang w:bidi="ar-LB"/>
              </w:rPr>
              <w:t>0.00</w:t>
            </w:r>
          </w:p>
        </w:tc>
      </w:tr>
      <w:tr w:rsidR="00491268" w:rsidRPr="00AB4D81" w14:paraId="22BF5175"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05783E64" w14:textId="1BF49D7E" w:rsidR="00491268" w:rsidRPr="00925A6A" w:rsidRDefault="00491268" w:rsidP="00491268">
            <w:pPr>
              <w:bidi/>
              <w:ind w:right="-47"/>
              <w:jc w:val="left"/>
              <w:rPr>
                <w:sz w:val="20"/>
                <w:szCs w:val="20"/>
                <w:lang w:val="es-MX" w:bidi="ar-LB"/>
              </w:rPr>
            </w:pPr>
            <w:r w:rsidRPr="002355E0">
              <w:rPr>
                <w:sz w:val="20"/>
                <w:szCs w:val="20"/>
                <w:rtl/>
                <w:lang w:val="es-MX" w:bidi="ar-LB"/>
              </w:rPr>
              <w:t>4.2.3</w:t>
            </w:r>
          </w:p>
        </w:tc>
        <w:tc>
          <w:tcPr>
            <w:tcW w:w="4187" w:type="pct"/>
            <w:gridSpan w:val="9"/>
            <w:tcBorders>
              <w:top w:val="single" w:sz="4" w:space="0" w:color="auto"/>
              <w:left w:val="nil"/>
              <w:bottom w:val="single" w:sz="4" w:space="0" w:color="auto"/>
              <w:right w:val="single" w:sz="4" w:space="0" w:color="auto"/>
            </w:tcBorders>
          </w:tcPr>
          <w:p w14:paraId="70FE3B7F" w14:textId="7C1B3400" w:rsidR="00491268" w:rsidRPr="004668E9" w:rsidRDefault="00491268" w:rsidP="00491268">
            <w:pPr>
              <w:bidi/>
              <w:rPr>
                <w:sz w:val="20"/>
                <w:szCs w:val="20"/>
                <w:lang w:val="es-MX" w:bidi="ar-LB"/>
              </w:rPr>
            </w:pPr>
            <w:r w:rsidRPr="0015502A">
              <w:rPr>
                <w:sz w:val="20"/>
                <w:szCs w:val="20"/>
                <w:rtl/>
                <w:lang w:val="en-US" w:bidi="ar-LB"/>
              </w:rPr>
              <w:t>الاستهلاك المؤهل المتبقي من الهيدروكلوروفلوروكربون-</w:t>
            </w:r>
            <w:r>
              <w:rPr>
                <w:sz w:val="20"/>
                <w:szCs w:val="20"/>
                <w:rtl/>
                <w:lang w:val="en-US" w:bidi="ar-LB"/>
              </w:rPr>
              <w:t>123</w:t>
            </w:r>
            <w:r w:rsidRPr="0015502A">
              <w:rPr>
                <w:sz w:val="20"/>
                <w:szCs w:val="20"/>
                <w:rtl/>
                <w:lang w:val="en-US" w:bidi="ar-LB"/>
              </w:rPr>
              <w:t xml:space="preserve">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643D67AD" w14:textId="56BCEEF5" w:rsidR="00491268" w:rsidRPr="00925A6A" w:rsidRDefault="00A45116" w:rsidP="00491268">
            <w:pPr>
              <w:bidi/>
              <w:jc w:val="left"/>
              <w:rPr>
                <w:sz w:val="20"/>
                <w:szCs w:val="20"/>
                <w:lang w:bidi="ar-LB"/>
              </w:rPr>
            </w:pPr>
            <w:r w:rsidRPr="00A45116">
              <w:rPr>
                <w:sz w:val="20"/>
                <w:szCs w:val="20"/>
                <w:rtl/>
                <w:lang w:bidi="ar-LB"/>
              </w:rPr>
              <w:t>0.00</w:t>
            </w:r>
          </w:p>
        </w:tc>
      </w:tr>
      <w:tr w:rsidR="00491268" w:rsidRPr="00AB4D81" w14:paraId="73CE63D6"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20A4C7C7" w14:textId="163D9C18" w:rsidR="00491268" w:rsidRPr="00925A6A" w:rsidRDefault="00491268" w:rsidP="00491268">
            <w:pPr>
              <w:bidi/>
              <w:ind w:right="-47"/>
              <w:jc w:val="left"/>
              <w:rPr>
                <w:sz w:val="20"/>
                <w:szCs w:val="20"/>
                <w:lang w:val="es-MX" w:bidi="ar-LB"/>
              </w:rPr>
            </w:pPr>
            <w:r w:rsidRPr="002355E0">
              <w:rPr>
                <w:sz w:val="20"/>
                <w:szCs w:val="20"/>
                <w:rtl/>
                <w:lang w:val="es-MX" w:bidi="ar-LB"/>
              </w:rPr>
              <w:t>4.3.1</w:t>
            </w:r>
          </w:p>
        </w:tc>
        <w:tc>
          <w:tcPr>
            <w:tcW w:w="4187" w:type="pct"/>
            <w:gridSpan w:val="9"/>
            <w:tcBorders>
              <w:top w:val="single" w:sz="4" w:space="0" w:color="auto"/>
              <w:left w:val="nil"/>
              <w:bottom w:val="single" w:sz="4" w:space="0" w:color="auto"/>
              <w:right w:val="single" w:sz="4" w:space="0" w:color="auto"/>
            </w:tcBorders>
          </w:tcPr>
          <w:p w14:paraId="6C90E1B3" w14:textId="2F2435A3" w:rsidR="00491268" w:rsidRPr="004668E9" w:rsidRDefault="00491268" w:rsidP="00491268">
            <w:pPr>
              <w:bidi/>
              <w:rPr>
                <w:sz w:val="20"/>
                <w:szCs w:val="20"/>
                <w:lang w:val="es-MX" w:bidi="ar-LB"/>
              </w:rPr>
            </w:pPr>
            <w:r w:rsidRPr="0015502A">
              <w:rPr>
                <w:sz w:val="20"/>
                <w:szCs w:val="20"/>
                <w:rtl/>
                <w:lang w:val="en-US" w:bidi="ar-LB"/>
              </w:rPr>
              <w:t>تمت الموافقة بموجب هذه الاتفاقية على الإزالة التدريجية الكاملة لمركب الهيدروكلوروفلوروكربون-</w:t>
            </w:r>
            <w:r>
              <w:rPr>
                <w:sz w:val="20"/>
                <w:szCs w:val="20"/>
                <w:rtl/>
                <w:lang w:val="en-US" w:bidi="ar-LB"/>
              </w:rPr>
              <w:t>124</w:t>
            </w:r>
            <w:r w:rsidRPr="0015502A">
              <w:rPr>
                <w:sz w:val="20"/>
                <w:szCs w:val="20"/>
                <w:rtl/>
                <w:lang w:val="en-US" w:bidi="ar-LB"/>
              </w:rPr>
              <w:t xml:space="preserve">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0D2F8A04" w14:textId="1031B47F" w:rsidR="00491268" w:rsidRPr="00925A6A" w:rsidRDefault="00A45116" w:rsidP="00491268">
            <w:pPr>
              <w:bidi/>
              <w:jc w:val="left"/>
              <w:rPr>
                <w:sz w:val="20"/>
                <w:szCs w:val="20"/>
                <w:lang w:bidi="ar-LB"/>
              </w:rPr>
            </w:pPr>
            <w:r w:rsidRPr="00A45116">
              <w:rPr>
                <w:sz w:val="20"/>
                <w:szCs w:val="20"/>
                <w:rtl/>
                <w:lang w:bidi="ar-LB"/>
              </w:rPr>
              <w:t>0.10</w:t>
            </w:r>
          </w:p>
        </w:tc>
      </w:tr>
      <w:tr w:rsidR="00491268" w:rsidRPr="00AB4D81" w14:paraId="66CEF22C"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4FD90546" w14:textId="44FD40F9" w:rsidR="00491268" w:rsidRPr="00925A6A" w:rsidRDefault="00491268" w:rsidP="00491268">
            <w:pPr>
              <w:bidi/>
              <w:ind w:right="-47"/>
              <w:jc w:val="left"/>
              <w:rPr>
                <w:sz w:val="20"/>
                <w:szCs w:val="20"/>
                <w:lang w:val="es-MX" w:bidi="ar-LB"/>
              </w:rPr>
            </w:pPr>
            <w:r w:rsidRPr="002355E0">
              <w:rPr>
                <w:sz w:val="20"/>
                <w:szCs w:val="20"/>
                <w:rtl/>
                <w:lang w:val="es-MX" w:bidi="ar-LB"/>
              </w:rPr>
              <w:t>4.3.2</w:t>
            </w:r>
          </w:p>
        </w:tc>
        <w:tc>
          <w:tcPr>
            <w:tcW w:w="4187" w:type="pct"/>
            <w:gridSpan w:val="9"/>
            <w:tcBorders>
              <w:top w:val="single" w:sz="4" w:space="0" w:color="auto"/>
              <w:left w:val="nil"/>
              <w:bottom w:val="single" w:sz="4" w:space="0" w:color="auto"/>
              <w:right w:val="single" w:sz="4" w:space="0" w:color="auto"/>
            </w:tcBorders>
          </w:tcPr>
          <w:p w14:paraId="53AC2412" w14:textId="504A0A20" w:rsidR="00491268" w:rsidRPr="004668E9" w:rsidRDefault="00491268" w:rsidP="00491268">
            <w:pPr>
              <w:bidi/>
              <w:rPr>
                <w:sz w:val="20"/>
                <w:szCs w:val="20"/>
                <w:lang w:val="es-MX" w:bidi="ar-LB"/>
              </w:rPr>
            </w:pPr>
            <w:r w:rsidRPr="00C31889">
              <w:rPr>
                <w:sz w:val="20"/>
                <w:szCs w:val="20"/>
                <w:rtl/>
                <w:lang w:bidi="ar-LB"/>
              </w:rPr>
              <w:t>تحقيق الإزالة التدريجية لمركب الهدروكلوروفلوروكربون-</w:t>
            </w:r>
            <w:r>
              <w:rPr>
                <w:sz w:val="20"/>
                <w:szCs w:val="20"/>
                <w:rtl/>
                <w:lang w:bidi="ar-LB"/>
              </w:rPr>
              <w:t>124</w:t>
            </w:r>
            <w:r w:rsidRPr="00C31889">
              <w:rPr>
                <w:sz w:val="20"/>
                <w:szCs w:val="20"/>
                <w:rtl/>
                <w:lang w:bidi="ar-LB"/>
              </w:rPr>
              <w:t xml:space="preserve"> في المرحلة السابقة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0DF0B7FC" w14:textId="1F8A26D2" w:rsidR="00491268" w:rsidRPr="00925A6A" w:rsidRDefault="00A45116" w:rsidP="00491268">
            <w:pPr>
              <w:bidi/>
              <w:jc w:val="left"/>
              <w:rPr>
                <w:sz w:val="20"/>
                <w:szCs w:val="20"/>
                <w:lang w:bidi="ar-LB"/>
              </w:rPr>
            </w:pPr>
            <w:r w:rsidRPr="00A45116">
              <w:rPr>
                <w:sz w:val="20"/>
                <w:szCs w:val="20"/>
                <w:rtl/>
                <w:lang w:bidi="ar-LB"/>
              </w:rPr>
              <w:t>0.05</w:t>
            </w:r>
          </w:p>
        </w:tc>
      </w:tr>
      <w:tr w:rsidR="00491268" w:rsidRPr="00AB4D81" w14:paraId="33A9FE56"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2C2D6198" w14:textId="61DBE7FC" w:rsidR="00491268" w:rsidRPr="00925A6A" w:rsidRDefault="00491268" w:rsidP="00491268">
            <w:pPr>
              <w:bidi/>
              <w:ind w:right="-47"/>
              <w:jc w:val="left"/>
              <w:rPr>
                <w:sz w:val="20"/>
                <w:szCs w:val="20"/>
                <w:lang w:val="es-MX" w:bidi="ar-LB"/>
              </w:rPr>
            </w:pPr>
            <w:r w:rsidRPr="002355E0">
              <w:rPr>
                <w:sz w:val="20"/>
                <w:szCs w:val="20"/>
                <w:rtl/>
                <w:lang w:val="es-MX" w:bidi="ar-LB"/>
              </w:rPr>
              <w:t>4.3.3</w:t>
            </w:r>
          </w:p>
        </w:tc>
        <w:tc>
          <w:tcPr>
            <w:tcW w:w="4187" w:type="pct"/>
            <w:gridSpan w:val="9"/>
            <w:tcBorders>
              <w:top w:val="single" w:sz="4" w:space="0" w:color="auto"/>
              <w:left w:val="nil"/>
              <w:bottom w:val="single" w:sz="4" w:space="0" w:color="auto"/>
              <w:right w:val="single" w:sz="4" w:space="0" w:color="auto"/>
            </w:tcBorders>
          </w:tcPr>
          <w:p w14:paraId="6405D55D" w14:textId="77A7F75B" w:rsidR="00491268" w:rsidRPr="004668E9" w:rsidRDefault="00491268" w:rsidP="00491268">
            <w:pPr>
              <w:bidi/>
              <w:rPr>
                <w:sz w:val="20"/>
                <w:szCs w:val="20"/>
                <w:lang w:val="es-MX" w:bidi="ar-LB"/>
              </w:rPr>
            </w:pPr>
            <w:r w:rsidRPr="0015502A">
              <w:rPr>
                <w:sz w:val="20"/>
                <w:szCs w:val="20"/>
                <w:rtl/>
                <w:lang w:val="en-US" w:bidi="ar-LB"/>
              </w:rPr>
              <w:t>الاستهلاك المؤهل المتبقي من الهيدروكلوروفلوروكربون-</w:t>
            </w:r>
            <w:r>
              <w:rPr>
                <w:sz w:val="20"/>
                <w:szCs w:val="20"/>
                <w:rtl/>
                <w:lang w:val="en-US" w:bidi="ar-LB"/>
              </w:rPr>
              <w:t>124</w:t>
            </w:r>
            <w:r w:rsidRPr="0015502A">
              <w:rPr>
                <w:sz w:val="20"/>
                <w:szCs w:val="20"/>
                <w:rtl/>
                <w:lang w:val="en-US" w:bidi="ar-LB"/>
              </w:rPr>
              <w:t xml:space="preserve">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4ED7461F" w14:textId="63676392" w:rsidR="00491268" w:rsidRPr="00925A6A" w:rsidRDefault="00A45116" w:rsidP="00491268">
            <w:pPr>
              <w:bidi/>
              <w:jc w:val="left"/>
              <w:rPr>
                <w:sz w:val="20"/>
                <w:szCs w:val="20"/>
                <w:lang w:bidi="ar-LB"/>
              </w:rPr>
            </w:pPr>
            <w:r w:rsidRPr="00A45116">
              <w:rPr>
                <w:sz w:val="20"/>
                <w:szCs w:val="20"/>
                <w:rtl/>
                <w:lang w:bidi="ar-LB"/>
              </w:rPr>
              <w:t>0.00</w:t>
            </w:r>
          </w:p>
        </w:tc>
      </w:tr>
      <w:tr w:rsidR="00491268" w:rsidRPr="00AB4D81" w14:paraId="4135D5CB"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1B8EF260" w14:textId="38617DE3" w:rsidR="00491268" w:rsidRPr="00925A6A" w:rsidRDefault="00491268" w:rsidP="00491268">
            <w:pPr>
              <w:bidi/>
              <w:ind w:right="-47"/>
              <w:jc w:val="left"/>
              <w:rPr>
                <w:sz w:val="20"/>
                <w:szCs w:val="20"/>
                <w:lang w:val="es-MX" w:bidi="ar-LB"/>
              </w:rPr>
            </w:pPr>
            <w:r w:rsidRPr="002355E0">
              <w:rPr>
                <w:sz w:val="20"/>
                <w:szCs w:val="20"/>
                <w:rtl/>
                <w:lang w:val="es-MX" w:bidi="ar-LB"/>
              </w:rPr>
              <w:t>4.4.1</w:t>
            </w:r>
          </w:p>
        </w:tc>
        <w:tc>
          <w:tcPr>
            <w:tcW w:w="4187" w:type="pct"/>
            <w:gridSpan w:val="9"/>
            <w:tcBorders>
              <w:top w:val="single" w:sz="4" w:space="0" w:color="auto"/>
              <w:left w:val="nil"/>
              <w:bottom w:val="single" w:sz="4" w:space="0" w:color="auto"/>
              <w:right w:val="single" w:sz="4" w:space="0" w:color="auto"/>
            </w:tcBorders>
          </w:tcPr>
          <w:p w14:paraId="55F50B24" w14:textId="09A9BC52" w:rsidR="00491268" w:rsidRPr="004668E9" w:rsidRDefault="00491268" w:rsidP="00491268">
            <w:pPr>
              <w:bidi/>
              <w:rPr>
                <w:sz w:val="20"/>
                <w:szCs w:val="20"/>
                <w:lang w:val="es-MX" w:bidi="ar-LB"/>
              </w:rPr>
            </w:pPr>
            <w:r w:rsidRPr="0015502A">
              <w:rPr>
                <w:sz w:val="20"/>
                <w:szCs w:val="20"/>
                <w:rtl/>
                <w:lang w:val="en-US" w:bidi="ar-LB"/>
              </w:rPr>
              <w:t>تمت الموافقة بموجب هذه الاتفاقية على الإزالة التدريجية الكاملة لمركب الهيدروكلوروفلوروكربون-</w:t>
            </w:r>
            <w:r>
              <w:rPr>
                <w:sz w:val="20"/>
                <w:szCs w:val="20"/>
                <w:rtl/>
                <w:lang w:val="en-US" w:bidi="ar-LB"/>
              </w:rPr>
              <w:t>141ب</w:t>
            </w:r>
            <w:r w:rsidRPr="0015502A">
              <w:rPr>
                <w:sz w:val="20"/>
                <w:szCs w:val="20"/>
                <w:rtl/>
                <w:lang w:val="en-US" w:bidi="ar-LB"/>
              </w:rPr>
              <w:t xml:space="preserve">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34B93BBF" w14:textId="3D950D64" w:rsidR="00491268" w:rsidRPr="00925A6A" w:rsidRDefault="00A45116" w:rsidP="00491268">
            <w:pPr>
              <w:bidi/>
              <w:jc w:val="left"/>
              <w:rPr>
                <w:sz w:val="20"/>
                <w:szCs w:val="20"/>
                <w:lang w:bidi="ar-LB"/>
              </w:rPr>
            </w:pPr>
            <w:r w:rsidRPr="00A45116">
              <w:rPr>
                <w:sz w:val="20"/>
                <w:szCs w:val="20"/>
                <w:rtl/>
                <w:lang w:bidi="ar-LB"/>
              </w:rPr>
              <w:t>0.96</w:t>
            </w:r>
          </w:p>
        </w:tc>
      </w:tr>
      <w:tr w:rsidR="00491268" w:rsidRPr="00AB4D81" w14:paraId="43774747"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4957AA8E" w14:textId="417B8577" w:rsidR="00491268" w:rsidRPr="00925A6A" w:rsidRDefault="00491268" w:rsidP="00491268">
            <w:pPr>
              <w:bidi/>
              <w:ind w:right="-47"/>
              <w:jc w:val="left"/>
              <w:rPr>
                <w:sz w:val="20"/>
                <w:szCs w:val="20"/>
                <w:lang w:val="es-MX" w:bidi="ar-LB"/>
              </w:rPr>
            </w:pPr>
            <w:r w:rsidRPr="002355E0">
              <w:rPr>
                <w:sz w:val="20"/>
                <w:szCs w:val="20"/>
                <w:rtl/>
                <w:lang w:val="es-MX" w:bidi="ar-LB"/>
              </w:rPr>
              <w:t>4.4.2</w:t>
            </w:r>
          </w:p>
        </w:tc>
        <w:tc>
          <w:tcPr>
            <w:tcW w:w="4187" w:type="pct"/>
            <w:gridSpan w:val="9"/>
            <w:tcBorders>
              <w:top w:val="single" w:sz="4" w:space="0" w:color="auto"/>
              <w:left w:val="nil"/>
              <w:bottom w:val="single" w:sz="4" w:space="0" w:color="auto"/>
              <w:right w:val="single" w:sz="4" w:space="0" w:color="auto"/>
            </w:tcBorders>
          </w:tcPr>
          <w:p w14:paraId="4336F34F" w14:textId="1F53321D" w:rsidR="00491268" w:rsidRPr="004668E9" w:rsidRDefault="00491268" w:rsidP="00491268">
            <w:pPr>
              <w:bidi/>
              <w:rPr>
                <w:sz w:val="20"/>
                <w:szCs w:val="20"/>
                <w:lang w:val="es-MX" w:bidi="ar-LB"/>
              </w:rPr>
            </w:pPr>
            <w:r w:rsidRPr="00C31889">
              <w:rPr>
                <w:sz w:val="20"/>
                <w:szCs w:val="20"/>
                <w:rtl/>
                <w:lang w:val="en-US" w:bidi="ar-LB"/>
              </w:rPr>
              <w:t>تحقيق الإزالة التدريجية لمركب الهدروكلوروفلوروكربون-</w:t>
            </w:r>
            <w:r>
              <w:rPr>
                <w:sz w:val="20"/>
                <w:szCs w:val="20"/>
                <w:rtl/>
                <w:lang w:val="en-US" w:bidi="ar-LB"/>
              </w:rPr>
              <w:t>141ب</w:t>
            </w:r>
            <w:r w:rsidRPr="00C31889">
              <w:rPr>
                <w:sz w:val="20"/>
                <w:szCs w:val="20"/>
                <w:rtl/>
                <w:lang w:val="en-US" w:bidi="ar-LB"/>
              </w:rPr>
              <w:t xml:space="preserve"> في المرحلة السابقة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2E2102DB" w14:textId="5686ADFF" w:rsidR="00491268" w:rsidRPr="00925A6A" w:rsidRDefault="00A45116" w:rsidP="00491268">
            <w:pPr>
              <w:bidi/>
              <w:jc w:val="left"/>
              <w:rPr>
                <w:sz w:val="20"/>
                <w:szCs w:val="20"/>
                <w:lang w:bidi="ar-LB"/>
              </w:rPr>
            </w:pPr>
            <w:r w:rsidRPr="00A45116">
              <w:rPr>
                <w:sz w:val="20"/>
                <w:szCs w:val="20"/>
                <w:rtl/>
                <w:lang w:bidi="ar-LB"/>
              </w:rPr>
              <w:t>0.45</w:t>
            </w:r>
          </w:p>
        </w:tc>
      </w:tr>
      <w:tr w:rsidR="00491268" w:rsidRPr="00AB4D81" w14:paraId="45C7EEC9"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51F63FB7" w14:textId="53CA94D9" w:rsidR="00491268" w:rsidRPr="00925A6A" w:rsidRDefault="00491268" w:rsidP="00491268">
            <w:pPr>
              <w:bidi/>
              <w:ind w:right="-47"/>
              <w:jc w:val="left"/>
              <w:rPr>
                <w:sz w:val="20"/>
                <w:szCs w:val="20"/>
                <w:lang w:val="es-MX" w:bidi="ar-LB"/>
              </w:rPr>
            </w:pPr>
            <w:r w:rsidRPr="002355E0">
              <w:rPr>
                <w:sz w:val="20"/>
                <w:szCs w:val="20"/>
                <w:rtl/>
                <w:lang w:val="es-MX" w:bidi="ar-LB"/>
              </w:rPr>
              <w:t>4.4.3</w:t>
            </w:r>
          </w:p>
        </w:tc>
        <w:tc>
          <w:tcPr>
            <w:tcW w:w="4187" w:type="pct"/>
            <w:gridSpan w:val="9"/>
            <w:tcBorders>
              <w:top w:val="single" w:sz="4" w:space="0" w:color="auto"/>
              <w:left w:val="nil"/>
              <w:bottom w:val="single" w:sz="4" w:space="0" w:color="auto"/>
              <w:right w:val="single" w:sz="4" w:space="0" w:color="auto"/>
            </w:tcBorders>
          </w:tcPr>
          <w:p w14:paraId="6EF72FE9" w14:textId="51E1D28B" w:rsidR="00491268" w:rsidRPr="004668E9" w:rsidRDefault="00491268" w:rsidP="00491268">
            <w:pPr>
              <w:bidi/>
              <w:rPr>
                <w:sz w:val="20"/>
                <w:szCs w:val="20"/>
                <w:lang w:val="es-MX" w:bidi="ar-LB"/>
              </w:rPr>
            </w:pPr>
            <w:r w:rsidRPr="0015502A">
              <w:rPr>
                <w:sz w:val="20"/>
                <w:szCs w:val="20"/>
                <w:rtl/>
                <w:lang w:val="en-US" w:bidi="ar-LB"/>
              </w:rPr>
              <w:t>الاستهلاك المؤهل المتبقي من الهيدروكلوروفلوروكربون-</w:t>
            </w:r>
            <w:r>
              <w:rPr>
                <w:sz w:val="20"/>
                <w:szCs w:val="20"/>
                <w:rtl/>
                <w:lang w:val="en-US" w:bidi="ar-LB"/>
              </w:rPr>
              <w:t>141ب</w:t>
            </w:r>
            <w:r w:rsidRPr="0015502A">
              <w:rPr>
                <w:sz w:val="20"/>
                <w:szCs w:val="20"/>
                <w:rtl/>
                <w:lang w:val="en-US" w:bidi="ar-LB"/>
              </w:rPr>
              <w:t xml:space="preserve">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1BF5F515" w14:textId="52EF0CAC" w:rsidR="00491268" w:rsidRPr="00925A6A" w:rsidRDefault="00A45116" w:rsidP="00491268">
            <w:pPr>
              <w:bidi/>
              <w:jc w:val="left"/>
              <w:rPr>
                <w:sz w:val="20"/>
                <w:szCs w:val="20"/>
                <w:lang w:bidi="ar-LB"/>
              </w:rPr>
            </w:pPr>
            <w:r w:rsidRPr="00A45116">
              <w:rPr>
                <w:sz w:val="20"/>
                <w:szCs w:val="20"/>
                <w:rtl/>
                <w:lang w:bidi="ar-LB"/>
              </w:rPr>
              <w:t>0.00</w:t>
            </w:r>
          </w:p>
        </w:tc>
      </w:tr>
      <w:tr w:rsidR="00491268" w:rsidRPr="00AB4D81" w14:paraId="7F866D94"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22206BCA" w14:textId="64C82B70" w:rsidR="00491268" w:rsidRPr="00925A6A" w:rsidRDefault="00491268" w:rsidP="00491268">
            <w:pPr>
              <w:bidi/>
              <w:ind w:right="-47"/>
              <w:jc w:val="left"/>
              <w:rPr>
                <w:sz w:val="20"/>
                <w:szCs w:val="20"/>
                <w:lang w:val="es-MX" w:bidi="ar-LB"/>
              </w:rPr>
            </w:pPr>
            <w:r w:rsidRPr="002355E0">
              <w:rPr>
                <w:sz w:val="20"/>
                <w:szCs w:val="20"/>
                <w:rtl/>
                <w:lang w:val="es-MX" w:bidi="ar-LB"/>
              </w:rPr>
              <w:t>4.5.1</w:t>
            </w:r>
          </w:p>
        </w:tc>
        <w:tc>
          <w:tcPr>
            <w:tcW w:w="4187" w:type="pct"/>
            <w:gridSpan w:val="9"/>
            <w:tcBorders>
              <w:top w:val="single" w:sz="4" w:space="0" w:color="auto"/>
              <w:left w:val="nil"/>
              <w:bottom w:val="single" w:sz="4" w:space="0" w:color="auto"/>
              <w:right w:val="single" w:sz="4" w:space="0" w:color="auto"/>
            </w:tcBorders>
          </w:tcPr>
          <w:p w14:paraId="50D3E4E5" w14:textId="39B288BB" w:rsidR="00491268" w:rsidRPr="004668E9" w:rsidRDefault="00491268" w:rsidP="00491268">
            <w:pPr>
              <w:bidi/>
              <w:rPr>
                <w:sz w:val="20"/>
                <w:szCs w:val="20"/>
                <w:lang w:val="es-MX" w:bidi="ar-LB"/>
              </w:rPr>
            </w:pPr>
            <w:r w:rsidRPr="0015502A">
              <w:rPr>
                <w:sz w:val="20"/>
                <w:szCs w:val="20"/>
                <w:rtl/>
                <w:lang w:val="en-US" w:bidi="ar-LB"/>
              </w:rPr>
              <w:t>تمت الموافقة بموجب هذه الاتفاقية على الإزالة التدريجية الكاملة لمركب الهيدروكلوروفلوروكربون-</w:t>
            </w:r>
            <w:r>
              <w:rPr>
                <w:sz w:val="20"/>
                <w:szCs w:val="20"/>
                <w:rtl/>
                <w:lang w:val="en-US" w:bidi="ar-LB"/>
              </w:rPr>
              <w:t>142ب</w:t>
            </w:r>
            <w:r w:rsidRPr="0015502A">
              <w:rPr>
                <w:sz w:val="20"/>
                <w:szCs w:val="20"/>
                <w:rtl/>
                <w:lang w:val="en-US" w:bidi="ar-LB"/>
              </w:rPr>
              <w:t xml:space="preserve">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6C010E17" w14:textId="127DB8B2" w:rsidR="00491268" w:rsidRPr="00925A6A" w:rsidRDefault="00A45116" w:rsidP="00491268">
            <w:pPr>
              <w:bidi/>
              <w:jc w:val="left"/>
              <w:rPr>
                <w:sz w:val="20"/>
                <w:szCs w:val="20"/>
                <w:lang w:bidi="ar-LB"/>
              </w:rPr>
            </w:pPr>
            <w:r w:rsidRPr="00A45116">
              <w:rPr>
                <w:sz w:val="20"/>
                <w:szCs w:val="20"/>
                <w:rtl/>
                <w:lang w:bidi="ar-LB"/>
              </w:rPr>
              <w:t>1.14</w:t>
            </w:r>
          </w:p>
        </w:tc>
      </w:tr>
      <w:tr w:rsidR="00491268" w:rsidRPr="00AB4D81" w14:paraId="3EDF31B3"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6326D640" w14:textId="63844F2F" w:rsidR="00491268" w:rsidRPr="00925A6A" w:rsidRDefault="00491268" w:rsidP="00491268">
            <w:pPr>
              <w:bidi/>
              <w:ind w:right="-47"/>
              <w:jc w:val="left"/>
              <w:rPr>
                <w:sz w:val="20"/>
                <w:szCs w:val="20"/>
                <w:lang w:val="es-MX" w:bidi="ar-LB"/>
              </w:rPr>
            </w:pPr>
            <w:r w:rsidRPr="002355E0">
              <w:rPr>
                <w:sz w:val="20"/>
                <w:szCs w:val="20"/>
                <w:rtl/>
                <w:lang w:val="es-MX" w:bidi="ar-LB"/>
              </w:rPr>
              <w:t>4.5.2</w:t>
            </w:r>
          </w:p>
        </w:tc>
        <w:tc>
          <w:tcPr>
            <w:tcW w:w="4187" w:type="pct"/>
            <w:gridSpan w:val="9"/>
            <w:tcBorders>
              <w:top w:val="single" w:sz="4" w:space="0" w:color="auto"/>
              <w:left w:val="nil"/>
              <w:bottom w:val="single" w:sz="4" w:space="0" w:color="auto"/>
              <w:right w:val="single" w:sz="4" w:space="0" w:color="auto"/>
            </w:tcBorders>
          </w:tcPr>
          <w:p w14:paraId="63F64F75" w14:textId="2C8BFF2A" w:rsidR="00491268" w:rsidRPr="00C31889" w:rsidRDefault="00491268" w:rsidP="00491268">
            <w:pPr>
              <w:bidi/>
              <w:rPr>
                <w:sz w:val="20"/>
                <w:szCs w:val="20"/>
                <w:rtl/>
                <w:lang w:val="en-US" w:bidi="ar-LB"/>
              </w:rPr>
            </w:pPr>
            <w:r w:rsidRPr="00C31889">
              <w:rPr>
                <w:sz w:val="20"/>
                <w:szCs w:val="20"/>
                <w:rtl/>
                <w:lang w:val="en-US" w:bidi="ar-LB"/>
              </w:rPr>
              <w:t>تحقيق الإزالة التدريجية لمركب الهدروكلوروفلوروكربون-</w:t>
            </w:r>
            <w:r>
              <w:rPr>
                <w:sz w:val="20"/>
                <w:szCs w:val="20"/>
                <w:rtl/>
                <w:lang w:val="en-US" w:bidi="ar-LB"/>
              </w:rPr>
              <w:t>142ب</w:t>
            </w:r>
            <w:r w:rsidRPr="00C31889">
              <w:rPr>
                <w:sz w:val="20"/>
                <w:szCs w:val="20"/>
                <w:rtl/>
                <w:lang w:val="en-US" w:bidi="ar-LB"/>
              </w:rPr>
              <w:t xml:space="preserve"> في المرحلة السابقة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7B531F28" w14:textId="27E375E8" w:rsidR="00491268" w:rsidRPr="00925A6A" w:rsidRDefault="00A45116" w:rsidP="00491268">
            <w:pPr>
              <w:bidi/>
              <w:jc w:val="left"/>
              <w:rPr>
                <w:sz w:val="20"/>
                <w:szCs w:val="20"/>
                <w:lang w:bidi="ar-LB"/>
              </w:rPr>
            </w:pPr>
            <w:r w:rsidRPr="00A45116">
              <w:rPr>
                <w:sz w:val="20"/>
                <w:szCs w:val="20"/>
                <w:rtl/>
                <w:lang w:bidi="ar-LB"/>
              </w:rPr>
              <w:t>0.46</w:t>
            </w:r>
          </w:p>
        </w:tc>
      </w:tr>
      <w:tr w:rsidR="00491268" w:rsidRPr="00AB4D81" w14:paraId="7663E46B" w14:textId="77777777" w:rsidTr="005174A1">
        <w:tc>
          <w:tcPr>
            <w:tcW w:w="300" w:type="pct"/>
            <w:tcBorders>
              <w:top w:val="single" w:sz="4" w:space="0" w:color="auto"/>
              <w:left w:val="single" w:sz="4" w:space="0" w:color="auto"/>
              <w:bottom w:val="single" w:sz="4" w:space="0" w:color="auto"/>
              <w:right w:val="single" w:sz="4" w:space="0" w:color="auto"/>
            </w:tcBorders>
            <w:shd w:val="clear" w:color="auto" w:fill="auto"/>
          </w:tcPr>
          <w:p w14:paraId="138276B9" w14:textId="51F66C72" w:rsidR="00491268" w:rsidRPr="00925A6A" w:rsidRDefault="00491268" w:rsidP="00491268">
            <w:pPr>
              <w:bidi/>
              <w:ind w:right="-47"/>
              <w:jc w:val="left"/>
              <w:rPr>
                <w:sz w:val="20"/>
                <w:szCs w:val="20"/>
                <w:lang w:val="es-MX" w:bidi="ar-LB"/>
              </w:rPr>
            </w:pPr>
            <w:r w:rsidRPr="002355E0">
              <w:rPr>
                <w:sz w:val="20"/>
                <w:szCs w:val="20"/>
                <w:rtl/>
                <w:lang w:val="es-MX" w:bidi="ar-LB"/>
              </w:rPr>
              <w:t>4.5.3</w:t>
            </w:r>
          </w:p>
        </w:tc>
        <w:tc>
          <w:tcPr>
            <w:tcW w:w="4187" w:type="pct"/>
            <w:gridSpan w:val="9"/>
            <w:tcBorders>
              <w:top w:val="single" w:sz="4" w:space="0" w:color="auto"/>
              <w:left w:val="nil"/>
              <w:bottom w:val="single" w:sz="4" w:space="0" w:color="auto"/>
              <w:right w:val="single" w:sz="4" w:space="0" w:color="auto"/>
            </w:tcBorders>
          </w:tcPr>
          <w:p w14:paraId="0F1150C1" w14:textId="7562D418" w:rsidR="00491268" w:rsidRPr="004668E9" w:rsidRDefault="00491268" w:rsidP="00491268">
            <w:pPr>
              <w:bidi/>
              <w:jc w:val="left"/>
              <w:rPr>
                <w:sz w:val="20"/>
                <w:szCs w:val="20"/>
                <w:lang w:val="es-MX" w:bidi="ar-LB"/>
              </w:rPr>
            </w:pPr>
            <w:r w:rsidRPr="0015502A">
              <w:rPr>
                <w:sz w:val="20"/>
                <w:szCs w:val="20"/>
                <w:rtl/>
                <w:lang w:val="en-US" w:bidi="ar-LB"/>
              </w:rPr>
              <w:t>الاستهلاك المؤهل المتبقي من الهيدروكلوروفلوروكربون-</w:t>
            </w:r>
            <w:r>
              <w:rPr>
                <w:sz w:val="20"/>
                <w:szCs w:val="20"/>
                <w:rtl/>
                <w:lang w:val="en-US" w:bidi="ar-LB"/>
              </w:rPr>
              <w:t>142ب</w:t>
            </w:r>
            <w:r w:rsidRPr="0015502A">
              <w:rPr>
                <w:sz w:val="20"/>
                <w:szCs w:val="20"/>
                <w:rtl/>
                <w:lang w:val="en-US" w:bidi="ar-LB"/>
              </w:rPr>
              <w:t xml:space="preserve"> (طن من قدرات استنفاد الأوزون)</w:t>
            </w:r>
          </w:p>
        </w:tc>
        <w:tc>
          <w:tcPr>
            <w:tcW w:w="513" w:type="pct"/>
            <w:tcBorders>
              <w:top w:val="single" w:sz="4" w:space="0" w:color="auto"/>
              <w:left w:val="nil"/>
              <w:bottom w:val="single" w:sz="4" w:space="0" w:color="auto"/>
              <w:right w:val="single" w:sz="4" w:space="0" w:color="auto"/>
            </w:tcBorders>
            <w:shd w:val="clear" w:color="auto" w:fill="auto"/>
          </w:tcPr>
          <w:p w14:paraId="2653C2C6" w14:textId="63F23475" w:rsidR="00491268" w:rsidRPr="00925A6A" w:rsidRDefault="00A45116" w:rsidP="00491268">
            <w:pPr>
              <w:bidi/>
              <w:jc w:val="left"/>
              <w:rPr>
                <w:sz w:val="20"/>
                <w:szCs w:val="20"/>
                <w:lang w:bidi="ar-LB"/>
              </w:rPr>
            </w:pPr>
            <w:r w:rsidRPr="00A45116">
              <w:rPr>
                <w:sz w:val="20"/>
                <w:szCs w:val="20"/>
                <w:rtl/>
                <w:lang w:bidi="ar-LB"/>
              </w:rPr>
              <w:t>0.00</w:t>
            </w:r>
          </w:p>
        </w:tc>
      </w:tr>
    </w:tbl>
    <w:p w14:paraId="0BA5E641" w14:textId="7405ED94" w:rsidR="006A33A5" w:rsidRDefault="006A33A5">
      <w:pPr>
        <w:jc w:val="left"/>
        <w:rPr>
          <w:b/>
          <w:bCs/>
          <w:lang w:bidi="ar-LB"/>
        </w:rPr>
        <w:sectPr w:rsidR="006A33A5" w:rsidSect="001A6804">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docGrid w:linePitch="299"/>
        </w:sectPr>
      </w:pPr>
    </w:p>
    <w:p w14:paraId="4F6CDCF0" w14:textId="15888F0B" w:rsidR="00C51022" w:rsidRPr="00794A45" w:rsidRDefault="00C51022" w:rsidP="00C51022">
      <w:pPr>
        <w:bidi/>
        <w:spacing w:after="240"/>
        <w:jc w:val="center"/>
        <w:rPr>
          <w:b/>
          <w:bCs/>
          <w:sz w:val="26"/>
          <w:szCs w:val="26"/>
          <w:rtl/>
          <w:lang w:bidi="ar-LB"/>
        </w:rPr>
      </w:pPr>
      <w:r w:rsidRPr="00794A45">
        <w:rPr>
          <w:b/>
          <w:bCs/>
          <w:sz w:val="26"/>
          <w:szCs w:val="26"/>
          <w:rtl/>
          <w:lang w:bidi="ar-LB"/>
        </w:rPr>
        <w:lastRenderedPageBreak/>
        <w:t>المرفق الثاني</w:t>
      </w:r>
    </w:p>
    <w:p w14:paraId="33AAE8BD" w14:textId="532D5D55" w:rsidR="00F87C69" w:rsidRDefault="00F87C69" w:rsidP="00C51022">
      <w:pPr>
        <w:suppressAutoHyphens/>
        <w:bidi/>
        <w:jc w:val="center"/>
        <w:rPr>
          <w:b/>
          <w:bCs/>
          <w:sz w:val="26"/>
          <w:szCs w:val="26"/>
          <w:rtl/>
          <w:lang w:bidi="ar-LB"/>
        </w:rPr>
      </w:pPr>
      <w:r w:rsidRPr="009B5517">
        <w:rPr>
          <w:b/>
          <w:bCs/>
          <w:sz w:val="26"/>
          <w:szCs w:val="26"/>
          <w:rtl/>
          <w:lang w:bidi="ar-LB"/>
        </w:rPr>
        <w:t>الجدول الزمني للتخفيض التدريجي للمواد الهدروفلوروكربونية والإزالة التدريجية للمواد اله</w:t>
      </w:r>
      <w:r w:rsidR="00D0729C">
        <w:rPr>
          <w:rFonts w:hint="cs"/>
          <w:b/>
          <w:bCs/>
          <w:sz w:val="26"/>
          <w:szCs w:val="26"/>
          <w:rtl/>
          <w:lang w:bidi="ar-LB"/>
        </w:rPr>
        <w:t>ي</w:t>
      </w:r>
      <w:r w:rsidRPr="009B5517">
        <w:rPr>
          <w:b/>
          <w:bCs/>
          <w:sz w:val="26"/>
          <w:szCs w:val="26"/>
          <w:rtl/>
          <w:lang w:bidi="ar-LB"/>
        </w:rPr>
        <w:t>دروكلوروفلوروكربونية والالتزامات وشرائح التمويل</w:t>
      </w:r>
      <w:r>
        <w:rPr>
          <w:b/>
          <w:bCs/>
          <w:sz w:val="26"/>
          <w:szCs w:val="26"/>
          <w:rtl/>
          <w:lang w:bidi="ar-LB"/>
        </w:rPr>
        <w:t xml:space="preserve"> </w:t>
      </w:r>
    </w:p>
    <w:p w14:paraId="1708477B" w14:textId="0EF6E720" w:rsidR="00F87C69" w:rsidRPr="00F87C69" w:rsidRDefault="00F87C69" w:rsidP="00C51022">
      <w:pPr>
        <w:bidi/>
        <w:jc w:val="center"/>
        <w:rPr>
          <w:b/>
          <w:bCs/>
          <w:lang w:val="en-US" w:bidi="ar-LB"/>
        </w:rPr>
      </w:pPr>
      <w:r w:rsidRPr="009B5517">
        <w:rPr>
          <w:b/>
          <w:bCs/>
          <w:sz w:val="26"/>
          <w:szCs w:val="26"/>
          <w:rtl/>
          <w:lang w:bidi="ar-LB"/>
        </w:rPr>
        <w:t xml:space="preserve">بموجب خطة تنفيذ </w:t>
      </w:r>
      <w:r w:rsidR="00A24815">
        <w:rPr>
          <w:b/>
          <w:bCs/>
          <w:sz w:val="26"/>
          <w:szCs w:val="26"/>
          <w:rtl/>
          <w:lang w:bidi="ar-LB"/>
        </w:rPr>
        <w:t>كيغالي</w:t>
      </w:r>
      <w:r w:rsidRPr="009B5517">
        <w:rPr>
          <w:b/>
          <w:bCs/>
          <w:sz w:val="26"/>
          <w:szCs w:val="26"/>
          <w:rtl/>
          <w:lang w:bidi="ar-LB"/>
        </w:rPr>
        <w:t xml:space="preserve"> للمواد </w:t>
      </w:r>
      <w:r w:rsidR="00D0729C" w:rsidRPr="009B5517">
        <w:rPr>
          <w:rFonts w:hint="cs"/>
          <w:b/>
          <w:bCs/>
          <w:sz w:val="26"/>
          <w:szCs w:val="26"/>
          <w:rtl/>
          <w:lang w:bidi="ar-LB"/>
        </w:rPr>
        <w:t>الهيدروفلوروكربوني</w:t>
      </w:r>
      <w:r w:rsidR="00D0729C" w:rsidRPr="009B5517">
        <w:rPr>
          <w:rFonts w:hint="eastAsia"/>
          <w:b/>
          <w:bCs/>
          <w:sz w:val="26"/>
          <w:szCs w:val="26"/>
          <w:rtl/>
          <w:lang w:bidi="ar-LB"/>
        </w:rPr>
        <w:t>ة</w:t>
      </w:r>
      <w:r w:rsidRPr="009B5517">
        <w:rPr>
          <w:b/>
          <w:bCs/>
          <w:sz w:val="26"/>
          <w:szCs w:val="26"/>
          <w:rtl/>
          <w:lang w:bidi="ar-LB"/>
        </w:rPr>
        <w:t xml:space="preserve"> وخطة إدارة إزالة المواد الهيدروفلوروكربونية في </w:t>
      </w:r>
      <w:r w:rsidRPr="00F87C69">
        <w:rPr>
          <w:b/>
          <w:bCs/>
          <w:sz w:val="26"/>
          <w:szCs w:val="26"/>
          <w:rtl/>
          <w:lang w:bidi="ar-LB"/>
        </w:rPr>
        <w:t>باراغواي</w:t>
      </w:r>
    </w:p>
    <w:p w14:paraId="0CAA7B2D" w14:textId="486B6CA5" w:rsidR="00F87C69" w:rsidRPr="00F87C69" w:rsidRDefault="00F87C69" w:rsidP="00F87C69">
      <w:pPr>
        <w:bidi/>
        <w:spacing w:before="240"/>
        <w:jc w:val="left"/>
        <w:rPr>
          <w:b/>
          <w:bCs/>
          <w:sz w:val="26"/>
          <w:szCs w:val="26"/>
          <w:rtl/>
          <w:lang w:bidi="ar-LB"/>
        </w:rPr>
      </w:pPr>
      <w:r w:rsidRPr="00F87C69">
        <w:rPr>
          <w:b/>
          <w:bCs/>
          <w:sz w:val="26"/>
          <w:szCs w:val="26"/>
          <w:rtl/>
          <w:lang w:bidi="ar-LB"/>
        </w:rPr>
        <w:t xml:space="preserve">خطة تنفيذ </w:t>
      </w:r>
      <w:r w:rsidR="00A24815">
        <w:rPr>
          <w:b/>
          <w:bCs/>
          <w:sz w:val="26"/>
          <w:szCs w:val="26"/>
          <w:rtl/>
          <w:lang w:bidi="ar-LB"/>
        </w:rPr>
        <w:t>كيغالي</w:t>
      </w:r>
      <w:r w:rsidRPr="00F87C69">
        <w:rPr>
          <w:b/>
          <w:bCs/>
          <w:sz w:val="26"/>
          <w:szCs w:val="26"/>
          <w:rtl/>
          <w:lang w:bidi="ar-LB"/>
        </w:rPr>
        <w:t xml:space="preserve"> للمواد الهيدروفلوروكربونية (المرحلة الأولى)</w:t>
      </w:r>
    </w:p>
    <w:tbl>
      <w:tblPr>
        <w:bidiVisual/>
        <w:tblW w:w="4996" w:type="pct"/>
        <w:tblCellMar>
          <w:left w:w="85" w:type="dxa"/>
          <w:right w:w="85" w:type="dxa"/>
        </w:tblCellMar>
        <w:tblLook w:val="04A0" w:firstRow="1" w:lastRow="0" w:firstColumn="1" w:lastColumn="0" w:noHBand="0" w:noVBand="1"/>
      </w:tblPr>
      <w:tblGrid>
        <w:gridCol w:w="582"/>
        <w:gridCol w:w="4943"/>
        <w:gridCol w:w="1245"/>
        <w:gridCol w:w="1245"/>
        <w:gridCol w:w="1244"/>
        <w:gridCol w:w="1244"/>
        <w:gridCol w:w="1244"/>
        <w:gridCol w:w="1244"/>
        <w:gridCol w:w="1244"/>
      </w:tblGrid>
      <w:tr w:rsidR="00256CE6" w:rsidRPr="00B165E2" w14:paraId="0A5DCF51" w14:textId="77777777" w:rsidTr="00497E52">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E45EB32" w14:textId="5AE069F1" w:rsidR="00256CE6" w:rsidRPr="00F87C69" w:rsidRDefault="00F87C69" w:rsidP="00F87C69">
            <w:pPr>
              <w:bidi/>
              <w:spacing w:after="20"/>
              <w:jc w:val="center"/>
              <w:rPr>
                <w:rFonts w:asciiTheme="majorBidi" w:hAnsiTheme="majorBidi" w:cstheme="majorBidi"/>
                <w:b/>
                <w:bCs/>
                <w:sz w:val="20"/>
                <w:szCs w:val="20"/>
                <w:lang w:val="en-US" w:eastAsia="en-CA" w:bidi="ar-LB"/>
              </w:rPr>
            </w:pPr>
            <w:r>
              <w:rPr>
                <w:rFonts w:asciiTheme="majorBidi" w:hAnsiTheme="majorBidi" w:cstheme="majorBidi"/>
                <w:b/>
                <w:bCs/>
                <w:sz w:val="20"/>
                <w:szCs w:val="20"/>
                <w:rtl/>
                <w:lang w:eastAsia="en-CA" w:bidi="ar-LB"/>
              </w:rPr>
              <w:t>الصف</w:t>
            </w:r>
          </w:p>
        </w:tc>
        <w:tc>
          <w:tcPr>
            <w:tcW w:w="1736" w:type="pct"/>
            <w:tcBorders>
              <w:top w:val="single" w:sz="4" w:space="0" w:color="auto"/>
              <w:left w:val="nil"/>
              <w:bottom w:val="single" w:sz="4" w:space="0" w:color="auto"/>
              <w:right w:val="single" w:sz="4" w:space="0" w:color="auto"/>
            </w:tcBorders>
            <w:vAlign w:val="center"/>
            <w:hideMark/>
          </w:tcPr>
          <w:p w14:paraId="5B5CE29C" w14:textId="4C67926D" w:rsidR="00256CE6" w:rsidRPr="00B165E2" w:rsidRDefault="00F87C69" w:rsidP="00F87C69">
            <w:pPr>
              <w:bidi/>
              <w:spacing w:after="20"/>
              <w:jc w:val="center"/>
              <w:rPr>
                <w:rFonts w:asciiTheme="majorBidi" w:hAnsiTheme="majorBidi" w:cstheme="majorBidi"/>
                <w:b/>
                <w:bCs/>
                <w:sz w:val="20"/>
                <w:szCs w:val="20"/>
                <w:lang w:eastAsia="en-CA" w:bidi="ar-LB"/>
              </w:rPr>
            </w:pPr>
            <w:r>
              <w:rPr>
                <w:rFonts w:asciiTheme="majorBidi" w:hAnsiTheme="majorBidi" w:cstheme="majorBidi"/>
                <w:b/>
                <w:bCs/>
                <w:sz w:val="20"/>
                <w:szCs w:val="20"/>
                <w:rtl/>
                <w:lang w:eastAsia="en-CA" w:bidi="ar-LB"/>
              </w:rPr>
              <w:t>التفاصيل</w:t>
            </w:r>
          </w:p>
        </w:tc>
        <w:tc>
          <w:tcPr>
            <w:tcW w:w="437" w:type="pct"/>
            <w:tcBorders>
              <w:top w:val="single" w:sz="4" w:space="0" w:color="auto"/>
              <w:left w:val="nil"/>
              <w:bottom w:val="single" w:sz="4" w:space="0" w:color="auto"/>
              <w:right w:val="single" w:sz="4" w:space="0" w:color="auto"/>
            </w:tcBorders>
            <w:vAlign w:val="center"/>
          </w:tcPr>
          <w:p w14:paraId="156E67D8" w14:textId="428511BE" w:rsidR="00256CE6" w:rsidRPr="00B165E2" w:rsidRDefault="00497E52" w:rsidP="00F87C69">
            <w:pPr>
              <w:bidi/>
              <w:spacing w:after="20"/>
              <w:jc w:val="center"/>
              <w:rPr>
                <w:rFonts w:asciiTheme="majorBidi" w:hAnsiTheme="majorBidi" w:cstheme="majorBidi"/>
                <w:b/>
                <w:bCs/>
                <w:sz w:val="20"/>
                <w:szCs w:val="20"/>
                <w:lang w:eastAsia="en-CA" w:bidi="ar-LB"/>
              </w:rPr>
            </w:pPr>
            <w:r w:rsidRPr="00497E52">
              <w:rPr>
                <w:rFonts w:asciiTheme="majorBidi" w:hAnsiTheme="majorBidi"/>
                <w:b/>
                <w:bCs/>
                <w:sz w:val="20"/>
                <w:szCs w:val="20"/>
                <w:rtl/>
                <w:lang w:eastAsia="en-CA" w:bidi="ar-LB"/>
              </w:rPr>
              <w:t>2024</w:t>
            </w:r>
          </w:p>
        </w:tc>
        <w:tc>
          <w:tcPr>
            <w:tcW w:w="437" w:type="pct"/>
            <w:tcBorders>
              <w:top w:val="single" w:sz="4" w:space="0" w:color="auto"/>
              <w:left w:val="nil"/>
              <w:bottom w:val="single" w:sz="4" w:space="0" w:color="auto"/>
              <w:right w:val="single" w:sz="4" w:space="0" w:color="auto"/>
            </w:tcBorders>
            <w:vAlign w:val="center"/>
          </w:tcPr>
          <w:p w14:paraId="479295E5" w14:textId="32E0C36B" w:rsidR="00256CE6" w:rsidRPr="00B165E2" w:rsidRDefault="00497E52" w:rsidP="00F87C69">
            <w:pPr>
              <w:bidi/>
              <w:spacing w:after="20"/>
              <w:jc w:val="center"/>
              <w:rPr>
                <w:rFonts w:asciiTheme="majorBidi" w:hAnsiTheme="majorBidi" w:cstheme="majorBidi"/>
                <w:b/>
                <w:bCs/>
                <w:sz w:val="20"/>
                <w:szCs w:val="20"/>
                <w:lang w:eastAsia="en-CA" w:bidi="ar-LB"/>
              </w:rPr>
            </w:pPr>
            <w:r w:rsidRPr="00497E52">
              <w:rPr>
                <w:rFonts w:asciiTheme="majorBidi" w:hAnsiTheme="majorBidi"/>
                <w:b/>
                <w:bCs/>
                <w:sz w:val="20"/>
                <w:szCs w:val="20"/>
                <w:rtl/>
                <w:lang w:eastAsia="en-CA" w:bidi="ar-LB"/>
              </w:rPr>
              <w:t>2025</w:t>
            </w:r>
          </w:p>
        </w:tc>
        <w:tc>
          <w:tcPr>
            <w:tcW w:w="437" w:type="pct"/>
            <w:tcBorders>
              <w:top w:val="single" w:sz="4" w:space="0" w:color="auto"/>
              <w:left w:val="nil"/>
              <w:bottom w:val="single" w:sz="4" w:space="0" w:color="auto"/>
              <w:right w:val="single" w:sz="4" w:space="0" w:color="auto"/>
            </w:tcBorders>
            <w:vAlign w:val="center"/>
          </w:tcPr>
          <w:p w14:paraId="5D8D5685" w14:textId="5E46B744" w:rsidR="00256CE6" w:rsidRPr="00B165E2" w:rsidRDefault="00497E52" w:rsidP="00F87C69">
            <w:pPr>
              <w:bidi/>
              <w:spacing w:after="20"/>
              <w:jc w:val="center"/>
              <w:rPr>
                <w:rFonts w:asciiTheme="majorBidi" w:hAnsiTheme="majorBidi" w:cstheme="majorBidi"/>
                <w:b/>
                <w:bCs/>
                <w:sz w:val="20"/>
                <w:szCs w:val="20"/>
                <w:lang w:eastAsia="en-CA" w:bidi="ar-LB"/>
              </w:rPr>
            </w:pPr>
            <w:r w:rsidRPr="00497E52">
              <w:rPr>
                <w:rFonts w:asciiTheme="majorBidi" w:hAnsiTheme="majorBidi"/>
                <w:b/>
                <w:bCs/>
                <w:sz w:val="20"/>
                <w:szCs w:val="20"/>
                <w:rtl/>
                <w:lang w:eastAsia="en-CA" w:bidi="ar-LB"/>
              </w:rPr>
              <w:t>2026</w:t>
            </w:r>
          </w:p>
        </w:tc>
        <w:tc>
          <w:tcPr>
            <w:tcW w:w="437" w:type="pct"/>
            <w:tcBorders>
              <w:top w:val="single" w:sz="4" w:space="0" w:color="auto"/>
              <w:left w:val="nil"/>
              <w:bottom w:val="single" w:sz="4" w:space="0" w:color="auto"/>
              <w:right w:val="single" w:sz="4" w:space="0" w:color="auto"/>
            </w:tcBorders>
            <w:vAlign w:val="center"/>
          </w:tcPr>
          <w:p w14:paraId="123D0E7A" w14:textId="06D8A17D" w:rsidR="00256CE6" w:rsidRPr="00B165E2" w:rsidRDefault="00497E52" w:rsidP="00F87C69">
            <w:pPr>
              <w:bidi/>
              <w:spacing w:after="20"/>
              <w:jc w:val="center"/>
              <w:rPr>
                <w:rFonts w:asciiTheme="majorBidi" w:hAnsiTheme="majorBidi" w:cstheme="majorBidi"/>
                <w:b/>
                <w:bCs/>
                <w:sz w:val="20"/>
                <w:szCs w:val="20"/>
                <w:lang w:eastAsia="en-CA" w:bidi="ar-LB"/>
              </w:rPr>
            </w:pPr>
            <w:r w:rsidRPr="00497E52">
              <w:rPr>
                <w:rFonts w:asciiTheme="majorBidi" w:hAnsiTheme="majorBidi"/>
                <w:b/>
                <w:bCs/>
                <w:sz w:val="20"/>
                <w:szCs w:val="20"/>
                <w:rtl/>
                <w:lang w:eastAsia="en-CA" w:bidi="ar-LB"/>
              </w:rPr>
              <w:t>2027</w:t>
            </w:r>
          </w:p>
        </w:tc>
        <w:tc>
          <w:tcPr>
            <w:tcW w:w="437" w:type="pct"/>
            <w:tcBorders>
              <w:top w:val="single" w:sz="4" w:space="0" w:color="auto"/>
              <w:left w:val="nil"/>
              <w:bottom w:val="single" w:sz="4" w:space="0" w:color="auto"/>
              <w:right w:val="single" w:sz="4" w:space="0" w:color="auto"/>
            </w:tcBorders>
            <w:vAlign w:val="center"/>
          </w:tcPr>
          <w:p w14:paraId="4B610FD9" w14:textId="55902F49" w:rsidR="00256CE6" w:rsidRPr="00B165E2" w:rsidRDefault="00497E52" w:rsidP="00F87C69">
            <w:pPr>
              <w:bidi/>
              <w:spacing w:after="20"/>
              <w:jc w:val="center"/>
              <w:rPr>
                <w:rFonts w:asciiTheme="majorBidi" w:hAnsiTheme="majorBidi" w:cstheme="majorBidi"/>
                <w:b/>
                <w:bCs/>
                <w:sz w:val="20"/>
                <w:szCs w:val="20"/>
                <w:lang w:eastAsia="en-CA" w:bidi="ar-LB"/>
              </w:rPr>
            </w:pPr>
            <w:r w:rsidRPr="00497E52">
              <w:rPr>
                <w:rFonts w:asciiTheme="majorBidi" w:hAnsiTheme="majorBidi"/>
                <w:b/>
                <w:bCs/>
                <w:sz w:val="20"/>
                <w:szCs w:val="20"/>
                <w:rtl/>
                <w:lang w:eastAsia="en-CA" w:bidi="ar-LB"/>
              </w:rPr>
              <w:t>2028</w:t>
            </w:r>
          </w:p>
        </w:tc>
        <w:tc>
          <w:tcPr>
            <w:tcW w:w="437" w:type="pct"/>
            <w:tcBorders>
              <w:top w:val="single" w:sz="4" w:space="0" w:color="auto"/>
              <w:left w:val="nil"/>
              <w:bottom w:val="single" w:sz="4" w:space="0" w:color="auto"/>
              <w:right w:val="single" w:sz="4" w:space="0" w:color="auto"/>
            </w:tcBorders>
            <w:vAlign w:val="center"/>
          </w:tcPr>
          <w:p w14:paraId="65A9D424" w14:textId="14559C8F" w:rsidR="00256CE6" w:rsidRPr="00B165E2" w:rsidRDefault="00497E52" w:rsidP="00F87C69">
            <w:pPr>
              <w:bidi/>
              <w:spacing w:after="20"/>
              <w:jc w:val="center"/>
              <w:rPr>
                <w:rFonts w:asciiTheme="majorBidi" w:hAnsiTheme="majorBidi" w:cstheme="majorBidi"/>
                <w:b/>
                <w:bCs/>
                <w:sz w:val="20"/>
                <w:szCs w:val="20"/>
                <w:lang w:eastAsia="en-CA" w:bidi="ar-LB"/>
              </w:rPr>
            </w:pPr>
            <w:r w:rsidRPr="00497E52">
              <w:rPr>
                <w:rFonts w:asciiTheme="majorBidi" w:hAnsiTheme="majorBidi"/>
                <w:b/>
                <w:bCs/>
                <w:sz w:val="20"/>
                <w:szCs w:val="20"/>
                <w:rtl/>
                <w:lang w:eastAsia="en-CA" w:bidi="ar-LB"/>
              </w:rPr>
              <w:t>2029</w:t>
            </w:r>
          </w:p>
        </w:tc>
        <w:tc>
          <w:tcPr>
            <w:tcW w:w="437" w:type="pct"/>
            <w:tcBorders>
              <w:top w:val="single" w:sz="4" w:space="0" w:color="auto"/>
              <w:left w:val="nil"/>
              <w:bottom w:val="single" w:sz="4" w:space="0" w:color="auto"/>
              <w:right w:val="single" w:sz="4" w:space="0" w:color="auto"/>
            </w:tcBorders>
            <w:vAlign w:val="center"/>
            <w:hideMark/>
          </w:tcPr>
          <w:p w14:paraId="3F3C60E4" w14:textId="334CC522" w:rsidR="00256CE6" w:rsidRPr="00B165E2" w:rsidRDefault="00F87C69" w:rsidP="00F87C69">
            <w:pPr>
              <w:bidi/>
              <w:spacing w:after="20"/>
              <w:jc w:val="center"/>
              <w:rPr>
                <w:rFonts w:asciiTheme="majorBidi" w:hAnsiTheme="majorBidi" w:cstheme="majorBidi"/>
                <w:b/>
                <w:bCs/>
                <w:sz w:val="20"/>
                <w:szCs w:val="20"/>
                <w:rtl/>
                <w:lang w:eastAsia="en-CA" w:bidi="ar-LB"/>
              </w:rPr>
            </w:pPr>
            <w:r>
              <w:rPr>
                <w:rFonts w:asciiTheme="majorBidi" w:hAnsiTheme="majorBidi" w:cstheme="majorBidi"/>
                <w:b/>
                <w:bCs/>
                <w:sz w:val="20"/>
                <w:szCs w:val="20"/>
                <w:rtl/>
                <w:lang w:eastAsia="en-CA" w:bidi="ar-LB"/>
              </w:rPr>
              <w:t>المجموع</w:t>
            </w:r>
          </w:p>
        </w:tc>
      </w:tr>
      <w:tr w:rsidR="00256CE6" w:rsidRPr="00B165E2" w14:paraId="007591E7" w14:textId="77777777" w:rsidTr="00497E52">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BE70AA7" w14:textId="7D1654B8" w:rsidR="00256CE6" w:rsidRPr="00B165E2" w:rsidRDefault="00F87C69" w:rsidP="00F87C69">
            <w:pPr>
              <w:bidi/>
              <w:spacing w:after="20"/>
              <w:jc w:val="left"/>
              <w:rPr>
                <w:rFonts w:asciiTheme="majorBidi" w:hAnsiTheme="majorBidi" w:cstheme="majorBidi"/>
                <w:sz w:val="20"/>
                <w:szCs w:val="20"/>
                <w:lang w:eastAsia="en-CA" w:bidi="ar-LB"/>
              </w:rPr>
            </w:pPr>
            <w:r w:rsidRPr="00F87C69">
              <w:rPr>
                <w:rFonts w:asciiTheme="majorBidi" w:hAnsiTheme="majorBidi"/>
                <w:sz w:val="20"/>
                <w:szCs w:val="20"/>
                <w:rtl/>
                <w:lang w:eastAsia="en-CA" w:bidi="ar-LB"/>
              </w:rPr>
              <w:t>1.1</w:t>
            </w:r>
          </w:p>
        </w:tc>
        <w:tc>
          <w:tcPr>
            <w:tcW w:w="1736" w:type="pct"/>
            <w:tcBorders>
              <w:top w:val="nil"/>
              <w:left w:val="nil"/>
              <w:bottom w:val="single" w:sz="4" w:space="0" w:color="auto"/>
              <w:right w:val="single" w:sz="4" w:space="0" w:color="auto"/>
            </w:tcBorders>
            <w:hideMark/>
          </w:tcPr>
          <w:p w14:paraId="7990734B" w14:textId="2981A479" w:rsidR="00F87C69" w:rsidRPr="00F87C69" w:rsidRDefault="00F87C69" w:rsidP="00F87C69">
            <w:pPr>
              <w:bidi/>
              <w:spacing w:after="20"/>
              <w:jc w:val="left"/>
              <w:rPr>
                <w:rFonts w:asciiTheme="majorBidi" w:hAnsiTheme="majorBidi" w:cstheme="majorBidi"/>
                <w:sz w:val="20"/>
                <w:szCs w:val="20"/>
                <w:rtl/>
                <w:lang w:val="en-US" w:eastAsia="en-CA" w:bidi="ar-LB"/>
              </w:rPr>
            </w:pPr>
            <w:r w:rsidRPr="00F87C69">
              <w:rPr>
                <w:rFonts w:asciiTheme="majorBidi" w:hAnsiTheme="majorBidi"/>
                <w:sz w:val="20"/>
                <w:szCs w:val="20"/>
                <w:rtl/>
                <w:lang w:val="en-US" w:eastAsia="en-CA" w:bidi="ar-LB"/>
              </w:rPr>
              <w:t>الجدول الزمني لبروتوكول مونتريال المتعلق بتخفيض المواد المدرجة في المرفق واو (طن من مكافئ ثاني أكسيد الكربون)</w:t>
            </w:r>
          </w:p>
        </w:tc>
        <w:tc>
          <w:tcPr>
            <w:tcW w:w="437" w:type="pct"/>
            <w:tcBorders>
              <w:top w:val="nil"/>
              <w:left w:val="nil"/>
              <w:bottom w:val="single" w:sz="4" w:space="0" w:color="auto"/>
              <w:right w:val="single" w:sz="4" w:space="0" w:color="auto"/>
            </w:tcBorders>
          </w:tcPr>
          <w:p w14:paraId="35A40127" w14:textId="38CD71F0" w:rsidR="00256CE6" w:rsidRPr="004A7EA0" w:rsidRDefault="00497E52" w:rsidP="00F87C69">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1,684,582</w:t>
            </w:r>
          </w:p>
        </w:tc>
        <w:tc>
          <w:tcPr>
            <w:tcW w:w="437" w:type="pct"/>
            <w:tcBorders>
              <w:top w:val="nil"/>
              <w:left w:val="nil"/>
              <w:bottom w:val="single" w:sz="4" w:space="0" w:color="auto"/>
              <w:right w:val="single" w:sz="4" w:space="0" w:color="auto"/>
            </w:tcBorders>
          </w:tcPr>
          <w:p w14:paraId="6FCD0736" w14:textId="2C18D067" w:rsidR="00256CE6" w:rsidRPr="00F87C69" w:rsidRDefault="00497E52" w:rsidP="00F87C69">
            <w:pPr>
              <w:bidi/>
              <w:spacing w:after="20"/>
              <w:jc w:val="left"/>
              <w:rPr>
                <w:sz w:val="20"/>
                <w:szCs w:val="20"/>
                <w:lang w:val="en-GB" w:bidi="ar-LB"/>
              </w:rPr>
            </w:pPr>
            <w:r w:rsidRPr="00497E52">
              <w:rPr>
                <w:sz w:val="20"/>
                <w:szCs w:val="20"/>
                <w:rtl/>
                <w:lang w:val="en-GB" w:bidi="ar-LB"/>
              </w:rPr>
              <w:t>1,684,582</w:t>
            </w:r>
          </w:p>
        </w:tc>
        <w:tc>
          <w:tcPr>
            <w:tcW w:w="437" w:type="pct"/>
            <w:tcBorders>
              <w:top w:val="nil"/>
              <w:left w:val="nil"/>
              <w:bottom w:val="single" w:sz="4" w:space="0" w:color="auto"/>
              <w:right w:val="single" w:sz="4" w:space="0" w:color="auto"/>
            </w:tcBorders>
          </w:tcPr>
          <w:p w14:paraId="279A9EDA" w14:textId="6F1D4EE5" w:rsidR="00256CE6" w:rsidRPr="00F87C69" w:rsidRDefault="00497E52" w:rsidP="00F87C69">
            <w:pPr>
              <w:bidi/>
              <w:spacing w:after="20"/>
              <w:jc w:val="left"/>
              <w:rPr>
                <w:sz w:val="20"/>
                <w:szCs w:val="20"/>
                <w:lang w:val="en-GB" w:bidi="ar-LB"/>
              </w:rPr>
            </w:pPr>
            <w:r w:rsidRPr="00497E52">
              <w:rPr>
                <w:sz w:val="20"/>
                <w:szCs w:val="20"/>
                <w:rtl/>
                <w:lang w:val="en-GB" w:bidi="ar-LB"/>
              </w:rPr>
              <w:t>1,684,582</w:t>
            </w:r>
          </w:p>
        </w:tc>
        <w:tc>
          <w:tcPr>
            <w:tcW w:w="437" w:type="pct"/>
            <w:tcBorders>
              <w:top w:val="nil"/>
              <w:left w:val="nil"/>
              <w:bottom w:val="single" w:sz="4" w:space="0" w:color="auto"/>
              <w:right w:val="single" w:sz="4" w:space="0" w:color="auto"/>
            </w:tcBorders>
          </w:tcPr>
          <w:p w14:paraId="71CCCAF6" w14:textId="3C9DDADA" w:rsidR="00256CE6" w:rsidRPr="00F87C69" w:rsidRDefault="00497E52" w:rsidP="00F87C69">
            <w:pPr>
              <w:bidi/>
              <w:spacing w:after="20"/>
              <w:jc w:val="left"/>
              <w:rPr>
                <w:sz w:val="20"/>
                <w:szCs w:val="20"/>
                <w:lang w:val="en-GB" w:bidi="ar-LB"/>
              </w:rPr>
            </w:pPr>
            <w:r w:rsidRPr="00497E52">
              <w:rPr>
                <w:sz w:val="20"/>
                <w:szCs w:val="20"/>
                <w:rtl/>
                <w:lang w:val="en-GB" w:bidi="ar-LB"/>
              </w:rPr>
              <w:t>1,684,582</w:t>
            </w:r>
          </w:p>
        </w:tc>
        <w:tc>
          <w:tcPr>
            <w:tcW w:w="437" w:type="pct"/>
            <w:tcBorders>
              <w:top w:val="nil"/>
              <w:left w:val="nil"/>
              <w:bottom w:val="single" w:sz="4" w:space="0" w:color="auto"/>
              <w:right w:val="single" w:sz="4" w:space="0" w:color="auto"/>
            </w:tcBorders>
          </w:tcPr>
          <w:p w14:paraId="5893414B" w14:textId="2E9D7684" w:rsidR="00256CE6" w:rsidRPr="00F87C69" w:rsidRDefault="00497E52" w:rsidP="00F87C69">
            <w:pPr>
              <w:bidi/>
              <w:spacing w:after="20"/>
              <w:jc w:val="left"/>
              <w:rPr>
                <w:sz w:val="20"/>
                <w:szCs w:val="20"/>
                <w:lang w:val="en-GB" w:bidi="ar-LB"/>
              </w:rPr>
            </w:pPr>
            <w:r w:rsidRPr="00497E52">
              <w:rPr>
                <w:sz w:val="20"/>
                <w:szCs w:val="20"/>
                <w:rtl/>
                <w:lang w:val="en-GB" w:bidi="ar-LB"/>
              </w:rPr>
              <w:t>1,684,582</w:t>
            </w:r>
          </w:p>
        </w:tc>
        <w:tc>
          <w:tcPr>
            <w:tcW w:w="437" w:type="pct"/>
            <w:tcBorders>
              <w:top w:val="nil"/>
              <w:left w:val="nil"/>
              <w:bottom w:val="single" w:sz="4" w:space="0" w:color="auto"/>
              <w:right w:val="single" w:sz="4" w:space="0" w:color="auto"/>
            </w:tcBorders>
          </w:tcPr>
          <w:p w14:paraId="243CB2E3" w14:textId="02AE3E49" w:rsidR="00256CE6" w:rsidRPr="00F87C69" w:rsidRDefault="00497E52" w:rsidP="00F87C69">
            <w:pPr>
              <w:bidi/>
              <w:spacing w:after="20"/>
              <w:jc w:val="left"/>
              <w:rPr>
                <w:sz w:val="20"/>
                <w:szCs w:val="20"/>
                <w:lang w:val="en-GB" w:bidi="ar-LB"/>
              </w:rPr>
            </w:pPr>
            <w:r w:rsidRPr="00497E52">
              <w:rPr>
                <w:sz w:val="20"/>
                <w:szCs w:val="20"/>
                <w:rtl/>
                <w:lang w:val="en-GB" w:bidi="ar-LB"/>
              </w:rPr>
              <w:t>1,516,124</w:t>
            </w:r>
          </w:p>
        </w:tc>
        <w:tc>
          <w:tcPr>
            <w:tcW w:w="437" w:type="pct"/>
            <w:tcBorders>
              <w:top w:val="nil"/>
              <w:left w:val="nil"/>
              <w:bottom w:val="single" w:sz="4" w:space="0" w:color="auto"/>
              <w:right w:val="single" w:sz="4" w:space="0" w:color="auto"/>
            </w:tcBorders>
            <w:hideMark/>
          </w:tcPr>
          <w:p w14:paraId="47A783BC" w14:textId="2918B93C" w:rsidR="00256CE6" w:rsidRPr="00F87C69" w:rsidRDefault="00F87C69" w:rsidP="00F87C69">
            <w:pPr>
              <w:bidi/>
              <w:spacing w:after="20"/>
              <w:jc w:val="left"/>
              <w:rPr>
                <w:sz w:val="20"/>
                <w:szCs w:val="20"/>
                <w:lang w:val="en-GB" w:bidi="ar-LB"/>
              </w:rPr>
            </w:pPr>
            <w:r>
              <w:rPr>
                <w:sz w:val="20"/>
                <w:szCs w:val="20"/>
                <w:rtl/>
                <w:lang w:val="en-GB" w:bidi="ar-LB"/>
              </w:rPr>
              <w:t>لا ينطبق</w:t>
            </w:r>
          </w:p>
        </w:tc>
      </w:tr>
      <w:tr w:rsidR="00256CE6" w:rsidRPr="00B165E2" w14:paraId="7E8686AF" w14:textId="77777777" w:rsidTr="00497E52">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6AECC9" w14:textId="2615F91D" w:rsidR="00256CE6" w:rsidRPr="00B165E2" w:rsidRDefault="00F87C69" w:rsidP="00F87C69">
            <w:pPr>
              <w:bidi/>
              <w:spacing w:after="20"/>
              <w:jc w:val="left"/>
              <w:rPr>
                <w:rFonts w:asciiTheme="majorBidi" w:hAnsiTheme="majorBidi" w:cstheme="majorBidi"/>
                <w:sz w:val="20"/>
                <w:szCs w:val="20"/>
                <w:lang w:eastAsia="en-CA" w:bidi="ar-LB"/>
              </w:rPr>
            </w:pPr>
            <w:r w:rsidRPr="00F87C69">
              <w:rPr>
                <w:rFonts w:asciiTheme="majorBidi" w:hAnsiTheme="majorBidi"/>
                <w:sz w:val="20"/>
                <w:szCs w:val="20"/>
                <w:rtl/>
                <w:lang w:eastAsia="en-CA" w:bidi="ar-LB"/>
              </w:rPr>
              <w:t>1.2</w:t>
            </w:r>
          </w:p>
        </w:tc>
        <w:tc>
          <w:tcPr>
            <w:tcW w:w="1736" w:type="pct"/>
            <w:tcBorders>
              <w:top w:val="nil"/>
              <w:left w:val="nil"/>
              <w:bottom w:val="single" w:sz="4" w:space="0" w:color="auto"/>
              <w:right w:val="single" w:sz="4" w:space="0" w:color="auto"/>
            </w:tcBorders>
            <w:hideMark/>
          </w:tcPr>
          <w:p w14:paraId="560AB8C1" w14:textId="1DE23631" w:rsidR="00F87C69" w:rsidRPr="00F87C69" w:rsidRDefault="00F87C69" w:rsidP="00F87C69">
            <w:pPr>
              <w:bidi/>
              <w:spacing w:after="20"/>
              <w:jc w:val="left"/>
              <w:rPr>
                <w:rFonts w:asciiTheme="majorBidi" w:hAnsiTheme="majorBidi" w:cstheme="majorBidi"/>
                <w:sz w:val="20"/>
                <w:szCs w:val="20"/>
                <w:rtl/>
                <w:lang w:val="en-US" w:eastAsia="en-CA" w:bidi="ar-LB"/>
              </w:rPr>
            </w:pPr>
            <w:r w:rsidRPr="00F87C69">
              <w:rPr>
                <w:rFonts w:asciiTheme="majorBidi" w:hAnsiTheme="majorBidi"/>
                <w:sz w:val="20"/>
                <w:szCs w:val="20"/>
                <w:rtl/>
                <w:lang w:val="en-US" w:eastAsia="en-CA" w:bidi="ar-LB"/>
              </w:rPr>
              <w:t>الحد الأقصى المسموح به لإجمالي استهلاك المواد المدرجة في المرفق واو (طن من مكافئ ثاني أكسيد الكربون)</w:t>
            </w:r>
            <w:r>
              <w:rPr>
                <w:rFonts w:asciiTheme="majorBidi" w:hAnsiTheme="majorBidi" w:cstheme="majorBidi"/>
                <w:sz w:val="20"/>
                <w:szCs w:val="20"/>
                <w:rtl/>
                <w:lang w:val="en-US" w:eastAsia="en-CA" w:bidi="ar-LB"/>
              </w:rPr>
              <w:t xml:space="preserve"> </w:t>
            </w:r>
          </w:p>
        </w:tc>
        <w:tc>
          <w:tcPr>
            <w:tcW w:w="437" w:type="pct"/>
            <w:tcBorders>
              <w:top w:val="nil"/>
              <w:left w:val="nil"/>
              <w:bottom w:val="single" w:sz="4" w:space="0" w:color="auto"/>
              <w:right w:val="single" w:sz="4" w:space="0" w:color="auto"/>
            </w:tcBorders>
          </w:tcPr>
          <w:p w14:paraId="745EB254" w14:textId="5BB4CF36" w:rsidR="00256CE6" w:rsidRPr="004A7EA0" w:rsidRDefault="00497E52" w:rsidP="00F87C69">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1,684,582</w:t>
            </w:r>
          </w:p>
        </w:tc>
        <w:tc>
          <w:tcPr>
            <w:tcW w:w="437" w:type="pct"/>
            <w:tcBorders>
              <w:top w:val="nil"/>
              <w:left w:val="nil"/>
              <w:bottom w:val="single" w:sz="4" w:space="0" w:color="auto"/>
              <w:right w:val="single" w:sz="4" w:space="0" w:color="auto"/>
            </w:tcBorders>
          </w:tcPr>
          <w:p w14:paraId="6FEC4822" w14:textId="295B22A8" w:rsidR="00256CE6" w:rsidRPr="00F87C69" w:rsidRDefault="00497E52" w:rsidP="00F87C69">
            <w:pPr>
              <w:bidi/>
              <w:spacing w:after="20"/>
              <w:jc w:val="left"/>
              <w:rPr>
                <w:sz w:val="20"/>
                <w:szCs w:val="20"/>
                <w:lang w:val="en-GB" w:bidi="ar-LB"/>
              </w:rPr>
            </w:pPr>
            <w:r w:rsidRPr="00497E52">
              <w:rPr>
                <w:sz w:val="20"/>
                <w:szCs w:val="20"/>
                <w:rtl/>
                <w:lang w:val="en-GB" w:bidi="ar-LB"/>
              </w:rPr>
              <w:t>1,684,582</w:t>
            </w:r>
          </w:p>
        </w:tc>
        <w:tc>
          <w:tcPr>
            <w:tcW w:w="437" w:type="pct"/>
            <w:tcBorders>
              <w:top w:val="nil"/>
              <w:left w:val="nil"/>
              <w:bottom w:val="single" w:sz="4" w:space="0" w:color="auto"/>
              <w:right w:val="single" w:sz="4" w:space="0" w:color="auto"/>
            </w:tcBorders>
          </w:tcPr>
          <w:p w14:paraId="569837DC" w14:textId="6BCB2D17" w:rsidR="00256CE6" w:rsidRPr="00F87C69" w:rsidRDefault="00497E52" w:rsidP="00F87C69">
            <w:pPr>
              <w:bidi/>
              <w:spacing w:after="20"/>
              <w:jc w:val="left"/>
              <w:rPr>
                <w:sz w:val="20"/>
                <w:szCs w:val="20"/>
                <w:lang w:val="en-GB" w:bidi="ar-LB"/>
              </w:rPr>
            </w:pPr>
            <w:r w:rsidRPr="00497E52">
              <w:rPr>
                <w:sz w:val="20"/>
                <w:szCs w:val="20"/>
                <w:rtl/>
                <w:lang w:val="en-GB" w:bidi="ar-LB"/>
              </w:rPr>
              <w:t>1,684,582</w:t>
            </w:r>
          </w:p>
        </w:tc>
        <w:tc>
          <w:tcPr>
            <w:tcW w:w="437" w:type="pct"/>
            <w:tcBorders>
              <w:top w:val="nil"/>
              <w:left w:val="nil"/>
              <w:bottom w:val="single" w:sz="4" w:space="0" w:color="auto"/>
              <w:right w:val="single" w:sz="4" w:space="0" w:color="auto"/>
            </w:tcBorders>
          </w:tcPr>
          <w:p w14:paraId="28A3E856" w14:textId="26D08D25" w:rsidR="00256CE6" w:rsidRPr="00F87C69" w:rsidRDefault="00497E52" w:rsidP="00F87C69">
            <w:pPr>
              <w:bidi/>
              <w:spacing w:after="20"/>
              <w:jc w:val="left"/>
              <w:rPr>
                <w:sz w:val="20"/>
                <w:szCs w:val="20"/>
                <w:lang w:val="en-GB" w:bidi="ar-LB"/>
              </w:rPr>
            </w:pPr>
            <w:r w:rsidRPr="00497E52">
              <w:rPr>
                <w:sz w:val="20"/>
                <w:szCs w:val="20"/>
                <w:rtl/>
                <w:lang w:val="en-GB" w:bidi="ar-LB"/>
              </w:rPr>
              <w:t>1,684,582</w:t>
            </w:r>
          </w:p>
        </w:tc>
        <w:tc>
          <w:tcPr>
            <w:tcW w:w="437" w:type="pct"/>
            <w:tcBorders>
              <w:top w:val="nil"/>
              <w:left w:val="nil"/>
              <w:bottom w:val="single" w:sz="4" w:space="0" w:color="auto"/>
              <w:right w:val="single" w:sz="4" w:space="0" w:color="auto"/>
            </w:tcBorders>
          </w:tcPr>
          <w:p w14:paraId="3314F6EC" w14:textId="34EE1C83" w:rsidR="00256CE6" w:rsidRPr="00F87C69" w:rsidRDefault="00497E52" w:rsidP="00F87C69">
            <w:pPr>
              <w:bidi/>
              <w:spacing w:after="20"/>
              <w:jc w:val="left"/>
              <w:rPr>
                <w:sz w:val="20"/>
                <w:szCs w:val="20"/>
                <w:lang w:val="en-GB" w:bidi="ar-LB"/>
              </w:rPr>
            </w:pPr>
            <w:r w:rsidRPr="00497E52">
              <w:rPr>
                <w:sz w:val="20"/>
                <w:szCs w:val="20"/>
                <w:rtl/>
                <w:lang w:val="en-GB" w:bidi="ar-LB"/>
              </w:rPr>
              <w:t>1,684,582</w:t>
            </w:r>
          </w:p>
        </w:tc>
        <w:tc>
          <w:tcPr>
            <w:tcW w:w="437" w:type="pct"/>
            <w:tcBorders>
              <w:top w:val="nil"/>
              <w:left w:val="nil"/>
              <w:bottom w:val="single" w:sz="4" w:space="0" w:color="auto"/>
              <w:right w:val="single" w:sz="4" w:space="0" w:color="auto"/>
            </w:tcBorders>
          </w:tcPr>
          <w:p w14:paraId="465180BE" w14:textId="64965185" w:rsidR="00256CE6" w:rsidRPr="00F87C69" w:rsidRDefault="00497E52" w:rsidP="00F87C69">
            <w:pPr>
              <w:bidi/>
              <w:spacing w:after="20"/>
              <w:jc w:val="left"/>
              <w:rPr>
                <w:sz w:val="20"/>
                <w:szCs w:val="20"/>
                <w:lang w:val="en-GB" w:bidi="ar-LB"/>
              </w:rPr>
            </w:pPr>
            <w:r w:rsidRPr="00497E52">
              <w:rPr>
                <w:sz w:val="20"/>
                <w:szCs w:val="20"/>
                <w:rtl/>
                <w:lang w:val="en-GB" w:bidi="ar-LB"/>
              </w:rPr>
              <w:t>1,516,124</w:t>
            </w:r>
          </w:p>
        </w:tc>
        <w:tc>
          <w:tcPr>
            <w:tcW w:w="437" w:type="pct"/>
            <w:tcBorders>
              <w:top w:val="nil"/>
              <w:left w:val="nil"/>
              <w:bottom w:val="single" w:sz="4" w:space="0" w:color="auto"/>
              <w:right w:val="single" w:sz="4" w:space="0" w:color="auto"/>
            </w:tcBorders>
            <w:hideMark/>
          </w:tcPr>
          <w:p w14:paraId="3FC4DE07" w14:textId="24BEB325" w:rsidR="00256CE6" w:rsidRPr="00F87C69" w:rsidRDefault="00D37D0B" w:rsidP="00F87C69">
            <w:pPr>
              <w:bidi/>
              <w:spacing w:after="20"/>
              <w:jc w:val="left"/>
              <w:rPr>
                <w:sz w:val="20"/>
                <w:szCs w:val="20"/>
                <w:rtl/>
                <w:lang w:val="en-GB" w:bidi="ar-LB"/>
              </w:rPr>
            </w:pPr>
            <w:r>
              <w:rPr>
                <w:sz w:val="20"/>
                <w:szCs w:val="20"/>
                <w:rtl/>
                <w:lang w:val="en-GB" w:bidi="ar-LB"/>
              </w:rPr>
              <w:t>لا ينطبق</w:t>
            </w:r>
          </w:p>
        </w:tc>
      </w:tr>
      <w:tr w:rsidR="00497E52" w:rsidRPr="00B165E2" w14:paraId="64EBA46A" w14:textId="77777777" w:rsidTr="00497E52">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9E9E71B" w14:textId="3D32EE12" w:rsidR="00497E52" w:rsidRPr="00B165E2" w:rsidRDefault="00497E52" w:rsidP="00497E52">
            <w:pPr>
              <w:bidi/>
              <w:spacing w:after="20"/>
              <w:jc w:val="left"/>
              <w:rPr>
                <w:rFonts w:asciiTheme="majorBidi" w:hAnsiTheme="majorBidi" w:cstheme="majorBidi"/>
                <w:sz w:val="20"/>
                <w:szCs w:val="20"/>
                <w:lang w:eastAsia="en-CA" w:bidi="ar-LB"/>
              </w:rPr>
            </w:pPr>
            <w:r w:rsidRPr="00F87C69">
              <w:rPr>
                <w:rFonts w:asciiTheme="majorBidi" w:hAnsiTheme="majorBidi"/>
                <w:sz w:val="20"/>
                <w:szCs w:val="20"/>
                <w:rtl/>
                <w:lang w:eastAsia="en-CA" w:bidi="ar-LB"/>
              </w:rPr>
              <w:t>2.1</w:t>
            </w:r>
          </w:p>
        </w:tc>
        <w:tc>
          <w:tcPr>
            <w:tcW w:w="1736" w:type="pct"/>
            <w:tcBorders>
              <w:top w:val="nil"/>
              <w:left w:val="nil"/>
              <w:bottom w:val="single" w:sz="4" w:space="0" w:color="auto"/>
              <w:right w:val="single" w:sz="4" w:space="0" w:color="auto"/>
            </w:tcBorders>
            <w:hideMark/>
          </w:tcPr>
          <w:p w14:paraId="6D53B047" w14:textId="2C5220DD" w:rsidR="00497E52" w:rsidRPr="00F87C69" w:rsidRDefault="00497E52" w:rsidP="00497E52">
            <w:pPr>
              <w:bidi/>
              <w:spacing w:after="20"/>
              <w:jc w:val="left"/>
              <w:rPr>
                <w:rFonts w:asciiTheme="majorBidi" w:hAnsiTheme="majorBidi" w:cstheme="majorBidi"/>
                <w:sz w:val="20"/>
                <w:szCs w:val="20"/>
                <w:rtl/>
                <w:lang w:val="en-US" w:eastAsia="en-CA" w:bidi="ar-LB"/>
              </w:rPr>
            </w:pPr>
            <w:r w:rsidRPr="00F87C69">
              <w:rPr>
                <w:rFonts w:asciiTheme="majorBidi" w:hAnsiTheme="majorBidi"/>
                <w:sz w:val="20"/>
                <w:szCs w:val="20"/>
                <w:rtl/>
                <w:lang w:val="en-US" w:eastAsia="en-CA" w:bidi="ar-LB"/>
              </w:rPr>
              <w:t>التمويل الموافق عليه للوكالة المنفذة الرئيسية (</w:t>
            </w:r>
            <w:r>
              <w:rPr>
                <w:rFonts w:asciiTheme="majorBidi" w:hAnsiTheme="majorBidi"/>
                <w:sz w:val="20"/>
                <w:szCs w:val="20"/>
                <w:rtl/>
                <w:lang w:val="en-US" w:eastAsia="en-CA" w:bidi="ar-LB"/>
              </w:rPr>
              <w:t>اليوئنديبي</w:t>
            </w:r>
            <w:r w:rsidRPr="00F87C69">
              <w:rPr>
                <w:rFonts w:asciiTheme="majorBidi" w:hAnsiTheme="majorBidi"/>
                <w:sz w:val="20"/>
                <w:szCs w:val="20"/>
                <w:rtl/>
                <w:lang w:val="en-US" w:eastAsia="en-CA" w:bidi="ar-LB"/>
              </w:rPr>
              <w:t>) (دولار أمريكي)</w:t>
            </w:r>
          </w:p>
        </w:tc>
        <w:tc>
          <w:tcPr>
            <w:tcW w:w="437" w:type="pct"/>
            <w:tcBorders>
              <w:top w:val="nil"/>
              <w:left w:val="nil"/>
              <w:bottom w:val="single" w:sz="4" w:space="0" w:color="auto"/>
              <w:right w:val="single" w:sz="4" w:space="0" w:color="auto"/>
            </w:tcBorders>
            <w:shd w:val="clear" w:color="auto" w:fill="auto"/>
            <w:vAlign w:val="center"/>
          </w:tcPr>
          <w:p w14:paraId="3E9E79D9" w14:textId="7A9FB464" w:rsidR="00497E52" w:rsidRPr="004A7EA0"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235,675</w:t>
            </w:r>
          </w:p>
        </w:tc>
        <w:tc>
          <w:tcPr>
            <w:tcW w:w="437" w:type="pct"/>
            <w:tcBorders>
              <w:top w:val="nil"/>
              <w:left w:val="nil"/>
              <w:bottom w:val="single" w:sz="4" w:space="0" w:color="auto"/>
              <w:right w:val="single" w:sz="4" w:space="0" w:color="auto"/>
            </w:tcBorders>
            <w:shd w:val="clear" w:color="auto" w:fill="auto"/>
            <w:vAlign w:val="center"/>
          </w:tcPr>
          <w:p w14:paraId="60B53C97" w14:textId="0D34D3D0" w:rsidR="00497E52" w:rsidRPr="00F87C69" w:rsidRDefault="00497E52" w:rsidP="00497E52">
            <w:pPr>
              <w:bidi/>
              <w:spacing w:after="20"/>
              <w:jc w:val="left"/>
              <w:rPr>
                <w:sz w:val="20"/>
                <w:szCs w:val="20"/>
                <w:rtl/>
                <w:lang w:val="en-GB" w:bidi="ar-LB"/>
              </w:rPr>
            </w:pPr>
            <w:r w:rsidRPr="00497E52">
              <w:rPr>
                <w:sz w:val="20"/>
                <w:szCs w:val="20"/>
                <w:rtl/>
                <w:lang w:val="en-GB" w:bidi="ar-LB"/>
              </w:rPr>
              <w:t>0</w:t>
            </w:r>
          </w:p>
        </w:tc>
        <w:tc>
          <w:tcPr>
            <w:tcW w:w="437" w:type="pct"/>
            <w:tcBorders>
              <w:top w:val="nil"/>
              <w:left w:val="nil"/>
              <w:bottom w:val="single" w:sz="4" w:space="0" w:color="auto"/>
              <w:right w:val="single" w:sz="4" w:space="0" w:color="auto"/>
            </w:tcBorders>
            <w:shd w:val="clear" w:color="auto" w:fill="auto"/>
            <w:vAlign w:val="center"/>
          </w:tcPr>
          <w:p w14:paraId="23E266FE" w14:textId="0F35215B" w:rsidR="00497E52" w:rsidRPr="00F87C69" w:rsidRDefault="00497E52" w:rsidP="00497E52">
            <w:pPr>
              <w:bidi/>
              <w:spacing w:after="20"/>
              <w:jc w:val="left"/>
              <w:rPr>
                <w:sz w:val="20"/>
                <w:szCs w:val="20"/>
                <w:lang w:val="en-GB" w:bidi="ar-LB"/>
              </w:rPr>
            </w:pPr>
            <w:r w:rsidRPr="00497E52">
              <w:rPr>
                <w:sz w:val="20"/>
                <w:szCs w:val="20"/>
                <w:rtl/>
                <w:lang w:val="en-GB" w:bidi="ar-LB"/>
              </w:rPr>
              <w:t>0</w:t>
            </w:r>
          </w:p>
        </w:tc>
        <w:tc>
          <w:tcPr>
            <w:tcW w:w="437" w:type="pct"/>
            <w:tcBorders>
              <w:top w:val="nil"/>
              <w:left w:val="nil"/>
              <w:bottom w:val="single" w:sz="4" w:space="0" w:color="auto"/>
              <w:right w:val="single" w:sz="4" w:space="0" w:color="auto"/>
            </w:tcBorders>
            <w:shd w:val="clear" w:color="auto" w:fill="auto"/>
            <w:vAlign w:val="center"/>
          </w:tcPr>
          <w:p w14:paraId="3F95D499" w14:textId="7F788E19" w:rsidR="00497E52" w:rsidRPr="00F87C69" w:rsidRDefault="00497E52" w:rsidP="00497E52">
            <w:pPr>
              <w:bidi/>
              <w:spacing w:after="20"/>
              <w:jc w:val="left"/>
              <w:rPr>
                <w:sz w:val="20"/>
                <w:szCs w:val="20"/>
                <w:lang w:val="en-GB" w:bidi="ar-LB"/>
              </w:rPr>
            </w:pPr>
            <w:r w:rsidRPr="00497E52">
              <w:rPr>
                <w:sz w:val="20"/>
                <w:szCs w:val="20"/>
                <w:rtl/>
                <w:lang w:val="en-GB" w:bidi="ar-LB"/>
              </w:rPr>
              <w:t>235,675</w:t>
            </w:r>
          </w:p>
        </w:tc>
        <w:tc>
          <w:tcPr>
            <w:tcW w:w="437" w:type="pct"/>
            <w:tcBorders>
              <w:top w:val="nil"/>
              <w:left w:val="nil"/>
              <w:bottom w:val="single" w:sz="4" w:space="0" w:color="auto"/>
              <w:right w:val="single" w:sz="4" w:space="0" w:color="auto"/>
            </w:tcBorders>
            <w:shd w:val="clear" w:color="auto" w:fill="auto"/>
            <w:vAlign w:val="center"/>
          </w:tcPr>
          <w:p w14:paraId="7209BF81" w14:textId="391945EE" w:rsidR="00497E52" w:rsidRPr="00F87C69" w:rsidRDefault="00497E52" w:rsidP="00497E52">
            <w:pPr>
              <w:bidi/>
              <w:spacing w:after="20"/>
              <w:jc w:val="left"/>
              <w:rPr>
                <w:sz w:val="20"/>
                <w:szCs w:val="20"/>
                <w:lang w:val="en-GB" w:bidi="ar-LB"/>
              </w:rPr>
            </w:pPr>
            <w:r w:rsidRPr="00497E52">
              <w:rPr>
                <w:sz w:val="20"/>
                <w:szCs w:val="20"/>
                <w:rtl/>
                <w:lang w:val="en-GB" w:bidi="ar-LB"/>
              </w:rPr>
              <w:t>0</w:t>
            </w:r>
          </w:p>
        </w:tc>
        <w:tc>
          <w:tcPr>
            <w:tcW w:w="437" w:type="pct"/>
            <w:tcBorders>
              <w:top w:val="nil"/>
              <w:left w:val="nil"/>
              <w:bottom w:val="single" w:sz="4" w:space="0" w:color="auto"/>
              <w:right w:val="single" w:sz="4" w:space="0" w:color="auto"/>
            </w:tcBorders>
            <w:shd w:val="clear" w:color="auto" w:fill="auto"/>
            <w:vAlign w:val="center"/>
          </w:tcPr>
          <w:p w14:paraId="7B04B477" w14:textId="1DF34FD8" w:rsidR="00497E52" w:rsidRPr="00F87C69" w:rsidRDefault="00497E52" w:rsidP="00497E52">
            <w:pPr>
              <w:bidi/>
              <w:spacing w:after="20"/>
              <w:jc w:val="left"/>
              <w:rPr>
                <w:sz w:val="20"/>
                <w:szCs w:val="20"/>
                <w:lang w:val="en-GB" w:bidi="ar-LB"/>
              </w:rPr>
            </w:pPr>
            <w:r w:rsidRPr="00497E52">
              <w:rPr>
                <w:sz w:val="20"/>
                <w:szCs w:val="20"/>
                <w:rtl/>
                <w:lang w:val="en-GB" w:bidi="ar-LB"/>
              </w:rPr>
              <w:t>47,135</w:t>
            </w:r>
          </w:p>
        </w:tc>
        <w:tc>
          <w:tcPr>
            <w:tcW w:w="437" w:type="pct"/>
            <w:tcBorders>
              <w:top w:val="nil"/>
              <w:left w:val="nil"/>
              <w:bottom w:val="single" w:sz="4" w:space="0" w:color="auto"/>
              <w:right w:val="single" w:sz="4" w:space="0" w:color="auto"/>
            </w:tcBorders>
            <w:shd w:val="clear" w:color="auto" w:fill="auto"/>
            <w:vAlign w:val="center"/>
          </w:tcPr>
          <w:p w14:paraId="7E8C3C20" w14:textId="1B91D00B" w:rsidR="00497E52" w:rsidRPr="00F87C69" w:rsidRDefault="00497E52" w:rsidP="00497E52">
            <w:pPr>
              <w:bidi/>
              <w:spacing w:after="20"/>
              <w:jc w:val="left"/>
              <w:rPr>
                <w:b/>
                <w:bCs/>
                <w:sz w:val="20"/>
                <w:szCs w:val="20"/>
                <w:lang w:val="en-GB" w:bidi="ar-LB"/>
              </w:rPr>
            </w:pPr>
            <w:r w:rsidRPr="00497E52">
              <w:rPr>
                <w:b/>
                <w:bCs/>
                <w:sz w:val="20"/>
                <w:szCs w:val="20"/>
                <w:rtl/>
                <w:lang w:val="en-GB" w:bidi="ar-LB"/>
              </w:rPr>
              <w:t>471,350</w:t>
            </w:r>
          </w:p>
        </w:tc>
      </w:tr>
      <w:tr w:rsidR="00497E52" w:rsidRPr="00B165E2" w14:paraId="7874B989" w14:textId="77777777" w:rsidTr="00497E52">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F0F5C09" w14:textId="6BECE157" w:rsidR="00497E52" w:rsidRPr="00B165E2" w:rsidRDefault="00497E52" w:rsidP="00497E52">
            <w:pPr>
              <w:bidi/>
              <w:spacing w:after="20"/>
              <w:jc w:val="left"/>
              <w:rPr>
                <w:rFonts w:asciiTheme="majorBidi" w:hAnsiTheme="majorBidi" w:cstheme="majorBidi"/>
                <w:sz w:val="20"/>
                <w:szCs w:val="20"/>
                <w:lang w:eastAsia="en-CA" w:bidi="ar-LB"/>
              </w:rPr>
            </w:pPr>
            <w:r w:rsidRPr="00F87C69">
              <w:rPr>
                <w:rFonts w:asciiTheme="majorBidi" w:hAnsiTheme="majorBidi"/>
                <w:sz w:val="20"/>
                <w:szCs w:val="20"/>
                <w:rtl/>
                <w:lang w:eastAsia="en-CA" w:bidi="ar-LB"/>
              </w:rPr>
              <w:t>2.2</w:t>
            </w:r>
          </w:p>
        </w:tc>
        <w:tc>
          <w:tcPr>
            <w:tcW w:w="1736" w:type="pct"/>
            <w:tcBorders>
              <w:top w:val="nil"/>
              <w:left w:val="nil"/>
              <w:bottom w:val="single" w:sz="4" w:space="0" w:color="auto"/>
              <w:right w:val="single" w:sz="4" w:space="0" w:color="auto"/>
            </w:tcBorders>
            <w:hideMark/>
          </w:tcPr>
          <w:p w14:paraId="4B4AA3D4" w14:textId="034BAB45" w:rsidR="00497E52" w:rsidRPr="00F87C69" w:rsidRDefault="00497E52" w:rsidP="00497E52">
            <w:pPr>
              <w:bidi/>
              <w:spacing w:after="20"/>
              <w:jc w:val="left"/>
              <w:rPr>
                <w:rFonts w:asciiTheme="majorBidi" w:hAnsiTheme="majorBidi" w:cstheme="majorBidi"/>
                <w:sz w:val="20"/>
                <w:szCs w:val="20"/>
                <w:lang w:val="en-US" w:eastAsia="en-CA" w:bidi="ar-LB"/>
              </w:rPr>
            </w:pPr>
            <w:r w:rsidRPr="00F87C69">
              <w:rPr>
                <w:rFonts w:asciiTheme="majorBidi" w:hAnsiTheme="majorBidi"/>
                <w:sz w:val="20"/>
                <w:szCs w:val="20"/>
                <w:rtl/>
                <w:lang w:val="en-US" w:eastAsia="en-CA" w:bidi="ar-LB"/>
              </w:rPr>
              <w:t>تكاليف الدعم للوكالة المنفذة الرئيسية (دولار أمريكي</w:t>
            </w:r>
          </w:p>
        </w:tc>
        <w:tc>
          <w:tcPr>
            <w:tcW w:w="437" w:type="pct"/>
            <w:tcBorders>
              <w:top w:val="nil"/>
              <w:left w:val="nil"/>
              <w:bottom w:val="single" w:sz="4" w:space="0" w:color="auto"/>
              <w:right w:val="single" w:sz="4" w:space="0" w:color="auto"/>
            </w:tcBorders>
            <w:shd w:val="clear" w:color="auto" w:fill="auto"/>
            <w:vAlign w:val="center"/>
          </w:tcPr>
          <w:p w14:paraId="097BDEB3" w14:textId="4321CEB2" w:rsidR="00497E52" w:rsidRPr="004A7EA0" w:rsidRDefault="00497E52" w:rsidP="00497E52">
            <w:pPr>
              <w:bidi/>
              <w:spacing w:after="20"/>
              <w:jc w:val="left"/>
              <w:rPr>
                <w:rFonts w:asciiTheme="majorBidi" w:hAnsiTheme="majorBidi" w:cstheme="majorBidi"/>
                <w:sz w:val="20"/>
                <w:szCs w:val="20"/>
                <w:rtl/>
                <w:lang w:eastAsia="en-CA" w:bidi="ar-LB"/>
              </w:rPr>
            </w:pPr>
            <w:r w:rsidRPr="00497E52">
              <w:rPr>
                <w:rFonts w:asciiTheme="majorBidi" w:hAnsiTheme="majorBidi"/>
                <w:sz w:val="20"/>
                <w:szCs w:val="20"/>
                <w:rtl/>
                <w:lang w:eastAsia="en-CA" w:bidi="ar-LB"/>
              </w:rPr>
              <w:t>16,497</w:t>
            </w:r>
          </w:p>
        </w:tc>
        <w:tc>
          <w:tcPr>
            <w:tcW w:w="437" w:type="pct"/>
            <w:tcBorders>
              <w:top w:val="nil"/>
              <w:left w:val="nil"/>
              <w:bottom w:val="single" w:sz="4" w:space="0" w:color="auto"/>
              <w:right w:val="single" w:sz="4" w:space="0" w:color="auto"/>
            </w:tcBorders>
            <w:shd w:val="clear" w:color="auto" w:fill="auto"/>
            <w:vAlign w:val="center"/>
          </w:tcPr>
          <w:p w14:paraId="701B34F8" w14:textId="7260A2CE" w:rsidR="00497E52" w:rsidRPr="004A7EA0"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5ECBF3EB" w14:textId="044D5C88" w:rsidR="00497E52" w:rsidRPr="004A7EA0"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515978E1" w14:textId="3A9C3A84" w:rsidR="00497E52" w:rsidRPr="004A7EA0"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13,198</w:t>
            </w:r>
          </w:p>
        </w:tc>
        <w:tc>
          <w:tcPr>
            <w:tcW w:w="437" w:type="pct"/>
            <w:tcBorders>
              <w:top w:val="nil"/>
              <w:left w:val="nil"/>
              <w:bottom w:val="single" w:sz="4" w:space="0" w:color="auto"/>
              <w:right w:val="single" w:sz="4" w:space="0" w:color="auto"/>
            </w:tcBorders>
            <w:shd w:val="clear" w:color="auto" w:fill="auto"/>
            <w:vAlign w:val="center"/>
          </w:tcPr>
          <w:p w14:paraId="707F28E6" w14:textId="199C7E60" w:rsidR="00497E52" w:rsidRPr="004A7EA0"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5951059A" w14:textId="574F454D" w:rsidR="00497E52" w:rsidRPr="004A7EA0"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3,299</w:t>
            </w:r>
          </w:p>
        </w:tc>
        <w:tc>
          <w:tcPr>
            <w:tcW w:w="437" w:type="pct"/>
            <w:tcBorders>
              <w:top w:val="nil"/>
              <w:left w:val="nil"/>
              <w:bottom w:val="single" w:sz="4" w:space="0" w:color="auto"/>
              <w:right w:val="single" w:sz="4" w:space="0" w:color="auto"/>
            </w:tcBorders>
            <w:shd w:val="clear" w:color="auto" w:fill="auto"/>
            <w:vAlign w:val="center"/>
          </w:tcPr>
          <w:p w14:paraId="1450BD24" w14:textId="2C26CF9D" w:rsidR="00497E52" w:rsidRPr="004A7EA0" w:rsidRDefault="00497E52" w:rsidP="00497E52">
            <w:pPr>
              <w:bidi/>
              <w:spacing w:after="20"/>
              <w:jc w:val="left"/>
              <w:rPr>
                <w:rFonts w:asciiTheme="majorBidi" w:hAnsiTheme="majorBidi" w:cstheme="majorBidi"/>
                <w:b/>
                <w:bCs/>
                <w:sz w:val="20"/>
                <w:szCs w:val="20"/>
                <w:lang w:eastAsia="en-CA" w:bidi="ar-LB"/>
              </w:rPr>
            </w:pPr>
            <w:r w:rsidRPr="00497E52">
              <w:rPr>
                <w:rFonts w:asciiTheme="majorBidi" w:hAnsiTheme="majorBidi"/>
                <w:b/>
                <w:bCs/>
                <w:sz w:val="20"/>
                <w:szCs w:val="20"/>
                <w:rtl/>
                <w:lang w:eastAsia="en-CA" w:bidi="ar-LB"/>
              </w:rPr>
              <w:t>32,995</w:t>
            </w:r>
          </w:p>
        </w:tc>
      </w:tr>
      <w:tr w:rsidR="00497E52" w:rsidRPr="00B165E2" w14:paraId="3FC37A7F" w14:textId="77777777" w:rsidTr="00497E52">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FEA419" w14:textId="682DDA11" w:rsidR="00497E52" w:rsidRPr="00B165E2" w:rsidRDefault="00497E52" w:rsidP="00497E52">
            <w:pPr>
              <w:bidi/>
              <w:spacing w:after="20"/>
              <w:jc w:val="left"/>
              <w:rPr>
                <w:rFonts w:asciiTheme="majorBidi" w:hAnsiTheme="majorBidi" w:cstheme="majorBidi"/>
                <w:sz w:val="20"/>
                <w:szCs w:val="20"/>
                <w:lang w:eastAsia="en-CA" w:bidi="ar-LB"/>
              </w:rPr>
            </w:pPr>
            <w:r w:rsidRPr="00F87C69">
              <w:rPr>
                <w:rFonts w:asciiTheme="majorBidi" w:hAnsiTheme="majorBidi"/>
                <w:sz w:val="20"/>
                <w:szCs w:val="20"/>
                <w:rtl/>
                <w:lang w:eastAsia="en-CA" w:bidi="ar-LB"/>
              </w:rPr>
              <w:t>3.1</w:t>
            </w:r>
          </w:p>
        </w:tc>
        <w:tc>
          <w:tcPr>
            <w:tcW w:w="1736" w:type="pct"/>
            <w:tcBorders>
              <w:top w:val="nil"/>
              <w:left w:val="nil"/>
              <w:bottom w:val="single" w:sz="4" w:space="0" w:color="auto"/>
              <w:right w:val="single" w:sz="4" w:space="0" w:color="auto"/>
            </w:tcBorders>
          </w:tcPr>
          <w:p w14:paraId="33EA1924" w14:textId="3FBC0F05" w:rsidR="00497E52" w:rsidRPr="00F87C69" w:rsidRDefault="00497E52" w:rsidP="00497E52">
            <w:pPr>
              <w:bidi/>
              <w:spacing w:after="20"/>
              <w:jc w:val="left"/>
              <w:rPr>
                <w:rFonts w:asciiTheme="majorBidi" w:hAnsiTheme="majorBidi" w:cstheme="majorBidi"/>
                <w:sz w:val="20"/>
                <w:szCs w:val="20"/>
                <w:lang w:val="en-US" w:eastAsia="en-CA" w:bidi="ar-LB"/>
              </w:rPr>
            </w:pPr>
            <w:r w:rsidRPr="00F87C69">
              <w:rPr>
                <w:rFonts w:asciiTheme="majorBidi" w:hAnsiTheme="majorBidi"/>
                <w:sz w:val="20"/>
                <w:szCs w:val="20"/>
                <w:rtl/>
                <w:lang w:val="en-US" w:eastAsia="en-CA" w:bidi="ar-LB"/>
              </w:rPr>
              <w:t>مجموع التمويل الموافق عليه (دولار أمريكي)</w:t>
            </w:r>
          </w:p>
        </w:tc>
        <w:tc>
          <w:tcPr>
            <w:tcW w:w="437" w:type="pct"/>
            <w:tcBorders>
              <w:top w:val="nil"/>
              <w:left w:val="nil"/>
              <w:bottom w:val="single" w:sz="4" w:space="0" w:color="auto"/>
              <w:right w:val="single" w:sz="4" w:space="0" w:color="auto"/>
            </w:tcBorders>
            <w:shd w:val="clear" w:color="auto" w:fill="auto"/>
            <w:vAlign w:val="center"/>
          </w:tcPr>
          <w:p w14:paraId="36D34D8D" w14:textId="71C9689B"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235,675</w:t>
            </w:r>
          </w:p>
        </w:tc>
        <w:tc>
          <w:tcPr>
            <w:tcW w:w="437" w:type="pct"/>
            <w:tcBorders>
              <w:top w:val="nil"/>
              <w:left w:val="nil"/>
              <w:bottom w:val="single" w:sz="4" w:space="0" w:color="auto"/>
              <w:right w:val="single" w:sz="4" w:space="0" w:color="auto"/>
            </w:tcBorders>
            <w:shd w:val="clear" w:color="auto" w:fill="auto"/>
            <w:vAlign w:val="center"/>
          </w:tcPr>
          <w:p w14:paraId="6352DB09" w14:textId="61E7754D"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7CA9C6AD" w14:textId="26E370ED" w:rsidR="00497E52" w:rsidRPr="00B165E2" w:rsidRDefault="00497E52" w:rsidP="00497E52">
            <w:pPr>
              <w:bidi/>
              <w:spacing w:after="20"/>
              <w:jc w:val="left"/>
              <w:rPr>
                <w:rFonts w:asciiTheme="majorBidi" w:hAnsiTheme="majorBidi" w:cstheme="majorBidi"/>
                <w:sz w:val="20"/>
                <w:szCs w:val="20"/>
                <w:lang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1837D5F5" w14:textId="2B815D5E"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235,675</w:t>
            </w:r>
          </w:p>
        </w:tc>
        <w:tc>
          <w:tcPr>
            <w:tcW w:w="437" w:type="pct"/>
            <w:tcBorders>
              <w:top w:val="nil"/>
              <w:left w:val="nil"/>
              <w:bottom w:val="single" w:sz="4" w:space="0" w:color="auto"/>
              <w:right w:val="single" w:sz="4" w:space="0" w:color="auto"/>
            </w:tcBorders>
            <w:shd w:val="clear" w:color="auto" w:fill="auto"/>
            <w:vAlign w:val="center"/>
          </w:tcPr>
          <w:p w14:paraId="3117DC44" w14:textId="23A8E438" w:rsidR="00497E52" w:rsidRPr="00B165E2" w:rsidRDefault="00497E52" w:rsidP="00497E52">
            <w:pPr>
              <w:bidi/>
              <w:spacing w:after="20"/>
              <w:jc w:val="left"/>
              <w:rPr>
                <w:rFonts w:asciiTheme="majorBidi" w:hAnsiTheme="majorBidi" w:cstheme="majorBidi"/>
                <w:sz w:val="20"/>
                <w:szCs w:val="20"/>
                <w:lang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7B69E262" w14:textId="61831EA2"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47,135</w:t>
            </w:r>
          </w:p>
        </w:tc>
        <w:tc>
          <w:tcPr>
            <w:tcW w:w="437" w:type="pct"/>
            <w:tcBorders>
              <w:top w:val="nil"/>
              <w:left w:val="nil"/>
              <w:bottom w:val="single" w:sz="4" w:space="0" w:color="auto"/>
              <w:right w:val="single" w:sz="4" w:space="0" w:color="auto"/>
            </w:tcBorders>
            <w:shd w:val="clear" w:color="auto" w:fill="auto"/>
            <w:vAlign w:val="center"/>
          </w:tcPr>
          <w:p w14:paraId="281EC6F5" w14:textId="0F1E1AFF" w:rsidR="00497E52" w:rsidRPr="00B165E2" w:rsidRDefault="00497E52" w:rsidP="00497E52">
            <w:pPr>
              <w:bidi/>
              <w:spacing w:after="20"/>
              <w:jc w:val="left"/>
              <w:rPr>
                <w:rFonts w:asciiTheme="majorBidi" w:hAnsiTheme="majorBidi" w:cstheme="majorBidi"/>
                <w:b/>
                <w:bCs/>
                <w:sz w:val="20"/>
                <w:szCs w:val="20"/>
                <w:lang w:bidi="ar-LB"/>
              </w:rPr>
            </w:pPr>
            <w:r w:rsidRPr="00497E52">
              <w:rPr>
                <w:rFonts w:asciiTheme="majorBidi" w:hAnsiTheme="majorBidi"/>
                <w:b/>
                <w:bCs/>
                <w:sz w:val="20"/>
                <w:szCs w:val="20"/>
                <w:rtl/>
                <w:lang w:bidi="ar-LB"/>
              </w:rPr>
              <w:t>471,350</w:t>
            </w:r>
          </w:p>
        </w:tc>
      </w:tr>
      <w:tr w:rsidR="00497E52" w:rsidRPr="00B165E2" w14:paraId="6BDA0EF1" w14:textId="77777777" w:rsidTr="00497E52">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93F3DA4" w14:textId="01960B9D" w:rsidR="00497E52" w:rsidRPr="00B165E2" w:rsidRDefault="00497E52" w:rsidP="00497E52">
            <w:pPr>
              <w:bidi/>
              <w:spacing w:after="20"/>
              <w:jc w:val="left"/>
              <w:rPr>
                <w:rFonts w:asciiTheme="majorBidi" w:hAnsiTheme="majorBidi" w:cstheme="majorBidi"/>
                <w:sz w:val="20"/>
                <w:szCs w:val="20"/>
                <w:lang w:eastAsia="en-CA" w:bidi="ar-LB"/>
              </w:rPr>
            </w:pPr>
            <w:r w:rsidRPr="00F87C69">
              <w:rPr>
                <w:rFonts w:asciiTheme="majorBidi" w:hAnsiTheme="majorBidi"/>
                <w:sz w:val="20"/>
                <w:szCs w:val="20"/>
                <w:rtl/>
                <w:lang w:eastAsia="en-CA" w:bidi="ar-LB"/>
              </w:rPr>
              <w:t>3.2</w:t>
            </w:r>
          </w:p>
        </w:tc>
        <w:tc>
          <w:tcPr>
            <w:tcW w:w="1736" w:type="pct"/>
            <w:tcBorders>
              <w:top w:val="nil"/>
              <w:left w:val="nil"/>
              <w:bottom w:val="single" w:sz="4" w:space="0" w:color="auto"/>
              <w:right w:val="single" w:sz="4" w:space="0" w:color="auto"/>
            </w:tcBorders>
          </w:tcPr>
          <w:p w14:paraId="1A2C9ED0" w14:textId="194F44BE" w:rsidR="00497E52" w:rsidRPr="00F87C69" w:rsidRDefault="00497E52" w:rsidP="00497E52">
            <w:pPr>
              <w:bidi/>
              <w:spacing w:after="20"/>
              <w:jc w:val="left"/>
              <w:rPr>
                <w:rFonts w:asciiTheme="majorBidi" w:hAnsiTheme="majorBidi" w:cstheme="majorBidi"/>
                <w:sz w:val="20"/>
                <w:szCs w:val="20"/>
                <w:lang w:val="en-US" w:eastAsia="en-CA" w:bidi="ar-LB"/>
              </w:rPr>
            </w:pPr>
            <w:r w:rsidRPr="00F87C69">
              <w:rPr>
                <w:rFonts w:asciiTheme="majorBidi" w:hAnsiTheme="majorBidi"/>
                <w:sz w:val="20"/>
                <w:szCs w:val="20"/>
                <w:rtl/>
                <w:lang w:val="en-US" w:eastAsia="en-CA" w:bidi="ar-LB"/>
              </w:rPr>
              <w:t>مجموع تكاليف الدعم (دولار أمريكي)</w:t>
            </w:r>
          </w:p>
        </w:tc>
        <w:tc>
          <w:tcPr>
            <w:tcW w:w="437" w:type="pct"/>
            <w:tcBorders>
              <w:top w:val="nil"/>
              <w:left w:val="nil"/>
              <w:bottom w:val="single" w:sz="4" w:space="0" w:color="auto"/>
              <w:right w:val="single" w:sz="4" w:space="0" w:color="auto"/>
            </w:tcBorders>
            <w:shd w:val="clear" w:color="auto" w:fill="auto"/>
            <w:vAlign w:val="center"/>
          </w:tcPr>
          <w:p w14:paraId="3CD54A0F" w14:textId="58CC7F12"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16,497</w:t>
            </w:r>
          </w:p>
        </w:tc>
        <w:tc>
          <w:tcPr>
            <w:tcW w:w="437" w:type="pct"/>
            <w:tcBorders>
              <w:top w:val="nil"/>
              <w:left w:val="nil"/>
              <w:bottom w:val="single" w:sz="4" w:space="0" w:color="auto"/>
              <w:right w:val="single" w:sz="4" w:space="0" w:color="auto"/>
            </w:tcBorders>
            <w:shd w:val="clear" w:color="auto" w:fill="auto"/>
            <w:vAlign w:val="center"/>
          </w:tcPr>
          <w:p w14:paraId="5D86F9A3" w14:textId="44F2AE27"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1E23DA67" w14:textId="7E6FEB51" w:rsidR="00497E52" w:rsidRPr="00B165E2" w:rsidRDefault="00497E52" w:rsidP="00497E52">
            <w:pPr>
              <w:bidi/>
              <w:spacing w:after="20"/>
              <w:jc w:val="left"/>
              <w:rPr>
                <w:rFonts w:asciiTheme="majorBidi" w:hAnsiTheme="majorBidi" w:cstheme="majorBidi"/>
                <w:sz w:val="20"/>
                <w:szCs w:val="20"/>
                <w:lang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607E6261" w14:textId="7C92CFB8"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13,198</w:t>
            </w:r>
          </w:p>
        </w:tc>
        <w:tc>
          <w:tcPr>
            <w:tcW w:w="437" w:type="pct"/>
            <w:tcBorders>
              <w:top w:val="nil"/>
              <w:left w:val="nil"/>
              <w:bottom w:val="single" w:sz="4" w:space="0" w:color="auto"/>
              <w:right w:val="single" w:sz="4" w:space="0" w:color="auto"/>
            </w:tcBorders>
            <w:shd w:val="clear" w:color="auto" w:fill="auto"/>
            <w:vAlign w:val="center"/>
          </w:tcPr>
          <w:p w14:paraId="6B910F95" w14:textId="21480CCA" w:rsidR="00497E52" w:rsidRPr="00B165E2" w:rsidRDefault="00497E52" w:rsidP="00497E52">
            <w:pPr>
              <w:bidi/>
              <w:spacing w:after="20"/>
              <w:jc w:val="left"/>
              <w:rPr>
                <w:rFonts w:asciiTheme="majorBidi" w:hAnsiTheme="majorBidi" w:cstheme="majorBidi"/>
                <w:sz w:val="20"/>
                <w:szCs w:val="20"/>
                <w:lang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370FB9FF" w14:textId="6118311F"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3,299</w:t>
            </w:r>
          </w:p>
        </w:tc>
        <w:tc>
          <w:tcPr>
            <w:tcW w:w="437" w:type="pct"/>
            <w:tcBorders>
              <w:top w:val="nil"/>
              <w:left w:val="nil"/>
              <w:bottom w:val="single" w:sz="4" w:space="0" w:color="auto"/>
              <w:right w:val="single" w:sz="4" w:space="0" w:color="auto"/>
            </w:tcBorders>
            <w:shd w:val="clear" w:color="auto" w:fill="auto"/>
            <w:vAlign w:val="center"/>
          </w:tcPr>
          <w:p w14:paraId="715F30A5" w14:textId="793BC296" w:rsidR="00497E52" w:rsidRPr="00B165E2" w:rsidRDefault="00497E52" w:rsidP="00497E52">
            <w:pPr>
              <w:bidi/>
              <w:spacing w:after="20"/>
              <w:jc w:val="left"/>
              <w:rPr>
                <w:rFonts w:asciiTheme="majorBidi" w:hAnsiTheme="majorBidi" w:cstheme="majorBidi"/>
                <w:b/>
                <w:bCs/>
                <w:sz w:val="20"/>
                <w:szCs w:val="20"/>
                <w:lang w:bidi="ar-LB"/>
              </w:rPr>
            </w:pPr>
            <w:r w:rsidRPr="00497E52">
              <w:rPr>
                <w:rFonts w:asciiTheme="majorBidi" w:hAnsiTheme="majorBidi"/>
                <w:b/>
                <w:bCs/>
                <w:sz w:val="20"/>
                <w:szCs w:val="20"/>
                <w:rtl/>
                <w:lang w:bidi="ar-LB"/>
              </w:rPr>
              <w:t>32,995</w:t>
            </w:r>
          </w:p>
        </w:tc>
      </w:tr>
      <w:tr w:rsidR="00497E52" w:rsidRPr="00B165E2" w14:paraId="2AA56395" w14:textId="77777777" w:rsidTr="00497E52">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7C2E0F" w14:textId="669B74E2" w:rsidR="00497E52" w:rsidRPr="00B165E2" w:rsidRDefault="00497E52" w:rsidP="00497E52">
            <w:pPr>
              <w:bidi/>
              <w:spacing w:after="20"/>
              <w:jc w:val="left"/>
              <w:rPr>
                <w:rFonts w:asciiTheme="majorBidi" w:hAnsiTheme="majorBidi" w:cstheme="majorBidi"/>
                <w:sz w:val="20"/>
                <w:szCs w:val="20"/>
                <w:lang w:eastAsia="en-CA" w:bidi="ar-LB"/>
              </w:rPr>
            </w:pPr>
            <w:r w:rsidRPr="00F87C69">
              <w:rPr>
                <w:rFonts w:asciiTheme="majorBidi" w:hAnsiTheme="majorBidi"/>
                <w:sz w:val="20"/>
                <w:szCs w:val="20"/>
                <w:rtl/>
                <w:lang w:eastAsia="en-CA" w:bidi="ar-LB"/>
              </w:rPr>
              <w:t>3.3</w:t>
            </w:r>
          </w:p>
        </w:tc>
        <w:tc>
          <w:tcPr>
            <w:tcW w:w="1736" w:type="pct"/>
            <w:tcBorders>
              <w:top w:val="nil"/>
              <w:left w:val="nil"/>
              <w:bottom w:val="single" w:sz="4" w:space="0" w:color="auto"/>
              <w:right w:val="single" w:sz="4" w:space="0" w:color="auto"/>
            </w:tcBorders>
            <w:hideMark/>
          </w:tcPr>
          <w:p w14:paraId="61FFCEB0" w14:textId="4080B665" w:rsidR="00497E52" w:rsidRPr="00F87C69" w:rsidRDefault="00497E52" w:rsidP="00497E52">
            <w:pPr>
              <w:bidi/>
              <w:spacing w:after="20"/>
              <w:jc w:val="left"/>
              <w:rPr>
                <w:rFonts w:asciiTheme="majorBidi" w:hAnsiTheme="majorBidi" w:cstheme="majorBidi"/>
                <w:sz w:val="20"/>
                <w:szCs w:val="20"/>
                <w:lang w:val="en-US" w:eastAsia="en-CA" w:bidi="ar-LB"/>
              </w:rPr>
            </w:pPr>
            <w:r w:rsidRPr="00F87C69">
              <w:rPr>
                <w:rFonts w:asciiTheme="majorBidi" w:hAnsiTheme="majorBidi"/>
                <w:sz w:val="20"/>
                <w:szCs w:val="20"/>
                <w:rtl/>
                <w:lang w:val="en-US" w:eastAsia="en-CA" w:bidi="ar-LB"/>
              </w:rPr>
              <w:t>مجموع التكاليف الموافق عليها (دولار أمريكي)</w:t>
            </w:r>
          </w:p>
        </w:tc>
        <w:tc>
          <w:tcPr>
            <w:tcW w:w="437" w:type="pct"/>
            <w:tcBorders>
              <w:top w:val="nil"/>
              <w:left w:val="nil"/>
              <w:bottom w:val="single" w:sz="4" w:space="0" w:color="auto"/>
              <w:right w:val="single" w:sz="4" w:space="0" w:color="auto"/>
            </w:tcBorders>
            <w:shd w:val="clear" w:color="auto" w:fill="auto"/>
            <w:vAlign w:val="center"/>
          </w:tcPr>
          <w:p w14:paraId="2DA91C97" w14:textId="514F5C30"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252,172</w:t>
            </w:r>
          </w:p>
        </w:tc>
        <w:tc>
          <w:tcPr>
            <w:tcW w:w="437" w:type="pct"/>
            <w:tcBorders>
              <w:top w:val="nil"/>
              <w:left w:val="nil"/>
              <w:bottom w:val="single" w:sz="4" w:space="0" w:color="auto"/>
              <w:right w:val="single" w:sz="4" w:space="0" w:color="auto"/>
            </w:tcBorders>
            <w:shd w:val="clear" w:color="auto" w:fill="auto"/>
            <w:vAlign w:val="center"/>
          </w:tcPr>
          <w:p w14:paraId="4BBAA0DA" w14:textId="5EEEB962"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51B9966C" w14:textId="26A37D9C"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57CC9529" w14:textId="26AA4252"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201,738</w:t>
            </w:r>
          </w:p>
        </w:tc>
        <w:tc>
          <w:tcPr>
            <w:tcW w:w="437" w:type="pct"/>
            <w:tcBorders>
              <w:top w:val="nil"/>
              <w:left w:val="nil"/>
              <w:bottom w:val="single" w:sz="4" w:space="0" w:color="auto"/>
              <w:right w:val="single" w:sz="4" w:space="0" w:color="auto"/>
            </w:tcBorders>
            <w:shd w:val="clear" w:color="auto" w:fill="auto"/>
            <w:vAlign w:val="center"/>
          </w:tcPr>
          <w:p w14:paraId="5E831D42" w14:textId="641F700E"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0</w:t>
            </w:r>
          </w:p>
        </w:tc>
        <w:tc>
          <w:tcPr>
            <w:tcW w:w="437" w:type="pct"/>
            <w:tcBorders>
              <w:top w:val="nil"/>
              <w:left w:val="nil"/>
              <w:bottom w:val="single" w:sz="4" w:space="0" w:color="auto"/>
              <w:right w:val="single" w:sz="4" w:space="0" w:color="auto"/>
            </w:tcBorders>
            <w:shd w:val="clear" w:color="auto" w:fill="auto"/>
            <w:vAlign w:val="center"/>
          </w:tcPr>
          <w:p w14:paraId="6706653C" w14:textId="601D1FF8" w:rsidR="00497E52" w:rsidRPr="00B165E2" w:rsidRDefault="00497E52" w:rsidP="00497E52">
            <w:pPr>
              <w:bidi/>
              <w:spacing w:after="20"/>
              <w:jc w:val="left"/>
              <w:rPr>
                <w:rFonts w:asciiTheme="majorBidi" w:hAnsiTheme="majorBidi" w:cstheme="majorBidi"/>
                <w:sz w:val="20"/>
                <w:szCs w:val="20"/>
                <w:lang w:eastAsia="en-CA" w:bidi="ar-LB"/>
              </w:rPr>
            </w:pPr>
            <w:r w:rsidRPr="00497E52">
              <w:rPr>
                <w:rFonts w:asciiTheme="majorBidi" w:hAnsiTheme="majorBidi"/>
                <w:sz w:val="20"/>
                <w:szCs w:val="20"/>
                <w:rtl/>
                <w:lang w:eastAsia="en-CA" w:bidi="ar-LB"/>
              </w:rPr>
              <w:t>50,434</w:t>
            </w:r>
          </w:p>
        </w:tc>
        <w:tc>
          <w:tcPr>
            <w:tcW w:w="437" w:type="pct"/>
            <w:tcBorders>
              <w:top w:val="nil"/>
              <w:left w:val="nil"/>
              <w:bottom w:val="single" w:sz="4" w:space="0" w:color="auto"/>
              <w:right w:val="single" w:sz="4" w:space="0" w:color="auto"/>
            </w:tcBorders>
            <w:shd w:val="clear" w:color="auto" w:fill="auto"/>
            <w:vAlign w:val="center"/>
          </w:tcPr>
          <w:p w14:paraId="7B669D17" w14:textId="233643F1" w:rsidR="00497E52" w:rsidRPr="00C169AD" w:rsidRDefault="00497E52" w:rsidP="00497E52">
            <w:pPr>
              <w:bidi/>
              <w:spacing w:after="20"/>
              <w:jc w:val="left"/>
              <w:rPr>
                <w:rFonts w:asciiTheme="majorBidi" w:hAnsiTheme="majorBidi" w:cstheme="majorBidi"/>
                <w:b/>
                <w:bCs/>
                <w:sz w:val="20"/>
                <w:szCs w:val="20"/>
                <w:lang w:eastAsia="en-CA" w:bidi="ar-LB"/>
              </w:rPr>
            </w:pPr>
            <w:r w:rsidRPr="00497E52">
              <w:rPr>
                <w:rFonts w:asciiTheme="majorBidi" w:hAnsiTheme="majorBidi"/>
                <w:b/>
                <w:bCs/>
                <w:sz w:val="20"/>
                <w:szCs w:val="20"/>
                <w:rtl/>
                <w:lang w:eastAsia="en-CA" w:bidi="ar-LB"/>
              </w:rPr>
              <w:t>504,345</w:t>
            </w:r>
          </w:p>
        </w:tc>
      </w:tr>
    </w:tbl>
    <w:p w14:paraId="25EA1815" w14:textId="4522DEB6" w:rsidR="00256CE6" w:rsidRPr="002569BC" w:rsidRDefault="00256CE6" w:rsidP="00256CE6">
      <w:pPr>
        <w:shd w:val="clear" w:color="auto" w:fill="FFFFFF" w:themeFill="background1"/>
        <w:spacing w:before="360"/>
        <w:rPr>
          <w:b/>
          <w:bCs/>
          <w:lang w:eastAsia="en-CA" w:bidi="ar-LB"/>
        </w:rPr>
      </w:pPr>
      <w:r w:rsidRPr="002569BC">
        <w:rPr>
          <w:b/>
          <w:bCs/>
          <w:lang w:eastAsia="en-CA" w:bidi="ar-LB"/>
        </w:rPr>
        <w:t>HCFC phase-out management plan (stage II)</w:t>
      </w:r>
      <w:r w:rsidR="0090584B" w:rsidRPr="002569BC">
        <w:rPr>
          <w:b/>
          <w:bCs/>
          <w:lang w:eastAsia="en-CA" w:bidi="ar-LB"/>
        </w:rPr>
        <w:t xml:space="preserve"> (remaining years)</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256CE6" w:rsidRPr="002569BC" w14:paraId="4699DA84" w14:textId="77777777" w:rsidTr="002569BC">
        <w:trPr>
          <w:trHeight w:val="66"/>
        </w:trPr>
        <w:tc>
          <w:tcPr>
            <w:tcW w:w="18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0AAA603" w14:textId="77777777" w:rsidR="00256CE6" w:rsidRPr="002569BC" w:rsidRDefault="00256CE6" w:rsidP="00BB7F4E">
            <w:pPr>
              <w:spacing w:after="20"/>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Row</w:t>
            </w:r>
          </w:p>
        </w:tc>
        <w:tc>
          <w:tcPr>
            <w:tcW w:w="1750" w:type="pct"/>
            <w:tcBorders>
              <w:top w:val="single" w:sz="4" w:space="0" w:color="auto"/>
              <w:left w:val="nil"/>
              <w:bottom w:val="single" w:sz="4" w:space="0" w:color="auto"/>
              <w:right w:val="single" w:sz="4" w:space="0" w:color="auto"/>
            </w:tcBorders>
            <w:shd w:val="clear" w:color="auto" w:fill="auto"/>
            <w:vAlign w:val="center"/>
            <w:hideMark/>
          </w:tcPr>
          <w:p w14:paraId="4DAF8666" w14:textId="77777777" w:rsidR="00256CE6" w:rsidRPr="002569BC" w:rsidRDefault="00256CE6" w:rsidP="00BB7F4E">
            <w:pPr>
              <w:spacing w:after="20"/>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Particulars</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61C3D191" w14:textId="77777777" w:rsidR="00256CE6" w:rsidRPr="002569BC" w:rsidRDefault="00256CE6" w:rsidP="00BB7F4E">
            <w:pPr>
              <w:spacing w:after="20"/>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2024</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304B91B3" w14:textId="77777777" w:rsidR="00256CE6" w:rsidRPr="002569BC" w:rsidRDefault="00256CE6" w:rsidP="00BB7F4E">
            <w:pPr>
              <w:spacing w:after="20"/>
              <w:ind w:left="-115"/>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2025</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5E215AB0" w14:textId="77777777" w:rsidR="00256CE6" w:rsidRPr="002569BC" w:rsidRDefault="00256CE6" w:rsidP="00BB7F4E">
            <w:pPr>
              <w:spacing w:after="20"/>
              <w:ind w:left="-115"/>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2026</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40A109E6" w14:textId="77777777" w:rsidR="00256CE6" w:rsidRPr="002569BC" w:rsidRDefault="00256CE6" w:rsidP="00BB7F4E">
            <w:pPr>
              <w:spacing w:after="20"/>
              <w:ind w:left="-115"/>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2027</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7D058EF9" w14:textId="77777777" w:rsidR="00256CE6" w:rsidRPr="002569BC" w:rsidRDefault="00256CE6" w:rsidP="00BB7F4E">
            <w:pPr>
              <w:spacing w:after="20"/>
              <w:ind w:left="-115"/>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2028</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594ADF2A" w14:textId="77777777" w:rsidR="00256CE6" w:rsidRPr="002569BC" w:rsidRDefault="00256CE6" w:rsidP="00BB7F4E">
            <w:pPr>
              <w:spacing w:after="20"/>
              <w:ind w:left="-115"/>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2029</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28604013" w14:textId="77777777" w:rsidR="00256CE6" w:rsidRPr="002569BC" w:rsidRDefault="00256CE6" w:rsidP="00BB7F4E">
            <w:pPr>
              <w:spacing w:after="20"/>
              <w:ind w:left="-115"/>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2030</w:t>
            </w:r>
          </w:p>
        </w:tc>
        <w:tc>
          <w:tcPr>
            <w:tcW w:w="374" w:type="pct"/>
            <w:tcBorders>
              <w:top w:val="single" w:sz="4" w:space="0" w:color="auto"/>
              <w:left w:val="nil"/>
              <w:bottom w:val="single" w:sz="4" w:space="0" w:color="auto"/>
              <w:right w:val="single" w:sz="4" w:space="0" w:color="auto"/>
            </w:tcBorders>
            <w:shd w:val="clear" w:color="auto" w:fill="auto"/>
            <w:vAlign w:val="center"/>
            <w:hideMark/>
          </w:tcPr>
          <w:p w14:paraId="0F86EF5F" w14:textId="77777777" w:rsidR="00256CE6" w:rsidRPr="002569BC" w:rsidRDefault="00256CE6" w:rsidP="00BB7F4E">
            <w:pPr>
              <w:spacing w:after="20"/>
              <w:jc w:val="center"/>
              <w:rPr>
                <w:rFonts w:asciiTheme="majorBidi" w:hAnsiTheme="majorBidi" w:cstheme="majorBidi"/>
                <w:b/>
                <w:bCs/>
                <w:sz w:val="20"/>
                <w:szCs w:val="20"/>
                <w:lang w:eastAsia="en-CA" w:bidi="ar-LB"/>
              </w:rPr>
            </w:pPr>
            <w:r w:rsidRPr="002569BC">
              <w:rPr>
                <w:rFonts w:asciiTheme="majorBidi" w:hAnsiTheme="majorBidi" w:cstheme="majorBidi"/>
                <w:b/>
                <w:bCs/>
                <w:sz w:val="20"/>
                <w:szCs w:val="20"/>
                <w:lang w:eastAsia="en-CA" w:bidi="ar-LB"/>
              </w:rPr>
              <w:t>Total</w:t>
            </w:r>
          </w:p>
        </w:tc>
      </w:tr>
      <w:tr w:rsidR="00256CE6" w:rsidRPr="002569BC" w14:paraId="5BE2307C" w14:textId="77777777" w:rsidTr="002569BC">
        <w:trPr>
          <w:trHeight w:val="280"/>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1760CCFA" w14:textId="77777777" w:rsidR="00256CE6" w:rsidRPr="002569BC" w:rsidRDefault="00256CE6" w:rsidP="00BB7F4E">
            <w:pPr>
              <w:spacing w:after="20"/>
              <w:ind w:left="-19"/>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1.1</w:t>
            </w:r>
          </w:p>
        </w:tc>
        <w:tc>
          <w:tcPr>
            <w:tcW w:w="1750" w:type="pct"/>
            <w:tcBorders>
              <w:top w:val="nil"/>
              <w:left w:val="nil"/>
              <w:bottom w:val="single" w:sz="4" w:space="0" w:color="auto"/>
              <w:right w:val="single" w:sz="4" w:space="0" w:color="auto"/>
            </w:tcBorders>
            <w:shd w:val="clear" w:color="auto" w:fill="auto"/>
            <w:hideMark/>
          </w:tcPr>
          <w:p w14:paraId="77A4502F"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Montreal Protocol reduction schedule of Annex C, Group I substances (ODP tonnes)</w:t>
            </w:r>
          </w:p>
        </w:tc>
        <w:tc>
          <w:tcPr>
            <w:tcW w:w="384" w:type="pct"/>
            <w:tcBorders>
              <w:top w:val="nil"/>
              <w:left w:val="nil"/>
              <w:bottom w:val="single" w:sz="4" w:space="0" w:color="auto"/>
              <w:right w:val="single" w:sz="4" w:space="0" w:color="auto"/>
            </w:tcBorders>
            <w:shd w:val="clear" w:color="auto" w:fill="auto"/>
          </w:tcPr>
          <w:p w14:paraId="75A51235" w14:textId="77777777" w:rsidR="00256CE6" w:rsidRPr="002569BC" w:rsidRDefault="00256CE6" w:rsidP="00BB7F4E">
            <w:pPr>
              <w:spacing w:after="20"/>
              <w:ind w:left="-90" w:right="-6"/>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11.67</w:t>
            </w:r>
          </w:p>
        </w:tc>
        <w:tc>
          <w:tcPr>
            <w:tcW w:w="384" w:type="pct"/>
            <w:tcBorders>
              <w:top w:val="nil"/>
              <w:left w:val="nil"/>
              <w:bottom w:val="single" w:sz="4" w:space="0" w:color="auto"/>
              <w:right w:val="single" w:sz="4" w:space="0" w:color="auto"/>
            </w:tcBorders>
            <w:shd w:val="clear" w:color="auto" w:fill="auto"/>
          </w:tcPr>
          <w:p w14:paraId="58B87443" w14:textId="77777777" w:rsidR="00256CE6" w:rsidRPr="002569BC" w:rsidRDefault="00256CE6" w:rsidP="00BB7F4E">
            <w:pPr>
              <w:spacing w:after="20"/>
              <w:ind w:left="-115"/>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375115AB" w14:textId="77777777" w:rsidR="00256CE6" w:rsidRPr="002569BC" w:rsidRDefault="00256CE6" w:rsidP="00BB7F4E">
            <w:pPr>
              <w:spacing w:after="20"/>
              <w:ind w:left="-115"/>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3CB9071B" w14:textId="77777777" w:rsidR="00256CE6" w:rsidRPr="002569BC" w:rsidRDefault="00256CE6" w:rsidP="00BB7F4E">
            <w:pPr>
              <w:spacing w:after="20"/>
              <w:ind w:left="-115"/>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21526350" w14:textId="77777777" w:rsidR="00256CE6" w:rsidRPr="002569BC" w:rsidRDefault="00256CE6" w:rsidP="00BB7F4E">
            <w:pPr>
              <w:spacing w:after="20"/>
              <w:ind w:left="-115" w:right="-33"/>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70B8B8FE" w14:textId="77777777" w:rsidR="00256CE6" w:rsidRPr="002569BC" w:rsidRDefault="00256CE6" w:rsidP="00BB7F4E">
            <w:pPr>
              <w:spacing w:after="20"/>
              <w:ind w:left="-34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799DECAB" w14:textId="77777777" w:rsidR="00256CE6" w:rsidRPr="002569BC" w:rsidRDefault="00256CE6" w:rsidP="00BB7F4E">
            <w:pPr>
              <w:spacing w:after="20"/>
              <w:ind w:left="-115"/>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0.00</w:t>
            </w:r>
          </w:p>
        </w:tc>
        <w:tc>
          <w:tcPr>
            <w:tcW w:w="374" w:type="pct"/>
            <w:tcBorders>
              <w:top w:val="nil"/>
              <w:left w:val="nil"/>
              <w:bottom w:val="single" w:sz="4" w:space="0" w:color="auto"/>
              <w:right w:val="single" w:sz="4" w:space="0" w:color="auto"/>
            </w:tcBorders>
            <w:shd w:val="clear" w:color="auto" w:fill="auto"/>
          </w:tcPr>
          <w:p w14:paraId="3A8D5AD3" w14:textId="77777777" w:rsidR="00256CE6" w:rsidRPr="002569BC" w:rsidRDefault="00256CE6" w:rsidP="00BB7F4E">
            <w:pPr>
              <w:spacing w:after="20"/>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n/a</w:t>
            </w:r>
          </w:p>
        </w:tc>
      </w:tr>
      <w:tr w:rsidR="00256CE6" w:rsidRPr="002569BC" w14:paraId="3283DAF2" w14:textId="77777777" w:rsidTr="002569BC">
        <w:trPr>
          <w:trHeight w:val="280"/>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F6AEB1A" w14:textId="77777777" w:rsidR="00256CE6" w:rsidRPr="002569BC" w:rsidRDefault="00256CE6" w:rsidP="00BB7F4E">
            <w:pPr>
              <w:spacing w:after="20"/>
              <w:ind w:left="-19"/>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1.2</w:t>
            </w:r>
          </w:p>
        </w:tc>
        <w:tc>
          <w:tcPr>
            <w:tcW w:w="1750" w:type="pct"/>
            <w:tcBorders>
              <w:top w:val="nil"/>
              <w:left w:val="nil"/>
              <w:bottom w:val="single" w:sz="4" w:space="0" w:color="auto"/>
              <w:right w:val="single" w:sz="4" w:space="0" w:color="auto"/>
            </w:tcBorders>
            <w:shd w:val="clear" w:color="auto" w:fill="auto"/>
            <w:hideMark/>
          </w:tcPr>
          <w:p w14:paraId="13CA070F"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Maximum allowable total consumption of Annex C, Group I substances (ODP tonnes)</w:t>
            </w:r>
          </w:p>
        </w:tc>
        <w:tc>
          <w:tcPr>
            <w:tcW w:w="384" w:type="pct"/>
            <w:tcBorders>
              <w:top w:val="nil"/>
              <w:left w:val="nil"/>
              <w:bottom w:val="single" w:sz="4" w:space="0" w:color="auto"/>
              <w:right w:val="single" w:sz="4" w:space="0" w:color="auto"/>
            </w:tcBorders>
            <w:shd w:val="clear" w:color="auto" w:fill="auto"/>
          </w:tcPr>
          <w:p w14:paraId="487D9048" w14:textId="77777777" w:rsidR="00256CE6" w:rsidRPr="002569BC" w:rsidRDefault="00256CE6" w:rsidP="00BB7F4E">
            <w:pPr>
              <w:spacing w:after="20"/>
              <w:ind w:left="-90"/>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11.67</w:t>
            </w:r>
          </w:p>
        </w:tc>
        <w:tc>
          <w:tcPr>
            <w:tcW w:w="384" w:type="pct"/>
            <w:tcBorders>
              <w:top w:val="nil"/>
              <w:left w:val="nil"/>
              <w:bottom w:val="single" w:sz="4" w:space="0" w:color="auto"/>
              <w:right w:val="single" w:sz="4" w:space="0" w:color="auto"/>
            </w:tcBorders>
            <w:shd w:val="clear" w:color="auto" w:fill="auto"/>
          </w:tcPr>
          <w:p w14:paraId="1414FF16" w14:textId="77777777" w:rsidR="00256CE6" w:rsidRPr="002569BC" w:rsidRDefault="00256CE6" w:rsidP="00BB7F4E">
            <w:pPr>
              <w:spacing w:after="20"/>
              <w:ind w:left="-115"/>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048ABC2C" w14:textId="77777777" w:rsidR="00256CE6" w:rsidRPr="002569BC" w:rsidRDefault="00256CE6" w:rsidP="00BB7F4E">
            <w:pPr>
              <w:spacing w:after="20"/>
              <w:ind w:left="-115"/>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59619AE8" w14:textId="77777777" w:rsidR="00256CE6" w:rsidRPr="002569BC" w:rsidRDefault="00256CE6" w:rsidP="00BB7F4E">
            <w:pPr>
              <w:spacing w:after="20"/>
              <w:ind w:left="-115"/>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10809598" w14:textId="77777777" w:rsidR="00256CE6" w:rsidRPr="002569BC" w:rsidRDefault="00256CE6" w:rsidP="00BB7F4E">
            <w:pPr>
              <w:spacing w:after="20"/>
              <w:ind w:left="-115" w:right="-33"/>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2FF79D7E" w14:textId="77777777" w:rsidR="00256CE6" w:rsidRPr="002569BC" w:rsidRDefault="00256CE6" w:rsidP="00BB7F4E">
            <w:pPr>
              <w:spacing w:after="20"/>
              <w:ind w:left="-34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5.83</w:t>
            </w:r>
          </w:p>
        </w:tc>
        <w:tc>
          <w:tcPr>
            <w:tcW w:w="384" w:type="pct"/>
            <w:tcBorders>
              <w:top w:val="nil"/>
              <w:left w:val="nil"/>
              <w:bottom w:val="single" w:sz="4" w:space="0" w:color="auto"/>
              <w:right w:val="single" w:sz="4" w:space="0" w:color="auto"/>
            </w:tcBorders>
            <w:shd w:val="clear" w:color="auto" w:fill="auto"/>
          </w:tcPr>
          <w:p w14:paraId="4961CA3B" w14:textId="77777777" w:rsidR="00256CE6" w:rsidRPr="002569BC" w:rsidRDefault="00256CE6" w:rsidP="00BB7F4E">
            <w:pPr>
              <w:spacing w:after="20"/>
              <w:ind w:left="-286"/>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0.00</w:t>
            </w:r>
          </w:p>
        </w:tc>
        <w:tc>
          <w:tcPr>
            <w:tcW w:w="374" w:type="pct"/>
            <w:tcBorders>
              <w:top w:val="nil"/>
              <w:left w:val="nil"/>
              <w:bottom w:val="single" w:sz="4" w:space="0" w:color="auto"/>
              <w:right w:val="single" w:sz="4" w:space="0" w:color="auto"/>
            </w:tcBorders>
            <w:shd w:val="clear" w:color="auto" w:fill="auto"/>
          </w:tcPr>
          <w:p w14:paraId="47982302" w14:textId="77777777" w:rsidR="00256CE6" w:rsidRPr="002569BC" w:rsidRDefault="00256CE6" w:rsidP="00BB7F4E">
            <w:pPr>
              <w:spacing w:after="20"/>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n/a</w:t>
            </w:r>
          </w:p>
        </w:tc>
      </w:tr>
      <w:tr w:rsidR="00256CE6" w:rsidRPr="002569BC" w14:paraId="647830B9" w14:textId="77777777" w:rsidTr="002569BC">
        <w:trPr>
          <w:trHeight w:val="81"/>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77339E1"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2.1</w:t>
            </w:r>
          </w:p>
        </w:tc>
        <w:tc>
          <w:tcPr>
            <w:tcW w:w="1750" w:type="pct"/>
            <w:tcBorders>
              <w:top w:val="nil"/>
              <w:left w:val="nil"/>
              <w:bottom w:val="single" w:sz="4" w:space="0" w:color="auto"/>
              <w:right w:val="single" w:sz="4" w:space="0" w:color="auto"/>
            </w:tcBorders>
            <w:shd w:val="clear" w:color="auto" w:fill="auto"/>
            <w:hideMark/>
          </w:tcPr>
          <w:p w14:paraId="6A80168C"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Lead IA (UNEP) agreed funding (US $)</w:t>
            </w:r>
          </w:p>
        </w:tc>
        <w:tc>
          <w:tcPr>
            <w:tcW w:w="384" w:type="pct"/>
            <w:tcBorders>
              <w:top w:val="nil"/>
              <w:left w:val="nil"/>
              <w:bottom w:val="single" w:sz="4" w:space="0" w:color="auto"/>
              <w:right w:val="single" w:sz="4" w:space="0" w:color="auto"/>
            </w:tcBorders>
            <w:shd w:val="clear" w:color="auto" w:fill="auto"/>
          </w:tcPr>
          <w:p w14:paraId="4EEDE056"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153,382</w:t>
            </w:r>
          </w:p>
        </w:tc>
        <w:tc>
          <w:tcPr>
            <w:tcW w:w="384" w:type="pct"/>
            <w:tcBorders>
              <w:top w:val="nil"/>
              <w:left w:val="nil"/>
              <w:bottom w:val="single" w:sz="4" w:space="0" w:color="auto"/>
              <w:right w:val="single" w:sz="4" w:space="0" w:color="auto"/>
            </w:tcBorders>
            <w:shd w:val="clear" w:color="auto" w:fill="auto"/>
          </w:tcPr>
          <w:p w14:paraId="16C4172A"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7BB96A84"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13383601"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143,703</w:t>
            </w:r>
          </w:p>
        </w:tc>
        <w:tc>
          <w:tcPr>
            <w:tcW w:w="384" w:type="pct"/>
            <w:tcBorders>
              <w:top w:val="nil"/>
              <w:left w:val="nil"/>
              <w:bottom w:val="single" w:sz="4" w:space="0" w:color="auto"/>
              <w:right w:val="single" w:sz="4" w:space="0" w:color="auto"/>
            </w:tcBorders>
            <w:shd w:val="clear" w:color="auto" w:fill="auto"/>
          </w:tcPr>
          <w:p w14:paraId="6E7C7524"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37A6C96F"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148A7BC5"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77,150</w:t>
            </w:r>
          </w:p>
        </w:tc>
        <w:tc>
          <w:tcPr>
            <w:tcW w:w="374" w:type="pct"/>
            <w:tcBorders>
              <w:top w:val="nil"/>
              <w:left w:val="nil"/>
              <w:bottom w:val="single" w:sz="4" w:space="0" w:color="auto"/>
              <w:right w:val="single" w:sz="4" w:space="0" w:color="auto"/>
            </w:tcBorders>
            <w:shd w:val="clear" w:color="auto" w:fill="auto"/>
          </w:tcPr>
          <w:p w14:paraId="1FBB033E" w14:textId="77777777" w:rsidR="00256CE6" w:rsidRPr="002569BC" w:rsidRDefault="00256CE6" w:rsidP="00BB7F4E">
            <w:pPr>
              <w:spacing w:after="20"/>
              <w:jc w:val="right"/>
              <w:rPr>
                <w:rFonts w:asciiTheme="majorBidi" w:hAnsiTheme="majorBidi" w:cstheme="majorBidi"/>
                <w:b/>
                <w:sz w:val="20"/>
                <w:szCs w:val="20"/>
                <w:lang w:eastAsia="en-CA" w:bidi="ar-LB"/>
              </w:rPr>
            </w:pPr>
            <w:r w:rsidRPr="002569BC">
              <w:rPr>
                <w:b/>
                <w:sz w:val="20"/>
                <w:szCs w:val="20"/>
                <w:lang w:bidi="ar-LB"/>
              </w:rPr>
              <w:t>483,290</w:t>
            </w:r>
          </w:p>
        </w:tc>
      </w:tr>
      <w:tr w:rsidR="00256CE6" w:rsidRPr="002569BC" w14:paraId="22BD7677" w14:textId="77777777" w:rsidTr="002569BC">
        <w:trPr>
          <w:trHeight w:val="127"/>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71F202D2"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2.2</w:t>
            </w:r>
          </w:p>
        </w:tc>
        <w:tc>
          <w:tcPr>
            <w:tcW w:w="1750" w:type="pct"/>
            <w:tcBorders>
              <w:top w:val="nil"/>
              <w:left w:val="nil"/>
              <w:bottom w:val="single" w:sz="4" w:space="0" w:color="auto"/>
              <w:right w:val="single" w:sz="4" w:space="0" w:color="auto"/>
            </w:tcBorders>
            <w:shd w:val="clear" w:color="auto" w:fill="auto"/>
            <w:hideMark/>
          </w:tcPr>
          <w:p w14:paraId="6C63156B"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Support costs for Lead IA (US $)</w:t>
            </w:r>
          </w:p>
        </w:tc>
        <w:tc>
          <w:tcPr>
            <w:tcW w:w="384" w:type="pct"/>
            <w:tcBorders>
              <w:top w:val="nil"/>
              <w:left w:val="nil"/>
              <w:bottom w:val="single" w:sz="4" w:space="0" w:color="auto"/>
              <w:right w:val="single" w:sz="4" w:space="0" w:color="auto"/>
            </w:tcBorders>
            <w:shd w:val="clear" w:color="auto" w:fill="auto"/>
          </w:tcPr>
          <w:p w14:paraId="30398FB3"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19,940</w:t>
            </w:r>
          </w:p>
        </w:tc>
        <w:tc>
          <w:tcPr>
            <w:tcW w:w="384" w:type="pct"/>
            <w:tcBorders>
              <w:top w:val="nil"/>
              <w:left w:val="nil"/>
              <w:bottom w:val="single" w:sz="4" w:space="0" w:color="auto"/>
              <w:right w:val="single" w:sz="4" w:space="0" w:color="auto"/>
            </w:tcBorders>
            <w:shd w:val="clear" w:color="auto" w:fill="auto"/>
          </w:tcPr>
          <w:p w14:paraId="2B4A9A2C"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68096326"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4B2D887D"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18,681</w:t>
            </w:r>
          </w:p>
        </w:tc>
        <w:tc>
          <w:tcPr>
            <w:tcW w:w="384" w:type="pct"/>
            <w:tcBorders>
              <w:top w:val="nil"/>
              <w:left w:val="nil"/>
              <w:bottom w:val="single" w:sz="4" w:space="0" w:color="auto"/>
              <w:right w:val="single" w:sz="4" w:space="0" w:color="auto"/>
            </w:tcBorders>
            <w:shd w:val="clear" w:color="auto" w:fill="auto"/>
          </w:tcPr>
          <w:p w14:paraId="2CD9FB87"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419334E6"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476120A3"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10,030</w:t>
            </w:r>
          </w:p>
        </w:tc>
        <w:tc>
          <w:tcPr>
            <w:tcW w:w="374" w:type="pct"/>
            <w:tcBorders>
              <w:top w:val="nil"/>
              <w:left w:val="nil"/>
              <w:bottom w:val="single" w:sz="4" w:space="0" w:color="auto"/>
              <w:right w:val="single" w:sz="4" w:space="0" w:color="auto"/>
            </w:tcBorders>
            <w:shd w:val="clear" w:color="auto" w:fill="auto"/>
          </w:tcPr>
          <w:p w14:paraId="742DF92F" w14:textId="77777777" w:rsidR="00256CE6" w:rsidRPr="002569BC" w:rsidRDefault="00256CE6" w:rsidP="00BB7F4E">
            <w:pPr>
              <w:spacing w:after="20"/>
              <w:jc w:val="right"/>
              <w:rPr>
                <w:rFonts w:asciiTheme="majorBidi" w:hAnsiTheme="majorBidi" w:cstheme="majorBidi"/>
                <w:b/>
                <w:sz w:val="20"/>
                <w:szCs w:val="20"/>
                <w:lang w:eastAsia="en-CA" w:bidi="ar-LB"/>
              </w:rPr>
            </w:pPr>
            <w:r w:rsidRPr="002569BC">
              <w:rPr>
                <w:b/>
                <w:sz w:val="20"/>
                <w:szCs w:val="20"/>
                <w:lang w:bidi="ar-LB"/>
              </w:rPr>
              <w:t>62,828</w:t>
            </w:r>
          </w:p>
        </w:tc>
      </w:tr>
      <w:tr w:rsidR="00256CE6" w:rsidRPr="002569BC" w14:paraId="335BD60D" w14:textId="77777777" w:rsidTr="002569BC">
        <w:trPr>
          <w:trHeight w:val="173"/>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766668"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2.3</w:t>
            </w:r>
          </w:p>
        </w:tc>
        <w:tc>
          <w:tcPr>
            <w:tcW w:w="1750" w:type="pct"/>
            <w:tcBorders>
              <w:top w:val="nil"/>
              <w:left w:val="nil"/>
              <w:bottom w:val="single" w:sz="4" w:space="0" w:color="auto"/>
              <w:right w:val="single" w:sz="4" w:space="0" w:color="auto"/>
            </w:tcBorders>
            <w:shd w:val="clear" w:color="auto" w:fill="auto"/>
          </w:tcPr>
          <w:p w14:paraId="2E437FF2"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sz w:val="20"/>
                <w:szCs w:val="20"/>
                <w:lang w:eastAsia="en-CA" w:bidi="ar-LB"/>
              </w:rPr>
              <w:t>Cooperating IA (UNDP) agreed funding (US $)</w:t>
            </w:r>
          </w:p>
        </w:tc>
        <w:tc>
          <w:tcPr>
            <w:tcW w:w="384" w:type="pct"/>
            <w:tcBorders>
              <w:top w:val="nil"/>
              <w:left w:val="nil"/>
              <w:bottom w:val="single" w:sz="4" w:space="0" w:color="auto"/>
              <w:right w:val="single" w:sz="4" w:space="0" w:color="auto"/>
            </w:tcBorders>
            <w:shd w:val="clear" w:color="auto" w:fill="auto"/>
          </w:tcPr>
          <w:p w14:paraId="6E902A6C"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281,077</w:t>
            </w:r>
          </w:p>
        </w:tc>
        <w:tc>
          <w:tcPr>
            <w:tcW w:w="384" w:type="pct"/>
            <w:tcBorders>
              <w:top w:val="nil"/>
              <w:left w:val="nil"/>
              <w:bottom w:val="single" w:sz="4" w:space="0" w:color="auto"/>
              <w:right w:val="single" w:sz="4" w:space="0" w:color="auto"/>
            </w:tcBorders>
            <w:shd w:val="clear" w:color="auto" w:fill="auto"/>
          </w:tcPr>
          <w:p w14:paraId="2BB86453"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5BED9DFD"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45D2EAF2"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264,238</w:t>
            </w:r>
          </w:p>
        </w:tc>
        <w:tc>
          <w:tcPr>
            <w:tcW w:w="384" w:type="pct"/>
            <w:tcBorders>
              <w:top w:val="nil"/>
              <w:left w:val="nil"/>
              <w:bottom w:val="single" w:sz="4" w:space="0" w:color="auto"/>
              <w:right w:val="single" w:sz="4" w:space="0" w:color="auto"/>
            </w:tcBorders>
            <w:shd w:val="clear" w:color="auto" w:fill="auto"/>
          </w:tcPr>
          <w:p w14:paraId="478C1F4E"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6599C18F"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56A37D10"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39,850</w:t>
            </w:r>
          </w:p>
        </w:tc>
        <w:tc>
          <w:tcPr>
            <w:tcW w:w="374" w:type="pct"/>
            <w:tcBorders>
              <w:top w:val="nil"/>
              <w:left w:val="nil"/>
              <w:bottom w:val="single" w:sz="4" w:space="0" w:color="auto"/>
              <w:right w:val="single" w:sz="4" w:space="0" w:color="auto"/>
            </w:tcBorders>
            <w:shd w:val="clear" w:color="auto" w:fill="auto"/>
          </w:tcPr>
          <w:p w14:paraId="5901C127" w14:textId="77777777" w:rsidR="00256CE6" w:rsidRPr="002569BC" w:rsidRDefault="00256CE6" w:rsidP="00BB7F4E">
            <w:pPr>
              <w:spacing w:after="20"/>
              <w:jc w:val="right"/>
              <w:rPr>
                <w:rFonts w:asciiTheme="majorBidi" w:hAnsiTheme="majorBidi" w:cstheme="majorBidi"/>
                <w:b/>
                <w:sz w:val="20"/>
                <w:szCs w:val="20"/>
                <w:lang w:eastAsia="en-CA" w:bidi="ar-LB"/>
              </w:rPr>
            </w:pPr>
            <w:r w:rsidRPr="002569BC">
              <w:rPr>
                <w:b/>
                <w:sz w:val="20"/>
                <w:szCs w:val="20"/>
                <w:lang w:bidi="ar-LB"/>
              </w:rPr>
              <w:t>686,710</w:t>
            </w:r>
          </w:p>
        </w:tc>
      </w:tr>
      <w:tr w:rsidR="00256CE6" w:rsidRPr="002569BC" w14:paraId="341F1DC7" w14:textId="77777777" w:rsidTr="002569BC">
        <w:trPr>
          <w:trHeight w:val="77"/>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2F853D"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2.4</w:t>
            </w:r>
          </w:p>
        </w:tc>
        <w:tc>
          <w:tcPr>
            <w:tcW w:w="1750" w:type="pct"/>
            <w:tcBorders>
              <w:top w:val="nil"/>
              <w:left w:val="nil"/>
              <w:bottom w:val="single" w:sz="4" w:space="0" w:color="auto"/>
              <w:right w:val="single" w:sz="4" w:space="0" w:color="auto"/>
            </w:tcBorders>
            <w:shd w:val="clear" w:color="auto" w:fill="auto"/>
          </w:tcPr>
          <w:p w14:paraId="6B17712A"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sz w:val="20"/>
                <w:szCs w:val="20"/>
                <w:lang w:eastAsia="en-CA" w:bidi="ar-LB"/>
              </w:rPr>
              <w:t>Support costs for Cooperating IA (US $)</w:t>
            </w:r>
          </w:p>
        </w:tc>
        <w:tc>
          <w:tcPr>
            <w:tcW w:w="384" w:type="pct"/>
            <w:tcBorders>
              <w:top w:val="nil"/>
              <w:left w:val="nil"/>
              <w:bottom w:val="single" w:sz="4" w:space="0" w:color="auto"/>
              <w:right w:val="single" w:sz="4" w:space="0" w:color="auto"/>
            </w:tcBorders>
            <w:shd w:val="clear" w:color="auto" w:fill="auto"/>
          </w:tcPr>
          <w:p w14:paraId="7D5D49B2"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19,675</w:t>
            </w:r>
          </w:p>
        </w:tc>
        <w:tc>
          <w:tcPr>
            <w:tcW w:w="384" w:type="pct"/>
            <w:tcBorders>
              <w:top w:val="nil"/>
              <w:left w:val="nil"/>
              <w:bottom w:val="single" w:sz="4" w:space="0" w:color="auto"/>
              <w:right w:val="single" w:sz="4" w:space="0" w:color="auto"/>
            </w:tcBorders>
            <w:shd w:val="clear" w:color="auto" w:fill="auto"/>
          </w:tcPr>
          <w:p w14:paraId="7EE1322A"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204E62E1"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7A3421AF"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18,497</w:t>
            </w:r>
          </w:p>
        </w:tc>
        <w:tc>
          <w:tcPr>
            <w:tcW w:w="384" w:type="pct"/>
            <w:tcBorders>
              <w:top w:val="nil"/>
              <w:left w:val="nil"/>
              <w:bottom w:val="single" w:sz="4" w:space="0" w:color="auto"/>
              <w:right w:val="single" w:sz="4" w:space="0" w:color="auto"/>
            </w:tcBorders>
            <w:shd w:val="clear" w:color="auto" w:fill="auto"/>
          </w:tcPr>
          <w:p w14:paraId="3CFD2F82"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58146EA8"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22E61A78"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bidi="ar-LB"/>
              </w:rPr>
              <w:t>2,790</w:t>
            </w:r>
          </w:p>
        </w:tc>
        <w:tc>
          <w:tcPr>
            <w:tcW w:w="374" w:type="pct"/>
            <w:tcBorders>
              <w:top w:val="nil"/>
              <w:left w:val="nil"/>
              <w:bottom w:val="single" w:sz="4" w:space="0" w:color="auto"/>
              <w:right w:val="single" w:sz="4" w:space="0" w:color="auto"/>
            </w:tcBorders>
            <w:shd w:val="clear" w:color="auto" w:fill="auto"/>
          </w:tcPr>
          <w:p w14:paraId="70923599" w14:textId="77777777" w:rsidR="00256CE6" w:rsidRPr="002569BC" w:rsidRDefault="00256CE6" w:rsidP="00BB7F4E">
            <w:pPr>
              <w:spacing w:after="20"/>
              <w:jc w:val="right"/>
              <w:rPr>
                <w:rFonts w:asciiTheme="majorBidi" w:hAnsiTheme="majorBidi" w:cstheme="majorBidi"/>
                <w:b/>
                <w:sz w:val="20"/>
                <w:szCs w:val="20"/>
                <w:lang w:eastAsia="en-CA" w:bidi="ar-LB"/>
              </w:rPr>
            </w:pPr>
            <w:r w:rsidRPr="002569BC">
              <w:rPr>
                <w:b/>
                <w:sz w:val="20"/>
                <w:szCs w:val="20"/>
                <w:lang w:bidi="ar-LB"/>
              </w:rPr>
              <w:t>48,070</w:t>
            </w:r>
          </w:p>
        </w:tc>
      </w:tr>
      <w:tr w:rsidR="00256CE6" w:rsidRPr="002569BC" w14:paraId="79D7B96F" w14:textId="77777777" w:rsidTr="002569BC">
        <w:trPr>
          <w:trHeight w:val="66"/>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28C6240D"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3.1</w:t>
            </w:r>
          </w:p>
        </w:tc>
        <w:tc>
          <w:tcPr>
            <w:tcW w:w="1750" w:type="pct"/>
            <w:tcBorders>
              <w:top w:val="nil"/>
              <w:left w:val="nil"/>
              <w:bottom w:val="single" w:sz="4" w:space="0" w:color="auto"/>
              <w:right w:val="single" w:sz="4" w:space="0" w:color="auto"/>
            </w:tcBorders>
            <w:shd w:val="clear" w:color="auto" w:fill="auto"/>
            <w:hideMark/>
          </w:tcPr>
          <w:p w14:paraId="5461C882"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Total agreed funding (US $)</w:t>
            </w:r>
          </w:p>
        </w:tc>
        <w:tc>
          <w:tcPr>
            <w:tcW w:w="384" w:type="pct"/>
            <w:tcBorders>
              <w:top w:val="nil"/>
              <w:left w:val="nil"/>
              <w:bottom w:val="single" w:sz="4" w:space="0" w:color="auto"/>
              <w:right w:val="single" w:sz="4" w:space="0" w:color="auto"/>
            </w:tcBorders>
            <w:shd w:val="clear" w:color="auto" w:fill="auto"/>
          </w:tcPr>
          <w:p w14:paraId="46560F7F"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434,459</w:t>
            </w:r>
          </w:p>
        </w:tc>
        <w:tc>
          <w:tcPr>
            <w:tcW w:w="384" w:type="pct"/>
            <w:tcBorders>
              <w:top w:val="nil"/>
              <w:left w:val="nil"/>
              <w:bottom w:val="single" w:sz="4" w:space="0" w:color="auto"/>
              <w:right w:val="single" w:sz="4" w:space="0" w:color="auto"/>
            </w:tcBorders>
            <w:shd w:val="clear" w:color="auto" w:fill="auto"/>
          </w:tcPr>
          <w:p w14:paraId="6E9D6708"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27868D54"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6FE886E3"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407,941</w:t>
            </w:r>
          </w:p>
        </w:tc>
        <w:tc>
          <w:tcPr>
            <w:tcW w:w="384" w:type="pct"/>
            <w:tcBorders>
              <w:top w:val="nil"/>
              <w:left w:val="nil"/>
              <w:bottom w:val="single" w:sz="4" w:space="0" w:color="auto"/>
              <w:right w:val="single" w:sz="4" w:space="0" w:color="auto"/>
            </w:tcBorders>
            <w:shd w:val="clear" w:color="auto" w:fill="auto"/>
          </w:tcPr>
          <w:p w14:paraId="468B9538"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73E86EC4"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36EE44D9"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117,000</w:t>
            </w:r>
          </w:p>
        </w:tc>
        <w:tc>
          <w:tcPr>
            <w:tcW w:w="374" w:type="pct"/>
            <w:tcBorders>
              <w:top w:val="nil"/>
              <w:left w:val="nil"/>
              <w:bottom w:val="single" w:sz="4" w:space="0" w:color="auto"/>
              <w:right w:val="single" w:sz="4" w:space="0" w:color="auto"/>
            </w:tcBorders>
            <w:shd w:val="clear" w:color="auto" w:fill="auto"/>
          </w:tcPr>
          <w:p w14:paraId="6DD4052E" w14:textId="77777777" w:rsidR="00256CE6" w:rsidRPr="002569BC" w:rsidRDefault="00256CE6" w:rsidP="00BB7F4E">
            <w:pPr>
              <w:spacing w:after="20"/>
              <w:jc w:val="right"/>
              <w:rPr>
                <w:rFonts w:asciiTheme="majorBidi" w:hAnsiTheme="majorBidi" w:cstheme="majorBidi"/>
                <w:b/>
                <w:sz w:val="20"/>
                <w:szCs w:val="20"/>
                <w:lang w:eastAsia="en-CA" w:bidi="ar-LB"/>
              </w:rPr>
            </w:pPr>
            <w:r w:rsidRPr="002569BC">
              <w:rPr>
                <w:b/>
                <w:sz w:val="20"/>
                <w:szCs w:val="20"/>
                <w:lang w:val="es-MX" w:bidi="ar-LB"/>
              </w:rPr>
              <w:t>1,170,000</w:t>
            </w:r>
          </w:p>
        </w:tc>
      </w:tr>
      <w:tr w:rsidR="00256CE6" w:rsidRPr="002569BC" w14:paraId="49242936" w14:textId="77777777" w:rsidTr="002569BC">
        <w:trPr>
          <w:trHeight w:val="155"/>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63F1BDC0"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3.2</w:t>
            </w:r>
          </w:p>
        </w:tc>
        <w:tc>
          <w:tcPr>
            <w:tcW w:w="1750" w:type="pct"/>
            <w:tcBorders>
              <w:top w:val="nil"/>
              <w:left w:val="nil"/>
              <w:bottom w:val="single" w:sz="4" w:space="0" w:color="auto"/>
              <w:right w:val="single" w:sz="4" w:space="0" w:color="auto"/>
            </w:tcBorders>
            <w:shd w:val="clear" w:color="auto" w:fill="auto"/>
            <w:hideMark/>
          </w:tcPr>
          <w:p w14:paraId="4C095447"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Total support costs (US $)</w:t>
            </w:r>
          </w:p>
        </w:tc>
        <w:tc>
          <w:tcPr>
            <w:tcW w:w="384" w:type="pct"/>
            <w:tcBorders>
              <w:top w:val="nil"/>
              <w:left w:val="nil"/>
              <w:bottom w:val="single" w:sz="4" w:space="0" w:color="auto"/>
              <w:right w:val="single" w:sz="4" w:space="0" w:color="auto"/>
            </w:tcBorders>
            <w:shd w:val="clear" w:color="auto" w:fill="auto"/>
          </w:tcPr>
          <w:p w14:paraId="1CF3065B"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39,615</w:t>
            </w:r>
          </w:p>
        </w:tc>
        <w:tc>
          <w:tcPr>
            <w:tcW w:w="384" w:type="pct"/>
            <w:tcBorders>
              <w:top w:val="nil"/>
              <w:left w:val="nil"/>
              <w:bottom w:val="single" w:sz="4" w:space="0" w:color="auto"/>
              <w:right w:val="single" w:sz="4" w:space="0" w:color="auto"/>
            </w:tcBorders>
            <w:shd w:val="clear" w:color="auto" w:fill="auto"/>
          </w:tcPr>
          <w:p w14:paraId="32478D61"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7E077E2D"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0080908B"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37,178</w:t>
            </w:r>
          </w:p>
        </w:tc>
        <w:tc>
          <w:tcPr>
            <w:tcW w:w="384" w:type="pct"/>
            <w:tcBorders>
              <w:top w:val="nil"/>
              <w:left w:val="nil"/>
              <w:bottom w:val="single" w:sz="4" w:space="0" w:color="auto"/>
              <w:right w:val="single" w:sz="4" w:space="0" w:color="auto"/>
            </w:tcBorders>
            <w:shd w:val="clear" w:color="auto" w:fill="auto"/>
          </w:tcPr>
          <w:p w14:paraId="5F35D247"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2ED0C6F6"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1A6D9027"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12,819</w:t>
            </w:r>
          </w:p>
        </w:tc>
        <w:tc>
          <w:tcPr>
            <w:tcW w:w="374" w:type="pct"/>
            <w:tcBorders>
              <w:top w:val="nil"/>
              <w:left w:val="nil"/>
              <w:bottom w:val="single" w:sz="4" w:space="0" w:color="auto"/>
              <w:right w:val="single" w:sz="4" w:space="0" w:color="auto"/>
            </w:tcBorders>
            <w:shd w:val="clear" w:color="auto" w:fill="auto"/>
          </w:tcPr>
          <w:p w14:paraId="783FF843" w14:textId="77777777" w:rsidR="00256CE6" w:rsidRPr="002569BC" w:rsidRDefault="00256CE6" w:rsidP="00BB7F4E">
            <w:pPr>
              <w:spacing w:after="20"/>
              <w:jc w:val="right"/>
              <w:rPr>
                <w:rFonts w:asciiTheme="majorBidi" w:hAnsiTheme="majorBidi" w:cstheme="majorBidi"/>
                <w:b/>
                <w:sz w:val="20"/>
                <w:szCs w:val="20"/>
                <w:lang w:eastAsia="en-CA" w:bidi="ar-LB"/>
              </w:rPr>
            </w:pPr>
            <w:r w:rsidRPr="002569BC">
              <w:rPr>
                <w:b/>
                <w:sz w:val="20"/>
                <w:szCs w:val="20"/>
                <w:lang w:val="es-MX" w:bidi="ar-LB"/>
              </w:rPr>
              <w:t>110,897</w:t>
            </w:r>
          </w:p>
        </w:tc>
      </w:tr>
      <w:tr w:rsidR="00256CE6" w:rsidRPr="001109AA" w14:paraId="2DC8F7AE" w14:textId="77777777" w:rsidTr="002569BC">
        <w:trPr>
          <w:trHeight w:val="66"/>
        </w:trPr>
        <w:tc>
          <w:tcPr>
            <w:tcW w:w="187" w:type="pct"/>
            <w:tcBorders>
              <w:top w:val="nil"/>
              <w:left w:val="single" w:sz="4" w:space="0" w:color="auto"/>
              <w:bottom w:val="single" w:sz="4" w:space="0" w:color="auto"/>
              <w:right w:val="single" w:sz="4" w:space="0" w:color="auto"/>
            </w:tcBorders>
            <w:shd w:val="clear" w:color="auto" w:fill="auto"/>
            <w:tcMar>
              <w:top w:w="0" w:type="dxa"/>
              <w:left w:w="57" w:type="dxa"/>
              <w:bottom w:w="0" w:type="dxa"/>
              <w:right w:w="57" w:type="dxa"/>
            </w:tcMar>
            <w:hideMark/>
          </w:tcPr>
          <w:p w14:paraId="0B4DD4A9"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3.3</w:t>
            </w:r>
          </w:p>
        </w:tc>
        <w:tc>
          <w:tcPr>
            <w:tcW w:w="1750" w:type="pct"/>
            <w:tcBorders>
              <w:top w:val="nil"/>
              <w:left w:val="nil"/>
              <w:bottom w:val="single" w:sz="4" w:space="0" w:color="auto"/>
              <w:right w:val="single" w:sz="4" w:space="0" w:color="auto"/>
            </w:tcBorders>
            <w:shd w:val="clear" w:color="auto" w:fill="auto"/>
            <w:hideMark/>
          </w:tcPr>
          <w:p w14:paraId="43E41B48" w14:textId="77777777" w:rsidR="00256CE6" w:rsidRPr="002569BC" w:rsidRDefault="00256CE6" w:rsidP="00BB7F4E">
            <w:pPr>
              <w:spacing w:after="20"/>
              <w:jc w:val="lef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Total agreed costs (US $)</w:t>
            </w:r>
          </w:p>
        </w:tc>
        <w:tc>
          <w:tcPr>
            <w:tcW w:w="384" w:type="pct"/>
            <w:tcBorders>
              <w:top w:val="nil"/>
              <w:left w:val="nil"/>
              <w:bottom w:val="single" w:sz="4" w:space="0" w:color="auto"/>
              <w:right w:val="single" w:sz="4" w:space="0" w:color="auto"/>
            </w:tcBorders>
            <w:shd w:val="clear" w:color="auto" w:fill="auto"/>
          </w:tcPr>
          <w:p w14:paraId="20F7625D"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474,074</w:t>
            </w:r>
          </w:p>
        </w:tc>
        <w:tc>
          <w:tcPr>
            <w:tcW w:w="384" w:type="pct"/>
            <w:tcBorders>
              <w:top w:val="nil"/>
              <w:left w:val="nil"/>
              <w:bottom w:val="single" w:sz="4" w:space="0" w:color="auto"/>
              <w:right w:val="single" w:sz="4" w:space="0" w:color="auto"/>
            </w:tcBorders>
            <w:shd w:val="clear" w:color="auto" w:fill="auto"/>
          </w:tcPr>
          <w:p w14:paraId="4D854F05"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0E35465D"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2CD92591"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445,119</w:t>
            </w:r>
          </w:p>
        </w:tc>
        <w:tc>
          <w:tcPr>
            <w:tcW w:w="384" w:type="pct"/>
            <w:tcBorders>
              <w:top w:val="nil"/>
              <w:left w:val="nil"/>
              <w:bottom w:val="single" w:sz="4" w:space="0" w:color="auto"/>
              <w:right w:val="single" w:sz="4" w:space="0" w:color="auto"/>
            </w:tcBorders>
            <w:shd w:val="clear" w:color="auto" w:fill="auto"/>
          </w:tcPr>
          <w:p w14:paraId="218305F7"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3A88A9DA"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rFonts w:asciiTheme="majorBidi" w:hAnsiTheme="majorBidi" w:cstheme="majorBidi"/>
                <w:sz w:val="20"/>
                <w:szCs w:val="20"/>
                <w:lang w:eastAsia="en-CA" w:bidi="ar-LB"/>
              </w:rPr>
              <w:t>0</w:t>
            </w:r>
          </w:p>
        </w:tc>
        <w:tc>
          <w:tcPr>
            <w:tcW w:w="384" w:type="pct"/>
            <w:tcBorders>
              <w:top w:val="nil"/>
              <w:left w:val="nil"/>
              <w:bottom w:val="single" w:sz="4" w:space="0" w:color="auto"/>
              <w:right w:val="single" w:sz="4" w:space="0" w:color="auto"/>
            </w:tcBorders>
            <w:shd w:val="clear" w:color="auto" w:fill="auto"/>
          </w:tcPr>
          <w:p w14:paraId="27E8D0DC" w14:textId="77777777" w:rsidR="00256CE6" w:rsidRPr="002569BC" w:rsidRDefault="00256CE6" w:rsidP="00BB7F4E">
            <w:pPr>
              <w:spacing w:after="20"/>
              <w:ind w:left="-139"/>
              <w:jc w:val="right"/>
              <w:rPr>
                <w:rFonts w:asciiTheme="majorBidi" w:hAnsiTheme="majorBidi" w:cstheme="majorBidi"/>
                <w:sz w:val="20"/>
                <w:szCs w:val="20"/>
                <w:lang w:eastAsia="en-CA" w:bidi="ar-LB"/>
              </w:rPr>
            </w:pPr>
            <w:r w:rsidRPr="002569BC">
              <w:rPr>
                <w:bCs/>
                <w:sz w:val="20"/>
                <w:szCs w:val="20"/>
                <w:lang w:val="es-MX" w:bidi="ar-LB"/>
              </w:rPr>
              <w:t>129,819</w:t>
            </w:r>
          </w:p>
        </w:tc>
        <w:tc>
          <w:tcPr>
            <w:tcW w:w="374" w:type="pct"/>
            <w:tcBorders>
              <w:top w:val="nil"/>
              <w:left w:val="nil"/>
              <w:bottom w:val="single" w:sz="4" w:space="0" w:color="auto"/>
              <w:right w:val="single" w:sz="4" w:space="0" w:color="auto"/>
            </w:tcBorders>
            <w:shd w:val="clear" w:color="auto" w:fill="auto"/>
          </w:tcPr>
          <w:p w14:paraId="29A15866" w14:textId="77777777" w:rsidR="00256CE6" w:rsidRPr="002569BC" w:rsidRDefault="00256CE6" w:rsidP="00BB7F4E">
            <w:pPr>
              <w:spacing w:after="20"/>
              <w:jc w:val="right"/>
              <w:rPr>
                <w:rFonts w:asciiTheme="majorBidi" w:hAnsiTheme="majorBidi" w:cstheme="majorBidi"/>
                <w:b/>
                <w:sz w:val="20"/>
                <w:szCs w:val="20"/>
                <w:lang w:eastAsia="en-CA" w:bidi="ar-LB"/>
              </w:rPr>
            </w:pPr>
            <w:r w:rsidRPr="002569BC">
              <w:rPr>
                <w:b/>
                <w:sz w:val="20"/>
                <w:szCs w:val="20"/>
                <w:lang w:val="es-MX" w:bidi="ar-LB"/>
              </w:rPr>
              <w:t>1,280,897</w:t>
            </w:r>
          </w:p>
        </w:tc>
      </w:tr>
    </w:tbl>
    <w:p w14:paraId="11D291A6" w14:textId="77777777" w:rsidR="00256CE6" w:rsidRPr="001109AA" w:rsidRDefault="00256CE6" w:rsidP="00256CE6">
      <w:pPr>
        <w:jc w:val="center"/>
        <w:rPr>
          <w:b/>
          <w:bCs/>
          <w:highlight w:val="yellow"/>
          <w:lang w:bidi="ar-LB"/>
        </w:rPr>
        <w:sectPr w:rsidR="00256CE6" w:rsidRPr="001109AA" w:rsidSect="001A6804">
          <w:headerReference w:type="default"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docGrid w:linePitch="299"/>
        </w:sectPr>
      </w:pPr>
    </w:p>
    <w:p w14:paraId="562A5310" w14:textId="71023B57" w:rsidR="00256CE6" w:rsidRPr="005507AD" w:rsidRDefault="00256CE6" w:rsidP="004668E9">
      <w:pPr>
        <w:spacing w:after="240"/>
        <w:jc w:val="center"/>
        <w:rPr>
          <w:b/>
          <w:bCs/>
          <w:lang w:bidi="ar-LB"/>
        </w:rPr>
      </w:pPr>
      <w:r w:rsidRPr="005507AD">
        <w:rPr>
          <w:b/>
          <w:bCs/>
          <w:lang w:bidi="ar-LB"/>
        </w:rPr>
        <w:lastRenderedPageBreak/>
        <w:t>Annex II</w:t>
      </w:r>
      <w:r w:rsidR="00C63BE8" w:rsidRPr="005507AD">
        <w:rPr>
          <w:b/>
          <w:bCs/>
          <w:lang w:bidi="ar-LB"/>
        </w:rPr>
        <w:t>I</w:t>
      </w:r>
    </w:p>
    <w:p w14:paraId="30C16AC6" w14:textId="77777777" w:rsidR="00256CE6" w:rsidRPr="005507AD" w:rsidRDefault="00256CE6" w:rsidP="004668E9">
      <w:pPr>
        <w:jc w:val="center"/>
        <w:rPr>
          <w:b/>
          <w:bCs/>
          <w:lang w:bidi="ar-LB"/>
        </w:rPr>
      </w:pPr>
      <w:r w:rsidRPr="005507AD">
        <w:rPr>
          <w:b/>
          <w:bCs/>
          <w:lang w:bidi="ar-LB"/>
        </w:rPr>
        <w:t>SIMULTANEOUS IMPLEMENTATION OF THE HCFC PHASE-OUT MANAGEMENT PLAN</w:t>
      </w:r>
    </w:p>
    <w:p w14:paraId="0729FF3B" w14:textId="77777777" w:rsidR="00256CE6" w:rsidRPr="005507AD" w:rsidRDefault="00256CE6" w:rsidP="004668E9">
      <w:pPr>
        <w:spacing w:after="240"/>
        <w:jc w:val="center"/>
        <w:rPr>
          <w:b/>
          <w:bCs/>
          <w:lang w:bidi="ar-LB"/>
        </w:rPr>
      </w:pPr>
      <w:r w:rsidRPr="005507AD">
        <w:rPr>
          <w:b/>
          <w:bCs/>
          <w:lang w:bidi="ar-LB"/>
        </w:rPr>
        <w:t>AND THE KIGALI HFC IMPLEMENTATION PLAN IN PARAGUAY</w:t>
      </w:r>
    </w:p>
    <w:tbl>
      <w:tblPr>
        <w:tblW w:w="5000" w:type="pct"/>
        <w:tblLook w:val="04A0" w:firstRow="1" w:lastRow="0" w:firstColumn="1" w:lastColumn="0" w:noHBand="0" w:noVBand="1"/>
      </w:tblPr>
      <w:tblGrid>
        <w:gridCol w:w="2262"/>
        <w:gridCol w:w="4319"/>
        <w:gridCol w:w="1068"/>
        <w:gridCol w:w="4456"/>
        <w:gridCol w:w="915"/>
        <w:gridCol w:w="1226"/>
      </w:tblGrid>
      <w:tr w:rsidR="00F063BF" w:rsidRPr="005507AD" w14:paraId="3EAB58D2" w14:textId="77777777" w:rsidTr="00374A73">
        <w:trPr>
          <w:trHeight w:val="341"/>
          <w:tblHeader/>
        </w:trPr>
        <w:tc>
          <w:tcPr>
            <w:tcW w:w="7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3130FB" w14:textId="77777777" w:rsidR="00F063BF" w:rsidRPr="005507AD" w:rsidRDefault="00F063BF" w:rsidP="004668E9">
            <w:pPr>
              <w:jc w:val="center"/>
              <w:rPr>
                <w:b/>
                <w:bCs/>
                <w:sz w:val="20"/>
                <w:szCs w:val="20"/>
                <w:lang w:eastAsia="en-CA" w:bidi="ar-LB"/>
              </w:rPr>
            </w:pPr>
            <w:r w:rsidRPr="005507AD">
              <w:rPr>
                <w:b/>
                <w:bCs/>
                <w:sz w:val="20"/>
                <w:szCs w:val="20"/>
                <w:lang w:eastAsia="en-CA" w:bidi="ar-LB"/>
              </w:rPr>
              <w:t>Category of activity</w:t>
            </w:r>
          </w:p>
        </w:tc>
        <w:tc>
          <w:tcPr>
            <w:tcW w:w="18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30F005" w14:textId="77777777" w:rsidR="00F063BF" w:rsidRPr="005507AD" w:rsidRDefault="00F063BF" w:rsidP="004668E9">
            <w:pPr>
              <w:ind w:left="-246" w:right="-247"/>
              <w:jc w:val="center"/>
              <w:rPr>
                <w:b/>
                <w:bCs/>
                <w:sz w:val="20"/>
                <w:szCs w:val="20"/>
                <w:lang w:eastAsia="en-CA" w:bidi="ar-LB"/>
              </w:rPr>
            </w:pPr>
            <w:r w:rsidRPr="005507AD">
              <w:rPr>
                <w:b/>
                <w:bCs/>
                <w:sz w:val="20"/>
                <w:szCs w:val="20"/>
                <w:lang w:eastAsia="en-CA" w:bidi="ar-LB"/>
              </w:rPr>
              <w:t>HPMP</w:t>
            </w:r>
            <w:r w:rsidRPr="005507AD">
              <w:rPr>
                <w:b/>
                <w:bCs/>
                <w:sz w:val="20"/>
                <w:szCs w:val="20"/>
                <w:lang w:bidi="ar-LB"/>
              </w:rPr>
              <w:t xml:space="preserve"> –</w:t>
            </w:r>
            <w:r w:rsidRPr="005507AD">
              <w:rPr>
                <w:sz w:val="20"/>
                <w:szCs w:val="20"/>
                <w:lang w:bidi="ar-LB"/>
              </w:rPr>
              <w:t xml:space="preserve"> </w:t>
            </w:r>
            <w:r w:rsidRPr="005507AD">
              <w:rPr>
                <w:b/>
                <w:bCs/>
                <w:sz w:val="20"/>
                <w:szCs w:val="20"/>
                <w:lang w:eastAsia="en-CA" w:bidi="ar-LB"/>
              </w:rPr>
              <w:t>stage II</w:t>
            </w:r>
          </w:p>
        </w:tc>
        <w:tc>
          <w:tcPr>
            <w:tcW w:w="188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47E156" w14:textId="17CF1D51" w:rsidR="00F063BF" w:rsidRPr="005507AD" w:rsidRDefault="00F063BF" w:rsidP="004668E9">
            <w:pPr>
              <w:jc w:val="center"/>
              <w:rPr>
                <w:b/>
                <w:bCs/>
                <w:sz w:val="20"/>
                <w:szCs w:val="20"/>
                <w:lang w:eastAsia="en-CA" w:bidi="ar-LB"/>
              </w:rPr>
            </w:pPr>
            <w:r w:rsidRPr="005507AD">
              <w:rPr>
                <w:b/>
                <w:bCs/>
                <w:sz w:val="20"/>
                <w:szCs w:val="20"/>
                <w:lang w:eastAsia="en-CA" w:bidi="ar-LB"/>
              </w:rPr>
              <w:t>KIP – stage I</w:t>
            </w:r>
          </w:p>
        </w:tc>
        <w:tc>
          <w:tcPr>
            <w:tcW w:w="4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9C7117" w14:textId="77777777" w:rsidR="00F063BF" w:rsidRPr="005507AD" w:rsidRDefault="00F063BF" w:rsidP="004668E9">
            <w:pPr>
              <w:ind w:left="-49" w:right="-29"/>
              <w:jc w:val="center"/>
              <w:rPr>
                <w:b/>
                <w:bCs/>
                <w:sz w:val="20"/>
                <w:szCs w:val="20"/>
                <w:lang w:eastAsia="en-CA" w:bidi="ar-LB"/>
              </w:rPr>
            </w:pPr>
            <w:r w:rsidRPr="005507AD">
              <w:rPr>
                <w:b/>
                <w:bCs/>
                <w:sz w:val="20"/>
                <w:szCs w:val="20"/>
                <w:lang w:eastAsia="en-CA" w:bidi="ar-LB"/>
              </w:rPr>
              <w:t>HPMP+KIP combined cost</w:t>
            </w:r>
            <w:r w:rsidRPr="005507AD">
              <w:rPr>
                <w:b/>
                <w:bCs/>
                <w:sz w:val="20"/>
                <w:szCs w:val="20"/>
                <w:lang w:eastAsia="en-CA" w:bidi="ar-LB"/>
              </w:rPr>
              <w:br/>
            </w:r>
            <w:r w:rsidRPr="005507AD">
              <w:rPr>
                <w:b/>
                <w:bCs/>
                <w:sz w:val="20"/>
                <w:szCs w:val="20"/>
                <w:lang w:bidi="ar-LB"/>
              </w:rPr>
              <w:t>(US $)</w:t>
            </w:r>
          </w:p>
        </w:tc>
      </w:tr>
      <w:tr w:rsidR="00F063BF" w:rsidRPr="005507AD" w14:paraId="02368BE5" w14:textId="77777777" w:rsidTr="00752FF5">
        <w:trPr>
          <w:trHeight w:val="289"/>
          <w:tblHeader/>
        </w:trPr>
        <w:tc>
          <w:tcPr>
            <w:tcW w:w="7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7B457B" w14:textId="77777777" w:rsidR="00256CE6" w:rsidRPr="005507AD" w:rsidRDefault="00256CE6" w:rsidP="0004545A">
            <w:pPr>
              <w:jc w:val="left"/>
              <w:rPr>
                <w:b/>
                <w:bCs/>
                <w:sz w:val="20"/>
                <w:szCs w:val="20"/>
                <w:lang w:eastAsia="en-CA" w:bidi="ar-LB"/>
              </w:rPr>
            </w:pPr>
          </w:p>
        </w:tc>
        <w:tc>
          <w:tcPr>
            <w:tcW w:w="15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256DAD" w14:textId="77777777" w:rsidR="00256CE6" w:rsidRPr="005507AD" w:rsidRDefault="00256CE6" w:rsidP="004668E9">
            <w:pPr>
              <w:jc w:val="center"/>
              <w:rPr>
                <w:b/>
                <w:bCs/>
                <w:sz w:val="20"/>
                <w:szCs w:val="20"/>
                <w:lang w:eastAsia="en-CA" w:bidi="ar-LB"/>
              </w:rPr>
            </w:pPr>
            <w:r w:rsidRPr="005507AD">
              <w:rPr>
                <w:b/>
                <w:bCs/>
                <w:sz w:val="20"/>
                <w:szCs w:val="20"/>
                <w:lang w:eastAsia="en-CA" w:bidi="ar-LB"/>
              </w:rPr>
              <w:t>Activity</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D7890" w14:textId="77777777" w:rsidR="00256CE6" w:rsidRPr="005507AD" w:rsidRDefault="00256CE6" w:rsidP="004668E9">
            <w:pPr>
              <w:jc w:val="center"/>
              <w:rPr>
                <w:b/>
                <w:bCs/>
                <w:sz w:val="20"/>
                <w:szCs w:val="20"/>
                <w:lang w:eastAsia="en-CA" w:bidi="ar-LB"/>
              </w:rPr>
            </w:pPr>
            <w:r w:rsidRPr="005507AD">
              <w:rPr>
                <w:b/>
                <w:bCs/>
                <w:sz w:val="20"/>
                <w:szCs w:val="20"/>
                <w:lang w:eastAsia="en-CA" w:bidi="ar-LB"/>
              </w:rPr>
              <w:t>Cost (US $)</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3709AD" w14:textId="77777777" w:rsidR="00256CE6" w:rsidRPr="005507AD" w:rsidRDefault="00256CE6" w:rsidP="004668E9">
            <w:pPr>
              <w:jc w:val="center"/>
              <w:rPr>
                <w:b/>
                <w:bCs/>
                <w:sz w:val="20"/>
                <w:szCs w:val="20"/>
                <w:lang w:eastAsia="en-CA" w:bidi="ar-LB"/>
              </w:rPr>
            </w:pPr>
            <w:r w:rsidRPr="005507AD">
              <w:rPr>
                <w:b/>
                <w:bCs/>
                <w:sz w:val="20"/>
                <w:szCs w:val="20"/>
                <w:lang w:eastAsia="en-CA" w:bidi="ar-LB"/>
              </w:rPr>
              <w:t>Activity</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7AF1C4" w14:textId="6A0085E7" w:rsidR="00256CE6" w:rsidRPr="005507AD" w:rsidRDefault="00256CE6" w:rsidP="004668E9">
            <w:pPr>
              <w:jc w:val="center"/>
              <w:rPr>
                <w:b/>
                <w:bCs/>
                <w:sz w:val="20"/>
                <w:szCs w:val="20"/>
                <w:lang w:eastAsia="en-CA" w:bidi="ar-LB"/>
              </w:rPr>
            </w:pPr>
            <w:r w:rsidRPr="005507AD">
              <w:rPr>
                <w:b/>
                <w:bCs/>
                <w:sz w:val="20"/>
                <w:szCs w:val="20"/>
                <w:lang w:eastAsia="en-CA" w:bidi="ar-LB"/>
              </w:rPr>
              <w:t>Cost</w:t>
            </w:r>
            <w:r w:rsidR="00F063BF" w:rsidRPr="005507AD">
              <w:rPr>
                <w:b/>
                <w:bCs/>
                <w:sz w:val="20"/>
                <w:szCs w:val="20"/>
                <w:lang w:eastAsia="en-CA" w:bidi="ar-LB"/>
              </w:rPr>
              <w:t xml:space="preserve"> </w:t>
            </w:r>
            <w:r w:rsidRPr="005507AD">
              <w:rPr>
                <w:b/>
                <w:bCs/>
                <w:sz w:val="20"/>
                <w:szCs w:val="20"/>
                <w:lang w:eastAsia="en-CA" w:bidi="ar-LB"/>
              </w:rPr>
              <w:t>(US $)</w:t>
            </w:r>
          </w:p>
        </w:tc>
        <w:tc>
          <w:tcPr>
            <w:tcW w:w="43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999D5B" w14:textId="77777777" w:rsidR="00256CE6" w:rsidRPr="005507AD" w:rsidRDefault="00256CE6" w:rsidP="005507AD">
            <w:pPr>
              <w:rPr>
                <w:b/>
                <w:bCs/>
                <w:sz w:val="20"/>
                <w:szCs w:val="20"/>
                <w:lang w:eastAsia="en-CA" w:bidi="ar-LB"/>
              </w:rPr>
            </w:pPr>
          </w:p>
        </w:tc>
      </w:tr>
      <w:tr w:rsidR="00F063BF" w:rsidRPr="005507AD" w14:paraId="4AB9666F" w14:textId="77777777" w:rsidTr="00752FF5">
        <w:trPr>
          <w:trHeight w:val="648"/>
        </w:trPr>
        <w:tc>
          <w:tcPr>
            <w:tcW w:w="794" w:type="pct"/>
            <w:tcBorders>
              <w:top w:val="single" w:sz="4" w:space="0" w:color="auto"/>
              <w:left w:val="single" w:sz="4" w:space="0" w:color="auto"/>
              <w:bottom w:val="single" w:sz="4" w:space="0" w:color="auto"/>
              <w:right w:val="single" w:sz="4" w:space="0" w:color="auto"/>
            </w:tcBorders>
            <w:shd w:val="clear" w:color="auto" w:fill="auto"/>
          </w:tcPr>
          <w:p w14:paraId="01A18FE2" w14:textId="1710D15A" w:rsidR="00256CE6" w:rsidRPr="005507AD" w:rsidRDefault="00256CE6" w:rsidP="0004545A">
            <w:pPr>
              <w:jc w:val="left"/>
              <w:rPr>
                <w:sz w:val="20"/>
                <w:szCs w:val="20"/>
                <w:lang w:eastAsia="en-CA" w:bidi="ar-LB"/>
              </w:rPr>
            </w:pPr>
            <w:r w:rsidRPr="005507AD">
              <w:rPr>
                <w:sz w:val="20"/>
                <w:szCs w:val="20"/>
                <w:lang w:eastAsia="en-CA" w:bidi="ar-LB"/>
              </w:rPr>
              <w:t xml:space="preserve">Updating </w:t>
            </w:r>
            <w:r w:rsidR="00F063BF" w:rsidRPr="005507AD">
              <w:rPr>
                <w:sz w:val="20"/>
                <w:szCs w:val="20"/>
                <w:lang w:eastAsia="en-CA" w:bidi="ar-LB"/>
              </w:rPr>
              <w:t xml:space="preserve">the </w:t>
            </w:r>
            <w:r w:rsidRPr="005507AD">
              <w:rPr>
                <w:sz w:val="20"/>
                <w:szCs w:val="20"/>
                <w:lang w:eastAsia="en-CA" w:bidi="ar-LB"/>
              </w:rPr>
              <w:t>legal framework</w:t>
            </w: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2644B050" w14:textId="284995BD" w:rsidR="00256CE6" w:rsidRPr="005507AD" w:rsidRDefault="00256CE6" w:rsidP="005507AD">
            <w:pPr>
              <w:rPr>
                <w:sz w:val="20"/>
                <w:szCs w:val="20"/>
                <w:lang w:eastAsia="en-CA" w:bidi="ar-LB"/>
              </w:rPr>
            </w:pPr>
            <w:r w:rsidRPr="005507AD">
              <w:rPr>
                <w:sz w:val="20"/>
                <w:szCs w:val="20"/>
                <w:lang w:eastAsia="en-CA" w:bidi="ar-LB"/>
              </w:rPr>
              <w:t>Banning the import</w:t>
            </w:r>
            <w:r w:rsidR="00F063BF" w:rsidRPr="005507AD">
              <w:rPr>
                <w:sz w:val="20"/>
                <w:szCs w:val="20"/>
                <w:lang w:eastAsia="en-CA" w:bidi="ar-LB"/>
              </w:rPr>
              <w:t>s</w:t>
            </w:r>
            <w:r w:rsidRPr="005507AD">
              <w:rPr>
                <w:sz w:val="20"/>
                <w:szCs w:val="20"/>
                <w:lang w:eastAsia="en-CA" w:bidi="ar-LB"/>
              </w:rPr>
              <w:t xml:space="preserve"> of HCFC</w:t>
            </w:r>
            <w:r w:rsidR="00F063BF" w:rsidRPr="005507AD">
              <w:rPr>
                <w:sz w:val="20"/>
                <w:szCs w:val="20"/>
                <w:lang w:eastAsia="en-CA" w:bidi="ar-LB"/>
              </w:rPr>
              <w:noBreakHyphen/>
            </w:r>
            <w:r w:rsidRPr="005507AD">
              <w:rPr>
                <w:sz w:val="20"/>
                <w:szCs w:val="20"/>
                <w:lang w:eastAsia="en-CA" w:bidi="ar-LB"/>
              </w:rPr>
              <w:t>141b</w:t>
            </w:r>
            <w:r w:rsidR="00F063BF" w:rsidRPr="005507AD">
              <w:rPr>
                <w:sz w:val="20"/>
                <w:szCs w:val="20"/>
                <w:lang w:eastAsia="en-CA" w:bidi="ar-LB"/>
              </w:rPr>
              <w:t xml:space="preserve"> for</w:t>
            </w:r>
            <w:r w:rsidRPr="005507AD">
              <w:rPr>
                <w:sz w:val="20"/>
                <w:szCs w:val="20"/>
                <w:lang w:eastAsia="en-CA" w:bidi="ar-LB"/>
              </w:rPr>
              <w:t xml:space="preserve"> PU</w:t>
            </w:r>
            <w:r w:rsidR="00F063BF" w:rsidRPr="005507AD">
              <w:rPr>
                <w:sz w:val="20"/>
                <w:szCs w:val="20"/>
                <w:lang w:eastAsia="en-CA" w:bidi="ar-LB"/>
              </w:rPr>
              <w:t xml:space="preserve"> foam</w:t>
            </w:r>
            <w:r w:rsidRPr="005507AD">
              <w:rPr>
                <w:sz w:val="20"/>
                <w:szCs w:val="20"/>
                <w:lang w:eastAsia="en-CA" w:bidi="ar-LB"/>
              </w:rPr>
              <w:t xml:space="preserve"> manufacturing</w:t>
            </w:r>
            <w:r w:rsidR="00F063BF" w:rsidRPr="005507AD">
              <w:rPr>
                <w:sz w:val="20"/>
                <w:szCs w:val="20"/>
                <w:lang w:eastAsia="en-CA" w:bidi="ar-LB"/>
              </w:rPr>
              <w:t xml:space="preserve"> and i</w:t>
            </w:r>
            <w:r w:rsidRPr="005507AD">
              <w:rPr>
                <w:sz w:val="20"/>
                <w:szCs w:val="20"/>
                <w:lang w:eastAsia="en-CA" w:bidi="ar-LB"/>
              </w:rPr>
              <w:t>ncluding HFC</w:t>
            </w:r>
            <w:r w:rsidR="00F063BF" w:rsidRPr="005507AD">
              <w:rPr>
                <w:sz w:val="20"/>
                <w:szCs w:val="20"/>
                <w:lang w:eastAsia="en-CA" w:bidi="ar-LB"/>
              </w:rPr>
              <w:t>s</w:t>
            </w:r>
            <w:r w:rsidRPr="005507AD">
              <w:rPr>
                <w:sz w:val="20"/>
                <w:szCs w:val="20"/>
                <w:lang w:eastAsia="en-CA" w:bidi="ar-LB"/>
              </w:rPr>
              <w:t xml:space="preserve"> in the ODS import licensing system</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342CB5C8" w14:textId="29FC6076" w:rsidR="00256CE6" w:rsidRPr="005507AD" w:rsidRDefault="00256CE6" w:rsidP="00046182">
            <w:pPr>
              <w:jc w:val="right"/>
              <w:rPr>
                <w:sz w:val="20"/>
                <w:szCs w:val="20"/>
                <w:lang w:eastAsia="en-CA" w:bidi="ar-LB"/>
              </w:rPr>
            </w:pPr>
            <w:r w:rsidRPr="005507AD">
              <w:rPr>
                <w:sz w:val="20"/>
                <w:szCs w:val="20"/>
                <w:lang w:bidi="ar-LB"/>
              </w:rPr>
              <w:t>10,000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2468B24" w14:textId="104812FD" w:rsidR="00256CE6" w:rsidRPr="005507AD" w:rsidRDefault="00256CE6" w:rsidP="005507AD">
            <w:pPr>
              <w:rPr>
                <w:sz w:val="20"/>
                <w:szCs w:val="20"/>
                <w:lang w:val="en-GB" w:bidi="ar-LB"/>
              </w:rPr>
            </w:pPr>
            <w:r w:rsidRPr="005507AD">
              <w:rPr>
                <w:sz w:val="20"/>
                <w:szCs w:val="20"/>
                <w:lang w:val="en-GB" w:eastAsia="zh-CN" w:bidi="ar-LB"/>
              </w:rPr>
              <w:t xml:space="preserve">Drafting regulations on gradual import banning on HFC-134a-based refrigeration and R-410A-based </w:t>
            </w:r>
            <w:r w:rsidR="00F063BF" w:rsidRPr="005507AD">
              <w:rPr>
                <w:sz w:val="20"/>
                <w:szCs w:val="20"/>
                <w:lang w:val="en-GB" w:eastAsia="zh-CN" w:bidi="ar-LB"/>
              </w:rPr>
              <w:t>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754BF3A" w14:textId="7D3C6989" w:rsidR="00256CE6" w:rsidRPr="005507AD" w:rsidRDefault="00256CE6" w:rsidP="00046182">
            <w:pPr>
              <w:jc w:val="right"/>
              <w:rPr>
                <w:sz w:val="20"/>
                <w:szCs w:val="20"/>
                <w:lang w:eastAsia="en-CA" w:bidi="ar-LB"/>
              </w:rPr>
            </w:pPr>
            <w:r w:rsidRPr="005507AD">
              <w:rPr>
                <w:color w:val="000000"/>
                <w:sz w:val="20"/>
                <w:szCs w:val="20"/>
                <w:lang w:bidi="ar-LB"/>
              </w:rPr>
              <w:t>8,000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938FFC7" w14:textId="11A9BA3D" w:rsidR="00256CE6" w:rsidRPr="005507AD" w:rsidRDefault="00256CE6" w:rsidP="00046182">
            <w:pPr>
              <w:jc w:val="right"/>
              <w:rPr>
                <w:b/>
                <w:bCs/>
                <w:sz w:val="20"/>
                <w:szCs w:val="20"/>
                <w:lang w:eastAsia="en-CA" w:bidi="ar-LB"/>
              </w:rPr>
            </w:pPr>
            <w:r w:rsidRPr="005507AD">
              <w:rPr>
                <w:b/>
                <w:bCs/>
                <w:color w:val="000000"/>
                <w:sz w:val="20"/>
                <w:szCs w:val="20"/>
                <w:lang w:bidi="ar-LB"/>
              </w:rPr>
              <w:t>18,000</w:t>
            </w:r>
          </w:p>
        </w:tc>
      </w:tr>
      <w:tr w:rsidR="00F063BF" w:rsidRPr="005507AD" w14:paraId="60E68C7C" w14:textId="77777777" w:rsidTr="00752FF5">
        <w:trPr>
          <w:trHeight w:val="942"/>
        </w:trPr>
        <w:tc>
          <w:tcPr>
            <w:tcW w:w="794" w:type="pct"/>
            <w:tcBorders>
              <w:top w:val="single" w:sz="4" w:space="0" w:color="auto"/>
              <w:left w:val="single" w:sz="4" w:space="0" w:color="auto"/>
              <w:right w:val="single" w:sz="4" w:space="0" w:color="auto"/>
            </w:tcBorders>
            <w:shd w:val="clear" w:color="auto" w:fill="auto"/>
          </w:tcPr>
          <w:p w14:paraId="459B94CE" w14:textId="2290DB03" w:rsidR="00F063BF" w:rsidRPr="005507AD" w:rsidRDefault="003F4F2C" w:rsidP="0004545A">
            <w:pPr>
              <w:jc w:val="left"/>
              <w:rPr>
                <w:sz w:val="20"/>
                <w:szCs w:val="20"/>
                <w:lang w:eastAsia="en-CA" w:bidi="ar-LB"/>
              </w:rPr>
            </w:pPr>
            <w:r w:rsidRPr="005507AD">
              <w:rPr>
                <w:sz w:val="20"/>
                <w:szCs w:val="20"/>
                <w:lang w:eastAsia="en-CA" w:bidi="ar-LB"/>
              </w:rPr>
              <w:t>C</w:t>
            </w:r>
            <w:r w:rsidR="00F063BF" w:rsidRPr="005507AD">
              <w:rPr>
                <w:sz w:val="20"/>
                <w:szCs w:val="20"/>
                <w:lang w:eastAsia="en-CA" w:bidi="ar-LB"/>
              </w:rPr>
              <w:t>ustoms and enforcement officer</w:t>
            </w:r>
            <w:r w:rsidRPr="005507AD">
              <w:rPr>
                <w:sz w:val="20"/>
                <w:szCs w:val="20"/>
                <w:lang w:eastAsia="en-CA" w:bidi="ar-LB"/>
              </w:rPr>
              <w:t xml:space="preserve"> training</w:t>
            </w:r>
          </w:p>
        </w:tc>
        <w:tc>
          <w:tcPr>
            <w:tcW w:w="1516" w:type="pct"/>
            <w:tcBorders>
              <w:top w:val="single" w:sz="4" w:space="0" w:color="auto"/>
              <w:left w:val="nil"/>
              <w:right w:val="single" w:sz="4" w:space="0" w:color="auto"/>
            </w:tcBorders>
            <w:shd w:val="clear" w:color="auto" w:fill="FFFFFF" w:themeFill="background1"/>
          </w:tcPr>
          <w:p w14:paraId="7CA86C90" w14:textId="4635D47D" w:rsidR="00F063BF" w:rsidRPr="005507AD" w:rsidRDefault="00F063BF" w:rsidP="005507AD">
            <w:pPr>
              <w:rPr>
                <w:sz w:val="20"/>
                <w:szCs w:val="20"/>
                <w:lang w:eastAsia="en-CA" w:bidi="ar-LB"/>
              </w:rPr>
            </w:pPr>
            <w:r w:rsidRPr="005507AD">
              <w:rPr>
                <w:sz w:val="20"/>
                <w:szCs w:val="20"/>
                <w:lang w:bidi="ar-LB"/>
              </w:rPr>
              <w:t>Training of 750 customs and other officers on refrigerant identification and RAC equipment controls, and of 250 importers and brokers on the updated regulations and revised HS codes</w:t>
            </w:r>
          </w:p>
        </w:tc>
        <w:tc>
          <w:tcPr>
            <w:tcW w:w="375" w:type="pct"/>
            <w:tcBorders>
              <w:top w:val="single" w:sz="4" w:space="0" w:color="auto"/>
              <w:left w:val="single" w:sz="4" w:space="0" w:color="auto"/>
              <w:right w:val="single" w:sz="4" w:space="0" w:color="auto"/>
            </w:tcBorders>
            <w:shd w:val="clear" w:color="auto" w:fill="FFFFFF" w:themeFill="background1"/>
          </w:tcPr>
          <w:p w14:paraId="6459C653" w14:textId="520D590C" w:rsidR="00F063BF" w:rsidRPr="005507AD" w:rsidRDefault="00F063BF" w:rsidP="00046182">
            <w:pPr>
              <w:jc w:val="right"/>
              <w:rPr>
                <w:sz w:val="20"/>
                <w:szCs w:val="20"/>
                <w:lang w:eastAsia="en-CA" w:bidi="ar-LB"/>
              </w:rPr>
            </w:pPr>
            <w:r w:rsidRPr="005507AD">
              <w:rPr>
                <w:sz w:val="20"/>
                <w:szCs w:val="20"/>
                <w:lang w:bidi="ar-LB"/>
              </w:rPr>
              <w:t>39,000</w:t>
            </w:r>
          </w:p>
        </w:tc>
        <w:tc>
          <w:tcPr>
            <w:tcW w:w="1564" w:type="pct"/>
            <w:tcBorders>
              <w:top w:val="single" w:sz="4" w:space="0" w:color="auto"/>
              <w:left w:val="single" w:sz="4" w:space="0" w:color="auto"/>
              <w:right w:val="single" w:sz="4" w:space="0" w:color="auto"/>
            </w:tcBorders>
            <w:shd w:val="clear" w:color="auto" w:fill="auto"/>
          </w:tcPr>
          <w:p w14:paraId="631A3B49" w14:textId="11C8E551" w:rsidR="00F063BF" w:rsidRPr="005507AD" w:rsidRDefault="00F063BF" w:rsidP="005507AD">
            <w:pPr>
              <w:rPr>
                <w:sz w:val="20"/>
                <w:szCs w:val="20"/>
                <w:lang w:val="en-GB" w:bidi="ar-LB"/>
              </w:rPr>
            </w:pPr>
            <w:r w:rsidRPr="005507AD">
              <w:rPr>
                <w:sz w:val="20"/>
                <w:szCs w:val="20"/>
                <w:lang w:bidi="ar-LB"/>
              </w:rPr>
              <w:t>Training of 80</w:t>
            </w:r>
            <w:r w:rsidR="003F4F2C" w:rsidRPr="005507AD">
              <w:rPr>
                <w:sz w:val="20"/>
                <w:szCs w:val="20"/>
                <w:lang w:bidi="ar-LB"/>
              </w:rPr>
              <w:t xml:space="preserve"> c</w:t>
            </w:r>
            <w:r w:rsidRPr="005507AD">
              <w:rPr>
                <w:sz w:val="20"/>
                <w:szCs w:val="20"/>
                <w:lang w:bidi="ar-LB"/>
              </w:rPr>
              <w:t>ustom</w:t>
            </w:r>
            <w:r w:rsidR="003F4F2C" w:rsidRPr="005507AD">
              <w:rPr>
                <w:sz w:val="20"/>
                <w:szCs w:val="20"/>
                <w:lang w:bidi="ar-LB"/>
              </w:rPr>
              <w:t>s</w:t>
            </w:r>
            <w:r w:rsidRPr="005507AD">
              <w:rPr>
                <w:sz w:val="20"/>
                <w:szCs w:val="20"/>
                <w:lang w:bidi="ar-LB"/>
              </w:rPr>
              <w:t xml:space="preserve"> and other officers and brokers on the application of the updated regulations</w:t>
            </w:r>
          </w:p>
        </w:tc>
        <w:tc>
          <w:tcPr>
            <w:tcW w:w="321" w:type="pct"/>
            <w:tcBorders>
              <w:top w:val="single" w:sz="4" w:space="0" w:color="auto"/>
              <w:left w:val="nil"/>
              <w:right w:val="single" w:sz="4" w:space="0" w:color="auto"/>
            </w:tcBorders>
            <w:shd w:val="clear" w:color="auto" w:fill="auto"/>
          </w:tcPr>
          <w:p w14:paraId="00615742" w14:textId="24C0384B" w:rsidR="00F063BF" w:rsidRPr="005507AD" w:rsidRDefault="00F063BF" w:rsidP="00046182">
            <w:pPr>
              <w:jc w:val="right"/>
              <w:rPr>
                <w:sz w:val="20"/>
                <w:szCs w:val="20"/>
                <w:lang w:eastAsia="en-CA" w:bidi="ar-LB"/>
              </w:rPr>
            </w:pPr>
            <w:r w:rsidRPr="005507AD">
              <w:rPr>
                <w:color w:val="000000"/>
                <w:sz w:val="20"/>
                <w:szCs w:val="20"/>
                <w:lang w:bidi="ar-LB"/>
              </w:rPr>
              <w:t>12,000</w:t>
            </w:r>
          </w:p>
        </w:tc>
        <w:tc>
          <w:tcPr>
            <w:tcW w:w="430" w:type="pct"/>
            <w:tcBorders>
              <w:top w:val="single" w:sz="4" w:space="0" w:color="auto"/>
              <w:left w:val="nil"/>
              <w:right w:val="single" w:sz="4" w:space="0" w:color="auto"/>
            </w:tcBorders>
            <w:shd w:val="clear" w:color="auto" w:fill="auto"/>
          </w:tcPr>
          <w:p w14:paraId="315D3C7E" w14:textId="375A673D" w:rsidR="00F063BF" w:rsidRPr="005507AD" w:rsidRDefault="00F063BF" w:rsidP="00046182">
            <w:pPr>
              <w:jc w:val="right"/>
              <w:rPr>
                <w:b/>
                <w:bCs/>
                <w:sz w:val="20"/>
                <w:szCs w:val="20"/>
                <w:lang w:eastAsia="en-CA" w:bidi="ar-LB"/>
              </w:rPr>
            </w:pPr>
            <w:r w:rsidRPr="005507AD">
              <w:rPr>
                <w:b/>
                <w:bCs/>
                <w:sz w:val="20"/>
                <w:szCs w:val="20"/>
                <w:lang w:eastAsia="en-CA" w:bidi="ar-LB"/>
              </w:rPr>
              <w:t>51,000</w:t>
            </w:r>
          </w:p>
        </w:tc>
      </w:tr>
      <w:tr w:rsidR="00F063BF" w:rsidRPr="005507AD" w14:paraId="0FD6FE2A" w14:textId="77777777" w:rsidTr="00752FF5">
        <w:trPr>
          <w:trHeight w:val="700"/>
        </w:trPr>
        <w:tc>
          <w:tcPr>
            <w:tcW w:w="794" w:type="pct"/>
            <w:tcBorders>
              <w:top w:val="single" w:sz="4" w:space="0" w:color="auto"/>
              <w:left w:val="single" w:sz="4" w:space="0" w:color="auto"/>
              <w:right w:val="single" w:sz="4" w:space="0" w:color="auto"/>
            </w:tcBorders>
            <w:shd w:val="clear" w:color="auto" w:fill="auto"/>
          </w:tcPr>
          <w:p w14:paraId="43D08CB1" w14:textId="77777777" w:rsidR="00256CE6" w:rsidRPr="005507AD" w:rsidRDefault="00256CE6" w:rsidP="0004545A">
            <w:pPr>
              <w:jc w:val="left"/>
              <w:rPr>
                <w:sz w:val="20"/>
                <w:szCs w:val="20"/>
                <w:lang w:eastAsia="en-CA" w:bidi="ar-LB"/>
              </w:rPr>
            </w:pPr>
            <w:r w:rsidRPr="005507AD">
              <w:rPr>
                <w:sz w:val="20"/>
                <w:szCs w:val="20"/>
                <w:lang w:eastAsia="en-CA" w:bidi="ar-LB"/>
              </w:rPr>
              <w:t>Prevention of illegal trade</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32B236AC" w14:textId="6A1F4BC8" w:rsidR="00256CE6" w:rsidRPr="005507AD" w:rsidRDefault="00256CE6" w:rsidP="005507AD">
            <w:pPr>
              <w:rPr>
                <w:sz w:val="20"/>
                <w:szCs w:val="20"/>
                <w:lang w:eastAsia="en-CA" w:bidi="ar-LB"/>
              </w:rPr>
            </w:pPr>
            <w:r w:rsidRPr="005507AD">
              <w:rPr>
                <w:sz w:val="20"/>
                <w:szCs w:val="20"/>
                <w:lang w:bidi="ar-LB"/>
              </w:rPr>
              <w:t xml:space="preserve">Periodic verification visits to </w:t>
            </w:r>
            <w:r w:rsidR="003F4F2C" w:rsidRPr="005507AD">
              <w:rPr>
                <w:sz w:val="20"/>
                <w:szCs w:val="20"/>
                <w:lang w:bidi="ar-LB"/>
              </w:rPr>
              <w:t xml:space="preserve">the importers’ and distributors’ </w:t>
            </w:r>
            <w:r w:rsidRPr="005507AD">
              <w:rPr>
                <w:sz w:val="20"/>
                <w:szCs w:val="20"/>
                <w:lang w:bidi="ar-LB"/>
              </w:rPr>
              <w:t xml:space="preserve">shops and warehouses to verify compliance with </w:t>
            </w:r>
            <w:r w:rsidR="003F4F2C" w:rsidRPr="005507AD">
              <w:rPr>
                <w:sz w:val="20"/>
                <w:szCs w:val="20"/>
                <w:lang w:bidi="ar-LB"/>
              </w:rPr>
              <w:t xml:space="preserve">the </w:t>
            </w:r>
            <w:r w:rsidRPr="005507AD">
              <w:rPr>
                <w:sz w:val="20"/>
                <w:szCs w:val="20"/>
                <w:lang w:bidi="ar-LB"/>
              </w:rPr>
              <w:t>established regulations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79E82C30" w14:textId="651DF474" w:rsidR="00256CE6" w:rsidRPr="005507AD" w:rsidRDefault="00256CE6" w:rsidP="00046182">
            <w:pPr>
              <w:jc w:val="right"/>
              <w:rPr>
                <w:sz w:val="20"/>
                <w:szCs w:val="20"/>
                <w:lang w:eastAsia="en-CA" w:bidi="ar-LB"/>
              </w:rPr>
            </w:pPr>
            <w:r w:rsidRPr="005507AD">
              <w:rPr>
                <w:color w:val="000000"/>
                <w:sz w:val="20"/>
                <w:szCs w:val="20"/>
                <w:lang w:bidi="ar-LB"/>
              </w:rPr>
              <w:t>20,000</w:t>
            </w:r>
          </w:p>
        </w:tc>
        <w:tc>
          <w:tcPr>
            <w:tcW w:w="1564" w:type="pct"/>
            <w:tcBorders>
              <w:top w:val="single" w:sz="4" w:space="0" w:color="auto"/>
              <w:left w:val="single" w:sz="4" w:space="0" w:color="auto"/>
              <w:right w:val="single" w:sz="4" w:space="0" w:color="auto"/>
            </w:tcBorders>
            <w:shd w:val="clear" w:color="auto" w:fill="auto"/>
          </w:tcPr>
          <w:p w14:paraId="5AF4271F" w14:textId="0890DD2B" w:rsidR="00256CE6" w:rsidRPr="005507AD" w:rsidRDefault="003F4F2C" w:rsidP="005507AD">
            <w:pPr>
              <w:rPr>
                <w:sz w:val="20"/>
                <w:szCs w:val="20"/>
                <w:lang w:eastAsia="en-CA" w:bidi="ar-LB"/>
              </w:rPr>
            </w:pPr>
            <w:r w:rsidRPr="005507AD">
              <w:rPr>
                <w:color w:val="000000" w:themeColor="text1"/>
                <w:sz w:val="20"/>
                <w:szCs w:val="20"/>
                <w:lang w:val="en-GB" w:bidi="ar-LB"/>
              </w:rPr>
              <w:t>B</w:t>
            </w:r>
            <w:r w:rsidR="00256CE6" w:rsidRPr="005507AD">
              <w:rPr>
                <w:color w:val="000000" w:themeColor="text1"/>
                <w:sz w:val="20"/>
                <w:szCs w:val="20"/>
                <w:lang w:val="en-GB" w:bidi="ar-LB"/>
              </w:rPr>
              <w:t xml:space="preserve">order dialogue to exchange data and experiences with other </w:t>
            </w:r>
            <w:r w:rsidRPr="005507AD">
              <w:rPr>
                <w:color w:val="000000" w:themeColor="text1"/>
                <w:sz w:val="20"/>
                <w:szCs w:val="20"/>
                <w:lang w:val="en-GB" w:bidi="ar-LB"/>
              </w:rPr>
              <w:t xml:space="preserve">Latin American </w:t>
            </w:r>
            <w:r w:rsidR="00256CE6" w:rsidRPr="005507AD">
              <w:rPr>
                <w:color w:val="000000" w:themeColor="text1"/>
                <w:sz w:val="20"/>
                <w:szCs w:val="20"/>
                <w:lang w:val="en-GB" w:bidi="ar-LB"/>
              </w:rPr>
              <w:t>countries</w:t>
            </w:r>
          </w:p>
        </w:tc>
        <w:tc>
          <w:tcPr>
            <w:tcW w:w="321" w:type="pct"/>
            <w:tcBorders>
              <w:top w:val="single" w:sz="4" w:space="0" w:color="auto"/>
              <w:left w:val="nil"/>
              <w:bottom w:val="single" w:sz="4" w:space="0" w:color="auto"/>
              <w:right w:val="single" w:sz="4" w:space="0" w:color="auto"/>
            </w:tcBorders>
            <w:shd w:val="clear" w:color="auto" w:fill="auto"/>
          </w:tcPr>
          <w:p w14:paraId="638DA980" w14:textId="6CB988C1" w:rsidR="00256CE6" w:rsidRPr="005507AD" w:rsidRDefault="00256CE6" w:rsidP="00046182">
            <w:pPr>
              <w:jc w:val="right"/>
              <w:rPr>
                <w:sz w:val="20"/>
                <w:szCs w:val="20"/>
                <w:lang w:eastAsia="en-CA" w:bidi="ar-LB"/>
              </w:rPr>
            </w:pPr>
            <w:r w:rsidRPr="005507AD">
              <w:rPr>
                <w:color w:val="000000"/>
                <w:sz w:val="20"/>
                <w:szCs w:val="20"/>
                <w:lang w:bidi="ar-LB"/>
              </w:rPr>
              <w:t>7,000</w:t>
            </w:r>
          </w:p>
        </w:tc>
        <w:tc>
          <w:tcPr>
            <w:tcW w:w="430" w:type="pct"/>
            <w:tcBorders>
              <w:top w:val="single" w:sz="4" w:space="0" w:color="auto"/>
              <w:left w:val="nil"/>
              <w:bottom w:val="single" w:sz="4" w:space="0" w:color="auto"/>
              <w:right w:val="single" w:sz="4" w:space="0" w:color="auto"/>
            </w:tcBorders>
            <w:shd w:val="clear" w:color="auto" w:fill="auto"/>
          </w:tcPr>
          <w:p w14:paraId="4CAC7A27" w14:textId="22376807" w:rsidR="00256CE6" w:rsidRPr="005507AD" w:rsidRDefault="00256CE6" w:rsidP="00046182">
            <w:pPr>
              <w:jc w:val="right"/>
              <w:rPr>
                <w:b/>
                <w:bCs/>
                <w:sz w:val="20"/>
                <w:szCs w:val="20"/>
                <w:lang w:eastAsia="en-CA" w:bidi="ar-LB"/>
              </w:rPr>
            </w:pPr>
            <w:r w:rsidRPr="005507AD">
              <w:rPr>
                <w:b/>
                <w:bCs/>
                <w:color w:val="000000"/>
                <w:sz w:val="20"/>
                <w:szCs w:val="20"/>
                <w:lang w:bidi="ar-LB"/>
              </w:rPr>
              <w:t>27,000</w:t>
            </w:r>
          </w:p>
        </w:tc>
      </w:tr>
      <w:tr w:rsidR="00F063BF" w:rsidRPr="005507AD" w14:paraId="7BA20FF8"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45E15C7C" w14:textId="77777777" w:rsidR="00256CE6" w:rsidRPr="005507AD" w:rsidRDefault="00256CE6" w:rsidP="0004545A">
            <w:pPr>
              <w:jc w:val="left"/>
              <w:rPr>
                <w:sz w:val="20"/>
                <w:szCs w:val="20"/>
                <w:lang w:eastAsia="en-CA" w:bidi="ar-LB"/>
              </w:rPr>
            </w:pPr>
            <w:r w:rsidRPr="005507AD">
              <w:rPr>
                <w:sz w:val="20"/>
                <w:szCs w:val="20"/>
                <w:lang w:eastAsia="en-CA" w:bidi="ar-LB"/>
              </w:rPr>
              <w:t>Provision of ODS identifiers</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71A5E8F8" w14:textId="0F408FF1" w:rsidR="00256CE6" w:rsidRPr="005507AD" w:rsidRDefault="003F4F2C" w:rsidP="005507AD">
            <w:pPr>
              <w:rPr>
                <w:sz w:val="20"/>
                <w:szCs w:val="20"/>
                <w:lang w:eastAsia="en-CA" w:bidi="ar-LB"/>
              </w:rPr>
            </w:pPr>
            <w:r w:rsidRPr="005507AD">
              <w:rPr>
                <w:sz w:val="20"/>
                <w:szCs w:val="20"/>
                <w:lang w:eastAsia="en-CA" w:bidi="ar-LB"/>
              </w:rPr>
              <w:t xml:space="preserve">Procurement of 4 </w:t>
            </w:r>
            <w:r w:rsidR="00256CE6" w:rsidRPr="005507AD">
              <w:rPr>
                <w:sz w:val="20"/>
                <w:szCs w:val="20"/>
                <w:lang w:eastAsia="en-CA" w:bidi="ar-LB"/>
              </w:rPr>
              <w:t xml:space="preserve">refrigerant identifiers and </w:t>
            </w:r>
            <w:r w:rsidRPr="005507AD">
              <w:rPr>
                <w:sz w:val="20"/>
                <w:szCs w:val="20"/>
                <w:lang w:eastAsia="en-CA" w:bidi="ar-LB"/>
              </w:rPr>
              <w:t>8 </w:t>
            </w:r>
            <w:r w:rsidR="00256CE6" w:rsidRPr="005507AD">
              <w:rPr>
                <w:sz w:val="20"/>
                <w:szCs w:val="20"/>
                <w:lang w:eastAsia="en-CA" w:bidi="ar-LB"/>
              </w:rPr>
              <w:t>basic units to detect HCFC-141b in pre-blended polyols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04E76FD4" w14:textId="4937F0D7" w:rsidR="00256CE6" w:rsidRPr="005507AD" w:rsidRDefault="00256CE6" w:rsidP="00046182">
            <w:pPr>
              <w:jc w:val="right"/>
              <w:rPr>
                <w:sz w:val="20"/>
                <w:szCs w:val="20"/>
                <w:lang w:eastAsia="en-CA" w:bidi="ar-LB"/>
              </w:rPr>
            </w:pPr>
            <w:r w:rsidRPr="005507AD">
              <w:rPr>
                <w:color w:val="000000"/>
                <w:sz w:val="20"/>
                <w:szCs w:val="20"/>
                <w:lang w:bidi="ar-LB"/>
              </w:rPr>
              <w:t>20,000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DB9C3B3" w14:textId="77777777" w:rsidR="00256CE6" w:rsidRPr="005507AD" w:rsidRDefault="00256CE6" w:rsidP="005507AD">
            <w:pPr>
              <w:rPr>
                <w:sz w:val="20"/>
                <w:szCs w:val="20"/>
                <w:lang w:eastAsia="en-CA" w:bidi="ar-LB"/>
              </w:rPr>
            </w:pPr>
            <w:r w:rsidRPr="005507AD">
              <w:rPr>
                <w:sz w:val="20"/>
                <w:szCs w:val="20"/>
                <w:lang w:eastAsia="en-CA" w:bidi="ar-LB"/>
              </w:rPr>
              <w:t>n/a</w:t>
            </w:r>
          </w:p>
        </w:tc>
        <w:tc>
          <w:tcPr>
            <w:tcW w:w="321" w:type="pct"/>
            <w:tcBorders>
              <w:top w:val="single" w:sz="4" w:space="0" w:color="auto"/>
              <w:left w:val="nil"/>
              <w:bottom w:val="single" w:sz="4" w:space="0" w:color="auto"/>
              <w:right w:val="single" w:sz="4" w:space="0" w:color="auto"/>
            </w:tcBorders>
            <w:shd w:val="clear" w:color="auto" w:fill="auto"/>
          </w:tcPr>
          <w:p w14:paraId="1A957FE6" w14:textId="4464DE86" w:rsidR="00256CE6" w:rsidRPr="005507AD" w:rsidRDefault="00256CE6" w:rsidP="00046182">
            <w:pPr>
              <w:jc w:val="right"/>
              <w:rPr>
                <w:sz w:val="20"/>
                <w:szCs w:val="20"/>
                <w:lang w:eastAsia="en-CA" w:bidi="ar-LB"/>
              </w:rPr>
            </w:pPr>
            <w:r w:rsidRPr="005507AD">
              <w:rPr>
                <w:color w:val="000000"/>
                <w:sz w:val="20"/>
                <w:szCs w:val="20"/>
                <w:lang w:bidi="ar-LB"/>
              </w:rPr>
              <w:t>0</w:t>
            </w:r>
          </w:p>
        </w:tc>
        <w:tc>
          <w:tcPr>
            <w:tcW w:w="430" w:type="pct"/>
            <w:tcBorders>
              <w:top w:val="single" w:sz="4" w:space="0" w:color="auto"/>
              <w:left w:val="nil"/>
              <w:bottom w:val="single" w:sz="4" w:space="0" w:color="auto"/>
              <w:right w:val="single" w:sz="4" w:space="0" w:color="auto"/>
            </w:tcBorders>
            <w:shd w:val="clear" w:color="auto" w:fill="auto"/>
          </w:tcPr>
          <w:p w14:paraId="7458542C" w14:textId="429E985A" w:rsidR="00256CE6" w:rsidRPr="005507AD" w:rsidRDefault="00256CE6" w:rsidP="00046182">
            <w:pPr>
              <w:jc w:val="right"/>
              <w:rPr>
                <w:b/>
                <w:bCs/>
                <w:sz w:val="20"/>
                <w:szCs w:val="20"/>
                <w:lang w:eastAsia="en-CA" w:bidi="ar-LB"/>
              </w:rPr>
            </w:pPr>
            <w:r w:rsidRPr="005507AD">
              <w:rPr>
                <w:b/>
                <w:bCs/>
                <w:color w:val="000000"/>
                <w:sz w:val="20"/>
                <w:szCs w:val="20"/>
                <w:lang w:bidi="ar-LB"/>
              </w:rPr>
              <w:t>20,000</w:t>
            </w:r>
          </w:p>
        </w:tc>
      </w:tr>
      <w:tr w:rsidR="00F063BF" w:rsidRPr="005507AD" w14:paraId="4A5A75C9" w14:textId="77777777" w:rsidTr="00752FF5">
        <w:trPr>
          <w:trHeight w:val="227"/>
        </w:trPr>
        <w:tc>
          <w:tcPr>
            <w:tcW w:w="794" w:type="pct"/>
            <w:vMerge w:val="restart"/>
            <w:tcBorders>
              <w:top w:val="single" w:sz="4" w:space="0" w:color="auto"/>
              <w:left w:val="single" w:sz="4" w:space="0" w:color="auto"/>
              <w:right w:val="single" w:sz="4" w:space="0" w:color="auto"/>
            </w:tcBorders>
            <w:shd w:val="clear" w:color="auto" w:fill="auto"/>
          </w:tcPr>
          <w:p w14:paraId="134BA431" w14:textId="3B309484" w:rsidR="00F063BF" w:rsidRPr="005507AD" w:rsidRDefault="00F063BF" w:rsidP="0004545A">
            <w:pPr>
              <w:jc w:val="left"/>
              <w:rPr>
                <w:sz w:val="20"/>
                <w:szCs w:val="20"/>
                <w:lang w:eastAsia="en-CA" w:bidi="ar-LB"/>
              </w:rPr>
            </w:pPr>
            <w:r w:rsidRPr="005507AD">
              <w:rPr>
                <w:sz w:val="20"/>
                <w:szCs w:val="20"/>
                <w:lang w:eastAsia="en-CA" w:bidi="ar-LB"/>
              </w:rPr>
              <w:t>Awareness raising for end users in the firefighting and PU foam sectors</w:t>
            </w:r>
          </w:p>
        </w:tc>
        <w:tc>
          <w:tcPr>
            <w:tcW w:w="1516" w:type="pct"/>
            <w:tcBorders>
              <w:top w:val="nil"/>
              <w:left w:val="nil"/>
              <w:bottom w:val="single" w:sz="4" w:space="0" w:color="auto"/>
              <w:right w:val="single" w:sz="4" w:space="0" w:color="auto"/>
            </w:tcBorders>
            <w:shd w:val="clear" w:color="auto" w:fill="FFFFFF" w:themeFill="background1"/>
          </w:tcPr>
          <w:p w14:paraId="57E6B275" w14:textId="4BEEF470" w:rsidR="00F063BF" w:rsidRPr="005507AD" w:rsidRDefault="003F4F2C" w:rsidP="005507AD">
            <w:pPr>
              <w:rPr>
                <w:sz w:val="20"/>
                <w:szCs w:val="20"/>
                <w:lang w:eastAsia="en-CA" w:bidi="ar-LB"/>
              </w:rPr>
            </w:pPr>
            <w:r w:rsidRPr="005507AD">
              <w:rPr>
                <w:sz w:val="20"/>
                <w:szCs w:val="20"/>
                <w:lang w:bidi="ar-LB"/>
              </w:rPr>
              <w:t>5</w:t>
            </w:r>
            <w:r w:rsidR="00F063BF" w:rsidRPr="005507AD">
              <w:rPr>
                <w:sz w:val="20"/>
                <w:szCs w:val="20"/>
                <w:lang w:bidi="ar-LB"/>
              </w:rPr>
              <w:t xml:space="preserve"> seminars on low</w:t>
            </w:r>
            <w:r w:rsidR="00F063BF" w:rsidRPr="005507AD">
              <w:rPr>
                <w:sz w:val="20"/>
                <w:szCs w:val="20"/>
                <w:lang w:bidi="ar-LB"/>
              </w:rPr>
              <w:noBreakHyphen/>
              <w:t>GWP technologies in commercial refrigeration</w:t>
            </w:r>
            <w:r w:rsidRPr="005507AD">
              <w:rPr>
                <w:sz w:val="20"/>
                <w:szCs w:val="20"/>
                <w:lang w:bidi="ar-LB"/>
              </w:rPr>
              <w:t xml:space="preserve"> applications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4859175B" w14:textId="021F34C3" w:rsidR="00F063BF" w:rsidRPr="005507AD" w:rsidRDefault="00F063BF" w:rsidP="00046182">
            <w:pPr>
              <w:jc w:val="right"/>
              <w:rPr>
                <w:sz w:val="20"/>
                <w:szCs w:val="20"/>
                <w:lang w:eastAsia="en-CA" w:bidi="ar-LB"/>
              </w:rPr>
            </w:pPr>
            <w:r w:rsidRPr="005507AD">
              <w:rPr>
                <w:sz w:val="20"/>
                <w:szCs w:val="20"/>
                <w:lang w:eastAsia="en-CA" w:bidi="ar-LB"/>
              </w:rPr>
              <w:t>40,000</w:t>
            </w:r>
          </w:p>
        </w:tc>
        <w:tc>
          <w:tcPr>
            <w:tcW w:w="1564" w:type="pct"/>
            <w:tcBorders>
              <w:top w:val="single" w:sz="4" w:space="0" w:color="auto"/>
              <w:left w:val="single" w:sz="4" w:space="0" w:color="auto"/>
              <w:bottom w:val="single" w:sz="4" w:space="0" w:color="auto"/>
              <w:right w:val="single" w:sz="4" w:space="0" w:color="auto"/>
            </w:tcBorders>
            <w:shd w:val="clear" w:color="auto" w:fill="FFFFFF" w:themeFill="background1"/>
          </w:tcPr>
          <w:p w14:paraId="1CE1EAA2" w14:textId="77777777" w:rsidR="00F063BF" w:rsidRPr="005507AD" w:rsidRDefault="00F063BF" w:rsidP="005507AD">
            <w:pPr>
              <w:rPr>
                <w:sz w:val="20"/>
                <w:szCs w:val="20"/>
                <w:lang w:val="en-GB" w:bidi="ar-LB"/>
              </w:rPr>
            </w:pPr>
            <w:r w:rsidRPr="005507AD">
              <w:rPr>
                <w:color w:val="000000" w:themeColor="text1"/>
                <w:sz w:val="20"/>
                <w:szCs w:val="20"/>
                <w:lang w:val="en-GB" w:bidi="ar-LB"/>
              </w:rPr>
              <w:t>Awareness campaign targeting key stakeholders and end-users on the KIP activities</w:t>
            </w:r>
          </w:p>
        </w:tc>
        <w:tc>
          <w:tcPr>
            <w:tcW w:w="321" w:type="pct"/>
            <w:tcBorders>
              <w:top w:val="single" w:sz="4" w:space="0" w:color="auto"/>
              <w:left w:val="nil"/>
              <w:bottom w:val="single" w:sz="4" w:space="0" w:color="auto"/>
              <w:right w:val="single" w:sz="4" w:space="0" w:color="auto"/>
            </w:tcBorders>
            <w:shd w:val="clear" w:color="auto" w:fill="FFFFFF" w:themeFill="background1"/>
          </w:tcPr>
          <w:p w14:paraId="21F303E6" w14:textId="77777777" w:rsidR="00F063BF" w:rsidRPr="005507AD" w:rsidRDefault="00F063BF" w:rsidP="00046182">
            <w:pPr>
              <w:jc w:val="right"/>
              <w:rPr>
                <w:sz w:val="20"/>
                <w:szCs w:val="20"/>
                <w:lang w:eastAsia="en-CA" w:bidi="ar-LB"/>
              </w:rPr>
            </w:pPr>
            <w:r w:rsidRPr="005507AD">
              <w:rPr>
                <w:sz w:val="20"/>
                <w:szCs w:val="20"/>
                <w:lang w:bidi="ar-LB"/>
              </w:rPr>
              <w:t>11,000</w:t>
            </w:r>
          </w:p>
        </w:tc>
        <w:tc>
          <w:tcPr>
            <w:tcW w:w="430" w:type="pct"/>
            <w:tcBorders>
              <w:top w:val="single" w:sz="4" w:space="0" w:color="auto"/>
              <w:left w:val="nil"/>
              <w:bottom w:val="single" w:sz="4" w:space="0" w:color="auto"/>
              <w:right w:val="single" w:sz="4" w:space="0" w:color="auto"/>
            </w:tcBorders>
            <w:shd w:val="clear" w:color="auto" w:fill="auto"/>
          </w:tcPr>
          <w:p w14:paraId="02E94721" w14:textId="59479D4B" w:rsidR="00F063BF" w:rsidRPr="005507AD" w:rsidRDefault="00F063BF" w:rsidP="00046182">
            <w:pPr>
              <w:jc w:val="right"/>
              <w:rPr>
                <w:b/>
                <w:bCs/>
                <w:sz w:val="20"/>
                <w:szCs w:val="20"/>
                <w:lang w:eastAsia="en-CA" w:bidi="ar-LB"/>
              </w:rPr>
            </w:pPr>
            <w:r w:rsidRPr="005507AD">
              <w:rPr>
                <w:b/>
                <w:bCs/>
                <w:color w:val="000000"/>
                <w:sz w:val="20"/>
                <w:szCs w:val="20"/>
                <w:lang w:bidi="ar-LB"/>
              </w:rPr>
              <w:t>51,000</w:t>
            </w:r>
          </w:p>
        </w:tc>
      </w:tr>
      <w:tr w:rsidR="00F063BF" w:rsidRPr="005507AD" w14:paraId="4A8B51FC" w14:textId="77777777" w:rsidTr="00752FF5">
        <w:trPr>
          <w:trHeight w:val="227"/>
        </w:trPr>
        <w:tc>
          <w:tcPr>
            <w:tcW w:w="794" w:type="pct"/>
            <w:vMerge/>
            <w:tcBorders>
              <w:left w:val="single" w:sz="4" w:space="0" w:color="auto"/>
              <w:right w:val="single" w:sz="4" w:space="0" w:color="auto"/>
            </w:tcBorders>
            <w:shd w:val="clear" w:color="auto" w:fill="auto"/>
          </w:tcPr>
          <w:p w14:paraId="0B656DBA" w14:textId="77777777" w:rsidR="00F063BF" w:rsidRPr="005507AD" w:rsidRDefault="00F063BF" w:rsidP="0004545A">
            <w:pPr>
              <w:jc w:val="left"/>
              <w:rPr>
                <w:sz w:val="20"/>
                <w:szCs w:val="20"/>
                <w:lang w:eastAsia="en-CA" w:bidi="ar-LB"/>
              </w:rPr>
            </w:pPr>
          </w:p>
        </w:tc>
        <w:tc>
          <w:tcPr>
            <w:tcW w:w="1516" w:type="pct"/>
            <w:tcBorders>
              <w:top w:val="single" w:sz="4" w:space="0" w:color="auto"/>
              <w:left w:val="nil"/>
              <w:bottom w:val="single" w:sz="4" w:space="0" w:color="auto"/>
              <w:right w:val="single" w:sz="4" w:space="0" w:color="auto"/>
            </w:tcBorders>
            <w:shd w:val="clear" w:color="auto" w:fill="FFFFFF" w:themeFill="background1"/>
          </w:tcPr>
          <w:p w14:paraId="4D2F2A8C" w14:textId="2E181B00" w:rsidR="00F063BF" w:rsidRPr="005507AD" w:rsidRDefault="003F4F2C" w:rsidP="005507AD">
            <w:pPr>
              <w:rPr>
                <w:sz w:val="20"/>
                <w:szCs w:val="20"/>
                <w:lang w:bidi="ar-LB"/>
              </w:rPr>
            </w:pPr>
            <w:r w:rsidRPr="005507AD">
              <w:rPr>
                <w:sz w:val="20"/>
                <w:szCs w:val="20"/>
                <w:lang w:bidi="ar-LB"/>
              </w:rPr>
              <w:t>5</w:t>
            </w:r>
            <w:r w:rsidR="00F063BF" w:rsidRPr="005507AD">
              <w:rPr>
                <w:sz w:val="20"/>
                <w:szCs w:val="20"/>
                <w:lang w:bidi="ar-LB"/>
              </w:rPr>
              <w:t xml:space="preserve"> seminars for users of fire extinguishers to promote alternatives and monitoring the use of HCFC-123</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25801C9F" w14:textId="0237C95A" w:rsidR="00F063BF" w:rsidRPr="005507AD" w:rsidRDefault="00F063BF" w:rsidP="00046182">
            <w:pPr>
              <w:jc w:val="right"/>
              <w:rPr>
                <w:sz w:val="20"/>
                <w:szCs w:val="20"/>
                <w:lang w:eastAsia="en-CA" w:bidi="ar-LB"/>
              </w:rPr>
            </w:pPr>
            <w:r w:rsidRPr="005507AD">
              <w:rPr>
                <w:color w:val="000000"/>
                <w:sz w:val="20"/>
                <w:szCs w:val="20"/>
                <w:lang w:bidi="ar-LB"/>
              </w:rPr>
              <w:t>41,790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ED6B87C" w14:textId="77777777" w:rsidR="00F063BF" w:rsidRPr="005507AD" w:rsidRDefault="00F063BF" w:rsidP="005507AD">
            <w:pPr>
              <w:rPr>
                <w:sz w:val="20"/>
                <w:szCs w:val="20"/>
                <w:lang w:val="en-GB" w:bidi="ar-LB"/>
              </w:rPr>
            </w:pPr>
            <w:r w:rsidRPr="005507AD">
              <w:rPr>
                <w:sz w:val="20"/>
                <w:szCs w:val="20"/>
                <w:lang w:eastAsia="en-CA" w:bidi="ar-LB"/>
              </w:rPr>
              <w:t>n/a</w:t>
            </w:r>
          </w:p>
        </w:tc>
        <w:tc>
          <w:tcPr>
            <w:tcW w:w="321" w:type="pct"/>
            <w:tcBorders>
              <w:top w:val="single" w:sz="4" w:space="0" w:color="auto"/>
              <w:left w:val="nil"/>
              <w:bottom w:val="single" w:sz="4" w:space="0" w:color="auto"/>
              <w:right w:val="single" w:sz="4" w:space="0" w:color="auto"/>
            </w:tcBorders>
            <w:shd w:val="clear" w:color="auto" w:fill="FFFFFF" w:themeFill="background1"/>
          </w:tcPr>
          <w:p w14:paraId="4E7033C7" w14:textId="503961AC" w:rsidR="00F063BF" w:rsidRPr="005507AD" w:rsidRDefault="00F063BF" w:rsidP="00046182">
            <w:pPr>
              <w:jc w:val="right"/>
              <w:rPr>
                <w:sz w:val="20"/>
                <w:szCs w:val="20"/>
                <w:lang w:eastAsia="en-CA" w:bidi="ar-LB"/>
              </w:rPr>
            </w:pPr>
            <w:r w:rsidRPr="005507AD">
              <w:rPr>
                <w:color w:val="000000"/>
                <w:sz w:val="20"/>
                <w:szCs w:val="20"/>
                <w:lang w:bidi="ar-LB"/>
              </w:rPr>
              <w:t>0</w:t>
            </w:r>
          </w:p>
        </w:tc>
        <w:tc>
          <w:tcPr>
            <w:tcW w:w="430" w:type="pct"/>
            <w:tcBorders>
              <w:top w:val="single" w:sz="4" w:space="0" w:color="auto"/>
              <w:left w:val="nil"/>
              <w:bottom w:val="single" w:sz="4" w:space="0" w:color="auto"/>
              <w:right w:val="single" w:sz="4" w:space="0" w:color="auto"/>
            </w:tcBorders>
            <w:shd w:val="clear" w:color="auto" w:fill="auto"/>
          </w:tcPr>
          <w:p w14:paraId="417F451D" w14:textId="2B6A35F7" w:rsidR="00F063BF" w:rsidRPr="005507AD" w:rsidRDefault="00F063BF" w:rsidP="00046182">
            <w:pPr>
              <w:jc w:val="right"/>
              <w:rPr>
                <w:b/>
                <w:bCs/>
                <w:sz w:val="20"/>
                <w:szCs w:val="20"/>
                <w:lang w:eastAsia="en-CA" w:bidi="ar-LB"/>
              </w:rPr>
            </w:pPr>
            <w:r w:rsidRPr="005507AD">
              <w:rPr>
                <w:b/>
                <w:bCs/>
                <w:color w:val="000000"/>
                <w:sz w:val="20"/>
                <w:szCs w:val="20"/>
                <w:lang w:bidi="ar-LB"/>
              </w:rPr>
              <w:t>41,790</w:t>
            </w:r>
          </w:p>
        </w:tc>
      </w:tr>
      <w:tr w:rsidR="00F063BF" w:rsidRPr="005507AD" w14:paraId="2E180C4A"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5DD51254" w14:textId="30977B98" w:rsidR="00256CE6" w:rsidRPr="005507AD" w:rsidRDefault="00256CE6" w:rsidP="0004545A">
            <w:pPr>
              <w:jc w:val="left"/>
              <w:rPr>
                <w:sz w:val="20"/>
                <w:szCs w:val="20"/>
                <w:lang w:eastAsia="en-CA" w:bidi="ar-LB"/>
              </w:rPr>
            </w:pPr>
            <w:r w:rsidRPr="005507AD">
              <w:rPr>
                <w:sz w:val="20"/>
                <w:szCs w:val="20"/>
                <w:lang w:eastAsia="en-CA" w:bidi="ar-LB"/>
              </w:rPr>
              <w:t xml:space="preserve">Gender </w:t>
            </w:r>
            <w:r w:rsidR="00F063BF" w:rsidRPr="005507AD">
              <w:rPr>
                <w:sz w:val="20"/>
                <w:szCs w:val="20"/>
                <w:lang w:eastAsia="en-CA" w:bidi="ar-LB"/>
              </w:rPr>
              <w:t>mainstreaming</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522CFBED" w14:textId="4EECB104" w:rsidR="00256CE6" w:rsidRPr="005507AD" w:rsidRDefault="00256CE6" w:rsidP="005507AD">
            <w:pPr>
              <w:rPr>
                <w:sz w:val="20"/>
                <w:szCs w:val="20"/>
                <w:lang w:bidi="ar-LB"/>
              </w:rPr>
            </w:pPr>
            <w:r w:rsidRPr="005507AD">
              <w:rPr>
                <w:sz w:val="20"/>
                <w:szCs w:val="20"/>
                <w:lang w:bidi="ar-LB"/>
              </w:rPr>
              <w:t xml:space="preserve">Implementation of </w:t>
            </w:r>
            <w:r w:rsidR="003F4F2C" w:rsidRPr="005507AD">
              <w:rPr>
                <w:sz w:val="20"/>
                <w:szCs w:val="20"/>
                <w:lang w:bidi="ar-LB"/>
              </w:rPr>
              <w:t xml:space="preserve">the </w:t>
            </w:r>
            <w:r w:rsidRPr="005507AD">
              <w:rPr>
                <w:sz w:val="20"/>
                <w:szCs w:val="20"/>
                <w:lang w:bidi="ar-LB"/>
              </w:rPr>
              <w:t>gender mainstreaming policy in the HPMP</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22C9A404" w14:textId="31343121" w:rsidR="00256CE6" w:rsidRPr="005507AD" w:rsidRDefault="00256CE6" w:rsidP="00046182">
            <w:pPr>
              <w:jc w:val="right"/>
              <w:rPr>
                <w:sz w:val="20"/>
                <w:szCs w:val="20"/>
                <w:lang w:eastAsia="en-CA" w:bidi="ar-LB"/>
              </w:rPr>
            </w:pPr>
            <w:r w:rsidRPr="005507AD">
              <w:rPr>
                <w:sz w:val="20"/>
                <w:szCs w:val="20"/>
                <w:lang w:bidi="ar-LB"/>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CA5FD07" w14:textId="6E22E54C" w:rsidR="00256CE6" w:rsidRPr="005507AD" w:rsidRDefault="00256CE6" w:rsidP="005507AD">
            <w:pPr>
              <w:rPr>
                <w:sz w:val="20"/>
                <w:szCs w:val="20"/>
                <w:lang w:val="en-GB" w:bidi="ar-LB"/>
              </w:rPr>
            </w:pPr>
            <w:r w:rsidRPr="005507AD">
              <w:rPr>
                <w:sz w:val="20"/>
                <w:szCs w:val="20"/>
                <w:lang w:bidi="ar-LB"/>
              </w:rPr>
              <w:t xml:space="preserve">Implementation of </w:t>
            </w:r>
            <w:r w:rsidR="003F4F2C" w:rsidRPr="005507AD">
              <w:rPr>
                <w:sz w:val="20"/>
                <w:szCs w:val="20"/>
                <w:lang w:bidi="ar-LB"/>
              </w:rPr>
              <w:t xml:space="preserve">the </w:t>
            </w:r>
            <w:r w:rsidRPr="005507AD">
              <w:rPr>
                <w:sz w:val="20"/>
                <w:szCs w:val="20"/>
                <w:lang w:bidi="ar-LB"/>
              </w:rPr>
              <w:t xml:space="preserve">gender </w:t>
            </w:r>
            <w:r w:rsidR="003F4F2C" w:rsidRPr="005507AD">
              <w:rPr>
                <w:sz w:val="20"/>
                <w:szCs w:val="20"/>
                <w:lang w:bidi="ar-LB"/>
              </w:rPr>
              <w:t>m</w:t>
            </w:r>
            <w:r w:rsidRPr="005507AD">
              <w:rPr>
                <w:sz w:val="20"/>
                <w:szCs w:val="20"/>
                <w:lang w:bidi="ar-LB"/>
              </w:rPr>
              <w:t>ainstreaming policy in the KIP</w:t>
            </w:r>
          </w:p>
        </w:tc>
        <w:tc>
          <w:tcPr>
            <w:tcW w:w="321" w:type="pct"/>
            <w:tcBorders>
              <w:top w:val="single" w:sz="4" w:space="0" w:color="auto"/>
              <w:left w:val="nil"/>
              <w:bottom w:val="single" w:sz="4" w:space="0" w:color="auto"/>
              <w:right w:val="single" w:sz="4" w:space="0" w:color="auto"/>
            </w:tcBorders>
            <w:shd w:val="clear" w:color="auto" w:fill="auto"/>
          </w:tcPr>
          <w:p w14:paraId="76E8CBA2" w14:textId="77777777" w:rsidR="00256CE6" w:rsidRPr="005507AD" w:rsidRDefault="00256CE6" w:rsidP="00046182">
            <w:pPr>
              <w:jc w:val="right"/>
              <w:rPr>
                <w:sz w:val="20"/>
                <w:szCs w:val="20"/>
                <w:lang w:eastAsia="en-CA" w:bidi="ar-LB"/>
              </w:rPr>
            </w:pPr>
            <w:r w:rsidRPr="005507AD">
              <w:rPr>
                <w:color w:val="000000"/>
                <w:sz w:val="20"/>
                <w:szCs w:val="20"/>
                <w:lang w:bidi="ar-LB"/>
              </w:rPr>
              <w:t>15,000</w:t>
            </w:r>
          </w:p>
        </w:tc>
        <w:tc>
          <w:tcPr>
            <w:tcW w:w="430" w:type="pct"/>
            <w:tcBorders>
              <w:top w:val="single" w:sz="4" w:space="0" w:color="auto"/>
              <w:left w:val="nil"/>
              <w:bottom w:val="single" w:sz="4" w:space="0" w:color="auto"/>
              <w:right w:val="single" w:sz="4" w:space="0" w:color="auto"/>
            </w:tcBorders>
            <w:shd w:val="clear" w:color="auto" w:fill="auto"/>
          </w:tcPr>
          <w:p w14:paraId="5BD8FABD" w14:textId="24A517E7" w:rsidR="00256CE6" w:rsidRPr="005507AD" w:rsidRDefault="00256CE6" w:rsidP="00046182">
            <w:pPr>
              <w:jc w:val="right"/>
              <w:rPr>
                <w:b/>
                <w:bCs/>
                <w:sz w:val="20"/>
                <w:szCs w:val="20"/>
                <w:lang w:eastAsia="en-CA" w:bidi="ar-LB"/>
              </w:rPr>
            </w:pPr>
            <w:r w:rsidRPr="005507AD">
              <w:rPr>
                <w:b/>
                <w:bCs/>
                <w:color w:val="000000"/>
                <w:sz w:val="20"/>
                <w:szCs w:val="20"/>
                <w:lang w:bidi="ar-LB"/>
              </w:rPr>
              <w:t>15,000</w:t>
            </w:r>
          </w:p>
        </w:tc>
      </w:tr>
      <w:tr w:rsidR="00F063BF" w:rsidRPr="005507AD" w14:paraId="4356AF20"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6B9C2E60" w14:textId="262041C5" w:rsidR="00256CE6" w:rsidRPr="005507AD" w:rsidRDefault="00256CE6" w:rsidP="0004545A">
            <w:pPr>
              <w:jc w:val="left"/>
              <w:rPr>
                <w:sz w:val="20"/>
                <w:szCs w:val="20"/>
                <w:lang w:eastAsia="en-CA" w:bidi="ar-LB"/>
              </w:rPr>
            </w:pPr>
            <w:r w:rsidRPr="005507AD">
              <w:rPr>
                <w:sz w:val="20"/>
                <w:szCs w:val="20"/>
                <w:lang w:eastAsia="en-CA" w:bidi="ar-LB"/>
              </w:rPr>
              <w:t>Technician</w:t>
            </w:r>
            <w:r w:rsidR="00F063BF" w:rsidRPr="005507AD">
              <w:rPr>
                <w:sz w:val="20"/>
                <w:szCs w:val="20"/>
                <w:lang w:eastAsia="en-CA" w:bidi="ar-LB"/>
              </w:rPr>
              <w:t xml:space="preserve"> training</w:t>
            </w: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61ABFB41" w14:textId="180D3B82" w:rsidR="00256CE6" w:rsidRPr="005507AD" w:rsidRDefault="00256CE6" w:rsidP="005507AD">
            <w:pPr>
              <w:rPr>
                <w:sz w:val="20"/>
                <w:szCs w:val="20"/>
                <w:lang w:eastAsia="en-CA" w:bidi="ar-LB"/>
              </w:rPr>
            </w:pPr>
            <w:r w:rsidRPr="005507AD">
              <w:rPr>
                <w:sz w:val="20"/>
                <w:szCs w:val="20"/>
                <w:lang w:eastAsia="en-CA" w:bidi="ar-LB"/>
              </w:rPr>
              <w:t>Training of 1</w:t>
            </w:r>
            <w:r w:rsidR="003F4F2C" w:rsidRPr="005507AD">
              <w:rPr>
                <w:sz w:val="20"/>
                <w:szCs w:val="20"/>
                <w:lang w:eastAsia="en-CA" w:bidi="ar-LB"/>
              </w:rPr>
              <w:t>,</w:t>
            </w:r>
            <w:r w:rsidRPr="005507AD">
              <w:rPr>
                <w:sz w:val="20"/>
                <w:szCs w:val="20"/>
                <w:lang w:eastAsia="en-CA" w:bidi="ar-LB"/>
              </w:rPr>
              <w:t xml:space="preserve">500 RAC technicians on good practices </w:t>
            </w:r>
            <w:r w:rsidR="003F4F2C" w:rsidRPr="005507AD">
              <w:rPr>
                <w:sz w:val="20"/>
                <w:szCs w:val="20"/>
                <w:lang w:eastAsia="en-CA" w:bidi="ar-LB"/>
              </w:rPr>
              <w:t>(</w:t>
            </w:r>
            <w:r w:rsidRPr="005507AD">
              <w:rPr>
                <w:sz w:val="20"/>
                <w:szCs w:val="20"/>
                <w:lang w:eastAsia="en-CA" w:bidi="ar-LB"/>
              </w:rPr>
              <w:t xml:space="preserve">flushing, </w:t>
            </w:r>
            <w:r w:rsidR="003F4F2C" w:rsidRPr="005507AD">
              <w:rPr>
                <w:sz w:val="20"/>
                <w:szCs w:val="20"/>
                <w:lang w:eastAsia="en-CA" w:bidi="ar-LB"/>
              </w:rPr>
              <w:t>R</w:t>
            </w:r>
            <w:r w:rsidRPr="005507AD">
              <w:rPr>
                <w:sz w:val="20"/>
                <w:szCs w:val="20"/>
                <w:lang w:eastAsia="en-CA" w:bidi="ar-LB"/>
              </w:rPr>
              <w:t>R and handling flammable refrigerants</w:t>
            </w:r>
            <w:r w:rsidR="003F4F2C" w:rsidRPr="005507AD">
              <w:rPr>
                <w:sz w:val="20"/>
                <w:szCs w:val="20"/>
                <w:lang w:eastAsia="en-CA" w:bidi="ar-LB"/>
              </w:rPr>
              <w:t>)</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1DD2D97D" w14:textId="3A4D88A4" w:rsidR="00256CE6" w:rsidRPr="005507AD" w:rsidRDefault="00256CE6" w:rsidP="00046182">
            <w:pPr>
              <w:jc w:val="right"/>
              <w:rPr>
                <w:sz w:val="20"/>
                <w:szCs w:val="20"/>
                <w:lang w:eastAsia="en-CA" w:bidi="ar-LB"/>
              </w:rPr>
            </w:pPr>
            <w:r w:rsidRPr="005507AD">
              <w:rPr>
                <w:color w:val="000000"/>
                <w:sz w:val="20"/>
                <w:szCs w:val="20"/>
                <w:lang w:bidi="ar-LB"/>
              </w:rPr>
              <w:t>126,698</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CEE40F7" w14:textId="7BD9A39A" w:rsidR="00256CE6" w:rsidRPr="005507AD" w:rsidRDefault="00256CE6" w:rsidP="005507AD">
            <w:pPr>
              <w:rPr>
                <w:sz w:val="20"/>
                <w:szCs w:val="20"/>
                <w:lang w:val="en-GB" w:bidi="ar-LB"/>
              </w:rPr>
            </w:pPr>
            <w:r w:rsidRPr="005507AD">
              <w:rPr>
                <w:sz w:val="20"/>
                <w:szCs w:val="20"/>
                <w:lang w:eastAsia="en-CA" w:bidi="ar-LB"/>
              </w:rPr>
              <w:t>Training of 80 MAC technicians on good practices and R</w:t>
            </w:r>
            <w:r w:rsidR="003F4F2C" w:rsidRPr="005507AD">
              <w:rPr>
                <w:sz w:val="20"/>
                <w:szCs w:val="20"/>
                <w:lang w:eastAsia="en-CA" w:bidi="ar-LB"/>
              </w:rPr>
              <w:t>R</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B3F122F" w14:textId="77777777" w:rsidR="00256CE6" w:rsidRPr="005507AD" w:rsidRDefault="00256CE6" w:rsidP="00046182">
            <w:pPr>
              <w:jc w:val="right"/>
              <w:rPr>
                <w:sz w:val="20"/>
                <w:szCs w:val="20"/>
                <w:lang w:eastAsia="en-CA" w:bidi="ar-LB"/>
              </w:rPr>
            </w:pPr>
            <w:r w:rsidRPr="005507AD">
              <w:rPr>
                <w:color w:val="000000"/>
                <w:sz w:val="20"/>
                <w:szCs w:val="20"/>
                <w:lang w:bidi="ar-LB"/>
              </w:rPr>
              <w:t>60,000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DA94F5E" w14:textId="6C92C438" w:rsidR="00256CE6" w:rsidRPr="005507AD" w:rsidRDefault="00256CE6" w:rsidP="00046182">
            <w:pPr>
              <w:jc w:val="right"/>
              <w:rPr>
                <w:b/>
                <w:bCs/>
                <w:sz w:val="20"/>
                <w:szCs w:val="20"/>
                <w:lang w:eastAsia="en-CA" w:bidi="ar-LB"/>
              </w:rPr>
            </w:pPr>
            <w:r w:rsidRPr="005507AD">
              <w:rPr>
                <w:b/>
                <w:bCs/>
                <w:color w:val="000000"/>
                <w:sz w:val="20"/>
                <w:szCs w:val="20"/>
                <w:lang w:bidi="ar-LB"/>
              </w:rPr>
              <w:t>186,698</w:t>
            </w:r>
          </w:p>
        </w:tc>
      </w:tr>
      <w:tr w:rsidR="003F4F2C" w:rsidRPr="005507AD" w14:paraId="29B03447" w14:textId="77777777" w:rsidTr="00752FF5">
        <w:trPr>
          <w:trHeight w:val="227"/>
        </w:trPr>
        <w:tc>
          <w:tcPr>
            <w:tcW w:w="794" w:type="pct"/>
            <w:vMerge w:val="restart"/>
            <w:tcBorders>
              <w:top w:val="single" w:sz="4" w:space="0" w:color="auto"/>
              <w:left w:val="single" w:sz="4" w:space="0" w:color="auto"/>
              <w:bottom w:val="single" w:sz="4" w:space="0" w:color="auto"/>
              <w:right w:val="single" w:sz="4" w:space="0" w:color="auto"/>
            </w:tcBorders>
            <w:shd w:val="clear" w:color="auto" w:fill="auto"/>
          </w:tcPr>
          <w:p w14:paraId="6F8940A1" w14:textId="63B7CEDC" w:rsidR="003F4F2C" w:rsidRPr="005507AD" w:rsidRDefault="003F4F2C" w:rsidP="0004545A">
            <w:pPr>
              <w:jc w:val="left"/>
              <w:rPr>
                <w:sz w:val="20"/>
                <w:szCs w:val="20"/>
                <w:lang w:eastAsia="en-CA" w:bidi="ar-LB"/>
              </w:rPr>
            </w:pPr>
            <w:r w:rsidRPr="005507AD">
              <w:rPr>
                <w:sz w:val="20"/>
                <w:szCs w:val="20"/>
                <w:lang w:eastAsia="en-CA" w:bidi="ar-LB"/>
              </w:rPr>
              <w:t>Technician certification</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7F8150CD" w14:textId="7D07E657" w:rsidR="003F4F2C" w:rsidRPr="005507AD" w:rsidRDefault="003F4F2C" w:rsidP="005507AD">
            <w:pPr>
              <w:rPr>
                <w:sz w:val="20"/>
                <w:szCs w:val="20"/>
                <w:lang w:eastAsia="en-CA" w:bidi="ar-LB"/>
              </w:rPr>
            </w:pPr>
            <w:r w:rsidRPr="005507AD">
              <w:rPr>
                <w:sz w:val="20"/>
                <w:szCs w:val="20"/>
                <w:lang w:bidi="ar-LB"/>
              </w:rPr>
              <w:t>Completion of a national labor competency standard on good refrigeration practices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F05D378" w14:textId="4B7FBC9E" w:rsidR="003F4F2C" w:rsidRPr="005507AD" w:rsidRDefault="003F4F2C" w:rsidP="00046182">
            <w:pPr>
              <w:jc w:val="right"/>
              <w:rPr>
                <w:sz w:val="20"/>
                <w:szCs w:val="20"/>
                <w:lang w:eastAsia="en-CA" w:bidi="ar-LB"/>
              </w:rPr>
            </w:pPr>
            <w:r w:rsidRPr="005507AD">
              <w:rPr>
                <w:sz w:val="20"/>
                <w:szCs w:val="20"/>
                <w:lang w:eastAsia="en-CA" w:bidi="ar-LB"/>
              </w:rPr>
              <w:t>26,000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D8E53F9" w14:textId="1F652FF7" w:rsidR="003F4F2C" w:rsidRPr="005507AD" w:rsidRDefault="003F4F2C" w:rsidP="005507AD">
            <w:pPr>
              <w:rPr>
                <w:sz w:val="20"/>
                <w:szCs w:val="20"/>
                <w:lang w:val="en-GB" w:bidi="ar-LB"/>
              </w:rPr>
            </w:pPr>
            <w:r w:rsidRPr="005507AD">
              <w:rPr>
                <w:sz w:val="20"/>
                <w:szCs w:val="20"/>
                <w:lang w:val="en-GB" w:bidi="ar-LB"/>
              </w:rPr>
              <w:t>Development of 3 certification standards for R</w:t>
            </w:r>
            <w:r w:rsidRPr="005507AD">
              <w:rPr>
                <w:sz w:val="20"/>
                <w:szCs w:val="20"/>
                <w:lang w:val="en-GB" w:bidi="ar-LB"/>
              </w:rPr>
              <w:noBreakHyphen/>
              <w:t>600, R-290 and MAC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83845D6" w14:textId="71908489" w:rsidR="003F4F2C" w:rsidRPr="005507AD" w:rsidRDefault="003F4F2C" w:rsidP="00046182">
            <w:pPr>
              <w:jc w:val="right"/>
              <w:rPr>
                <w:sz w:val="20"/>
                <w:szCs w:val="20"/>
                <w:lang w:eastAsia="en-CA" w:bidi="ar-LB"/>
              </w:rPr>
            </w:pPr>
            <w:r w:rsidRPr="005507AD">
              <w:rPr>
                <w:sz w:val="20"/>
                <w:szCs w:val="20"/>
                <w:lang w:eastAsia="en-CA" w:bidi="ar-LB"/>
              </w:rPr>
              <w:t>31,00</w:t>
            </w:r>
            <w:r w:rsidR="001C34CF" w:rsidRPr="005507AD">
              <w:rPr>
                <w:sz w:val="20"/>
                <w:szCs w:val="20"/>
                <w:lang w:eastAsia="en-CA" w:bidi="ar-LB"/>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1DBD611" w14:textId="557E873D" w:rsidR="003F4F2C" w:rsidRPr="005507AD" w:rsidRDefault="003F4F2C" w:rsidP="00046182">
            <w:pPr>
              <w:jc w:val="right"/>
              <w:rPr>
                <w:b/>
                <w:bCs/>
                <w:sz w:val="20"/>
                <w:szCs w:val="20"/>
                <w:lang w:eastAsia="en-CA" w:bidi="ar-LB"/>
              </w:rPr>
            </w:pPr>
            <w:r w:rsidRPr="005507AD">
              <w:rPr>
                <w:b/>
                <w:bCs/>
                <w:color w:val="000000"/>
                <w:sz w:val="20"/>
                <w:szCs w:val="20"/>
                <w:lang w:bidi="ar-LB"/>
              </w:rPr>
              <w:t>57,000</w:t>
            </w:r>
          </w:p>
        </w:tc>
      </w:tr>
      <w:tr w:rsidR="003F4F2C" w:rsidRPr="005507AD" w14:paraId="66C9F20C"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67D2430F" w14:textId="77777777" w:rsidR="003F4F2C" w:rsidRPr="005507AD" w:rsidRDefault="003F4F2C" w:rsidP="005507AD">
            <w:pPr>
              <w:rPr>
                <w:sz w:val="20"/>
                <w:szCs w:val="20"/>
                <w:lang w:eastAsia="en-CA" w:bidi="ar-LB"/>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08638A4B" w14:textId="331C9290" w:rsidR="003F4F2C" w:rsidRPr="005507AD" w:rsidRDefault="003F4F2C" w:rsidP="005507AD">
            <w:pPr>
              <w:rPr>
                <w:sz w:val="20"/>
                <w:szCs w:val="20"/>
                <w:lang w:eastAsia="en-CA" w:bidi="ar-LB"/>
              </w:rPr>
            </w:pPr>
            <w:r w:rsidRPr="005507AD">
              <w:rPr>
                <w:sz w:val="20"/>
                <w:szCs w:val="20"/>
                <w:lang w:bidi="ar-LB"/>
              </w:rPr>
              <w:t>Certification of 1,000 RAC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6DBD0BAD" w14:textId="7E73C659" w:rsidR="003F4F2C" w:rsidRPr="005507AD" w:rsidRDefault="003F4F2C" w:rsidP="00046182">
            <w:pPr>
              <w:jc w:val="right"/>
              <w:rPr>
                <w:sz w:val="20"/>
                <w:szCs w:val="20"/>
                <w:lang w:eastAsia="en-CA" w:bidi="ar-LB"/>
              </w:rPr>
            </w:pPr>
            <w:r w:rsidRPr="005507AD">
              <w:rPr>
                <w:color w:val="000000"/>
                <w:sz w:val="20"/>
                <w:szCs w:val="20"/>
                <w:lang w:bidi="ar-LB"/>
              </w:rPr>
              <w:t>100,000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875E10A" w14:textId="0CD2C95D" w:rsidR="003F4F2C" w:rsidRPr="005507AD" w:rsidRDefault="003F4F2C" w:rsidP="005507AD">
            <w:pPr>
              <w:rPr>
                <w:sz w:val="20"/>
                <w:szCs w:val="20"/>
                <w:lang w:eastAsia="en-CA" w:bidi="ar-LB"/>
              </w:rPr>
            </w:pPr>
            <w:r w:rsidRPr="005507AD">
              <w:rPr>
                <w:color w:val="000000" w:themeColor="text1"/>
                <w:sz w:val="20"/>
                <w:szCs w:val="20"/>
                <w:lang w:val="en-GB" w:bidi="ar-LB"/>
              </w:rPr>
              <w:t xml:space="preserve">Training of 60 technicians on the safe use of </w:t>
            </w:r>
            <w:r w:rsidRPr="005507AD">
              <w:rPr>
                <w:sz w:val="20"/>
                <w:szCs w:val="20"/>
                <w:lang w:val="en-GB" w:bidi="ar-LB"/>
              </w:rPr>
              <w:t>R</w:t>
            </w:r>
            <w:r w:rsidRPr="005507AD">
              <w:rPr>
                <w:sz w:val="20"/>
                <w:szCs w:val="20"/>
                <w:lang w:val="en-GB" w:bidi="ar-LB"/>
              </w:rPr>
              <w:noBreakHyphen/>
              <w:t xml:space="preserve">600 and R-290 </w:t>
            </w:r>
            <w:r w:rsidRPr="005507AD">
              <w:rPr>
                <w:color w:val="000000" w:themeColor="text1"/>
                <w:sz w:val="20"/>
                <w:szCs w:val="20"/>
                <w:lang w:val="en-GB" w:bidi="ar-LB"/>
              </w:rPr>
              <w:t>in RAC systems</w:t>
            </w:r>
            <w:r w:rsidRPr="005507AD">
              <w:rPr>
                <w:sz w:val="20"/>
                <w:szCs w:val="20"/>
                <w:lang w:eastAsia="en-CA" w:bidi="ar-LB"/>
              </w:rPr>
              <w:t xml:space="preserve"> under new standards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D46F368" w14:textId="053478D4" w:rsidR="003F4F2C" w:rsidRPr="005507AD" w:rsidRDefault="003F4F2C" w:rsidP="00046182">
            <w:pPr>
              <w:jc w:val="right"/>
              <w:rPr>
                <w:sz w:val="20"/>
                <w:szCs w:val="20"/>
                <w:lang w:eastAsia="en-CA" w:bidi="ar-LB"/>
              </w:rPr>
            </w:pPr>
            <w:r w:rsidRPr="005507AD">
              <w:rPr>
                <w:color w:val="000000"/>
                <w:sz w:val="20"/>
                <w:szCs w:val="20"/>
                <w:lang w:bidi="ar-LB"/>
              </w:rPr>
              <w:t>28,000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5F4AE28" w14:textId="72170267" w:rsidR="003F4F2C" w:rsidRPr="005507AD" w:rsidRDefault="003F4F2C" w:rsidP="00046182">
            <w:pPr>
              <w:jc w:val="right"/>
              <w:rPr>
                <w:b/>
                <w:bCs/>
                <w:sz w:val="20"/>
                <w:szCs w:val="20"/>
                <w:lang w:eastAsia="en-CA" w:bidi="ar-LB"/>
              </w:rPr>
            </w:pPr>
            <w:r w:rsidRPr="005507AD">
              <w:rPr>
                <w:b/>
                <w:bCs/>
                <w:color w:val="000000"/>
                <w:sz w:val="20"/>
                <w:szCs w:val="20"/>
                <w:lang w:bidi="ar-LB"/>
              </w:rPr>
              <w:t>128,000</w:t>
            </w:r>
          </w:p>
        </w:tc>
      </w:tr>
      <w:tr w:rsidR="003F4F2C" w:rsidRPr="005507AD" w14:paraId="3E403E94"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6C579511" w14:textId="77777777" w:rsidR="003F4F2C" w:rsidRPr="005507AD" w:rsidRDefault="003F4F2C" w:rsidP="005507AD">
            <w:pPr>
              <w:ind w:right="-248"/>
              <w:rPr>
                <w:sz w:val="20"/>
                <w:szCs w:val="20"/>
                <w:lang w:eastAsia="en-CA" w:bidi="ar-LB"/>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6FE9DCA" w14:textId="0D83A45E" w:rsidR="003F4F2C" w:rsidRPr="005507AD" w:rsidRDefault="003F4F2C" w:rsidP="005507AD">
            <w:pPr>
              <w:rPr>
                <w:sz w:val="20"/>
                <w:szCs w:val="20"/>
                <w:lang w:bidi="ar-LB"/>
              </w:rPr>
            </w:pPr>
            <w:r w:rsidRPr="005507AD">
              <w:rPr>
                <w:sz w:val="20"/>
                <w:szCs w:val="20"/>
                <w:lang w:bidi="ar-LB"/>
              </w:rPr>
              <w:t>An awareness campaign to promote the technician certification scheme</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20F84EE3" w14:textId="3A8D3314" w:rsidR="003F4F2C" w:rsidRPr="005507AD" w:rsidRDefault="003F4F2C" w:rsidP="00046182">
            <w:pPr>
              <w:jc w:val="right"/>
              <w:rPr>
                <w:color w:val="000000"/>
                <w:sz w:val="20"/>
                <w:szCs w:val="20"/>
                <w:lang w:bidi="ar-LB"/>
              </w:rPr>
            </w:pPr>
            <w:r w:rsidRPr="005507AD">
              <w:rPr>
                <w:color w:val="000000"/>
                <w:sz w:val="20"/>
                <w:szCs w:val="20"/>
                <w:lang w:bidi="ar-LB"/>
              </w:rPr>
              <w:t>39,500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0F721B8" w14:textId="0E456ABD" w:rsidR="003F4F2C" w:rsidRPr="005507AD" w:rsidRDefault="003F4F2C" w:rsidP="005507AD">
            <w:pPr>
              <w:rPr>
                <w:sz w:val="20"/>
                <w:szCs w:val="20"/>
                <w:lang w:eastAsia="en-CA" w:bidi="ar-LB"/>
              </w:rPr>
            </w:pPr>
            <w:r w:rsidRPr="005507AD">
              <w:rPr>
                <w:sz w:val="20"/>
                <w:szCs w:val="20"/>
                <w:lang w:bidi="ar-LB"/>
              </w:rPr>
              <w:t>An awareness campaign to promote the updated certification scheme</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3D58614" w14:textId="08AA3809" w:rsidR="003F4F2C" w:rsidRPr="005507AD" w:rsidRDefault="003F4F2C" w:rsidP="00046182">
            <w:pPr>
              <w:jc w:val="right"/>
              <w:rPr>
                <w:color w:val="000000"/>
                <w:sz w:val="20"/>
                <w:szCs w:val="20"/>
                <w:lang w:bidi="ar-LB"/>
              </w:rPr>
            </w:pPr>
            <w:r w:rsidRPr="005507AD">
              <w:rPr>
                <w:color w:val="000000"/>
                <w:sz w:val="20"/>
                <w:szCs w:val="20"/>
                <w:lang w:bidi="ar-LB"/>
              </w:rPr>
              <w:t>5,500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1859F62" w14:textId="77C4220D" w:rsidR="003F4F2C" w:rsidRPr="005507AD" w:rsidRDefault="003F4F2C" w:rsidP="00046182">
            <w:pPr>
              <w:jc w:val="right"/>
              <w:rPr>
                <w:b/>
                <w:bCs/>
                <w:color w:val="000000"/>
                <w:sz w:val="20"/>
                <w:szCs w:val="20"/>
                <w:lang w:bidi="ar-LB"/>
              </w:rPr>
            </w:pPr>
            <w:r w:rsidRPr="005507AD">
              <w:rPr>
                <w:b/>
                <w:bCs/>
                <w:color w:val="000000"/>
                <w:sz w:val="20"/>
                <w:szCs w:val="20"/>
                <w:lang w:bidi="ar-LB"/>
              </w:rPr>
              <w:t>45,000</w:t>
            </w:r>
          </w:p>
        </w:tc>
      </w:tr>
      <w:tr w:rsidR="003F4F2C" w:rsidRPr="005507AD" w14:paraId="5FF95AE6"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41AD94A6" w14:textId="77777777" w:rsidR="003F4F2C" w:rsidRPr="005507AD" w:rsidRDefault="003F4F2C" w:rsidP="005507AD">
            <w:pPr>
              <w:ind w:right="-248"/>
              <w:rPr>
                <w:sz w:val="20"/>
                <w:szCs w:val="20"/>
                <w:lang w:eastAsia="en-CA" w:bidi="ar-LB"/>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3B2C78D3" w14:textId="77777777" w:rsidR="003F4F2C" w:rsidRPr="005507AD" w:rsidRDefault="003F4F2C" w:rsidP="005507AD">
            <w:pPr>
              <w:rPr>
                <w:sz w:val="20"/>
                <w:szCs w:val="20"/>
                <w:lang w:eastAsia="en-CA" w:bidi="ar-LB"/>
              </w:rPr>
            </w:pPr>
            <w:r w:rsidRPr="005507AD">
              <w:rPr>
                <w:sz w:val="20"/>
                <w:szCs w:val="20"/>
                <w:lang w:bidi="ar-LB"/>
              </w:rPr>
              <w:t>Design of an online registration system for certified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34240C4C" w14:textId="55ED4BB9" w:rsidR="003F4F2C" w:rsidRPr="005507AD" w:rsidRDefault="003F4F2C" w:rsidP="00046182">
            <w:pPr>
              <w:jc w:val="right"/>
              <w:rPr>
                <w:sz w:val="20"/>
                <w:szCs w:val="20"/>
                <w:lang w:eastAsia="en-CA" w:bidi="ar-LB"/>
              </w:rPr>
            </w:pPr>
            <w:r w:rsidRPr="005507AD">
              <w:rPr>
                <w:color w:val="000000"/>
                <w:sz w:val="20"/>
                <w:szCs w:val="20"/>
                <w:lang w:bidi="ar-LB"/>
              </w:rPr>
              <w:t>30,000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5F88AAF" w14:textId="77777777" w:rsidR="003F4F2C" w:rsidRPr="005507AD" w:rsidRDefault="003F4F2C" w:rsidP="005507AD">
            <w:pPr>
              <w:rPr>
                <w:sz w:val="20"/>
                <w:szCs w:val="20"/>
                <w:lang w:eastAsia="en-CA" w:bidi="ar-LB"/>
              </w:rPr>
            </w:pPr>
            <w:r w:rsidRPr="005507AD">
              <w:rPr>
                <w:sz w:val="20"/>
                <w:szCs w:val="20"/>
                <w:lang w:eastAsia="en-CA" w:bidi="ar-LB"/>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0AED5BEE" w14:textId="36C041D4" w:rsidR="003F4F2C" w:rsidRPr="005507AD" w:rsidRDefault="003F4F2C" w:rsidP="00046182">
            <w:pPr>
              <w:jc w:val="right"/>
              <w:rPr>
                <w:sz w:val="20"/>
                <w:szCs w:val="20"/>
                <w:lang w:eastAsia="en-CA" w:bidi="ar-LB"/>
              </w:rPr>
            </w:pPr>
            <w:r w:rsidRPr="005507AD">
              <w:rPr>
                <w:color w:val="000000"/>
                <w:sz w:val="20"/>
                <w:szCs w:val="20"/>
                <w:lang w:bidi="ar-LB"/>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EEC72B5" w14:textId="3A5B37A5" w:rsidR="003F4F2C" w:rsidRPr="005507AD" w:rsidRDefault="003F4F2C" w:rsidP="00046182">
            <w:pPr>
              <w:jc w:val="right"/>
              <w:rPr>
                <w:b/>
                <w:bCs/>
                <w:sz w:val="20"/>
                <w:szCs w:val="20"/>
                <w:lang w:eastAsia="en-CA" w:bidi="ar-LB"/>
              </w:rPr>
            </w:pPr>
            <w:r w:rsidRPr="005507AD">
              <w:rPr>
                <w:b/>
                <w:bCs/>
                <w:color w:val="000000"/>
                <w:sz w:val="20"/>
                <w:szCs w:val="20"/>
                <w:lang w:bidi="ar-LB"/>
              </w:rPr>
              <w:t>30,000</w:t>
            </w:r>
          </w:p>
        </w:tc>
      </w:tr>
      <w:tr w:rsidR="00F063BF" w:rsidRPr="005507AD" w14:paraId="56A7BD2A" w14:textId="77777777" w:rsidTr="00752FF5">
        <w:trPr>
          <w:trHeight w:val="574"/>
        </w:trPr>
        <w:tc>
          <w:tcPr>
            <w:tcW w:w="794" w:type="pct"/>
            <w:vMerge w:val="restart"/>
            <w:tcBorders>
              <w:top w:val="single" w:sz="4" w:space="0" w:color="auto"/>
              <w:left w:val="single" w:sz="4" w:space="0" w:color="auto"/>
              <w:right w:val="single" w:sz="4" w:space="0" w:color="auto"/>
            </w:tcBorders>
            <w:shd w:val="clear" w:color="auto" w:fill="auto"/>
          </w:tcPr>
          <w:p w14:paraId="7C211EE4" w14:textId="3E87DBE3" w:rsidR="00256CE6" w:rsidRPr="005507AD" w:rsidRDefault="00256CE6" w:rsidP="005507AD">
            <w:pPr>
              <w:ind w:right="-106"/>
              <w:rPr>
                <w:sz w:val="20"/>
                <w:szCs w:val="20"/>
                <w:lang w:eastAsia="en-CA" w:bidi="ar-LB"/>
              </w:rPr>
            </w:pPr>
            <w:r w:rsidRPr="005507AD">
              <w:rPr>
                <w:sz w:val="20"/>
                <w:szCs w:val="20"/>
                <w:lang w:eastAsia="en-CA" w:bidi="ar-LB"/>
              </w:rPr>
              <w:lastRenderedPageBreak/>
              <w:t>Provision of tools and equipment</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1DAAFBE7" w14:textId="64484061" w:rsidR="00256CE6" w:rsidRPr="005507AD" w:rsidRDefault="00256CE6" w:rsidP="005507AD">
            <w:pPr>
              <w:rPr>
                <w:sz w:val="20"/>
                <w:szCs w:val="20"/>
                <w:lang w:eastAsia="en-CA" w:bidi="ar-LB"/>
              </w:rPr>
            </w:pPr>
            <w:r w:rsidRPr="005507AD">
              <w:rPr>
                <w:sz w:val="20"/>
                <w:szCs w:val="20"/>
                <w:lang w:eastAsia="en-CA" w:bidi="ar-LB"/>
              </w:rPr>
              <w:t xml:space="preserve">Provision of </w:t>
            </w:r>
            <w:r w:rsidR="00B504D8" w:rsidRPr="005507AD">
              <w:rPr>
                <w:sz w:val="20"/>
                <w:szCs w:val="20"/>
                <w:lang w:eastAsia="en-CA" w:bidi="ar-LB"/>
              </w:rPr>
              <w:t xml:space="preserve">4 </w:t>
            </w:r>
            <w:r w:rsidRPr="005507AD">
              <w:rPr>
                <w:sz w:val="20"/>
                <w:szCs w:val="20"/>
                <w:lang w:eastAsia="en-CA" w:bidi="ar-LB"/>
              </w:rPr>
              <w:t xml:space="preserve">sets of </w:t>
            </w:r>
            <w:r w:rsidR="00B504D8" w:rsidRPr="005507AD">
              <w:rPr>
                <w:sz w:val="20"/>
                <w:szCs w:val="20"/>
                <w:lang w:eastAsia="en-CA" w:bidi="ar-LB"/>
              </w:rPr>
              <w:t xml:space="preserve">training </w:t>
            </w:r>
            <w:r w:rsidRPr="005507AD">
              <w:rPr>
                <w:sz w:val="20"/>
                <w:szCs w:val="20"/>
                <w:lang w:eastAsia="en-CA" w:bidi="ar-LB"/>
              </w:rPr>
              <w:t xml:space="preserve">equipment </w:t>
            </w:r>
            <w:r w:rsidR="00B504D8" w:rsidRPr="005507AD">
              <w:rPr>
                <w:sz w:val="20"/>
                <w:szCs w:val="20"/>
                <w:lang w:eastAsia="en-CA" w:bidi="ar-LB"/>
              </w:rPr>
              <w:t>for</w:t>
            </w:r>
            <w:r w:rsidR="00B504D8" w:rsidRPr="005507AD">
              <w:rPr>
                <w:sz w:val="20"/>
                <w:szCs w:val="20"/>
                <w:lang w:val="en-GB" w:bidi="ar-LB"/>
              </w:rPr>
              <w:t xml:space="preserve"> good practices in RAC servicing</w:t>
            </w:r>
            <w:r w:rsidR="00B504D8" w:rsidRPr="005507AD">
              <w:rPr>
                <w:sz w:val="20"/>
                <w:szCs w:val="20"/>
                <w:lang w:eastAsia="en-CA" w:bidi="ar-LB"/>
              </w:rPr>
              <w:t xml:space="preserve"> </w:t>
            </w:r>
            <w:r w:rsidRPr="005507AD">
              <w:rPr>
                <w:sz w:val="20"/>
                <w:szCs w:val="20"/>
                <w:lang w:eastAsia="en-CA" w:bidi="ar-LB"/>
              </w:rPr>
              <w:t xml:space="preserve">to a vocational </w:t>
            </w:r>
            <w:r w:rsidR="00B504D8" w:rsidRPr="005507AD">
              <w:rPr>
                <w:sz w:val="20"/>
                <w:szCs w:val="20"/>
                <w:lang w:eastAsia="en-CA" w:bidi="ar-LB"/>
              </w:rPr>
              <w:t>school</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38E961F" w14:textId="0B7EE0A9" w:rsidR="00256CE6" w:rsidRPr="005507AD" w:rsidRDefault="00256CE6" w:rsidP="00046182">
            <w:pPr>
              <w:jc w:val="right"/>
              <w:rPr>
                <w:sz w:val="20"/>
                <w:szCs w:val="20"/>
                <w:lang w:eastAsia="en-CA" w:bidi="ar-LB"/>
              </w:rPr>
            </w:pPr>
            <w:r w:rsidRPr="005507AD">
              <w:rPr>
                <w:sz w:val="20"/>
                <w:szCs w:val="20"/>
                <w:lang w:eastAsia="en-CA" w:bidi="ar-LB"/>
              </w:rPr>
              <w:t>120,955</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0220EDC" w14:textId="020E5B85" w:rsidR="00256CE6" w:rsidRPr="005507AD" w:rsidRDefault="00B504D8" w:rsidP="005507AD">
            <w:pPr>
              <w:rPr>
                <w:sz w:val="20"/>
                <w:szCs w:val="20"/>
                <w:lang w:eastAsia="en-CA" w:bidi="ar-LB"/>
              </w:rPr>
            </w:pPr>
            <w:r w:rsidRPr="005507AD">
              <w:rPr>
                <w:sz w:val="20"/>
                <w:szCs w:val="20"/>
                <w:lang w:val="en-GB" w:bidi="ar-LB"/>
              </w:rPr>
              <w:t>Provision of</w:t>
            </w:r>
            <w:r w:rsidR="00256CE6" w:rsidRPr="005507AD">
              <w:rPr>
                <w:sz w:val="20"/>
                <w:szCs w:val="20"/>
                <w:lang w:val="en-GB" w:bidi="ar-LB"/>
              </w:rPr>
              <w:t xml:space="preserve"> equipment and tools to </w:t>
            </w:r>
            <w:r w:rsidR="00AD7F5D" w:rsidRPr="005507AD">
              <w:rPr>
                <w:sz w:val="20"/>
                <w:szCs w:val="20"/>
                <w:lang w:val="en-GB" w:bidi="ar-LB"/>
              </w:rPr>
              <w:t>three</w:t>
            </w:r>
            <w:r w:rsidRPr="005507AD">
              <w:rPr>
                <w:sz w:val="20"/>
                <w:szCs w:val="20"/>
                <w:lang w:val="en-GB" w:bidi="ar-LB"/>
              </w:rPr>
              <w:t xml:space="preserve"> </w:t>
            </w:r>
            <w:r w:rsidR="00256CE6" w:rsidRPr="005507AD">
              <w:rPr>
                <w:sz w:val="20"/>
                <w:szCs w:val="20"/>
                <w:lang w:val="en-GB" w:bidi="ar-LB"/>
              </w:rPr>
              <w:t>vocational</w:t>
            </w:r>
            <w:r w:rsidRPr="005507AD">
              <w:rPr>
                <w:sz w:val="20"/>
                <w:szCs w:val="20"/>
                <w:lang w:val="en-GB" w:bidi="ar-LB"/>
              </w:rPr>
              <w:t xml:space="preserve"> schools</w:t>
            </w:r>
            <w:r w:rsidR="00256CE6" w:rsidRPr="005507AD">
              <w:rPr>
                <w:sz w:val="20"/>
                <w:szCs w:val="20"/>
                <w:lang w:val="en-GB" w:bidi="ar-LB"/>
              </w:rPr>
              <w:t xml:space="preserve"> </w:t>
            </w:r>
            <w:r w:rsidRPr="005507AD">
              <w:rPr>
                <w:sz w:val="20"/>
                <w:szCs w:val="20"/>
                <w:lang w:val="en-GB" w:bidi="ar-LB"/>
              </w:rPr>
              <w:t>for training on RR and</w:t>
            </w:r>
            <w:r w:rsidR="00256CE6" w:rsidRPr="005507AD">
              <w:rPr>
                <w:sz w:val="20"/>
                <w:szCs w:val="20"/>
                <w:lang w:val="en-GB" w:bidi="ar-LB"/>
              </w:rPr>
              <w:t xml:space="preserve"> good practices </w:t>
            </w:r>
            <w:r w:rsidRPr="005507AD">
              <w:rPr>
                <w:sz w:val="20"/>
                <w:szCs w:val="20"/>
                <w:lang w:val="en-GB" w:bidi="ar-LB"/>
              </w:rPr>
              <w:t>i</w:t>
            </w:r>
            <w:r w:rsidR="00256CE6" w:rsidRPr="005507AD">
              <w:rPr>
                <w:sz w:val="20"/>
                <w:szCs w:val="20"/>
                <w:lang w:val="en-GB" w:bidi="ar-LB"/>
              </w:rPr>
              <w:t>n MAC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45A0E178" w14:textId="77777777" w:rsidR="00256CE6" w:rsidRPr="005507AD" w:rsidRDefault="00256CE6" w:rsidP="00B00712">
            <w:pPr>
              <w:jc w:val="right"/>
              <w:rPr>
                <w:sz w:val="20"/>
                <w:szCs w:val="20"/>
                <w:lang w:eastAsia="en-CA" w:bidi="ar-LB"/>
              </w:rPr>
            </w:pPr>
            <w:r w:rsidRPr="005507AD">
              <w:rPr>
                <w:color w:val="000000"/>
                <w:sz w:val="20"/>
                <w:szCs w:val="20"/>
                <w:lang w:bidi="ar-LB"/>
              </w:rPr>
              <w:t>21,750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7F68060" w14:textId="58729692" w:rsidR="00256CE6" w:rsidRPr="005507AD" w:rsidRDefault="00256CE6" w:rsidP="00B00712">
            <w:pPr>
              <w:jc w:val="right"/>
              <w:rPr>
                <w:b/>
                <w:bCs/>
                <w:sz w:val="20"/>
                <w:szCs w:val="20"/>
                <w:lang w:eastAsia="en-CA" w:bidi="ar-LB"/>
              </w:rPr>
            </w:pPr>
            <w:r w:rsidRPr="005507AD">
              <w:rPr>
                <w:b/>
                <w:bCs/>
                <w:color w:val="000000"/>
                <w:sz w:val="20"/>
                <w:szCs w:val="20"/>
                <w:lang w:bidi="ar-LB"/>
              </w:rPr>
              <w:t>142,705</w:t>
            </w:r>
          </w:p>
        </w:tc>
      </w:tr>
      <w:tr w:rsidR="00F063BF" w:rsidRPr="005507AD" w14:paraId="2C6E0654" w14:textId="77777777" w:rsidTr="00752FF5">
        <w:trPr>
          <w:trHeight w:val="227"/>
        </w:trPr>
        <w:tc>
          <w:tcPr>
            <w:tcW w:w="794" w:type="pct"/>
            <w:vMerge/>
            <w:tcBorders>
              <w:left w:val="single" w:sz="4" w:space="0" w:color="auto"/>
              <w:right w:val="single" w:sz="4" w:space="0" w:color="auto"/>
            </w:tcBorders>
            <w:shd w:val="clear" w:color="auto" w:fill="auto"/>
          </w:tcPr>
          <w:p w14:paraId="7C10C95F" w14:textId="77777777" w:rsidR="00256CE6" w:rsidRPr="005507AD" w:rsidRDefault="00256CE6" w:rsidP="005507AD">
            <w:pPr>
              <w:ind w:right="-248"/>
              <w:rPr>
                <w:sz w:val="20"/>
                <w:szCs w:val="20"/>
                <w:lang w:eastAsia="en-CA" w:bidi="ar-LB"/>
              </w:rPr>
            </w:pPr>
          </w:p>
        </w:tc>
        <w:tc>
          <w:tcPr>
            <w:tcW w:w="1516" w:type="pct"/>
            <w:tcBorders>
              <w:top w:val="nil"/>
              <w:left w:val="nil"/>
              <w:bottom w:val="single" w:sz="4" w:space="0" w:color="auto"/>
              <w:right w:val="single" w:sz="4" w:space="0" w:color="auto"/>
            </w:tcBorders>
            <w:shd w:val="clear" w:color="auto" w:fill="FFFFFF" w:themeFill="background1"/>
          </w:tcPr>
          <w:p w14:paraId="2B0A4EE7" w14:textId="009712AC" w:rsidR="00256CE6" w:rsidRPr="005507AD" w:rsidRDefault="00256CE6" w:rsidP="005507AD">
            <w:pPr>
              <w:rPr>
                <w:sz w:val="20"/>
                <w:szCs w:val="20"/>
                <w:lang w:eastAsia="en-CA" w:bidi="ar-LB"/>
              </w:rPr>
            </w:pPr>
            <w:r w:rsidRPr="005507AD">
              <w:rPr>
                <w:sz w:val="20"/>
                <w:szCs w:val="20"/>
                <w:lang w:eastAsia="en-CA" w:bidi="ar-LB"/>
              </w:rPr>
              <w:t>Provision of toolkits for 100 RAC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581C477" w14:textId="1D7D6ED1" w:rsidR="00256CE6" w:rsidRPr="005507AD" w:rsidRDefault="00256CE6" w:rsidP="00046182">
            <w:pPr>
              <w:jc w:val="right"/>
              <w:rPr>
                <w:sz w:val="20"/>
                <w:szCs w:val="20"/>
                <w:lang w:eastAsia="en-CA" w:bidi="ar-LB"/>
              </w:rPr>
            </w:pPr>
            <w:r w:rsidRPr="005507AD">
              <w:rPr>
                <w:color w:val="000000"/>
                <w:sz w:val="20"/>
                <w:szCs w:val="20"/>
                <w:lang w:bidi="ar-LB"/>
              </w:rPr>
              <w:t>186,086</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1E5AED30" w14:textId="77777777" w:rsidR="00256CE6" w:rsidRPr="005507AD" w:rsidRDefault="00256CE6" w:rsidP="005507AD">
            <w:pPr>
              <w:rPr>
                <w:sz w:val="20"/>
                <w:szCs w:val="20"/>
                <w:lang w:eastAsia="en-CA" w:bidi="ar-LB"/>
              </w:rPr>
            </w:pPr>
            <w:r w:rsidRPr="005507AD">
              <w:rPr>
                <w:sz w:val="20"/>
                <w:szCs w:val="20"/>
                <w:lang w:eastAsia="en-CA" w:bidi="ar-LB"/>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14A09C1" w14:textId="47558446" w:rsidR="00256CE6" w:rsidRPr="005507AD" w:rsidRDefault="00256CE6" w:rsidP="00B00712">
            <w:pPr>
              <w:jc w:val="right"/>
              <w:rPr>
                <w:sz w:val="20"/>
                <w:szCs w:val="20"/>
                <w:lang w:eastAsia="en-CA" w:bidi="ar-LB"/>
              </w:rPr>
            </w:pPr>
            <w:r w:rsidRPr="005507AD">
              <w:rPr>
                <w:color w:val="000000"/>
                <w:sz w:val="20"/>
                <w:szCs w:val="20"/>
                <w:lang w:bidi="ar-LB"/>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064F73F" w14:textId="3F0752E1" w:rsidR="00256CE6" w:rsidRPr="005507AD" w:rsidRDefault="00256CE6" w:rsidP="00B00712">
            <w:pPr>
              <w:jc w:val="right"/>
              <w:rPr>
                <w:b/>
                <w:bCs/>
                <w:sz w:val="20"/>
                <w:szCs w:val="20"/>
                <w:lang w:eastAsia="en-CA" w:bidi="ar-LB"/>
              </w:rPr>
            </w:pPr>
            <w:r w:rsidRPr="005507AD">
              <w:rPr>
                <w:b/>
                <w:bCs/>
                <w:color w:val="000000"/>
                <w:sz w:val="20"/>
                <w:szCs w:val="20"/>
                <w:lang w:bidi="ar-LB"/>
              </w:rPr>
              <w:t>186,086</w:t>
            </w:r>
          </w:p>
        </w:tc>
      </w:tr>
      <w:tr w:rsidR="00F063BF" w:rsidRPr="005507AD" w14:paraId="7238730C" w14:textId="77777777" w:rsidTr="00752FF5">
        <w:trPr>
          <w:trHeight w:val="227"/>
        </w:trPr>
        <w:tc>
          <w:tcPr>
            <w:tcW w:w="794" w:type="pct"/>
            <w:vMerge w:val="restart"/>
            <w:tcBorders>
              <w:top w:val="single" w:sz="4" w:space="0" w:color="auto"/>
              <w:left w:val="single" w:sz="4" w:space="0" w:color="auto"/>
              <w:right w:val="single" w:sz="4" w:space="0" w:color="auto"/>
            </w:tcBorders>
            <w:shd w:val="clear" w:color="auto" w:fill="auto"/>
          </w:tcPr>
          <w:p w14:paraId="13F58136" w14:textId="77777777" w:rsidR="00256CE6" w:rsidRPr="005507AD" w:rsidRDefault="00256CE6" w:rsidP="005507AD">
            <w:pPr>
              <w:ind w:right="-106"/>
              <w:rPr>
                <w:sz w:val="20"/>
                <w:szCs w:val="20"/>
                <w:lang w:eastAsia="en-CA" w:bidi="ar-LB"/>
              </w:rPr>
            </w:pPr>
            <w:r w:rsidRPr="005507AD">
              <w:rPr>
                <w:sz w:val="20"/>
                <w:szCs w:val="20"/>
                <w:lang w:eastAsia="en-CA" w:bidi="ar-LB"/>
              </w:rPr>
              <w:t>RRR</w:t>
            </w:r>
          </w:p>
        </w:tc>
        <w:tc>
          <w:tcPr>
            <w:tcW w:w="1516" w:type="pct"/>
            <w:tcBorders>
              <w:top w:val="single" w:sz="4" w:space="0" w:color="auto"/>
              <w:left w:val="nil"/>
              <w:bottom w:val="single" w:sz="4" w:space="0" w:color="auto"/>
              <w:right w:val="single" w:sz="4" w:space="0" w:color="auto"/>
            </w:tcBorders>
            <w:shd w:val="clear" w:color="auto" w:fill="auto"/>
          </w:tcPr>
          <w:p w14:paraId="4C6AAD0A" w14:textId="74D238E4" w:rsidR="00256CE6" w:rsidRPr="005507AD" w:rsidRDefault="00B504D8" w:rsidP="005507AD">
            <w:pPr>
              <w:rPr>
                <w:sz w:val="20"/>
                <w:szCs w:val="20"/>
                <w:lang w:eastAsia="en-CA" w:bidi="ar-LB"/>
              </w:rPr>
            </w:pPr>
            <w:r w:rsidRPr="005507AD">
              <w:rPr>
                <w:sz w:val="20"/>
                <w:szCs w:val="20"/>
                <w:lang w:bidi="ar-LB"/>
              </w:rPr>
              <w:t>Organization of 4 t</w:t>
            </w:r>
            <w:r w:rsidR="00256CE6" w:rsidRPr="005507AD">
              <w:rPr>
                <w:sz w:val="20"/>
                <w:szCs w:val="20"/>
                <w:lang w:bidi="ar-LB"/>
              </w:rPr>
              <w:t>raining workshops on RRR equipment</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337D29DB" w14:textId="56C5CD5F" w:rsidR="00256CE6" w:rsidRPr="005507AD" w:rsidRDefault="00256CE6" w:rsidP="00046182">
            <w:pPr>
              <w:jc w:val="right"/>
              <w:rPr>
                <w:color w:val="000000"/>
                <w:sz w:val="20"/>
                <w:szCs w:val="20"/>
                <w:lang w:bidi="ar-LB"/>
              </w:rPr>
            </w:pPr>
            <w:r w:rsidRPr="005507AD">
              <w:rPr>
                <w:color w:val="000000"/>
                <w:sz w:val="20"/>
                <w:szCs w:val="20"/>
                <w:lang w:bidi="ar-LB"/>
              </w:rPr>
              <w:t>23,00</w:t>
            </w:r>
            <w:r w:rsidR="001C34CF" w:rsidRPr="005507AD">
              <w:rPr>
                <w:color w:val="000000"/>
                <w:sz w:val="20"/>
                <w:szCs w:val="20"/>
                <w:lang w:bidi="ar-LB"/>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3BB8C80" w14:textId="77777777" w:rsidR="00256CE6" w:rsidRPr="005507AD" w:rsidRDefault="00256CE6" w:rsidP="005507AD">
            <w:pPr>
              <w:rPr>
                <w:sz w:val="20"/>
                <w:szCs w:val="20"/>
                <w:lang w:val="en-GB" w:bidi="ar-LB"/>
              </w:rPr>
            </w:pPr>
            <w:r w:rsidRPr="005507AD">
              <w:rPr>
                <w:sz w:val="20"/>
                <w:szCs w:val="20"/>
                <w:lang w:val="en-GB" w:bidi="ar-LB"/>
              </w:rPr>
              <w:t>Technical support for installing and using RRR equipment</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D09F174" w14:textId="0F72EF5D" w:rsidR="00256CE6" w:rsidRPr="005507AD" w:rsidRDefault="00256CE6" w:rsidP="00B00712">
            <w:pPr>
              <w:jc w:val="right"/>
              <w:rPr>
                <w:color w:val="000000"/>
                <w:sz w:val="20"/>
                <w:szCs w:val="20"/>
                <w:lang w:val="en-GB" w:eastAsia="es-PA" w:bidi="ar-LB"/>
              </w:rPr>
            </w:pPr>
            <w:r w:rsidRPr="005507AD">
              <w:rPr>
                <w:color w:val="000000"/>
                <w:sz w:val="20"/>
                <w:szCs w:val="20"/>
                <w:lang w:val="en-GB" w:eastAsia="es-CO" w:bidi="ar-LB"/>
              </w:rPr>
              <w:t>10,000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180B8A5" w14:textId="7139CDB6" w:rsidR="00256CE6" w:rsidRPr="005507AD" w:rsidRDefault="008D3926" w:rsidP="00B00712">
            <w:pPr>
              <w:jc w:val="right"/>
              <w:rPr>
                <w:b/>
                <w:bCs/>
                <w:sz w:val="20"/>
                <w:szCs w:val="20"/>
                <w:lang w:eastAsia="en-CA" w:bidi="ar-LB"/>
              </w:rPr>
            </w:pPr>
            <w:r w:rsidRPr="005507AD">
              <w:rPr>
                <w:b/>
                <w:bCs/>
                <w:sz w:val="20"/>
                <w:szCs w:val="20"/>
                <w:lang w:eastAsia="en-CA" w:bidi="ar-LB"/>
              </w:rPr>
              <w:t>33,000</w:t>
            </w:r>
          </w:p>
        </w:tc>
      </w:tr>
      <w:tr w:rsidR="00F063BF" w:rsidRPr="005507AD" w14:paraId="4DCB5CA1" w14:textId="77777777" w:rsidTr="00752FF5">
        <w:trPr>
          <w:trHeight w:val="227"/>
        </w:trPr>
        <w:tc>
          <w:tcPr>
            <w:tcW w:w="794" w:type="pct"/>
            <w:vMerge/>
            <w:tcBorders>
              <w:left w:val="single" w:sz="4" w:space="0" w:color="auto"/>
              <w:right w:val="single" w:sz="4" w:space="0" w:color="auto"/>
            </w:tcBorders>
            <w:shd w:val="clear" w:color="auto" w:fill="auto"/>
          </w:tcPr>
          <w:p w14:paraId="7AA27CC8" w14:textId="77777777" w:rsidR="00256CE6" w:rsidRPr="005507AD" w:rsidRDefault="00256CE6" w:rsidP="005507AD">
            <w:pPr>
              <w:ind w:right="-106"/>
              <w:rPr>
                <w:sz w:val="20"/>
                <w:szCs w:val="20"/>
                <w:lang w:eastAsia="en-CA" w:bidi="ar-LB"/>
              </w:rPr>
            </w:pPr>
          </w:p>
        </w:tc>
        <w:tc>
          <w:tcPr>
            <w:tcW w:w="1516" w:type="pct"/>
            <w:tcBorders>
              <w:top w:val="single" w:sz="4" w:space="0" w:color="auto"/>
              <w:left w:val="nil"/>
              <w:bottom w:val="single" w:sz="4" w:space="0" w:color="auto"/>
              <w:right w:val="single" w:sz="4" w:space="0" w:color="auto"/>
            </w:tcBorders>
            <w:shd w:val="clear" w:color="auto" w:fill="auto"/>
          </w:tcPr>
          <w:p w14:paraId="4699F460" w14:textId="2ED848B7" w:rsidR="00256CE6" w:rsidRPr="005507AD" w:rsidRDefault="00256CE6" w:rsidP="005507AD">
            <w:pPr>
              <w:rPr>
                <w:sz w:val="20"/>
                <w:szCs w:val="20"/>
                <w:lang w:bidi="ar-LB"/>
              </w:rPr>
            </w:pPr>
            <w:r w:rsidRPr="005507AD">
              <w:rPr>
                <w:sz w:val="20"/>
                <w:szCs w:val="20"/>
                <w:lang w:eastAsia="en-CA" w:bidi="ar-LB"/>
              </w:rPr>
              <w:t xml:space="preserve">Strengthening </w:t>
            </w:r>
            <w:r w:rsidR="00B504D8" w:rsidRPr="005507AD">
              <w:rPr>
                <w:sz w:val="20"/>
                <w:szCs w:val="20"/>
                <w:lang w:eastAsia="en-CA" w:bidi="ar-LB"/>
              </w:rPr>
              <w:t>of the 2 existing RR centres with</w:t>
            </w:r>
            <w:r w:rsidRPr="005507AD">
              <w:rPr>
                <w:sz w:val="20"/>
                <w:szCs w:val="20"/>
                <w:lang w:eastAsia="en-CA" w:bidi="ar-LB"/>
              </w:rPr>
              <w:t xml:space="preserve"> equipment and </w:t>
            </w:r>
            <w:r w:rsidR="00B504D8" w:rsidRPr="005507AD">
              <w:rPr>
                <w:sz w:val="20"/>
                <w:szCs w:val="20"/>
                <w:lang w:eastAsia="en-CA" w:bidi="ar-LB"/>
              </w:rPr>
              <w:t>establishment of 2</w:t>
            </w:r>
            <w:r w:rsidRPr="005507AD">
              <w:rPr>
                <w:sz w:val="20"/>
                <w:szCs w:val="20"/>
                <w:lang w:eastAsia="en-CA" w:bidi="ar-LB"/>
              </w:rPr>
              <w:t xml:space="preserve"> additional </w:t>
            </w:r>
            <w:r w:rsidR="00B504D8" w:rsidRPr="005507AD">
              <w:rPr>
                <w:sz w:val="20"/>
                <w:szCs w:val="20"/>
                <w:lang w:eastAsia="en-CA" w:bidi="ar-LB"/>
              </w:rPr>
              <w:t>centres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B40DA1F" w14:textId="7D64AB85" w:rsidR="00256CE6" w:rsidRPr="005507AD" w:rsidRDefault="00256CE6" w:rsidP="00046182">
            <w:pPr>
              <w:jc w:val="right"/>
              <w:rPr>
                <w:sz w:val="20"/>
                <w:szCs w:val="20"/>
                <w:lang w:eastAsia="en-CA" w:bidi="ar-LB"/>
              </w:rPr>
            </w:pPr>
            <w:r w:rsidRPr="005507AD">
              <w:rPr>
                <w:color w:val="000000"/>
                <w:sz w:val="20"/>
                <w:szCs w:val="20"/>
                <w:lang w:bidi="ar-LB"/>
              </w:rPr>
              <w:t>68,256</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1FCA989" w14:textId="43556617" w:rsidR="00256CE6" w:rsidRPr="005507AD" w:rsidRDefault="00256CE6" w:rsidP="005507AD">
            <w:pPr>
              <w:rPr>
                <w:sz w:val="20"/>
                <w:szCs w:val="20"/>
                <w:lang w:val="en-GB" w:bidi="ar-LB"/>
              </w:rPr>
            </w:pPr>
            <w:r w:rsidRPr="005507AD">
              <w:rPr>
                <w:sz w:val="20"/>
                <w:szCs w:val="20"/>
                <w:lang w:val="en-GB" w:bidi="ar-LB"/>
              </w:rPr>
              <w:t xml:space="preserve">Strengthening of the RR network with toolkits for HFCs for </w:t>
            </w:r>
            <w:r w:rsidR="00B504D8" w:rsidRPr="005507AD">
              <w:rPr>
                <w:sz w:val="20"/>
                <w:szCs w:val="20"/>
                <w:lang w:val="en-GB" w:bidi="ar-LB"/>
              </w:rPr>
              <w:t>6</w:t>
            </w:r>
            <w:r w:rsidRPr="005507AD">
              <w:rPr>
                <w:sz w:val="20"/>
                <w:szCs w:val="20"/>
                <w:lang w:val="en-GB" w:bidi="ar-LB"/>
              </w:rPr>
              <w:t xml:space="preserve"> collection centres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7500B12D" w14:textId="77777777" w:rsidR="00256CE6" w:rsidRPr="005507AD" w:rsidRDefault="00256CE6" w:rsidP="00B00712">
            <w:pPr>
              <w:jc w:val="right"/>
              <w:rPr>
                <w:sz w:val="20"/>
                <w:szCs w:val="20"/>
                <w:lang w:eastAsia="en-CA" w:bidi="ar-LB"/>
              </w:rPr>
            </w:pPr>
            <w:r w:rsidRPr="005507AD">
              <w:rPr>
                <w:color w:val="000000"/>
                <w:sz w:val="20"/>
                <w:szCs w:val="20"/>
                <w:lang w:val="en-GB" w:eastAsia="es-PA" w:bidi="ar-LB"/>
              </w:rPr>
              <w:t>41,850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69A0555" w14:textId="75CEDA97" w:rsidR="00256CE6" w:rsidRPr="005507AD" w:rsidRDefault="00256CE6" w:rsidP="00B00712">
            <w:pPr>
              <w:jc w:val="right"/>
              <w:rPr>
                <w:b/>
                <w:bCs/>
                <w:sz w:val="20"/>
                <w:szCs w:val="20"/>
                <w:lang w:eastAsia="en-CA" w:bidi="ar-LB"/>
              </w:rPr>
            </w:pPr>
            <w:r w:rsidRPr="005507AD">
              <w:rPr>
                <w:b/>
                <w:bCs/>
                <w:color w:val="000000"/>
                <w:sz w:val="20"/>
                <w:szCs w:val="20"/>
                <w:lang w:bidi="ar-LB"/>
              </w:rPr>
              <w:t>110,106</w:t>
            </w:r>
          </w:p>
        </w:tc>
      </w:tr>
      <w:tr w:rsidR="00F063BF" w:rsidRPr="005507AD" w14:paraId="5DD7E8C5" w14:textId="77777777" w:rsidTr="00752FF5">
        <w:trPr>
          <w:trHeight w:val="227"/>
        </w:trPr>
        <w:tc>
          <w:tcPr>
            <w:tcW w:w="794" w:type="pct"/>
            <w:vMerge/>
            <w:tcBorders>
              <w:left w:val="single" w:sz="4" w:space="0" w:color="auto"/>
              <w:right w:val="single" w:sz="4" w:space="0" w:color="auto"/>
            </w:tcBorders>
            <w:shd w:val="clear" w:color="auto" w:fill="auto"/>
          </w:tcPr>
          <w:p w14:paraId="0DAD62A9" w14:textId="77777777" w:rsidR="00256CE6" w:rsidRPr="005507AD" w:rsidRDefault="00256CE6" w:rsidP="005507AD">
            <w:pPr>
              <w:ind w:right="-106"/>
              <w:rPr>
                <w:sz w:val="20"/>
                <w:szCs w:val="20"/>
                <w:lang w:eastAsia="en-CA" w:bidi="ar-LB"/>
              </w:rPr>
            </w:pPr>
          </w:p>
        </w:tc>
        <w:tc>
          <w:tcPr>
            <w:tcW w:w="1516" w:type="pct"/>
            <w:tcBorders>
              <w:top w:val="single" w:sz="4" w:space="0" w:color="auto"/>
              <w:left w:val="nil"/>
              <w:bottom w:val="single" w:sz="4" w:space="0" w:color="auto"/>
              <w:right w:val="single" w:sz="4" w:space="0" w:color="auto"/>
            </w:tcBorders>
            <w:shd w:val="clear" w:color="auto" w:fill="auto"/>
          </w:tcPr>
          <w:p w14:paraId="4FAE9C86" w14:textId="3F94D2CB" w:rsidR="00256CE6" w:rsidRPr="005507AD" w:rsidRDefault="00B504D8" w:rsidP="005507AD">
            <w:pPr>
              <w:rPr>
                <w:sz w:val="20"/>
                <w:szCs w:val="20"/>
                <w:lang w:eastAsia="en-CA" w:bidi="ar-LB"/>
              </w:rPr>
            </w:pPr>
            <w:r w:rsidRPr="005507AD">
              <w:rPr>
                <w:sz w:val="20"/>
                <w:szCs w:val="20"/>
                <w:lang w:eastAsia="en-CA" w:bidi="ar-LB"/>
              </w:rPr>
              <w:t>Establishment of</w:t>
            </w:r>
            <w:r w:rsidR="00256CE6" w:rsidRPr="005507AD">
              <w:rPr>
                <w:sz w:val="20"/>
                <w:szCs w:val="20"/>
                <w:lang w:eastAsia="en-CA" w:bidi="ar-LB"/>
              </w:rPr>
              <w:t xml:space="preserve"> a refrigerant reclaim centre</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78B7A42E" w14:textId="1A1510BE" w:rsidR="00256CE6" w:rsidRPr="005507AD" w:rsidRDefault="00256CE6" w:rsidP="00046182">
            <w:pPr>
              <w:jc w:val="right"/>
              <w:rPr>
                <w:sz w:val="20"/>
                <w:szCs w:val="20"/>
                <w:lang w:eastAsia="en-CA" w:bidi="ar-LB"/>
              </w:rPr>
            </w:pPr>
            <w:r w:rsidRPr="005507AD">
              <w:rPr>
                <w:color w:val="000000"/>
                <w:sz w:val="20"/>
                <w:szCs w:val="20"/>
                <w:lang w:bidi="ar-LB"/>
              </w:rPr>
              <w:t>124,795</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822814E" w14:textId="4B677E20" w:rsidR="00256CE6" w:rsidRPr="005507AD" w:rsidRDefault="00256CE6" w:rsidP="005507AD">
            <w:pPr>
              <w:rPr>
                <w:sz w:val="20"/>
                <w:szCs w:val="20"/>
                <w:lang w:val="en-GB" w:bidi="ar-LB"/>
              </w:rPr>
            </w:pPr>
            <w:r w:rsidRPr="005507AD">
              <w:rPr>
                <w:sz w:val="20"/>
                <w:szCs w:val="20"/>
                <w:lang w:val="en-GB" w:bidi="ar-LB"/>
              </w:rPr>
              <w:t xml:space="preserve">Reinforcing the infrastructure of the refrigerant reclaim </w:t>
            </w:r>
            <w:r w:rsidRPr="005507AD">
              <w:rPr>
                <w:sz w:val="20"/>
                <w:szCs w:val="20"/>
                <w:lang w:val="en-GB" w:eastAsia="es-PA" w:bidi="ar-LB"/>
              </w:rPr>
              <w:t>centre to incorporate HFCs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EC76C46" w14:textId="37A9FD9B" w:rsidR="00256CE6" w:rsidRPr="005507AD" w:rsidRDefault="00256CE6" w:rsidP="00B00712">
            <w:pPr>
              <w:jc w:val="right"/>
              <w:rPr>
                <w:sz w:val="20"/>
                <w:szCs w:val="20"/>
                <w:lang w:eastAsia="en-CA" w:bidi="ar-LB"/>
              </w:rPr>
            </w:pPr>
            <w:r w:rsidRPr="005507AD">
              <w:rPr>
                <w:color w:val="000000"/>
                <w:sz w:val="20"/>
                <w:szCs w:val="20"/>
                <w:lang w:bidi="ar-LB"/>
              </w:rPr>
              <w:t>19,400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3917239" w14:textId="1BA4D65B" w:rsidR="00256CE6" w:rsidRPr="005507AD" w:rsidRDefault="00256CE6" w:rsidP="00B00712">
            <w:pPr>
              <w:jc w:val="right"/>
              <w:rPr>
                <w:b/>
                <w:bCs/>
                <w:color w:val="000000"/>
                <w:sz w:val="20"/>
                <w:szCs w:val="20"/>
                <w:lang w:bidi="ar-LB"/>
              </w:rPr>
            </w:pPr>
            <w:r w:rsidRPr="005507AD">
              <w:rPr>
                <w:b/>
                <w:bCs/>
                <w:color w:val="000000"/>
                <w:sz w:val="20"/>
                <w:szCs w:val="20"/>
                <w:lang w:bidi="ar-LB"/>
              </w:rPr>
              <w:t>144,195</w:t>
            </w:r>
          </w:p>
        </w:tc>
      </w:tr>
      <w:tr w:rsidR="00F063BF" w:rsidRPr="005507AD" w14:paraId="7D685E61" w14:textId="77777777" w:rsidTr="00752FF5">
        <w:trPr>
          <w:trHeight w:val="227"/>
        </w:trPr>
        <w:tc>
          <w:tcPr>
            <w:tcW w:w="794" w:type="pct"/>
            <w:vMerge/>
            <w:tcBorders>
              <w:left w:val="single" w:sz="4" w:space="0" w:color="auto"/>
              <w:bottom w:val="single" w:sz="4" w:space="0" w:color="auto"/>
              <w:right w:val="single" w:sz="4" w:space="0" w:color="auto"/>
            </w:tcBorders>
            <w:shd w:val="clear" w:color="auto" w:fill="auto"/>
          </w:tcPr>
          <w:p w14:paraId="3F09B544" w14:textId="77777777" w:rsidR="00256CE6" w:rsidRPr="005507AD" w:rsidRDefault="00256CE6" w:rsidP="005507AD">
            <w:pPr>
              <w:ind w:right="-106"/>
              <w:rPr>
                <w:sz w:val="20"/>
                <w:szCs w:val="20"/>
                <w:lang w:eastAsia="en-CA" w:bidi="ar-LB"/>
              </w:rPr>
            </w:pPr>
          </w:p>
        </w:tc>
        <w:tc>
          <w:tcPr>
            <w:tcW w:w="1516" w:type="pct"/>
            <w:tcBorders>
              <w:top w:val="single" w:sz="4" w:space="0" w:color="auto"/>
              <w:left w:val="nil"/>
              <w:bottom w:val="single" w:sz="4" w:space="0" w:color="auto"/>
              <w:right w:val="single" w:sz="4" w:space="0" w:color="auto"/>
            </w:tcBorders>
            <w:shd w:val="clear" w:color="auto" w:fill="auto"/>
          </w:tcPr>
          <w:p w14:paraId="727BDA86" w14:textId="5B18AE16" w:rsidR="00256CE6" w:rsidRPr="005507AD" w:rsidRDefault="00256CE6" w:rsidP="005507AD">
            <w:pPr>
              <w:rPr>
                <w:sz w:val="20"/>
                <w:szCs w:val="20"/>
                <w:lang w:eastAsia="en-CA" w:bidi="ar-LB"/>
              </w:rPr>
            </w:pPr>
            <w:r w:rsidRPr="005507AD">
              <w:rPr>
                <w:sz w:val="20"/>
                <w:szCs w:val="20"/>
                <w:lang w:bidi="ar-LB"/>
              </w:rPr>
              <w:t xml:space="preserve">Training and provision of toolkits for 8 scrapping centres to ensure proper </w:t>
            </w:r>
            <w:r w:rsidR="00B504D8" w:rsidRPr="005507AD">
              <w:rPr>
                <w:sz w:val="20"/>
                <w:szCs w:val="20"/>
                <w:lang w:bidi="ar-LB"/>
              </w:rPr>
              <w:t xml:space="preserve">refrigerant </w:t>
            </w:r>
            <w:r w:rsidRPr="005507AD">
              <w:rPr>
                <w:sz w:val="20"/>
                <w:szCs w:val="20"/>
                <w:lang w:bidi="ar-LB"/>
              </w:rPr>
              <w:t>recovery during equipment dismantling</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47B4B4E" w14:textId="35301394" w:rsidR="00256CE6" w:rsidRPr="005507AD" w:rsidRDefault="00256CE6" w:rsidP="00046182">
            <w:pPr>
              <w:jc w:val="right"/>
              <w:rPr>
                <w:sz w:val="20"/>
                <w:szCs w:val="20"/>
                <w:lang w:eastAsia="en-CA" w:bidi="ar-LB"/>
              </w:rPr>
            </w:pPr>
            <w:r w:rsidRPr="005507AD">
              <w:rPr>
                <w:color w:val="000000"/>
                <w:sz w:val="20"/>
                <w:szCs w:val="20"/>
                <w:lang w:val="en-US" w:bidi="ar-LB"/>
              </w:rPr>
              <w:t>36,920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904B64B" w14:textId="77777777" w:rsidR="00256CE6" w:rsidRPr="005507AD" w:rsidRDefault="00256CE6" w:rsidP="005507AD">
            <w:pPr>
              <w:rPr>
                <w:sz w:val="20"/>
                <w:szCs w:val="20"/>
                <w:lang w:eastAsia="en-CA" w:bidi="ar-LB"/>
              </w:rPr>
            </w:pPr>
            <w:r w:rsidRPr="005507AD">
              <w:rPr>
                <w:sz w:val="20"/>
                <w:szCs w:val="20"/>
                <w:lang w:eastAsia="en-CA" w:bidi="ar-LB"/>
              </w:rPr>
              <w:t>n/a</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4D2359D" w14:textId="7B5CF182" w:rsidR="00256CE6" w:rsidRPr="005507AD" w:rsidRDefault="00256CE6" w:rsidP="00B00712">
            <w:pPr>
              <w:jc w:val="right"/>
              <w:rPr>
                <w:sz w:val="20"/>
                <w:szCs w:val="20"/>
                <w:lang w:eastAsia="en-CA" w:bidi="ar-LB"/>
              </w:rPr>
            </w:pPr>
            <w:r w:rsidRPr="005507AD">
              <w:rPr>
                <w:color w:val="000000"/>
                <w:sz w:val="20"/>
                <w:szCs w:val="20"/>
                <w:lang w:bidi="ar-LB"/>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F5F7DC3" w14:textId="1DC03282" w:rsidR="00256CE6" w:rsidRPr="005507AD" w:rsidRDefault="00256CE6" w:rsidP="00B00712">
            <w:pPr>
              <w:jc w:val="right"/>
              <w:rPr>
                <w:b/>
                <w:bCs/>
                <w:sz w:val="20"/>
                <w:szCs w:val="20"/>
                <w:lang w:eastAsia="en-CA" w:bidi="ar-LB"/>
              </w:rPr>
            </w:pPr>
            <w:r w:rsidRPr="005507AD">
              <w:rPr>
                <w:b/>
                <w:bCs/>
                <w:color w:val="000000"/>
                <w:sz w:val="20"/>
                <w:szCs w:val="20"/>
                <w:lang w:val="en-US" w:bidi="ar-LB"/>
              </w:rPr>
              <w:t>36,920</w:t>
            </w:r>
          </w:p>
        </w:tc>
      </w:tr>
      <w:tr w:rsidR="00F063BF" w:rsidRPr="005507AD" w14:paraId="286B746A" w14:textId="77777777" w:rsidTr="00752FF5">
        <w:trPr>
          <w:trHeight w:hRule="exact" w:val="708"/>
        </w:trPr>
        <w:tc>
          <w:tcPr>
            <w:tcW w:w="794" w:type="pct"/>
            <w:vMerge w:val="restart"/>
            <w:tcBorders>
              <w:top w:val="single" w:sz="4" w:space="0" w:color="auto"/>
              <w:left w:val="single" w:sz="4" w:space="0" w:color="auto"/>
              <w:right w:val="single" w:sz="4" w:space="0" w:color="auto"/>
            </w:tcBorders>
            <w:shd w:val="clear" w:color="auto" w:fill="auto"/>
          </w:tcPr>
          <w:p w14:paraId="27F9A673" w14:textId="5300CF66" w:rsidR="00256CE6" w:rsidRPr="005507AD" w:rsidRDefault="00256CE6" w:rsidP="005507AD">
            <w:pPr>
              <w:ind w:right="-12"/>
              <w:rPr>
                <w:sz w:val="20"/>
                <w:szCs w:val="20"/>
                <w:lang w:eastAsia="en-CA" w:bidi="ar-LB"/>
              </w:rPr>
            </w:pPr>
            <w:r w:rsidRPr="005507AD">
              <w:rPr>
                <w:sz w:val="20"/>
                <w:szCs w:val="20"/>
                <w:lang w:eastAsia="en-CA" w:bidi="ar-LB"/>
              </w:rPr>
              <w:t xml:space="preserve">Technical support to the </w:t>
            </w:r>
            <w:r w:rsidR="00F063BF" w:rsidRPr="005507AD">
              <w:rPr>
                <w:sz w:val="20"/>
                <w:szCs w:val="20"/>
                <w:lang w:eastAsia="en-CA" w:bidi="ar-LB"/>
              </w:rPr>
              <w:t>h</w:t>
            </w:r>
            <w:r w:rsidRPr="005507AD">
              <w:rPr>
                <w:sz w:val="20"/>
                <w:szCs w:val="20"/>
                <w:lang w:eastAsia="en-CA" w:bidi="ar-LB"/>
              </w:rPr>
              <w:t xml:space="preserve">ealth </w:t>
            </w:r>
            <w:r w:rsidR="00F063BF" w:rsidRPr="005507AD">
              <w:rPr>
                <w:sz w:val="20"/>
                <w:szCs w:val="20"/>
                <w:lang w:eastAsia="en-CA" w:bidi="ar-LB"/>
              </w:rPr>
              <w:t>s</w:t>
            </w:r>
            <w:r w:rsidRPr="005507AD">
              <w:rPr>
                <w:sz w:val="20"/>
                <w:szCs w:val="20"/>
                <w:lang w:eastAsia="en-CA" w:bidi="ar-LB"/>
              </w:rPr>
              <w:t>ector</w:t>
            </w:r>
            <w:r w:rsidRPr="005507AD">
              <w:rPr>
                <w:sz w:val="20"/>
                <w:szCs w:val="20"/>
                <w:lang w:val="en-GB" w:bidi="ar-LB"/>
              </w:rPr>
              <w:t xml:space="preserve"> to promote energy efficiency and the use of low</w:t>
            </w:r>
            <w:r w:rsidRPr="005507AD">
              <w:rPr>
                <w:sz w:val="20"/>
                <w:szCs w:val="20"/>
                <w:lang w:val="en-GB" w:bidi="ar-LB"/>
              </w:rPr>
              <w:noBreakHyphen/>
              <w:t>GWP technologies</w:t>
            </w:r>
          </w:p>
        </w:tc>
        <w:tc>
          <w:tcPr>
            <w:tcW w:w="1516" w:type="pct"/>
            <w:tcBorders>
              <w:top w:val="nil"/>
              <w:left w:val="nil"/>
              <w:bottom w:val="single" w:sz="4" w:space="0" w:color="auto"/>
              <w:right w:val="single" w:sz="4" w:space="0" w:color="auto"/>
            </w:tcBorders>
            <w:shd w:val="clear" w:color="auto" w:fill="auto"/>
          </w:tcPr>
          <w:p w14:paraId="2F736351" w14:textId="77777777" w:rsidR="00256CE6" w:rsidRPr="005507AD" w:rsidRDefault="00256CE6" w:rsidP="005507AD">
            <w:pPr>
              <w:rPr>
                <w:sz w:val="20"/>
                <w:szCs w:val="20"/>
                <w:lang w:eastAsia="en-CA" w:bidi="ar-LB"/>
              </w:rPr>
            </w:pPr>
            <w:r w:rsidRPr="005507AD">
              <w:rPr>
                <w:sz w:val="20"/>
                <w:szCs w:val="20"/>
                <w:lang w:eastAsia="en-CA" w:bidi="ar-LB"/>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78B5F696" w14:textId="1643F238" w:rsidR="00256CE6" w:rsidRPr="005507AD" w:rsidRDefault="001C34CF" w:rsidP="00046182">
            <w:pPr>
              <w:jc w:val="right"/>
              <w:rPr>
                <w:lang w:bidi="ar-LB"/>
              </w:rPr>
            </w:pPr>
            <w:r w:rsidRPr="005507AD">
              <w:rPr>
                <w:lang w:bidi="ar-LB"/>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7C1C25D" w14:textId="264CD831" w:rsidR="00256CE6" w:rsidRPr="005507AD" w:rsidRDefault="00256CE6" w:rsidP="005507AD">
            <w:pPr>
              <w:pStyle w:val="Heading2"/>
              <w:numPr>
                <w:ilvl w:val="1"/>
                <w:numId w:val="13"/>
              </w:numPr>
              <w:tabs>
                <w:tab w:val="clear" w:pos="0"/>
              </w:tabs>
              <w:ind w:left="32"/>
              <w:rPr>
                <w:sz w:val="20"/>
                <w:szCs w:val="20"/>
                <w:lang w:val="en-GB" w:bidi="ar-LB"/>
              </w:rPr>
            </w:pPr>
            <w:r w:rsidRPr="005507AD">
              <w:rPr>
                <w:sz w:val="20"/>
                <w:szCs w:val="20"/>
                <w:lang w:val="en-GB" w:bidi="ar-LB"/>
              </w:rPr>
              <w:t xml:space="preserve">Training for 50 decision makers; </w:t>
            </w:r>
            <w:r w:rsidR="00B504D8" w:rsidRPr="005507AD">
              <w:rPr>
                <w:sz w:val="20"/>
                <w:szCs w:val="20"/>
                <w:lang w:val="en-GB" w:bidi="ar-LB"/>
              </w:rPr>
              <w:t xml:space="preserve">and carrying out of </w:t>
            </w:r>
            <w:r w:rsidRPr="005507AD">
              <w:rPr>
                <w:sz w:val="20"/>
                <w:szCs w:val="20"/>
                <w:lang w:val="en-GB" w:bidi="ar-LB"/>
              </w:rPr>
              <w:t xml:space="preserve">a case study </w:t>
            </w:r>
            <w:r w:rsidR="00B504D8" w:rsidRPr="005507AD">
              <w:rPr>
                <w:sz w:val="20"/>
                <w:szCs w:val="20"/>
                <w:lang w:val="en-GB" w:bidi="ar-LB"/>
              </w:rPr>
              <w:t>t</w:t>
            </w:r>
            <w:r w:rsidRPr="005507AD">
              <w:rPr>
                <w:sz w:val="20"/>
                <w:szCs w:val="20"/>
                <w:lang w:val="en-GB" w:bidi="ar-LB"/>
              </w:rPr>
              <w:t>o improve maintenance services and energy efficiency</w:t>
            </w:r>
          </w:p>
        </w:tc>
        <w:tc>
          <w:tcPr>
            <w:tcW w:w="321" w:type="pct"/>
            <w:tcBorders>
              <w:top w:val="single" w:sz="4" w:space="0" w:color="auto"/>
              <w:left w:val="nil"/>
              <w:bottom w:val="single" w:sz="4" w:space="0" w:color="auto"/>
              <w:right w:val="single" w:sz="4" w:space="0" w:color="auto"/>
            </w:tcBorders>
            <w:shd w:val="clear" w:color="auto" w:fill="auto"/>
          </w:tcPr>
          <w:p w14:paraId="5F4A5CF3" w14:textId="02F13A79" w:rsidR="00256CE6" w:rsidRPr="005507AD" w:rsidRDefault="00256CE6" w:rsidP="00B00712">
            <w:pPr>
              <w:jc w:val="right"/>
              <w:rPr>
                <w:sz w:val="20"/>
                <w:szCs w:val="20"/>
                <w:lang w:eastAsia="en-CA" w:bidi="ar-LB"/>
              </w:rPr>
            </w:pPr>
            <w:r w:rsidRPr="005507AD">
              <w:rPr>
                <w:color w:val="000000"/>
                <w:sz w:val="20"/>
                <w:szCs w:val="20"/>
                <w:lang w:bidi="ar-LB"/>
              </w:rPr>
              <w:t>40,000</w:t>
            </w:r>
          </w:p>
        </w:tc>
        <w:tc>
          <w:tcPr>
            <w:tcW w:w="430" w:type="pct"/>
            <w:tcBorders>
              <w:top w:val="single" w:sz="4" w:space="0" w:color="auto"/>
              <w:left w:val="nil"/>
              <w:bottom w:val="single" w:sz="4" w:space="0" w:color="auto"/>
              <w:right w:val="single" w:sz="4" w:space="0" w:color="auto"/>
            </w:tcBorders>
            <w:shd w:val="clear" w:color="auto" w:fill="auto"/>
          </w:tcPr>
          <w:p w14:paraId="42DCB729" w14:textId="715E69B5" w:rsidR="00256CE6" w:rsidRPr="005507AD" w:rsidRDefault="00256CE6" w:rsidP="00B00712">
            <w:pPr>
              <w:jc w:val="right"/>
              <w:rPr>
                <w:b/>
                <w:bCs/>
                <w:sz w:val="20"/>
                <w:szCs w:val="20"/>
                <w:lang w:eastAsia="en-CA" w:bidi="ar-LB"/>
              </w:rPr>
            </w:pPr>
            <w:r w:rsidRPr="005507AD">
              <w:rPr>
                <w:b/>
                <w:bCs/>
                <w:color w:val="000000"/>
                <w:sz w:val="20"/>
                <w:szCs w:val="20"/>
                <w:lang w:bidi="ar-LB"/>
              </w:rPr>
              <w:t>40,000</w:t>
            </w:r>
          </w:p>
        </w:tc>
      </w:tr>
      <w:tr w:rsidR="00C63BE8" w:rsidRPr="005507AD" w14:paraId="7DF93849" w14:textId="77777777" w:rsidTr="00752FF5">
        <w:trPr>
          <w:trHeight w:val="227"/>
        </w:trPr>
        <w:tc>
          <w:tcPr>
            <w:tcW w:w="794" w:type="pct"/>
            <w:vMerge/>
            <w:tcBorders>
              <w:left w:val="single" w:sz="4" w:space="0" w:color="auto"/>
              <w:bottom w:val="single" w:sz="4" w:space="0" w:color="auto"/>
              <w:right w:val="single" w:sz="4" w:space="0" w:color="auto"/>
            </w:tcBorders>
            <w:shd w:val="clear" w:color="auto" w:fill="auto"/>
          </w:tcPr>
          <w:p w14:paraId="3D5DDC27" w14:textId="77777777" w:rsidR="00256CE6" w:rsidRPr="005507AD" w:rsidRDefault="00256CE6" w:rsidP="005507AD">
            <w:pPr>
              <w:rPr>
                <w:sz w:val="20"/>
                <w:szCs w:val="20"/>
                <w:lang w:eastAsia="en-CA" w:bidi="ar-LB"/>
              </w:rPr>
            </w:pPr>
          </w:p>
        </w:tc>
        <w:tc>
          <w:tcPr>
            <w:tcW w:w="1516" w:type="pct"/>
            <w:tcBorders>
              <w:top w:val="nil"/>
              <w:left w:val="nil"/>
              <w:bottom w:val="single" w:sz="4" w:space="0" w:color="auto"/>
              <w:right w:val="single" w:sz="4" w:space="0" w:color="auto"/>
            </w:tcBorders>
            <w:shd w:val="clear" w:color="auto" w:fill="auto"/>
          </w:tcPr>
          <w:p w14:paraId="54D38F3F" w14:textId="77777777" w:rsidR="00256CE6" w:rsidRPr="005507AD" w:rsidRDefault="00256CE6" w:rsidP="005507AD">
            <w:pPr>
              <w:rPr>
                <w:sz w:val="20"/>
                <w:szCs w:val="20"/>
                <w:lang w:eastAsia="en-CA" w:bidi="ar-LB"/>
              </w:rPr>
            </w:pPr>
            <w:r w:rsidRPr="005507AD">
              <w:rPr>
                <w:sz w:val="20"/>
                <w:szCs w:val="20"/>
                <w:lang w:eastAsia="en-CA" w:bidi="ar-LB"/>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532B3DE0" w14:textId="1623B3B3" w:rsidR="00256CE6" w:rsidRPr="005507AD" w:rsidRDefault="00256CE6" w:rsidP="00046182">
            <w:pPr>
              <w:jc w:val="right"/>
              <w:rPr>
                <w:sz w:val="20"/>
                <w:szCs w:val="20"/>
                <w:lang w:eastAsia="en-CA" w:bidi="ar-LB"/>
              </w:rPr>
            </w:pPr>
            <w:r w:rsidRPr="005507AD">
              <w:rPr>
                <w:sz w:val="20"/>
                <w:szCs w:val="20"/>
                <w:lang w:bidi="ar-LB"/>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CF199FC" w14:textId="3F2C7B52" w:rsidR="00256CE6" w:rsidRPr="005507AD" w:rsidRDefault="00256CE6" w:rsidP="005507AD">
            <w:pPr>
              <w:rPr>
                <w:sz w:val="20"/>
                <w:szCs w:val="20"/>
                <w:lang w:val="en-GB" w:bidi="ar-LB"/>
              </w:rPr>
            </w:pPr>
            <w:r w:rsidRPr="005507AD">
              <w:rPr>
                <w:sz w:val="20"/>
                <w:szCs w:val="20"/>
                <w:lang w:val="en-GB" w:bidi="ar-LB"/>
              </w:rPr>
              <w:t>Develop</w:t>
            </w:r>
            <w:r w:rsidR="00B504D8" w:rsidRPr="005507AD">
              <w:rPr>
                <w:sz w:val="20"/>
                <w:szCs w:val="20"/>
                <w:lang w:val="en-GB" w:bidi="ar-LB"/>
              </w:rPr>
              <w:t>ment of</w:t>
            </w:r>
            <w:r w:rsidRPr="005507AD">
              <w:rPr>
                <w:sz w:val="20"/>
                <w:szCs w:val="20"/>
                <w:lang w:val="en-GB" w:bidi="ar-LB"/>
              </w:rPr>
              <w:t xml:space="preserve"> criteria for inclu</w:t>
            </w:r>
            <w:r w:rsidR="00B504D8" w:rsidRPr="005507AD">
              <w:rPr>
                <w:sz w:val="20"/>
                <w:szCs w:val="20"/>
                <w:lang w:val="en-GB" w:bidi="ar-LB"/>
              </w:rPr>
              <w:t>ding</w:t>
            </w:r>
            <w:r w:rsidRPr="005507AD">
              <w:rPr>
                <w:sz w:val="20"/>
                <w:szCs w:val="20"/>
                <w:lang w:val="en-GB" w:bidi="ar-LB"/>
              </w:rPr>
              <w:t xml:space="preserve"> low</w:t>
            </w:r>
            <w:r w:rsidR="00B504D8" w:rsidRPr="005507AD">
              <w:rPr>
                <w:sz w:val="20"/>
                <w:szCs w:val="20"/>
                <w:lang w:val="en-GB" w:bidi="ar-LB"/>
              </w:rPr>
              <w:noBreakHyphen/>
            </w:r>
            <w:r w:rsidRPr="005507AD">
              <w:rPr>
                <w:sz w:val="20"/>
                <w:szCs w:val="20"/>
                <w:lang w:val="en-GB" w:bidi="ar-LB"/>
              </w:rPr>
              <w:t>GWP refrigerants in public procurement processes and dissemination of recommendations</w:t>
            </w:r>
            <w:r w:rsidR="00B504D8" w:rsidRPr="005507AD">
              <w:rPr>
                <w:sz w:val="20"/>
                <w:szCs w:val="20"/>
                <w:lang w:val="en-GB" w:bidi="ar-LB"/>
              </w:rPr>
              <w:t xml:space="preserve"> to ca. </w:t>
            </w:r>
            <w:r w:rsidRPr="005507AD">
              <w:rPr>
                <w:sz w:val="20"/>
                <w:szCs w:val="20"/>
                <w:lang w:val="en-GB" w:bidi="ar-LB"/>
              </w:rPr>
              <w:t>80</w:t>
            </w:r>
            <w:r w:rsidR="00B504D8" w:rsidRPr="005507AD">
              <w:rPr>
                <w:sz w:val="20"/>
                <w:szCs w:val="20"/>
                <w:lang w:val="en-GB" w:bidi="ar-LB"/>
              </w:rPr>
              <w:t> </w:t>
            </w:r>
            <w:r w:rsidRPr="005507AD">
              <w:rPr>
                <w:sz w:val="20"/>
                <w:szCs w:val="20"/>
                <w:lang w:val="en-GB" w:bidi="ar-LB"/>
              </w:rPr>
              <w:t>stakeholders</w:t>
            </w:r>
          </w:p>
        </w:tc>
        <w:tc>
          <w:tcPr>
            <w:tcW w:w="321" w:type="pct"/>
            <w:tcBorders>
              <w:top w:val="single" w:sz="4" w:space="0" w:color="auto"/>
              <w:left w:val="nil"/>
              <w:bottom w:val="single" w:sz="4" w:space="0" w:color="auto"/>
              <w:right w:val="single" w:sz="4" w:space="0" w:color="auto"/>
            </w:tcBorders>
            <w:shd w:val="clear" w:color="auto" w:fill="auto"/>
          </w:tcPr>
          <w:p w14:paraId="1BAD29B2" w14:textId="123B2B1A" w:rsidR="00256CE6" w:rsidRPr="005507AD" w:rsidRDefault="00256CE6" w:rsidP="00B00712">
            <w:pPr>
              <w:jc w:val="right"/>
              <w:rPr>
                <w:sz w:val="20"/>
                <w:szCs w:val="20"/>
                <w:lang w:val="en-GB" w:eastAsia="es-CO" w:bidi="ar-LB"/>
              </w:rPr>
            </w:pPr>
            <w:r w:rsidRPr="005507AD">
              <w:rPr>
                <w:sz w:val="20"/>
                <w:szCs w:val="20"/>
                <w:lang w:val="en-GB" w:eastAsia="es-CO" w:bidi="ar-LB"/>
              </w:rPr>
              <w:t>20,000</w:t>
            </w:r>
          </w:p>
        </w:tc>
        <w:tc>
          <w:tcPr>
            <w:tcW w:w="430" w:type="pct"/>
            <w:tcBorders>
              <w:top w:val="single" w:sz="4" w:space="0" w:color="auto"/>
              <w:left w:val="nil"/>
              <w:bottom w:val="single" w:sz="4" w:space="0" w:color="auto"/>
              <w:right w:val="single" w:sz="4" w:space="0" w:color="auto"/>
            </w:tcBorders>
            <w:shd w:val="clear" w:color="auto" w:fill="auto"/>
          </w:tcPr>
          <w:p w14:paraId="5D2560A3" w14:textId="4E0A45B4" w:rsidR="00256CE6" w:rsidRPr="005507AD" w:rsidRDefault="00256CE6" w:rsidP="00B00712">
            <w:pPr>
              <w:jc w:val="right"/>
              <w:rPr>
                <w:b/>
                <w:bCs/>
                <w:sz w:val="20"/>
                <w:szCs w:val="20"/>
                <w:lang w:val="en-GB" w:eastAsia="es-CO" w:bidi="ar-LB"/>
              </w:rPr>
            </w:pPr>
            <w:r w:rsidRPr="005507AD">
              <w:rPr>
                <w:b/>
                <w:bCs/>
                <w:sz w:val="20"/>
                <w:szCs w:val="20"/>
                <w:lang w:bidi="ar-LB"/>
              </w:rPr>
              <w:t>20,000</w:t>
            </w:r>
          </w:p>
        </w:tc>
      </w:tr>
      <w:tr w:rsidR="00C63BE8" w:rsidRPr="005507AD" w14:paraId="47830FDE" w14:textId="77777777" w:rsidTr="00752FF5">
        <w:trPr>
          <w:trHeight w:val="227"/>
        </w:trPr>
        <w:tc>
          <w:tcPr>
            <w:tcW w:w="794" w:type="pct"/>
            <w:tcBorders>
              <w:top w:val="nil"/>
              <w:left w:val="single" w:sz="4" w:space="0" w:color="auto"/>
              <w:bottom w:val="single" w:sz="4" w:space="0" w:color="auto"/>
              <w:right w:val="single" w:sz="4" w:space="0" w:color="auto"/>
            </w:tcBorders>
            <w:shd w:val="clear" w:color="auto" w:fill="auto"/>
          </w:tcPr>
          <w:p w14:paraId="5CF13803" w14:textId="77777777" w:rsidR="00256CE6" w:rsidRPr="005507AD" w:rsidRDefault="00256CE6" w:rsidP="005507AD">
            <w:pPr>
              <w:rPr>
                <w:sz w:val="20"/>
                <w:szCs w:val="20"/>
                <w:lang w:eastAsia="en-CA" w:bidi="ar-LB"/>
              </w:rPr>
            </w:pPr>
            <w:r w:rsidRPr="005507AD">
              <w:rPr>
                <w:sz w:val="20"/>
                <w:szCs w:val="20"/>
                <w:lang w:eastAsia="en-CA" w:bidi="ar-LB"/>
              </w:rPr>
              <w:t>Technology demonstration</w:t>
            </w:r>
          </w:p>
        </w:tc>
        <w:tc>
          <w:tcPr>
            <w:tcW w:w="1516" w:type="pct"/>
            <w:tcBorders>
              <w:top w:val="nil"/>
              <w:left w:val="nil"/>
              <w:bottom w:val="single" w:sz="4" w:space="0" w:color="auto"/>
              <w:right w:val="single" w:sz="4" w:space="0" w:color="auto"/>
            </w:tcBorders>
            <w:shd w:val="clear" w:color="auto" w:fill="auto"/>
          </w:tcPr>
          <w:p w14:paraId="2CFEAFB8" w14:textId="77777777" w:rsidR="00256CE6" w:rsidRPr="005507AD" w:rsidRDefault="00256CE6" w:rsidP="005507AD">
            <w:pPr>
              <w:rPr>
                <w:sz w:val="20"/>
                <w:szCs w:val="20"/>
                <w:lang w:eastAsia="en-CA" w:bidi="ar-LB"/>
              </w:rPr>
            </w:pPr>
            <w:r w:rsidRPr="005507AD">
              <w:rPr>
                <w:sz w:val="20"/>
                <w:szCs w:val="20"/>
                <w:lang w:eastAsia="en-CA" w:bidi="ar-LB"/>
              </w:rPr>
              <w:t>n/a</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1A7FD83" w14:textId="47B00C89" w:rsidR="00256CE6" w:rsidRPr="005507AD" w:rsidRDefault="00256CE6" w:rsidP="00046182">
            <w:pPr>
              <w:jc w:val="right"/>
              <w:rPr>
                <w:sz w:val="20"/>
                <w:szCs w:val="20"/>
                <w:lang w:eastAsia="en-CA" w:bidi="ar-LB"/>
              </w:rPr>
            </w:pPr>
            <w:r w:rsidRPr="005507AD">
              <w:rPr>
                <w:sz w:val="20"/>
                <w:szCs w:val="20"/>
                <w:lang w:bidi="ar-LB"/>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4B551FF" w14:textId="0F8C8169" w:rsidR="00256CE6" w:rsidRPr="005507AD" w:rsidRDefault="00B504D8" w:rsidP="005507AD">
            <w:pPr>
              <w:rPr>
                <w:sz w:val="20"/>
                <w:szCs w:val="20"/>
                <w:lang w:val="en-GB" w:bidi="ar-LB"/>
              </w:rPr>
            </w:pPr>
            <w:r w:rsidRPr="005507AD">
              <w:rPr>
                <w:sz w:val="20"/>
                <w:szCs w:val="20"/>
                <w:lang w:val="en-GB" w:bidi="ar-LB"/>
              </w:rPr>
              <w:t>Implementation of 2</w:t>
            </w:r>
            <w:r w:rsidR="00256CE6" w:rsidRPr="005507AD">
              <w:rPr>
                <w:sz w:val="20"/>
                <w:szCs w:val="20"/>
                <w:lang w:val="en-GB" w:bidi="ar-LB"/>
              </w:rPr>
              <w:t xml:space="preserve"> low-GWP demonstration projects </w:t>
            </w:r>
            <w:r w:rsidR="001C34CF" w:rsidRPr="005507AD">
              <w:rPr>
                <w:sz w:val="20"/>
                <w:szCs w:val="20"/>
                <w:lang w:val="en-GB" w:bidi="ar-LB"/>
              </w:rPr>
              <w:t>for</w:t>
            </w:r>
            <w:r w:rsidR="00256CE6" w:rsidRPr="005507AD">
              <w:rPr>
                <w:sz w:val="20"/>
                <w:szCs w:val="20"/>
                <w:lang w:val="en-GB" w:bidi="ar-LB"/>
              </w:rPr>
              <w:t xml:space="preserve"> new cold</w:t>
            </w:r>
            <w:r w:rsidR="00256CE6" w:rsidRPr="005507AD">
              <w:rPr>
                <w:sz w:val="20"/>
                <w:szCs w:val="20"/>
                <w:lang w:val="en-GB" w:bidi="ar-LB"/>
              </w:rPr>
              <w:noBreakHyphen/>
              <w:t>room installations, monitoring of the systems</w:t>
            </w:r>
            <w:r w:rsidRPr="005507AD">
              <w:rPr>
                <w:sz w:val="20"/>
                <w:szCs w:val="20"/>
                <w:lang w:val="en-GB" w:bidi="ar-LB"/>
              </w:rPr>
              <w:t>’</w:t>
            </w:r>
            <w:r w:rsidR="00256CE6" w:rsidRPr="005507AD">
              <w:rPr>
                <w:sz w:val="20"/>
                <w:szCs w:val="20"/>
                <w:lang w:val="en-GB" w:bidi="ar-LB"/>
              </w:rPr>
              <w:t xml:space="preserve"> thermal and energy performance</w:t>
            </w:r>
            <w:r w:rsidRPr="005507AD">
              <w:rPr>
                <w:sz w:val="20"/>
                <w:szCs w:val="20"/>
                <w:lang w:val="en-GB" w:bidi="ar-LB"/>
              </w:rPr>
              <w:t xml:space="preserve"> </w:t>
            </w:r>
            <w:r w:rsidR="00256CE6" w:rsidRPr="005507AD">
              <w:rPr>
                <w:sz w:val="20"/>
                <w:szCs w:val="20"/>
                <w:lang w:val="en-GB" w:bidi="ar-LB"/>
              </w:rPr>
              <w:t>and dissemination of results</w:t>
            </w:r>
          </w:p>
        </w:tc>
        <w:tc>
          <w:tcPr>
            <w:tcW w:w="321" w:type="pct"/>
            <w:tcBorders>
              <w:top w:val="nil"/>
              <w:left w:val="nil"/>
              <w:bottom w:val="single" w:sz="4" w:space="0" w:color="auto"/>
              <w:right w:val="single" w:sz="4" w:space="0" w:color="auto"/>
            </w:tcBorders>
            <w:shd w:val="clear" w:color="auto" w:fill="auto"/>
          </w:tcPr>
          <w:p w14:paraId="1B178173" w14:textId="00E953A9" w:rsidR="00256CE6" w:rsidRPr="005507AD" w:rsidRDefault="00256CE6" w:rsidP="00B00712">
            <w:pPr>
              <w:jc w:val="right"/>
              <w:rPr>
                <w:sz w:val="20"/>
                <w:szCs w:val="20"/>
                <w:lang w:eastAsia="en-CA" w:bidi="ar-LB"/>
              </w:rPr>
            </w:pPr>
            <w:r w:rsidRPr="005507AD">
              <w:rPr>
                <w:sz w:val="20"/>
                <w:szCs w:val="20"/>
                <w:lang w:val="en-GB" w:eastAsia="es-CO" w:bidi="ar-LB"/>
              </w:rPr>
              <w:t>98,000</w:t>
            </w:r>
          </w:p>
        </w:tc>
        <w:tc>
          <w:tcPr>
            <w:tcW w:w="430" w:type="pct"/>
            <w:tcBorders>
              <w:top w:val="nil"/>
              <w:left w:val="nil"/>
              <w:bottom w:val="single" w:sz="4" w:space="0" w:color="auto"/>
              <w:right w:val="single" w:sz="4" w:space="0" w:color="auto"/>
            </w:tcBorders>
            <w:shd w:val="clear" w:color="auto" w:fill="auto"/>
          </w:tcPr>
          <w:p w14:paraId="6FCDDC23" w14:textId="3B5B9504" w:rsidR="00256CE6" w:rsidRPr="005507AD" w:rsidRDefault="00256CE6" w:rsidP="00B00712">
            <w:pPr>
              <w:jc w:val="right"/>
              <w:rPr>
                <w:b/>
                <w:bCs/>
                <w:sz w:val="20"/>
                <w:szCs w:val="20"/>
                <w:lang w:eastAsia="en-CA" w:bidi="ar-LB"/>
              </w:rPr>
            </w:pPr>
            <w:r w:rsidRPr="005507AD">
              <w:rPr>
                <w:b/>
                <w:bCs/>
                <w:sz w:val="20"/>
                <w:szCs w:val="20"/>
                <w:lang w:bidi="ar-LB"/>
              </w:rPr>
              <w:t>98,000</w:t>
            </w:r>
          </w:p>
        </w:tc>
      </w:tr>
      <w:tr w:rsidR="00C63BE8" w:rsidRPr="005507AD" w14:paraId="6ACC2EF4"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0A0499E2" w14:textId="77777777" w:rsidR="00256CE6" w:rsidRPr="005507AD" w:rsidRDefault="00256CE6" w:rsidP="005507AD">
            <w:pPr>
              <w:rPr>
                <w:sz w:val="20"/>
                <w:szCs w:val="20"/>
                <w:lang w:eastAsia="en-CA" w:bidi="ar-LB"/>
              </w:rPr>
            </w:pPr>
            <w:r w:rsidRPr="005507AD">
              <w:rPr>
                <w:sz w:val="20"/>
                <w:szCs w:val="20"/>
                <w:lang w:eastAsia="en-CA" w:bidi="ar-LB"/>
              </w:rPr>
              <w:t>Coordination and monitoring</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6D902B98" w14:textId="503B52E2" w:rsidR="00256CE6" w:rsidRPr="005507AD" w:rsidRDefault="00256CE6" w:rsidP="005507AD">
            <w:pPr>
              <w:rPr>
                <w:sz w:val="20"/>
                <w:szCs w:val="20"/>
                <w:lang w:eastAsia="en-CA" w:bidi="ar-LB"/>
              </w:rPr>
            </w:pPr>
            <w:r w:rsidRPr="005507AD">
              <w:rPr>
                <w:sz w:val="20"/>
                <w:szCs w:val="20"/>
                <w:lang w:eastAsia="en-CA" w:bidi="ar-LB"/>
              </w:rPr>
              <w:t xml:space="preserve">Implementation </w:t>
            </w:r>
            <w:r w:rsidR="00B504D8" w:rsidRPr="005507AD">
              <w:rPr>
                <w:sz w:val="20"/>
                <w:szCs w:val="20"/>
                <w:lang w:eastAsia="en-CA" w:bidi="ar-LB"/>
              </w:rPr>
              <w:t xml:space="preserve">of </w:t>
            </w:r>
            <w:r w:rsidRPr="005507AD">
              <w:rPr>
                <w:sz w:val="20"/>
                <w:szCs w:val="20"/>
                <w:lang w:eastAsia="en-CA" w:bidi="ar-LB"/>
              </w:rPr>
              <w:t>and reporting o</w:t>
            </w:r>
            <w:r w:rsidR="00B504D8" w:rsidRPr="005507AD">
              <w:rPr>
                <w:sz w:val="20"/>
                <w:szCs w:val="20"/>
                <w:lang w:eastAsia="en-CA" w:bidi="ar-LB"/>
              </w:rPr>
              <w:t>n</w:t>
            </w:r>
            <w:r w:rsidRPr="005507AD">
              <w:rPr>
                <w:sz w:val="20"/>
                <w:szCs w:val="20"/>
                <w:lang w:eastAsia="en-CA" w:bidi="ar-LB"/>
              </w:rPr>
              <w:t xml:space="preserve"> stage II of the HPMP</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EE564C6" w14:textId="47DDB478" w:rsidR="00256CE6" w:rsidRPr="005507AD" w:rsidRDefault="00256CE6" w:rsidP="00046182">
            <w:pPr>
              <w:jc w:val="right"/>
              <w:rPr>
                <w:sz w:val="20"/>
                <w:szCs w:val="20"/>
                <w:lang w:eastAsia="en-CA" w:bidi="ar-LB"/>
              </w:rPr>
            </w:pPr>
            <w:r w:rsidRPr="005507AD">
              <w:rPr>
                <w:sz w:val="20"/>
                <w:szCs w:val="20"/>
                <w:lang w:bidi="ar-LB"/>
              </w:rPr>
              <w:t>117,000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157D1D3" w14:textId="6424B79A" w:rsidR="00256CE6" w:rsidRPr="005507AD" w:rsidRDefault="00256CE6" w:rsidP="005507AD">
            <w:pPr>
              <w:rPr>
                <w:b/>
                <w:bCs/>
                <w:sz w:val="20"/>
                <w:szCs w:val="20"/>
                <w:lang w:eastAsia="en-CA" w:bidi="ar-LB"/>
              </w:rPr>
            </w:pPr>
            <w:r w:rsidRPr="005507AD">
              <w:rPr>
                <w:sz w:val="20"/>
                <w:szCs w:val="20"/>
                <w:lang w:eastAsia="en-CA" w:bidi="ar-LB"/>
              </w:rPr>
              <w:t>Implementation</w:t>
            </w:r>
            <w:r w:rsidR="00B504D8" w:rsidRPr="005507AD">
              <w:rPr>
                <w:sz w:val="20"/>
                <w:szCs w:val="20"/>
                <w:lang w:eastAsia="en-CA" w:bidi="ar-LB"/>
              </w:rPr>
              <w:t xml:space="preserve"> and monitoring of activities </w:t>
            </w:r>
            <w:r w:rsidRPr="005507AD">
              <w:rPr>
                <w:sz w:val="20"/>
                <w:szCs w:val="20"/>
                <w:lang w:eastAsia="en-CA" w:bidi="ar-LB"/>
              </w:rPr>
              <w:t>and reporting o</w:t>
            </w:r>
            <w:r w:rsidR="00B504D8" w:rsidRPr="005507AD">
              <w:rPr>
                <w:sz w:val="20"/>
                <w:szCs w:val="20"/>
                <w:lang w:eastAsia="en-CA" w:bidi="ar-LB"/>
              </w:rPr>
              <w:t>n</w:t>
            </w:r>
            <w:r w:rsidRPr="005507AD">
              <w:rPr>
                <w:sz w:val="20"/>
                <w:szCs w:val="20"/>
                <w:lang w:eastAsia="en-CA" w:bidi="ar-LB"/>
              </w:rPr>
              <w:t xml:space="preserve"> stage I of the KIP</w:t>
            </w:r>
          </w:p>
        </w:tc>
        <w:tc>
          <w:tcPr>
            <w:tcW w:w="321" w:type="pct"/>
            <w:tcBorders>
              <w:top w:val="single" w:sz="4" w:space="0" w:color="auto"/>
              <w:left w:val="nil"/>
              <w:bottom w:val="single" w:sz="4" w:space="0" w:color="auto"/>
              <w:right w:val="single" w:sz="4" w:space="0" w:color="auto"/>
            </w:tcBorders>
            <w:shd w:val="clear" w:color="auto" w:fill="auto"/>
          </w:tcPr>
          <w:p w14:paraId="311979F3" w14:textId="08A6C53C" w:rsidR="00256CE6" w:rsidRPr="005507AD" w:rsidRDefault="00256CE6" w:rsidP="00B00712">
            <w:pPr>
              <w:jc w:val="right"/>
              <w:rPr>
                <w:sz w:val="20"/>
                <w:szCs w:val="20"/>
                <w:lang w:eastAsia="en-CA" w:bidi="ar-LB"/>
              </w:rPr>
            </w:pPr>
            <w:r w:rsidRPr="005507AD">
              <w:rPr>
                <w:sz w:val="20"/>
                <w:szCs w:val="20"/>
                <w:lang w:bidi="ar-LB"/>
              </w:rPr>
              <w:t>42,850</w:t>
            </w:r>
          </w:p>
        </w:tc>
        <w:tc>
          <w:tcPr>
            <w:tcW w:w="430" w:type="pct"/>
            <w:tcBorders>
              <w:top w:val="single" w:sz="4" w:space="0" w:color="auto"/>
              <w:left w:val="nil"/>
              <w:bottom w:val="single" w:sz="4" w:space="0" w:color="auto"/>
              <w:right w:val="single" w:sz="4" w:space="0" w:color="auto"/>
            </w:tcBorders>
            <w:shd w:val="clear" w:color="auto" w:fill="auto"/>
          </w:tcPr>
          <w:p w14:paraId="39682124" w14:textId="4370884E" w:rsidR="00256CE6" w:rsidRPr="005507AD" w:rsidRDefault="00256CE6" w:rsidP="00B00712">
            <w:pPr>
              <w:jc w:val="right"/>
              <w:rPr>
                <w:b/>
                <w:bCs/>
                <w:sz w:val="20"/>
                <w:szCs w:val="20"/>
                <w:lang w:eastAsia="en-CA" w:bidi="ar-LB"/>
              </w:rPr>
            </w:pPr>
            <w:r w:rsidRPr="005507AD">
              <w:rPr>
                <w:b/>
                <w:bCs/>
                <w:sz w:val="20"/>
                <w:szCs w:val="20"/>
                <w:lang w:bidi="ar-LB"/>
              </w:rPr>
              <w:t>159,850</w:t>
            </w:r>
          </w:p>
        </w:tc>
      </w:tr>
      <w:tr w:rsidR="00C63BE8" w:rsidRPr="005507AD" w14:paraId="4A82C3A2" w14:textId="77777777" w:rsidTr="00752FF5">
        <w:trPr>
          <w:trHeight w:hRule="exact" w:val="223"/>
        </w:trPr>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6322E6B" w14:textId="7DD59D94" w:rsidR="00374A73" w:rsidRPr="005507AD" w:rsidRDefault="00374A73" w:rsidP="005507AD">
            <w:pPr>
              <w:rPr>
                <w:b/>
                <w:bCs/>
                <w:sz w:val="20"/>
                <w:szCs w:val="20"/>
                <w:lang w:eastAsia="en-CA" w:bidi="ar-LB"/>
              </w:rPr>
            </w:pPr>
            <w:r w:rsidRPr="005507AD">
              <w:rPr>
                <w:b/>
                <w:bCs/>
                <w:sz w:val="20"/>
                <w:szCs w:val="20"/>
                <w:lang w:eastAsia="en-CA" w:bidi="ar-LB"/>
              </w:rPr>
              <w:t>Total</w:t>
            </w:r>
          </w:p>
        </w:tc>
        <w:tc>
          <w:tcPr>
            <w:tcW w:w="1516" w:type="pct"/>
            <w:tcBorders>
              <w:top w:val="single" w:sz="4" w:space="0" w:color="auto"/>
              <w:left w:val="nil"/>
              <w:bottom w:val="single" w:sz="4" w:space="0" w:color="auto"/>
              <w:right w:val="single" w:sz="4" w:space="0" w:color="auto"/>
            </w:tcBorders>
            <w:shd w:val="clear" w:color="auto" w:fill="auto"/>
            <w:vAlign w:val="center"/>
          </w:tcPr>
          <w:p w14:paraId="3E2B8860" w14:textId="77777777" w:rsidR="00374A73" w:rsidRPr="005507AD" w:rsidRDefault="00374A73" w:rsidP="005507AD">
            <w:pPr>
              <w:rPr>
                <w:b/>
                <w:bCs/>
                <w:sz w:val="20"/>
                <w:szCs w:val="20"/>
                <w:lang w:eastAsia="en-CA" w:bidi="ar-LB"/>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271BABFC" w14:textId="527F8E54" w:rsidR="00374A73" w:rsidRPr="005507AD" w:rsidRDefault="00374A73" w:rsidP="00046182">
            <w:pPr>
              <w:jc w:val="right"/>
              <w:rPr>
                <w:b/>
                <w:bCs/>
                <w:sz w:val="20"/>
                <w:szCs w:val="20"/>
                <w:lang w:eastAsia="en-CA" w:bidi="ar-LB"/>
              </w:rPr>
            </w:pPr>
            <w:r w:rsidRPr="005507AD">
              <w:rPr>
                <w:b/>
                <w:sz w:val="20"/>
                <w:szCs w:val="20"/>
                <w:lang w:bidi="ar-LB"/>
              </w:rPr>
              <w:t>1,170,000</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tcPr>
          <w:p w14:paraId="6BA1A59B" w14:textId="7C9E635C" w:rsidR="00374A73" w:rsidRPr="005507AD" w:rsidRDefault="00374A73" w:rsidP="005507AD">
            <w:pPr>
              <w:rPr>
                <w:b/>
                <w:bCs/>
                <w:sz w:val="20"/>
                <w:szCs w:val="20"/>
                <w:lang w:eastAsia="en-CA" w:bidi="ar-LB"/>
              </w:rPr>
            </w:pPr>
          </w:p>
        </w:tc>
        <w:tc>
          <w:tcPr>
            <w:tcW w:w="321" w:type="pct"/>
            <w:tcBorders>
              <w:top w:val="single" w:sz="4" w:space="0" w:color="auto"/>
              <w:left w:val="nil"/>
              <w:bottom w:val="single" w:sz="4" w:space="0" w:color="auto"/>
              <w:right w:val="single" w:sz="4" w:space="0" w:color="auto"/>
            </w:tcBorders>
            <w:shd w:val="clear" w:color="auto" w:fill="auto"/>
            <w:vAlign w:val="center"/>
          </w:tcPr>
          <w:p w14:paraId="335B1AF4" w14:textId="1E593E35" w:rsidR="00374A73" w:rsidRPr="005507AD" w:rsidRDefault="00374A73" w:rsidP="00B00712">
            <w:pPr>
              <w:jc w:val="right"/>
              <w:rPr>
                <w:b/>
                <w:bCs/>
                <w:sz w:val="20"/>
                <w:szCs w:val="20"/>
                <w:lang w:eastAsia="en-CA" w:bidi="ar-LB"/>
              </w:rPr>
            </w:pPr>
            <w:r w:rsidRPr="005507AD">
              <w:rPr>
                <w:b/>
                <w:bCs/>
                <w:sz w:val="20"/>
                <w:szCs w:val="20"/>
                <w:lang w:bidi="ar-LB"/>
              </w:rPr>
              <w:t>471,350</w:t>
            </w:r>
          </w:p>
        </w:tc>
        <w:tc>
          <w:tcPr>
            <w:tcW w:w="430" w:type="pct"/>
            <w:tcBorders>
              <w:top w:val="single" w:sz="4" w:space="0" w:color="auto"/>
              <w:left w:val="nil"/>
              <w:bottom w:val="single" w:sz="4" w:space="0" w:color="auto"/>
              <w:right w:val="single" w:sz="4" w:space="0" w:color="auto"/>
            </w:tcBorders>
            <w:shd w:val="clear" w:color="auto" w:fill="auto"/>
            <w:vAlign w:val="center"/>
          </w:tcPr>
          <w:p w14:paraId="4925CEFE" w14:textId="7C288179" w:rsidR="00374A73" w:rsidRPr="005507AD" w:rsidRDefault="00374A73" w:rsidP="00B00712">
            <w:pPr>
              <w:jc w:val="right"/>
              <w:rPr>
                <w:b/>
                <w:bCs/>
                <w:sz w:val="20"/>
                <w:szCs w:val="20"/>
                <w:lang w:eastAsia="en-CA" w:bidi="ar-LB"/>
              </w:rPr>
            </w:pPr>
            <w:r w:rsidRPr="005507AD">
              <w:rPr>
                <w:b/>
                <w:bCs/>
                <w:sz w:val="20"/>
                <w:szCs w:val="20"/>
                <w:lang w:bidi="ar-LB"/>
              </w:rPr>
              <w:t>1,641,350</w:t>
            </w:r>
          </w:p>
        </w:tc>
      </w:tr>
      <w:tr w:rsidR="00374A73" w:rsidRPr="00C63BE8" w14:paraId="4B53A22C" w14:textId="77777777" w:rsidTr="00752FF5">
        <w:trPr>
          <w:trHeight w:val="262"/>
        </w:trPr>
        <w:tc>
          <w:tcPr>
            <w:tcW w:w="794" w:type="pct"/>
            <w:tcBorders>
              <w:top w:val="single" w:sz="4" w:space="0" w:color="auto"/>
              <w:left w:val="single" w:sz="4" w:space="0" w:color="auto"/>
              <w:bottom w:val="single" w:sz="4" w:space="0" w:color="auto"/>
              <w:right w:val="single" w:sz="4" w:space="0" w:color="auto"/>
            </w:tcBorders>
            <w:shd w:val="clear" w:color="auto" w:fill="auto"/>
          </w:tcPr>
          <w:p w14:paraId="15980422" w14:textId="3786CD7C" w:rsidR="00374A73" w:rsidRPr="005507AD" w:rsidRDefault="00374A73" w:rsidP="005507AD">
            <w:pPr>
              <w:rPr>
                <w:b/>
                <w:bCs/>
                <w:sz w:val="20"/>
                <w:szCs w:val="20"/>
                <w:lang w:eastAsia="en-CA" w:bidi="ar-LB"/>
              </w:rPr>
            </w:pPr>
            <w:r w:rsidRPr="005507AD">
              <w:rPr>
                <w:b/>
                <w:bCs/>
                <w:sz w:val="20"/>
                <w:szCs w:val="20"/>
                <w:lang w:eastAsia="en-CA" w:bidi="ar-LB"/>
              </w:rPr>
              <w:t>Percentage of total (%)</w:t>
            </w:r>
          </w:p>
        </w:tc>
        <w:tc>
          <w:tcPr>
            <w:tcW w:w="1516" w:type="pct"/>
            <w:tcBorders>
              <w:top w:val="single" w:sz="4" w:space="0" w:color="auto"/>
              <w:left w:val="nil"/>
              <w:bottom w:val="single" w:sz="4" w:space="0" w:color="auto"/>
              <w:right w:val="single" w:sz="4" w:space="0" w:color="auto"/>
            </w:tcBorders>
            <w:shd w:val="clear" w:color="auto" w:fill="auto"/>
            <w:vAlign w:val="center"/>
          </w:tcPr>
          <w:p w14:paraId="03E33D82" w14:textId="77777777" w:rsidR="00374A73" w:rsidRPr="005507AD" w:rsidRDefault="00374A73" w:rsidP="005507AD">
            <w:pPr>
              <w:rPr>
                <w:b/>
                <w:bCs/>
                <w:sz w:val="20"/>
                <w:szCs w:val="20"/>
                <w:lang w:eastAsia="en-CA" w:bidi="ar-LB"/>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3FBB5DB2" w14:textId="31881C5A" w:rsidR="00374A73" w:rsidRPr="005507AD" w:rsidRDefault="00374A73" w:rsidP="00B00712">
            <w:pPr>
              <w:jc w:val="center"/>
              <w:rPr>
                <w:b/>
                <w:bCs/>
                <w:sz w:val="20"/>
                <w:szCs w:val="20"/>
                <w:lang w:eastAsia="en-CA" w:bidi="ar-LB"/>
              </w:rPr>
            </w:pPr>
            <w:r w:rsidRPr="005507AD">
              <w:rPr>
                <w:b/>
                <w:bCs/>
                <w:sz w:val="20"/>
                <w:szCs w:val="20"/>
                <w:lang w:val="en-GB" w:eastAsia="es-CO" w:bidi="ar-LB"/>
              </w:rPr>
              <w:t>71</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tcPr>
          <w:p w14:paraId="12065BB8" w14:textId="77777777" w:rsidR="00374A73" w:rsidRPr="005507AD" w:rsidRDefault="00374A73" w:rsidP="00B00712">
            <w:pPr>
              <w:jc w:val="center"/>
              <w:rPr>
                <w:b/>
                <w:bCs/>
                <w:sz w:val="20"/>
                <w:szCs w:val="20"/>
                <w:lang w:eastAsia="en-CA" w:bidi="ar-LB"/>
              </w:rPr>
            </w:pPr>
          </w:p>
        </w:tc>
        <w:tc>
          <w:tcPr>
            <w:tcW w:w="321" w:type="pct"/>
            <w:tcBorders>
              <w:top w:val="single" w:sz="4" w:space="0" w:color="auto"/>
              <w:left w:val="nil"/>
              <w:bottom w:val="single" w:sz="4" w:space="0" w:color="auto"/>
              <w:right w:val="single" w:sz="4" w:space="0" w:color="auto"/>
            </w:tcBorders>
            <w:shd w:val="clear" w:color="auto" w:fill="auto"/>
            <w:vAlign w:val="center"/>
          </w:tcPr>
          <w:p w14:paraId="18F96475" w14:textId="2114B28A" w:rsidR="00374A73" w:rsidRPr="005507AD" w:rsidRDefault="00374A73" w:rsidP="00B00712">
            <w:pPr>
              <w:jc w:val="center"/>
              <w:rPr>
                <w:b/>
                <w:bCs/>
                <w:sz w:val="20"/>
                <w:szCs w:val="20"/>
                <w:lang w:eastAsia="en-CA" w:bidi="ar-LB"/>
              </w:rPr>
            </w:pPr>
            <w:r w:rsidRPr="005507AD">
              <w:rPr>
                <w:b/>
                <w:bCs/>
                <w:sz w:val="20"/>
                <w:szCs w:val="20"/>
                <w:lang w:bidi="ar-LB"/>
              </w:rPr>
              <w:t>29</w:t>
            </w:r>
          </w:p>
        </w:tc>
        <w:tc>
          <w:tcPr>
            <w:tcW w:w="430" w:type="pct"/>
            <w:tcBorders>
              <w:top w:val="single" w:sz="4" w:space="0" w:color="auto"/>
              <w:left w:val="nil"/>
              <w:bottom w:val="single" w:sz="4" w:space="0" w:color="auto"/>
              <w:right w:val="single" w:sz="4" w:space="0" w:color="auto"/>
            </w:tcBorders>
            <w:shd w:val="clear" w:color="auto" w:fill="auto"/>
            <w:vAlign w:val="center"/>
          </w:tcPr>
          <w:p w14:paraId="328FA257" w14:textId="7AB001B1" w:rsidR="00374A73" w:rsidRPr="00C63BE8" w:rsidRDefault="00374A73" w:rsidP="00B00712">
            <w:pPr>
              <w:jc w:val="center"/>
              <w:rPr>
                <w:b/>
                <w:bCs/>
                <w:sz w:val="20"/>
                <w:szCs w:val="20"/>
                <w:lang w:eastAsia="en-CA" w:bidi="ar-LB"/>
              </w:rPr>
            </w:pPr>
            <w:r w:rsidRPr="005507AD">
              <w:rPr>
                <w:b/>
                <w:bCs/>
                <w:sz w:val="20"/>
                <w:szCs w:val="20"/>
                <w:lang w:bidi="ar-LB"/>
              </w:rPr>
              <w:t>100</w:t>
            </w:r>
          </w:p>
        </w:tc>
      </w:tr>
    </w:tbl>
    <w:p w14:paraId="39B2FCDD" w14:textId="77777777" w:rsidR="00E85409" w:rsidRPr="00C63BE8" w:rsidRDefault="00E85409" w:rsidP="005507AD">
      <w:pPr>
        <w:rPr>
          <w:lang w:bidi="ar-L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C63BE8" w:rsidRPr="00C63BE8" w14:paraId="5D5F812F" w14:textId="77777777" w:rsidTr="004A44C3">
        <w:tc>
          <w:tcPr>
            <w:tcW w:w="1000" w:type="pct"/>
            <w:vAlign w:val="center"/>
          </w:tcPr>
          <w:p w14:paraId="229B7BBC" w14:textId="77777777" w:rsidR="00E85409" w:rsidRPr="00C63BE8" w:rsidRDefault="00E85409" w:rsidP="005507AD">
            <w:pPr>
              <w:rPr>
                <w:lang w:bidi="ar-LB"/>
              </w:rPr>
            </w:pPr>
          </w:p>
        </w:tc>
        <w:tc>
          <w:tcPr>
            <w:tcW w:w="1000" w:type="pct"/>
            <w:vAlign w:val="center"/>
          </w:tcPr>
          <w:p w14:paraId="41E69FC8" w14:textId="77777777" w:rsidR="00E85409" w:rsidRPr="00C63BE8" w:rsidRDefault="00E85409" w:rsidP="005507AD">
            <w:pPr>
              <w:rPr>
                <w:lang w:bidi="ar-LB"/>
              </w:rPr>
            </w:pPr>
          </w:p>
        </w:tc>
        <w:tc>
          <w:tcPr>
            <w:tcW w:w="1000" w:type="pct"/>
            <w:tcBorders>
              <w:bottom w:val="single" w:sz="4" w:space="0" w:color="auto"/>
            </w:tcBorders>
            <w:vAlign w:val="center"/>
          </w:tcPr>
          <w:p w14:paraId="478C963F" w14:textId="77777777" w:rsidR="00E85409" w:rsidRPr="00C63BE8" w:rsidRDefault="00E85409" w:rsidP="005507AD">
            <w:pPr>
              <w:rPr>
                <w:lang w:bidi="ar-LB"/>
              </w:rPr>
            </w:pPr>
          </w:p>
        </w:tc>
        <w:tc>
          <w:tcPr>
            <w:tcW w:w="1000" w:type="pct"/>
            <w:vAlign w:val="center"/>
          </w:tcPr>
          <w:p w14:paraId="776CB983" w14:textId="77777777" w:rsidR="00E85409" w:rsidRPr="00C63BE8" w:rsidRDefault="00E85409" w:rsidP="005507AD">
            <w:pPr>
              <w:rPr>
                <w:lang w:bidi="ar-LB"/>
              </w:rPr>
            </w:pPr>
          </w:p>
        </w:tc>
        <w:tc>
          <w:tcPr>
            <w:tcW w:w="1000" w:type="pct"/>
            <w:vAlign w:val="center"/>
          </w:tcPr>
          <w:p w14:paraId="2115D37F" w14:textId="77777777" w:rsidR="00E85409" w:rsidRPr="00C63BE8" w:rsidRDefault="00E85409" w:rsidP="005507AD">
            <w:pPr>
              <w:rPr>
                <w:lang w:bidi="ar-LB"/>
              </w:rPr>
            </w:pPr>
          </w:p>
        </w:tc>
      </w:tr>
    </w:tbl>
    <w:p w14:paraId="33EBBDF1" w14:textId="77777777" w:rsidR="00E85409" w:rsidRPr="009B0D30" w:rsidRDefault="00E85409" w:rsidP="004A44C3">
      <w:pPr>
        <w:jc w:val="center"/>
        <w:rPr>
          <w:lang w:bidi="ar-LB"/>
        </w:rPr>
      </w:pPr>
    </w:p>
    <w:sectPr w:rsidR="00E85409" w:rsidRPr="009B0D30" w:rsidSect="001A6804">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AAC36" w14:textId="77777777" w:rsidR="001A6804" w:rsidRDefault="001A6804" w:rsidP="004A504B">
      <w:r>
        <w:separator/>
      </w:r>
    </w:p>
  </w:endnote>
  <w:endnote w:type="continuationSeparator" w:id="0">
    <w:p w14:paraId="6074C58A" w14:textId="77777777" w:rsidR="001A6804" w:rsidRDefault="001A68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82C65" w14:textId="77777777" w:rsidR="00256CE6" w:rsidRPr="0033525D" w:rsidRDefault="00256C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70FF0" w14:textId="77777777" w:rsidR="00256CE6" w:rsidRPr="0033525D" w:rsidRDefault="00256C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26A84" w14:textId="77777777" w:rsidR="002B5357" w:rsidRDefault="002B5357" w:rsidP="002B535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43D0D29" w14:textId="77777777" w:rsidR="002B5357" w:rsidRDefault="002B5357" w:rsidP="002B535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7592991" w14:textId="31D72A66" w:rsidR="00256CE6" w:rsidRPr="002B5357" w:rsidRDefault="00DB3486" w:rsidP="002B5357">
    <w:pPr>
      <w:pStyle w:val="Footer"/>
    </w:pPr>
    <w:r w:rsidRPr="002B5357">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22CDF" w14:textId="77777777" w:rsidR="00256CE6" w:rsidRPr="0033525D" w:rsidRDefault="00256CE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CF4E8" w14:textId="77777777" w:rsidR="00256CE6" w:rsidRPr="0033525D" w:rsidRDefault="00256CE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76D4718" w14:textId="77777777" w:rsidR="00256CE6" w:rsidRDefault="00256C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02EEC" w14:textId="77777777" w:rsidR="00C63BE8" w:rsidRPr="0033525D" w:rsidRDefault="00C63BE8">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3714923"/>
      <w:docPartObj>
        <w:docPartGallery w:val="Page Numbers (Bottom of Page)"/>
        <w:docPartUnique/>
      </w:docPartObj>
    </w:sdtPr>
    <w:sdtEndPr>
      <w:rPr>
        <w:noProof/>
      </w:rPr>
    </w:sdtEndPr>
    <w:sdtContent>
      <w:p w14:paraId="32FA42BE" w14:textId="77777777" w:rsidR="006A33A5" w:rsidRDefault="006A33A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AB48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6F0B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600C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97FE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E992EE" w14:textId="77777777" w:rsidR="001A6804" w:rsidRDefault="001A6804" w:rsidP="00E32AFA">
      <w:pPr>
        <w:bidi/>
      </w:pPr>
      <w:r>
        <w:separator/>
      </w:r>
    </w:p>
  </w:footnote>
  <w:footnote w:type="continuationSeparator" w:id="0">
    <w:p w14:paraId="3E7246A7" w14:textId="77777777" w:rsidR="001A6804" w:rsidRDefault="001A6804" w:rsidP="004A504B">
      <w:r>
        <w:continuationSeparator/>
      </w:r>
    </w:p>
  </w:footnote>
  <w:footnote w:id="1">
    <w:p w14:paraId="1B136764" w14:textId="2718DE80" w:rsidR="00CA7B14" w:rsidRDefault="00CA7B14" w:rsidP="00CA7B14">
      <w:pPr>
        <w:pStyle w:val="FootnoteText"/>
        <w:bidi/>
        <w:rPr>
          <w:rtl/>
          <w:lang w:bidi="ar-AE"/>
        </w:rPr>
      </w:pPr>
      <w:r>
        <w:rPr>
          <w:rStyle w:val="FootnoteReference"/>
        </w:rPr>
        <w:footnoteRef/>
      </w:r>
      <w:r>
        <w:t xml:space="preserve"> </w:t>
      </w:r>
      <w:r>
        <w:rPr>
          <w:rFonts w:hint="cs"/>
          <w:rtl/>
          <w:lang w:bidi="ar-AE"/>
        </w:rPr>
        <w:t xml:space="preserve">الوثيقة: </w:t>
      </w:r>
      <w:r w:rsidRPr="00A43009">
        <w:rPr>
          <w:lang w:bidi="ar-AE"/>
        </w:rPr>
        <w:t>UNEP/OzL.Pro/ExCom/94/1</w:t>
      </w:r>
    </w:p>
    <w:p w14:paraId="23541EF3" w14:textId="77777777" w:rsidR="005D566F" w:rsidRPr="00AD471D" w:rsidRDefault="005D566F" w:rsidP="005D566F">
      <w:pPr>
        <w:pStyle w:val="FootnoteText"/>
        <w:bidi/>
        <w:rPr>
          <w:rtl/>
          <w:lang w:bidi="ar-AE"/>
        </w:rPr>
      </w:pPr>
    </w:p>
  </w:footnote>
  <w:footnote w:id="2">
    <w:p w14:paraId="6419C076" w14:textId="5E06555B" w:rsidR="00A97573" w:rsidRPr="00A97573" w:rsidRDefault="00A97573" w:rsidP="00A97573">
      <w:pPr>
        <w:pStyle w:val="FootnoteText"/>
        <w:bidi/>
        <w:rPr>
          <w:rtl/>
          <w:lang w:bidi="ar-AE"/>
        </w:rPr>
      </w:pPr>
      <w:r>
        <w:rPr>
          <w:rStyle w:val="FootnoteReference"/>
        </w:rPr>
        <w:footnoteRef/>
      </w:r>
      <w:r>
        <w:t xml:space="preserve"> </w:t>
      </w:r>
      <w:r w:rsidR="00552338">
        <w:rPr>
          <w:rFonts w:hint="cs"/>
          <w:rtl/>
          <w:lang w:bidi="ar-AE"/>
        </w:rPr>
        <w:t xml:space="preserve"> </w:t>
      </w:r>
      <w:r w:rsidR="003C136F" w:rsidRPr="003C136F">
        <w:rPr>
          <w:rtl/>
          <w:lang w:bidi="ar-AE"/>
        </w:rPr>
        <w:t>وفقاً للرسالة المؤرخة 5 فبراير 2024 من وزارة البيئة والتنمية المستدامة في باراغواي إلى اليونيب.</w:t>
      </w:r>
    </w:p>
  </w:footnote>
  <w:footnote w:id="3">
    <w:p w14:paraId="4BF43359" w14:textId="55E10E10" w:rsidR="003C136F" w:rsidRPr="003C136F" w:rsidRDefault="003C136F" w:rsidP="003C136F">
      <w:pPr>
        <w:pStyle w:val="FootnoteText"/>
        <w:bidi/>
        <w:rPr>
          <w:rtl/>
          <w:lang w:bidi="ar-AE"/>
        </w:rPr>
      </w:pPr>
      <w:r>
        <w:rPr>
          <w:rStyle w:val="FootnoteReference"/>
        </w:rPr>
        <w:footnoteRef/>
      </w:r>
      <w:r w:rsidR="00552338">
        <w:rPr>
          <w:lang w:val="en-US"/>
        </w:rPr>
        <w:t xml:space="preserve"> </w:t>
      </w:r>
      <w:r>
        <w:t xml:space="preserve"> </w:t>
      </w:r>
      <w:r w:rsidR="00552338" w:rsidRPr="00552338">
        <w:rPr>
          <w:rtl/>
          <w:lang w:bidi="ar-AE"/>
        </w:rPr>
        <w:t>عملاً بالمقرر 89/6، يمكن للبلدان ذات حجم الاستهلاك المنخفض أن تدرج في خطط إدارة إزالة المواد الهيدروكلوروفلوروكربونية الخاصة بها أنشطة إضافية لإدخال بدائل للمواد الهيدروكلوروفلوروكربونية منخفضة أو معدومة القدرة على إحداث الاحتباس الحراري وللحفاظ على كفاءة استخدام الطاقة في قطاع خدمة التبريد.</w:t>
      </w:r>
    </w:p>
  </w:footnote>
  <w:footnote w:id="4">
    <w:p w14:paraId="3F0104C4" w14:textId="0E828013" w:rsidR="00F07FBC" w:rsidRPr="00F07FBC" w:rsidRDefault="00F07FBC" w:rsidP="00F07FBC">
      <w:pPr>
        <w:pStyle w:val="FootnoteText"/>
        <w:bidi/>
        <w:rPr>
          <w:rtl/>
          <w:lang w:bidi="ar-AE"/>
        </w:rPr>
      </w:pPr>
      <w:r>
        <w:rPr>
          <w:rStyle w:val="FootnoteReference"/>
        </w:rPr>
        <w:footnoteRef/>
      </w:r>
      <w:r>
        <w:t xml:space="preserve"> </w:t>
      </w:r>
      <w:r>
        <w:rPr>
          <w:rFonts w:hint="cs"/>
          <w:rtl/>
          <w:lang w:bidi="ar-AE"/>
        </w:rPr>
        <w:t xml:space="preserve">المرفق الثاني والعشرون من الوثيقة </w:t>
      </w:r>
      <w:r w:rsidRPr="00F07FBC">
        <w:rPr>
          <w:lang w:bidi="ar-AE"/>
        </w:rPr>
        <w:t>UNEP/OzL.Pro/ExCom/87/58</w:t>
      </w:r>
      <w:r>
        <w:rPr>
          <w:rFonts w:hint="cs"/>
          <w:rtl/>
          <w:lang w:bidi="ar-AE"/>
        </w:rPr>
        <w:t>.</w:t>
      </w:r>
    </w:p>
  </w:footnote>
  <w:footnote w:id="5">
    <w:p w14:paraId="32A57AC6" w14:textId="7DA4DFCC" w:rsidR="009E3F87" w:rsidRPr="009E3F87" w:rsidRDefault="009E3F87" w:rsidP="009E3F87">
      <w:pPr>
        <w:pStyle w:val="FootnoteText"/>
        <w:bidi/>
        <w:rPr>
          <w:rtl/>
          <w:lang w:bidi="ar-AE"/>
        </w:rPr>
      </w:pPr>
      <w:r>
        <w:rPr>
          <w:rStyle w:val="FootnoteReference"/>
        </w:rPr>
        <w:footnoteRef/>
      </w:r>
      <w:r>
        <w:t xml:space="preserve"> </w:t>
      </w:r>
      <w:r w:rsidRPr="009E3F87">
        <w:rPr>
          <w:rtl/>
          <w:lang w:bidi="ar-AE"/>
        </w:rPr>
        <w:t xml:space="preserve">وحدة استرداد غازات تبريد متعددة بقدرة نصف حصان ومزودة بخاصية </w:t>
      </w:r>
      <w:r>
        <w:rPr>
          <w:rFonts w:hint="cs"/>
          <w:rtl/>
          <w:lang w:bidi="ar-AE"/>
        </w:rPr>
        <w:t>الفلترة</w:t>
      </w:r>
      <w:r w:rsidRPr="009E3F87">
        <w:rPr>
          <w:rtl/>
          <w:lang w:bidi="ar-AE"/>
        </w:rPr>
        <w:t xml:space="preserve">، ومضخة تفريغ ذات مرحلتين، ومقياس أوزان إلكتروني، وكاشف تسرب إلكتروني للهيدروكلوروفلوروكربون والهيدروفلوروكربون، وجهاز متقدم للكشف عن غازات التبريد، ومجموعتان من المقاييس ثنائية الصمام وكماشة </w:t>
      </w:r>
      <w:r w:rsidR="00B4006B">
        <w:rPr>
          <w:rFonts w:hint="cs"/>
          <w:rtl/>
          <w:lang w:bidi="ar-AE"/>
        </w:rPr>
        <w:t>خاصة للاستخدام عند ا</w:t>
      </w:r>
      <w:r w:rsidRPr="009E3F87">
        <w:rPr>
          <w:rtl/>
          <w:lang w:bidi="ar-AE"/>
        </w:rPr>
        <w:t>لاسترداد وإعادة التدوير، وثلاث أسطوانات بسعة 26.2 رطل، وقطع غيار أخرى.</w:t>
      </w:r>
    </w:p>
  </w:footnote>
  <w:footnote w:id="6">
    <w:p w14:paraId="4226A5F0" w14:textId="349B4115" w:rsidR="00EB2819" w:rsidRPr="00EB2819" w:rsidRDefault="00EB2819" w:rsidP="00EB2819">
      <w:pPr>
        <w:pStyle w:val="FootnoteText"/>
        <w:bidi/>
        <w:rPr>
          <w:rtl/>
          <w:lang w:bidi="ar-AE"/>
        </w:rPr>
      </w:pPr>
      <w:r>
        <w:rPr>
          <w:rStyle w:val="FootnoteReference"/>
        </w:rPr>
        <w:footnoteRef/>
      </w:r>
      <w:r>
        <w:t xml:space="preserve"> </w:t>
      </w:r>
      <w:r w:rsidR="001D41E0" w:rsidRPr="001D41E0">
        <w:rPr>
          <w:rtl/>
          <w:lang w:bidi="ar-AE"/>
        </w:rPr>
        <w:t>وافقت اللجنة التنفيذية في الاجتماع السابع والثمانين على مبلغ قدره 32,820 دولار أمريكي لرصد المشروع وتنسيقه. لكن اليونيب وحكومة باراغواي اتفقتا على إعادة تخصيص مبلغ 9,820 دولار أمريكي تمت الموافقة عليه مبدئياً لهذا الغرض لأنشطة أخرى.</w:t>
      </w:r>
    </w:p>
  </w:footnote>
  <w:footnote w:id="7">
    <w:p w14:paraId="4BAECB31" w14:textId="4C8834B2" w:rsidR="00D85E8B" w:rsidRPr="00D85E8B" w:rsidRDefault="00D85E8B" w:rsidP="00D85E8B">
      <w:pPr>
        <w:pStyle w:val="FootnoteText"/>
        <w:bidi/>
        <w:rPr>
          <w:rtl/>
          <w:lang w:bidi="ar-AE"/>
        </w:rPr>
      </w:pPr>
      <w:r>
        <w:rPr>
          <w:rStyle w:val="FootnoteReference"/>
        </w:rPr>
        <w:footnoteRef/>
      </w:r>
      <w:r>
        <w:t xml:space="preserve"> </w:t>
      </w:r>
      <w:r w:rsidRPr="00D85E8B">
        <w:rPr>
          <w:rtl/>
          <w:lang w:bidi="ar-AE"/>
        </w:rPr>
        <w:t>تتضمن قائمة المشتريات المؤقتة وحدة واحدة لاستصلاح غازات التبريد المتعددة، وأربعة آلات استرداد ذات وحدات فلترة، وستة صهاريج تخزين بسعة 100 رطل و10 صهاريج استرداد بسعة 26.2 رطل، ومضختي تفريغ، وثلاث مجموعات من المقاييس ثنائية الصمام، ومقياسي وزن إلكترونيين، وجهازان لكشف وتحديد غازات التبريد، وكماشة مخصصة للاستخدام في الاسترداد، وقطع غيار.</w:t>
      </w:r>
    </w:p>
  </w:footnote>
  <w:footnote w:id="8">
    <w:p w14:paraId="7815EA27" w14:textId="5C1450DA" w:rsidR="007B2D78" w:rsidRPr="007B2D78" w:rsidRDefault="007B2D78" w:rsidP="007B2D78">
      <w:pPr>
        <w:pStyle w:val="FootnoteText"/>
        <w:bidi/>
        <w:rPr>
          <w:rtl/>
          <w:lang w:bidi="ar-AE"/>
        </w:rPr>
      </w:pPr>
      <w:r>
        <w:rPr>
          <w:rStyle w:val="FootnoteReference"/>
        </w:rPr>
        <w:footnoteRef/>
      </w:r>
      <w:r>
        <w:t xml:space="preserve"> </w:t>
      </w:r>
      <w:r w:rsidR="000F51C6" w:rsidRPr="000F51C6">
        <w:rPr>
          <w:rtl/>
          <w:lang w:bidi="ar-AE"/>
        </w:rPr>
        <w:t>يتكون كل منها من مقياس طاقة رقمي إيثرنت واحد، ومقياس التيار الكهربائي، ومقياس الجهد (الفولت)؛ ومحلل نظام التبريد مع اثنين من مقاييس الحرارة المشبكة؛ واثنين من مقاييس الحرارة المشبكية الأنبوبية ومقياس حرارة بالأشعة تحت الحمراء بالليزر؛ ومقياس سرعة الريح لقياس سرعة الهواء ودرجة الحرارة والرطوبة؛ وكاميرا تصوير حراري واحدة، وجهازين ذكيين لقياس ضغط خطوط الأنابيب اللاسلكية.</w:t>
      </w:r>
    </w:p>
  </w:footnote>
  <w:footnote w:id="9">
    <w:p w14:paraId="192AF25B" w14:textId="09155CE2" w:rsidR="003F4896" w:rsidRPr="003F4896" w:rsidRDefault="003F4896" w:rsidP="003F4896">
      <w:pPr>
        <w:pStyle w:val="FootnoteText"/>
        <w:bidi/>
        <w:rPr>
          <w:rtl/>
          <w:lang w:bidi="ar-AE"/>
        </w:rPr>
      </w:pPr>
      <w:r>
        <w:rPr>
          <w:rStyle w:val="FootnoteReference"/>
        </w:rPr>
        <w:footnoteRef/>
      </w:r>
      <w:r>
        <w:t xml:space="preserve"> </w:t>
      </w:r>
      <w:r w:rsidRPr="003F4896">
        <w:rPr>
          <w:rtl/>
          <w:lang w:bidi="ar-AE"/>
        </w:rPr>
        <w:t>هيئة استشارية تتألف من ممثلي وحدة الأوزون الوطنية، ومعاهد التدريب، والجامعات التقنية، والقطاع الخاص، والتي توصي بتدابير السياسات الوطنية بشأن إدارة غازات التبريد والتقنيات البديلة للسلطات الحكومية رفيعة المستوى.</w:t>
      </w:r>
    </w:p>
  </w:footnote>
  <w:footnote w:id="10">
    <w:p w14:paraId="1C63523D" w14:textId="21F7A62F" w:rsidR="00D84D3E" w:rsidRPr="006946F5" w:rsidRDefault="00D84D3E" w:rsidP="00D84D3E">
      <w:pPr>
        <w:pStyle w:val="FootnoteText"/>
        <w:bidi/>
        <w:rPr>
          <w:rtl/>
          <w:lang w:val="en-US" w:bidi="ar-AE"/>
        </w:rPr>
      </w:pPr>
      <w:r>
        <w:rPr>
          <w:rStyle w:val="FootnoteReference"/>
        </w:rPr>
        <w:footnoteRef/>
      </w:r>
      <w:r>
        <w:t xml:space="preserve"> </w:t>
      </w:r>
      <w:r w:rsidR="006946F5" w:rsidRPr="006946F5">
        <w:rPr>
          <w:rtl/>
          <w:lang w:val="en-US" w:bidi="ar-AE"/>
        </w:rPr>
        <w:t>أدى مشروع تعاون ثلاثي (باراغواي-أوروغواي-ألمانيا) إلى إصدار "دليل لتطبيق توسيم بيانات كفاءة استخدام الطاقة في مكيفات الهواء في باراغواي" و"دراسة مقارنة لنظام توسيم بيانات كفاءة استخدام الطاقة في باراغواي وأوروغواي" (12 مارس/آذار 2020)، في حين قدم التقييم المحدث لـ "متحدون من أجل كفاءة المدخرات القُطرية" لمعدات التبريد التجارية ملخصاً للفوائد المحققة من تحسين كفاءة استخدام الطاقة وأوضح كيف يمكن تحقيق تحول في السوق من خلال المعايير الدنيا لأداء الطاقة، ووضع الوسوم على المنتجات، ومراقبة السوق وعملية التحقق، والحوافز المالية.</w:t>
      </w:r>
    </w:p>
  </w:footnote>
  <w:footnote w:id="11">
    <w:p w14:paraId="114E7C5D" w14:textId="03A4D378" w:rsidR="006946F5" w:rsidRPr="006946F5" w:rsidRDefault="006946F5" w:rsidP="006946F5">
      <w:pPr>
        <w:pStyle w:val="FootnoteText"/>
        <w:bidi/>
        <w:rPr>
          <w:rtl/>
          <w:lang w:bidi="ar-AE"/>
        </w:rPr>
      </w:pPr>
      <w:r>
        <w:rPr>
          <w:rStyle w:val="FootnoteReference"/>
        </w:rPr>
        <w:footnoteRef/>
      </w:r>
      <w:r>
        <w:t xml:space="preserve"> </w:t>
      </w:r>
      <w:r w:rsidRPr="006946F5">
        <w:rPr>
          <w:rtl/>
          <w:lang w:bidi="ar-AE"/>
        </w:rPr>
        <w:t>تضع المعايير الوطنية المتعلقة بكفاءة استخدام الطاقة لمعدات التبريد وتكييف الهواء، الطوعية في الوقت الراهن، منهجية لتحديد فئات كفاءة استخدام الطاقة، وطرق الاختبار، وخصائص كفاءة استخدام الطاقة. وهي تنطبق على فئتين من معدات التبريد وتكييف الهواء المستوردة أو المصنعة أو المسوقة في البلاد: أجهزة تبريد مستقلة ومكيفات هواء مدمجة أو منفصلة عديمة القنوات مع وحدة داخلية واحدة وقدرة تبريد تصل إلى 12.0 كيلووات.</w:t>
      </w:r>
    </w:p>
  </w:footnote>
  <w:footnote w:id="12">
    <w:p w14:paraId="538260F9" w14:textId="4B015069" w:rsidR="00C90AAE" w:rsidRPr="00C90AAE" w:rsidRDefault="00C90AAE" w:rsidP="00C90AAE">
      <w:pPr>
        <w:pStyle w:val="FootnoteText"/>
        <w:bidi/>
        <w:rPr>
          <w:rtl/>
          <w:lang w:val="en-US" w:bidi="ar-AE"/>
        </w:rPr>
      </w:pPr>
      <w:r>
        <w:rPr>
          <w:rStyle w:val="FootnoteReference"/>
        </w:rPr>
        <w:footnoteRef/>
      </w:r>
      <w:r>
        <w:t xml:space="preserve"> </w:t>
      </w:r>
      <w:r w:rsidRPr="00C90AAE">
        <w:rPr>
          <w:rtl/>
          <w:lang w:val="en-US" w:bidi="ar-AE"/>
        </w:rPr>
        <w:t>وفقاً للرسالة المؤرخة 2 فبراير</w:t>
      </w:r>
      <w:r>
        <w:rPr>
          <w:rFonts w:hint="cs"/>
          <w:rtl/>
          <w:lang w:val="en-US" w:bidi="ar-AE"/>
        </w:rPr>
        <w:t>/شباط</w:t>
      </w:r>
      <w:r w:rsidRPr="00C90AAE">
        <w:rPr>
          <w:rtl/>
          <w:lang w:val="en-US" w:bidi="ar-AE"/>
        </w:rPr>
        <w:t xml:space="preserve"> 2024 من وزارة البيئة والتنمية المستدامة في باراغواي إلى اليوئنديبي.</w:t>
      </w:r>
    </w:p>
  </w:footnote>
  <w:footnote w:id="13">
    <w:p w14:paraId="7134F8DA" w14:textId="7EBF76F0" w:rsidR="008561F2" w:rsidRPr="008561F2" w:rsidRDefault="008561F2" w:rsidP="008561F2">
      <w:pPr>
        <w:pStyle w:val="FootnoteText"/>
        <w:bidi/>
        <w:rPr>
          <w:rtl/>
          <w:lang w:bidi="ar-AE"/>
        </w:rPr>
      </w:pPr>
      <w:r>
        <w:rPr>
          <w:rStyle w:val="FootnoteReference"/>
        </w:rPr>
        <w:footnoteRef/>
      </w:r>
      <w:r>
        <w:t xml:space="preserve"> </w:t>
      </w:r>
      <w:r>
        <w:rPr>
          <w:rFonts w:hint="cs"/>
          <w:rtl/>
          <w:lang w:bidi="ar-AE"/>
        </w:rPr>
        <w:t xml:space="preserve">مركب </w:t>
      </w:r>
      <w:r w:rsidRPr="008561F2">
        <w:rPr>
          <w:lang w:bidi="ar-AE"/>
        </w:rPr>
        <w:t>FK 5 1 12</w:t>
      </w:r>
      <w:r w:rsidRPr="008561F2">
        <w:rPr>
          <w:rtl/>
          <w:lang w:bidi="ar-AE"/>
        </w:rPr>
        <w:t xml:space="preserve"> هو الاسم التجاري</w:t>
      </w:r>
      <w:r>
        <w:rPr>
          <w:rFonts w:hint="cs"/>
          <w:rtl/>
          <w:lang w:bidi="ar-AE"/>
        </w:rPr>
        <w:t xml:space="preserve"> </w:t>
      </w:r>
      <w:r w:rsidR="00DF3353">
        <w:rPr>
          <w:rFonts w:hint="cs"/>
          <w:rtl/>
          <w:lang w:bidi="ar-AE"/>
        </w:rPr>
        <w:t>لمادتي</w:t>
      </w:r>
      <w:r w:rsidRPr="008561F2">
        <w:rPr>
          <w:rtl/>
          <w:lang w:bidi="ar-AE"/>
        </w:rPr>
        <w:t xml:space="preserve"> </w:t>
      </w:r>
      <w:r>
        <w:rPr>
          <w:rFonts w:hint="cs"/>
          <w:rtl/>
          <w:lang w:bidi="ar-AE"/>
        </w:rPr>
        <w:t>ا</w:t>
      </w:r>
      <w:r w:rsidRPr="008561F2">
        <w:rPr>
          <w:rtl/>
          <w:lang w:bidi="ar-AE"/>
        </w:rPr>
        <w:t>لدوديكافلورو-2</w:t>
      </w:r>
      <w:r w:rsidR="00DF3353">
        <w:rPr>
          <w:rFonts w:hint="cs"/>
          <w:rtl/>
          <w:lang w:bidi="ar-AE"/>
        </w:rPr>
        <w:t xml:space="preserve"> (ثاني عشر فلوريد) و</w:t>
      </w:r>
      <w:r w:rsidRPr="008561F2">
        <w:rPr>
          <w:rtl/>
          <w:lang w:bidi="ar-AE"/>
        </w:rPr>
        <w:t xml:space="preserve">ميثيل </w:t>
      </w:r>
      <w:r w:rsidR="00DF3353">
        <w:rPr>
          <w:rFonts w:hint="cs"/>
          <w:rtl/>
          <w:lang w:bidi="ar-AE"/>
        </w:rPr>
        <w:t>البنتانون</w:t>
      </w:r>
      <w:r w:rsidRPr="008561F2">
        <w:rPr>
          <w:rtl/>
          <w:lang w:bidi="ar-AE"/>
        </w:rPr>
        <w:t xml:space="preserve">-3-واحد، وهو عامل بديل لإطفاء الحرائق ذو قدرة صفرية على استنفاد الأوزون وذو قدرة تبلغ </w:t>
      </w:r>
      <w:r w:rsidR="00DF3353" w:rsidRPr="008561F2">
        <w:rPr>
          <w:rFonts w:hint="cs"/>
          <w:rtl/>
          <w:lang w:bidi="ar-AE"/>
        </w:rPr>
        <w:t>واحد أول</w:t>
      </w:r>
      <w:r w:rsidRPr="008561F2">
        <w:rPr>
          <w:rtl/>
          <w:lang w:bidi="ar-AE"/>
        </w:rPr>
        <w:t xml:space="preserve"> أقل على إحداث </w:t>
      </w:r>
      <w:r w:rsidR="00DF3353">
        <w:rPr>
          <w:rFonts w:hint="cs"/>
          <w:rtl/>
          <w:lang w:bidi="ar-AE"/>
        </w:rPr>
        <w:t>الاحتباس الحراري</w:t>
      </w:r>
      <w:r w:rsidRPr="008561F2">
        <w:rPr>
          <w:rtl/>
          <w:lang w:bidi="ar-AE"/>
        </w:rPr>
        <w:t>.</w:t>
      </w:r>
    </w:p>
  </w:footnote>
  <w:footnote w:id="14">
    <w:p w14:paraId="3C962B4B" w14:textId="62705378" w:rsidR="000F2B3E" w:rsidRPr="000F2B3E" w:rsidRDefault="000F2B3E" w:rsidP="000F2B3E">
      <w:pPr>
        <w:pStyle w:val="FootnoteText"/>
        <w:bidi/>
        <w:rPr>
          <w:rtl/>
          <w:lang w:val="en-US" w:bidi="ar-AE"/>
        </w:rPr>
      </w:pPr>
      <w:r>
        <w:rPr>
          <w:rStyle w:val="FootnoteReference"/>
        </w:rPr>
        <w:footnoteRef/>
      </w:r>
      <w:r>
        <w:t xml:space="preserve"> </w:t>
      </w:r>
      <w:r w:rsidR="0082074B" w:rsidRPr="0082074B">
        <w:rPr>
          <w:rtl/>
          <w:lang w:val="en-US" w:bidi="ar-AE"/>
        </w:rPr>
        <w:t>يتراوح متوسط درجة الحرارة في المدن الرئيسية من 19 إلى 34 درجة مئوية، ومتوسط الرطوبة من 70 إلى 80 في المائة.</w:t>
      </w:r>
    </w:p>
  </w:footnote>
  <w:footnote w:id="15">
    <w:p w14:paraId="08DDF584" w14:textId="608681D3" w:rsidR="00981C30" w:rsidRPr="00981C30" w:rsidRDefault="00981C30" w:rsidP="00981C30">
      <w:pPr>
        <w:pStyle w:val="FootnoteText"/>
        <w:bidi/>
        <w:rPr>
          <w:rtl/>
          <w:lang w:bidi="ar-AE"/>
        </w:rPr>
      </w:pPr>
      <w:r>
        <w:rPr>
          <w:rStyle w:val="FootnoteReference"/>
        </w:rPr>
        <w:footnoteRef/>
      </w:r>
      <w:r>
        <w:t xml:space="preserve"> </w:t>
      </w:r>
      <w:r w:rsidR="00ED2F3F">
        <w:rPr>
          <w:rFonts w:hint="cs"/>
          <w:rtl/>
          <w:lang w:bidi="ar-AE"/>
        </w:rPr>
        <w:t>أمانة البيئة سابقاً.</w:t>
      </w:r>
    </w:p>
  </w:footnote>
  <w:footnote w:id="16">
    <w:p w14:paraId="3E992DC8" w14:textId="33A89394" w:rsidR="006C36AF" w:rsidRPr="006C36AF" w:rsidRDefault="006C36AF" w:rsidP="006C36AF">
      <w:pPr>
        <w:pStyle w:val="FootnoteText"/>
        <w:bidi/>
        <w:rPr>
          <w:rtl/>
          <w:lang w:bidi="ar-AE"/>
        </w:rPr>
      </w:pPr>
      <w:r>
        <w:rPr>
          <w:rStyle w:val="FootnoteReference"/>
        </w:rPr>
        <w:footnoteRef/>
      </w:r>
      <w:r>
        <w:rPr>
          <w:rFonts w:hint="cs"/>
          <w:rtl/>
          <w:lang w:bidi="ar-AE"/>
        </w:rPr>
        <w:t xml:space="preserve"> </w:t>
      </w:r>
      <w:bookmarkStart w:id="15" w:name="_Hlk165853436"/>
      <w:r>
        <w:rPr>
          <w:rFonts w:hint="cs"/>
          <w:rtl/>
          <w:lang w:bidi="ar-AE"/>
        </w:rPr>
        <w:t xml:space="preserve">غاز </w:t>
      </w:r>
      <w:r w:rsidRPr="006C36AF">
        <w:rPr>
          <w:lang w:bidi="ar-AE"/>
        </w:rPr>
        <w:t>R-600a</w:t>
      </w:r>
      <w:r w:rsidRPr="006C36AF">
        <w:rPr>
          <w:rtl/>
          <w:lang w:bidi="ar-AE"/>
        </w:rPr>
        <w:t xml:space="preserve"> في تطبيقات التبريد المنزلي و</w:t>
      </w:r>
      <w:r w:rsidRPr="006C36AF">
        <w:rPr>
          <w:lang w:bidi="ar-AE"/>
        </w:rPr>
        <w:t>R-290</w:t>
      </w:r>
      <w:r w:rsidRPr="006C36AF">
        <w:rPr>
          <w:rtl/>
          <w:lang w:bidi="ar-AE"/>
        </w:rPr>
        <w:t xml:space="preserve"> في التبريد التجاري</w:t>
      </w:r>
      <w:r>
        <w:rPr>
          <w:rFonts w:hint="cs"/>
          <w:rtl/>
          <w:lang w:bidi="ar-AE"/>
        </w:rPr>
        <w:t>.</w:t>
      </w:r>
      <w:bookmarkEnd w:id="15"/>
    </w:p>
  </w:footnote>
  <w:footnote w:id="17">
    <w:p w14:paraId="34309921" w14:textId="28C6BD4C" w:rsidR="003B6E01" w:rsidRPr="003B6E01" w:rsidRDefault="003B6E01" w:rsidP="003B6E01">
      <w:pPr>
        <w:pStyle w:val="FootnoteText"/>
        <w:bidi/>
        <w:rPr>
          <w:rtl/>
          <w:lang w:bidi="ar-AE"/>
        </w:rPr>
      </w:pPr>
      <w:r>
        <w:rPr>
          <w:rStyle w:val="FootnoteReference"/>
        </w:rPr>
        <w:footnoteRef/>
      </w:r>
      <w:r>
        <w:t xml:space="preserve"> </w:t>
      </w:r>
      <w:r w:rsidRPr="003B6E01">
        <w:rPr>
          <w:rtl/>
          <w:lang w:bidi="ar-AE"/>
        </w:rPr>
        <w:t>بما في ذلك ثلاث وحدات استرداد محمولة لقطاع تكييف هواء السيارات، وستة أسطوانات استرداد بسعة 30 رطل، وثلاث أسطوانات بسعة 123 رطل لغاز التبريد غير القابل لإعادة الاستخدام، وأجهزة للكشف عن التسرب، ومضخة تفريغ، ومقياس فراغ رقمي، و20 مجموعة اختبار حموضة.</w:t>
      </w:r>
    </w:p>
  </w:footnote>
  <w:footnote w:id="18">
    <w:p w14:paraId="2EAD5D35" w14:textId="0C1417B9" w:rsidR="003B6E01" w:rsidRDefault="003B6E01" w:rsidP="003B6E01">
      <w:pPr>
        <w:pStyle w:val="FootnoteText"/>
        <w:bidi/>
        <w:rPr>
          <w:rtl/>
          <w:lang w:bidi="ar-AE"/>
        </w:rPr>
      </w:pPr>
      <w:r>
        <w:rPr>
          <w:rStyle w:val="FootnoteReference"/>
        </w:rPr>
        <w:footnoteRef/>
      </w:r>
      <w:r>
        <w:t xml:space="preserve"> </w:t>
      </w:r>
      <w:r w:rsidR="00E72C0A" w:rsidRPr="00E72C0A">
        <w:rPr>
          <w:rtl/>
          <w:lang w:bidi="ar-AE"/>
        </w:rPr>
        <w:t>تتكون كل مجموعة أدوات من ثلاث وحدات لاسترداد وإعادة تدوير غازات التبريد، وأسطوانات استرداد قياسية (30 وحدة بسعة 30 رطل و12 وحدة بسعة 100 رطل)، وتسعة مقاييس فراغ رقمية، وستة مجموعات متعددة للهيدروفلوروكربون، وثلاثة مضخات تفريغ، وكاشف تسرب الهيدروفلوروكربون، ومقياس لوزن الخزان.</w:t>
      </w:r>
    </w:p>
  </w:footnote>
  <w:footnote w:id="19">
    <w:p w14:paraId="47414D70" w14:textId="6B880375" w:rsidR="003B6E01" w:rsidRPr="003B6E01" w:rsidRDefault="003B6E01" w:rsidP="003B6E01">
      <w:pPr>
        <w:pStyle w:val="FootnoteText"/>
        <w:bidi/>
        <w:rPr>
          <w:rtl/>
          <w:lang w:bidi="ar-AE"/>
        </w:rPr>
      </w:pPr>
      <w:r>
        <w:rPr>
          <w:rStyle w:val="FootnoteReference"/>
        </w:rPr>
        <w:footnoteRef/>
      </w:r>
      <w:r>
        <w:t xml:space="preserve"> </w:t>
      </w:r>
      <w:r w:rsidR="00E72C0A" w:rsidRPr="00E72C0A">
        <w:rPr>
          <w:rtl/>
          <w:lang w:bidi="ar-AE"/>
        </w:rPr>
        <w:t>بما في ذلك ثلاث أسطوانات استرداد قياسية (250 رطلاً)، ومحلل هواء، ومجموعة مقاييس ضغط النيتروجين، وأسطوانة نيتروجين، ومقياس فراغ رقمي، وآلة تنظيف الأسطوانات ومجموعة أدوات التنظيف، ومقياس واحد لوزن الخزان، وميزان مخبر تحليلي، ومعدات وملحقات تحديد محتوى الرطوبة بطريقة كارل فيشر، وحزمة الكشف عن تسرب الكلور، والكواشف المخبرية وملحقاتها.</w:t>
      </w:r>
    </w:p>
  </w:footnote>
  <w:footnote w:id="20">
    <w:p w14:paraId="434F9D63" w14:textId="167451D3" w:rsidR="00B1586F" w:rsidRPr="00B1586F" w:rsidRDefault="00B1586F" w:rsidP="00B1586F">
      <w:pPr>
        <w:pStyle w:val="FootnoteText"/>
        <w:bidi/>
        <w:rPr>
          <w:rtl/>
          <w:lang w:bidi="ar-AE"/>
        </w:rPr>
      </w:pPr>
      <w:r>
        <w:rPr>
          <w:rStyle w:val="FootnoteReference"/>
        </w:rPr>
        <w:footnoteRef/>
      </w:r>
      <w:r>
        <w:t xml:space="preserve"> </w:t>
      </w:r>
      <w:r>
        <w:rPr>
          <w:rFonts w:hint="cs"/>
          <w:rtl/>
          <w:lang w:bidi="ar-AE"/>
        </w:rPr>
        <w:t xml:space="preserve">مدرجة بالمرفق الثاني والعشرون من الوثيقة </w:t>
      </w:r>
      <w:r w:rsidRPr="00B1586F">
        <w:rPr>
          <w:lang w:bidi="ar-AE"/>
        </w:rPr>
        <w:t>XXII of UNEP/OzL.Pro/ExCom/92/56</w:t>
      </w:r>
      <w:r>
        <w:rPr>
          <w:rFonts w:hint="cs"/>
          <w:rtl/>
          <w:lang w:bidi="ar-AE"/>
        </w:rPr>
        <w:t>.</w:t>
      </w:r>
    </w:p>
  </w:footnote>
  <w:footnote w:id="21">
    <w:p w14:paraId="60549D3F" w14:textId="652B31DA" w:rsidR="00F814DD" w:rsidRPr="00F814DD" w:rsidRDefault="00F814DD" w:rsidP="00F814DD">
      <w:pPr>
        <w:pStyle w:val="FootnoteText"/>
        <w:bidi/>
        <w:rPr>
          <w:rtl/>
          <w:lang w:bidi="ar-AE"/>
        </w:rPr>
      </w:pPr>
      <w:r>
        <w:rPr>
          <w:rStyle w:val="FootnoteReference"/>
        </w:rPr>
        <w:footnoteRef/>
      </w:r>
      <w:r>
        <w:t xml:space="preserve"> </w:t>
      </w:r>
      <w:r w:rsidRPr="00F814DD">
        <w:rPr>
          <w:rtl/>
          <w:lang w:bidi="ar-AE"/>
        </w:rPr>
        <w:t xml:space="preserve">غاز </w:t>
      </w:r>
      <w:r w:rsidRPr="00F814DD">
        <w:rPr>
          <w:lang w:bidi="ar-AE"/>
        </w:rPr>
        <w:t>R-600a</w:t>
      </w:r>
      <w:r w:rsidRPr="00F814DD">
        <w:rPr>
          <w:rtl/>
          <w:lang w:bidi="ar-AE"/>
        </w:rPr>
        <w:t xml:space="preserve"> في تطبيقات التبريد المنزلي و</w:t>
      </w:r>
      <w:r w:rsidRPr="00F814DD">
        <w:rPr>
          <w:lang w:bidi="ar-AE"/>
        </w:rPr>
        <w:t>R-290</w:t>
      </w:r>
      <w:r w:rsidRPr="00F814DD">
        <w:rPr>
          <w:rtl/>
          <w:lang w:bidi="ar-AE"/>
        </w:rPr>
        <w:t xml:space="preserve"> في التبريد التجاري.</w:t>
      </w:r>
    </w:p>
  </w:footnote>
  <w:footnote w:id="22">
    <w:p w14:paraId="21BF1060" w14:textId="51F0E944" w:rsidR="005A6067" w:rsidRPr="005A6067" w:rsidRDefault="005A6067" w:rsidP="005A6067">
      <w:pPr>
        <w:pStyle w:val="FootnoteText"/>
        <w:bidi/>
        <w:rPr>
          <w:rtl/>
          <w:lang w:bidi="ar-AE"/>
        </w:rPr>
      </w:pPr>
      <w:r>
        <w:rPr>
          <w:rStyle w:val="FootnoteReference"/>
        </w:rPr>
        <w:footnoteRef/>
      </w:r>
      <w:r>
        <w:t xml:space="preserve"> </w:t>
      </w:r>
      <w:r w:rsidRPr="005A6067">
        <w:rPr>
          <w:rtl/>
          <w:lang w:bidi="ar-AE"/>
        </w:rPr>
        <w:t>ورقة حول نقطة بداية التخفيضات المجمعة المستدامة استناداً إلى المناقشات التي دارت في الاجتماع الحادي والتسعين في فريق الاتصال المعني بالمبادئ التوجيهية لتكلفة التخفيض التدريجي للمواد الهيدروفلوروكربونية (المقرر 91/64(أ)).</w:t>
      </w:r>
    </w:p>
  </w:footnote>
  <w:footnote w:id="23">
    <w:p w14:paraId="1795B1C5" w14:textId="0DF89684" w:rsidR="000A3243" w:rsidRDefault="000A3243" w:rsidP="000A3243">
      <w:pPr>
        <w:pStyle w:val="FootnoteText"/>
        <w:bidi/>
        <w:rPr>
          <w:rtl/>
          <w:lang w:bidi="ar-AE"/>
        </w:rPr>
      </w:pPr>
      <w:r>
        <w:rPr>
          <w:rStyle w:val="FootnoteReference"/>
        </w:rPr>
        <w:footnoteRef/>
      </w:r>
      <w:r>
        <w:t xml:space="preserve"> </w:t>
      </w:r>
      <w:r w:rsidRPr="000A3243">
        <w:rPr>
          <w:rtl/>
          <w:lang w:bidi="ar-AE"/>
        </w:rPr>
        <w:t>كما أشير في الوثيقة 94/14، نظرة عامة على القضايا التي تبينت أثناء استعراض المشروعات، فإن الأمانة بصدد وضع منهجية لتقدير الانبعاثات التي تم تجنبها من تنفيذ مشروعات التخفيض التدريجي للهيدروفلوروكربون التي يدعمها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EF9C3" w14:textId="20228DED" w:rsidR="00256CE6" w:rsidRDefault="00000000" w:rsidP="004F5B37">
    <w:pPr>
      <w:jc w:val="right"/>
    </w:pPr>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677A12F0" w14:textId="77777777" w:rsidR="00256CE6" w:rsidRPr="0033525D" w:rsidRDefault="00256CE6" w:rsidP="004F5B37">
    <w:pPr>
      <w:jc w:val="right"/>
    </w:pPr>
  </w:p>
  <w:p w14:paraId="3E808B81" w14:textId="77777777" w:rsidR="00256CE6" w:rsidRPr="0033525D" w:rsidRDefault="00256CE6" w:rsidP="004F5B3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61B36" w14:textId="142467EA" w:rsidR="00256CE6" w:rsidRPr="0033525D" w:rsidRDefault="00000000" w:rsidP="004F5B37">
    <w:pPr>
      <w:jc w:val="left"/>
    </w:pPr>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5BBEC8C6" w14:textId="77777777" w:rsidR="00256CE6" w:rsidRPr="0033525D" w:rsidRDefault="00256CE6" w:rsidP="004F5B37">
    <w:pPr>
      <w:jc w:val="left"/>
    </w:pPr>
  </w:p>
  <w:p w14:paraId="41292BD2" w14:textId="77777777" w:rsidR="00256CE6" w:rsidRPr="0033525D" w:rsidRDefault="00256CE6" w:rsidP="004F5B37">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AE181" w14:textId="1C51184C" w:rsidR="00256CE6" w:rsidRPr="0033525D" w:rsidRDefault="00000000">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31BA057B" w14:textId="77777777" w:rsidR="00256CE6" w:rsidRPr="0033525D" w:rsidRDefault="00256CE6"/>
  <w:p w14:paraId="4870FDA6" w14:textId="77777777" w:rsidR="00256CE6" w:rsidRPr="0033525D" w:rsidRDefault="00256C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A5C3" w14:textId="0D417B42" w:rsidR="00256CE6" w:rsidRPr="0033525D" w:rsidRDefault="00000000">
    <w:pPr>
      <w:jc w:val="right"/>
    </w:pPr>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22E0DFCA" w14:textId="77777777" w:rsidR="00256CE6" w:rsidRPr="0033525D" w:rsidRDefault="00256CE6"/>
  <w:p w14:paraId="27F619D5" w14:textId="77777777" w:rsidR="00256CE6" w:rsidRPr="0033525D" w:rsidRDefault="00256C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39E83" w14:textId="4FCDBAA4" w:rsidR="00256CE6" w:rsidRPr="00A52605" w:rsidRDefault="00000000">
    <w:pPr>
      <w:jc w:val="right"/>
    </w:pPr>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7C54EBB1" w14:textId="10D7C98E" w:rsidR="00256CE6" w:rsidRDefault="00256CE6">
    <w:pPr>
      <w:pStyle w:val="Header"/>
      <w:jc w:val="right"/>
    </w:pPr>
    <w:r w:rsidRPr="00A52605">
      <w:t xml:space="preserve">Annex </w:t>
    </w:r>
    <w:r w:rsidR="00A52605">
      <w:t>I</w:t>
    </w:r>
  </w:p>
  <w:p w14:paraId="60E2D8EA" w14:textId="77777777" w:rsidR="00256CE6" w:rsidRDefault="00256CE6">
    <w:pPr>
      <w:pStyle w:val="Header"/>
      <w:jc w:val="right"/>
    </w:pPr>
  </w:p>
  <w:p w14:paraId="79A86D55" w14:textId="77777777" w:rsidR="00256CE6" w:rsidRDefault="00256CE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598B9" w14:textId="5A4314EF" w:rsidR="00C63BE8" w:rsidRPr="0033525D" w:rsidRDefault="00000000" w:rsidP="002569BC">
    <w:pPr>
      <w:jc w:val="left"/>
    </w:pPr>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2E10C222" w14:textId="00D1D367" w:rsidR="00C63BE8" w:rsidRDefault="00C63BE8" w:rsidP="002569BC">
    <w:pPr>
      <w:jc w:val="left"/>
    </w:pPr>
    <w:r>
      <w:t>Annex II</w:t>
    </w:r>
  </w:p>
  <w:p w14:paraId="1BA5CB9E" w14:textId="77777777" w:rsidR="00C63BE8" w:rsidRPr="0033525D" w:rsidRDefault="00C63BE8" w:rsidP="00C63BE8">
    <w:pPr>
      <w:jc w:val="right"/>
    </w:pPr>
  </w:p>
  <w:p w14:paraId="53F44C6C" w14:textId="77777777" w:rsidR="00C63BE8" w:rsidRPr="0033525D" w:rsidRDefault="00C63BE8" w:rsidP="00C63BE8">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913D2" w14:textId="06FA305D" w:rsidR="006A33A5" w:rsidRPr="00A52605" w:rsidRDefault="00000000">
    <w:pPr>
      <w:jc w:val="right"/>
    </w:pPr>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1DAA1457" w14:textId="77777777" w:rsidR="006A33A5" w:rsidRDefault="006A33A5">
    <w:pPr>
      <w:pStyle w:val="Header"/>
      <w:jc w:val="right"/>
    </w:pPr>
    <w:r w:rsidRPr="00A52605">
      <w:t xml:space="preserve">Annex </w:t>
    </w:r>
    <w:r>
      <w:t>I</w:t>
    </w:r>
  </w:p>
  <w:p w14:paraId="20DB1829" w14:textId="77777777" w:rsidR="006A33A5" w:rsidRDefault="006A33A5">
    <w:pPr>
      <w:pStyle w:val="Header"/>
      <w:jc w:val="right"/>
    </w:pPr>
  </w:p>
  <w:p w14:paraId="103AAC79" w14:textId="77777777" w:rsidR="006A33A5" w:rsidRDefault="006A33A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DB9D2" w14:textId="66BC0FAF" w:rsidR="00DC6A10" w:rsidRPr="0033525D" w:rsidRDefault="00000000">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36EE822F" w14:textId="5B73634A" w:rsidR="00DC6A10" w:rsidRDefault="003F4F2C">
    <w:r>
      <w:t>Annex II</w:t>
    </w:r>
    <w:r w:rsidR="00C63BE8">
      <w:t>I</w:t>
    </w:r>
  </w:p>
  <w:p w14:paraId="39BD3BB0" w14:textId="77777777" w:rsidR="003F4F2C" w:rsidRPr="0033525D" w:rsidRDefault="003F4F2C"/>
  <w:p w14:paraId="77051731" w14:textId="77777777" w:rsidR="00DC6A10" w:rsidRPr="0033525D" w:rsidRDefault="00DC6A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DF9F0" w14:textId="79D24009" w:rsidR="00DC6A10" w:rsidRPr="0033525D" w:rsidRDefault="00000000">
    <w:pPr>
      <w:jc w:val="right"/>
    </w:pPr>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489A4128" w14:textId="42812F59" w:rsidR="00DC6A10" w:rsidRPr="0033525D" w:rsidRDefault="00A52605" w:rsidP="00A52605">
    <w:pPr>
      <w:jc w:val="right"/>
    </w:pPr>
    <w:r>
      <w:t>Annex II</w:t>
    </w:r>
    <w:r w:rsidR="00C63BE8">
      <w:t>I</w:t>
    </w:r>
  </w:p>
  <w:p w14:paraId="60C2749F" w14:textId="77777777" w:rsidR="00DC6A10" w:rsidRDefault="00DC6A10" w:rsidP="00A52605">
    <w:pPr>
      <w:pStyle w:val="Header"/>
      <w:jc w:val="right"/>
    </w:pPr>
  </w:p>
  <w:p w14:paraId="5F6E010A" w14:textId="77777777" w:rsidR="00A52605" w:rsidRPr="0033525D" w:rsidRDefault="00A52605" w:rsidP="00A5260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F58D4" w14:textId="2DBD6147" w:rsidR="00A52605" w:rsidRPr="00A52605" w:rsidRDefault="00000000">
    <w:pPr>
      <w:jc w:val="right"/>
    </w:pPr>
    <w:r>
      <w:fldChar w:fldCharType="begin"/>
    </w:r>
    <w:r>
      <w:instrText xml:space="preserve"> DOCPROPERTY "Document number"  \* MERGEFORMAT </w:instrText>
    </w:r>
    <w:r>
      <w:fldChar w:fldCharType="separate"/>
    </w:r>
    <w:r w:rsidR="008A16D4">
      <w:t>UNEP/</w:t>
    </w:r>
    <w:proofErr w:type="spellStart"/>
    <w:r w:rsidR="008A16D4">
      <w:t>OzL.Pro</w:t>
    </w:r>
    <w:proofErr w:type="spellEnd"/>
    <w:r w:rsidR="008A16D4">
      <w:t>/ExCom/94/48</w:t>
    </w:r>
    <w:r>
      <w:fldChar w:fldCharType="end"/>
    </w:r>
  </w:p>
  <w:p w14:paraId="1A1F9C2D" w14:textId="0B518447" w:rsidR="00A52605" w:rsidRDefault="00A52605">
    <w:pPr>
      <w:pStyle w:val="Header"/>
      <w:jc w:val="right"/>
    </w:pPr>
    <w:r w:rsidRPr="00A52605">
      <w:t xml:space="preserve">Annex </w:t>
    </w:r>
    <w:r>
      <w:t>II</w:t>
    </w:r>
  </w:p>
  <w:p w14:paraId="49B7380C" w14:textId="77777777" w:rsidR="00A52605" w:rsidRDefault="00A52605">
    <w:pPr>
      <w:pStyle w:val="Header"/>
      <w:jc w:val="right"/>
    </w:pPr>
  </w:p>
  <w:p w14:paraId="14EE0C10" w14:textId="77777777" w:rsidR="00A52605" w:rsidRDefault="00A5260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11E043E"/>
    <w:lvl w:ilvl="0">
      <w:start w:val="1"/>
      <w:numFmt w:val="decimal"/>
      <w:pStyle w:val="Heading1"/>
      <w:lvlText w:val="%1."/>
      <w:lvlJc w:val="left"/>
      <w:pPr>
        <w:tabs>
          <w:tab w:val="num" w:pos="0"/>
        </w:tabs>
        <w:ind w:left="0" w:firstLine="0"/>
      </w:pPr>
      <w:rPr>
        <w:i/>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F47A53"/>
    <w:multiLevelType w:val="hybridMultilevel"/>
    <w:tmpl w:val="0C7650B0"/>
    <w:lvl w:ilvl="0" w:tplc="601803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44A54"/>
    <w:multiLevelType w:val="hybridMultilevel"/>
    <w:tmpl w:val="0D4C9F1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829D4"/>
    <w:multiLevelType w:val="hybridMultilevel"/>
    <w:tmpl w:val="0D4C9F1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7A29B4"/>
    <w:multiLevelType w:val="hybridMultilevel"/>
    <w:tmpl w:val="047AFC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A7D4AAA"/>
    <w:multiLevelType w:val="hybridMultilevel"/>
    <w:tmpl w:val="562660F0"/>
    <w:lvl w:ilvl="0" w:tplc="601803A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CB424A"/>
    <w:multiLevelType w:val="hybridMultilevel"/>
    <w:tmpl w:val="88B2AEBC"/>
    <w:lvl w:ilvl="0" w:tplc="FFFFFFFF">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 w15:restartNumberingAfterBreak="0">
    <w:nsid w:val="30933A16"/>
    <w:multiLevelType w:val="hybridMultilevel"/>
    <w:tmpl w:val="30F449EE"/>
    <w:lvl w:ilvl="0" w:tplc="1012CA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0306FD"/>
    <w:multiLevelType w:val="hybridMultilevel"/>
    <w:tmpl w:val="047AFC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2860A9B"/>
    <w:multiLevelType w:val="hybridMultilevel"/>
    <w:tmpl w:val="45367E0E"/>
    <w:lvl w:ilvl="0" w:tplc="90F2011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FBE2136"/>
    <w:multiLevelType w:val="hybridMultilevel"/>
    <w:tmpl w:val="0D4C9F1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CF0EEB"/>
    <w:multiLevelType w:val="hybridMultilevel"/>
    <w:tmpl w:val="047AFC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6097F94"/>
    <w:multiLevelType w:val="hybridMultilevel"/>
    <w:tmpl w:val="0D4C9F1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F41369"/>
    <w:multiLevelType w:val="hybridMultilevel"/>
    <w:tmpl w:val="88B2AEBC"/>
    <w:lvl w:ilvl="0" w:tplc="80E437C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4C8C1F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6F93AEB"/>
    <w:multiLevelType w:val="hybridMultilevel"/>
    <w:tmpl w:val="F4146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7"/>
  </w:num>
  <w:num w:numId="6" w16cid:durableId="299306927">
    <w:abstractNumId w:val="16"/>
  </w:num>
  <w:num w:numId="7" w16cid:durableId="559828470">
    <w:abstractNumId w:val="18"/>
  </w:num>
  <w:num w:numId="8" w16cid:durableId="1488010068">
    <w:abstractNumId w:val="21"/>
  </w:num>
  <w:num w:numId="9" w16cid:durableId="444007775">
    <w:abstractNumId w:val="11"/>
  </w:num>
  <w:num w:numId="10" w16cid:durableId="2043942065">
    <w:abstractNumId w:val="19"/>
  </w:num>
  <w:num w:numId="11" w16cid:durableId="1395083166">
    <w:abstractNumId w:val="1"/>
  </w:num>
  <w:num w:numId="12" w16cid:durableId="402264233">
    <w:abstractNumId w:val="12"/>
  </w:num>
  <w:num w:numId="13" w16cid:durableId="20688723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8842866">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3019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5760308">
    <w:abstractNumId w:val="9"/>
  </w:num>
  <w:num w:numId="17" w16cid:durableId="2050766027">
    <w:abstractNumId w:val="3"/>
  </w:num>
  <w:num w:numId="18" w16cid:durableId="438529899">
    <w:abstractNumId w:val="5"/>
  </w:num>
  <w:num w:numId="19" w16cid:durableId="1945728438">
    <w:abstractNumId w:val="14"/>
  </w:num>
  <w:num w:numId="20" w16cid:durableId="1154637764">
    <w:abstractNumId w:val="10"/>
  </w:num>
  <w:num w:numId="21" w16cid:durableId="1185250576">
    <w:abstractNumId w:val="6"/>
  </w:num>
  <w:num w:numId="22" w16cid:durableId="729841469">
    <w:abstractNumId w:val="2"/>
  </w:num>
  <w:num w:numId="23" w16cid:durableId="719129717">
    <w:abstractNumId w:val="15"/>
  </w:num>
  <w:num w:numId="24" w16cid:durableId="1514883317">
    <w:abstractNumId w:val="13"/>
  </w:num>
  <w:num w:numId="25" w16cid:durableId="1659846634">
    <w:abstractNumId w:val="4"/>
  </w:num>
  <w:num w:numId="26" w16cid:durableId="234363263">
    <w:abstractNumId w:val="17"/>
  </w:num>
  <w:num w:numId="27" w16cid:durableId="1469397430">
    <w:abstractNumId w:val="8"/>
  </w:num>
  <w:num w:numId="28" w16cid:durableId="1963462911">
    <w:abstractNumId w:val="21"/>
  </w:num>
  <w:num w:numId="29" w16cid:durableId="750739821">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6CE6"/>
    <w:rsid w:val="00000FED"/>
    <w:rsid w:val="000021D3"/>
    <w:rsid w:val="00004313"/>
    <w:rsid w:val="0000434E"/>
    <w:rsid w:val="00005345"/>
    <w:rsid w:val="000053B6"/>
    <w:rsid w:val="00005A57"/>
    <w:rsid w:val="00005CCB"/>
    <w:rsid w:val="000076AD"/>
    <w:rsid w:val="00007C7A"/>
    <w:rsid w:val="000106E2"/>
    <w:rsid w:val="000153E1"/>
    <w:rsid w:val="0001549C"/>
    <w:rsid w:val="000211A9"/>
    <w:rsid w:val="00021238"/>
    <w:rsid w:val="00022071"/>
    <w:rsid w:val="000223DB"/>
    <w:rsid w:val="0002676C"/>
    <w:rsid w:val="00027EF4"/>
    <w:rsid w:val="00031260"/>
    <w:rsid w:val="0003636C"/>
    <w:rsid w:val="0003681A"/>
    <w:rsid w:val="000372B7"/>
    <w:rsid w:val="0004545A"/>
    <w:rsid w:val="00046182"/>
    <w:rsid w:val="000477D8"/>
    <w:rsid w:val="00050F6E"/>
    <w:rsid w:val="00055998"/>
    <w:rsid w:val="00061EC2"/>
    <w:rsid w:val="000625D6"/>
    <w:rsid w:val="00066108"/>
    <w:rsid w:val="00066CE8"/>
    <w:rsid w:val="00067196"/>
    <w:rsid w:val="00074933"/>
    <w:rsid w:val="00076FF2"/>
    <w:rsid w:val="00077B4C"/>
    <w:rsid w:val="00080ED0"/>
    <w:rsid w:val="00080F58"/>
    <w:rsid w:val="0008233E"/>
    <w:rsid w:val="00082E0C"/>
    <w:rsid w:val="00082E50"/>
    <w:rsid w:val="0008412D"/>
    <w:rsid w:val="000842F9"/>
    <w:rsid w:val="00084785"/>
    <w:rsid w:val="00084FB3"/>
    <w:rsid w:val="00085B8F"/>
    <w:rsid w:val="00090481"/>
    <w:rsid w:val="00090B81"/>
    <w:rsid w:val="000916DA"/>
    <w:rsid w:val="00092234"/>
    <w:rsid w:val="00092A45"/>
    <w:rsid w:val="0009427B"/>
    <w:rsid w:val="00094649"/>
    <w:rsid w:val="000A2CEC"/>
    <w:rsid w:val="000A3243"/>
    <w:rsid w:val="000A3826"/>
    <w:rsid w:val="000A63D8"/>
    <w:rsid w:val="000A6C26"/>
    <w:rsid w:val="000A7C4E"/>
    <w:rsid w:val="000B36C8"/>
    <w:rsid w:val="000B3B38"/>
    <w:rsid w:val="000B7BAC"/>
    <w:rsid w:val="000C4DCA"/>
    <w:rsid w:val="000C645C"/>
    <w:rsid w:val="000C6D7E"/>
    <w:rsid w:val="000C6FD9"/>
    <w:rsid w:val="000D1C1D"/>
    <w:rsid w:val="000D42E4"/>
    <w:rsid w:val="000D52A4"/>
    <w:rsid w:val="000D5653"/>
    <w:rsid w:val="000E07BC"/>
    <w:rsid w:val="000E2E21"/>
    <w:rsid w:val="000E4CB2"/>
    <w:rsid w:val="000E5516"/>
    <w:rsid w:val="000F142A"/>
    <w:rsid w:val="000F1CD4"/>
    <w:rsid w:val="000F2B3E"/>
    <w:rsid w:val="000F4103"/>
    <w:rsid w:val="000F51C6"/>
    <w:rsid w:val="000F6099"/>
    <w:rsid w:val="000F70A7"/>
    <w:rsid w:val="00100904"/>
    <w:rsid w:val="00104C1F"/>
    <w:rsid w:val="001109AA"/>
    <w:rsid w:val="00111881"/>
    <w:rsid w:val="00113CCA"/>
    <w:rsid w:val="001172AF"/>
    <w:rsid w:val="00120F4D"/>
    <w:rsid w:val="00122DDA"/>
    <w:rsid w:val="00122F25"/>
    <w:rsid w:val="001236B0"/>
    <w:rsid w:val="00124D88"/>
    <w:rsid w:val="00125771"/>
    <w:rsid w:val="00133EFD"/>
    <w:rsid w:val="00135980"/>
    <w:rsid w:val="00136522"/>
    <w:rsid w:val="0013786F"/>
    <w:rsid w:val="0014117B"/>
    <w:rsid w:val="00143B3F"/>
    <w:rsid w:val="00147F07"/>
    <w:rsid w:val="0015502A"/>
    <w:rsid w:val="00157326"/>
    <w:rsid w:val="0015785E"/>
    <w:rsid w:val="00157A8F"/>
    <w:rsid w:val="00160A28"/>
    <w:rsid w:val="00161F20"/>
    <w:rsid w:val="00164148"/>
    <w:rsid w:val="00164719"/>
    <w:rsid w:val="00166FC4"/>
    <w:rsid w:val="001677AC"/>
    <w:rsid w:val="001679D7"/>
    <w:rsid w:val="00167EAA"/>
    <w:rsid w:val="001736A5"/>
    <w:rsid w:val="0017707F"/>
    <w:rsid w:val="001804EA"/>
    <w:rsid w:val="0018228B"/>
    <w:rsid w:val="00186A84"/>
    <w:rsid w:val="0019006A"/>
    <w:rsid w:val="00190A61"/>
    <w:rsid w:val="0019221E"/>
    <w:rsid w:val="001959B8"/>
    <w:rsid w:val="00197179"/>
    <w:rsid w:val="001973EC"/>
    <w:rsid w:val="001A1E1B"/>
    <w:rsid w:val="001A2215"/>
    <w:rsid w:val="001A22F0"/>
    <w:rsid w:val="001A3342"/>
    <w:rsid w:val="001A3E3D"/>
    <w:rsid w:val="001A446E"/>
    <w:rsid w:val="001A4E29"/>
    <w:rsid w:val="001A6804"/>
    <w:rsid w:val="001A7049"/>
    <w:rsid w:val="001B1E40"/>
    <w:rsid w:val="001B7346"/>
    <w:rsid w:val="001C34CF"/>
    <w:rsid w:val="001C6D46"/>
    <w:rsid w:val="001C764E"/>
    <w:rsid w:val="001D08E5"/>
    <w:rsid w:val="001D3265"/>
    <w:rsid w:val="001D41E0"/>
    <w:rsid w:val="001D47AE"/>
    <w:rsid w:val="001D49E0"/>
    <w:rsid w:val="001D6444"/>
    <w:rsid w:val="001E1052"/>
    <w:rsid w:val="001E21B1"/>
    <w:rsid w:val="001E2F93"/>
    <w:rsid w:val="001E4554"/>
    <w:rsid w:val="001E61E5"/>
    <w:rsid w:val="001E7E1C"/>
    <w:rsid w:val="001F08AC"/>
    <w:rsid w:val="001F172C"/>
    <w:rsid w:val="001F2159"/>
    <w:rsid w:val="001F53FD"/>
    <w:rsid w:val="001F6022"/>
    <w:rsid w:val="0020556A"/>
    <w:rsid w:val="002065E9"/>
    <w:rsid w:val="00210B8B"/>
    <w:rsid w:val="00212B71"/>
    <w:rsid w:val="00214863"/>
    <w:rsid w:val="002156B4"/>
    <w:rsid w:val="00221430"/>
    <w:rsid w:val="002217B4"/>
    <w:rsid w:val="002245E4"/>
    <w:rsid w:val="00224BB2"/>
    <w:rsid w:val="00224FCD"/>
    <w:rsid w:val="002253FB"/>
    <w:rsid w:val="00225F40"/>
    <w:rsid w:val="002355E0"/>
    <w:rsid w:val="0024262D"/>
    <w:rsid w:val="00243131"/>
    <w:rsid w:val="00250F9F"/>
    <w:rsid w:val="00253222"/>
    <w:rsid w:val="0025456B"/>
    <w:rsid w:val="002569BC"/>
    <w:rsid w:val="00256CE6"/>
    <w:rsid w:val="00257FCA"/>
    <w:rsid w:val="0026119C"/>
    <w:rsid w:val="00261C13"/>
    <w:rsid w:val="00262847"/>
    <w:rsid w:val="00263B7A"/>
    <w:rsid w:val="00267D12"/>
    <w:rsid w:val="002700ED"/>
    <w:rsid w:val="0027051B"/>
    <w:rsid w:val="00275634"/>
    <w:rsid w:val="00280E19"/>
    <w:rsid w:val="00281BB2"/>
    <w:rsid w:val="00284D57"/>
    <w:rsid w:val="0029634C"/>
    <w:rsid w:val="002A03C3"/>
    <w:rsid w:val="002A472B"/>
    <w:rsid w:val="002A6FD6"/>
    <w:rsid w:val="002B167C"/>
    <w:rsid w:val="002B2176"/>
    <w:rsid w:val="002B254E"/>
    <w:rsid w:val="002B4CE8"/>
    <w:rsid w:val="002B5357"/>
    <w:rsid w:val="002B5468"/>
    <w:rsid w:val="002B5777"/>
    <w:rsid w:val="002B72E9"/>
    <w:rsid w:val="002B769C"/>
    <w:rsid w:val="002C3A0B"/>
    <w:rsid w:val="002C4513"/>
    <w:rsid w:val="002C7998"/>
    <w:rsid w:val="002D12CF"/>
    <w:rsid w:val="002D19BF"/>
    <w:rsid w:val="002D3A20"/>
    <w:rsid w:val="002D4026"/>
    <w:rsid w:val="002D55DC"/>
    <w:rsid w:val="002E12D2"/>
    <w:rsid w:val="002E1835"/>
    <w:rsid w:val="002E5867"/>
    <w:rsid w:val="002E6A29"/>
    <w:rsid w:val="002F0BF6"/>
    <w:rsid w:val="002F0CC1"/>
    <w:rsid w:val="002F1E53"/>
    <w:rsid w:val="002F2CAA"/>
    <w:rsid w:val="002F3B18"/>
    <w:rsid w:val="002F6FA0"/>
    <w:rsid w:val="0030052C"/>
    <w:rsid w:val="003043A9"/>
    <w:rsid w:val="003068C0"/>
    <w:rsid w:val="00307164"/>
    <w:rsid w:val="0031040B"/>
    <w:rsid w:val="003121F0"/>
    <w:rsid w:val="003215E9"/>
    <w:rsid w:val="00325F12"/>
    <w:rsid w:val="003306E1"/>
    <w:rsid w:val="003320E4"/>
    <w:rsid w:val="00333B3D"/>
    <w:rsid w:val="003340F1"/>
    <w:rsid w:val="0033525D"/>
    <w:rsid w:val="00335739"/>
    <w:rsid w:val="003414F3"/>
    <w:rsid w:val="00341B9D"/>
    <w:rsid w:val="00344788"/>
    <w:rsid w:val="00345743"/>
    <w:rsid w:val="00351ED7"/>
    <w:rsid w:val="0035224D"/>
    <w:rsid w:val="00352A58"/>
    <w:rsid w:val="0035393B"/>
    <w:rsid w:val="00353DDD"/>
    <w:rsid w:val="0035613E"/>
    <w:rsid w:val="003570F1"/>
    <w:rsid w:val="00357A0D"/>
    <w:rsid w:val="00361679"/>
    <w:rsid w:val="0036265C"/>
    <w:rsid w:val="00363EE9"/>
    <w:rsid w:val="00364C3A"/>
    <w:rsid w:val="00367CDD"/>
    <w:rsid w:val="00367CE1"/>
    <w:rsid w:val="00371F9E"/>
    <w:rsid w:val="00374A73"/>
    <w:rsid w:val="00376128"/>
    <w:rsid w:val="0037742E"/>
    <w:rsid w:val="00377D56"/>
    <w:rsid w:val="0038245A"/>
    <w:rsid w:val="00382FC6"/>
    <w:rsid w:val="003840E6"/>
    <w:rsid w:val="00385AF3"/>
    <w:rsid w:val="00385CFC"/>
    <w:rsid w:val="00386464"/>
    <w:rsid w:val="00391A66"/>
    <w:rsid w:val="0039337A"/>
    <w:rsid w:val="00394113"/>
    <w:rsid w:val="003A03A4"/>
    <w:rsid w:val="003A2357"/>
    <w:rsid w:val="003A3189"/>
    <w:rsid w:val="003A3CA7"/>
    <w:rsid w:val="003A52DE"/>
    <w:rsid w:val="003B3372"/>
    <w:rsid w:val="003B33BD"/>
    <w:rsid w:val="003B3878"/>
    <w:rsid w:val="003B3EFD"/>
    <w:rsid w:val="003B569D"/>
    <w:rsid w:val="003B6E01"/>
    <w:rsid w:val="003B75F4"/>
    <w:rsid w:val="003C136F"/>
    <w:rsid w:val="003C3C0E"/>
    <w:rsid w:val="003D030C"/>
    <w:rsid w:val="003D296B"/>
    <w:rsid w:val="003D32F8"/>
    <w:rsid w:val="003D42A6"/>
    <w:rsid w:val="003D4A2B"/>
    <w:rsid w:val="003D4F21"/>
    <w:rsid w:val="003D4FAC"/>
    <w:rsid w:val="003D5537"/>
    <w:rsid w:val="003E0DF1"/>
    <w:rsid w:val="003E1885"/>
    <w:rsid w:val="003E236A"/>
    <w:rsid w:val="003E71F9"/>
    <w:rsid w:val="003E7906"/>
    <w:rsid w:val="003F000F"/>
    <w:rsid w:val="003F3C50"/>
    <w:rsid w:val="003F4896"/>
    <w:rsid w:val="003F4F2C"/>
    <w:rsid w:val="004000BB"/>
    <w:rsid w:val="00402E71"/>
    <w:rsid w:val="00406202"/>
    <w:rsid w:val="00406A6A"/>
    <w:rsid w:val="00406B22"/>
    <w:rsid w:val="00407147"/>
    <w:rsid w:val="004078FA"/>
    <w:rsid w:val="004138E9"/>
    <w:rsid w:val="00422F00"/>
    <w:rsid w:val="00424CAC"/>
    <w:rsid w:val="00431E08"/>
    <w:rsid w:val="004328A7"/>
    <w:rsid w:val="00434C74"/>
    <w:rsid w:val="00451B04"/>
    <w:rsid w:val="00454C93"/>
    <w:rsid w:val="004566FF"/>
    <w:rsid w:val="00456881"/>
    <w:rsid w:val="00456EB4"/>
    <w:rsid w:val="00457827"/>
    <w:rsid w:val="004668E9"/>
    <w:rsid w:val="004718F3"/>
    <w:rsid w:val="00471AD8"/>
    <w:rsid w:val="00473DB4"/>
    <w:rsid w:val="004748F8"/>
    <w:rsid w:val="00475040"/>
    <w:rsid w:val="00482625"/>
    <w:rsid w:val="00483834"/>
    <w:rsid w:val="004903A1"/>
    <w:rsid w:val="00490C06"/>
    <w:rsid w:val="00491268"/>
    <w:rsid w:val="00492735"/>
    <w:rsid w:val="00493D40"/>
    <w:rsid w:val="00493EE3"/>
    <w:rsid w:val="004967B6"/>
    <w:rsid w:val="00497E52"/>
    <w:rsid w:val="004A44C3"/>
    <w:rsid w:val="004A504B"/>
    <w:rsid w:val="004A55DA"/>
    <w:rsid w:val="004A6911"/>
    <w:rsid w:val="004A7EC6"/>
    <w:rsid w:val="004B3652"/>
    <w:rsid w:val="004B4075"/>
    <w:rsid w:val="004B4B5F"/>
    <w:rsid w:val="004B54E0"/>
    <w:rsid w:val="004B7384"/>
    <w:rsid w:val="004C1541"/>
    <w:rsid w:val="004C22AF"/>
    <w:rsid w:val="004C4269"/>
    <w:rsid w:val="004C5029"/>
    <w:rsid w:val="004C53F4"/>
    <w:rsid w:val="004C59A0"/>
    <w:rsid w:val="004C5A32"/>
    <w:rsid w:val="004C76E5"/>
    <w:rsid w:val="004C775A"/>
    <w:rsid w:val="004D2450"/>
    <w:rsid w:val="004D6236"/>
    <w:rsid w:val="004D7F90"/>
    <w:rsid w:val="004E43D4"/>
    <w:rsid w:val="004E4DBB"/>
    <w:rsid w:val="004E4E41"/>
    <w:rsid w:val="004E73DB"/>
    <w:rsid w:val="004E7746"/>
    <w:rsid w:val="004E7F9C"/>
    <w:rsid w:val="004F247F"/>
    <w:rsid w:val="004F3269"/>
    <w:rsid w:val="004F3493"/>
    <w:rsid w:val="004F5143"/>
    <w:rsid w:val="004F5B37"/>
    <w:rsid w:val="00500C72"/>
    <w:rsid w:val="0051140D"/>
    <w:rsid w:val="00512B09"/>
    <w:rsid w:val="00516B84"/>
    <w:rsid w:val="005174A1"/>
    <w:rsid w:val="00517CC6"/>
    <w:rsid w:val="005211E4"/>
    <w:rsid w:val="00521C04"/>
    <w:rsid w:val="005220E1"/>
    <w:rsid w:val="005220ED"/>
    <w:rsid w:val="005322E9"/>
    <w:rsid w:val="00533796"/>
    <w:rsid w:val="00534050"/>
    <w:rsid w:val="00535331"/>
    <w:rsid w:val="00537343"/>
    <w:rsid w:val="00543065"/>
    <w:rsid w:val="005439EB"/>
    <w:rsid w:val="005507AD"/>
    <w:rsid w:val="005516F3"/>
    <w:rsid w:val="00552338"/>
    <w:rsid w:val="00555D75"/>
    <w:rsid w:val="00560DF0"/>
    <w:rsid w:val="005619BA"/>
    <w:rsid w:val="005619DB"/>
    <w:rsid w:val="005662EC"/>
    <w:rsid w:val="005666DA"/>
    <w:rsid w:val="0056759C"/>
    <w:rsid w:val="00571D0E"/>
    <w:rsid w:val="00573EF7"/>
    <w:rsid w:val="005817D4"/>
    <w:rsid w:val="00593953"/>
    <w:rsid w:val="00594652"/>
    <w:rsid w:val="00594AA3"/>
    <w:rsid w:val="0059513E"/>
    <w:rsid w:val="00596906"/>
    <w:rsid w:val="005A0646"/>
    <w:rsid w:val="005A07C7"/>
    <w:rsid w:val="005A0C3E"/>
    <w:rsid w:val="005A58CE"/>
    <w:rsid w:val="005A5903"/>
    <w:rsid w:val="005A6067"/>
    <w:rsid w:val="005A6AA4"/>
    <w:rsid w:val="005A6D9F"/>
    <w:rsid w:val="005B48FF"/>
    <w:rsid w:val="005C01DF"/>
    <w:rsid w:val="005C1E32"/>
    <w:rsid w:val="005C670D"/>
    <w:rsid w:val="005D1928"/>
    <w:rsid w:val="005D32FF"/>
    <w:rsid w:val="005D363F"/>
    <w:rsid w:val="005D566F"/>
    <w:rsid w:val="005E32FD"/>
    <w:rsid w:val="005E3A49"/>
    <w:rsid w:val="005E42D6"/>
    <w:rsid w:val="005E68F4"/>
    <w:rsid w:val="005F3F29"/>
    <w:rsid w:val="005F5820"/>
    <w:rsid w:val="005F61EF"/>
    <w:rsid w:val="00604C15"/>
    <w:rsid w:val="0060582B"/>
    <w:rsid w:val="006063D8"/>
    <w:rsid w:val="006125BE"/>
    <w:rsid w:val="006158D5"/>
    <w:rsid w:val="006254DA"/>
    <w:rsid w:val="00625D83"/>
    <w:rsid w:val="006322BF"/>
    <w:rsid w:val="0063364C"/>
    <w:rsid w:val="00637F28"/>
    <w:rsid w:val="00641F57"/>
    <w:rsid w:val="00643117"/>
    <w:rsid w:val="00644564"/>
    <w:rsid w:val="00645699"/>
    <w:rsid w:val="00651984"/>
    <w:rsid w:val="00653E83"/>
    <w:rsid w:val="00654C4F"/>
    <w:rsid w:val="006623E7"/>
    <w:rsid w:val="00662B80"/>
    <w:rsid w:val="00666446"/>
    <w:rsid w:val="0066768F"/>
    <w:rsid w:val="00670F6C"/>
    <w:rsid w:val="006737CD"/>
    <w:rsid w:val="0067494E"/>
    <w:rsid w:val="00674F3D"/>
    <w:rsid w:val="0067658A"/>
    <w:rsid w:val="00676E58"/>
    <w:rsid w:val="006811D4"/>
    <w:rsid w:val="006819B7"/>
    <w:rsid w:val="006820FF"/>
    <w:rsid w:val="006852C7"/>
    <w:rsid w:val="006852CE"/>
    <w:rsid w:val="00685E08"/>
    <w:rsid w:val="00686BC5"/>
    <w:rsid w:val="0069266F"/>
    <w:rsid w:val="00692D14"/>
    <w:rsid w:val="006946F5"/>
    <w:rsid w:val="006A0884"/>
    <w:rsid w:val="006A33A5"/>
    <w:rsid w:val="006A473D"/>
    <w:rsid w:val="006A4C6C"/>
    <w:rsid w:val="006A5ED7"/>
    <w:rsid w:val="006A7237"/>
    <w:rsid w:val="006A7A3B"/>
    <w:rsid w:val="006B65C7"/>
    <w:rsid w:val="006C07B3"/>
    <w:rsid w:val="006C1727"/>
    <w:rsid w:val="006C26F2"/>
    <w:rsid w:val="006C32FD"/>
    <w:rsid w:val="006C36AF"/>
    <w:rsid w:val="006C36FD"/>
    <w:rsid w:val="006C39CE"/>
    <w:rsid w:val="006C4185"/>
    <w:rsid w:val="006D0FCC"/>
    <w:rsid w:val="006D21F5"/>
    <w:rsid w:val="006D29E6"/>
    <w:rsid w:val="006D3089"/>
    <w:rsid w:val="006E0812"/>
    <w:rsid w:val="006E126D"/>
    <w:rsid w:val="006E1FC3"/>
    <w:rsid w:val="006E2D9B"/>
    <w:rsid w:val="006E5C2C"/>
    <w:rsid w:val="006F3037"/>
    <w:rsid w:val="006F3063"/>
    <w:rsid w:val="00704159"/>
    <w:rsid w:val="00704CE9"/>
    <w:rsid w:val="0070616B"/>
    <w:rsid w:val="00706295"/>
    <w:rsid w:val="00706FDA"/>
    <w:rsid w:val="00707E34"/>
    <w:rsid w:val="00711F9A"/>
    <w:rsid w:val="00713810"/>
    <w:rsid w:val="0071452D"/>
    <w:rsid w:val="007151DE"/>
    <w:rsid w:val="00715706"/>
    <w:rsid w:val="007202D1"/>
    <w:rsid w:val="00723ABC"/>
    <w:rsid w:val="007303A1"/>
    <w:rsid w:val="007303A5"/>
    <w:rsid w:val="00730B3E"/>
    <w:rsid w:val="0073420B"/>
    <w:rsid w:val="00734F01"/>
    <w:rsid w:val="00736367"/>
    <w:rsid w:val="00741584"/>
    <w:rsid w:val="007450DE"/>
    <w:rsid w:val="00746034"/>
    <w:rsid w:val="0074760E"/>
    <w:rsid w:val="00752FF5"/>
    <w:rsid w:val="007543C2"/>
    <w:rsid w:val="00754ABA"/>
    <w:rsid w:val="007550B7"/>
    <w:rsid w:val="00755CED"/>
    <w:rsid w:val="00756E4A"/>
    <w:rsid w:val="00757830"/>
    <w:rsid w:val="0076242B"/>
    <w:rsid w:val="0076260F"/>
    <w:rsid w:val="00764EE3"/>
    <w:rsid w:val="00765B78"/>
    <w:rsid w:val="007669DC"/>
    <w:rsid w:val="007676DE"/>
    <w:rsid w:val="007744C9"/>
    <w:rsid w:val="00775E9F"/>
    <w:rsid w:val="00777A05"/>
    <w:rsid w:val="00780679"/>
    <w:rsid w:val="0078181C"/>
    <w:rsid w:val="0078282C"/>
    <w:rsid w:val="00782B0D"/>
    <w:rsid w:val="007864D0"/>
    <w:rsid w:val="00787189"/>
    <w:rsid w:val="00787E74"/>
    <w:rsid w:val="00791EC8"/>
    <w:rsid w:val="0079330F"/>
    <w:rsid w:val="00793D0A"/>
    <w:rsid w:val="007941E7"/>
    <w:rsid w:val="00794A45"/>
    <w:rsid w:val="0079781A"/>
    <w:rsid w:val="00797ABB"/>
    <w:rsid w:val="007A1546"/>
    <w:rsid w:val="007A228C"/>
    <w:rsid w:val="007A368E"/>
    <w:rsid w:val="007A5036"/>
    <w:rsid w:val="007A5868"/>
    <w:rsid w:val="007B04CE"/>
    <w:rsid w:val="007B0920"/>
    <w:rsid w:val="007B27B2"/>
    <w:rsid w:val="007B2D78"/>
    <w:rsid w:val="007B41C8"/>
    <w:rsid w:val="007B5E49"/>
    <w:rsid w:val="007B6871"/>
    <w:rsid w:val="007B6C94"/>
    <w:rsid w:val="007B7A2F"/>
    <w:rsid w:val="007C0A5E"/>
    <w:rsid w:val="007C20BD"/>
    <w:rsid w:val="007C32EE"/>
    <w:rsid w:val="007C3D33"/>
    <w:rsid w:val="007C4818"/>
    <w:rsid w:val="007C481D"/>
    <w:rsid w:val="007D055D"/>
    <w:rsid w:val="007D294A"/>
    <w:rsid w:val="007D44F9"/>
    <w:rsid w:val="007D47D2"/>
    <w:rsid w:val="007D6EC0"/>
    <w:rsid w:val="007D7E1D"/>
    <w:rsid w:val="007E0AF9"/>
    <w:rsid w:val="007E1AB0"/>
    <w:rsid w:val="007E20E7"/>
    <w:rsid w:val="007E2CCB"/>
    <w:rsid w:val="007E43EE"/>
    <w:rsid w:val="007E503C"/>
    <w:rsid w:val="007E5657"/>
    <w:rsid w:val="007E5C06"/>
    <w:rsid w:val="007F02AC"/>
    <w:rsid w:val="007F1D6B"/>
    <w:rsid w:val="007F69F9"/>
    <w:rsid w:val="007F6C3A"/>
    <w:rsid w:val="0080002F"/>
    <w:rsid w:val="008022FC"/>
    <w:rsid w:val="0080345C"/>
    <w:rsid w:val="00804BFE"/>
    <w:rsid w:val="0080641B"/>
    <w:rsid w:val="0082074B"/>
    <w:rsid w:val="0082522F"/>
    <w:rsid w:val="00825523"/>
    <w:rsid w:val="0083029C"/>
    <w:rsid w:val="00830A89"/>
    <w:rsid w:val="00830B4D"/>
    <w:rsid w:val="00831979"/>
    <w:rsid w:val="00840120"/>
    <w:rsid w:val="00840612"/>
    <w:rsid w:val="00840DDC"/>
    <w:rsid w:val="00845040"/>
    <w:rsid w:val="00845919"/>
    <w:rsid w:val="00851352"/>
    <w:rsid w:val="008553F3"/>
    <w:rsid w:val="008561F2"/>
    <w:rsid w:val="00857077"/>
    <w:rsid w:val="00857506"/>
    <w:rsid w:val="00863230"/>
    <w:rsid w:val="00864456"/>
    <w:rsid w:val="00865BD0"/>
    <w:rsid w:val="00871557"/>
    <w:rsid w:val="008717D8"/>
    <w:rsid w:val="0087215C"/>
    <w:rsid w:val="00875D25"/>
    <w:rsid w:val="0087713A"/>
    <w:rsid w:val="00880CB2"/>
    <w:rsid w:val="00880E35"/>
    <w:rsid w:val="008875FE"/>
    <w:rsid w:val="00887F8E"/>
    <w:rsid w:val="008921BA"/>
    <w:rsid w:val="00896234"/>
    <w:rsid w:val="00897E43"/>
    <w:rsid w:val="008A16D4"/>
    <w:rsid w:val="008A782D"/>
    <w:rsid w:val="008B0019"/>
    <w:rsid w:val="008B2E41"/>
    <w:rsid w:val="008C1482"/>
    <w:rsid w:val="008C222B"/>
    <w:rsid w:val="008C4AB8"/>
    <w:rsid w:val="008C5738"/>
    <w:rsid w:val="008C7E35"/>
    <w:rsid w:val="008C7EAD"/>
    <w:rsid w:val="008D0680"/>
    <w:rsid w:val="008D0CFE"/>
    <w:rsid w:val="008D23B0"/>
    <w:rsid w:val="008D2F69"/>
    <w:rsid w:val="008D3926"/>
    <w:rsid w:val="008D6152"/>
    <w:rsid w:val="008D67FF"/>
    <w:rsid w:val="008E22C9"/>
    <w:rsid w:val="008E44F6"/>
    <w:rsid w:val="008E5DF2"/>
    <w:rsid w:val="008E72BC"/>
    <w:rsid w:val="008E7405"/>
    <w:rsid w:val="008E7BA9"/>
    <w:rsid w:val="008F0F81"/>
    <w:rsid w:val="008F1607"/>
    <w:rsid w:val="008F172A"/>
    <w:rsid w:val="008F27BF"/>
    <w:rsid w:val="008F2E64"/>
    <w:rsid w:val="008F54B2"/>
    <w:rsid w:val="009009D8"/>
    <w:rsid w:val="00901229"/>
    <w:rsid w:val="0090584B"/>
    <w:rsid w:val="009068D1"/>
    <w:rsid w:val="00907B5F"/>
    <w:rsid w:val="00911A9E"/>
    <w:rsid w:val="009134CF"/>
    <w:rsid w:val="009142EC"/>
    <w:rsid w:val="009145E4"/>
    <w:rsid w:val="009154C3"/>
    <w:rsid w:val="00916944"/>
    <w:rsid w:val="00923540"/>
    <w:rsid w:val="009238BE"/>
    <w:rsid w:val="00926767"/>
    <w:rsid w:val="00935C4E"/>
    <w:rsid w:val="009361D5"/>
    <w:rsid w:val="00940E25"/>
    <w:rsid w:val="009428A4"/>
    <w:rsid w:val="00945FDE"/>
    <w:rsid w:val="009473F1"/>
    <w:rsid w:val="0095100D"/>
    <w:rsid w:val="009523C3"/>
    <w:rsid w:val="00952FA2"/>
    <w:rsid w:val="00953FE1"/>
    <w:rsid w:val="009659F4"/>
    <w:rsid w:val="009675F1"/>
    <w:rsid w:val="00970D60"/>
    <w:rsid w:val="00974C62"/>
    <w:rsid w:val="0098148C"/>
    <w:rsid w:val="00981C30"/>
    <w:rsid w:val="00983762"/>
    <w:rsid w:val="009902D0"/>
    <w:rsid w:val="00990D4D"/>
    <w:rsid w:val="0099390E"/>
    <w:rsid w:val="00993BCD"/>
    <w:rsid w:val="009960E5"/>
    <w:rsid w:val="009A4E35"/>
    <w:rsid w:val="009A7ADC"/>
    <w:rsid w:val="009B0D30"/>
    <w:rsid w:val="009B44E6"/>
    <w:rsid w:val="009B760E"/>
    <w:rsid w:val="009C19B7"/>
    <w:rsid w:val="009C5ABB"/>
    <w:rsid w:val="009D2CC0"/>
    <w:rsid w:val="009D403E"/>
    <w:rsid w:val="009D4EA1"/>
    <w:rsid w:val="009D57D3"/>
    <w:rsid w:val="009D588A"/>
    <w:rsid w:val="009D6A9A"/>
    <w:rsid w:val="009D7C51"/>
    <w:rsid w:val="009E196C"/>
    <w:rsid w:val="009E3F87"/>
    <w:rsid w:val="009E6A0A"/>
    <w:rsid w:val="009F1E21"/>
    <w:rsid w:val="009F2FB1"/>
    <w:rsid w:val="009F36BF"/>
    <w:rsid w:val="009F72F6"/>
    <w:rsid w:val="00A015C8"/>
    <w:rsid w:val="00A0464D"/>
    <w:rsid w:val="00A0543D"/>
    <w:rsid w:val="00A06073"/>
    <w:rsid w:val="00A111B6"/>
    <w:rsid w:val="00A15123"/>
    <w:rsid w:val="00A17A66"/>
    <w:rsid w:val="00A24100"/>
    <w:rsid w:val="00A24815"/>
    <w:rsid w:val="00A26D27"/>
    <w:rsid w:val="00A31D4F"/>
    <w:rsid w:val="00A329E9"/>
    <w:rsid w:val="00A3628D"/>
    <w:rsid w:val="00A376EE"/>
    <w:rsid w:val="00A42A99"/>
    <w:rsid w:val="00A43D1F"/>
    <w:rsid w:val="00A45116"/>
    <w:rsid w:val="00A5151A"/>
    <w:rsid w:val="00A52605"/>
    <w:rsid w:val="00A531A7"/>
    <w:rsid w:val="00A57E0A"/>
    <w:rsid w:val="00A62177"/>
    <w:rsid w:val="00A64AEE"/>
    <w:rsid w:val="00A6775D"/>
    <w:rsid w:val="00A720B7"/>
    <w:rsid w:val="00A726CF"/>
    <w:rsid w:val="00A72FA3"/>
    <w:rsid w:val="00A74E50"/>
    <w:rsid w:val="00A7742A"/>
    <w:rsid w:val="00A77919"/>
    <w:rsid w:val="00A820CB"/>
    <w:rsid w:val="00A820D4"/>
    <w:rsid w:val="00A823F6"/>
    <w:rsid w:val="00A825BB"/>
    <w:rsid w:val="00A8719E"/>
    <w:rsid w:val="00A914AE"/>
    <w:rsid w:val="00A92459"/>
    <w:rsid w:val="00A97573"/>
    <w:rsid w:val="00AA0A89"/>
    <w:rsid w:val="00AA1605"/>
    <w:rsid w:val="00AA1A23"/>
    <w:rsid w:val="00AA1F29"/>
    <w:rsid w:val="00AA5368"/>
    <w:rsid w:val="00AA5F3C"/>
    <w:rsid w:val="00AA6429"/>
    <w:rsid w:val="00AB0766"/>
    <w:rsid w:val="00AB5FD4"/>
    <w:rsid w:val="00AC01AA"/>
    <w:rsid w:val="00AC0D3E"/>
    <w:rsid w:val="00AC4F72"/>
    <w:rsid w:val="00AC5041"/>
    <w:rsid w:val="00AC761A"/>
    <w:rsid w:val="00AD2682"/>
    <w:rsid w:val="00AD4B43"/>
    <w:rsid w:val="00AD4F70"/>
    <w:rsid w:val="00AD53A6"/>
    <w:rsid w:val="00AD7F5D"/>
    <w:rsid w:val="00AE482E"/>
    <w:rsid w:val="00AE549F"/>
    <w:rsid w:val="00AE66B7"/>
    <w:rsid w:val="00AE6951"/>
    <w:rsid w:val="00AF04C2"/>
    <w:rsid w:val="00AF1DF4"/>
    <w:rsid w:val="00AF3849"/>
    <w:rsid w:val="00AF741A"/>
    <w:rsid w:val="00B00712"/>
    <w:rsid w:val="00B01ADB"/>
    <w:rsid w:val="00B04161"/>
    <w:rsid w:val="00B056F9"/>
    <w:rsid w:val="00B10494"/>
    <w:rsid w:val="00B11E3D"/>
    <w:rsid w:val="00B12850"/>
    <w:rsid w:val="00B13B9C"/>
    <w:rsid w:val="00B14D2C"/>
    <w:rsid w:val="00B1586F"/>
    <w:rsid w:val="00B15B18"/>
    <w:rsid w:val="00B15C78"/>
    <w:rsid w:val="00B16E98"/>
    <w:rsid w:val="00B17E82"/>
    <w:rsid w:val="00B25BCD"/>
    <w:rsid w:val="00B31C3D"/>
    <w:rsid w:val="00B375CC"/>
    <w:rsid w:val="00B37C19"/>
    <w:rsid w:val="00B4006B"/>
    <w:rsid w:val="00B43222"/>
    <w:rsid w:val="00B4575A"/>
    <w:rsid w:val="00B47197"/>
    <w:rsid w:val="00B504D8"/>
    <w:rsid w:val="00B517B5"/>
    <w:rsid w:val="00B52E74"/>
    <w:rsid w:val="00B575BA"/>
    <w:rsid w:val="00B626C5"/>
    <w:rsid w:val="00B62A02"/>
    <w:rsid w:val="00B653E9"/>
    <w:rsid w:val="00B6689A"/>
    <w:rsid w:val="00B71608"/>
    <w:rsid w:val="00B76429"/>
    <w:rsid w:val="00B813E5"/>
    <w:rsid w:val="00B86471"/>
    <w:rsid w:val="00B86C10"/>
    <w:rsid w:val="00B933A5"/>
    <w:rsid w:val="00B956D4"/>
    <w:rsid w:val="00B95BB4"/>
    <w:rsid w:val="00B97446"/>
    <w:rsid w:val="00B978AF"/>
    <w:rsid w:val="00BA27CC"/>
    <w:rsid w:val="00BA7432"/>
    <w:rsid w:val="00BB2764"/>
    <w:rsid w:val="00BB36A4"/>
    <w:rsid w:val="00BB47C1"/>
    <w:rsid w:val="00BC1AA0"/>
    <w:rsid w:val="00BC2495"/>
    <w:rsid w:val="00BC314A"/>
    <w:rsid w:val="00BC467E"/>
    <w:rsid w:val="00BC6520"/>
    <w:rsid w:val="00BC7EB9"/>
    <w:rsid w:val="00BD1251"/>
    <w:rsid w:val="00BD2643"/>
    <w:rsid w:val="00BD56B1"/>
    <w:rsid w:val="00BD64B1"/>
    <w:rsid w:val="00BD6558"/>
    <w:rsid w:val="00BE06DA"/>
    <w:rsid w:val="00BE1CEA"/>
    <w:rsid w:val="00BE4530"/>
    <w:rsid w:val="00BE6F5F"/>
    <w:rsid w:val="00BE77C9"/>
    <w:rsid w:val="00BE7985"/>
    <w:rsid w:val="00BF2AD7"/>
    <w:rsid w:val="00BF2F76"/>
    <w:rsid w:val="00BF3022"/>
    <w:rsid w:val="00BF3214"/>
    <w:rsid w:val="00BF3389"/>
    <w:rsid w:val="00BF5573"/>
    <w:rsid w:val="00BF7459"/>
    <w:rsid w:val="00C03A23"/>
    <w:rsid w:val="00C103FA"/>
    <w:rsid w:val="00C14227"/>
    <w:rsid w:val="00C14C1C"/>
    <w:rsid w:val="00C15867"/>
    <w:rsid w:val="00C16B74"/>
    <w:rsid w:val="00C22398"/>
    <w:rsid w:val="00C2296D"/>
    <w:rsid w:val="00C23155"/>
    <w:rsid w:val="00C31889"/>
    <w:rsid w:val="00C32869"/>
    <w:rsid w:val="00C3312B"/>
    <w:rsid w:val="00C34AEC"/>
    <w:rsid w:val="00C3671B"/>
    <w:rsid w:val="00C36A4B"/>
    <w:rsid w:val="00C40C41"/>
    <w:rsid w:val="00C414F8"/>
    <w:rsid w:val="00C4272B"/>
    <w:rsid w:val="00C43601"/>
    <w:rsid w:val="00C43CDE"/>
    <w:rsid w:val="00C45885"/>
    <w:rsid w:val="00C50F22"/>
    <w:rsid w:val="00C51022"/>
    <w:rsid w:val="00C52718"/>
    <w:rsid w:val="00C57971"/>
    <w:rsid w:val="00C60721"/>
    <w:rsid w:val="00C63BE8"/>
    <w:rsid w:val="00C64FEF"/>
    <w:rsid w:val="00C65BD7"/>
    <w:rsid w:val="00C73D2F"/>
    <w:rsid w:val="00C75B35"/>
    <w:rsid w:val="00C76BA4"/>
    <w:rsid w:val="00C823D5"/>
    <w:rsid w:val="00C82ACF"/>
    <w:rsid w:val="00C83A48"/>
    <w:rsid w:val="00C853C7"/>
    <w:rsid w:val="00C856A9"/>
    <w:rsid w:val="00C85865"/>
    <w:rsid w:val="00C85E85"/>
    <w:rsid w:val="00C86C55"/>
    <w:rsid w:val="00C87D59"/>
    <w:rsid w:val="00C90AAE"/>
    <w:rsid w:val="00C91078"/>
    <w:rsid w:val="00C91912"/>
    <w:rsid w:val="00CA2EAE"/>
    <w:rsid w:val="00CA4AC1"/>
    <w:rsid w:val="00CA4FB3"/>
    <w:rsid w:val="00CA5361"/>
    <w:rsid w:val="00CA59FB"/>
    <w:rsid w:val="00CA7B14"/>
    <w:rsid w:val="00CB0316"/>
    <w:rsid w:val="00CB075A"/>
    <w:rsid w:val="00CB080A"/>
    <w:rsid w:val="00CB0B11"/>
    <w:rsid w:val="00CB10DB"/>
    <w:rsid w:val="00CB1DBA"/>
    <w:rsid w:val="00CB426A"/>
    <w:rsid w:val="00CB5354"/>
    <w:rsid w:val="00CB537A"/>
    <w:rsid w:val="00CB54DC"/>
    <w:rsid w:val="00CB6F3A"/>
    <w:rsid w:val="00CC3C9E"/>
    <w:rsid w:val="00CC6A14"/>
    <w:rsid w:val="00CC70A3"/>
    <w:rsid w:val="00CD2FC7"/>
    <w:rsid w:val="00CD4442"/>
    <w:rsid w:val="00CD53C3"/>
    <w:rsid w:val="00CD574E"/>
    <w:rsid w:val="00CD5AB0"/>
    <w:rsid w:val="00CD6887"/>
    <w:rsid w:val="00CE0CB4"/>
    <w:rsid w:val="00CE1EF7"/>
    <w:rsid w:val="00CE26F8"/>
    <w:rsid w:val="00CE3124"/>
    <w:rsid w:val="00CE4C22"/>
    <w:rsid w:val="00CE5FB8"/>
    <w:rsid w:val="00CE6A84"/>
    <w:rsid w:val="00CE6E1A"/>
    <w:rsid w:val="00CE76E5"/>
    <w:rsid w:val="00CF1059"/>
    <w:rsid w:val="00CF3658"/>
    <w:rsid w:val="00CF41EC"/>
    <w:rsid w:val="00CF5D04"/>
    <w:rsid w:val="00CF6B44"/>
    <w:rsid w:val="00D02C50"/>
    <w:rsid w:val="00D04BDB"/>
    <w:rsid w:val="00D04DE4"/>
    <w:rsid w:val="00D056F8"/>
    <w:rsid w:val="00D063F1"/>
    <w:rsid w:val="00D06C8F"/>
    <w:rsid w:val="00D0729C"/>
    <w:rsid w:val="00D14F22"/>
    <w:rsid w:val="00D1697A"/>
    <w:rsid w:val="00D17FA4"/>
    <w:rsid w:val="00D22E4C"/>
    <w:rsid w:val="00D2683A"/>
    <w:rsid w:val="00D307CB"/>
    <w:rsid w:val="00D337C1"/>
    <w:rsid w:val="00D37391"/>
    <w:rsid w:val="00D37D0B"/>
    <w:rsid w:val="00D46D0E"/>
    <w:rsid w:val="00D4741C"/>
    <w:rsid w:val="00D52BE6"/>
    <w:rsid w:val="00D530C2"/>
    <w:rsid w:val="00D57918"/>
    <w:rsid w:val="00D6000A"/>
    <w:rsid w:val="00D61A4B"/>
    <w:rsid w:val="00D70982"/>
    <w:rsid w:val="00D73D9D"/>
    <w:rsid w:val="00D73DC6"/>
    <w:rsid w:val="00D74C1A"/>
    <w:rsid w:val="00D754C1"/>
    <w:rsid w:val="00D77393"/>
    <w:rsid w:val="00D77A35"/>
    <w:rsid w:val="00D81B3E"/>
    <w:rsid w:val="00D84D3E"/>
    <w:rsid w:val="00D85E8B"/>
    <w:rsid w:val="00D8767C"/>
    <w:rsid w:val="00D90C70"/>
    <w:rsid w:val="00D90E49"/>
    <w:rsid w:val="00D9273E"/>
    <w:rsid w:val="00D94810"/>
    <w:rsid w:val="00D94FED"/>
    <w:rsid w:val="00D963DF"/>
    <w:rsid w:val="00D96ADE"/>
    <w:rsid w:val="00DA0CE2"/>
    <w:rsid w:val="00DA2387"/>
    <w:rsid w:val="00DA30F0"/>
    <w:rsid w:val="00DA666B"/>
    <w:rsid w:val="00DA67FD"/>
    <w:rsid w:val="00DB156E"/>
    <w:rsid w:val="00DB308A"/>
    <w:rsid w:val="00DB3486"/>
    <w:rsid w:val="00DB396D"/>
    <w:rsid w:val="00DB7D05"/>
    <w:rsid w:val="00DC6A10"/>
    <w:rsid w:val="00DD126A"/>
    <w:rsid w:val="00DD65DE"/>
    <w:rsid w:val="00DD7E1B"/>
    <w:rsid w:val="00DE5646"/>
    <w:rsid w:val="00DE657E"/>
    <w:rsid w:val="00DF2D64"/>
    <w:rsid w:val="00DF3353"/>
    <w:rsid w:val="00DF4704"/>
    <w:rsid w:val="00DF4BAA"/>
    <w:rsid w:val="00DF51F6"/>
    <w:rsid w:val="00DF797C"/>
    <w:rsid w:val="00E024AA"/>
    <w:rsid w:val="00E0359D"/>
    <w:rsid w:val="00E03E92"/>
    <w:rsid w:val="00E120B2"/>
    <w:rsid w:val="00E13A1B"/>
    <w:rsid w:val="00E14531"/>
    <w:rsid w:val="00E14A73"/>
    <w:rsid w:val="00E153F4"/>
    <w:rsid w:val="00E15C77"/>
    <w:rsid w:val="00E205F7"/>
    <w:rsid w:val="00E209B6"/>
    <w:rsid w:val="00E250F1"/>
    <w:rsid w:val="00E27582"/>
    <w:rsid w:val="00E302C2"/>
    <w:rsid w:val="00E30381"/>
    <w:rsid w:val="00E30B2E"/>
    <w:rsid w:val="00E30FEF"/>
    <w:rsid w:val="00E32AFA"/>
    <w:rsid w:val="00E33543"/>
    <w:rsid w:val="00E3550D"/>
    <w:rsid w:val="00E36102"/>
    <w:rsid w:val="00E4084C"/>
    <w:rsid w:val="00E40ADA"/>
    <w:rsid w:val="00E41FDD"/>
    <w:rsid w:val="00E52838"/>
    <w:rsid w:val="00E614E0"/>
    <w:rsid w:val="00E65E98"/>
    <w:rsid w:val="00E66D4E"/>
    <w:rsid w:val="00E672AE"/>
    <w:rsid w:val="00E72C0A"/>
    <w:rsid w:val="00E73173"/>
    <w:rsid w:val="00E73F7F"/>
    <w:rsid w:val="00E753CF"/>
    <w:rsid w:val="00E753E8"/>
    <w:rsid w:val="00E85119"/>
    <w:rsid w:val="00E8517B"/>
    <w:rsid w:val="00E85409"/>
    <w:rsid w:val="00E85BF2"/>
    <w:rsid w:val="00E92569"/>
    <w:rsid w:val="00EA0C9A"/>
    <w:rsid w:val="00EA429F"/>
    <w:rsid w:val="00EA4F9E"/>
    <w:rsid w:val="00EA63CA"/>
    <w:rsid w:val="00EA6D3B"/>
    <w:rsid w:val="00EA6D46"/>
    <w:rsid w:val="00EB00AD"/>
    <w:rsid w:val="00EB136C"/>
    <w:rsid w:val="00EB1520"/>
    <w:rsid w:val="00EB2819"/>
    <w:rsid w:val="00EB3661"/>
    <w:rsid w:val="00EB47CD"/>
    <w:rsid w:val="00EB480E"/>
    <w:rsid w:val="00EB5EC6"/>
    <w:rsid w:val="00EB7FC9"/>
    <w:rsid w:val="00EC1D94"/>
    <w:rsid w:val="00EC2598"/>
    <w:rsid w:val="00EC5D33"/>
    <w:rsid w:val="00ED27E8"/>
    <w:rsid w:val="00ED2F3F"/>
    <w:rsid w:val="00ED35BB"/>
    <w:rsid w:val="00ED3FC7"/>
    <w:rsid w:val="00ED7137"/>
    <w:rsid w:val="00EE03B0"/>
    <w:rsid w:val="00EE0E58"/>
    <w:rsid w:val="00EE2FA2"/>
    <w:rsid w:val="00EE3258"/>
    <w:rsid w:val="00EE7836"/>
    <w:rsid w:val="00EF06EA"/>
    <w:rsid w:val="00EF3D74"/>
    <w:rsid w:val="00EF4F0B"/>
    <w:rsid w:val="00F063BF"/>
    <w:rsid w:val="00F0644A"/>
    <w:rsid w:val="00F07604"/>
    <w:rsid w:val="00F07FBC"/>
    <w:rsid w:val="00F10B33"/>
    <w:rsid w:val="00F11D94"/>
    <w:rsid w:val="00F12854"/>
    <w:rsid w:val="00F20745"/>
    <w:rsid w:val="00F21088"/>
    <w:rsid w:val="00F219EA"/>
    <w:rsid w:val="00F229AE"/>
    <w:rsid w:val="00F326BF"/>
    <w:rsid w:val="00F327E7"/>
    <w:rsid w:val="00F35746"/>
    <w:rsid w:val="00F35857"/>
    <w:rsid w:val="00F375B2"/>
    <w:rsid w:val="00F37FA2"/>
    <w:rsid w:val="00F4100D"/>
    <w:rsid w:val="00F41C0A"/>
    <w:rsid w:val="00F42ECD"/>
    <w:rsid w:val="00F447C7"/>
    <w:rsid w:val="00F459B4"/>
    <w:rsid w:val="00F5211B"/>
    <w:rsid w:val="00F53174"/>
    <w:rsid w:val="00F554A9"/>
    <w:rsid w:val="00F60029"/>
    <w:rsid w:val="00F62259"/>
    <w:rsid w:val="00F659A2"/>
    <w:rsid w:val="00F716FD"/>
    <w:rsid w:val="00F80355"/>
    <w:rsid w:val="00F80C93"/>
    <w:rsid w:val="00F814DD"/>
    <w:rsid w:val="00F81F27"/>
    <w:rsid w:val="00F83861"/>
    <w:rsid w:val="00F83EEA"/>
    <w:rsid w:val="00F84FFD"/>
    <w:rsid w:val="00F87C43"/>
    <w:rsid w:val="00F87C69"/>
    <w:rsid w:val="00F87CE8"/>
    <w:rsid w:val="00F914C3"/>
    <w:rsid w:val="00F9173D"/>
    <w:rsid w:val="00F93946"/>
    <w:rsid w:val="00F94E46"/>
    <w:rsid w:val="00FA0B58"/>
    <w:rsid w:val="00FA5722"/>
    <w:rsid w:val="00FA5DF4"/>
    <w:rsid w:val="00FA6C90"/>
    <w:rsid w:val="00FB0C81"/>
    <w:rsid w:val="00FB2D5F"/>
    <w:rsid w:val="00FB4171"/>
    <w:rsid w:val="00FB5F4B"/>
    <w:rsid w:val="00FC2200"/>
    <w:rsid w:val="00FC2540"/>
    <w:rsid w:val="00FC27A2"/>
    <w:rsid w:val="00FC33CF"/>
    <w:rsid w:val="00FD5162"/>
    <w:rsid w:val="00FD523E"/>
    <w:rsid w:val="00FD7C60"/>
    <w:rsid w:val="00FE0BB9"/>
    <w:rsid w:val="00FE77D3"/>
    <w:rsid w:val="00FF0204"/>
    <w:rsid w:val="00FF1C74"/>
    <w:rsid w:val="00FF281D"/>
    <w:rsid w:val="00FF2B82"/>
    <w:rsid w:val="00FF3AED"/>
    <w:rsid w:val="00FF6E31"/>
    <w:rsid w:val="00FF73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8D162"/>
  <w15:docId w15:val="{42FE8A23-42CB-412C-8DC2-0E33D3E8D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CE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256C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256CE6"/>
    <w:rPr>
      <w:sz w:val="22"/>
      <w:szCs w:val="22"/>
      <w:lang w:val="en-GB"/>
    </w:rPr>
  </w:style>
  <w:style w:type="paragraph" w:customStyle="1" w:styleId="Default">
    <w:name w:val="Default"/>
    <w:rsid w:val="00256C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56C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6CE6"/>
    <w:rPr>
      <w:sz w:val="22"/>
      <w:szCs w:val="22"/>
      <w:lang w:val="en-GB"/>
    </w:rPr>
  </w:style>
  <w:style w:type="paragraph" w:styleId="NormalWeb">
    <w:name w:val="Normal (Web)"/>
    <w:basedOn w:val="Normal"/>
    <w:uiPriority w:val="99"/>
    <w:unhideWhenUsed/>
    <w:qFormat/>
    <w:rsid w:val="00256C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56CE6"/>
    <w:rPr>
      <w:sz w:val="20"/>
      <w:szCs w:val="20"/>
      <w:lang w:val="en-GB"/>
    </w:rPr>
  </w:style>
  <w:style w:type="character" w:customStyle="1" w:styleId="EndnoteTextChar">
    <w:name w:val="Endnote Text Char"/>
    <w:basedOn w:val="DefaultParagraphFont"/>
    <w:link w:val="EndnoteText"/>
    <w:uiPriority w:val="99"/>
    <w:semiHidden/>
    <w:rsid w:val="00256CE6"/>
    <w:rPr>
      <w:lang w:val="en-GB"/>
    </w:rPr>
  </w:style>
  <w:style w:type="character" w:styleId="EndnoteReference">
    <w:name w:val="endnote reference"/>
    <w:basedOn w:val="DefaultParagraphFont"/>
    <w:uiPriority w:val="99"/>
    <w:semiHidden/>
    <w:unhideWhenUsed/>
    <w:rsid w:val="00256C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56C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6CE6"/>
    <w:pPr>
      <w:spacing w:after="160" w:line="240" w:lineRule="exact"/>
    </w:pPr>
    <w:rPr>
      <w:sz w:val="20"/>
      <w:szCs w:val="20"/>
      <w:vertAlign w:val="superscript"/>
      <w:lang w:val="en-US"/>
    </w:rPr>
  </w:style>
  <w:style w:type="character" w:customStyle="1" w:styleId="ui-provider">
    <w:name w:val="ui-provider"/>
    <w:basedOn w:val="DefaultParagraphFont"/>
    <w:rsid w:val="00256CE6"/>
  </w:style>
  <w:style w:type="character" w:customStyle="1" w:styleId="FooterChar">
    <w:name w:val="Footer Char"/>
    <w:basedOn w:val="DefaultParagraphFont"/>
    <w:link w:val="Footer"/>
    <w:uiPriority w:val="99"/>
    <w:rsid w:val="00256CE6"/>
    <w:rPr>
      <w:sz w:val="22"/>
      <w:szCs w:val="22"/>
      <w:lang w:val="en-CA"/>
    </w:rPr>
  </w:style>
  <w:style w:type="paragraph" w:styleId="Caption">
    <w:name w:val="caption"/>
    <w:basedOn w:val="Normal"/>
    <w:next w:val="Normal"/>
    <w:qFormat/>
    <w:rsid w:val="00256CE6"/>
    <w:pPr>
      <w:spacing w:after="80"/>
      <w:jc w:val="center"/>
    </w:pPr>
    <w:rPr>
      <w:bCs/>
      <w:color w:val="7F7F7F" w:themeColor="text1" w:themeTint="80"/>
      <w:sz w:val="20"/>
      <w:lang w:val="es-MX" w:eastAsia="es-MX"/>
    </w:rPr>
  </w:style>
  <w:style w:type="paragraph" w:customStyle="1" w:styleId="Footer1">
    <w:name w:val="Footer1"/>
    <w:basedOn w:val="Normal"/>
    <w:rsid w:val="00256C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256CE6"/>
    <w:rPr>
      <w:rFonts w:ascii="Arial" w:hAnsi="Arial" w:cs="Arial"/>
      <w:sz w:val="22"/>
      <w:szCs w:val="22"/>
      <w:lang w:val="en-CA"/>
    </w:rPr>
  </w:style>
  <w:style w:type="character" w:customStyle="1" w:styleId="cf01">
    <w:name w:val="cf01"/>
    <w:basedOn w:val="DefaultParagraphFont"/>
    <w:rsid w:val="00256CE6"/>
    <w:rPr>
      <w:rFonts w:ascii="Segoe UI" w:hAnsi="Segoe UI" w:cs="Segoe UI" w:hint="default"/>
      <w:sz w:val="18"/>
      <w:szCs w:val="18"/>
    </w:rPr>
  </w:style>
  <w:style w:type="table" w:customStyle="1" w:styleId="8">
    <w:name w:val="8"/>
    <w:basedOn w:val="TableNormal"/>
    <w:rsid w:val="00256C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Hyperlink">
    <w:name w:val="Hyperlink"/>
    <w:basedOn w:val="DefaultParagraphFont"/>
    <w:uiPriority w:val="99"/>
    <w:unhideWhenUsed/>
    <w:qFormat/>
    <w:rsid w:val="00256CE6"/>
    <w:rPr>
      <w:color w:val="0000FF" w:themeColor="hyperlink"/>
      <w:u w:val="single"/>
    </w:rPr>
  </w:style>
  <w:style w:type="paragraph" w:customStyle="1" w:styleId="pf0">
    <w:name w:val="pf0"/>
    <w:basedOn w:val="Normal"/>
    <w:rsid w:val="00256CE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3D4A2B"/>
  </w:style>
  <w:style w:type="character" w:customStyle="1" w:styleId="highlight">
    <w:name w:val="highlight"/>
    <w:basedOn w:val="DefaultParagraphFont"/>
    <w:rsid w:val="003D4A2B"/>
  </w:style>
  <w:style w:type="paragraph" w:styleId="NoSpacing">
    <w:name w:val="No Spacing"/>
    <w:link w:val="NoSpacingChar"/>
    <w:uiPriority w:val="1"/>
    <w:qFormat/>
    <w:rsid w:val="003D4A2B"/>
    <w:rPr>
      <w:rFonts w:ascii="Calibri" w:eastAsia="SimSun" w:hAnsi="Calibri"/>
      <w:sz w:val="22"/>
      <w:szCs w:val="22"/>
      <w:lang w:eastAsia="ja-JP"/>
    </w:rPr>
  </w:style>
  <w:style w:type="character" w:customStyle="1" w:styleId="NoSpacingChar">
    <w:name w:val="No Spacing Char"/>
    <w:link w:val="NoSpacing"/>
    <w:uiPriority w:val="1"/>
    <w:rsid w:val="003D4A2B"/>
    <w:rPr>
      <w:rFonts w:ascii="Calibri" w:eastAsia="SimSun" w:hAnsi="Calibr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9237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76891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5687835">
      <w:bodyDiv w:val="1"/>
      <w:marLeft w:val="0"/>
      <w:marRight w:val="0"/>
      <w:marTop w:val="0"/>
      <w:marBottom w:val="0"/>
      <w:divBdr>
        <w:top w:val="none" w:sz="0" w:space="0" w:color="auto"/>
        <w:left w:val="none" w:sz="0" w:space="0" w:color="auto"/>
        <w:bottom w:val="none" w:sz="0" w:space="0" w:color="auto"/>
        <w:right w:val="none" w:sz="0" w:space="0" w:color="auto"/>
      </w:divBdr>
      <w:divsChild>
        <w:div w:id="240331193">
          <w:marLeft w:val="0"/>
          <w:marRight w:val="0"/>
          <w:marTop w:val="0"/>
          <w:marBottom w:val="0"/>
          <w:divBdr>
            <w:top w:val="none" w:sz="0" w:space="0" w:color="auto"/>
            <w:left w:val="none" w:sz="0" w:space="0" w:color="auto"/>
            <w:bottom w:val="none" w:sz="0" w:space="0" w:color="auto"/>
            <w:right w:val="none" w:sz="0" w:space="0" w:color="auto"/>
          </w:divBdr>
        </w:div>
      </w:divsChild>
    </w:div>
    <w:div w:id="919944218">
      <w:bodyDiv w:val="1"/>
      <w:marLeft w:val="0"/>
      <w:marRight w:val="0"/>
      <w:marTop w:val="0"/>
      <w:marBottom w:val="0"/>
      <w:divBdr>
        <w:top w:val="none" w:sz="0" w:space="0" w:color="auto"/>
        <w:left w:val="none" w:sz="0" w:space="0" w:color="auto"/>
        <w:bottom w:val="none" w:sz="0" w:space="0" w:color="auto"/>
        <w:right w:val="none" w:sz="0" w:space="0" w:color="auto"/>
      </w:divBdr>
    </w:div>
    <w:div w:id="958993700">
      <w:bodyDiv w:val="1"/>
      <w:marLeft w:val="0"/>
      <w:marRight w:val="0"/>
      <w:marTop w:val="0"/>
      <w:marBottom w:val="0"/>
      <w:divBdr>
        <w:top w:val="none" w:sz="0" w:space="0" w:color="auto"/>
        <w:left w:val="none" w:sz="0" w:space="0" w:color="auto"/>
        <w:bottom w:val="none" w:sz="0" w:space="0" w:color="auto"/>
        <w:right w:val="none" w:sz="0" w:space="0" w:color="auto"/>
      </w:divBdr>
    </w:div>
    <w:div w:id="1208568334">
      <w:bodyDiv w:val="1"/>
      <w:marLeft w:val="0"/>
      <w:marRight w:val="0"/>
      <w:marTop w:val="0"/>
      <w:marBottom w:val="0"/>
      <w:divBdr>
        <w:top w:val="none" w:sz="0" w:space="0" w:color="auto"/>
        <w:left w:val="none" w:sz="0" w:space="0" w:color="auto"/>
        <w:bottom w:val="none" w:sz="0" w:space="0" w:color="auto"/>
        <w:right w:val="none" w:sz="0" w:space="0" w:color="auto"/>
      </w:divBdr>
    </w:div>
    <w:div w:id="1391537685">
      <w:bodyDiv w:val="1"/>
      <w:marLeft w:val="0"/>
      <w:marRight w:val="0"/>
      <w:marTop w:val="0"/>
      <w:marBottom w:val="0"/>
      <w:divBdr>
        <w:top w:val="none" w:sz="0" w:space="0" w:color="auto"/>
        <w:left w:val="none" w:sz="0" w:space="0" w:color="auto"/>
        <w:bottom w:val="none" w:sz="0" w:space="0" w:color="auto"/>
        <w:right w:val="none" w:sz="0" w:space="0" w:color="auto"/>
      </w:divBdr>
    </w:div>
    <w:div w:id="1570454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486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E4D2EEEB-2AC6-42BF-BFE0-A06FF511DEC8}"/>
</file>

<file path=customXml/itemProps4.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Eec94G</Template>
  <TotalTime>3</TotalTime>
  <Pages>38</Pages>
  <Words>12943</Words>
  <Characters>72874</Characters>
  <Application>Microsoft Office Word</Application>
  <DocSecurity>0</DocSecurity>
  <Lines>2699</Lines>
  <Paragraphs>1716</Paragraphs>
  <ScaleCrop>false</ScaleCrop>
  <HeadingPairs>
    <vt:vector size="2" baseType="variant">
      <vt:variant>
        <vt:lpstr>Title</vt:lpstr>
      </vt:variant>
      <vt:variant>
        <vt:i4>1</vt:i4>
      </vt:variant>
    </vt:vector>
  </HeadingPairs>
  <TitlesOfParts>
    <vt:vector size="1" baseType="lpstr">
      <vt:lpstr>مقترح مشاريع : باراغواي</vt:lpstr>
    </vt:vector>
  </TitlesOfParts>
  <Company>UNMFS</Company>
  <LinksUpToDate>false</LinksUpToDate>
  <CharactersWithSpaces>84101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مشاريع : باراغواي              </dc:title>
  <dc:creator>Dominika Anna Suwik</dc:creator>
  <cp:keywords>94th ExCom</cp:keywords>
  <dc:description>KIP SI + HPMP SII 2nd Tr + EE</dc:description>
  <cp:lastModifiedBy>Angela Xue He Yan</cp:lastModifiedBy>
  <cp:revision>6</cp:revision>
  <cp:lastPrinted>2024-05-06T16:45:00Z</cp:lastPrinted>
  <dcterms:created xsi:type="dcterms:W3CDTF">2024-05-06T16:41:00Z</dcterms:created>
  <dcterms:modified xsi:type="dcterms:W3CDTF">2024-05-06T16:45:00Z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UNEP/OzL.Pro/ExCom/94/48</vt:lpwstr>
  </property>
  <property fmtid="{D5CDD505-2E9C-101B-9397-08002B2CF9AE}" pid="3" name="Revision date">
    <vt:lpwstr>6 May 2024</vt:lpwstr>
  </property>
  <property fmtid="{D5CDD505-2E9C-101B-9397-08002B2CF9AE}" pid="4" name="ContentTypeId">
    <vt:lpwstr>0x01010054E1F74B9FAE5148A8196A9F00690A4E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