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534" w:type="pct"/>
        <w:tblLook w:val="0000" w:firstRow="0" w:lastRow="0" w:firstColumn="0" w:lastColumn="0" w:noHBand="0" w:noVBand="0"/>
      </w:tblPr>
      <w:tblGrid>
        <w:gridCol w:w="1921"/>
        <w:gridCol w:w="4175"/>
        <w:gridCol w:w="4264"/>
      </w:tblGrid>
      <w:tr w:rsidR="00A360FC" w:rsidRPr="009B0D30" w14:paraId="48531811" w14:textId="77777777" w:rsidTr="002034F7">
        <w:trPr>
          <w:trHeight w:val="720"/>
        </w:trPr>
        <w:tc>
          <w:tcPr>
            <w:tcW w:w="2942" w:type="pct"/>
            <w:gridSpan w:val="2"/>
            <w:tcBorders>
              <w:bottom w:val="single" w:sz="18" w:space="0" w:color="auto"/>
            </w:tcBorders>
          </w:tcPr>
          <w:p w14:paraId="3FFD6B0C" w14:textId="77777777" w:rsidR="00A360FC" w:rsidRPr="009B0D30" w:rsidRDefault="00A360FC" w:rsidP="006231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2058" w:type="pct"/>
            <w:tcBorders>
              <w:bottom w:val="single" w:sz="18" w:space="0" w:color="auto"/>
            </w:tcBorders>
          </w:tcPr>
          <w:p w14:paraId="78008DF6" w14:textId="77777777" w:rsidR="00A360FC" w:rsidRPr="009B0D30" w:rsidRDefault="00A360FC" w:rsidP="006231C9">
            <w:pPr>
              <w:jc w:val="right"/>
              <w:rPr>
                <w:sz w:val="52"/>
                <w:szCs w:val="52"/>
              </w:rPr>
            </w:pPr>
            <w:r>
              <w:rPr>
                <w:rFonts w:ascii="Univers Bold" w:hAnsi="Univers Bold"/>
                <w:b/>
                <w:sz w:val="72"/>
              </w:rPr>
              <w:t>EP</w:t>
            </w:r>
          </w:p>
        </w:tc>
      </w:tr>
      <w:tr w:rsidR="00A360FC" w:rsidRPr="009B0D30" w14:paraId="0E98377F" w14:textId="77777777" w:rsidTr="002034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27" w:type="pct"/>
            <w:tcBorders>
              <w:top w:val="nil"/>
              <w:left w:val="nil"/>
              <w:bottom w:val="single" w:sz="36" w:space="0" w:color="auto"/>
              <w:right w:val="nil"/>
            </w:tcBorders>
          </w:tcPr>
          <w:p w14:paraId="36CF2E33" w14:textId="77777777" w:rsidR="00A360FC" w:rsidRPr="009B0D30" w:rsidRDefault="00A360FC" w:rsidP="006231C9">
            <w:pPr>
              <w:spacing w:before="120"/>
            </w:pPr>
            <w:r>
              <w:rPr>
                <w:noProof/>
              </w:rPr>
              <mc:AlternateContent>
                <mc:Choice Requires="wpg">
                  <w:drawing>
                    <wp:anchor distT="0" distB="0" distL="114300" distR="114300" simplePos="0" relativeHeight="251661312" behindDoc="0" locked="0" layoutInCell="1" allowOverlap="1" wp14:anchorId="1BDE4364" wp14:editId="38CC1CD5">
                      <wp:simplePos x="0" y="0"/>
                      <wp:positionH relativeFrom="column">
                        <wp:posOffset>2540</wp:posOffset>
                      </wp:positionH>
                      <wp:positionV relativeFrom="paragraph">
                        <wp:posOffset>36195</wp:posOffset>
                      </wp:positionV>
                      <wp:extent cx="844550" cy="1616075"/>
                      <wp:effectExtent l="0" t="0" r="0" b="3175"/>
                      <wp:wrapNone/>
                      <wp:docPr id="900623761" name="Group 90062376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1385882366" name="Picture 1385882366"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944451314" name="Picture 944451314"/>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du="http://schemas.microsoft.com/office/word/2023/wordml/word16du">
                  <w:pict>
                    <v:group w14:anchorId="73F3547B" id="Group 900623761" o:spid="_x0000_s1026" style="position:absolute;margin-left:.2pt;margin-top:2.85pt;width:66.5pt;height:127.25pt;z-index:25166131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85882366"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">
                        <v:imagedata r:id="rId13" o:title="UNEP"/>
                      </v:shape>
                      <v:shape id="Picture 944451314"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">
                        <v:imagedata r:id="rId14" o:title=""/>
                      </v:shape>
                    </v:group>
                  </w:pict>
                </mc:Fallback>
              </mc:AlternateContent>
            </w:r>
          </w:p>
        </w:tc>
        <w:tc>
          <w:tcPr>
            <w:tcW w:w="2015" w:type="pct"/>
            <w:tcBorders>
              <w:top w:val="nil"/>
              <w:left w:val="nil"/>
              <w:bottom w:val="single" w:sz="36" w:space="0" w:color="auto"/>
              <w:right w:val="nil"/>
            </w:tcBorders>
          </w:tcPr>
          <w:p w14:paraId="5A2F6134" w14:textId="77777777" w:rsidR="002034F7" w:rsidRDefault="002034F7" w:rsidP="006231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452C3531" w14:textId="4C89B69C" w:rsidR="00A360FC" w:rsidRPr="005971BE" w:rsidRDefault="00A360FC" w:rsidP="006231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4C016A66" w14:textId="77777777" w:rsidR="00A360FC" w:rsidRPr="00D87399" w:rsidRDefault="00A360FC" w:rsidP="006231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Pr>
                <w:rFonts w:ascii="Univers" w:hAnsi="Univers"/>
                <w:b/>
                <w:sz w:val="32"/>
              </w:rPr>
              <w:t>Naciones Unidas</w:t>
            </w:r>
          </w:p>
          <w:p w14:paraId="6D5B9D79" w14:textId="77777777" w:rsidR="00A360FC" w:rsidRPr="005971BE" w:rsidRDefault="00A360FC" w:rsidP="00CB7E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6EB523AA" w14:textId="77777777" w:rsidR="00A360FC" w:rsidRPr="005971BE" w:rsidRDefault="00A360FC" w:rsidP="006231C9">
            <w:pPr>
              <w:spacing w:before="720"/>
              <w:ind w:left="158"/>
            </w:pPr>
          </w:p>
        </w:tc>
        <w:tc>
          <w:tcPr>
            <w:tcW w:w="2058" w:type="pct"/>
            <w:tcBorders>
              <w:top w:val="nil"/>
              <w:left w:val="nil"/>
              <w:bottom w:val="single" w:sz="36" w:space="0" w:color="auto"/>
              <w:right w:val="nil"/>
            </w:tcBorders>
          </w:tcPr>
          <w:p w14:paraId="7EBC5562" w14:textId="77777777" w:rsidR="002034F7" w:rsidRDefault="002034F7" w:rsidP="006231C9"/>
          <w:p w14:paraId="36262293" w14:textId="58DBAE58" w:rsidR="00A360FC" w:rsidRPr="005971BE" w:rsidRDefault="00A360FC" w:rsidP="006231C9">
            <w:proofErr w:type="spellStart"/>
            <w:r>
              <w:t>Distr</w:t>
            </w:r>
            <w:proofErr w:type="spellEnd"/>
            <w:r>
              <w:t>.</w:t>
            </w:r>
          </w:p>
          <w:p w14:paraId="700937F1" w14:textId="77777777" w:rsidR="00A360FC" w:rsidRPr="005971BE" w:rsidRDefault="00A360FC" w:rsidP="006231C9">
            <w:r>
              <w:t>GENERAL</w:t>
            </w:r>
          </w:p>
          <w:p w14:paraId="12F8A384" w14:textId="77777777" w:rsidR="00A360FC" w:rsidRPr="005971BE" w:rsidRDefault="00A360FC" w:rsidP="006231C9"/>
          <w:p w14:paraId="7040156B" w14:textId="6DF66A54" w:rsidR="00752CBE" w:rsidRPr="005971BE" w:rsidRDefault="00752CBE" w:rsidP="00752CBE">
            <w:r>
              <w:fldChar w:fldCharType="begin"/>
            </w:r>
            <w:r>
              <w:instrText xml:space="preserve"> DOCPROPERTY "Document number"  \* MERGEFORMAT </w:instrText>
            </w:r>
            <w:r>
              <w:fldChar w:fldCharType="separate"/>
            </w:r>
            <w:r w:rsidR="00577E0A">
              <w:t>UNEP/</w:t>
            </w:r>
            <w:proofErr w:type="spellStart"/>
            <w:r w:rsidR="00577E0A">
              <w:t>OzL.Pro</w:t>
            </w:r>
            <w:proofErr w:type="spellEnd"/>
            <w:r w:rsidR="00577E0A">
              <w:t>/</w:t>
            </w:r>
            <w:proofErr w:type="spellStart"/>
            <w:r w:rsidR="00577E0A">
              <w:t>ExCom</w:t>
            </w:r>
            <w:proofErr w:type="spellEnd"/>
            <w:r w:rsidR="00577E0A">
              <w:t>/93/90</w:t>
            </w:r>
            <w:r>
              <w:fldChar w:fldCharType="end"/>
            </w:r>
          </w:p>
          <w:p w14:paraId="5E5B6DDC" w14:textId="47E345BD" w:rsidR="00A360FC" w:rsidRPr="005971BE" w:rsidRDefault="002D6E23" w:rsidP="006231C9">
            <w:r>
              <w:t>3 de diciembre de 2023</w:t>
            </w:r>
          </w:p>
          <w:p w14:paraId="749275EC" w14:textId="77777777" w:rsidR="00A360FC" w:rsidRDefault="00A360FC" w:rsidP="006231C9">
            <w:pPr>
              <w:rPr>
                <w:caps/>
              </w:rPr>
            </w:pPr>
          </w:p>
          <w:p w14:paraId="732F52A1" w14:textId="77777777" w:rsidR="00CB7EA3" w:rsidRDefault="00CB7EA3" w:rsidP="00CB7EA3">
            <w:r>
              <w:t xml:space="preserve">ESPAÑOL </w:t>
            </w:r>
          </w:p>
          <w:p w14:paraId="1B14F8C4" w14:textId="77777777" w:rsidR="00A360FC" w:rsidRPr="005971BE" w:rsidRDefault="00A360FC" w:rsidP="006231C9">
            <w:r>
              <w:t>ORIGINAL: INGLÉS</w:t>
            </w:r>
          </w:p>
        </w:tc>
      </w:tr>
    </w:tbl>
    <w:p w14:paraId="0095B0C6" w14:textId="461F5A0F" w:rsidR="00A360FC" w:rsidRDefault="00A360FC" w:rsidP="00A360FC">
      <w:pPr>
        <w:jc w:val="left"/>
      </w:pPr>
      <w:r>
        <w:t>COMITÉ EJECUTIVO DEL FONDO MULTILATERAL</w:t>
      </w:r>
      <w:r>
        <w:br/>
        <w:t xml:space="preserve"> PARA LA APLICACIÓN DEL</w:t>
      </w:r>
      <w:r>
        <w:br/>
        <w:t xml:space="preserve"> PROTOCOLO DE MONTREAL</w:t>
      </w:r>
      <w:r>
        <w:br/>
        <w:t>Nonagésima tercera reunión</w:t>
      </w:r>
    </w:p>
    <w:p w14:paraId="09AB40CC" w14:textId="77777777" w:rsidR="00A360FC" w:rsidRDefault="00A360FC" w:rsidP="00A360FC">
      <w:pPr>
        <w:jc w:val="left"/>
        <w:rPr>
          <w:sz w:val="24"/>
          <w:szCs w:val="24"/>
        </w:rPr>
      </w:pPr>
      <w:r>
        <w:t>Montreal, 15-19 de diciembre de 2023</w:t>
      </w:r>
    </w:p>
    <w:p w14:paraId="09E193AD" w14:textId="3BCEC226" w:rsidR="00A360FC" w:rsidRPr="00923E73" w:rsidRDefault="00A360FC" w:rsidP="00A360FC">
      <w:pPr>
        <w:jc w:val="left"/>
      </w:pPr>
      <w:r>
        <w:t>Punto 9(c) del orden del día provisional</w:t>
      </w:r>
      <w:r w:rsidRPr="00923E73">
        <w:rPr>
          <w:vertAlign w:val="superscript"/>
        </w:rPr>
        <w:footnoteReference w:id="1"/>
      </w:r>
    </w:p>
    <w:p w14:paraId="2DEB105B" w14:textId="77777777" w:rsidR="00A360FC" w:rsidRPr="00923E73" w:rsidRDefault="00A360FC" w:rsidP="00A360FC">
      <w:pPr>
        <w:jc w:val="left"/>
      </w:pPr>
    </w:p>
    <w:p w14:paraId="65D76BDD" w14:textId="77777777" w:rsidR="00A360FC" w:rsidRDefault="00A360FC" w:rsidP="00A360FC"/>
    <w:p w14:paraId="3BF7EDCF" w14:textId="77777777" w:rsidR="002034F7" w:rsidRPr="0034371D" w:rsidRDefault="002034F7" w:rsidP="00A360FC"/>
    <w:p w14:paraId="1451F8A8" w14:textId="171E7B7C" w:rsidR="00A360FC" w:rsidRDefault="00CB7EA3" w:rsidP="00A360FC">
      <w:pPr>
        <w:jc w:val="center"/>
        <w:rPr>
          <w:b/>
        </w:rPr>
      </w:pPr>
      <w:r>
        <w:rPr>
          <w:b/>
        </w:rPr>
        <w:t>PROPUESTA DE PROYECTO: T</w:t>
      </w:r>
      <w:r w:rsidR="009D3502" w:rsidRPr="009D3502">
        <w:rPr>
          <w:b/>
          <w:bCs/>
          <w:color w:val="202124"/>
          <w:shd w:val="clear" w:color="auto" w:fill="FFFFFF"/>
        </w:rPr>
        <w:t>Ü</w:t>
      </w:r>
      <w:r>
        <w:rPr>
          <w:b/>
        </w:rPr>
        <w:t>R</w:t>
      </w:r>
      <w:r w:rsidR="00187434">
        <w:rPr>
          <w:b/>
        </w:rPr>
        <w:t>KIYE</w:t>
      </w:r>
    </w:p>
    <w:p w14:paraId="058E0718" w14:textId="77777777" w:rsidR="002034F7" w:rsidRDefault="002034F7" w:rsidP="00A360FC">
      <w:pPr>
        <w:jc w:val="center"/>
        <w:rPr>
          <w:b/>
        </w:rPr>
      </w:pPr>
    </w:p>
    <w:p w14:paraId="4E85CD59" w14:textId="77777777" w:rsidR="002034F7" w:rsidRPr="00FE3307" w:rsidRDefault="002034F7" w:rsidP="00A360FC">
      <w:pPr>
        <w:jc w:val="center"/>
        <w:rPr>
          <w:b/>
        </w:rPr>
      </w:pPr>
    </w:p>
    <w:p w14:paraId="27BD0E76" w14:textId="77777777" w:rsidR="00A360FC" w:rsidRPr="00FE3307" w:rsidRDefault="00A360FC" w:rsidP="00A360FC"/>
    <w:p w14:paraId="3640D6E9" w14:textId="77777777" w:rsidR="00A360FC" w:rsidRPr="00FE3307" w:rsidRDefault="00A360FC" w:rsidP="00A360FC">
      <w:pPr>
        <w:ind w:firstLine="720"/>
      </w:pPr>
      <w:r>
        <w:t xml:space="preserve">Este documento contiene los comentarios y la recomendación de la Secretaría del Fondo sobre la siguiente propuesta de proyecto: </w:t>
      </w:r>
    </w:p>
    <w:p w14:paraId="7081718C" w14:textId="77777777" w:rsidR="00A360FC" w:rsidRPr="00FE3307" w:rsidRDefault="00A360FC" w:rsidP="00A360FC"/>
    <w:p w14:paraId="30EDFDF3" w14:textId="77777777" w:rsidR="00A360FC" w:rsidRPr="00FE3307" w:rsidRDefault="00A360FC" w:rsidP="00A360FC">
      <w:pPr>
        <w:rPr>
          <w:u w:val="single"/>
        </w:rPr>
      </w:pPr>
      <w:r>
        <w:rPr>
          <w:u w:val="single"/>
        </w:rPr>
        <w:t>Eliminación</w:t>
      </w:r>
    </w:p>
    <w:p w14:paraId="353410F2" w14:textId="77777777" w:rsidR="00A360FC" w:rsidRPr="00FE3307" w:rsidRDefault="00A360FC" w:rsidP="00A360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60FC" w:rsidRPr="000F2E99" w14:paraId="6315C0F2" w14:textId="77777777" w:rsidTr="006231C9">
        <w:tc>
          <w:tcPr>
            <w:tcW w:w="6941" w:type="dxa"/>
          </w:tcPr>
          <w:p w14:paraId="297ADA33" w14:textId="77777777" w:rsidR="00A360FC" w:rsidRPr="00FE3307" w:rsidRDefault="00A360FC" w:rsidP="00A360FC">
            <w:pPr>
              <w:pStyle w:val="ListParagraph"/>
              <w:numPr>
                <w:ilvl w:val="0"/>
                <w:numId w:val="21"/>
              </w:numPr>
              <w:ind w:hanging="830"/>
            </w:pPr>
            <w:r>
              <w:t>Plan de gestión de la eliminación de los HCFC (etapa I, cuarto tramo)</w:t>
            </w:r>
          </w:p>
        </w:tc>
        <w:tc>
          <w:tcPr>
            <w:tcW w:w="2409" w:type="dxa"/>
          </w:tcPr>
          <w:p w14:paraId="69119889" w14:textId="7B921110" w:rsidR="00A360FC" w:rsidRPr="000F2E99" w:rsidRDefault="00A360FC" w:rsidP="006231C9">
            <w:pPr>
              <w:jc w:val="right"/>
            </w:pPr>
            <w:r>
              <w:t>ONUDI y PNUD</w:t>
            </w:r>
          </w:p>
        </w:tc>
      </w:tr>
    </w:tbl>
    <w:p w14:paraId="5497E372" w14:textId="77777777" w:rsidR="00A360FC" w:rsidRPr="00FE3307" w:rsidRDefault="00A360FC" w:rsidP="00A360FC"/>
    <w:p w14:paraId="61FD7CF4" w14:textId="77777777" w:rsidR="00A360FC" w:rsidRPr="00FE3307" w:rsidRDefault="00A360FC" w:rsidP="00A360FC"/>
    <w:p w14:paraId="54AF9619" w14:textId="45B3C693" w:rsidR="00C04013" w:rsidRDefault="00C04013">
      <w:pPr>
        <w:jc w:val="left"/>
      </w:pPr>
      <w:r>
        <w:br w:type="page"/>
      </w:r>
    </w:p>
    <w:p w14:paraId="1CD5E0C7" w14:textId="77777777" w:rsidR="00A360FC" w:rsidRPr="00FE3307" w:rsidRDefault="00A360FC" w:rsidP="00A360FC"/>
    <w:p w14:paraId="72E8F04E" w14:textId="77777777" w:rsidR="00A360FC" w:rsidRDefault="00A360FC" w:rsidP="00C04013">
      <w:pPr>
        <w:jc w:val="center"/>
        <w:rPr>
          <w:b/>
        </w:rPr>
      </w:pPr>
      <w:r>
        <w:rPr>
          <w:b/>
        </w:rPr>
        <w:t>HOJA DE EVALUACIÓN DE PROYECTO – PROYECTOS PLURIANUALES</w:t>
      </w:r>
    </w:p>
    <w:p w14:paraId="6D57D9A4" w14:textId="59FA1108" w:rsidR="00A360FC" w:rsidRPr="008A1C72" w:rsidRDefault="00187434" w:rsidP="00C04013">
      <w:pPr>
        <w:spacing w:before="240" w:after="240"/>
        <w:jc w:val="center"/>
      </w:pPr>
      <w:proofErr w:type="spellStart"/>
      <w:r>
        <w:rPr>
          <w:b/>
        </w:rPr>
        <w:t>Türkiye</w:t>
      </w:r>
      <w:proofErr w:type="spellEnd"/>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37"/>
        <w:gridCol w:w="2194"/>
        <w:gridCol w:w="2410"/>
        <w:gridCol w:w="2409"/>
      </w:tblGrid>
      <w:tr w:rsidR="00A360FC" w:rsidRPr="00094A8A" w14:paraId="4D9548F1" w14:textId="77777777" w:rsidTr="006231C9">
        <w:trPr>
          <w:trHeight w:val="240"/>
        </w:trPr>
        <w:tc>
          <w:tcPr>
            <w:tcW w:w="1250" w:type="pct"/>
            <w:shd w:val="clear" w:color="auto" w:fill="auto"/>
          </w:tcPr>
          <w:p w14:paraId="5E456BC7" w14:textId="77777777" w:rsidR="00A360FC" w:rsidRPr="00094A8A" w:rsidRDefault="00A360FC" w:rsidP="006231C9">
            <w:pPr>
              <w:spacing w:after="80"/>
              <w:jc w:val="left"/>
              <w:rPr>
                <w:b/>
                <w:sz w:val="20"/>
                <w:szCs w:val="20"/>
              </w:rPr>
            </w:pPr>
            <w:r>
              <w:rPr>
                <w:b/>
                <w:sz w:val="20"/>
                <w:szCs w:val="20"/>
              </w:rPr>
              <w:t>(I) TÍTULO DEL PROYECTO</w:t>
            </w:r>
          </w:p>
        </w:tc>
        <w:tc>
          <w:tcPr>
            <w:tcW w:w="1173" w:type="pct"/>
            <w:shd w:val="clear" w:color="auto" w:fill="auto"/>
          </w:tcPr>
          <w:p w14:paraId="28448D3B" w14:textId="77777777" w:rsidR="00A360FC" w:rsidRPr="00094A8A" w:rsidRDefault="00A360FC" w:rsidP="006231C9">
            <w:pPr>
              <w:spacing w:after="80"/>
              <w:jc w:val="center"/>
              <w:rPr>
                <w:b/>
                <w:sz w:val="20"/>
                <w:szCs w:val="20"/>
              </w:rPr>
            </w:pPr>
            <w:r>
              <w:rPr>
                <w:b/>
                <w:sz w:val="20"/>
                <w:szCs w:val="20"/>
              </w:rPr>
              <w:t>ORGANISMO</w:t>
            </w:r>
          </w:p>
        </w:tc>
        <w:tc>
          <w:tcPr>
            <w:tcW w:w="1289" w:type="pct"/>
            <w:shd w:val="clear" w:color="auto" w:fill="auto"/>
          </w:tcPr>
          <w:p w14:paraId="68EAE566" w14:textId="77777777" w:rsidR="00A360FC" w:rsidRPr="00094A8A" w:rsidRDefault="00A360FC" w:rsidP="006231C9">
            <w:pPr>
              <w:spacing w:after="80"/>
              <w:ind w:left="-108" w:right="-37"/>
              <w:jc w:val="center"/>
              <w:rPr>
                <w:b/>
                <w:sz w:val="20"/>
                <w:szCs w:val="20"/>
              </w:rPr>
            </w:pPr>
            <w:r>
              <w:rPr>
                <w:b/>
                <w:sz w:val="20"/>
                <w:szCs w:val="20"/>
              </w:rPr>
              <w:t>REUNIÓN QUE LO APROBÓ</w:t>
            </w:r>
          </w:p>
        </w:tc>
        <w:tc>
          <w:tcPr>
            <w:tcW w:w="1288" w:type="pct"/>
            <w:shd w:val="clear" w:color="auto" w:fill="auto"/>
          </w:tcPr>
          <w:p w14:paraId="166F7983" w14:textId="77777777" w:rsidR="00A360FC" w:rsidRPr="00094A8A" w:rsidRDefault="00A360FC" w:rsidP="006231C9">
            <w:pPr>
              <w:spacing w:after="80"/>
              <w:jc w:val="center"/>
              <w:rPr>
                <w:b/>
                <w:sz w:val="20"/>
                <w:szCs w:val="20"/>
              </w:rPr>
            </w:pPr>
            <w:r>
              <w:rPr>
                <w:b/>
                <w:sz w:val="20"/>
                <w:szCs w:val="20"/>
              </w:rPr>
              <w:t>MEDIDA DE CONTROL</w:t>
            </w:r>
          </w:p>
        </w:tc>
      </w:tr>
      <w:tr w:rsidR="00A360FC" w:rsidRPr="00094A8A" w14:paraId="1A12EAEE" w14:textId="77777777" w:rsidTr="006231C9">
        <w:trPr>
          <w:trHeight w:val="240"/>
        </w:trPr>
        <w:tc>
          <w:tcPr>
            <w:tcW w:w="1250" w:type="pct"/>
            <w:shd w:val="clear" w:color="auto" w:fill="auto"/>
            <w:vAlign w:val="center"/>
          </w:tcPr>
          <w:p w14:paraId="731C21C9" w14:textId="0E37B946" w:rsidR="00A360FC" w:rsidRPr="00094A8A" w:rsidRDefault="00A360FC" w:rsidP="006231C9">
            <w:pPr>
              <w:spacing w:after="80"/>
              <w:jc w:val="center"/>
              <w:rPr>
                <w:sz w:val="20"/>
                <w:szCs w:val="20"/>
              </w:rPr>
            </w:pPr>
            <w:r>
              <w:rPr>
                <w:sz w:val="20"/>
                <w:szCs w:val="20"/>
              </w:rPr>
              <w:t>Plan de eliminación de HCFC (etapa I)</w:t>
            </w:r>
          </w:p>
        </w:tc>
        <w:tc>
          <w:tcPr>
            <w:tcW w:w="1173" w:type="pct"/>
            <w:shd w:val="clear" w:color="auto" w:fill="auto"/>
            <w:vAlign w:val="center"/>
          </w:tcPr>
          <w:p w14:paraId="19490CDD" w14:textId="419E8765" w:rsidR="00A360FC" w:rsidRPr="00094A8A" w:rsidRDefault="00A360FC" w:rsidP="006231C9">
            <w:pPr>
              <w:spacing w:after="80"/>
              <w:jc w:val="center"/>
              <w:rPr>
                <w:sz w:val="20"/>
                <w:szCs w:val="20"/>
              </w:rPr>
            </w:pPr>
            <w:r>
              <w:rPr>
                <w:sz w:val="20"/>
                <w:szCs w:val="20"/>
              </w:rPr>
              <w:t>ONUDI (principal), PNUMA</w:t>
            </w:r>
          </w:p>
        </w:tc>
        <w:tc>
          <w:tcPr>
            <w:tcW w:w="1289" w:type="pct"/>
            <w:shd w:val="clear" w:color="auto" w:fill="auto"/>
            <w:vAlign w:val="center"/>
          </w:tcPr>
          <w:p w14:paraId="227F430B" w14:textId="77777777" w:rsidR="00A360FC" w:rsidRPr="00094A8A" w:rsidRDefault="00A360FC" w:rsidP="006231C9">
            <w:pPr>
              <w:spacing w:after="80"/>
              <w:jc w:val="center"/>
              <w:rPr>
                <w:sz w:val="20"/>
                <w:szCs w:val="20"/>
              </w:rPr>
            </w:pPr>
            <w:r>
              <w:rPr>
                <w:sz w:val="20"/>
                <w:szCs w:val="20"/>
              </w:rPr>
              <w:t>84</w:t>
            </w:r>
            <w:r>
              <w:rPr>
                <w:sz w:val="20"/>
                <w:szCs w:val="20"/>
                <w:vertAlign w:val="superscript"/>
              </w:rPr>
              <w:t>a</w:t>
            </w:r>
          </w:p>
        </w:tc>
        <w:tc>
          <w:tcPr>
            <w:tcW w:w="1288" w:type="pct"/>
            <w:shd w:val="clear" w:color="auto" w:fill="auto"/>
            <w:vAlign w:val="center"/>
          </w:tcPr>
          <w:p w14:paraId="073BBEC9" w14:textId="77777777" w:rsidR="00A360FC" w:rsidRPr="00094A8A" w:rsidRDefault="00A360FC" w:rsidP="006231C9">
            <w:pPr>
              <w:spacing w:after="80"/>
              <w:jc w:val="center"/>
              <w:rPr>
                <w:sz w:val="20"/>
                <w:szCs w:val="20"/>
              </w:rPr>
            </w:pPr>
            <w:r>
              <w:rPr>
                <w:sz w:val="20"/>
                <w:szCs w:val="20"/>
              </w:rPr>
              <w:t>100% de eliminación para 2025</w:t>
            </w:r>
          </w:p>
        </w:tc>
      </w:tr>
    </w:tbl>
    <w:p w14:paraId="62CB71FE" w14:textId="77777777" w:rsidR="00A360FC" w:rsidRDefault="00A360FC" w:rsidP="00A360FC">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15"/>
        <w:gridCol w:w="2126"/>
        <w:gridCol w:w="2409"/>
      </w:tblGrid>
      <w:tr w:rsidR="00A360FC" w:rsidRPr="000F2E99" w14:paraId="4F61F190" w14:textId="77777777" w:rsidTr="006231C9">
        <w:trPr>
          <w:trHeight w:val="240"/>
        </w:trPr>
        <w:tc>
          <w:tcPr>
            <w:tcW w:w="2575" w:type="pct"/>
            <w:shd w:val="clear" w:color="auto" w:fill="auto"/>
          </w:tcPr>
          <w:p w14:paraId="31E10CB1" w14:textId="77777777" w:rsidR="00A360FC" w:rsidRPr="00094A8A" w:rsidRDefault="00A360FC" w:rsidP="006231C9">
            <w:pPr>
              <w:spacing w:after="60"/>
              <w:jc w:val="left"/>
              <w:rPr>
                <w:b/>
                <w:sz w:val="20"/>
                <w:szCs w:val="20"/>
              </w:rPr>
            </w:pPr>
            <w:r>
              <w:rPr>
                <w:b/>
                <w:sz w:val="20"/>
                <w:szCs w:val="20"/>
              </w:rPr>
              <w:t>(II) DATOS MÁS RECIENTES CON ARREGLO AL ARTÍCULO 7 (Anexo C Grupo l)</w:t>
            </w:r>
          </w:p>
        </w:tc>
        <w:tc>
          <w:tcPr>
            <w:tcW w:w="1137" w:type="pct"/>
            <w:shd w:val="clear" w:color="auto" w:fill="auto"/>
          </w:tcPr>
          <w:p w14:paraId="21B0BFF7" w14:textId="77777777" w:rsidR="00A360FC" w:rsidRPr="00094A8A" w:rsidRDefault="00A360FC" w:rsidP="006231C9">
            <w:pPr>
              <w:spacing w:after="60"/>
              <w:jc w:val="center"/>
              <w:rPr>
                <w:sz w:val="20"/>
                <w:szCs w:val="20"/>
              </w:rPr>
            </w:pPr>
            <w:r>
              <w:rPr>
                <w:sz w:val="20"/>
                <w:szCs w:val="20"/>
              </w:rPr>
              <w:t>Año: 2022</w:t>
            </w:r>
          </w:p>
        </w:tc>
        <w:tc>
          <w:tcPr>
            <w:tcW w:w="1288" w:type="pct"/>
            <w:shd w:val="clear" w:color="auto" w:fill="auto"/>
          </w:tcPr>
          <w:p w14:paraId="14C11C28" w14:textId="13CC8D07" w:rsidR="00A360FC" w:rsidRPr="00094A8A" w:rsidRDefault="00A360FC" w:rsidP="006231C9">
            <w:pPr>
              <w:spacing w:after="60"/>
              <w:jc w:val="right"/>
              <w:rPr>
                <w:sz w:val="20"/>
                <w:szCs w:val="20"/>
              </w:rPr>
            </w:pPr>
            <w:r>
              <w:rPr>
                <w:sz w:val="20"/>
                <w:szCs w:val="20"/>
              </w:rPr>
              <w:t>2,59  toneladas PAO</w:t>
            </w:r>
          </w:p>
        </w:tc>
      </w:tr>
    </w:tbl>
    <w:p w14:paraId="7B7D02A4" w14:textId="77777777" w:rsidR="00A360FC" w:rsidRDefault="00A360FC" w:rsidP="00A360FC">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29"/>
        <w:gridCol w:w="851"/>
        <w:gridCol w:w="709"/>
        <w:gridCol w:w="855"/>
        <w:gridCol w:w="1416"/>
        <w:gridCol w:w="991"/>
        <w:gridCol w:w="989"/>
        <w:gridCol w:w="993"/>
        <w:gridCol w:w="1417"/>
      </w:tblGrid>
      <w:tr w:rsidR="00A360FC" w:rsidRPr="00094A8A" w14:paraId="02CEAF62" w14:textId="77777777" w:rsidTr="006231C9">
        <w:trPr>
          <w:trHeight w:val="240"/>
        </w:trPr>
        <w:tc>
          <w:tcPr>
            <w:tcW w:w="4242" w:type="pct"/>
            <w:gridSpan w:val="8"/>
            <w:shd w:val="clear" w:color="auto" w:fill="auto"/>
          </w:tcPr>
          <w:p w14:paraId="05DB4BE9" w14:textId="77777777" w:rsidR="00A360FC" w:rsidRPr="00094A8A" w:rsidRDefault="00A360FC" w:rsidP="006231C9">
            <w:pPr>
              <w:spacing w:after="60"/>
              <w:jc w:val="left"/>
              <w:rPr>
                <w:b/>
                <w:sz w:val="20"/>
                <w:szCs w:val="20"/>
              </w:rPr>
            </w:pPr>
            <w:r>
              <w:rPr>
                <w:b/>
                <w:sz w:val="20"/>
                <w:szCs w:val="20"/>
              </w:rPr>
              <w:t>(III) DATOS SECTORIALES DEL PROGRAMA DE PAÍS MÁS RECIENTES (toneladas PAO)</w:t>
            </w:r>
          </w:p>
        </w:tc>
        <w:tc>
          <w:tcPr>
            <w:tcW w:w="758" w:type="pct"/>
            <w:shd w:val="clear" w:color="auto" w:fill="auto"/>
          </w:tcPr>
          <w:p w14:paraId="48FBE6B6" w14:textId="77777777" w:rsidR="00A360FC" w:rsidRPr="00094A8A" w:rsidRDefault="00A360FC" w:rsidP="006231C9">
            <w:pPr>
              <w:spacing w:after="60"/>
              <w:jc w:val="right"/>
              <w:rPr>
                <w:b/>
                <w:sz w:val="20"/>
                <w:szCs w:val="20"/>
              </w:rPr>
            </w:pPr>
            <w:r>
              <w:rPr>
                <w:b/>
                <w:sz w:val="20"/>
                <w:szCs w:val="20"/>
              </w:rPr>
              <w:t>Año: 2022</w:t>
            </w:r>
          </w:p>
        </w:tc>
      </w:tr>
      <w:tr w:rsidR="00A360FC" w:rsidRPr="00094A8A" w14:paraId="0C6D3121" w14:textId="77777777" w:rsidTr="006231C9">
        <w:trPr>
          <w:trHeight w:val="240"/>
        </w:trPr>
        <w:tc>
          <w:tcPr>
            <w:tcW w:w="604" w:type="pct"/>
            <w:shd w:val="clear" w:color="auto" w:fill="auto"/>
            <w:vAlign w:val="center"/>
          </w:tcPr>
          <w:p w14:paraId="4E2AFF38" w14:textId="77777777" w:rsidR="00A360FC" w:rsidRPr="00094A8A" w:rsidRDefault="00A360FC" w:rsidP="006231C9">
            <w:pPr>
              <w:spacing w:after="60"/>
              <w:jc w:val="center"/>
              <w:rPr>
                <w:sz w:val="20"/>
                <w:szCs w:val="20"/>
              </w:rPr>
            </w:pPr>
            <w:r>
              <w:rPr>
                <w:sz w:val="20"/>
                <w:szCs w:val="20"/>
              </w:rPr>
              <w:t>Sustancia química</w:t>
            </w:r>
          </w:p>
        </w:tc>
        <w:tc>
          <w:tcPr>
            <w:tcW w:w="455" w:type="pct"/>
            <w:shd w:val="clear" w:color="auto" w:fill="auto"/>
            <w:vAlign w:val="center"/>
          </w:tcPr>
          <w:p w14:paraId="628DDF29" w14:textId="77777777" w:rsidR="00A360FC" w:rsidRPr="00094A8A" w:rsidRDefault="00A360FC" w:rsidP="006231C9">
            <w:pPr>
              <w:spacing w:after="60"/>
              <w:jc w:val="center"/>
              <w:rPr>
                <w:sz w:val="20"/>
                <w:szCs w:val="20"/>
              </w:rPr>
            </w:pPr>
            <w:r>
              <w:rPr>
                <w:sz w:val="20"/>
                <w:szCs w:val="20"/>
              </w:rPr>
              <w:t>Aerosol</w:t>
            </w:r>
          </w:p>
        </w:tc>
        <w:tc>
          <w:tcPr>
            <w:tcW w:w="379" w:type="pct"/>
            <w:shd w:val="clear" w:color="auto" w:fill="auto"/>
            <w:vAlign w:val="center"/>
          </w:tcPr>
          <w:p w14:paraId="77B7143D" w14:textId="77777777" w:rsidR="00A360FC" w:rsidRPr="00094A8A" w:rsidRDefault="00A360FC" w:rsidP="006231C9">
            <w:pPr>
              <w:spacing w:after="60"/>
              <w:jc w:val="center"/>
              <w:rPr>
                <w:sz w:val="20"/>
                <w:szCs w:val="20"/>
              </w:rPr>
            </w:pPr>
            <w:r>
              <w:rPr>
                <w:sz w:val="20"/>
                <w:szCs w:val="20"/>
              </w:rPr>
              <w:t>Espuma</w:t>
            </w:r>
          </w:p>
        </w:tc>
        <w:tc>
          <w:tcPr>
            <w:tcW w:w="457" w:type="pct"/>
            <w:shd w:val="clear" w:color="auto" w:fill="auto"/>
            <w:vAlign w:val="center"/>
          </w:tcPr>
          <w:p w14:paraId="45905B06" w14:textId="77777777" w:rsidR="00A360FC" w:rsidRPr="00094A8A" w:rsidRDefault="00A360FC" w:rsidP="006231C9">
            <w:pPr>
              <w:spacing w:after="60"/>
              <w:jc w:val="center"/>
              <w:rPr>
                <w:sz w:val="20"/>
                <w:szCs w:val="20"/>
              </w:rPr>
            </w:pPr>
            <w:r>
              <w:rPr>
                <w:sz w:val="20"/>
                <w:szCs w:val="20"/>
              </w:rPr>
              <w:t>Lucha contra incendios</w:t>
            </w:r>
          </w:p>
        </w:tc>
        <w:tc>
          <w:tcPr>
            <w:tcW w:w="1287" w:type="pct"/>
            <w:gridSpan w:val="2"/>
            <w:shd w:val="clear" w:color="auto" w:fill="auto"/>
            <w:vAlign w:val="center"/>
          </w:tcPr>
          <w:p w14:paraId="4E00E08D" w14:textId="77777777" w:rsidR="00A360FC" w:rsidRPr="00094A8A" w:rsidRDefault="00A360FC" w:rsidP="006231C9">
            <w:pPr>
              <w:spacing w:after="60"/>
              <w:jc w:val="center"/>
              <w:rPr>
                <w:sz w:val="20"/>
                <w:szCs w:val="20"/>
              </w:rPr>
            </w:pPr>
            <w:r>
              <w:rPr>
                <w:sz w:val="20"/>
                <w:szCs w:val="20"/>
              </w:rPr>
              <w:t>Refrigeración</w:t>
            </w:r>
          </w:p>
        </w:tc>
        <w:tc>
          <w:tcPr>
            <w:tcW w:w="529" w:type="pct"/>
            <w:shd w:val="clear" w:color="auto" w:fill="auto"/>
            <w:vAlign w:val="center"/>
          </w:tcPr>
          <w:p w14:paraId="12B3663B" w14:textId="77777777" w:rsidR="00A360FC" w:rsidRPr="00094A8A" w:rsidRDefault="00A360FC" w:rsidP="006231C9">
            <w:pPr>
              <w:spacing w:after="60"/>
              <w:jc w:val="center"/>
              <w:rPr>
                <w:sz w:val="20"/>
                <w:szCs w:val="20"/>
              </w:rPr>
            </w:pPr>
            <w:r>
              <w:rPr>
                <w:sz w:val="20"/>
                <w:szCs w:val="20"/>
              </w:rPr>
              <w:t>Solvente</w:t>
            </w:r>
          </w:p>
        </w:tc>
        <w:tc>
          <w:tcPr>
            <w:tcW w:w="530" w:type="pct"/>
            <w:shd w:val="clear" w:color="auto" w:fill="auto"/>
            <w:vAlign w:val="center"/>
          </w:tcPr>
          <w:p w14:paraId="07659338" w14:textId="77777777" w:rsidR="00A360FC" w:rsidRPr="00094A8A" w:rsidRDefault="00A360FC" w:rsidP="006231C9">
            <w:pPr>
              <w:spacing w:after="60"/>
              <w:jc w:val="center"/>
              <w:rPr>
                <w:sz w:val="20"/>
                <w:szCs w:val="20"/>
              </w:rPr>
            </w:pPr>
            <w:r>
              <w:rPr>
                <w:sz w:val="20"/>
                <w:szCs w:val="20"/>
              </w:rPr>
              <w:t>Agente de procesos</w:t>
            </w:r>
          </w:p>
        </w:tc>
        <w:tc>
          <w:tcPr>
            <w:tcW w:w="758" w:type="pct"/>
            <w:shd w:val="clear" w:color="auto" w:fill="auto"/>
            <w:vAlign w:val="center"/>
          </w:tcPr>
          <w:p w14:paraId="5ECD7E25" w14:textId="77777777" w:rsidR="00A360FC" w:rsidRPr="00094A8A" w:rsidRDefault="00A360FC" w:rsidP="006231C9">
            <w:pPr>
              <w:spacing w:after="60"/>
              <w:jc w:val="center"/>
              <w:rPr>
                <w:sz w:val="20"/>
                <w:szCs w:val="20"/>
              </w:rPr>
            </w:pPr>
            <w:r>
              <w:rPr>
                <w:sz w:val="20"/>
                <w:szCs w:val="20"/>
              </w:rPr>
              <w:t>Consumo total del sector</w:t>
            </w:r>
          </w:p>
        </w:tc>
      </w:tr>
      <w:tr w:rsidR="00A360FC" w:rsidRPr="00094A8A" w14:paraId="4C54092E" w14:textId="77777777" w:rsidTr="006231C9">
        <w:trPr>
          <w:trHeight w:val="240"/>
        </w:trPr>
        <w:tc>
          <w:tcPr>
            <w:tcW w:w="1895" w:type="pct"/>
            <w:gridSpan w:val="4"/>
            <w:shd w:val="clear" w:color="auto" w:fill="auto"/>
          </w:tcPr>
          <w:p w14:paraId="540270BD" w14:textId="77777777" w:rsidR="00A360FC" w:rsidRPr="00094A8A" w:rsidRDefault="00A360FC" w:rsidP="006231C9">
            <w:pPr>
              <w:spacing w:after="60"/>
              <w:jc w:val="center"/>
              <w:rPr>
                <w:sz w:val="20"/>
                <w:szCs w:val="20"/>
              </w:rPr>
            </w:pPr>
          </w:p>
        </w:tc>
        <w:tc>
          <w:tcPr>
            <w:tcW w:w="757" w:type="pct"/>
            <w:shd w:val="clear" w:color="auto" w:fill="auto"/>
            <w:vAlign w:val="center"/>
          </w:tcPr>
          <w:p w14:paraId="7CABF3E0" w14:textId="77777777" w:rsidR="00A360FC" w:rsidRPr="00094A8A" w:rsidRDefault="00A360FC" w:rsidP="006231C9">
            <w:pPr>
              <w:spacing w:after="60"/>
              <w:jc w:val="center"/>
              <w:rPr>
                <w:sz w:val="20"/>
                <w:szCs w:val="20"/>
              </w:rPr>
            </w:pPr>
            <w:r>
              <w:rPr>
                <w:sz w:val="20"/>
                <w:szCs w:val="20"/>
              </w:rPr>
              <w:t>Fabricación</w:t>
            </w:r>
          </w:p>
        </w:tc>
        <w:tc>
          <w:tcPr>
            <w:tcW w:w="530" w:type="pct"/>
            <w:shd w:val="clear" w:color="auto" w:fill="auto"/>
            <w:vAlign w:val="center"/>
          </w:tcPr>
          <w:p w14:paraId="6BB7C3D2" w14:textId="77777777" w:rsidR="00A360FC" w:rsidRPr="00094A8A" w:rsidRDefault="00A360FC" w:rsidP="006231C9">
            <w:pPr>
              <w:spacing w:after="60"/>
              <w:jc w:val="center"/>
              <w:rPr>
                <w:sz w:val="20"/>
                <w:szCs w:val="20"/>
              </w:rPr>
            </w:pPr>
            <w:r>
              <w:rPr>
                <w:sz w:val="20"/>
                <w:szCs w:val="20"/>
              </w:rPr>
              <w:t>Servicio y mantenimiento</w:t>
            </w:r>
          </w:p>
        </w:tc>
        <w:tc>
          <w:tcPr>
            <w:tcW w:w="1818" w:type="pct"/>
            <w:gridSpan w:val="3"/>
            <w:shd w:val="clear" w:color="auto" w:fill="auto"/>
          </w:tcPr>
          <w:p w14:paraId="03E03B6A" w14:textId="77777777" w:rsidR="00A360FC" w:rsidRPr="00094A8A" w:rsidRDefault="00A360FC" w:rsidP="006231C9">
            <w:pPr>
              <w:spacing w:after="60"/>
              <w:jc w:val="center"/>
              <w:rPr>
                <w:sz w:val="20"/>
                <w:szCs w:val="20"/>
              </w:rPr>
            </w:pPr>
          </w:p>
        </w:tc>
      </w:tr>
      <w:tr w:rsidR="00A360FC" w:rsidRPr="00094A8A" w14:paraId="293E017B" w14:textId="77777777" w:rsidTr="006231C9">
        <w:trPr>
          <w:trHeight w:val="240"/>
        </w:trPr>
        <w:tc>
          <w:tcPr>
            <w:tcW w:w="604" w:type="pct"/>
            <w:shd w:val="clear" w:color="auto" w:fill="auto"/>
            <w:vAlign w:val="center"/>
          </w:tcPr>
          <w:p w14:paraId="4EF101FA" w14:textId="77777777" w:rsidR="00A360FC" w:rsidRPr="00094A8A" w:rsidRDefault="00A360FC" w:rsidP="006231C9">
            <w:pPr>
              <w:spacing w:after="60"/>
              <w:jc w:val="left"/>
              <w:rPr>
                <w:sz w:val="20"/>
                <w:szCs w:val="20"/>
              </w:rPr>
            </w:pPr>
            <w:r>
              <w:rPr>
                <w:sz w:val="20"/>
                <w:szCs w:val="20"/>
              </w:rPr>
              <w:t>HCFC-22</w:t>
            </w:r>
          </w:p>
        </w:tc>
        <w:tc>
          <w:tcPr>
            <w:tcW w:w="455" w:type="pct"/>
            <w:shd w:val="clear" w:color="auto" w:fill="auto"/>
            <w:vAlign w:val="center"/>
          </w:tcPr>
          <w:p w14:paraId="0EE5AC9D" w14:textId="77777777" w:rsidR="00A360FC" w:rsidRPr="00094A8A" w:rsidRDefault="00A360FC" w:rsidP="006231C9">
            <w:pPr>
              <w:spacing w:after="60"/>
              <w:jc w:val="right"/>
              <w:rPr>
                <w:sz w:val="20"/>
                <w:szCs w:val="20"/>
              </w:rPr>
            </w:pPr>
          </w:p>
        </w:tc>
        <w:tc>
          <w:tcPr>
            <w:tcW w:w="379" w:type="pct"/>
            <w:shd w:val="clear" w:color="auto" w:fill="auto"/>
            <w:vAlign w:val="center"/>
          </w:tcPr>
          <w:p w14:paraId="1C1BBFE1" w14:textId="77777777" w:rsidR="00A360FC" w:rsidRPr="00094A8A" w:rsidRDefault="00A360FC" w:rsidP="006231C9">
            <w:pPr>
              <w:spacing w:after="60"/>
              <w:jc w:val="right"/>
              <w:rPr>
                <w:sz w:val="20"/>
                <w:szCs w:val="20"/>
              </w:rPr>
            </w:pPr>
          </w:p>
        </w:tc>
        <w:tc>
          <w:tcPr>
            <w:tcW w:w="457" w:type="pct"/>
            <w:shd w:val="clear" w:color="auto" w:fill="auto"/>
            <w:vAlign w:val="center"/>
          </w:tcPr>
          <w:p w14:paraId="6F9CE118" w14:textId="77777777" w:rsidR="00A360FC" w:rsidRPr="00094A8A" w:rsidRDefault="00A360FC" w:rsidP="006231C9">
            <w:pPr>
              <w:spacing w:after="60"/>
              <w:jc w:val="right"/>
              <w:rPr>
                <w:sz w:val="20"/>
                <w:szCs w:val="20"/>
              </w:rPr>
            </w:pPr>
          </w:p>
        </w:tc>
        <w:tc>
          <w:tcPr>
            <w:tcW w:w="757" w:type="pct"/>
            <w:shd w:val="clear" w:color="auto" w:fill="auto"/>
            <w:vAlign w:val="center"/>
          </w:tcPr>
          <w:p w14:paraId="7074450F" w14:textId="77777777" w:rsidR="00A360FC" w:rsidRPr="00094A8A" w:rsidRDefault="00A360FC" w:rsidP="006231C9">
            <w:pPr>
              <w:spacing w:after="60"/>
              <w:jc w:val="right"/>
              <w:rPr>
                <w:sz w:val="20"/>
                <w:szCs w:val="20"/>
              </w:rPr>
            </w:pPr>
          </w:p>
        </w:tc>
        <w:tc>
          <w:tcPr>
            <w:tcW w:w="530" w:type="pct"/>
            <w:shd w:val="clear" w:color="auto" w:fill="auto"/>
            <w:vAlign w:val="center"/>
          </w:tcPr>
          <w:p w14:paraId="378A4DA8" w14:textId="3B9399C0" w:rsidR="00A360FC" w:rsidRPr="00094A8A" w:rsidRDefault="00A360FC" w:rsidP="006231C9">
            <w:pPr>
              <w:spacing w:after="60"/>
              <w:jc w:val="right"/>
              <w:rPr>
                <w:sz w:val="20"/>
                <w:szCs w:val="20"/>
              </w:rPr>
            </w:pPr>
            <w:r>
              <w:rPr>
                <w:sz w:val="20"/>
                <w:szCs w:val="20"/>
              </w:rPr>
              <w:t>2,59</w:t>
            </w:r>
          </w:p>
        </w:tc>
        <w:tc>
          <w:tcPr>
            <w:tcW w:w="529" w:type="pct"/>
            <w:shd w:val="clear" w:color="auto" w:fill="auto"/>
            <w:vAlign w:val="center"/>
          </w:tcPr>
          <w:p w14:paraId="4FD1ED96" w14:textId="77777777" w:rsidR="00A360FC" w:rsidRPr="00094A8A" w:rsidRDefault="00A360FC" w:rsidP="006231C9">
            <w:pPr>
              <w:spacing w:after="60"/>
              <w:jc w:val="right"/>
              <w:rPr>
                <w:sz w:val="20"/>
                <w:szCs w:val="20"/>
              </w:rPr>
            </w:pPr>
          </w:p>
        </w:tc>
        <w:tc>
          <w:tcPr>
            <w:tcW w:w="530" w:type="pct"/>
            <w:shd w:val="clear" w:color="auto" w:fill="auto"/>
            <w:vAlign w:val="center"/>
          </w:tcPr>
          <w:p w14:paraId="43947F3D" w14:textId="77777777" w:rsidR="00A360FC" w:rsidRPr="00094A8A" w:rsidRDefault="00A360FC" w:rsidP="006231C9">
            <w:pPr>
              <w:spacing w:after="60"/>
              <w:jc w:val="right"/>
              <w:rPr>
                <w:sz w:val="20"/>
                <w:szCs w:val="20"/>
              </w:rPr>
            </w:pPr>
          </w:p>
        </w:tc>
        <w:tc>
          <w:tcPr>
            <w:tcW w:w="758" w:type="pct"/>
            <w:shd w:val="clear" w:color="auto" w:fill="auto"/>
            <w:vAlign w:val="center"/>
          </w:tcPr>
          <w:p w14:paraId="32E228A5" w14:textId="0BA4B2CA" w:rsidR="00A360FC" w:rsidRPr="00094A8A" w:rsidRDefault="00A360FC" w:rsidP="006231C9">
            <w:pPr>
              <w:spacing w:after="60"/>
              <w:jc w:val="right"/>
              <w:rPr>
                <w:sz w:val="20"/>
                <w:szCs w:val="20"/>
              </w:rPr>
            </w:pPr>
            <w:r>
              <w:rPr>
                <w:sz w:val="20"/>
                <w:szCs w:val="20"/>
              </w:rPr>
              <w:t>2,59</w:t>
            </w:r>
          </w:p>
        </w:tc>
      </w:tr>
    </w:tbl>
    <w:p w14:paraId="4ACBA6B9" w14:textId="77777777" w:rsidR="00A360FC" w:rsidRDefault="00A360FC" w:rsidP="00A360FC">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1417"/>
        <w:gridCol w:w="4288"/>
        <w:gridCol w:w="956"/>
      </w:tblGrid>
      <w:tr w:rsidR="00A360FC" w:rsidRPr="00094A8A" w14:paraId="6A4E0F55" w14:textId="77777777" w:rsidTr="006231C9">
        <w:trPr>
          <w:trHeight w:val="240"/>
        </w:trPr>
        <w:tc>
          <w:tcPr>
            <w:tcW w:w="5000" w:type="pct"/>
            <w:gridSpan w:val="4"/>
            <w:shd w:val="clear" w:color="auto" w:fill="auto"/>
          </w:tcPr>
          <w:p w14:paraId="01C7D549" w14:textId="77777777" w:rsidR="00A360FC" w:rsidRPr="00094A8A" w:rsidRDefault="00A360FC" w:rsidP="006231C9">
            <w:pPr>
              <w:spacing w:after="60"/>
              <w:jc w:val="left"/>
              <w:rPr>
                <w:b/>
                <w:sz w:val="20"/>
                <w:szCs w:val="20"/>
              </w:rPr>
            </w:pPr>
            <w:r>
              <w:rPr>
                <w:b/>
                <w:sz w:val="20"/>
                <w:szCs w:val="20"/>
              </w:rPr>
              <w:t>(IV) DATOS SOBRE EL CONSUMO  (toneladas PAO)</w:t>
            </w:r>
          </w:p>
        </w:tc>
      </w:tr>
      <w:tr w:rsidR="00A360FC" w:rsidRPr="00094A8A" w14:paraId="3338186B" w14:textId="77777777" w:rsidTr="006231C9">
        <w:trPr>
          <w:trHeight w:val="240"/>
        </w:trPr>
        <w:tc>
          <w:tcPr>
            <w:tcW w:w="1438" w:type="pct"/>
            <w:shd w:val="clear" w:color="auto" w:fill="auto"/>
          </w:tcPr>
          <w:p w14:paraId="4FAF2A77" w14:textId="77777777" w:rsidR="00A360FC" w:rsidRPr="00094A8A" w:rsidRDefault="00A360FC" w:rsidP="006231C9">
            <w:pPr>
              <w:spacing w:after="60"/>
              <w:jc w:val="center"/>
              <w:rPr>
                <w:sz w:val="20"/>
                <w:szCs w:val="20"/>
              </w:rPr>
            </w:pPr>
            <w:r>
              <w:rPr>
                <w:sz w:val="20"/>
                <w:szCs w:val="20"/>
              </w:rPr>
              <w:t>Nivel básico en 2009-2010:</w:t>
            </w:r>
          </w:p>
        </w:tc>
        <w:tc>
          <w:tcPr>
            <w:tcW w:w="758" w:type="pct"/>
            <w:shd w:val="clear" w:color="auto" w:fill="auto"/>
          </w:tcPr>
          <w:p w14:paraId="0DFCE802" w14:textId="65A6D455" w:rsidR="00A360FC" w:rsidRPr="00094A8A" w:rsidRDefault="00A360FC" w:rsidP="006231C9">
            <w:pPr>
              <w:spacing w:after="60"/>
              <w:jc w:val="right"/>
              <w:rPr>
                <w:sz w:val="20"/>
                <w:szCs w:val="20"/>
              </w:rPr>
            </w:pPr>
            <w:r>
              <w:rPr>
                <w:sz w:val="20"/>
                <w:szCs w:val="20"/>
              </w:rPr>
              <w:t>551,47</w:t>
            </w:r>
          </w:p>
        </w:tc>
        <w:tc>
          <w:tcPr>
            <w:tcW w:w="2293" w:type="pct"/>
            <w:shd w:val="clear" w:color="auto" w:fill="auto"/>
          </w:tcPr>
          <w:p w14:paraId="3A5D40DC" w14:textId="77777777" w:rsidR="00A360FC" w:rsidRPr="00094A8A" w:rsidRDefault="00A360FC" w:rsidP="006231C9">
            <w:pPr>
              <w:spacing w:after="60"/>
              <w:jc w:val="center"/>
              <w:rPr>
                <w:sz w:val="20"/>
                <w:szCs w:val="20"/>
              </w:rPr>
            </w:pPr>
            <w:r>
              <w:rPr>
                <w:sz w:val="20"/>
                <w:szCs w:val="20"/>
              </w:rPr>
              <w:t>Punto de partida para las reducciones acumulativas sostenidas:</w:t>
            </w:r>
          </w:p>
        </w:tc>
        <w:tc>
          <w:tcPr>
            <w:tcW w:w="511" w:type="pct"/>
            <w:shd w:val="clear" w:color="auto" w:fill="auto"/>
          </w:tcPr>
          <w:p w14:paraId="268E113D" w14:textId="680441D2" w:rsidR="00A360FC" w:rsidRPr="00094A8A" w:rsidRDefault="00A360FC" w:rsidP="006231C9">
            <w:pPr>
              <w:spacing w:after="60"/>
              <w:jc w:val="right"/>
              <w:rPr>
                <w:sz w:val="20"/>
                <w:szCs w:val="20"/>
              </w:rPr>
            </w:pPr>
            <w:r>
              <w:rPr>
                <w:sz w:val="20"/>
                <w:szCs w:val="20"/>
              </w:rPr>
              <w:t>641,43</w:t>
            </w:r>
          </w:p>
        </w:tc>
      </w:tr>
      <w:tr w:rsidR="00A360FC" w:rsidRPr="00094A8A" w14:paraId="4576BAFD" w14:textId="77777777" w:rsidTr="006231C9">
        <w:trPr>
          <w:trHeight w:val="240"/>
        </w:trPr>
        <w:tc>
          <w:tcPr>
            <w:tcW w:w="5000" w:type="pct"/>
            <w:gridSpan w:val="4"/>
            <w:shd w:val="clear" w:color="auto" w:fill="auto"/>
          </w:tcPr>
          <w:p w14:paraId="0A0D90C0" w14:textId="77777777" w:rsidR="00A360FC" w:rsidRPr="00094A8A" w:rsidRDefault="00A360FC" w:rsidP="006231C9">
            <w:pPr>
              <w:tabs>
                <w:tab w:val="left" w:pos="451"/>
              </w:tabs>
              <w:spacing w:after="60"/>
              <w:ind w:left="451"/>
              <w:rPr>
                <w:b/>
                <w:sz w:val="20"/>
                <w:szCs w:val="20"/>
              </w:rPr>
            </w:pPr>
            <w:r>
              <w:rPr>
                <w:b/>
                <w:sz w:val="20"/>
                <w:szCs w:val="20"/>
              </w:rPr>
              <w:t>CONSUMO ADMISIBLE PARA LA FINANCIACIÓN  (toneladas PAO)</w:t>
            </w:r>
          </w:p>
        </w:tc>
      </w:tr>
      <w:tr w:rsidR="00A360FC" w:rsidRPr="00094A8A" w14:paraId="19EA793D" w14:textId="77777777" w:rsidTr="006231C9">
        <w:trPr>
          <w:trHeight w:val="240"/>
        </w:trPr>
        <w:tc>
          <w:tcPr>
            <w:tcW w:w="1438" w:type="pct"/>
            <w:shd w:val="clear" w:color="auto" w:fill="auto"/>
          </w:tcPr>
          <w:p w14:paraId="76F06050" w14:textId="77777777" w:rsidR="00A360FC" w:rsidRPr="00094A8A" w:rsidRDefault="00A360FC" w:rsidP="006231C9">
            <w:pPr>
              <w:spacing w:after="60"/>
              <w:jc w:val="center"/>
              <w:rPr>
                <w:sz w:val="20"/>
                <w:szCs w:val="20"/>
              </w:rPr>
            </w:pPr>
            <w:r>
              <w:rPr>
                <w:sz w:val="20"/>
                <w:szCs w:val="20"/>
              </w:rPr>
              <w:t>Ya aprobado:</w:t>
            </w:r>
          </w:p>
        </w:tc>
        <w:tc>
          <w:tcPr>
            <w:tcW w:w="758" w:type="pct"/>
            <w:shd w:val="clear" w:color="auto" w:fill="auto"/>
          </w:tcPr>
          <w:p w14:paraId="7EABC62F" w14:textId="614621A3" w:rsidR="00A360FC" w:rsidRPr="00094A8A" w:rsidRDefault="00A360FC" w:rsidP="006231C9">
            <w:pPr>
              <w:spacing w:after="60"/>
              <w:jc w:val="right"/>
              <w:rPr>
                <w:sz w:val="20"/>
                <w:szCs w:val="20"/>
              </w:rPr>
            </w:pPr>
            <w:r>
              <w:rPr>
                <w:sz w:val="20"/>
                <w:szCs w:val="20"/>
              </w:rPr>
              <w:t>641,43</w:t>
            </w:r>
          </w:p>
        </w:tc>
        <w:tc>
          <w:tcPr>
            <w:tcW w:w="2293" w:type="pct"/>
            <w:shd w:val="clear" w:color="auto" w:fill="auto"/>
          </w:tcPr>
          <w:p w14:paraId="1EDEF349" w14:textId="77777777" w:rsidR="00A360FC" w:rsidRPr="00094A8A" w:rsidRDefault="00A360FC" w:rsidP="006231C9">
            <w:pPr>
              <w:spacing w:after="60"/>
              <w:jc w:val="center"/>
              <w:rPr>
                <w:sz w:val="20"/>
                <w:szCs w:val="20"/>
              </w:rPr>
            </w:pPr>
            <w:r>
              <w:rPr>
                <w:sz w:val="20"/>
                <w:szCs w:val="20"/>
              </w:rPr>
              <w:t>Remanente:</w:t>
            </w:r>
          </w:p>
        </w:tc>
        <w:tc>
          <w:tcPr>
            <w:tcW w:w="511" w:type="pct"/>
            <w:shd w:val="clear" w:color="auto" w:fill="auto"/>
          </w:tcPr>
          <w:p w14:paraId="6A27F4E2" w14:textId="45402261" w:rsidR="00A360FC" w:rsidRPr="00094A8A" w:rsidRDefault="00A360FC" w:rsidP="006231C9">
            <w:pPr>
              <w:spacing w:after="60"/>
              <w:jc w:val="right"/>
              <w:rPr>
                <w:sz w:val="20"/>
                <w:szCs w:val="20"/>
              </w:rPr>
            </w:pPr>
            <w:r>
              <w:rPr>
                <w:sz w:val="20"/>
                <w:szCs w:val="20"/>
              </w:rPr>
              <w:t>0,00</w:t>
            </w:r>
          </w:p>
        </w:tc>
      </w:tr>
    </w:tbl>
    <w:p w14:paraId="5339EBA8" w14:textId="77777777" w:rsidR="00A360FC" w:rsidRDefault="00A360FC" w:rsidP="00A360FC">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43"/>
        <w:gridCol w:w="2863"/>
        <w:gridCol w:w="1311"/>
        <w:gridCol w:w="1311"/>
        <w:gridCol w:w="1311"/>
        <w:gridCol w:w="1311"/>
      </w:tblGrid>
      <w:tr w:rsidR="00A360FC" w:rsidRPr="00094A8A" w14:paraId="06468451" w14:textId="77777777" w:rsidTr="006231C9">
        <w:trPr>
          <w:trHeight w:val="257"/>
        </w:trPr>
        <w:tc>
          <w:tcPr>
            <w:tcW w:w="2196" w:type="pct"/>
            <w:gridSpan w:val="2"/>
            <w:shd w:val="clear" w:color="auto" w:fill="auto"/>
          </w:tcPr>
          <w:p w14:paraId="70126558" w14:textId="77777777" w:rsidR="00A360FC" w:rsidRPr="00094A8A" w:rsidRDefault="00A360FC" w:rsidP="006231C9">
            <w:pPr>
              <w:spacing w:after="60"/>
              <w:jc w:val="left"/>
              <w:rPr>
                <w:b/>
                <w:sz w:val="20"/>
                <w:szCs w:val="20"/>
              </w:rPr>
            </w:pPr>
            <w:r>
              <w:rPr>
                <w:b/>
                <w:sz w:val="20"/>
                <w:szCs w:val="20"/>
              </w:rPr>
              <w:t>(V) PLAN ADMINISTRATIVO AVALADO</w:t>
            </w:r>
          </w:p>
        </w:tc>
        <w:tc>
          <w:tcPr>
            <w:tcW w:w="701" w:type="pct"/>
            <w:shd w:val="clear" w:color="auto" w:fill="auto"/>
          </w:tcPr>
          <w:p w14:paraId="0CC6CE98" w14:textId="77777777" w:rsidR="00A360FC" w:rsidRPr="00094A8A" w:rsidRDefault="00A360FC" w:rsidP="006231C9">
            <w:pPr>
              <w:spacing w:after="60"/>
              <w:jc w:val="center"/>
              <w:rPr>
                <w:b/>
                <w:sz w:val="20"/>
                <w:szCs w:val="20"/>
              </w:rPr>
            </w:pPr>
            <w:r>
              <w:rPr>
                <w:b/>
                <w:sz w:val="20"/>
                <w:szCs w:val="20"/>
              </w:rPr>
              <w:t>2023</w:t>
            </w:r>
          </w:p>
        </w:tc>
        <w:tc>
          <w:tcPr>
            <w:tcW w:w="701" w:type="pct"/>
          </w:tcPr>
          <w:p w14:paraId="41F046CE" w14:textId="77777777" w:rsidR="00A360FC" w:rsidRPr="00094A8A" w:rsidRDefault="00A360FC" w:rsidP="006231C9">
            <w:pPr>
              <w:spacing w:after="60"/>
              <w:jc w:val="center"/>
              <w:rPr>
                <w:b/>
                <w:sz w:val="20"/>
                <w:szCs w:val="20"/>
              </w:rPr>
            </w:pPr>
            <w:r>
              <w:rPr>
                <w:b/>
                <w:sz w:val="20"/>
                <w:szCs w:val="20"/>
              </w:rPr>
              <w:t>2024</w:t>
            </w:r>
          </w:p>
        </w:tc>
        <w:tc>
          <w:tcPr>
            <w:tcW w:w="701" w:type="pct"/>
            <w:shd w:val="clear" w:color="auto" w:fill="auto"/>
          </w:tcPr>
          <w:p w14:paraId="39D91F68" w14:textId="77777777" w:rsidR="00A360FC" w:rsidRPr="00094A8A" w:rsidRDefault="00A360FC" w:rsidP="006231C9">
            <w:pPr>
              <w:spacing w:after="60"/>
              <w:jc w:val="center"/>
              <w:rPr>
                <w:b/>
                <w:sz w:val="20"/>
                <w:szCs w:val="20"/>
              </w:rPr>
            </w:pPr>
            <w:r>
              <w:rPr>
                <w:b/>
                <w:sz w:val="20"/>
                <w:szCs w:val="20"/>
              </w:rPr>
              <w:t>2025</w:t>
            </w:r>
          </w:p>
        </w:tc>
        <w:tc>
          <w:tcPr>
            <w:tcW w:w="701" w:type="pct"/>
            <w:shd w:val="clear" w:color="auto" w:fill="auto"/>
          </w:tcPr>
          <w:p w14:paraId="5996B910" w14:textId="77777777" w:rsidR="00A360FC" w:rsidRPr="00094A8A" w:rsidRDefault="00A360FC" w:rsidP="006231C9">
            <w:pPr>
              <w:spacing w:after="60"/>
              <w:jc w:val="center"/>
              <w:rPr>
                <w:b/>
                <w:sz w:val="20"/>
                <w:szCs w:val="20"/>
              </w:rPr>
            </w:pPr>
            <w:r>
              <w:rPr>
                <w:b/>
                <w:sz w:val="20"/>
                <w:szCs w:val="20"/>
              </w:rPr>
              <w:t>Total</w:t>
            </w:r>
          </w:p>
        </w:tc>
      </w:tr>
      <w:tr w:rsidR="00A360FC" w:rsidRPr="00094A8A" w14:paraId="76037508" w14:textId="77777777" w:rsidTr="006231C9">
        <w:trPr>
          <w:trHeight w:val="185"/>
        </w:trPr>
        <w:tc>
          <w:tcPr>
            <w:tcW w:w="665" w:type="pct"/>
            <w:vMerge w:val="restart"/>
            <w:shd w:val="clear" w:color="auto" w:fill="auto"/>
            <w:vAlign w:val="center"/>
          </w:tcPr>
          <w:p w14:paraId="5A4EC14F" w14:textId="77777777" w:rsidR="00A360FC" w:rsidRPr="00094A8A" w:rsidRDefault="00A360FC" w:rsidP="006231C9">
            <w:pPr>
              <w:spacing w:after="60"/>
              <w:jc w:val="center"/>
              <w:rPr>
                <w:sz w:val="20"/>
                <w:szCs w:val="20"/>
              </w:rPr>
            </w:pPr>
            <w:r>
              <w:rPr>
                <w:sz w:val="20"/>
                <w:szCs w:val="20"/>
              </w:rPr>
              <w:t>ONUDI</w:t>
            </w:r>
          </w:p>
        </w:tc>
        <w:tc>
          <w:tcPr>
            <w:tcW w:w="1531" w:type="pct"/>
            <w:shd w:val="clear" w:color="auto" w:fill="auto"/>
            <w:vAlign w:val="center"/>
          </w:tcPr>
          <w:p w14:paraId="1A5AE225" w14:textId="77777777" w:rsidR="00A360FC" w:rsidRPr="00094A8A" w:rsidRDefault="00A360FC" w:rsidP="006231C9">
            <w:pPr>
              <w:spacing w:after="60"/>
              <w:jc w:val="left"/>
              <w:rPr>
                <w:sz w:val="20"/>
                <w:szCs w:val="20"/>
              </w:rPr>
            </w:pPr>
            <w:r>
              <w:rPr>
                <w:sz w:val="20"/>
                <w:szCs w:val="20"/>
              </w:rPr>
              <w:t>Eliminación de SAO (toneladas PAO)</w:t>
            </w:r>
          </w:p>
        </w:tc>
        <w:tc>
          <w:tcPr>
            <w:tcW w:w="701" w:type="pct"/>
            <w:shd w:val="clear" w:color="auto" w:fill="auto"/>
            <w:vAlign w:val="center"/>
          </w:tcPr>
          <w:p w14:paraId="2BA2753E" w14:textId="1B23BA33" w:rsidR="00A360FC" w:rsidRPr="001B2D32" w:rsidRDefault="00A360FC" w:rsidP="006231C9">
            <w:pPr>
              <w:spacing w:after="60"/>
              <w:jc w:val="right"/>
              <w:rPr>
                <w:sz w:val="20"/>
                <w:szCs w:val="20"/>
              </w:rPr>
            </w:pPr>
            <w:r>
              <w:rPr>
                <w:sz w:val="20"/>
                <w:szCs w:val="20"/>
              </w:rPr>
              <w:t>46,37</w:t>
            </w:r>
          </w:p>
        </w:tc>
        <w:tc>
          <w:tcPr>
            <w:tcW w:w="701" w:type="pct"/>
            <w:vAlign w:val="center"/>
          </w:tcPr>
          <w:p w14:paraId="12789029" w14:textId="6D0AEC95" w:rsidR="00A360FC" w:rsidRPr="003C4EE4" w:rsidRDefault="0051071C" w:rsidP="006231C9">
            <w:pPr>
              <w:spacing w:after="60"/>
              <w:jc w:val="right"/>
              <w:rPr>
                <w:sz w:val="20"/>
                <w:szCs w:val="20"/>
              </w:rPr>
            </w:pPr>
            <w:r>
              <w:rPr>
                <w:sz w:val="20"/>
                <w:szCs w:val="20"/>
              </w:rPr>
              <w:t>0,0</w:t>
            </w:r>
          </w:p>
        </w:tc>
        <w:tc>
          <w:tcPr>
            <w:tcW w:w="701" w:type="pct"/>
            <w:shd w:val="clear" w:color="auto" w:fill="auto"/>
            <w:vAlign w:val="center"/>
          </w:tcPr>
          <w:p w14:paraId="363F370F" w14:textId="76282AC8" w:rsidR="00A360FC" w:rsidRPr="003C4EE4" w:rsidRDefault="00A360FC" w:rsidP="006231C9">
            <w:pPr>
              <w:spacing w:after="60"/>
              <w:jc w:val="right"/>
              <w:rPr>
                <w:sz w:val="20"/>
                <w:szCs w:val="20"/>
              </w:rPr>
            </w:pPr>
            <w:r>
              <w:rPr>
                <w:sz w:val="20"/>
                <w:szCs w:val="20"/>
              </w:rPr>
              <w:t>34,56</w:t>
            </w:r>
          </w:p>
        </w:tc>
        <w:tc>
          <w:tcPr>
            <w:tcW w:w="701" w:type="pct"/>
            <w:shd w:val="clear" w:color="auto" w:fill="auto"/>
            <w:vAlign w:val="center"/>
          </w:tcPr>
          <w:p w14:paraId="322FFCD6" w14:textId="18EEEC18" w:rsidR="00A360FC" w:rsidRPr="003C4EE4" w:rsidRDefault="00A360FC" w:rsidP="006231C9">
            <w:pPr>
              <w:spacing w:after="60"/>
              <w:jc w:val="right"/>
              <w:rPr>
                <w:sz w:val="20"/>
                <w:szCs w:val="20"/>
              </w:rPr>
            </w:pPr>
            <w:r>
              <w:rPr>
                <w:sz w:val="20"/>
                <w:szCs w:val="20"/>
              </w:rPr>
              <w:t>80,93</w:t>
            </w:r>
          </w:p>
        </w:tc>
      </w:tr>
      <w:tr w:rsidR="00A360FC" w:rsidRPr="00094A8A" w14:paraId="2CB8AB65" w14:textId="77777777" w:rsidTr="006231C9">
        <w:trPr>
          <w:trHeight w:val="61"/>
        </w:trPr>
        <w:tc>
          <w:tcPr>
            <w:tcW w:w="665" w:type="pct"/>
            <w:vMerge/>
            <w:shd w:val="clear" w:color="auto" w:fill="auto"/>
            <w:vAlign w:val="center"/>
          </w:tcPr>
          <w:p w14:paraId="7DADA532" w14:textId="77777777" w:rsidR="00A360FC" w:rsidRPr="00094A8A" w:rsidRDefault="00A360FC" w:rsidP="006231C9">
            <w:pPr>
              <w:spacing w:after="60"/>
              <w:jc w:val="center"/>
              <w:rPr>
                <w:sz w:val="20"/>
                <w:szCs w:val="20"/>
              </w:rPr>
            </w:pPr>
          </w:p>
        </w:tc>
        <w:tc>
          <w:tcPr>
            <w:tcW w:w="1531" w:type="pct"/>
            <w:shd w:val="clear" w:color="auto" w:fill="auto"/>
            <w:vAlign w:val="center"/>
          </w:tcPr>
          <w:p w14:paraId="09A76195" w14:textId="77777777" w:rsidR="00A360FC" w:rsidRPr="00094A8A" w:rsidRDefault="00A360FC" w:rsidP="006231C9">
            <w:pPr>
              <w:spacing w:after="60"/>
              <w:jc w:val="left"/>
              <w:rPr>
                <w:sz w:val="20"/>
                <w:szCs w:val="20"/>
              </w:rPr>
            </w:pPr>
            <w:r>
              <w:rPr>
                <w:sz w:val="20"/>
                <w:szCs w:val="20"/>
              </w:rPr>
              <w:t>Financiación ($EUA)</w:t>
            </w:r>
          </w:p>
        </w:tc>
        <w:tc>
          <w:tcPr>
            <w:tcW w:w="701" w:type="pct"/>
            <w:shd w:val="clear" w:color="auto" w:fill="auto"/>
            <w:vAlign w:val="center"/>
          </w:tcPr>
          <w:p w14:paraId="755752B0" w14:textId="602DD7A5" w:rsidR="00A360FC" w:rsidRPr="001B2D32" w:rsidRDefault="00EE4B06" w:rsidP="006231C9">
            <w:pPr>
              <w:spacing w:after="60"/>
              <w:jc w:val="right"/>
              <w:rPr>
                <w:sz w:val="20"/>
                <w:szCs w:val="20"/>
              </w:rPr>
            </w:pPr>
            <w:r>
              <w:rPr>
                <w:sz w:val="20"/>
                <w:szCs w:val="20"/>
              </w:rPr>
              <w:t>919 558</w:t>
            </w:r>
          </w:p>
        </w:tc>
        <w:tc>
          <w:tcPr>
            <w:tcW w:w="701" w:type="pct"/>
            <w:vAlign w:val="center"/>
          </w:tcPr>
          <w:p w14:paraId="320C27AB" w14:textId="200D26F3" w:rsidR="00A360FC" w:rsidRPr="003C4EE4" w:rsidRDefault="0051071C" w:rsidP="006231C9">
            <w:pPr>
              <w:spacing w:after="60"/>
              <w:jc w:val="right"/>
              <w:rPr>
                <w:sz w:val="20"/>
                <w:szCs w:val="20"/>
              </w:rPr>
            </w:pPr>
            <w:r>
              <w:rPr>
                <w:sz w:val="20"/>
                <w:szCs w:val="20"/>
              </w:rPr>
              <w:t>0</w:t>
            </w:r>
          </w:p>
        </w:tc>
        <w:tc>
          <w:tcPr>
            <w:tcW w:w="701" w:type="pct"/>
            <w:shd w:val="clear" w:color="auto" w:fill="auto"/>
            <w:vAlign w:val="center"/>
          </w:tcPr>
          <w:p w14:paraId="175A9D2C" w14:textId="547810FE" w:rsidR="00A360FC" w:rsidRPr="003C4EE4" w:rsidRDefault="00A360FC" w:rsidP="006231C9">
            <w:pPr>
              <w:spacing w:after="60"/>
              <w:jc w:val="right"/>
              <w:rPr>
                <w:sz w:val="20"/>
                <w:szCs w:val="20"/>
              </w:rPr>
            </w:pPr>
            <w:r>
              <w:rPr>
                <w:sz w:val="20"/>
                <w:szCs w:val="20"/>
              </w:rPr>
              <w:t>685 442</w:t>
            </w:r>
          </w:p>
        </w:tc>
        <w:tc>
          <w:tcPr>
            <w:tcW w:w="701" w:type="pct"/>
            <w:shd w:val="clear" w:color="auto" w:fill="auto"/>
            <w:vAlign w:val="center"/>
          </w:tcPr>
          <w:p w14:paraId="0A4C507E" w14:textId="29FA4BFF" w:rsidR="00A360FC" w:rsidRPr="003C4EE4" w:rsidRDefault="00A360FC" w:rsidP="006231C9">
            <w:pPr>
              <w:spacing w:after="60"/>
              <w:jc w:val="right"/>
              <w:rPr>
                <w:sz w:val="20"/>
                <w:szCs w:val="20"/>
              </w:rPr>
            </w:pPr>
            <w:r>
              <w:rPr>
                <w:sz w:val="20"/>
                <w:szCs w:val="20"/>
              </w:rPr>
              <w:t>1 605 000</w:t>
            </w:r>
          </w:p>
        </w:tc>
      </w:tr>
      <w:tr w:rsidR="001B2D32" w:rsidRPr="00094A8A" w14:paraId="6B19DF59" w14:textId="77777777" w:rsidTr="006231C9">
        <w:trPr>
          <w:trHeight w:val="61"/>
        </w:trPr>
        <w:tc>
          <w:tcPr>
            <w:tcW w:w="665" w:type="pct"/>
            <w:vMerge w:val="restart"/>
            <w:shd w:val="clear" w:color="auto" w:fill="auto"/>
            <w:vAlign w:val="center"/>
          </w:tcPr>
          <w:p w14:paraId="43940F51" w14:textId="7B1BBFB2" w:rsidR="001B2D32" w:rsidRPr="00094A8A" w:rsidRDefault="001B2D32" w:rsidP="001B2D32">
            <w:pPr>
              <w:spacing w:after="60"/>
              <w:jc w:val="center"/>
              <w:rPr>
                <w:sz w:val="20"/>
                <w:szCs w:val="20"/>
              </w:rPr>
            </w:pPr>
            <w:r>
              <w:rPr>
                <w:sz w:val="20"/>
                <w:szCs w:val="20"/>
              </w:rPr>
              <w:t>PNUMA</w:t>
            </w:r>
          </w:p>
        </w:tc>
        <w:tc>
          <w:tcPr>
            <w:tcW w:w="1531" w:type="pct"/>
            <w:shd w:val="clear" w:color="auto" w:fill="auto"/>
            <w:vAlign w:val="center"/>
          </w:tcPr>
          <w:p w14:paraId="221C7729" w14:textId="77777777" w:rsidR="001B2D32" w:rsidRPr="00094A8A" w:rsidRDefault="001B2D32" w:rsidP="001B2D32">
            <w:pPr>
              <w:spacing w:after="60"/>
              <w:jc w:val="left"/>
              <w:rPr>
                <w:sz w:val="20"/>
                <w:szCs w:val="20"/>
              </w:rPr>
            </w:pPr>
            <w:r>
              <w:rPr>
                <w:sz w:val="20"/>
                <w:szCs w:val="20"/>
              </w:rPr>
              <w:t>Eliminación de SAO (toneladas PAO)</w:t>
            </w:r>
          </w:p>
        </w:tc>
        <w:tc>
          <w:tcPr>
            <w:tcW w:w="701" w:type="pct"/>
            <w:shd w:val="clear" w:color="auto" w:fill="auto"/>
            <w:vAlign w:val="center"/>
          </w:tcPr>
          <w:p w14:paraId="3914267A" w14:textId="68ADA5BA" w:rsidR="001B2D32" w:rsidRPr="001B2D32" w:rsidRDefault="001B2D32" w:rsidP="001B2D32">
            <w:pPr>
              <w:spacing w:after="60"/>
              <w:jc w:val="right"/>
              <w:rPr>
                <w:sz w:val="20"/>
                <w:szCs w:val="20"/>
              </w:rPr>
            </w:pPr>
            <w:r>
              <w:rPr>
                <w:sz w:val="20"/>
                <w:szCs w:val="20"/>
              </w:rPr>
              <w:t>0,0</w:t>
            </w:r>
          </w:p>
        </w:tc>
        <w:tc>
          <w:tcPr>
            <w:tcW w:w="701" w:type="pct"/>
            <w:vAlign w:val="center"/>
          </w:tcPr>
          <w:p w14:paraId="5514F434" w14:textId="07FA50F8" w:rsidR="001B2D32" w:rsidRPr="00094A8A" w:rsidRDefault="001B2D32" w:rsidP="001B2D32">
            <w:pPr>
              <w:spacing w:after="60"/>
              <w:jc w:val="right"/>
              <w:rPr>
                <w:sz w:val="20"/>
                <w:szCs w:val="20"/>
                <w:highlight w:val="yellow"/>
              </w:rPr>
            </w:pPr>
            <w:r>
              <w:rPr>
                <w:sz w:val="20"/>
                <w:szCs w:val="20"/>
              </w:rPr>
              <w:t>0,0</w:t>
            </w:r>
          </w:p>
        </w:tc>
        <w:tc>
          <w:tcPr>
            <w:tcW w:w="701" w:type="pct"/>
            <w:shd w:val="clear" w:color="auto" w:fill="auto"/>
            <w:vAlign w:val="center"/>
          </w:tcPr>
          <w:p w14:paraId="1FE95F96" w14:textId="2264DA33" w:rsidR="001B2D32" w:rsidRPr="00094A8A" w:rsidRDefault="001B2D32" w:rsidP="001B2D32">
            <w:pPr>
              <w:spacing w:after="60"/>
              <w:jc w:val="right"/>
              <w:rPr>
                <w:sz w:val="20"/>
                <w:szCs w:val="20"/>
                <w:highlight w:val="yellow"/>
              </w:rPr>
            </w:pPr>
            <w:r>
              <w:rPr>
                <w:sz w:val="20"/>
                <w:szCs w:val="20"/>
              </w:rPr>
              <w:t>0,0</w:t>
            </w:r>
          </w:p>
        </w:tc>
        <w:tc>
          <w:tcPr>
            <w:tcW w:w="701" w:type="pct"/>
            <w:shd w:val="clear" w:color="auto" w:fill="auto"/>
            <w:vAlign w:val="center"/>
          </w:tcPr>
          <w:p w14:paraId="5704B829" w14:textId="12BED8BF" w:rsidR="001B2D32" w:rsidRPr="00094A8A" w:rsidRDefault="001B2D32" w:rsidP="001B2D32">
            <w:pPr>
              <w:spacing w:after="60"/>
              <w:jc w:val="right"/>
              <w:rPr>
                <w:sz w:val="20"/>
                <w:szCs w:val="20"/>
                <w:highlight w:val="yellow"/>
              </w:rPr>
            </w:pPr>
            <w:r>
              <w:rPr>
                <w:sz w:val="20"/>
                <w:szCs w:val="20"/>
              </w:rPr>
              <w:t>0,0</w:t>
            </w:r>
          </w:p>
        </w:tc>
      </w:tr>
      <w:tr w:rsidR="001B2D32" w:rsidRPr="00094A8A" w14:paraId="16C3BFE5" w14:textId="77777777" w:rsidTr="006231C9">
        <w:trPr>
          <w:trHeight w:val="61"/>
        </w:trPr>
        <w:tc>
          <w:tcPr>
            <w:tcW w:w="665" w:type="pct"/>
            <w:vMerge/>
            <w:shd w:val="clear" w:color="auto" w:fill="auto"/>
            <w:vAlign w:val="center"/>
          </w:tcPr>
          <w:p w14:paraId="5A9A4D18" w14:textId="77777777" w:rsidR="001B2D32" w:rsidRPr="00094A8A" w:rsidRDefault="001B2D32" w:rsidP="001B2D32">
            <w:pPr>
              <w:spacing w:after="60"/>
              <w:jc w:val="center"/>
              <w:rPr>
                <w:sz w:val="20"/>
                <w:szCs w:val="20"/>
              </w:rPr>
            </w:pPr>
          </w:p>
        </w:tc>
        <w:tc>
          <w:tcPr>
            <w:tcW w:w="1531" w:type="pct"/>
            <w:shd w:val="clear" w:color="auto" w:fill="auto"/>
            <w:vAlign w:val="center"/>
          </w:tcPr>
          <w:p w14:paraId="6C8C83FB" w14:textId="77777777" w:rsidR="001B2D32" w:rsidRPr="00094A8A" w:rsidRDefault="001B2D32" w:rsidP="001B2D32">
            <w:pPr>
              <w:spacing w:after="60"/>
              <w:jc w:val="left"/>
              <w:rPr>
                <w:sz w:val="20"/>
                <w:szCs w:val="20"/>
              </w:rPr>
            </w:pPr>
            <w:r>
              <w:rPr>
                <w:sz w:val="20"/>
                <w:szCs w:val="20"/>
              </w:rPr>
              <w:t>Financiación ($EUA)</w:t>
            </w:r>
          </w:p>
        </w:tc>
        <w:tc>
          <w:tcPr>
            <w:tcW w:w="701" w:type="pct"/>
            <w:shd w:val="clear" w:color="auto" w:fill="auto"/>
            <w:vAlign w:val="center"/>
          </w:tcPr>
          <w:p w14:paraId="65B03475" w14:textId="446F55DC" w:rsidR="001B2D32" w:rsidRPr="001B2D32" w:rsidRDefault="001B2D32" w:rsidP="001B2D32">
            <w:pPr>
              <w:spacing w:after="60"/>
              <w:jc w:val="right"/>
              <w:rPr>
                <w:sz w:val="20"/>
                <w:szCs w:val="20"/>
              </w:rPr>
            </w:pPr>
            <w:r>
              <w:rPr>
                <w:sz w:val="20"/>
                <w:szCs w:val="20"/>
              </w:rPr>
              <w:t>0</w:t>
            </w:r>
          </w:p>
        </w:tc>
        <w:tc>
          <w:tcPr>
            <w:tcW w:w="701" w:type="pct"/>
            <w:vAlign w:val="center"/>
          </w:tcPr>
          <w:p w14:paraId="33D96B82" w14:textId="60A6EB44" w:rsidR="001B2D32" w:rsidRPr="00094A8A" w:rsidRDefault="001B2D32" w:rsidP="001B2D32">
            <w:pPr>
              <w:spacing w:after="60"/>
              <w:jc w:val="right"/>
              <w:rPr>
                <w:sz w:val="20"/>
                <w:szCs w:val="20"/>
                <w:highlight w:val="yellow"/>
              </w:rPr>
            </w:pPr>
            <w:r>
              <w:rPr>
                <w:sz w:val="20"/>
                <w:szCs w:val="20"/>
              </w:rPr>
              <w:t>0</w:t>
            </w:r>
          </w:p>
        </w:tc>
        <w:tc>
          <w:tcPr>
            <w:tcW w:w="701" w:type="pct"/>
            <w:shd w:val="clear" w:color="auto" w:fill="auto"/>
            <w:vAlign w:val="center"/>
          </w:tcPr>
          <w:p w14:paraId="36FE2F7F" w14:textId="37E8EB7B" w:rsidR="001B2D32" w:rsidRPr="00094A8A" w:rsidRDefault="001B2D32" w:rsidP="001B2D32">
            <w:pPr>
              <w:spacing w:after="60"/>
              <w:jc w:val="right"/>
              <w:rPr>
                <w:sz w:val="20"/>
                <w:szCs w:val="20"/>
                <w:highlight w:val="yellow"/>
              </w:rPr>
            </w:pPr>
            <w:r>
              <w:rPr>
                <w:sz w:val="20"/>
                <w:szCs w:val="20"/>
              </w:rPr>
              <w:t>0</w:t>
            </w:r>
          </w:p>
        </w:tc>
        <w:tc>
          <w:tcPr>
            <w:tcW w:w="701" w:type="pct"/>
            <w:shd w:val="clear" w:color="auto" w:fill="auto"/>
            <w:vAlign w:val="center"/>
          </w:tcPr>
          <w:p w14:paraId="5070E9BC" w14:textId="6C2580D4" w:rsidR="001B2D32" w:rsidRPr="00094A8A" w:rsidRDefault="001B2D32" w:rsidP="001B2D32">
            <w:pPr>
              <w:spacing w:after="60"/>
              <w:jc w:val="right"/>
              <w:rPr>
                <w:sz w:val="20"/>
                <w:szCs w:val="20"/>
                <w:highlight w:val="yellow"/>
              </w:rPr>
            </w:pPr>
            <w:r>
              <w:rPr>
                <w:sz w:val="20"/>
                <w:szCs w:val="20"/>
              </w:rPr>
              <w:t>0</w:t>
            </w:r>
          </w:p>
        </w:tc>
      </w:tr>
    </w:tbl>
    <w:p w14:paraId="6EA56B90" w14:textId="77777777" w:rsidR="00A360FC" w:rsidRDefault="00A360FC" w:rsidP="00A360FC"/>
    <w:p w14:paraId="5B1C5611" w14:textId="77777777" w:rsidR="00A360FC" w:rsidRDefault="00A360FC" w:rsidP="00A360FC">
      <w:pPr>
        <w:sectPr w:rsidR="00A360FC" w:rsidSect="000F2E99">
          <w:headerReference w:type="even" r:id="rId15"/>
          <w:headerReference w:type="default" r:id="rId16"/>
          <w:footerReference w:type="even" r:id="rId17"/>
          <w:footerReference w:type="first" r:id="rId18"/>
          <w:pgSz w:w="12240" w:h="15840" w:code="1"/>
          <w:pgMar w:top="600" w:right="1440" w:bottom="600" w:left="1440" w:header="720" w:footer="475" w:gutter="0"/>
          <w:cols w:space="720"/>
          <w:titlePg/>
          <w:docGrid w:linePitch="299"/>
        </w:sectP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1148"/>
        <w:gridCol w:w="837"/>
        <w:gridCol w:w="972"/>
        <w:gridCol w:w="832"/>
        <w:gridCol w:w="551"/>
        <w:gridCol w:w="699"/>
        <w:gridCol w:w="683"/>
        <w:gridCol w:w="691"/>
        <w:gridCol w:w="835"/>
        <w:gridCol w:w="692"/>
        <w:gridCol w:w="692"/>
        <w:gridCol w:w="835"/>
        <w:gridCol w:w="692"/>
        <w:gridCol w:w="692"/>
        <w:gridCol w:w="699"/>
        <w:gridCol w:w="699"/>
        <w:gridCol w:w="678"/>
        <w:gridCol w:w="692"/>
        <w:gridCol w:w="1011"/>
      </w:tblGrid>
      <w:tr w:rsidR="000B3092" w:rsidRPr="00E52BA7" w14:paraId="7185D12C" w14:textId="77777777" w:rsidTr="000B3092">
        <w:trPr>
          <w:trHeight w:val="248"/>
          <w:jc w:val="center"/>
        </w:trPr>
        <w:tc>
          <w:tcPr>
            <w:tcW w:w="919" w:type="pct"/>
            <w:gridSpan w:val="3"/>
            <w:shd w:val="clear" w:color="auto" w:fill="auto"/>
            <w:vAlign w:val="center"/>
          </w:tcPr>
          <w:p w14:paraId="691EB399" w14:textId="77777777" w:rsidR="00A360FC" w:rsidRPr="00E52BA7" w:rsidRDefault="00A360FC" w:rsidP="006231C9">
            <w:pPr>
              <w:spacing w:after="60"/>
              <w:jc w:val="left"/>
              <w:rPr>
                <w:b/>
                <w:sz w:val="20"/>
                <w:szCs w:val="20"/>
              </w:rPr>
            </w:pPr>
            <w:r>
              <w:rPr>
                <w:b/>
                <w:sz w:val="20"/>
                <w:szCs w:val="20"/>
              </w:rPr>
              <w:lastRenderedPageBreak/>
              <w:t>(VI) DATOS DEL PROYECTO</w:t>
            </w:r>
          </w:p>
        </w:tc>
        <w:tc>
          <w:tcPr>
            <w:tcW w:w="290" w:type="pct"/>
            <w:vAlign w:val="center"/>
          </w:tcPr>
          <w:p w14:paraId="59DCE439" w14:textId="77777777" w:rsidR="00A360FC" w:rsidRPr="00E52BA7" w:rsidRDefault="00A360FC" w:rsidP="006231C9">
            <w:pPr>
              <w:spacing w:before="60" w:after="60"/>
              <w:jc w:val="center"/>
              <w:rPr>
                <w:b/>
                <w:sz w:val="20"/>
                <w:szCs w:val="20"/>
              </w:rPr>
            </w:pPr>
            <w:r>
              <w:rPr>
                <w:b/>
                <w:sz w:val="20"/>
                <w:szCs w:val="20"/>
              </w:rPr>
              <w:t>2010</w:t>
            </w:r>
          </w:p>
        </w:tc>
        <w:tc>
          <w:tcPr>
            <w:tcW w:w="194" w:type="pct"/>
            <w:vAlign w:val="center"/>
          </w:tcPr>
          <w:p w14:paraId="0A2C5147" w14:textId="77777777" w:rsidR="00A360FC" w:rsidRPr="00E52BA7" w:rsidRDefault="00A360FC" w:rsidP="006231C9">
            <w:pPr>
              <w:spacing w:before="60" w:after="60"/>
              <w:jc w:val="center"/>
              <w:rPr>
                <w:b/>
                <w:sz w:val="20"/>
                <w:szCs w:val="20"/>
              </w:rPr>
            </w:pPr>
            <w:r>
              <w:rPr>
                <w:b/>
                <w:sz w:val="20"/>
                <w:szCs w:val="20"/>
              </w:rPr>
              <w:t>2011</w:t>
            </w:r>
          </w:p>
        </w:tc>
        <w:tc>
          <w:tcPr>
            <w:tcW w:w="242" w:type="pct"/>
            <w:vAlign w:val="center"/>
          </w:tcPr>
          <w:p w14:paraId="6136B9DA" w14:textId="77777777" w:rsidR="00A360FC" w:rsidRPr="00E52BA7" w:rsidRDefault="00A360FC" w:rsidP="006231C9">
            <w:pPr>
              <w:spacing w:before="60" w:after="60"/>
              <w:jc w:val="center"/>
              <w:rPr>
                <w:b/>
                <w:sz w:val="20"/>
                <w:szCs w:val="20"/>
              </w:rPr>
            </w:pPr>
            <w:r>
              <w:rPr>
                <w:b/>
                <w:sz w:val="20"/>
                <w:szCs w:val="20"/>
              </w:rPr>
              <w:t>2012</w:t>
            </w:r>
          </w:p>
        </w:tc>
        <w:tc>
          <w:tcPr>
            <w:tcW w:w="242" w:type="pct"/>
            <w:vAlign w:val="center"/>
          </w:tcPr>
          <w:p w14:paraId="0B84CEB8" w14:textId="77777777" w:rsidR="00A360FC" w:rsidRPr="00E52BA7" w:rsidRDefault="00A360FC" w:rsidP="006231C9">
            <w:pPr>
              <w:spacing w:before="60" w:after="60"/>
              <w:jc w:val="center"/>
              <w:rPr>
                <w:b/>
                <w:sz w:val="20"/>
                <w:szCs w:val="20"/>
              </w:rPr>
            </w:pPr>
            <w:r>
              <w:rPr>
                <w:b/>
                <w:sz w:val="20"/>
                <w:szCs w:val="20"/>
              </w:rPr>
              <w:t>2013</w:t>
            </w:r>
          </w:p>
        </w:tc>
        <w:tc>
          <w:tcPr>
            <w:tcW w:w="242" w:type="pct"/>
            <w:vAlign w:val="center"/>
          </w:tcPr>
          <w:p w14:paraId="00FB1940" w14:textId="77777777" w:rsidR="00A360FC" w:rsidRPr="00E52BA7" w:rsidRDefault="00A360FC" w:rsidP="006231C9">
            <w:pPr>
              <w:spacing w:before="60" w:after="60"/>
              <w:jc w:val="center"/>
              <w:rPr>
                <w:b/>
                <w:sz w:val="20"/>
                <w:szCs w:val="20"/>
              </w:rPr>
            </w:pPr>
            <w:r>
              <w:rPr>
                <w:b/>
                <w:sz w:val="20"/>
                <w:szCs w:val="20"/>
              </w:rPr>
              <w:t>2014</w:t>
            </w:r>
          </w:p>
        </w:tc>
        <w:tc>
          <w:tcPr>
            <w:tcW w:w="291" w:type="pct"/>
            <w:shd w:val="clear" w:color="auto" w:fill="auto"/>
            <w:vAlign w:val="center"/>
          </w:tcPr>
          <w:p w14:paraId="3C046CC4" w14:textId="77777777" w:rsidR="00A360FC" w:rsidRPr="00E52BA7" w:rsidRDefault="00A360FC" w:rsidP="006231C9">
            <w:pPr>
              <w:spacing w:before="60" w:after="60"/>
              <w:jc w:val="center"/>
              <w:rPr>
                <w:b/>
                <w:sz w:val="20"/>
                <w:szCs w:val="20"/>
              </w:rPr>
            </w:pPr>
            <w:r>
              <w:rPr>
                <w:b/>
                <w:sz w:val="20"/>
                <w:szCs w:val="20"/>
              </w:rPr>
              <w:t>2015</w:t>
            </w:r>
          </w:p>
        </w:tc>
        <w:tc>
          <w:tcPr>
            <w:tcW w:w="242" w:type="pct"/>
            <w:shd w:val="clear" w:color="auto" w:fill="auto"/>
            <w:vAlign w:val="center"/>
          </w:tcPr>
          <w:p w14:paraId="10CD5DBE" w14:textId="77777777" w:rsidR="00A360FC" w:rsidRPr="00E52BA7" w:rsidRDefault="00A360FC" w:rsidP="006231C9">
            <w:pPr>
              <w:spacing w:before="60" w:after="60"/>
              <w:jc w:val="center"/>
              <w:rPr>
                <w:b/>
                <w:sz w:val="20"/>
                <w:szCs w:val="20"/>
              </w:rPr>
            </w:pPr>
            <w:r>
              <w:rPr>
                <w:b/>
                <w:sz w:val="20"/>
                <w:szCs w:val="20"/>
              </w:rPr>
              <w:t>2016</w:t>
            </w:r>
          </w:p>
        </w:tc>
        <w:tc>
          <w:tcPr>
            <w:tcW w:w="242" w:type="pct"/>
            <w:shd w:val="clear" w:color="auto" w:fill="auto"/>
            <w:vAlign w:val="center"/>
          </w:tcPr>
          <w:p w14:paraId="31920C5A" w14:textId="77777777" w:rsidR="00A360FC" w:rsidRPr="00E52BA7" w:rsidRDefault="00A360FC" w:rsidP="006231C9">
            <w:pPr>
              <w:spacing w:before="60" w:after="60"/>
              <w:jc w:val="center"/>
              <w:rPr>
                <w:b/>
                <w:sz w:val="20"/>
                <w:szCs w:val="20"/>
              </w:rPr>
            </w:pPr>
            <w:r>
              <w:rPr>
                <w:b/>
                <w:sz w:val="20"/>
                <w:szCs w:val="20"/>
              </w:rPr>
              <w:t>2017-2018</w:t>
            </w:r>
          </w:p>
        </w:tc>
        <w:tc>
          <w:tcPr>
            <w:tcW w:w="291" w:type="pct"/>
            <w:vAlign w:val="center"/>
          </w:tcPr>
          <w:p w14:paraId="4AF0B9BA" w14:textId="77777777" w:rsidR="00A360FC" w:rsidRPr="00E52BA7" w:rsidRDefault="00A360FC" w:rsidP="006231C9">
            <w:pPr>
              <w:spacing w:before="60" w:after="60"/>
              <w:jc w:val="center"/>
              <w:rPr>
                <w:b/>
                <w:sz w:val="20"/>
                <w:szCs w:val="20"/>
              </w:rPr>
            </w:pPr>
            <w:r>
              <w:rPr>
                <w:b/>
                <w:sz w:val="20"/>
                <w:szCs w:val="20"/>
              </w:rPr>
              <w:t>2019</w:t>
            </w:r>
          </w:p>
        </w:tc>
        <w:tc>
          <w:tcPr>
            <w:tcW w:w="242" w:type="pct"/>
            <w:vAlign w:val="center"/>
          </w:tcPr>
          <w:p w14:paraId="1011F708" w14:textId="77777777" w:rsidR="00A360FC" w:rsidRPr="00E52BA7" w:rsidRDefault="00A360FC" w:rsidP="006231C9">
            <w:pPr>
              <w:spacing w:before="60" w:after="60"/>
              <w:jc w:val="center"/>
              <w:rPr>
                <w:b/>
                <w:sz w:val="20"/>
                <w:szCs w:val="20"/>
              </w:rPr>
            </w:pPr>
            <w:r>
              <w:rPr>
                <w:b/>
                <w:sz w:val="20"/>
                <w:szCs w:val="20"/>
              </w:rPr>
              <w:t>2020</w:t>
            </w:r>
          </w:p>
        </w:tc>
        <w:tc>
          <w:tcPr>
            <w:tcW w:w="242" w:type="pct"/>
            <w:vAlign w:val="center"/>
          </w:tcPr>
          <w:p w14:paraId="1C3E94F2" w14:textId="77777777" w:rsidR="00A360FC" w:rsidRPr="00E52BA7" w:rsidRDefault="00A360FC" w:rsidP="006231C9">
            <w:pPr>
              <w:spacing w:before="60" w:after="60"/>
              <w:jc w:val="center"/>
              <w:rPr>
                <w:b/>
                <w:sz w:val="20"/>
                <w:szCs w:val="20"/>
              </w:rPr>
            </w:pPr>
            <w:r>
              <w:rPr>
                <w:b/>
                <w:sz w:val="20"/>
                <w:szCs w:val="20"/>
              </w:rPr>
              <w:t>2021</w:t>
            </w:r>
          </w:p>
        </w:tc>
        <w:tc>
          <w:tcPr>
            <w:tcW w:w="242" w:type="pct"/>
            <w:vAlign w:val="center"/>
          </w:tcPr>
          <w:p w14:paraId="27E4D3BE" w14:textId="77777777" w:rsidR="00A360FC" w:rsidRPr="00E52BA7" w:rsidRDefault="00A360FC" w:rsidP="006231C9">
            <w:pPr>
              <w:spacing w:before="60" w:after="60"/>
              <w:jc w:val="center"/>
              <w:rPr>
                <w:b/>
                <w:sz w:val="20"/>
                <w:szCs w:val="20"/>
              </w:rPr>
            </w:pPr>
            <w:r>
              <w:rPr>
                <w:b/>
                <w:sz w:val="20"/>
                <w:szCs w:val="20"/>
              </w:rPr>
              <w:t>2022</w:t>
            </w:r>
          </w:p>
        </w:tc>
        <w:tc>
          <w:tcPr>
            <w:tcW w:w="242" w:type="pct"/>
            <w:vAlign w:val="center"/>
          </w:tcPr>
          <w:p w14:paraId="109BF2F9" w14:textId="45CF426D" w:rsidR="00A360FC" w:rsidRPr="00E52BA7" w:rsidRDefault="00A360FC" w:rsidP="006231C9">
            <w:pPr>
              <w:spacing w:before="60" w:after="60"/>
              <w:jc w:val="center"/>
              <w:rPr>
                <w:b/>
                <w:sz w:val="20"/>
                <w:szCs w:val="20"/>
              </w:rPr>
            </w:pPr>
            <w:r>
              <w:rPr>
                <w:b/>
                <w:sz w:val="20"/>
                <w:szCs w:val="20"/>
              </w:rPr>
              <w:t>2023*</w:t>
            </w:r>
          </w:p>
        </w:tc>
        <w:tc>
          <w:tcPr>
            <w:tcW w:w="242" w:type="pct"/>
            <w:vAlign w:val="center"/>
          </w:tcPr>
          <w:p w14:paraId="49C4F0DB" w14:textId="77777777" w:rsidR="00A360FC" w:rsidRPr="00E52BA7" w:rsidRDefault="00A360FC" w:rsidP="006231C9">
            <w:pPr>
              <w:spacing w:before="60" w:after="60"/>
              <w:jc w:val="center"/>
              <w:rPr>
                <w:b/>
                <w:sz w:val="20"/>
                <w:szCs w:val="20"/>
              </w:rPr>
            </w:pPr>
            <w:r>
              <w:rPr>
                <w:b/>
                <w:sz w:val="20"/>
                <w:szCs w:val="20"/>
              </w:rPr>
              <w:t>2024</w:t>
            </w:r>
          </w:p>
        </w:tc>
        <w:tc>
          <w:tcPr>
            <w:tcW w:w="242" w:type="pct"/>
            <w:vAlign w:val="center"/>
          </w:tcPr>
          <w:p w14:paraId="2358D674" w14:textId="77777777" w:rsidR="00A360FC" w:rsidRPr="00E52BA7" w:rsidRDefault="00A360FC" w:rsidP="006231C9">
            <w:pPr>
              <w:spacing w:before="60" w:after="60"/>
              <w:jc w:val="center"/>
              <w:rPr>
                <w:b/>
                <w:sz w:val="20"/>
                <w:szCs w:val="20"/>
              </w:rPr>
            </w:pPr>
            <w:r>
              <w:rPr>
                <w:b/>
                <w:sz w:val="20"/>
                <w:szCs w:val="20"/>
              </w:rPr>
              <w:t>2025</w:t>
            </w:r>
          </w:p>
        </w:tc>
        <w:tc>
          <w:tcPr>
            <w:tcW w:w="351" w:type="pct"/>
            <w:shd w:val="clear" w:color="auto" w:fill="auto"/>
            <w:vAlign w:val="center"/>
          </w:tcPr>
          <w:p w14:paraId="2227F244" w14:textId="77777777" w:rsidR="00A360FC" w:rsidRPr="00E52BA7" w:rsidRDefault="00A360FC" w:rsidP="006231C9">
            <w:pPr>
              <w:spacing w:before="60" w:after="60"/>
              <w:jc w:val="center"/>
              <w:rPr>
                <w:b/>
                <w:sz w:val="20"/>
                <w:szCs w:val="20"/>
              </w:rPr>
            </w:pPr>
            <w:r>
              <w:rPr>
                <w:b/>
                <w:sz w:val="20"/>
                <w:szCs w:val="20"/>
              </w:rPr>
              <w:t>Total</w:t>
            </w:r>
          </w:p>
        </w:tc>
      </w:tr>
      <w:tr w:rsidR="000B3092" w:rsidRPr="00E52BA7" w14:paraId="07BA1E5C" w14:textId="77777777" w:rsidTr="000B3092">
        <w:trPr>
          <w:trHeight w:val="248"/>
          <w:jc w:val="center"/>
        </w:trPr>
        <w:tc>
          <w:tcPr>
            <w:tcW w:w="919" w:type="pct"/>
            <w:gridSpan w:val="3"/>
            <w:shd w:val="clear" w:color="auto" w:fill="auto"/>
            <w:vAlign w:val="center"/>
          </w:tcPr>
          <w:p w14:paraId="35B68736" w14:textId="77777777" w:rsidR="00A360FC" w:rsidRPr="00E52BA7" w:rsidRDefault="00A360FC" w:rsidP="006231C9">
            <w:pPr>
              <w:spacing w:after="60"/>
              <w:ind w:right="-54"/>
              <w:jc w:val="left"/>
              <w:rPr>
                <w:sz w:val="20"/>
                <w:szCs w:val="20"/>
              </w:rPr>
            </w:pPr>
            <w:r>
              <w:rPr>
                <w:sz w:val="20"/>
                <w:szCs w:val="20"/>
              </w:rPr>
              <w:t>Límites del consumo establecidos en el Protocolo de Montreal (toneladas PAO)</w:t>
            </w:r>
          </w:p>
        </w:tc>
        <w:tc>
          <w:tcPr>
            <w:tcW w:w="290" w:type="pct"/>
          </w:tcPr>
          <w:p w14:paraId="366DF0C5" w14:textId="77777777" w:rsidR="00A360FC" w:rsidRPr="00C438FF" w:rsidRDefault="00A360FC" w:rsidP="006231C9">
            <w:pPr>
              <w:spacing w:after="60"/>
              <w:jc w:val="right"/>
              <w:rPr>
                <w:sz w:val="18"/>
                <w:szCs w:val="18"/>
              </w:rPr>
            </w:pPr>
            <w:r>
              <w:rPr>
                <w:sz w:val="18"/>
                <w:szCs w:val="18"/>
              </w:rPr>
              <w:t>n/a</w:t>
            </w:r>
          </w:p>
        </w:tc>
        <w:tc>
          <w:tcPr>
            <w:tcW w:w="194" w:type="pct"/>
            <w:tcBorders>
              <w:top w:val="single" w:sz="4" w:space="0" w:color="auto"/>
              <w:left w:val="nil"/>
              <w:bottom w:val="single" w:sz="4" w:space="0" w:color="auto"/>
              <w:right w:val="single" w:sz="4" w:space="0" w:color="auto"/>
            </w:tcBorders>
          </w:tcPr>
          <w:p w14:paraId="32BA7A5A" w14:textId="77777777" w:rsidR="00A360FC" w:rsidRPr="00C438FF" w:rsidRDefault="00A360FC" w:rsidP="006231C9">
            <w:pPr>
              <w:jc w:val="right"/>
              <w:rPr>
                <w:color w:val="000000"/>
                <w:sz w:val="18"/>
                <w:szCs w:val="18"/>
              </w:rPr>
            </w:pPr>
            <w:r>
              <w:rPr>
                <w:color w:val="000000"/>
                <w:sz w:val="18"/>
                <w:szCs w:val="18"/>
              </w:rPr>
              <w:t>n/a</w:t>
            </w:r>
          </w:p>
        </w:tc>
        <w:tc>
          <w:tcPr>
            <w:tcW w:w="242" w:type="pct"/>
          </w:tcPr>
          <w:p w14:paraId="36F49ECB" w14:textId="77777777" w:rsidR="00A360FC" w:rsidRPr="00C438FF" w:rsidRDefault="00A360FC" w:rsidP="006231C9">
            <w:pPr>
              <w:spacing w:after="60"/>
              <w:jc w:val="right"/>
              <w:rPr>
                <w:sz w:val="18"/>
                <w:szCs w:val="18"/>
              </w:rPr>
            </w:pPr>
            <w:r>
              <w:rPr>
                <w:sz w:val="18"/>
                <w:szCs w:val="18"/>
              </w:rPr>
              <w:t>n/a</w:t>
            </w:r>
          </w:p>
        </w:tc>
        <w:tc>
          <w:tcPr>
            <w:tcW w:w="242" w:type="pct"/>
          </w:tcPr>
          <w:p w14:paraId="617CB241" w14:textId="755883A0" w:rsidR="00A360FC" w:rsidRPr="00C438FF" w:rsidRDefault="00A360FC" w:rsidP="006231C9">
            <w:pPr>
              <w:spacing w:after="60"/>
              <w:ind w:left="-170"/>
              <w:jc w:val="right"/>
              <w:rPr>
                <w:sz w:val="18"/>
                <w:szCs w:val="18"/>
              </w:rPr>
            </w:pPr>
            <w:r>
              <w:rPr>
                <w:sz w:val="18"/>
                <w:szCs w:val="18"/>
              </w:rPr>
              <w:t>551,40</w:t>
            </w:r>
          </w:p>
        </w:tc>
        <w:tc>
          <w:tcPr>
            <w:tcW w:w="242" w:type="pct"/>
          </w:tcPr>
          <w:p w14:paraId="07CF3FA8" w14:textId="2C41BC31" w:rsidR="00A360FC" w:rsidRPr="00C438FF" w:rsidRDefault="00A360FC" w:rsidP="006231C9">
            <w:pPr>
              <w:spacing w:after="60"/>
              <w:ind w:left="-70"/>
              <w:jc w:val="right"/>
              <w:rPr>
                <w:sz w:val="18"/>
                <w:szCs w:val="18"/>
              </w:rPr>
            </w:pPr>
            <w:r>
              <w:rPr>
                <w:sz w:val="18"/>
                <w:szCs w:val="18"/>
              </w:rPr>
              <w:t>551,40</w:t>
            </w:r>
          </w:p>
        </w:tc>
        <w:tc>
          <w:tcPr>
            <w:tcW w:w="291" w:type="pct"/>
            <w:shd w:val="clear" w:color="auto" w:fill="auto"/>
          </w:tcPr>
          <w:p w14:paraId="34C9D3EB" w14:textId="7C6BEB46" w:rsidR="00A360FC" w:rsidRPr="00C438FF" w:rsidRDefault="00A360FC" w:rsidP="006231C9">
            <w:pPr>
              <w:spacing w:after="60"/>
              <w:ind w:left="-101"/>
              <w:jc w:val="right"/>
              <w:rPr>
                <w:sz w:val="18"/>
                <w:szCs w:val="18"/>
              </w:rPr>
            </w:pPr>
            <w:r>
              <w:rPr>
                <w:sz w:val="18"/>
                <w:szCs w:val="18"/>
              </w:rPr>
              <w:t>496,26</w:t>
            </w:r>
          </w:p>
        </w:tc>
        <w:tc>
          <w:tcPr>
            <w:tcW w:w="242" w:type="pct"/>
            <w:shd w:val="clear" w:color="auto" w:fill="auto"/>
          </w:tcPr>
          <w:p w14:paraId="3DD3A794" w14:textId="1EB2E46A" w:rsidR="00A360FC" w:rsidRPr="00C438FF" w:rsidRDefault="00A360FC" w:rsidP="006231C9">
            <w:pPr>
              <w:spacing w:after="60"/>
              <w:ind w:left="-40"/>
              <w:jc w:val="right"/>
              <w:rPr>
                <w:sz w:val="18"/>
                <w:szCs w:val="18"/>
              </w:rPr>
            </w:pPr>
            <w:r>
              <w:rPr>
                <w:sz w:val="18"/>
                <w:szCs w:val="18"/>
              </w:rPr>
              <w:t>496,26</w:t>
            </w:r>
          </w:p>
        </w:tc>
        <w:tc>
          <w:tcPr>
            <w:tcW w:w="242" w:type="pct"/>
            <w:shd w:val="clear" w:color="auto" w:fill="auto"/>
          </w:tcPr>
          <w:p w14:paraId="7BD09DFF" w14:textId="7EE872C5" w:rsidR="00A360FC" w:rsidRPr="00C438FF" w:rsidRDefault="00A360FC" w:rsidP="006231C9">
            <w:pPr>
              <w:spacing w:after="60"/>
              <w:ind w:left="-183"/>
              <w:jc w:val="right"/>
              <w:rPr>
                <w:sz w:val="18"/>
                <w:szCs w:val="18"/>
              </w:rPr>
            </w:pPr>
            <w:r>
              <w:rPr>
                <w:sz w:val="18"/>
                <w:szCs w:val="18"/>
              </w:rPr>
              <w:t>496,26</w:t>
            </w:r>
          </w:p>
        </w:tc>
        <w:tc>
          <w:tcPr>
            <w:tcW w:w="291" w:type="pct"/>
            <w:shd w:val="clear" w:color="auto" w:fill="auto"/>
          </w:tcPr>
          <w:p w14:paraId="0D4A398C" w14:textId="1950BB85" w:rsidR="00A360FC" w:rsidRPr="00C438FF" w:rsidRDefault="00A360FC" w:rsidP="006231C9">
            <w:pPr>
              <w:spacing w:after="60"/>
              <w:jc w:val="right"/>
              <w:rPr>
                <w:bCs/>
                <w:sz w:val="18"/>
                <w:szCs w:val="18"/>
              </w:rPr>
            </w:pPr>
            <w:r>
              <w:rPr>
                <w:bCs/>
                <w:sz w:val="18"/>
                <w:szCs w:val="18"/>
              </w:rPr>
              <w:t>496,26</w:t>
            </w:r>
          </w:p>
        </w:tc>
        <w:tc>
          <w:tcPr>
            <w:tcW w:w="242" w:type="pct"/>
            <w:tcBorders>
              <w:top w:val="single" w:sz="4" w:space="0" w:color="auto"/>
              <w:left w:val="single" w:sz="4" w:space="0" w:color="auto"/>
              <w:bottom w:val="single" w:sz="4" w:space="0" w:color="auto"/>
              <w:right w:val="single" w:sz="4" w:space="0" w:color="auto"/>
            </w:tcBorders>
          </w:tcPr>
          <w:p w14:paraId="738E77B6" w14:textId="4D5AAD8C" w:rsidR="00A360FC" w:rsidRPr="00C438FF" w:rsidRDefault="00A360FC" w:rsidP="006231C9">
            <w:pPr>
              <w:ind w:left="-114"/>
              <w:jc w:val="right"/>
              <w:rPr>
                <w:bCs/>
                <w:color w:val="000000"/>
                <w:sz w:val="18"/>
                <w:szCs w:val="18"/>
              </w:rPr>
            </w:pPr>
            <w:r>
              <w:rPr>
                <w:bCs/>
                <w:color w:val="000000"/>
                <w:sz w:val="18"/>
                <w:szCs w:val="18"/>
              </w:rPr>
              <w:t>358,50</w:t>
            </w:r>
          </w:p>
        </w:tc>
        <w:tc>
          <w:tcPr>
            <w:tcW w:w="242" w:type="pct"/>
            <w:tcBorders>
              <w:top w:val="single" w:sz="4" w:space="0" w:color="auto"/>
              <w:left w:val="single" w:sz="4" w:space="0" w:color="auto"/>
              <w:bottom w:val="single" w:sz="4" w:space="0" w:color="auto"/>
              <w:right w:val="single" w:sz="4" w:space="0" w:color="auto"/>
            </w:tcBorders>
          </w:tcPr>
          <w:p w14:paraId="3B9388BD" w14:textId="3D61575D" w:rsidR="00A360FC" w:rsidRPr="00C438FF" w:rsidRDefault="00A360FC" w:rsidP="006231C9">
            <w:pPr>
              <w:jc w:val="right"/>
              <w:rPr>
                <w:bCs/>
                <w:color w:val="000000"/>
                <w:sz w:val="18"/>
                <w:szCs w:val="18"/>
              </w:rPr>
            </w:pPr>
            <w:r>
              <w:rPr>
                <w:bCs/>
                <w:color w:val="000000"/>
                <w:sz w:val="18"/>
                <w:szCs w:val="18"/>
              </w:rPr>
              <w:t>358,50</w:t>
            </w:r>
          </w:p>
        </w:tc>
        <w:tc>
          <w:tcPr>
            <w:tcW w:w="242" w:type="pct"/>
            <w:tcBorders>
              <w:top w:val="single" w:sz="4" w:space="0" w:color="auto"/>
              <w:left w:val="single" w:sz="4" w:space="0" w:color="auto"/>
              <w:bottom w:val="single" w:sz="4" w:space="0" w:color="auto"/>
              <w:right w:val="single" w:sz="4" w:space="0" w:color="auto"/>
            </w:tcBorders>
          </w:tcPr>
          <w:p w14:paraId="25F18BCF" w14:textId="63C8D208" w:rsidR="00A360FC" w:rsidRPr="00C438FF" w:rsidRDefault="00A360FC" w:rsidP="006231C9">
            <w:pPr>
              <w:ind w:left="-45"/>
              <w:jc w:val="right"/>
              <w:rPr>
                <w:bCs/>
                <w:color w:val="000000"/>
                <w:sz w:val="18"/>
                <w:szCs w:val="18"/>
              </w:rPr>
            </w:pPr>
            <w:r>
              <w:rPr>
                <w:bCs/>
                <w:color w:val="000000"/>
                <w:sz w:val="18"/>
                <w:szCs w:val="18"/>
              </w:rPr>
              <w:t>358,50</w:t>
            </w:r>
          </w:p>
        </w:tc>
        <w:tc>
          <w:tcPr>
            <w:tcW w:w="242" w:type="pct"/>
            <w:tcBorders>
              <w:top w:val="single" w:sz="4" w:space="0" w:color="auto"/>
              <w:left w:val="single" w:sz="4" w:space="0" w:color="auto"/>
              <w:bottom w:val="single" w:sz="4" w:space="0" w:color="auto"/>
              <w:right w:val="single" w:sz="4" w:space="0" w:color="auto"/>
            </w:tcBorders>
          </w:tcPr>
          <w:p w14:paraId="3E8D532D" w14:textId="4F890622" w:rsidR="00A360FC" w:rsidRPr="00C438FF" w:rsidRDefault="00A360FC" w:rsidP="006231C9">
            <w:pPr>
              <w:ind w:left="-86"/>
              <w:jc w:val="right"/>
              <w:rPr>
                <w:bCs/>
                <w:color w:val="000000"/>
                <w:sz w:val="18"/>
                <w:szCs w:val="18"/>
              </w:rPr>
            </w:pPr>
            <w:r>
              <w:rPr>
                <w:bCs/>
                <w:color w:val="000000"/>
                <w:sz w:val="18"/>
                <w:szCs w:val="18"/>
              </w:rPr>
              <w:t>358,50</w:t>
            </w:r>
          </w:p>
        </w:tc>
        <w:tc>
          <w:tcPr>
            <w:tcW w:w="242" w:type="pct"/>
            <w:tcBorders>
              <w:top w:val="single" w:sz="4" w:space="0" w:color="auto"/>
              <w:left w:val="single" w:sz="4" w:space="0" w:color="auto"/>
              <w:bottom w:val="single" w:sz="4" w:space="0" w:color="auto"/>
              <w:right w:val="single" w:sz="4" w:space="0" w:color="auto"/>
            </w:tcBorders>
          </w:tcPr>
          <w:p w14:paraId="4EBCAA0E" w14:textId="33D8C353" w:rsidR="00A360FC" w:rsidRPr="00C438FF" w:rsidRDefault="00A360FC" w:rsidP="006231C9">
            <w:pPr>
              <w:ind w:left="-117"/>
              <w:jc w:val="right"/>
              <w:rPr>
                <w:bCs/>
                <w:color w:val="000000"/>
                <w:sz w:val="18"/>
                <w:szCs w:val="18"/>
              </w:rPr>
            </w:pPr>
            <w:r>
              <w:rPr>
                <w:bCs/>
                <w:color w:val="000000"/>
                <w:sz w:val="18"/>
                <w:szCs w:val="18"/>
              </w:rPr>
              <w:t>358,50</w:t>
            </w:r>
          </w:p>
        </w:tc>
        <w:tc>
          <w:tcPr>
            <w:tcW w:w="242" w:type="pct"/>
            <w:tcBorders>
              <w:top w:val="single" w:sz="4" w:space="0" w:color="auto"/>
              <w:left w:val="single" w:sz="4" w:space="0" w:color="auto"/>
              <w:bottom w:val="single" w:sz="4" w:space="0" w:color="auto"/>
              <w:right w:val="single" w:sz="4" w:space="0" w:color="auto"/>
            </w:tcBorders>
          </w:tcPr>
          <w:p w14:paraId="36D4CA95" w14:textId="6A58905F" w:rsidR="00A360FC" w:rsidRPr="00C438FF" w:rsidRDefault="00A360FC" w:rsidP="006231C9">
            <w:pPr>
              <w:jc w:val="right"/>
              <w:rPr>
                <w:bCs/>
                <w:color w:val="000000"/>
                <w:sz w:val="18"/>
                <w:szCs w:val="18"/>
              </w:rPr>
            </w:pPr>
            <w:r>
              <w:rPr>
                <w:bCs/>
                <w:color w:val="000000"/>
                <w:sz w:val="18"/>
                <w:szCs w:val="18"/>
              </w:rPr>
              <w:t>179,20</w:t>
            </w:r>
          </w:p>
        </w:tc>
        <w:tc>
          <w:tcPr>
            <w:tcW w:w="351" w:type="pct"/>
            <w:shd w:val="clear" w:color="auto" w:fill="auto"/>
          </w:tcPr>
          <w:p w14:paraId="1C6C7466" w14:textId="77777777" w:rsidR="00A360FC" w:rsidRPr="00C438FF" w:rsidRDefault="00A360FC" w:rsidP="006231C9">
            <w:pPr>
              <w:spacing w:after="60"/>
              <w:jc w:val="right"/>
              <w:rPr>
                <w:sz w:val="18"/>
                <w:szCs w:val="18"/>
              </w:rPr>
            </w:pPr>
            <w:r>
              <w:rPr>
                <w:sz w:val="18"/>
                <w:szCs w:val="18"/>
              </w:rPr>
              <w:t>n/a</w:t>
            </w:r>
          </w:p>
        </w:tc>
      </w:tr>
      <w:tr w:rsidR="000B3092" w:rsidRPr="00E52BA7" w14:paraId="654245F8" w14:textId="77777777" w:rsidTr="000B3092">
        <w:trPr>
          <w:trHeight w:val="444"/>
          <w:jc w:val="center"/>
        </w:trPr>
        <w:tc>
          <w:tcPr>
            <w:tcW w:w="919" w:type="pct"/>
            <w:gridSpan w:val="3"/>
            <w:shd w:val="clear" w:color="auto" w:fill="auto"/>
            <w:vAlign w:val="center"/>
          </w:tcPr>
          <w:p w14:paraId="0A2B76D5" w14:textId="77777777" w:rsidR="00A360FC" w:rsidRPr="00E52BA7" w:rsidRDefault="00A360FC" w:rsidP="006231C9">
            <w:pPr>
              <w:spacing w:after="60"/>
              <w:jc w:val="left"/>
              <w:rPr>
                <w:sz w:val="20"/>
                <w:szCs w:val="20"/>
              </w:rPr>
            </w:pPr>
            <w:r>
              <w:rPr>
                <w:sz w:val="20"/>
                <w:szCs w:val="20"/>
              </w:rPr>
              <w:t>Consumo máximo permitido (toneladas PAO)</w:t>
            </w:r>
          </w:p>
        </w:tc>
        <w:tc>
          <w:tcPr>
            <w:tcW w:w="290" w:type="pct"/>
          </w:tcPr>
          <w:p w14:paraId="407A80D3" w14:textId="77777777" w:rsidR="00A360FC" w:rsidRPr="00C438FF" w:rsidRDefault="00A360FC" w:rsidP="006231C9">
            <w:pPr>
              <w:spacing w:after="60"/>
              <w:jc w:val="right"/>
              <w:rPr>
                <w:sz w:val="18"/>
                <w:szCs w:val="18"/>
              </w:rPr>
            </w:pPr>
            <w:r>
              <w:rPr>
                <w:sz w:val="18"/>
                <w:szCs w:val="18"/>
              </w:rPr>
              <w:t>n/a</w:t>
            </w:r>
          </w:p>
        </w:tc>
        <w:tc>
          <w:tcPr>
            <w:tcW w:w="194" w:type="pct"/>
            <w:tcBorders>
              <w:top w:val="single" w:sz="4" w:space="0" w:color="auto"/>
              <w:left w:val="nil"/>
              <w:bottom w:val="single" w:sz="4" w:space="0" w:color="auto"/>
              <w:right w:val="single" w:sz="4" w:space="0" w:color="auto"/>
            </w:tcBorders>
          </w:tcPr>
          <w:p w14:paraId="36AD0861" w14:textId="77777777" w:rsidR="00A360FC" w:rsidRPr="00C438FF" w:rsidRDefault="00A360FC" w:rsidP="006231C9">
            <w:pPr>
              <w:jc w:val="right"/>
              <w:rPr>
                <w:color w:val="000000"/>
                <w:sz w:val="18"/>
                <w:szCs w:val="18"/>
              </w:rPr>
            </w:pPr>
            <w:r>
              <w:rPr>
                <w:color w:val="000000"/>
                <w:sz w:val="18"/>
                <w:szCs w:val="18"/>
              </w:rPr>
              <w:t>n/a</w:t>
            </w:r>
          </w:p>
        </w:tc>
        <w:tc>
          <w:tcPr>
            <w:tcW w:w="242" w:type="pct"/>
          </w:tcPr>
          <w:p w14:paraId="27273008" w14:textId="77777777" w:rsidR="00A360FC" w:rsidRPr="00C438FF" w:rsidRDefault="00A360FC" w:rsidP="006231C9">
            <w:pPr>
              <w:spacing w:after="60"/>
              <w:jc w:val="right"/>
              <w:rPr>
                <w:sz w:val="18"/>
                <w:szCs w:val="18"/>
              </w:rPr>
            </w:pPr>
            <w:r>
              <w:rPr>
                <w:sz w:val="18"/>
                <w:szCs w:val="18"/>
              </w:rPr>
              <w:t>n/a</w:t>
            </w:r>
          </w:p>
        </w:tc>
        <w:tc>
          <w:tcPr>
            <w:tcW w:w="242" w:type="pct"/>
          </w:tcPr>
          <w:p w14:paraId="256A5EA0" w14:textId="4E3BD7C4" w:rsidR="00A360FC" w:rsidRPr="00C438FF" w:rsidRDefault="00A360FC" w:rsidP="006231C9">
            <w:pPr>
              <w:spacing w:after="60"/>
              <w:ind w:left="-28"/>
              <w:jc w:val="right"/>
              <w:rPr>
                <w:sz w:val="18"/>
                <w:szCs w:val="18"/>
              </w:rPr>
            </w:pPr>
            <w:r>
              <w:rPr>
                <w:sz w:val="18"/>
                <w:szCs w:val="18"/>
              </w:rPr>
              <w:t>456,10</w:t>
            </w:r>
          </w:p>
        </w:tc>
        <w:tc>
          <w:tcPr>
            <w:tcW w:w="242" w:type="pct"/>
          </w:tcPr>
          <w:p w14:paraId="7CBCF10B" w14:textId="44F334BE" w:rsidR="00A360FC" w:rsidRPr="00C438FF" w:rsidRDefault="00A360FC" w:rsidP="006231C9">
            <w:pPr>
              <w:spacing w:after="60"/>
              <w:jc w:val="right"/>
              <w:rPr>
                <w:sz w:val="18"/>
                <w:szCs w:val="18"/>
              </w:rPr>
            </w:pPr>
            <w:r>
              <w:rPr>
                <w:sz w:val="18"/>
                <w:szCs w:val="18"/>
              </w:rPr>
              <w:t>360,80</w:t>
            </w:r>
          </w:p>
        </w:tc>
        <w:tc>
          <w:tcPr>
            <w:tcW w:w="291" w:type="pct"/>
            <w:shd w:val="clear" w:color="auto" w:fill="auto"/>
          </w:tcPr>
          <w:p w14:paraId="777839CA" w14:textId="15B7C4DA" w:rsidR="00A360FC" w:rsidRPr="00C438FF" w:rsidRDefault="00A360FC" w:rsidP="006231C9">
            <w:pPr>
              <w:spacing w:after="60"/>
              <w:jc w:val="right"/>
              <w:rPr>
                <w:sz w:val="18"/>
                <w:szCs w:val="18"/>
              </w:rPr>
            </w:pPr>
            <w:r>
              <w:rPr>
                <w:sz w:val="18"/>
                <w:szCs w:val="18"/>
              </w:rPr>
              <w:t>265,50</w:t>
            </w:r>
          </w:p>
        </w:tc>
        <w:tc>
          <w:tcPr>
            <w:tcW w:w="242" w:type="pct"/>
            <w:shd w:val="clear" w:color="auto" w:fill="auto"/>
          </w:tcPr>
          <w:p w14:paraId="5A4DF1E4" w14:textId="2B958207" w:rsidR="00A360FC" w:rsidRPr="00C438FF" w:rsidRDefault="00A360FC" w:rsidP="006231C9">
            <w:pPr>
              <w:spacing w:after="60"/>
              <w:jc w:val="right"/>
              <w:rPr>
                <w:sz w:val="18"/>
                <w:szCs w:val="18"/>
              </w:rPr>
            </w:pPr>
            <w:r>
              <w:rPr>
                <w:sz w:val="18"/>
                <w:szCs w:val="18"/>
              </w:rPr>
              <w:t>170,20</w:t>
            </w:r>
          </w:p>
        </w:tc>
        <w:tc>
          <w:tcPr>
            <w:tcW w:w="242" w:type="pct"/>
            <w:shd w:val="clear" w:color="auto" w:fill="auto"/>
          </w:tcPr>
          <w:p w14:paraId="7B45AD3D" w14:textId="15F9C92A" w:rsidR="00A360FC" w:rsidRPr="00C438FF" w:rsidRDefault="00A360FC" w:rsidP="006231C9">
            <w:pPr>
              <w:spacing w:after="60"/>
              <w:jc w:val="right"/>
              <w:rPr>
                <w:sz w:val="18"/>
                <w:szCs w:val="18"/>
              </w:rPr>
            </w:pPr>
            <w:r>
              <w:rPr>
                <w:sz w:val="18"/>
                <w:szCs w:val="18"/>
              </w:rPr>
              <w:t>74,99</w:t>
            </w:r>
          </w:p>
        </w:tc>
        <w:tc>
          <w:tcPr>
            <w:tcW w:w="291" w:type="pct"/>
            <w:shd w:val="clear" w:color="auto" w:fill="auto"/>
          </w:tcPr>
          <w:p w14:paraId="3B13EF34" w14:textId="67635125" w:rsidR="00A360FC" w:rsidRPr="00C438FF" w:rsidRDefault="00A360FC" w:rsidP="006231C9">
            <w:pPr>
              <w:spacing w:after="60"/>
              <w:jc w:val="right"/>
              <w:rPr>
                <w:bCs/>
                <w:sz w:val="18"/>
                <w:szCs w:val="18"/>
              </w:rPr>
            </w:pPr>
            <w:r>
              <w:rPr>
                <w:bCs/>
                <w:sz w:val="18"/>
                <w:szCs w:val="18"/>
              </w:rPr>
              <w:t>74,99</w:t>
            </w:r>
          </w:p>
        </w:tc>
        <w:tc>
          <w:tcPr>
            <w:tcW w:w="242" w:type="pct"/>
            <w:tcBorders>
              <w:top w:val="single" w:sz="4" w:space="0" w:color="auto"/>
              <w:left w:val="single" w:sz="4" w:space="0" w:color="auto"/>
              <w:bottom w:val="single" w:sz="4" w:space="0" w:color="auto"/>
              <w:right w:val="single" w:sz="4" w:space="0" w:color="auto"/>
            </w:tcBorders>
          </w:tcPr>
          <w:p w14:paraId="06CC630E" w14:textId="1BE1F671" w:rsidR="00A360FC" w:rsidRPr="00C438FF" w:rsidRDefault="00A360FC" w:rsidP="006231C9">
            <w:pPr>
              <w:jc w:val="right"/>
              <w:rPr>
                <w:bCs/>
                <w:color w:val="000000"/>
                <w:sz w:val="18"/>
                <w:szCs w:val="18"/>
              </w:rPr>
            </w:pPr>
            <w:r>
              <w:rPr>
                <w:bCs/>
                <w:color w:val="000000"/>
                <w:sz w:val="18"/>
                <w:szCs w:val="18"/>
              </w:rPr>
              <w:t>50,00</w:t>
            </w:r>
          </w:p>
        </w:tc>
        <w:tc>
          <w:tcPr>
            <w:tcW w:w="242" w:type="pct"/>
            <w:tcBorders>
              <w:top w:val="single" w:sz="4" w:space="0" w:color="auto"/>
              <w:left w:val="single" w:sz="4" w:space="0" w:color="auto"/>
              <w:bottom w:val="single" w:sz="4" w:space="0" w:color="auto"/>
              <w:right w:val="single" w:sz="4" w:space="0" w:color="auto"/>
            </w:tcBorders>
          </w:tcPr>
          <w:p w14:paraId="6A00B64C" w14:textId="1D26DF23" w:rsidR="00A360FC" w:rsidRPr="00C438FF" w:rsidRDefault="00A360FC" w:rsidP="006231C9">
            <w:pPr>
              <w:jc w:val="right"/>
              <w:rPr>
                <w:bCs/>
                <w:color w:val="000000"/>
                <w:sz w:val="18"/>
                <w:szCs w:val="18"/>
              </w:rPr>
            </w:pPr>
            <w:r>
              <w:rPr>
                <w:bCs/>
                <w:color w:val="000000"/>
                <w:sz w:val="18"/>
                <w:szCs w:val="18"/>
              </w:rPr>
              <w:t>40,00</w:t>
            </w:r>
          </w:p>
        </w:tc>
        <w:tc>
          <w:tcPr>
            <w:tcW w:w="242" w:type="pct"/>
            <w:tcBorders>
              <w:top w:val="single" w:sz="4" w:space="0" w:color="auto"/>
              <w:left w:val="single" w:sz="4" w:space="0" w:color="auto"/>
              <w:bottom w:val="single" w:sz="4" w:space="0" w:color="auto"/>
              <w:right w:val="single" w:sz="4" w:space="0" w:color="auto"/>
            </w:tcBorders>
          </w:tcPr>
          <w:p w14:paraId="385E73E0" w14:textId="15C09B88" w:rsidR="00A360FC" w:rsidRPr="00C438FF" w:rsidRDefault="00A360FC" w:rsidP="006231C9">
            <w:pPr>
              <w:jc w:val="right"/>
              <w:rPr>
                <w:bCs/>
                <w:color w:val="000000"/>
                <w:sz w:val="18"/>
                <w:szCs w:val="18"/>
              </w:rPr>
            </w:pPr>
            <w:r>
              <w:rPr>
                <w:bCs/>
                <w:color w:val="000000"/>
                <w:sz w:val="18"/>
                <w:szCs w:val="18"/>
              </w:rPr>
              <w:t>30,00</w:t>
            </w:r>
          </w:p>
        </w:tc>
        <w:tc>
          <w:tcPr>
            <w:tcW w:w="242" w:type="pct"/>
            <w:tcBorders>
              <w:top w:val="single" w:sz="4" w:space="0" w:color="auto"/>
              <w:left w:val="single" w:sz="4" w:space="0" w:color="auto"/>
              <w:bottom w:val="single" w:sz="4" w:space="0" w:color="auto"/>
              <w:right w:val="single" w:sz="4" w:space="0" w:color="auto"/>
            </w:tcBorders>
          </w:tcPr>
          <w:p w14:paraId="1A90324B" w14:textId="4ACDE708" w:rsidR="00A360FC" w:rsidRPr="00C438FF" w:rsidRDefault="00A360FC" w:rsidP="006231C9">
            <w:pPr>
              <w:jc w:val="right"/>
              <w:rPr>
                <w:bCs/>
                <w:color w:val="000000"/>
                <w:sz w:val="18"/>
                <w:szCs w:val="18"/>
              </w:rPr>
            </w:pPr>
            <w:r>
              <w:rPr>
                <w:bCs/>
                <w:color w:val="000000"/>
                <w:sz w:val="18"/>
                <w:szCs w:val="18"/>
              </w:rPr>
              <w:t>20,00</w:t>
            </w:r>
          </w:p>
        </w:tc>
        <w:tc>
          <w:tcPr>
            <w:tcW w:w="242" w:type="pct"/>
            <w:tcBorders>
              <w:top w:val="single" w:sz="4" w:space="0" w:color="auto"/>
              <w:left w:val="single" w:sz="4" w:space="0" w:color="auto"/>
              <w:bottom w:val="single" w:sz="4" w:space="0" w:color="auto"/>
              <w:right w:val="single" w:sz="4" w:space="0" w:color="auto"/>
            </w:tcBorders>
          </w:tcPr>
          <w:p w14:paraId="28E61986" w14:textId="1E6C1E9C" w:rsidR="00A360FC" w:rsidRPr="00C438FF" w:rsidRDefault="00A360FC" w:rsidP="006231C9">
            <w:pPr>
              <w:jc w:val="right"/>
              <w:rPr>
                <w:bCs/>
                <w:color w:val="000000"/>
                <w:sz w:val="18"/>
                <w:szCs w:val="18"/>
              </w:rPr>
            </w:pPr>
            <w:r>
              <w:rPr>
                <w:bCs/>
                <w:color w:val="000000"/>
                <w:sz w:val="18"/>
                <w:szCs w:val="18"/>
              </w:rPr>
              <w:t>10,00</w:t>
            </w:r>
          </w:p>
        </w:tc>
        <w:tc>
          <w:tcPr>
            <w:tcW w:w="242" w:type="pct"/>
            <w:tcBorders>
              <w:top w:val="single" w:sz="4" w:space="0" w:color="auto"/>
              <w:left w:val="single" w:sz="4" w:space="0" w:color="auto"/>
              <w:bottom w:val="single" w:sz="4" w:space="0" w:color="auto"/>
              <w:right w:val="single" w:sz="4" w:space="0" w:color="auto"/>
            </w:tcBorders>
          </w:tcPr>
          <w:p w14:paraId="1E6DFEF3" w14:textId="6DE0DF6A" w:rsidR="00A360FC" w:rsidRPr="00C438FF" w:rsidRDefault="00A360FC" w:rsidP="006231C9">
            <w:pPr>
              <w:jc w:val="right"/>
              <w:rPr>
                <w:bCs/>
                <w:color w:val="000000"/>
                <w:sz w:val="18"/>
                <w:szCs w:val="18"/>
              </w:rPr>
            </w:pPr>
            <w:r>
              <w:rPr>
                <w:bCs/>
                <w:color w:val="000000"/>
                <w:sz w:val="18"/>
                <w:szCs w:val="18"/>
              </w:rPr>
              <w:t>0,00</w:t>
            </w:r>
          </w:p>
        </w:tc>
        <w:tc>
          <w:tcPr>
            <w:tcW w:w="351" w:type="pct"/>
            <w:shd w:val="clear" w:color="auto" w:fill="auto"/>
          </w:tcPr>
          <w:p w14:paraId="7CDA7EE0" w14:textId="77777777" w:rsidR="00A360FC" w:rsidRPr="00C438FF" w:rsidRDefault="00A360FC" w:rsidP="006231C9">
            <w:pPr>
              <w:spacing w:after="60"/>
              <w:jc w:val="right"/>
              <w:rPr>
                <w:sz w:val="18"/>
                <w:szCs w:val="18"/>
              </w:rPr>
            </w:pPr>
            <w:r>
              <w:rPr>
                <w:sz w:val="18"/>
                <w:szCs w:val="18"/>
              </w:rPr>
              <w:t>n/a</w:t>
            </w:r>
          </w:p>
        </w:tc>
      </w:tr>
      <w:tr w:rsidR="00A360FC" w:rsidRPr="00E52BA7" w14:paraId="7F991AA0" w14:textId="77777777" w:rsidTr="000B3092">
        <w:trPr>
          <w:trHeight w:val="261"/>
          <w:jc w:val="center"/>
        </w:trPr>
        <w:tc>
          <w:tcPr>
            <w:tcW w:w="289" w:type="pct"/>
            <w:vMerge w:val="restart"/>
            <w:shd w:val="clear" w:color="auto" w:fill="auto"/>
            <w:vAlign w:val="center"/>
          </w:tcPr>
          <w:p w14:paraId="3A8318D4" w14:textId="77777777" w:rsidR="00A360FC" w:rsidRPr="00E52BA7" w:rsidRDefault="00A360FC" w:rsidP="006231C9">
            <w:pPr>
              <w:spacing w:after="60"/>
              <w:jc w:val="left"/>
              <w:rPr>
                <w:sz w:val="20"/>
                <w:szCs w:val="20"/>
              </w:rPr>
            </w:pPr>
            <w:r>
              <w:rPr>
                <w:sz w:val="20"/>
                <w:szCs w:val="20"/>
              </w:rPr>
              <w:t>Financiación acordada en principio ($EUA)</w:t>
            </w:r>
          </w:p>
        </w:tc>
        <w:tc>
          <w:tcPr>
            <w:tcW w:w="290" w:type="pct"/>
            <w:vMerge w:val="restart"/>
            <w:shd w:val="clear" w:color="auto" w:fill="auto"/>
            <w:vAlign w:val="center"/>
          </w:tcPr>
          <w:p w14:paraId="525C5FC5" w14:textId="77777777" w:rsidR="00A360FC" w:rsidRPr="00E52BA7" w:rsidRDefault="00A360FC" w:rsidP="006231C9">
            <w:pPr>
              <w:spacing w:after="60"/>
              <w:jc w:val="left"/>
              <w:rPr>
                <w:sz w:val="20"/>
                <w:szCs w:val="20"/>
              </w:rPr>
            </w:pPr>
            <w:r>
              <w:rPr>
                <w:sz w:val="20"/>
                <w:szCs w:val="20"/>
              </w:rPr>
              <w:t>ONUDI</w:t>
            </w:r>
          </w:p>
        </w:tc>
        <w:tc>
          <w:tcPr>
            <w:tcW w:w="339" w:type="pct"/>
            <w:tcBorders>
              <w:right w:val="single" w:sz="4" w:space="0" w:color="auto"/>
            </w:tcBorders>
            <w:shd w:val="clear" w:color="auto" w:fill="auto"/>
            <w:vAlign w:val="center"/>
          </w:tcPr>
          <w:p w14:paraId="3CD2F1D7" w14:textId="77777777" w:rsidR="00A360FC" w:rsidRPr="00E52BA7" w:rsidRDefault="00A360FC" w:rsidP="006231C9">
            <w:pPr>
              <w:jc w:val="left"/>
              <w:rPr>
                <w:color w:val="000000"/>
                <w:sz w:val="20"/>
                <w:szCs w:val="20"/>
              </w:rPr>
            </w:pPr>
            <w:r>
              <w:rPr>
                <w:color w:val="000000"/>
                <w:sz w:val="20"/>
                <w:szCs w:val="20"/>
              </w:rPr>
              <w:t>Costos del proyecto</w:t>
            </w:r>
          </w:p>
        </w:tc>
        <w:tc>
          <w:tcPr>
            <w:tcW w:w="290" w:type="pct"/>
            <w:tcBorders>
              <w:left w:val="single" w:sz="4" w:space="0" w:color="auto"/>
            </w:tcBorders>
          </w:tcPr>
          <w:p w14:paraId="0394A6D1" w14:textId="5F8FB0B4" w:rsidR="00A360FC" w:rsidRPr="00C438FF" w:rsidRDefault="00A360FC" w:rsidP="006231C9">
            <w:pPr>
              <w:spacing w:after="60"/>
              <w:ind w:left="-198"/>
              <w:jc w:val="right"/>
              <w:rPr>
                <w:sz w:val="18"/>
                <w:szCs w:val="18"/>
              </w:rPr>
            </w:pPr>
            <w:r>
              <w:rPr>
                <w:sz w:val="18"/>
                <w:szCs w:val="18"/>
              </w:rPr>
              <w:t>7 713 490</w:t>
            </w:r>
          </w:p>
        </w:tc>
        <w:tc>
          <w:tcPr>
            <w:tcW w:w="194" w:type="pct"/>
          </w:tcPr>
          <w:p w14:paraId="78D04E01" w14:textId="77777777" w:rsidR="00A360FC" w:rsidRPr="00C438FF" w:rsidRDefault="00A360FC" w:rsidP="006231C9">
            <w:pPr>
              <w:spacing w:after="60"/>
              <w:jc w:val="right"/>
              <w:rPr>
                <w:sz w:val="18"/>
                <w:szCs w:val="18"/>
              </w:rPr>
            </w:pPr>
            <w:r>
              <w:rPr>
                <w:sz w:val="18"/>
                <w:szCs w:val="18"/>
              </w:rPr>
              <w:t>0</w:t>
            </w:r>
          </w:p>
        </w:tc>
        <w:tc>
          <w:tcPr>
            <w:tcW w:w="242" w:type="pct"/>
          </w:tcPr>
          <w:p w14:paraId="6A4D7166" w14:textId="5049ECF7" w:rsidR="00A360FC" w:rsidRPr="00C438FF" w:rsidRDefault="00A360FC" w:rsidP="006231C9">
            <w:pPr>
              <w:spacing w:after="60"/>
              <w:jc w:val="right"/>
              <w:rPr>
                <w:sz w:val="18"/>
                <w:szCs w:val="18"/>
              </w:rPr>
            </w:pPr>
            <w:r>
              <w:rPr>
                <w:sz w:val="18"/>
                <w:szCs w:val="18"/>
              </w:rPr>
              <w:t>807 750</w:t>
            </w:r>
          </w:p>
        </w:tc>
        <w:tc>
          <w:tcPr>
            <w:tcW w:w="242" w:type="pct"/>
          </w:tcPr>
          <w:p w14:paraId="38044BC5" w14:textId="77777777" w:rsidR="00A360FC" w:rsidRPr="00C438FF" w:rsidRDefault="00A360FC" w:rsidP="006231C9">
            <w:pPr>
              <w:spacing w:after="60"/>
              <w:jc w:val="right"/>
              <w:rPr>
                <w:sz w:val="18"/>
                <w:szCs w:val="18"/>
              </w:rPr>
            </w:pPr>
            <w:r>
              <w:rPr>
                <w:sz w:val="18"/>
                <w:szCs w:val="18"/>
              </w:rPr>
              <w:t>0</w:t>
            </w:r>
          </w:p>
        </w:tc>
        <w:tc>
          <w:tcPr>
            <w:tcW w:w="242" w:type="pct"/>
          </w:tcPr>
          <w:p w14:paraId="17DB85C2" w14:textId="77777777" w:rsidR="00A360FC" w:rsidRPr="00C438FF" w:rsidRDefault="00A360FC" w:rsidP="006231C9">
            <w:pPr>
              <w:spacing w:after="60"/>
              <w:jc w:val="right"/>
              <w:rPr>
                <w:sz w:val="18"/>
                <w:szCs w:val="18"/>
              </w:rPr>
            </w:pPr>
            <w:r>
              <w:rPr>
                <w:sz w:val="18"/>
                <w:szCs w:val="18"/>
              </w:rPr>
              <w:t>0</w:t>
            </w:r>
          </w:p>
        </w:tc>
        <w:tc>
          <w:tcPr>
            <w:tcW w:w="291" w:type="pct"/>
            <w:shd w:val="clear" w:color="auto" w:fill="auto"/>
          </w:tcPr>
          <w:p w14:paraId="5BA71800" w14:textId="2C9AB4C8" w:rsidR="00A360FC" w:rsidRPr="00C438FF" w:rsidRDefault="00A360FC" w:rsidP="006231C9">
            <w:pPr>
              <w:spacing w:after="60"/>
              <w:ind w:left="-59"/>
              <w:jc w:val="right"/>
              <w:rPr>
                <w:sz w:val="18"/>
                <w:szCs w:val="18"/>
              </w:rPr>
            </w:pPr>
            <w:r>
              <w:rPr>
                <w:sz w:val="18"/>
                <w:szCs w:val="18"/>
              </w:rPr>
              <w:t>2 500 000</w:t>
            </w:r>
          </w:p>
        </w:tc>
        <w:tc>
          <w:tcPr>
            <w:tcW w:w="242" w:type="pct"/>
            <w:shd w:val="clear" w:color="auto" w:fill="auto"/>
          </w:tcPr>
          <w:p w14:paraId="34509E81" w14:textId="77777777" w:rsidR="00A360FC" w:rsidRPr="00C438FF" w:rsidRDefault="00A360FC" w:rsidP="006231C9">
            <w:pPr>
              <w:spacing w:after="60"/>
              <w:jc w:val="right"/>
              <w:rPr>
                <w:sz w:val="18"/>
                <w:szCs w:val="18"/>
              </w:rPr>
            </w:pPr>
            <w:r>
              <w:rPr>
                <w:sz w:val="18"/>
                <w:szCs w:val="18"/>
              </w:rPr>
              <w:t>0</w:t>
            </w:r>
          </w:p>
        </w:tc>
        <w:tc>
          <w:tcPr>
            <w:tcW w:w="242" w:type="pct"/>
            <w:shd w:val="clear" w:color="auto" w:fill="auto"/>
          </w:tcPr>
          <w:p w14:paraId="13DD80ED" w14:textId="77777777" w:rsidR="00A360FC" w:rsidRPr="00C438FF" w:rsidRDefault="00A360FC" w:rsidP="006231C9">
            <w:pPr>
              <w:spacing w:after="60"/>
              <w:jc w:val="right"/>
              <w:rPr>
                <w:sz w:val="18"/>
                <w:szCs w:val="18"/>
              </w:rPr>
            </w:pPr>
            <w:r>
              <w:rPr>
                <w:sz w:val="18"/>
                <w:szCs w:val="18"/>
              </w:rPr>
              <w:t>0</w:t>
            </w:r>
          </w:p>
        </w:tc>
        <w:tc>
          <w:tcPr>
            <w:tcW w:w="291" w:type="pct"/>
            <w:tcBorders>
              <w:top w:val="nil"/>
              <w:left w:val="nil"/>
              <w:bottom w:val="single" w:sz="4" w:space="0" w:color="auto"/>
              <w:right w:val="single" w:sz="4" w:space="0" w:color="auto"/>
            </w:tcBorders>
            <w:shd w:val="clear" w:color="auto" w:fill="auto"/>
          </w:tcPr>
          <w:p w14:paraId="33A7B135" w14:textId="09D5E6D9" w:rsidR="00A360FC" w:rsidRPr="00C438FF" w:rsidRDefault="00A360FC" w:rsidP="006231C9">
            <w:pPr>
              <w:ind w:left="-61"/>
              <w:jc w:val="right"/>
              <w:rPr>
                <w:bCs/>
                <w:color w:val="000000"/>
                <w:sz w:val="18"/>
                <w:szCs w:val="18"/>
              </w:rPr>
            </w:pPr>
            <w:r>
              <w:rPr>
                <w:bCs/>
                <w:color w:val="000000"/>
                <w:sz w:val="18"/>
                <w:szCs w:val="18"/>
              </w:rPr>
              <w:t>1 598 850</w:t>
            </w:r>
          </w:p>
        </w:tc>
        <w:tc>
          <w:tcPr>
            <w:tcW w:w="242" w:type="pct"/>
            <w:tcBorders>
              <w:top w:val="single" w:sz="4" w:space="0" w:color="auto"/>
              <w:left w:val="single" w:sz="4" w:space="0" w:color="auto"/>
              <w:bottom w:val="single" w:sz="4" w:space="0" w:color="auto"/>
              <w:right w:val="single" w:sz="4" w:space="0" w:color="auto"/>
            </w:tcBorders>
          </w:tcPr>
          <w:p w14:paraId="4345FF11" w14:textId="77777777" w:rsidR="00A360FC" w:rsidRPr="00C438FF"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6F570D95" w14:textId="77777777" w:rsidR="00A360FC" w:rsidRPr="00C438FF"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79B1083C" w14:textId="70A0BED5" w:rsidR="00A360FC" w:rsidRPr="00C438FF" w:rsidRDefault="00A360FC" w:rsidP="006231C9">
            <w:pPr>
              <w:jc w:val="right"/>
              <w:rPr>
                <w:bCs/>
                <w:color w:val="000000"/>
                <w:sz w:val="18"/>
                <w:szCs w:val="18"/>
              </w:rPr>
            </w:pPr>
            <w:r>
              <w:rPr>
                <w:bCs/>
                <w:color w:val="000000"/>
                <w:sz w:val="18"/>
                <w:szCs w:val="18"/>
              </w:rPr>
              <w:t>859 400</w:t>
            </w:r>
          </w:p>
        </w:tc>
        <w:tc>
          <w:tcPr>
            <w:tcW w:w="242" w:type="pct"/>
            <w:tcBorders>
              <w:top w:val="single" w:sz="4" w:space="0" w:color="auto"/>
              <w:left w:val="single" w:sz="4" w:space="0" w:color="auto"/>
              <w:bottom w:val="single" w:sz="4" w:space="0" w:color="auto"/>
              <w:right w:val="single" w:sz="4" w:space="0" w:color="auto"/>
            </w:tcBorders>
          </w:tcPr>
          <w:p w14:paraId="1795D06C" w14:textId="77777777" w:rsidR="00A360FC" w:rsidRPr="00C438FF"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696984FE" w14:textId="77777777" w:rsidR="00A360FC" w:rsidRPr="00C438FF"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101FE23D" w14:textId="7E95D81E" w:rsidR="00A360FC" w:rsidRPr="00C438FF" w:rsidRDefault="00A360FC" w:rsidP="006231C9">
            <w:pPr>
              <w:ind w:left="-200"/>
              <w:jc w:val="right"/>
              <w:rPr>
                <w:bCs/>
                <w:sz w:val="18"/>
                <w:szCs w:val="18"/>
              </w:rPr>
            </w:pPr>
            <w:r>
              <w:rPr>
                <w:bCs/>
                <w:sz w:val="18"/>
                <w:szCs w:val="18"/>
              </w:rPr>
              <w:t>640 600</w:t>
            </w:r>
          </w:p>
        </w:tc>
        <w:tc>
          <w:tcPr>
            <w:tcW w:w="351" w:type="pct"/>
            <w:shd w:val="clear" w:color="auto" w:fill="auto"/>
          </w:tcPr>
          <w:p w14:paraId="3236E918" w14:textId="376E6E0B" w:rsidR="00A360FC" w:rsidRPr="00C438FF" w:rsidRDefault="00A360FC" w:rsidP="006231C9">
            <w:pPr>
              <w:spacing w:after="60"/>
              <w:jc w:val="right"/>
              <w:rPr>
                <w:sz w:val="18"/>
                <w:szCs w:val="18"/>
              </w:rPr>
            </w:pPr>
            <w:r>
              <w:rPr>
                <w:sz w:val="18"/>
                <w:szCs w:val="18"/>
              </w:rPr>
              <w:t>14 120 090</w:t>
            </w:r>
          </w:p>
        </w:tc>
      </w:tr>
      <w:tr w:rsidR="00A360FC" w:rsidRPr="00E52BA7" w14:paraId="20403EC3" w14:textId="77777777" w:rsidTr="000B3092">
        <w:trPr>
          <w:trHeight w:val="261"/>
          <w:jc w:val="center"/>
        </w:trPr>
        <w:tc>
          <w:tcPr>
            <w:tcW w:w="289" w:type="pct"/>
            <w:vMerge/>
            <w:shd w:val="clear" w:color="auto" w:fill="auto"/>
            <w:vAlign w:val="center"/>
          </w:tcPr>
          <w:p w14:paraId="2F9F7552" w14:textId="77777777" w:rsidR="00A360FC" w:rsidRPr="00E52BA7" w:rsidRDefault="00A360FC" w:rsidP="006231C9">
            <w:pPr>
              <w:spacing w:after="60"/>
              <w:jc w:val="left"/>
              <w:rPr>
                <w:sz w:val="20"/>
                <w:szCs w:val="20"/>
              </w:rPr>
            </w:pPr>
          </w:p>
        </w:tc>
        <w:tc>
          <w:tcPr>
            <w:tcW w:w="290" w:type="pct"/>
            <w:vMerge/>
            <w:shd w:val="clear" w:color="auto" w:fill="auto"/>
            <w:vAlign w:val="center"/>
          </w:tcPr>
          <w:p w14:paraId="136494BF" w14:textId="77777777" w:rsidR="00A360FC" w:rsidRPr="00E52BA7" w:rsidRDefault="00A360FC" w:rsidP="006231C9">
            <w:pPr>
              <w:spacing w:after="60"/>
              <w:jc w:val="left"/>
              <w:rPr>
                <w:sz w:val="20"/>
                <w:szCs w:val="20"/>
              </w:rPr>
            </w:pPr>
          </w:p>
        </w:tc>
        <w:tc>
          <w:tcPr>
            <w:tcW w:w="339" w:type="pct"/>
            <w:tcBorders>
              <w:right w:val="single" w:sz="4" w:space="0" w:color="auto"/>
            </w:tcBorders>
            <w:shd w:val="clear" w:color="auto" w:fill="auto"/>
            <w:vAlign w:val="center"/>
          </w:tcPr>
          <w:p w14:paraId="14AB2195" w14:textId="77777777" w:rsidR="00A360FC" w:rsidRPr="00E52BA7" w:rsidRDefault="00A360FC" w:rsidP="006231C9">
            <w:pPr>
              <w:jc w:val="left"/>
              <w:rPr>
                <w:color w:val="000000"/>
                <w:sz w:val="20"/>
                <w:szCs w:val="20"/>
              </w:rPr>
            </w:pPr>
            <w:r>
              <w:rPr>
                <w:color w:val="000000"/>
                <w:sz w:val="20"/>
                <w:szCs w:val="20"/>
              </w:rPr>
              <w:t>Gastos de apoyo</w:t>
            </w:r>
          </w:p>
        </w:tc>
        <w:tc>
          <w:tcPr>
            <w:tcW w:w="290" w:type="pct"/>
            <w:tcBorders>
              <w:left w:val="single" w:sz="4" w:space="0" w:color="auto"/>
            </w:tcBorders>
          </w:tcPr>
          <w:p w14:paraId="0433FB78" w14:textId="32EDDEAB" w:rsidR="00A360FC" w:rsidRPr="00C438FF" w:rsidRDefault="00A360FC" w:rsidP="006231C9">
            <w:pPr>
              <w:spacing w:after="60"/>
              <w:jc w:val="right"/>
              <w:rPr>
                <w:sz w:val="18"/>
                <w:szCs w:val="18"/>
              </w:rPr>
            </w:pPr>
            <w:r>
              <w:rPr>
                <w:sz w:val="18"/>
                <w:szCs w:val="18"/>
              </w:rPr>
              <w:t>578 512</w:t>
            </w:r>
          </w:p>
        </w:tc>
        <w:tc>
          <w:tcPr>
            <w:tcW w:w="194" w:type="pct"/>
          </w:tcPr>
          <w:p w14:paraId="5942CFC2" w14:textId="77777777" w:rsidR="00A360FC" w:rsidRPr="00C438FF" w:rsidRDefault="00A360FC" w:rsidP="006231C9">
            <w:pPr>
              <w:spacing w:after="60"/>
              <w:jc w:val="right"/>
              <w:rPr>
                <w:sz w:val="18"/>
                <w:szCs w:val="18"/>
              </w:rPr>
            </w:pPr>
            <w:r>
              <w:rPr>
                <w:sz w:val="18"/>
                <w:szCs w:val="18"/>
              </w:rPr>
              <w:t>0</w:t>
            </w:r>
          </w:p>
        </w:tc>
        <w:tc>
          <w:tcPr>
            <w:tcW w:w="242" w:type="pct"/>
          </w:tcPr>
          <w:p w14:paraId="732922E9" w14:textId="689D1F9E" w:rsidR="00A360FC" w:rsidRPr="00C438FF" w:rsidRDefault="00A360FC" w:rsidP="006231C9">
            <w:pPr>
              <w:spacing w:after="60"/>
              <w:jc w:val="right"/>
              <w:rPr>
                <w:sz w:val="18"/>
                <w:szCs w:val="18"/>
              </w:rPr>
            </w:pPr>
            <w:r>
              <w:rPr>
                <w:sz w:val="18"/>
                <w:szCs w:val="18"/>
              </w:rPr>
              <w:t>56 543</w:t>
            </w:r>
          </w:p>
        </w:tc>
        <w:tc>
          <w:tcPr>
            <w:tcW w:w="242" w:type="pct"/>
          </w:tcPr>
          <w:p w14:paraId="0C2D31E5" w14:textId="77777777" w:rsidR="00A360FC" w:rsidRPr="00C438FF" w:rsidRDefault="00A360FC" w:rsidP="006231C9">
            <w:pPr>
              <w:spacing w:after="60"/>
              <w:jc w:val="right"/>
              <w:rPr>
                <w:sz w:val="18"/>
                <w:szCs w:val="18"/>
              </w:rPr>
            </w:pPr>
            <w:r>
              <w:rPr>
                <w:sz w:val="18"/>
                <w:szCs w:val="18"/>
              </w:rPr>
              <w:t>0</w:t>
            </w:r>
          </w:p>
        </w:tc>
        <w:tc>
          <w:tcPr>
            <w:tcW w:w="242" w:type="pct"/>
          </w:tcPr>
          <w:p w14:paraId="3CDFCB60" w14:textId="77777777" w:rsidR="00A360FC" w:rsidRPr="00C438FF" w:rsidRDefault="00A360FC" w:rsidP="006231C9">
            <w:pPr>
              <w:spacing w:after="60"/>
              <w:jc w:val="right"/>
              <w:rPr>
                <w:sz w:val="18"/>
                <w:szCs w:val="18"/>
              </w:rPr>
            </w:pPr>
            <w:r>
              <w:rPr>
                <w:sz w:val="18"/>
                <w:szCs w:val="18"/>
              </w:rPr>
              <w:t>0</w:t>
            </w:r>
          </w:p>
        </w:tc>
        <w:tc>
          <w:tcPr>
            <w:tcW w:w="291" w:type="pct"/>
            <w:shd w:val="clear" w:color="auto" w:fill="auto"/>
          </w:tcPr>
          <w:p w14:paraId="7089E9A7" w14:textId="292F261E" w:rsidR="00A360FC" w:rsidRPr="00C438FF" w:rsidRDefault="00A360FC" w:rsidP="006231C9">
            <w:pPr>
              <w:spacing w:after="60"/>
              <w:jc w:val="right"/>
              <w:rPr>
                <w:sz w:val="18"/>
                <w:szCs w:val="18"/>
              </w:rPr>
            </w:pPr>
            <w:r>
              <w:rPr>
                <w:sz w:val="18"/>
                <w:szCs w:val="18"/>
              </w:rPr>
              <w:t>175 000</w:t>
            </w:r>
          </w:p>
        </w:tc>
        <w:tc>
          <w:tcPr>
            <w:tcW w:w="242" w:type="pct"/>
            <w:shd w:val="clear" w:color="auto" w:fill="auto"/>
          </w:tcPr>
          <w:p w14:paraId="75D5AC51" w14:textId="77777777" w:rsidR="00A360FC" w:rsidRPr="00C438FF" w:rsidRDefault="00A360FC" w:rsidP="006231C9">
            <w:pPr>
              <w:spacing w:after="60"/>
              <w:jc w:val="right"/>
              <w:rPr>
                <w:sz w:val="18"/>
                <w:szCs w:val="18"/>
              </w:rPr>
            </w:pPr>
            <w:r>
              <w:rPr>
                <w:sz w:val="18"/>
                <w:szCs w:val="18"/>
              </w:rPr>
              <w:t>0</w:t>
            </w:r>
          </w:p>
        </w:tc>
        <w:tc>
          <w:tcPr>
            <w:tcW w:w="242" w:type="pct"/>
            <w:shd w:val="clear" w:color="auto" w:fill="auto"/>
          </w:tcPr>
          <w:p w14:paraId="21409AFC" w14:textId="77777777" w:rsidR="00A360FC" w:rsidRPr="00C438FF" w:rsidRDefault="00A360FC" w:rsidP="006231C9">
            <w:pPr>
              <w:spacing w:after="60"/>
              <w:jc w:val="right"/>
              <w:rPr>
                <w:sz w:val="18"/>
                <w:szCs w:val="18"/>
              </w:rPr>
            </w:pPr>
            <w:r>
              <w:rPr>
                <w:sz w:val="18"/>
                <w:szCs w:val="18"/>
              </w:rPr>
              <w:t>0</w:t>
            </w:r>
          </w:p>
        </w:tc>
        <w:tc>
          <w:tcPr>
            <w:tcW w:w="291" w:type="pct"/>
            <w:tcBorders>
              <w:top w:val="nil"/>
              <w:left w:val="nil"/>
              <w:bottom w:val="single" w:sz="4" w:space="0" w:color="auto"/>
              <w:right w:val="single" w:sz="4" w:space="0" w:color="auto"/>
            </w:tcBorders>
            <w:shd w:val="clear" w:color="auto" w:fill="auto"/>
          </w:tcPr>
          <w:p w14:paraId="46867D41" w14:textId="7E6BA270" w:rsidR="00A360FC" w:rsidRPr="00C438FF" w:rsidRDefault="00A360FC" w:rsidP="006231C9">
            <w:pPr>
              <w:jc w:val="right"/>
              <w:rPr>
                <w:bCs/>
                <w:color w:val="000000"/>
                <w:sz w:val="18"/>
                <w:szCs w:val="18"/>
              </w:rPr>
            </w:pPr>
            <w:r>
              <w:rPr>
                <w:bCs/>
                <w:color w:val="000000"/>
                <w:sz w:val="18"/>
                <w:szCs w:val="18"/>
              </w:rPr>
              <w:t>111 920</w:t>
            </w:r>
          </w:p>
        </w:tc>
        <w:tc>
          <w:tcPr>
            <w:tcW w:w="242" w:type="pct"/>
            <w:tcBorders>
              <w:top w:val="single" w:sz="4" w:space="0" w:color="auto"/>
              <w:left w:val="single" w:sz="4" w:space="0" w:color="auto"/>
              <w:bottom w:val="single" w:sz="4" w:space="0" w:color="auto"/>
              <w:right w:val="single" w:sz="4" w:space="0" w:color="auto"/>
            </w:tcBorders>
          </w:tcPr>
          <w:p w14:paraId="307FF9EF" w14:textId="77777777" w:rsidR="00A360FC" w:rsidRPr="00C438FF"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38A41F11" w14:textId="77777777" w:rsidR="00A360FC" w:rsidRPr="00C438FF"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0B488F78" w14:textId="778219EF" w:rsidR="00A360FC" w:rsidRPr="00C438FF" w:rsidRDefault="00A360FC" w:rsidP="006231C9">
            <w:pPr>
              <w:jc w:val="right"/>
              <w:rPr>
                <w:bCs/>
                <w:sz w:val="18"/>
                <w:szCs w:val="18"/>
              </w:rPr>
            </w:pPr>
            <w:r>
              <w:rPr>
                <w:bCs/>
                <w:sz w:val="18"/>
                <w:szCs w:val="18"/>
              </w:rPr>
              <w:t>60 158</w:t>
            </w:r>
          </w:p>
        </w:tc>
        <w:tc>
          <w:tcPr>
            <w:tcW w:w="242" w:type="pct"/>
            <w:tcBorders>
              <w:top w:val="single" w:sz="4" w:space="0" w:color="auto"/>
              <w:left w:val="single" w:sz="4" w:space="0" w:color="auto"/>
              <w:bottom w:val="single" w:sz="4" w:space="0" w:color="auto"/>
              <w:right w:val="single" w:sz="4" w:space="0" w:color="auto"/>
            </w:tcBorders>
          </w:tcPr>
          <w:p w14:paraId="79B49C39" w14:textId="77777777" w:rsidR="00A360FC" w:rsidRPr="00C438FF"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20DA284D" w14:textId="77777777" w:rsidR="00A360FC" w:rsidRPr="00C438FF"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6C48D388" w14:textId="4333E5C0" w:rsidR="00A360FC" w:rsidRPr="00C438FF" w:rsidRDefault="00A360FC" w:rsidP="006231C9">
            <w:pPr>
              <w:jc w:val="right"/>
              <w:rPr>
                <w:bCs/>
                <w:sz w:val="18"/>
                <w:szCs w:val="18"/>
              </w:rPr>
            </w:pPr>
            <w:r>
              <w:rPr>
                <w:bCs/>
                <w:sz w:val="18"/>
                <w:szCs w:val="18"/>
              </w:rPr>
              <w:t>44 842</w:t>
            </w:r>
          </w:p>
        </w:tc>
        <w:tc>
          <w:tcPr>
            <w:tcW w:w="351" w:type="pct"/>
            <w:shd w:val="clear" w:color="auto" w:fill="auto"/>
          </w:tcPr>
          <w:p w14:paraId="40E80623" w14:textId="33C133EA" w:rsidR="00A360FC" w:rsidRPr="00C438FF" w:rsidRDefault="00A360FC" w:rsidP="006231C9">
            <w:pPr>
              <w:spacing w:after="60"/>
              <w:jc w:val="right"/>
              <w:rPr>
                <w:sz w:val="18"/>
                <w:szCs w:val="18"/>
              </w:rPr>
            </w:pPr>
            <w:r>
              <w:rPr>
                <w:sz w:val="18"/>
                <w:szCs w:val="18"/>
              </w:rPr>
              <w:t>1 026 975</w:t>
            </w:r>
          </w:p>
        </w:tc>
      </w:tr>
      <w:tr w:rsidR="00A360FC" w:rsidRPr="00E52BA7" w14:paraId="66A8AB1A" w14:textId="77777777" w:rsidTr="000B3092">
        <w:trPr>
          <w:trHeight w:val="261"/>
          <w:jc w:val="center"/>
        </w:trPr>
        <w:tc>
          <w:tcPr>
            <w:tcW w:w="289" w:type="pct"/>
            <w:vMerge/>
            <w:shd w:val="clear" w:color="auto" w:fill="auto"/>
            <w:vAlign w:val="center"/>
          </w:tcPr>
          <w:p w14:paraId="5BB494B5" w14:textId="77777777" w:rsidR="00A360FC" w:rsidRPr="00E52BA7" w:rsidRDefault="00A360FC" w:rsidP="006231C9">
            <w:pPr>
              <w:spacing w:after="60"/>
              <w:jc w:val="left"/>
              <w:rPr>
                <w:sz w:val="20"/>
                <w:szCs w:val="20"/>
              </w:rPr>
            </w:pPr>
          </w:p>
        </w:tc>
        <w:tc>
          <w:tcPr>
            <w:tcW w:w="290" w:type="pct"/>
            <w:vMerge w:val="restart"/>
            <w:shd w:val="clear" w:color="auto" w:fill="auto"/>
            <w:vAlign w:val="center"/>
          </w:tcPr>
          <w:p w14:paraId="39B9C3BD" w14:textId="77777777" w:rsidR="00A360FC" w:rsidRPr="00E52BA7" w:rsidRDefault="00A360FC" w:rsidP="006231C9">
            <w:pPr>
              <w:spacing w:after="60"/>
              <w:jc w:val="left"/>
              <w:rPr>
                <w:sz w:val="20"/>
                <w:szCs w:val="20"/>
              </w:rPr>
            </w:pPr>
            <w:r>
              <w:rPr>
                <w:sz w:val="20"/>
                <w:szCs w:val="20"/>
              </w:rPr>
              <w:t>PNUMA</w:t>
            </w:r>
          </w:p>
        </w:tc>
        <w:tc>
          <w:tcPr>
            <w:tcW w:w="339" w:type="pct"/>
            <w:tcBorders>
              <w:right w:val="single" w:sz="4" w:space="0" w:color="auto"/>
            </w:tcBorders>
            <w:shd w:val="clear" w:color="auto" w:fill="auto"/>
            <w:vAlign w:val="center"/>
          </w:tcPr>
          <w:p w14:paraId="2696F74A" w14:textId="77777777" w:rsidR="00A360FC" w:rsidRPr="00E52BA7" w:rsidRDefault="00A360FC" w:rsidP="006231C9">
            <w:pPr>
              <w:jc w:val="left"/>
              <w:rPr>
                <w:color w:val="000000"/>
                <w:sz w:val="20"/>
                <w:szCs w:val="20"/>
              </w:rPr>
            </w:pPr>
            <w:r>
              <w:rPr>
                <w:color w:val="000000"/>
                <w:sz w:val="20"/>
                <w:szCs w:val="20"/>
              </w:rPr>
              <w:t>Costos del proyecto</w:t>
            </w:r>
          </w:p>
        </w:tc>
        <w:tc>
          <w:tcPr>
            <w:tcW w:w="290" w:type="pct"/>
            <w:tcBorders>
              <w:left w:val="single" w:sz="4" w:space="0" w:color="auto"/>
            </w:tcBorders>
          </w:tcPr>
          <w:p w14:paraId="08998C41" w14:textId="77777777" w:rsidR="00A360FC" w:rsidRPr="00C438FF" w:rsidRDefault="00A360FC" w:rsidP="006231C9">
            <w:pPr>
              <w:spacing w:after="60"/>
              <w:jc w:val="right"/>
              <w:rPr>
                <w:sz w:val="18"/>
                <w:szCs w:val="18"/>
              </w:rPr>
            </w:pPr>
            <w:r>
              <w:rPr>
                <w:sz w:val="18"/>
                <w:szCs w:val="18"/>
              </w:rPr>
              <w:t>0</w:t>
            </w:r>
          </w:p>
        </w:tc>
        <w:tc>
          <w:tcPr>
            <w:tcW w:w="194" w:type="pct"/>
          </w:tcPr>
          <w:p w14:paraId="05A66033" w14:textId="77777777" w:rsidR="00A360FC" w:rsidRPr="00C438FF" w:rsidRDefault="00A360FC" w:rsidP="006231C9">
            <w:pPr>
              <w:spacing w:after="60"/>
              <w:jc w:val="right"/>
              <w:rPr>
                <w:sz w:val="18"/>
                <w:szCs w:val="18"/>
              </w:rPr>
            </w:pPr>
            <w:r>
              <w:rPr>
                <w:sz w:val="18"/>
                <w:szCs w:val="18"/>
              </w:rPr>
              <w:t>0</w:t>
            </w:r>
          </w:p>
        </w:tc>
        <w:tc>
          <w:tcPr>
            <w:tcW w:w="242" w:type="pct"/>
          </w:tcPr>
          <w:p w14:paraId="5AC53C0C" w14:textId="69A98F03" w:rsidR="00A360FC" w:rsidRPr="00C438FF" w:rsidRDefault="00A360FC" w:rsidP="006231C9">
            <w:pPr>
              <w:spacing w:after="60"/>
              <w:jc w:val="right"/>
              <w:rPr>
                <w:sz w:val="18"/>
                <w:szCs w:val="18"/>
              </w:rPr>
            </w:pPr>
            <w:r>
              <w:rPr>
                <w:sz w:val="18"/>
                <w:szCs w:val="18"/>
              </w:rPr>
              <w:t>103 450</w:t>
            </w:r>
          </w:p>
        </w:tc>
        <w:tc>
          <w:tcPr>
            <w:tcW w:w="242" w:type="pct"/>
          </w:tcPr>
          <w:p w14:paraId="5B9D890D" w14:textId="77777777" w:rsidR="00A360FC" w:rsidRPr="00C438FF" w:rsidRDefault="00A360FC" w:rsidP="006231C9">
            <w:pPr>
              <w:spacing w:after="60"/>
              <w:jc w:val="right"/>
              <w:rPr>
                <w:sz w:val="18"/>
                <w:szCs w:val="18"/>
              </w:rPr>
            </w:pPr>
            <w:r>
              <w:rPr>
                <w:sz w:val="18"/>
                <w:szCs w:val="18"/>
              </w:rPr>
              <w:t>0</w:t>
            </w:r>
          </w:p>
        </w:tc>
        <w:tc>
          <w:tcPr>
            <w:tcW w:w="242" w:type="pct"/>
          </w:tcPr>
          <w:p w14:paraId="459F98C1" w14:textId="77777777" w:rsidR="00A360FC" w:rsidRPr="00C438FF" w:rsidRDefault="00A360FC" w:rsidP="006231C9">
            <w:pPr>
              <w:spacing w:after="60"/>
              <w:jc w:val="right"/>
              <w:rPr>
                <w:sz w:val="18"/>
                <w:szCs w:val="18"/>
              </w:rPr>
            </w:pPr>
            <w:r>
              <w:rPr>
                <w:sz w:val="18"/>
                <w:szCs w:val="18"/>
              </w:rPr>
              <w:t>0</w:t>
            </w:r>
          </w:p>
        </w:tc>
        <w:tc>
          <w:tcPr>
            <w:tcW w:w="291" w:type="pct"/>
            <w:shd w:val="clear" w:color="auto" w:fill="auto"/>
          </w:tcPr>
          <w:p w14:paraId="16B40692" w14:textId="77777777" w:rsidR="00A360FC" w:rsidRPr="00C438FF" w:rsidRDefault="00A360FC" w:rsidP="006231C9">
            <w:pPr>
              <w:spacing w:after="60"/>
              <w:jc w:val="right"/>
              <w:rPr>
                <w:sz w:val="18"/>
                <w:szCs w:val="18"/>
              </w:rPr>
            </w:pPr>
            <w:r>
              <w:rPr>
                <w:sz w:val="18"/>
                <w:szCs w:val="18"/>
              </w:rPr>
              <w:t>0</w:t>
            </w:r>
          </w:p>
        </w:tc>
        <w:tc>
          <w:tcPr>
            <w:tcW w:w="242" w:type="pct"/>
            <w:shd w:val="clear" w:color="auto" w:fill="auto"/>
          </w:tcPr>
          <w:p w14:paraId="136CDC71" w14:textId="77777777" w:rsidR="00A360FC" w:rsidRPr="00C438FF" w:rsidRDefault="00A360FC" w:rsidP="006231C9">
            <w:pPr>
              <w:spacing w:after="60"/>
              <w:jc w:val="right"/>
              <w:rPr>
                <w:sz w:val="18"/>
                <w:szCs w:val="18"/>
              </w:rPr>
            </w:pPr>
            <w:r>
              <w:rPr>
                <w:sz w:val="18"/>
                <w:szCs w:val="18"/>
              </w:rPr>
              <w:t>0</w:t>
            </w:r>
          </w:p>
        </w:tc>
        <w:tc>
          <w:tcPr>
            <w:tcW w:w="242" w:type="pct"/>
            <w:shd w:val="clear" w:color="auto" w:fill="auto"/>
          </w:tcPr>
          <w:p w14:paraId="5251A6E1" w14:textId="77777777" w:rsidR="00A360FC" w:rsidRPr="00C438FF" w:rsidRDefault="00A360FC" w:rsidP="006231C9">
            <w:pPr>
              <w:spacing w:after="60"/>
              <w:jc w:val="right"/>
              <w:rPr>
                <w:sz w:val="18"/>
                <w:szCs w:val="18"/>
              </w:rPr>
            </w:pPr>
            <w:r>
              <w:rPr>
                <w:sz w:val="18"/>
                <w:szCs w:val="18"/>
              </w:rPr>
              <w:t>0</w:t>
            </w:r>
          </w:p>
        </w:tc>
        <w:tc>
          <w:tcPr>
            <w:tcW w:w="291" w:type="pct"/>
            <w:shd w:val="clear" w:color="auto" w:fill="auto"/>
          </w:tcPr>
          <w:p w14:paraId="217BD8B0" w14:textId="77777777" w:rsidR="00A360FC" w:rsidRPr="00C438FF" w:rsidRDefault="00A360FC" w:rsidP="006231C9">
            <w:pPr>
              <w:spacing w:after="60"/>
              <w:jc w:val="right"/>
              <w:rPr>
                <w:bCs/>
                <w:sz w:val="18"/>
                <w:szCs w:val="18"/>
              </w:rPr>
            </w:pPr>
            <w:r>
              <w:rPr>
                <w:bCs/>
                <w:sz w:val="18"/>
                <w:szCs w:val="18"/>
              </w:rPr>
              <w:t>0</w:t>
            </w:r>
          </w:p>
        </w:tc>
        <w:tc>
          <w:tcPr>
            <w:tcW w:w="242" w:type="pct"/>
          </w:tcPr>
          <w:p w14:paraId="27348E56" w14:textId="77777777" w:rsidR="00A360FC" w:rsidRPr="00C438FF" w:rsidRDefault="00A360FC" w:rsidP="006231C9">
            <w:pPr>
              <w:spacing w:after="60"/>
              <w:jc w:val="right"/>
              <w:rPr>
                <w:bCs/>
                <w:sz w:val="18"/>
                <w:szCs w:val="18"/>
              </w:rPr>
            </w:pPr>
            <w:r>
              <w:rPr>
                <w:bCs/>
                <w:sz w:val="18"/>
                <w:szCs w:val="18"/>
              </w:rPr>
              <w:t>0</w:t>
            </w:r>
          </w:p>
        </w:tc>
        <w:tc>
          <w:tcPr>
            <w:tcW w:w="242" w:type="pct"/>
            <w:shd w:val="clear" w:color="auto" w:fill="auto"/>
          </w:tcPr>
          <w:p w14:paraId="26454E23" w14:textId="77777777" w:rsidR="00A360FC" w:rsidRPr="00C438FF" w:rsidRDefault="00A360FC" w:rsidP="006231C9">
            <w:pPr>
              <w:spacing w:after="60"/>
              <w:jc w:val="right"/>
              <w:rPr>
                <w:bCs/>
                <w:sz w:val="18"/>
                <w:szCs w:val="18"/>
              </w:rPr>
            </w:pPr>
            <w:r>
              <w:rPr>
                <w:bCs/>
                <w:sz w:val="18"/>
                <w:szCs w:val="18"/>
              </w:rPr>
              <w:t>0</w:t>
            </w:r>
          </w:p>
        </w:tc>
        <w:tc>
          <w:tcPr>
            <w:tcW w:w="242" w:type="pct"/>
            <w:shd w:val="clear" w:color="auto" w:fill="auto"/>
          </w:tcPr>
          <w:p w14:paraId="4BD366D6" w14:textId="77777777" w:rsidR="00A360FC" w:rsidRPr="00C438FF" w:rsidRDefault="00A360FC" w:rsidP="006231C9">
            <w:pPr>
              <w:spacing w:after="60"/>
              <w:jc w:val="right"/>
              <w:rPr>
                <w:bCs/>
                <w:sz w:val="18"/>
                <w:szCs w:val="18"/>
              </w:rPr>
            </w:pPr>
            <w:r>
              <w:rPr>
                <w:bCs/>
                <w:sz w:val="18"/>
                <w:szCs w:val="18"/>
              </w:rPr>
              <w:t>0</w:t>
            </w:r>
          </w:p>
        </w:tc>
        <w:tc>
          <w:tcPr>
            <w:tcW w:w="242" w:type="pct"/>
            <w:shd w:val="clear" w:color="auto" w:fill="auto"/>
          </w:tcPr>
          <w:p w14:paraId="081CFC95" w14:textId="77777777" w:rsidR="00A360FC" w:rsidRPr="00C438FF" w:rsidRDefault="00A360FC" w:rsidP="006231C9">
            <w:pPr>
              <w:spacing w:after="60"/>
              <w:jc w:val="right"/>
              <w:rPr>
                <w:bCs/>
                <w:sz w:val="18"/>
                <w:szCs w:val="18"/>
              </w:rPr>
            </w:pPr>
            <w:r>
              <w:rPr>
                <w:bCs/>
                <w:sz w:val="18"/>
                <w:szCs w:val="18"/>
              </w:rPr>
              <w:t>0</w:t>
            </w:r>
          </w:p>
        </w:tc>
        <w:tc>
          <w:tcPr>
            <w:tcW w:w="242" w:type="pct"/>
            <w:shd w:val="clear" w:color="auto" w:fill="auto"/>
          </w:tcPr>
          <w:p w14:paraId="5B1295A0" w14:textId="77777777" w:rsidR="00A360FC" w:rsidRPr="00C438FF" w:rsidRDefault="00A360FC" w:rsidP="006231C9">
            <w:pPr>
              <w:spacing w:after="60"/>
              <w:jc w:val="right"/>
              <w:rPr>
                <w:bCs/>
                <w:sz w:val="18"/>
                <w:szCs w:val="18"/>
              </w:rPr>
            </w:pPr>
            <w:r>
              <w:rPr>
                <w:bCs/>
                <w:sz w:val="18"/>
                <w:szCs w:val="18"/>
              </w:rPr>
              <w:t>0</w:t>
            </w:r>
          </w:p>
        </w:tc>
        <w:tc>
          <w:tcPr>
            <w:tcW w:w="242" w:type="pct"/>
          </w:tcPr>
          <w:p w14:paraId="73030F7C" w14:textId="77777777" w:rsidR="00A360FC" w:rsidRPr="00C438FF" w:rsidRDefault="00A360FC" w:rsidP="006231C9">
            <w:pPr>
              <w:spacing w:after="60"/>
              <w:jc w:val="right"/>
              <w:rPr>
                <w:bCs/>
                <w:sz w:val="18"/>
                <w:szCs w:val="18"/>
              </w:rPr>
            </w:pPr>
            <w:r>
              <w:rPr>
                <w:bCs/>
                <w:sz w:val="18"/>
                <w:szCs w:val="18"/>
              </w:rPr>
              <w:t>0</w:t>
            </w:r>
          </w:p>
        </w:tc>
        <w:tc>
          <w:tcPr>
            <w:tcW w:w="351" w:type="pct"/>
            <w:shd w:val="clear" w:color="auto" w:fill="auto"/>
          </w:tcPr>
          <w:p w14:paraId="57760B9F" w14:textId="41291ACB" w:rsidR="00A360FC" w:rsidRPr="00C438FF" w:rsidRDefault="00A360FC" w:rsidP="006231C9">
            <w:pPr>
              <w:spacing w:after="60"/>
              <w:jc w:val="right"/>
              <w:rPr>
                <w:sz w:val="18"/>
                <w:szCs w:val="18"/>
              </w:rPr>
            </w:pPr>
            <w:r>
              <w:rPr>
                <w:sz w:val="18"/>
                <w:szCs w:val="18"/>
              </w:rPr>
              <w:t>103 450</w:t>
            </w:r>
          </w:p>
        </w:tc>
      </w:tr>
      <w:tr w:rsidR="00A360FC" w:rsidRPr="00E52BA7" w14:paraId="714C2F18" w14:textId="77777777" w:rsidTr="000B3092">
        <w:trPr>
          <w:trHeight w:val="192"/>
          <w:jc w:val="center"/>
        </w:trPr>
        <w:tc>
          <w:tcPr>
            <w:tcW w:w="289" w:type="pct"/>
            <w:vMerge/>
            <w:shd w:val="clear" w:color="auto" w:fill="auto"/>
            <w:vAlign w:val="center"/>
          </w:tcPr>
          <w:p w14:paraId="6FB8E433" w14:textId="77777777" w:rsidR="00A360FC" w:rsidRPr="00E52BA7" w:rsidRDefault="00A360FC" w:rsidP="006231C9">
            <w:pPr>
              <w:spacing w:after="60"/>
              <w:jc w:val="left"/>
              <w:rPr>
                <w:sz w:val="20"/>
                <w:szCs w:val="20"/>
              </w:rPr>
            </w:pPr>
          </w:p>
        </w:tc>
        <w:tc>
          <w:tcPr>
            <w:tcW w:w="290" w:type="pct"/>
            <w:vMerge/>
            <w:shd w:val="clear" w:color="auto" w:fill="auto"/>
            <w:vAlign w:val="center"/>
          </w:tcPr>
          <w:p w14:paraId="23177DFA" w14:textId="77777777" w:rsidR="00A360FC" w:rsidRPr="00E52BA7" w:rsidRDefault="00A360FC" w:rsidP="006231C9">
            <w:pPr>
              <w:spacing w:after="60"/>
              <w:jc w:val="left"/>
              <w:rPr>
                <w:sz w:val="20"/>
                <w:szCs w:val="20"/>
              </w:rPr>
            </w:pPr>
          </w:p>
        </w:tc>
        <w:tc>
          <w:tcPr>
            <w:tcW w:w="339" w:type="pct"/>
            <w:tcBorders>
              <w:right w:val="single" w:sz="4" w:space="0" w:color="auto"/>
            </w:tcBorders>
            <w:shd w:val="clear" w:color="auto" w:fill="auto"/>
            <w:vAlign w:val="center"/>
          </w:tcPr>
          <w:p w14:paraId="5748A6A0" w14:textId="77777777" w:rsidR="00A360FC" w:rsidRPr="00E52BA7" w:rsidRDefault="00A360FC" w:rsidP="006231C9">
            <w:pPr>
              <w:jc w:val="left"/>
              <w:rPr>
                <w:color w:val="000000"/>
                <w:sz w:val="20"/>
                <w:szCs w:val="20"/>
              </w:rPr>
            </w:pPr>
            <w:r>
              <w:rPr>
                <w:color w:val="000000"/>
                <w:sz w:val="20"/>
                <w:szCs w:val="20"/>
              </w:rPr>
              <w:t>Gastos de apoyo</w:t>
            </w:r>
          </w:p>
        </w:tc>
        <w:tc>
          <w:tcPr>
            <w:tcW w:w="290" w:type="pct"/>
            <w:tcBorders>
              <w:left w:val="single" w:sz="4" w:space="0" w:color="auto"/>
            </w:tcBorders>
          </w:tcPr>
          <w:p w14:paraId="192D3AEB" w14:textId="77777777" w:rsidR="00A360FC" w:rsidRPr="00C438FF" w:rsidRDefault="00A360FC" w:rsidP="006231C9">
            <w:pPr>
              <w:spacing w:after="60"/>
              <w:jc w:val="right"/>
              <w:rPr>
                <w:sz w:val="18"/>
                <w:szCs w:val="18"/>
              </w:rPr>
            </w:pPr>
            <w:r>
              <w:rPr>
                <w:sz w:val="18"/>
                <w:szCs w:val="18"/>
              </w:rPr>
              <w:t>0</w:t>
            </w:r>
          </w:p>
        </w:tc>
        <w:tc>
          <w:tcPr>
            <w:tcW w:w="194" w:type="pct"/>
          </w:tcPr>
          <w:p w14:paraId="773A0755" w14:textId="77777777" w:rsidR="00A360FC" w:rsidRPr="00C438FF" w:rsidRDefault="00A360FC" w:rsidP="006231C9">
            <w:pPr>
              <w:spacing w:after="60"/>
              <w:jc w:val="right"/>
              <w:rPr>
                <w:sz w:val="18"/>
                <w:szCs w:val="18"/>
              </w:rPr>
            </w:pPr>
            <w:r>
              <w:rPr>
                <w:sz w:val="18"/>
                <w:szCs w:val="18"/>
              </w:rPr>
              <w:t>0</w:t>
            </w:r>
          </w:p>
        </w:tc>
        <w:tc>
          <w:tcPr>
            <w:tcW w:w="242" w:type="pct"/>
          </w:tcPr>
          <w:p w14:paraId="08385067" w14:textId="4C6E743A" w:rsidR="00A360FC" w:rsidRPr="00C438FF" w:rsidRDefault="00A360FC" w:rsidP="006231C9">
            <w:pPr>
              <w:spacing w:after="60"/>
              <w:jc w:val="right"/>
              <w:rPr>
                <w:sz w:val="18"/>
                <w:szCs w:val="18"/>
              </w:rPr>
            </w:pPr>
            <w:r>
              <w:rPr>
                <w:sz w:val="18"/>
                <w:szCs w:val="18"/>
              </w:rPr>
              <w:t>13 449</w:t>
            </w:r>
          </w:p>
        </w:tc>
        <w:tc>
          <w:tcPr>
            <w:tcW w:w="242" w:type="pct"/>
          </w:tcPr>
          <w:p w14:paraId="73713118" w14:textId="77777777" w:rsidR="00A360FC" w:rsidRPr="00C438FF" w:rsidRDefault="00A360FC" w:rsidP="006231C9">
            <w:pPr>
              <w:spacing w:after="60"/>
              <w:jc w:val="right"/>
              <w:rPr>
                <w:sz w:val="18"/>
                <w:szCs w:val="18"/>
              </w:rPr>
            </w:pPr>
            <w:r>
              <w:rPr>
                <w:sz w:val="18"/>
                <w:szCs w:val="18"/>
              </w:rPr>
              <w:t>0</w:t>
            </w:r>
          </w:p>
        </w:tc>
        <w:tc>
          <w:tcPr>
            <w:tcW w:w="242" w:type="pct"/>
          </w:tcPr>
          <w:p w14:paraId="58754FF7" w14:textId="77777777" w:rsidR="00A360FC" w:rsidRPr="00C438FF" w:rsidRDefault="00A360FC" w:rsidP="006231C9">
            <w:pPr>
              <w:spacing w:after="60"/>
              <w:jc w:val="right"/>
              <w:rPr>
                <w:sz w:val="18"/>
                <w:szCs w:val="18"/>
              </w:rPr>
            </w:pPr>
            <w:r>
              <w:rPr>
                <w:sz w:val="18"/>
                <w:szCs w:val="18"/>
              </w:rPr>
              <w:t>0</w:t>
            </w:r>
          </w:p>
        </w:tc>
        <w:tc>
          <w:tcPr>
            <w:tcW w:w="291" w:type="pct"/>
            <w:shd w:val="clear" w:color="auto" w:fill="auto"/>
          </w:tcPr>
          <w:p w14:paraId="2789A673" w14:textId="77777777" w:rsidR="00A360FC" w:rsidRPr="00C438FF" w:rsidRDefault="00A360FC" w:rsidP="006231C9">
            <w:pPr>
              <w:spacing w:after="60"/>
              <w:jc w:val="right"/>
              <w:rPr>
                <w:sz w:val="18"/>
                <w:szCs w:val="18"/>
              </w:rPr>
            </w:pPr>
            <w:r>
              <w:rPr>
                <w:sz w:val="18"/>
                <w:szCs w:val="18"/>
              </w:rPr>
              <w:t>0</w:t>
            </w:r>
          </w:p>
        </w:tc>
        <w:tc>
          <w:tcPr>
            <w:tcW w:w="242" w:type="pct"/>
            <w:shd w:val="clear" w:color="auto" w:fill="auto"/>
          </w:tcPr>
          <w:p w14:paraId="66C35CF2" w14:textId="77777777" w:rsidR="00A360FC" w:rsidRPr="00C438FF" w:rsidRDefault="00A360FC" w:rsidP="006231C9">
            <w:pPr>
              <w:spacing w:after="60"/>
              <w:jc w:val="right"/>
              <w:rPr>
                <w:sz w:val="18"/>
                <w:szCs w:val="18"/>
              </w:rPr>
            </w:pPr>
            <w:r>
              <w:rPr>
                <w:sz w:val="18"/>
                <w:szCs w:val="18"/>
              </w:rPr>
              <w:t>0</w:t>
            </w:r>
          </w:p>
        </w:tc>
        <w:tc>
          <w:tcPr>
            <w:tcW w:w="242" w:type="pct"/>
            <w:shd w:val="clear" w:color="auto" w:fill="auto"/>
          </w:tcPr>
          <w:p w14:paraId="6FD1A194" w14:textId="77777777" w:rsidR="00A360FC" w:rsidRPr="00C438FF" w:rsidRDefault="00A360FC" w:rsidP="006231C9">
            <w:pPr>
              <w:spacing w:after="60"/>
              <w:jc w:val="right"/>
              <w:rPr>
                <w:sz w:val="18"/>
                <w:szCs w:val="18"/>
              </w:rPr>
            </w:pPr>
            <w:r>
              <w:rPr>
                <w:sz w:val="18"/>
                <w:szCs w:val="18"/>
              </w:rPr>
              <w:t>0</w:t>
            </w:r>
          </w:p>
        </w:tc>
        <w:tc>
          <w:tcPr>
            <w:tcW w:w="291" w:type="pct"/>
            <w:shd w:val="clear" w:color="auto" w:fill="auto"/>
          </w:tcPr>
          <w:p w14:paraId="583099A9" w14:textId="77777777" w:rsidR="00A360FC" w:rsidRPr="00C438FF" w:rsidRDefault="00A360FC" w:rsidP="006231C9">
            <w:pPr>
              <w:spacing w:after="60"/>
              <w:jc w:val="right"/>
              <w:rPr>
                <w:bCs/>
                <w:sz w:val="18"/>
                <w:szCs w:val="18"/>
              </w:rPr>
            </w:pPr>
            <w:r>
              <w:rPr>
                <w:bCs/>
                <w:sz w:val="18"/>
                <w:szCs w:val="18"/>
              </w:rPr>
              <w:t>0</w:t>
            </w:r>
          </w:p>
        </w:tc>
        <w:tc>
          <w:tcPr>
            <w:tcW w:w="242" w:type="pct"/>
          </w:tcPr>
          <w:p w14:paraId="5B83BBA3" w14:textId="77777777" w:rsidR="00A360FC" w:rsidRPr="00C438FF" w:rsidRDefault="00A360FC" w:rsidP="006231C9">
            <w:pPr>
              <w:spacing w:after="60"/>
              <w:jc w:val="right"/>
              <w:rPr>
                <w:bCs/>
                <w:sz w:val="18"/>
                <w:szCs w:val="18"/>
              </w:rPr>
            </w:pPr>
            <w:r>
              <w:rPr>
                <w:bCs/>
                <w:sz w:val="18"/>
                <w:szCs w:val="18"/>
              </w:rPr>
              <w:t>0</w:t>
            </w:r>
          </w:p>
        </w:tc>
        <w:tc>
          <w:tcPr>
            <w:tcW w:w="242" w:type="pct"/>
            <w:shd w:val="clear" w:color="auto" w:fill="auto"/>
          </w:tcPr>
          <w:p w14:paraId="67C254D9" w14:textId="77777777" w:rsidR="00A360FC" w:rsidRPr="00C438FF" w:rsidRDefault="00A360FC" w:rsidP="006231C9">
            <w:pPr>
              <w:spacing w:after="60"/>
              <w:jc w:val="right"/>
              <w:rPr>
                <w:bCs/>
                <w:sz w:val="18"/>
                <w:szCs w:val="18"/>
              </w:rPr>
            </w:pPr>
            <w:r>
              <w:rPr>
                <w:bCs/>
                <w:sz w:val="18"/>
                <w:szCs w:val="18"/>
              </w:rPr>
              <w:t>0</w:t>
            </w:r>
          </w:p>
        </w:tc>
        <w:tc>
          <w:tcPr>
            <w:tcW w:w="242" w:type="pct"/>
            <w:shd w:val="clear" w:color="auto" w:fill="auto"/>
          </w:tcPr>
          <w:p w14:paraId="253DF39B" w14:textId="77777777" w:rsidR="00A360FC" w:rsidRPr="00C438FF" w:rsidRDefault="00A360FC" w:rsidP="006231C9">
            <w:pPr>
              <w:spacing w:after="60"/>
              <w:jc w:val="right"/>
              <w:rPr>
                <w:bCs/>
                <w:sz w:val="18"/>
                <w:szCs w:val="18"/>
              </w:rPr>
            </w:pPr>
            <w:r>
              <w:rPr>
                <w:bCs/>
                <w:sz w:val="18"/>
                <w:szCs w:val="18"/>
              </w:rPr>
              <w:t>0</w:t>
            </w:r>
          </w:p>
        </w:tc>
        <w:tc>
          <w:tcPr>
            <w:tcW w:w="242" w:type="pct"/>
            <w:shd w:val="clear" w:color="auto" w:fill="auto"/>
          </w:tcPr>
          <w:p w14:paraId="54B754ED" w14:textId="77777777" w:rsidR="00A360FC" w:rsidRPr="00C438FF" w:rsidRDefault="00A360FC" w:rsidP="006231C9">
            <w:pPr>
              <w:spacing w:after="60"/>
              <w:jc w:val="right"/>
              <w:rPr>
                <w:bCs/>
                <w:sz w:val="18"/>
                <w:szCs w:val="18"/>
              </w:rPr>
            </w:pPr>
            <w:r>
              <w:rPr>
                <w:bCs/>
                <w:sz w:val="18"/>
                <w:szCs w:val="18"/>
              </w:rPr>
              <w:t>0</w:t>
            </w:r>
          </w:p>
        </w:tc>
        <w:tc>
          <w:tcPr>
            <w:tcW w:w="242" w:type="pct"/>
            <w:shd w:val="clear" w:color="auto" w:fill="auto"/>
          </w:tcPr>
          <w:p w14:paraId="1841FD37" w14:textId="77777777" w:rsidR="00A360FC" w:rsidRPr="00C438FF" w:rsidRDefault="00A360FC" w:rsidP="006231C9">
            <w:pPr>
              <w:spacing w:after="60"/>
              <w:jc w:val="right"/>
              <w:rPr>
                <w:bCs/>
                <w:sz w:val="18"/>
                <w:szCs w:val="18"/>
              </w:rPr>
            </w:pPr>
            <w:r>
              <w:rPr>
                <w:bCs/>
                <w:sz w:val="18"/>
                <w:szCs w:val="18"/>
              </w:rPr>
              <w:t>0</w:t>
            </w:r>
          </w:p>
        </w:tc>
        <w:tc>
          <w:tcPr>
            <w:tcW w:w="242" w:type="pct"/>
          </w:tcPr>
          <w:p w14:paraId="369BD6C9" w14:textId="77777777" w:rsidR="00A360FC" w:rsidRPr="00C438FF" w:rsidRDefault="00A360FC" w:rsidP="006231C9">
            <w:pPr>
              <w:spacing w:after="60"/>
              <w:jc w:val="right"/>
              <w:rPr>
                <w:bCs/>
                <w:sz w:val="18"/>
                <w:szCs w:val="18"/>
              </w:rPr>
            </w:pPr>
            <w:r>
              <w:rPr>
                <w:bCs/>
                <w:sz w:val="18"/>
                <w:szCs w:val="18"/>
              </w:rPr>
              <w:t>0</w:t>
            </w:r>
          </w:p>
        </w:tc>
        <w:tc>
          <w:tcPr>
            <w:tcW w:w="351" w:type="pct"/>
            <w:shd w:val="clear" w:color="auto" w:fill="auto"/>
          </w:tcPr>
          <w:p w14:paraId="138BB284" w14:textId="3DED5D0D" w:rsidR="00A360FC" w:rsidRPr="00C438FF" w:rsidRDefault="00A360FC" w:rsidP="006231C9">
            <w:pPr>
              <w:spacing w:after="60"/>
              <w:jc w:val="right"/>
              <w:rPr>
                <w:sz w:val="18"/>
                <w:szCs w:val="18"/>
              </w:rPr>
            </w:pPr>
            <w:r>
              <w:rPr>
                <w:sz w:val="18"/>
                <w:szCs w:val="18"/>
              </w:rPr>
              <w:t>13 449</w:t>
            </w:r>
          </w:p>
        </w:tc>
      </w:tr>
      <w:tr w:rsidR="000B3092" w:rsidRPr="00E52BA7" w14:paraId="78A49BF5" w14:textId="77777777" w:rsidTr="000B3092">
        <w:trPr>
          <w:trHeight w:val="248"/>
          <w:jc w:val="center"/>
        </w:trPr>
        <w:tc>
          <w:tcPr>
            <w:tcW w:w="580" w:type="pct"/>
            <w:gridSpan w:val="2"/>
            <w:vMerge w:val="restart"/>
            <w:shd w:val="clear" w:color="auto" w:fill="auto"/>
            <w:vAlign w:val="center"/>
          </w:tcPr>
          <w:p w14:paraId="12B78DF4" w14:textId="77777777" w:rsidR="00A360FC" w:rsidRPr="00E52BA7" w:rsidRDefault="00A360FC" w:rsidP="006231C9">
            <w:pPr>
              <w:spacing w:after="60"/>
              <w:jc w:val="left"/>
              <w:rPr>
                <w:sz w:val="20"/>
                <w:szCs w:val="20"/>
              </w:rPr>
            </w:pPr>
            <w:r>
              <w:rPr>
                <w:sz w:val="20"/>
                <w:szCs w:val="20"/>
              </w:rPr>
              <w:t>Fondos aprobados por el Comité Ejecutivo ($EUA)</w:t>
            </w:r>
          </w:p>
        </w:tc>
        <w:tc>
          <w:tcPr>
            <w:tcW w:w="339" w:type="pct"/>
            <w:shd w:val="clear" w:color="auto" w:fill="auto"/>
            <w:vAlign w:val="center"/>
          </w:tcPr>
          <w:p w14:paraId="26CD8237" w14:textId="77777777" w:rsidR="00A360FC" w:rsidRPr="00E52BA7" w:rsidRDefault="00A360FC" w:rsidP="006231C9">
            <w:pPr>
              <w:spacing w:after="60"/>
              <w:jc w:val="left"/>
              <w:rPr>
                <w:sz w:val="20"/>
                <w:szCs w:val="20"/>
              </w:rPr>
            </w:pPr>
            <w:r>
              <w:rPr>
                <w:sz w:val="20"/>
                <w:szCs w:val="20"/>
              </w:rPr>
              <w:t>Costos del proyecto</w:t>
            </w:r>
          </w:p>
        </w:tc>
        <w:tc>
          <w:tcPr>
            <w:tcW w:w="290" w:type="pct"/>
            <w:tcBorders>
              <w:left w:val="single" w:sz="4" w:space="0" w:color="auto"/>
            </w:tcBorders>
          </w:tcPr>
          <w:p w14:paraId="350930C7" w14:textId="55904D7A" w:rsidR="00A360FC" w:rsidRPr="003C4EE4" w:rsidRDefault="00A360FC" w:rsidP="006231C9">
            <w:pPr>
              <w:spacing w:after="60"/>
              <w:ind w:left="-56"/>
              <w:jc w:val="right"/>
              <w:rPr>
                <w:sz w:val="18"/>
                <w:szCs w:val="18"/>
              </w:rPr>
            </w:pPr>
            <w:r>
              <w:rPr>
                <w:sz w:val="18"/>
                <w:szCs w:val="18"/>
              </w:rPr>
              <w:t>7 713 490</w:t>
            </w:r>
          </w:p>
        </w:tc>
        <w:tc>
          <w:tcPr>
            <w:tcW w:w="194" w:type="pct"/>
          </w:tcPr>
          <w:p w14:paraId="3CA10FFE" w14:textId="77777777" w:rsidR="00A360FC" w:rsidRPr="003C4EE4" w:rsidRDefault="00A360FC" w:rsidP="006231C9">
            <w:pPr>
              <w:spacing w:after="60"/>
              <w:jc w:val="right"/>
              <w:rPr>
                <w:sz w:val="18"/>
                <w:szCs w:val="18"/>
              </w:rPr>
            </w:pPr>
            <w:r>
              <w:rPr>
                <w:sz w:val="18"/>
                <w:szCs w:val="18"/>
              </w:rPr>
              <w:t>0</w:t>
            </w:r>
          </w:p>
        </w:tc>
        <w:tc>
          <w:tcPr>
            <w:tcW w:w="242" w:type="pct"/>
          </w:tcPr>
          <w:p w14:paraId="09EF6AFA" w14:textId="3F545CE7" w:rsidR="00A360FC" w:rsidRPr="003C4EE4" w:rsidRDefault="00A360FC" w:rsidP="006231C9">
            <w:pPr>
              <w:spacing w:after="60"/>
              <w:jc w:val="right"/>
              <w:rPr>
                <w:sz w:val="18"/>
                <w:szCs w:val="18"/>
              </w:rPr>
            </w:pPr>
            <w:r>
              <w:rPr>
                <w:sz w:val="18"/>
                <w:szCs w:val="18"/>
              </w:rPr>
              <w:t>911 200</w:t>
            </w:r>
          </w:p>
        </w:tc>
        <w:tc>
          <w:tcPr>
            <w:tcW w:w="242" w:type="pct"/>
          </w:tcPr>
          <w:p w14:paraId="40E7BB48" w14:textId="77777777" w:rsidR="00A360FC" w:rsidRPr="003C4EE4" w:rsidRDefault="00A360FC" w:rsidP="006231C9">
            <w:pPr>
              <w:spacing w:after="60"/>
              <w:jc w:val="right"/>
              <w:rPr>
                <w:sz w:val="18"/>
                <w:szCs w:val="18"/>
              </w:rPr>
            </w:pPr>
            <w:r>
              <w:rPr>
                <w:sz w:val="18"/>
                <w:szCs w:val="18"/>
              </w:rPr>
              <w:t>0</w:t>
            </w:r>
          </w:p>
        </w:tc>
        <w:tc>
          <w:tcPr>
            <w:tcW w:w="242" w:type="pct"/>
          </w:tcPr>
          <w:p w14:paraId="1508976B" w14:textId="77777777" w:rsidR="00A360FC" w:rsidRPr="003C4EE4" w:rsidRDefault="00A360FC" w:rsidP="006231C9">
            <w:pPr>
              <w:spacing w:after="60"/>
              <w:jc w:val="right"/>
              <w:rPr>
                <w:sz w:val="18"/>
                <w:szCs w:val="18"/>
              </w:rPr>
            </w:pPr>
            <w:r>
              <w:rPr>
                <w:sz w:val="18"/>
                <w:szCs w:val="18"/>
              </w:rPr>
              <w:t>0</w:t>
            </w:r>
          </w:p>
        </w:tc>
        <w:tc>
          <w:tcPr>
            <w:tcW w:w="291" w:type="pct"/>
            <w:shd w:val="clear" w:color="auto" w:fill="auto"/>
          </w:tcPr>
          <w:p w14:paraId="05A5AAAF" w14:textId="048DB8B2" w:rsidR="00A360FC" w:rsidRPr="003C4EE4" w:rsidRDefault="00A360FC" w:rsidP="006231C9">
            <w:pPr>
              <w:spacing w:after="60"/>
              <w:ind w:left="-59"/>
              <w:jc w:val="right"/>
              <w:rPr>
                <w:sz w:val="18"/>
                <w:szCs w:val="18"/>
              </w:rPr>
            </w:pPr>
            <w:r>
              <w:rPr>
                <w:sz w:val="18"/>
                <w:szCs w:val="18"/>
              </w:rPr>
              <w:t>2 500 000</w:t>
            </w:r>
          </w:p>
        </w:tc>
        <w:tc>
          <w:tcPr>
            <w:tcW w:w="242" w:type="pct"/>
            <w:shd w:val="clear" w:color="auto" w:fill="auto"/>
          </w:tcPr>
          <w:p w14:paraId="3F91A1A3" w14:textId="77777777" w:rsidR="00A360FC" w:rsidRPr="003C4EE4" w:rsidRDefault="00A360FC" w:rsidP="006231C9">
            <w:pPr>
              <w:spacing w:after="60"/>
              <w:jc w:val="right"/>
              <w:rPr>
                <w:sz w:val="18"/>
                <w:szCs w:val="18"/>
              </w:rPr>
            </w:pPr>
            <w:r>
              <w:rPr>
                <w:sz w:val="18"/>
                <w:szCs w:val="18"/>
              </w:rPr>
              <w:t>0</w:t>
            </w:r>
          </w:p>
        </w:tc>
        <w:tc>
          <w:tcPr>
            <w:tcW w:w="242" w:type="pct"/>
            <w:shd w:val="clear" w:color="auto" w:fill="auto"/>
          </w:tcPr>
          <w:p w14:paraId="50F2CE8B" w14:textId="77777777" w:rsidR="00A360FC" w:rsidRPr="003C4EE4" w:rsidRDefault="00A360FC" w:rsidP="006231C9">
            <w:pPr>
              <w:spacing w:after="60"/>
              <w:jc w:val="right"/>
              <w:rPr>
                <w:sz w:val="18"/>
                <w:szCs w:val="18"/>
              </w:rPr>
            </w:pPr>
            <w:r>
              <w:rPr>
                <w:sz w:val="18"/>
                <w:szCs w:val="18"/>
              </w:rPr>
              <w:t>0</w:t>
            </w:r>
          </w:p>
        </w:tc>
        <w:tc>
          <w:tcPr>
            <w:tcW w:w="291" w:type="pct"/>
            <w:tcBorders>
              <w:top w:val="nil"/>
              <w:left w:val="nil"/>
              <w:bottom w:val="single" w:sz="4" w:space="0" w:color="auto"/>
              <w:right w:val="single" w:sz="4" w:space="0" w:color="auto"/>
            </w:tcBorders>
            <w:shd w:val="clear" w:color="auto" w:fill="auto"/>
          </w:tcPr>
          <w:p w14:paraId="0DEA8CA8" w14:textId="4BEA738C" w:rsidR="00A360FC" w:rsidRPr="003C4EE4" w:rsidRDefault="00A360FC" w:rsidP="006231C9">
            <w:pPr>
              <w:ind w:left="-196"/>
              <w:jc w:val="right"/>
              <w:rPr>
                <w:bCs/>
                <w:color w:val="000000"/>
                <w:sz w:val="18"/>
                <w:szCs w:val="18"/>
              </w:rPr>
            </w:pPr>
            <w:r>
              <w:rPr>
                <w:bCs/>
                <w:color w:val="000000"/>
                <w:sz w:val="18"/>
                <w:szCs w:val="18"/>
              </w:rPr>
              <w:t>1 598 850</w:t>
            </w:r>
          </w:p>
        </w:tc>
        <w:tc>
          <w:tcPr>
            <w:tcW w:w="242" w:type="pct"/>
            <w:tcBorders>
              <w:top w:val="single" w:sz="4" w:space="0" w:color="auto"/>
              <w:left w:val="single" w:sz="4" w:space="0" w:color="auto"/>
              <w:bottom w:val="single" w:sz="4" w:space="0" w:color="auto"/>
              <w:right w:val="single" w:sz="4" w:space="0" w:color="auto"/>
            </w:tcBorders>
          </w:tcPr>
          <w:p w14:paraId="7A22BA8E" w14:textId="77777777" w:rsidR="00A360FC" w:rsidRPr="003C4EE4"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215BDC43" w14:textId="77777777" w:rsidR="00A360FC" w:rsidRPr="003C4EE4"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5C1DC7C9" w14:textId="77777777" w:rsidR="00A360FC" w:rsidRPr="003C4EE4"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7D8654DD" w14:textId="77777777" w:rsidR="00A360FC" w:rsidRPr="003C4EE4" w:rsidRDefault="00A360FC" w:rsidP="006231C9">
            <w:pPr>
              <w:jc w:val="right"/>
              <w:rPr>
                <w:bCs/>
                <w:color w:val="000000"/>
                <w:sz w:val="18"/>
                <w:szCs w:val="18"/>
              </w:rPr>
            </w:pPr>
          </w:p>
        </w:tc>
        <w:tc>
          <w:tcPr>
            <w:tcW w:w="242" w:type="pct"/>
            <w:tcBorders>
              <w:top w:val="single" w:sz="4" w:space="0" w:color="auto"/>
              <w:left w:val="single" w:sz="4" w:space="0" w:color="auto"/>
              <w:bottom w:val="single" w:sz="4" w:space="0" w:color="auto"/>
              <w:right w:val="single" w:sz="4" w:space="0" w:color="auto"/>
            </w:tcBorders>
          </w:tcPr>
          <w:p w14:paraId="2572A33D" w14:textId="77777777" w:rsidR="00A360FC" w:rsidRPr="003C4EE4"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39ED25DD" w14:textId="77777777" w:rsidR="00A360FC" w:rsidRPr="003C4EE4" w:rsidRDefault="00A360FC" w:rsidP="006231C9">
            <w:pPr>
              <w:jc w:val="right"/>
              <w:rPr>
                <w:bCs/>
                <w:sz w:val="18"/>
                <w:szCs w:val="18"/>
              </w:rPr>
            </w:pPr>
            <w:r>
              <w:rPr>
                <w:bCs/>
                <w:sz w:val="18"/>
                <w:szCs w:val="18"/>
              </w:rPr>
              <w:t>0</w:t>
            </w:r>
          </w:p>
        </w:tc>
        <w:tc>
          <w:tcPr>
            <w:tcW w:w="351" w:type="pct"/>
            <w:shd w:val="clear" w:color="auto" w:fill="auto"/>
          </w:tcPr>
          <w:p w14:paraId="59D26CCB" w14:textId="4DC797B8" w:rsidR="00A360FC" w:rsidRPr="003C4EE4" w:rsidRDefault="00A360FC" w:rsidP="006231C9">
            <w:pPr>
              <w:spacing w:after="60"/>
              <w:ind w:left="-202"/>
              <w:jc w:val="right"/>
              <w:rPr>
                <w:sz w:val="18"/>
                <w:szCs w:val="18"/>
              </w:rPr>
            </w:pPr>
            <w:r>
              <w:rPr>
                <w:sz w:val="18"/>
                <w:szCs w:val="18"/>
              </w:rPr>
              <w:t>12 723 540</w:t>
            </w:r>
          </w:p>
        </w:tc>
      </w:tr>
      <w:tr w:rsidR="000B3092" w:rsidRPr="00E52BA7" w14:paraId="01C18A68" w14:textId="77777777" w:rsidTr="000B3092">
        <w:trPr>
          <w:trHeight w:val="261"/>
          <w:jc w:val="center"/>
        </w:trPr>
        <w:tc>
          <w:tcPr>
            <w:tcW w:w="580" w:type="pct"/>
            <w:gridSpan w:val="2"/>
            <w:vMerge/>
            <w:shd w:val="clear" w:color="auto" w:fill="auto"/>
            <w:vAlign w:val="center"/>
          </w:tcPr>
          <w:p w14:paraId="5DFFFBA4" w14:textId="77777777" w:rsidR="00A360FC" w:rsidRPr="00E52BA7" w:rsidRDefault="00A360FC" w:rsidP="006231C9">
            <w:pPr>
              <w:spacing w:after="60"/>
              <w:jc w:val="left"/>
              <w:rPr>
                <w:sz w:val="20"/>
                <w:szCs w:val="20"/>
              </w:rPr>
            </w:pPr>
          </w:p>
        </w:tc>
        <w:tc>
          <w:tcPr>
            <w:tcW w:w="339" w:type="pct"/>
            <w:shd w:val="clear" w:color="auto" w:fill="auto"/>
            <w:vAlign w:val="center"/>
          </w:tcPr>
          <w:p w14:paraId="4065A350" w14:textId="77777777" w:rsidR="00A360FC" w:rsidRPr="00E52BA7" w:rsidRDefault="00A360FC" w:rsidP="006231C9">
            <w:pPr>
              <w:spacing w:after="60"/>
              <w:jc w:val="left"/>
              <w:rPr>
                <w:sz w:val="20"/>
                <w:szCs w:val="20"/>
              </w:rPr>
            </w:pPr>
            <w:r>
              <w:rPr>
                <w:sz w:val="20"/>
                <w:szCs w:val="20"/>
              </w:rPr>
              <w:t>Gastos de apoyo</w:t>
            </w:r>
          </w:p>
        </w:tc>
        <w:tc>
          <w:tcPr>
            <w:tcW w:w="290" w:type="pct"/>
            <w:tcBorders>
              <w:left w:val="single" w:sz="4" w:space="0" w:color="auto"/>
            </w:tcBorders>
          </w:tcPr>
          <w:p w14:paraId="1636FAA6" w14:textId="0F7BFCD4" w:rsidR="00A360FC" w:rsidRPr="003C4EE4" w:rsidRDefault="00A360FC" w:rsidP="006231C9">
            <w:pPr>
              <w:spacing w:after="60"/>
              <w:jc w:val="right"/>
              <w:rPr>
                <w:sz w:val="18"/>
                <w:szCs w:val="18"/>
              </w:rPr>
            </w:pPr>
            <w:r>
              <w:rPr>
                <w:sz w:val="18"/>
                <w:szCs w:val="18"/>
              </w:rPr>
              <w:t>578 512</w:t>
            </w:r>
          </w:p>
        </w:tc>
        <w:tc>
          <w:tcPr>
            <w:tcW w:w="194" w:type="pct"/>
          </w:tcPr>
          <w:p w14:paraId="563A69D3" w14:textId="77777777" w:rsidR="00A360FC" w:rsidRPr="003C4EE4" w:rsidRDefault="00A360FC" w:rsidP="006231C9">
            <w:pPr>
              <w:spacing w:after="60"/>
              <w:jc w:val="right"/>
              <w:rPr>
                <w:sz w:val="18"/>
                <w:szCs w:val="18"/>
              </w:rPr>
            </w:pPr>
            <w:r>
              <w:rPr>
                <w:sz w:val="18"/>
                <w:szCs w:val="18"/>
              </w:rPr>
              <w:t>0</w:t>
            </w:r>
          </w:p>
        </w:tc>
        <w:tc>
          <w:tcPr>
            <w:tcW w:w="242" w:type="pct"/>
          </w:tcPr>
          <w:p w14:paraId="19FAB459" w14:textId="4A1D2034" w:rsidR="00A360FC" w:rsidRPr="003C4EE4" w:rsidRDefault="00A360FC" w:rsidP="006231C9">
            <w:pPr>
              <w:spacing w:after="60"/>
              <w:jc w:val="right"/>
              <w:rPr>
                <w:sz w:val="18"/>
                <w:szCs w:val="18"/>
              </w:rPr>
            </w:pPr>
            <w:r>
              <w:rPr>
                <w:sz w:val="18"/>
                <w:szCs w:val="18"/>
              </w:rPr>
              <w:t>69 992</w:t>
            </w:r>
          </w:p>
        </w:tc>
        <w:tc>
          <w:tcPr>
            <w:tcW w:w="242" w:type="pct"/>
          </w:tcPr>
          <w:p w14:paraId="41E57500" w14:textId="77777777" w:rsidR="00A360FC" w:rsidRPr="003C4EE4" w:rsidRDefault="00A360FC" w:rsidP="006231C9">
            <w:pPr>
              <w:spacing w:after="60"/>
              <w:jc w:val="right"/>
              <w:rPr>
                <w:sz w:val="18"/>
                <w:szCs w:val="18"/>
              </w:rPr>
            </w:pPr>
            <w:r>
              <w:rPr>
                <w:sz w:val="18"/>
                <w:szCs w:val="18"/>
              </w:rPr>
              <w:t>0</w:t>
            </w:r>
          </w:p>
        </w:tc>
        <w:tc>
          <w:tcPr>
            <w:tcW w:w="242" w:type="pct"/>
          </w:tcPr>
          <w:p w14:paraId="1AC66375" w14:textId="77777777" w:rsidR="00A360FC" w:rsidRPr="003C4EE4" w:rsidRDefault="00A360FC" w:rsidP="006231C9">
            <w:pPr>
              <w:spacing w:after="60"/>
              <w:jc w:val="right"/>
              <w:rPr>
                <w:sz w:val="18"/>
                <w:szCs w:val="18"/>
              </w:rPr>
            </w:pPr>
            <w:r>
              <w:rPr>
                <w:sz w:val="18"/>
                <w:szCs w:val="18"/>
              </w:rPr>
              <w:t>0</w:t>
            </w:r>
          </w:p>
        </w:tc>
        <w:tc>
          <w:tcPr>
            <w:tcW w:w="291" w:type="pct"/>
            <w:shd w:val="clear" w:color="auto" w:fill="auto"/>
          </w:tcPr>
          <w:p w14:paraId="47E24CE8" w14:textId="13564D6B" w:rsidR="00A360FC" w:rsidRPr="003C4EE4" w:rsidRDefault="00A360FC" w:rsidP="006231C9">
            <w:pPr>
              <w:spacing w:after="60"/>
              <w:jc w:val="right"/>
              <w:rPr>
                <w:sz w:val="18"/>
                <w:szCs w:val="18"/>
              </w:rPr>
            </w:pPr>
            <w:r>
              <w:rPr>
                <w:sz w:val="18"/>
                <w:szCs w:val="18"/>
              </w:rPr>
              <w:t>175 000</w:t>
            </w:r>
          </w:p>
        </w:tc>
        <w:tc>
          <w:tcPr>
            <w:tcW w:w="242" w:type="pct"/>
            <w:shd w:val="clear" w:color="auto" w:fill="auto"/>
          </w:tcPr>
          <w:p w14:paraId="4FAD2C1C" w14:textId="77777777" w:rsidR="00A360FC" w:rsidRPr="003C4EE4" w:rsidRDefault="00A360FC" w:rsidP="006231C9">
            <w:pPr>
              <w:spacing w:after="60"/>
              <w:jc w:val="right"/>
              <w:rPr>
                <w:sz w:val="18"/>
                <w:szCs w:val="18"/>
              </w:rPr>
            </w:pPr>
            <w:r>
              <w:rPr>
                <w:sz w:val="18"/>
                <w:szCs w:val="18"/>
              </w:rPr>
              <w:t>0</w:t>
            </w:r>
          </w:p>
        </w:tc>
        <w:tc>
          <w:tcPr>
            <w:tcW w:w="242" w:type="pct"/>
            <w:shd w:val="clear" w:color="auto" w:fill="auto"/>
          </w:tcPr>
          <w:p w14:paraId="4182011E" w14:textId="77777777" w:rsidR="00A360FC" w:rsidRPr="003C4EE4" w:rsidRDefault="00A360FC" w:rsidP="006231C9">
            <w:pPr>
              <w:spacing w:after="60"/>
              <w:jc w:val="right"/>
              <w:rPr>
                <w:sz w:val="18"/>
                <w:szCs w:val="18"/>
              </w:rPr>
            </w:pPr>
            <w:r>
              <w:rPr>
                <w:sz w:val="18"/>
                <w:szCs w:val="18"/>
              </w:rPr>
              <w:t>0</w:t>
            </w:r>
          </w:p>
        </w:tc>
        <w:tc>
          <w:tcPr>
            <w:tcW w:w="291" w:type="pct"/>
            <w:tcBorders>
              <w:top w:val="nil"/>
              <w:left w:val="nil"/>
              <w:bottom w:val="single" w:sz="4" w:space="0" w:color="auto"/>
              <w:right w:val="single" w:sz="4" w:space="0" w:color="auto"/>
            </w:tcBorders>
            <w:shd w:val="clear" w:color="auto" w:fill="auto"/>
          </w:tcPr>
          <w:p w14:paraId="3371B8A9" w14:textId="13E2486B" w:rsidR="00A360FC" w:rsidRPr="003C4EE4" w:rsidRDefault="00A360FC" w:rsidP="006231C9">
            <w:pPr>
              <w:jc w:val="right"/>
              <w:rPr>
                <w:bCs/>
                <w:color w:val="000000"/>
                <w:sz w:val="18"/>
                <w:szCs w:val="18"/>
              </w:rPr>
            </w:pPr>
            <w:r>
              <w:rPr>
                <w:bCs/>
                <w:color w:val="000000"/>
                <w:sz w:val="18"/>
                <w:szCs w:val="18"/>
              </w:rPr>
              <w:t>111 920</w:t>
            </w:r>
          </w:p>
        </w:tc>
        <w:tc>
          <w:tcPr>
            <w:tcW w:w="242" w:type="pct"/>
            <w:tcBorders>
              <w:top w:val="single" w:sz="4" w:space="0" w:color="auto"/>
              <w:left w:val="single" w:sz="4" w:space="0" w:color="auto"/>
              <w:bottom w:val="single" w:sz="4" w:space="0" w:color="auto"/>
              <w:right w:val="single" w:sz="4" w:space="0" w:color="auto"/>
            </w:tcBorders>
          </w:tcPr>
          <w:p w14:paraId="2CC6004A" w14:textId="77777777" w:rsidR="00A360FC" w:rsidRPr="003C4EE4"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4305E901" w14:textId="77777777" w:rsidR="00A360FC" w:rsidRPr="003C4EE4"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54C8A833" w14:textId="77777777" w:rsidR="00A360FC" w:rsidRPr="003C4EE4" w:rsidRDefault="00A360FC" w:rsidP="006231C9">
            <w:pPr>
              <w:jc w:val="right"/>
              <w:rPr>
                <w:bCs/>
                <w:sz w:val="18"/>
                <w:szCs w:val="18"/>
              </w:rPr>
            </w:pPr>
            <w:r>
              <w:rPr>
                <w:bCs/>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30E98864" w14:textId="77777777" w:rsidR="00A360FC" w:rsidRPr="003C4EE4" w:rsidRDefault="00A360FC" w:rsidP="006231C9">
            <w:pPr>
              <w:jc w:val="right"/>
              <w:rPr>
                <w:bCs/>
                <w:color w:val="000000"/>
                <w:sz w:val="18"/>
                <w:szCs w:val="18"/>
              </w:rPr>
            </w:pPr>
          </w:p>
        </w:tc>
        <w:tc>
          <w:tcPr>
            <w:tcW w:w="242" w:type="pct"/>
            <w:tcBorders>
              <w:top w:val="single" w:sz="4" w:space="0" w:color="auto"/>
              <w:left w:val="single" w:sz="4" w:space="0" w:color="auto"/>
              <w:bottom w:val="single" w:sz="4" w:space="0" w:color="auto"/>
              <w:right w:val="single" w:sz="4" w:space="0" w:color="auto"/>
            </w:tcBorders>
          </w:tcPr>
          <w:p w14:paraId="0A223255" w14:textId="77777777" w:rsidR="00A360FC" w:rsidRPr="003C4EE4" w:rsidRDefault="00A360FC" w:rsidP="006231C9">
            <w:pPr>
              <w:jc w:val="right"/>
              <w:rPr>
                <w:bCs/>
                <w:color w:val="000000"/>
                <w:sz w:val="18"/>
                <w:szCs w:val="18"/>
              </w:rPr>
            </w:pPr>
            <w:r>
              <w:rPr>
                <w:bCs/>
                <w:color w:val="000000"/>
                <w:sz w:val="18"/>
                <w:szCs w:val="18"/>
              </w:rPr>
              <w:t>0</w:t>
            </w:r>
          </w:p>
        </w:tc>
        <w:tc>
          <w:tcPr>
            <w:tcW w:w="242" w:type="pct"/>
            <w:tcBorders>
              <w:top w:val="single" w:sz="4" w:space="0" w:color="auto"/>
              <w:left w:val="single" w:sz="4" w:space="0" w:color="auto"/>
              <w:bottom w:val="single" w:sz="4" w:space="0" w:color="auto"/>
              <w:right w:val="single" w:sz="4" w:space="0" w:color="auto"/>
            </w:tcBorders>
          </w:tcPr>
          <w:p w14:paraId="5CF19DBA" w14:textId="77777777" w:rsidR="00A360FC" w:rsidRPr="003C4EE4" w:rsidRDefault="00A360FC" w:rsidP="006231C9">
            <w:pPr>
              <w:jc w:val="right"/>
              <w:rPr>
                <w:bCs/>
                <w:sz w:val="18"/>
                <w:szCs w:val="18"/>
              </w:rPr>
            </w:pPr>
            <w:r>
              <w:rPr>
                <w:bCs/>
                <w:sz w:val="18"/>
                <w:szCs w:val="18"/>
              </w:rPr>
              <w:t>0</w:t>
            </w:r>
          </w:p>
        </w:tc>
        <w:tc>
          <w:tcPr>
            <w:tcW w:w="351" w:type="pct"/>
            <w:shd w:val="clear" w:color="auto" w:fill="auto"/>
          </w:tcPr>
          <w:p w14:paraId="3C3CC0E9" w14:textId="1BD2012E" w:rsidR="00A360FC" w:rsidRPr="003C4EE4" w:rsidRDefault="00A360FC" w:rsidP="006231C9">
            <w:pPr>
              <w:spacing w:after="60"/>
              <w:jc w:val="right"/>
              <w:rPr>
                <w:sz w:val="18"/>
                <w:szCs w:val="18"/>
              </w:rPr>
            </w:pPr>
            <w:r>
              <w:rPr>
                <w:sz w:val="18"/>
                <w:szCs w:val="18"/>
              </w:rPr>
              <w:t>935 424</w:t>
            </w:r>
          </w:p>
        </w:tc>
      </w:tr>
      <w:tr w:rsidR="000B3092" w:rsidRPr="00E52BA7" w14:paraId="094E18C2" w14:textId="77777777" w:rsidTr="000B3092">
        <w:trPr>
          <w:trHeight w:val="458"/>
          <w:jc w:val="center"/>
        </w:trPr>
        <w:tc>
          <w:tcPr>
            <w:tcW w:w="580" w:type="pct"/>
            <w:gridSpan w:val="2"/>
            <w:vMerge w:val="restart"/>
            <w:shd w:val="clear" w:color="auto" w:fill="auto"/>
            <w:vAlign w:val="center"/>
          </w:tcPr>
          <w:p w14:paraId="78E77080" w14:textId="7856FBDF" w:rsidR="00A360FC" w:rsidRPr="00E52BA7" w:rsidRDefault="00A360FC" w:rsidP="006231C9">
            <w:pPr>
              <w:spacing w:after="60"/>
              <w:jc w:val="left"/>
              <w:rPr>
                <w:sz w:val="20"/>
                <w:szCs w:val="20"/>
              </w:rPr>
            </w:pPr>
            <w:r>
              <w:rPr>
                <w:sz w:val="20"/>
                <w:szCs w:val="20"/>
              </w:rPr>
              <w:t>Total de fondos recomendados para aprobación en esta reunión ($EUA)</w:t>
            </w:r>
          </w:p>
        </w:tc>
        <w:tc>
          <w:tcPr>
            <w:tcW w:w="339" w:type="pct"/>
            <w:shd w:val="clear" w:color="auto" w:fill="auto"/>
            <w:vAlign w:val="center"/>
          </w:tcPr>
          <w:p w14:paraId="61D3CB99" w14:textId="77777777" w:rsidR="00A360FC" w:rsidRPr="00E52BA7" w:rsidRDefault="00A360FC" w:rsidP="006231C9">
            <w:pPr>
              <w:spacing w:after="60"/>
              <w:jc w:val="left"/>
              <w:rPr>
                <w:sz w:val="20"/>
                <w:szCs w:val="20"/>
              </w:rPr>
            </w:pPr>
            <w:r>
              <w:rPr>
                <w:sz w:val="20"/>
                <w:szCs w:val="20"/>
              </w:rPr>
              <w:t>Costos del proyecto</w:t>
            </w:r>
          </w:p>
        </w:tc>
        <w:tc>
          <w:tcPr>
            <w:tcW w:w="290" w:type="pct"/>
          </w:tcPr>
          <w:p w14:paraId="1536891F" w14:textId="77777777" w:rsidR="00A360FC" w:rsidRPr="003C4EE4" w:rsidRDefault="00A360FC" w:rsidP="006231C9">
            <w:pPr>
              <w:spacing w:after="60"/>
              <w:jc w:val="right"/>
              <w:rPr>
                <w:sz w:val="18"/>
                <w:szCs w:val="18"/>
              </w:rPr>
            </w:pPr>
          </w:p>
        </w:tc>
        <w:tc>
          <w:tcPr>
            <w:tcW w:w="194" w:type="pct"/>
          </w:tcPr>
          <w:p w14:paraId="68372A40" w14:textId="77777777" w:rsidR="00A360FC" w:rsidRPr="003C4EE4" w:rsidRDefault="00A360FC" w:rsidP="006231C9">
            <w:pPr>
              <w:spacing w:after="60"/>
              <w:jc w:val="right"/>
              <w:rPr>
                <w:sz w:val="18"/>
                <w:szCs w:val="18"/>
              </w:rPr>
            </w:pPr>
          </w:p>
        </w:tc>
        <w:tc>
          <w:tcPr>
            <w:tcW w:w="242" w:type="pct"/>
          </w:tcPr>
          <w:p w14:paraId="275CB7BD" w14:textId="77777777" w:rsidR="00A360FC" w:rsidRPr="003C4EE4" w:rsidRDefault="00A360FC" w:rsidP="006231C9">
            <w:pPr>
              <w:spacing w:after="60"/>
              <w:jc w:val="right"/>
              <w:rPr>
                <w:sz w:val="18"/>
                <w:szCs w:val="18"/>
              </w:rPr>
            </w:pPr>
          </w:p>
        </w:tc>
        <w:tc>
          <w:tcPr>
            <w:tcW w:w="242" w:type="pct"/>
          </w:tcPr>
          <w:p w14:paraId="2B018303" w14:textId="77777777" w:rsidR="00A360FC" w:rsidRPr="003C4EE4" w:rsidRDefault="00A360FC" w:rsidP="006231C9">
            <w:pPr>
              <w:spacing w:after="60"/>
              <w:jc w:val="right"/>
              <w:rPr>
                <w:sz w:val="18"/>
                <w:szCs w:val="18"/>
              </w:rPr>
            </w:pPr>
          </w:p>
        </w:tc>
        <w:tc>
          <w:tcPr>
            <w:tcW w:w="242" w:type="pct"/>
          </w:tcPr>
          <w:p w14:paraId="740BCA27" w14:textId="77777777" w:rsidR="00A360FC" w:rsidRPr="003C4EE4" w:rsidRDefault="00A360FC" w:rsidP="006231C9">
            <w:pPr>
              <w:spacing w:after="60"/>
              <w:jc w:val="right"/>
              <w:rPr>
                <w:sz w:val="18"/>
                <w:szCs w:val="18"/>
              </w:rPr>
            </w:pPr>
          </w:p>
        </w:tc>
        <w:tc>
          <w:tcPr>
            <w:tcW w:w="291" w:type="pct"/>
          </w:tcPr>
          <w:p w14:paraId="03571FA0" w14:textId="77777777" w:rsidR="00A360FC" w:rsidRPr="003C4EE4" w:rsidRDefault="00A360FC" w:rsidP="006231C9">
            <w:pPr>
              <w:spacing w:after="60"/>
              <w:jc w:val="right"/>
              <w:rPr>
                <w:sz w:val="18"/>
                <w:szCs w:val="18"/>
              </w:rPr>
            </w:pPr>
          </w:p>
        </w:tc>
        <w:tc>
          <w:tcPr>
            <w:tcW w:w="242" w:type="pct"/>
            <w:shd w:val="clear" w:color="auto" w:fill="auto"/>
          </w:tcPr>
          <w:p w14:paraId="4064EE81" w14:textId="77777777" w:rsidR="00A360FC" w:rsidRPr="003C4EE4" w:rsidRDefault="00A360FC" w:rsidP="006231C9">
            <w:pPr>
              <w:spacing w:after="60"/>
              <w:jc w:val="right"/>
              <w:rPr>
                <w:sz w:val="18"/>
                <w:szCs w:val="18"/>
              </w:rPr>
            </w:pPr>
          </w:p>
        </w:tc>
        <w:tc>
          <w:tcPr>
            <w:tcW w:w="242" w:type="pct"/>
            <w:shd w:val="clear" w:color="auto" w:fill="auto"/>
          </w:tcPr>
          <w:p w14:paraId="7B1E993C" w14:textId="77777777" w:rsidR="00A360FC" w:rsidRPr="003C4EE4" w:rsidRDefault="00A360FC" w:rsidP="006231C9">
            <w:pPr>
              <w:spacing w:after="60"/>
              <w:jc w:val="right"/>
              <w:rPr>
                <w:sz w:val="18"/>
                <w:szCs w:val="18"/>
              </w:rPr>
            </w:pPr>
          </w:p>
        </w:tc>
        <w:tc>
          <w:tcPr>
            <w:tcW w:w="291" w:type="pct"/>
            <w:shd w:val="clear" w:color="auto" w:fill="auto"/>
          </w:tcPr>
          <w:p w14:paraId="5FE992D9" w14:textId="77777777" w:rsidR="00A360FC" w:rsidRPr="003C4EE4" w:rsidRDefault="00A360FC" w:rsidP="006231C9">
            <w:pPr>
              <w:spacing w:after="60"/>
              <w:jc w:val="right"/>
              <w:rPr>
                <w:bCs/>
                <w:sz w:val="18"/>
                <w:szCs w:val="18"/>
              </w:rPr>
            </w:pPr>
          </w:p>
        </w:tc>
        <w:tc>
          <w:tcPr>
            <w:tcW w:w="242" w:type="pct"/>
          </w:tcPr>
          <w:p w14:paraId="1EB37902" w14:textId="77777777" w:rsidR="00A360FC" w:rsidRPr="003C4EE4" w:rsidRDefault="00A360FC" w:rsidP="006231C9">
            <w:pPr>
              <w:spacing w:after="60"/>
              <w:jc w:val="right"/>
              <w:rPr>
                <w:bCs/>
                <w:sz w:val="18"/>
                <w:szCs w:val="18"/>
              </w:rPr>
            </w:pPr>
          </w:p>
        </w:tc>
        <w:tc>
          <w:tcPr>
            <w:tcW w:w="242" w:type="pct"/>
          </w:tcPr>
          <w:p w14:paraId="663603F6" w14:textId="77777777" w:rsidR="00A360FC" w:rsidRPr="003C4EE4" w:rsidRDefault="00A360FC" w:rsidP="006231C9">
            <w:pPr>
              <w:spacing w:after="60"/>
              <w:jc w:val="right"/>
              <w:rPr>
                <w:bCs/>
                <w:sz w:val="18"/>
                <w:szCs w:val="18"/>
              </w:rPr>
            </w:pPr>
          </w:p>
        </w:tc>
        <w:tc>
          <w:tcPr>
            <w:tcW w:w="242" w:type="pct"/>
            <w:tcBorders>
              <w:top w:val="single" w:sz="4" w:space="0" w:color="auto"/>
              <w:left w:val="single" w:sz="4" w:space="0" w:color="auto"/>
              <w:bottom w:val="single" w:sz="4" w:space="0" w:color="auto"/>
              <w:right w:val="single" w:sz="4" w:space="0" w:color="auto"/>
            </w:tcBorders>
          </w:tcPr>
          <w:p w14:paraId="4142E416" w14:textId="77777777" w:rsidR="00A360FC" w:rsidRPr="003C4EE4" w:rsidRDefault="00A360FC" w:rsidP="006231C9">
            <w:pPr>
              <w:spacing w:after="60"/>
              <w:jc w:val="right"/>
              <w:rPr>
                <w:bCs/>
                <w:sz w:val="18"/>
                <w:szCs w:val="18"/>
              </w:rPr>
            </w:pPr>
          </w:p>
        </w:tc>
        <w:tc>
          <w:tcPr>
            <w:tcW w:w="242" w:type="pct"/>
          </w:tcPr>
          <w:p w14:paraId="3E34F32A" w14:textId="7D0B70F7" w:rsidR="00A360FC" w:rsidRPr="003C4EE4" w:rsidRDefault="00A360FC" w:rsidP="006231C9">
            <w:pPr>
              <w:spacing w:after="60"/>
              <w:jc w:val="right"/>
              <w:rPr>
                <w:bCs/>
                <w:sz w:val="18"/>
                <w:szCs w:val="18"/>
              </w:rPr>
            </w:pPr>
            <w:r>
              <w:rPr>
                <w:bCs/>
                <w:color w:val="000000"/>
                <w:sz w:val="18"/>
                <w:szCs w:val="18"/>
              </w:rPr>
              <w:t>859 400</w:t>
            </w:r>
          </w:p>
        </w:tc>
        <w:tc>
          <w:tcPr>
            <w:tcW w:w="242" w:type="pct"/>
          </w:tcPr>
          <w:p w14:paraId="10615D90" w14:textId="77777777" w:rsidR="00A360FC" w:rsidRPr="003C4EE4" w:rsidRDefault="00A360FC" w:rsidP="006231C9">
            <w:pPr>
              <w:spacing w:after="60"/>
              <w:jc w:val="right"/>
              <w:rPr>
                <w:bCs/>
                <w:sz w:val="18"/>
                <w:szCs w:val="18"/>
              </w:rPr>
            </w:pPr>
          </w:p>
        </w:tc>
        <w:tc>
          <w:tcPr>
            <w:tcW w:w="242" w:type="pct"/>
          </w:tcPr>
          <w:p w14:paraId="024F25D9" w14:textId="77777777" w:rsidR="00A360FC" w:rsidRPr="003C4EE4" w:rsidRDefault="00A360FC" w:rsidP="006231C9">
            <w:pPr>
              <w:spacing w:after="60"/>
              <w:jc w:val="right"/>
              <w:rPr>
                <w:bCs/>
                <w:sz w:val="18"/>
                <w:szCs w:val="18"/>
              </w:rPr>
            </w:pPr>
          </w:p>
        </w:tc>
        <w:tc>
          <w:tcPr>
            <w:tcW w:w="351" w:type="pct"/>
            <w:tcBorders>
              <w:top w:val="single" w:sz="4" w:space="0" w:color="auto"/>
              <w:left w:val="single" w:sz="4" w:space="0" w:color="auto"/>
              <w:bottom w:val="single" w:sz="4" w:space="0" w:color="auto"/>
              <w:right w:val="single" w:sz="4" w:space="0" w:color="auto"/>
            </w:tcBorders>
          </w:tcPr>
          <w:p w14:paraId="316BA2B7" w14:textId="18FCE3A0" w:rsidR="00A360FC" w:rsidRPr="003C4EE4" w:rsidRDefault="00A360FC" w:rsidP="006231C9">
            <w:pPr>
              <w:spacing w:after="60"/>
              <w:jc w:val="right"/>
              <w:rPr>
                <w:sz w:val="18"/>
                <w:szCs w:val="18"/>
              </w:rPr>
            </w:pPr>
            <w:r>
              <w:rPr>
                <w:bCs/>
                <w:color w:val="000000"/>
                <w:sz w:val="18"/>
                <w:szCs w:val="18"/>
              </w:rPr>
              <w:t>859 400</w:t>
            </w:r>
          </w:p>
        </w:tc>
      </w:tr>
      <w:tr w:rsidR="000B3092" w:rsidRPr="00E52BA7" w14:paraId="3B37D1CE" w14:textId="77777777" w:rsidTr="000B3092">
        <w:trPr>
          <w:trHeight w:val="458"/>
          <w:jc w:val="center"/>
        </w:trPr>
        <w:tc>
          <w:tcPr>
            <w:tcW w:w="580" w:type="pct"/>
            <w:gridSpan w:val="2"/>
            <w:vMerge/>
            <w:shd w:val="clear" w:color="auto" w:fill="auto"/>
            <w:vAlign w:val="center"/>
          </w:tcPr>
          <w:p w14:paraId="14187F87" w14:textId="77777777" w:rsidR="00A360FC" w:rsidRPr="00E52BA7" w:rsidRDefault="00A360FC" w:rsidP="006231C9">
            <w:pPr>
              <w:spacing w:after="60"/>
              <w:jc w:val="left"/>
              <w:rPr>
                <w:sz w:val="20"/>
                <w:szCs w:val="20"/>
              </w:rPr>
            </w:pPr>
          </w:p>
        </w:tc>
        <w:tc>
          <w:tcPr>
            <w:tcW w:w="339" w:type="pct"/>
            <w:shd w:val="clear" w:color="auto" w:fill="auto"/>
            <w:vAlign w:val="center"/>
          </w:tcPr>
          <w:p w14:paraId="0AE1289A" w14:textId="77777777" w:rsidR="00A360FC" w:rsidRPr="00E52BA7" w:rsidRDefault="00A360FC" w:rsidP="006231C9">
            <w:pPr>
              <w:spacing w:after="60"/>
              <w:jc w:val="left"/>
              <w:rPr>
                <w:sz w:val="20"/>
                <w:szCs w:val="20"/>
              </w:rPr>
            </w:pPr>
            <w:r>
              <w:rPr>
                <w:sz w:val="20"/>
                <w:szCs w:val="20"/>
              </w:rPr>
              <w:t>Gastos de apoyo</w:t>
            </w:r>
          </w:p>
        </w:tc>
        <w:tc>
          <w:tcPr>
            <w:tcW w:w="290" w:type="pct"/>
          </w:tcPr>
          <w:p w14:paraId="7ADF4527" w14:textId="77777777" w:rsidR="00A360FC" w:rsidRPr="003C4EE4" w:rsidRDefault="00A360FC" w:rsidP="006231C9">
            <w:pPr>
              <w:spacing w:after="60"/>
              <w:jc w:val="right"/>
              <w:rPr>
                <w:sz w:val="18"/>
                <w:szCs w:val="18"/>
              </w:rPr>
            </w:pPr>
          </w:p>
        </w:tc>
        <w:tc>
          <w:tcPr>
            <w:tcW w:w="194" w:type="pct"/>
          </w:tcPr>
          <w:p w14:paraId="626CE59F" w14:textId="77777777" w:rsidR="00A360FC" w:rsidRPr="003C4EE4" w:rsidRDefault="00A360FC" w:rsidP="006231C9">
            <w:pPr>
              <w:spacing w:after="60"/>
              <w:jc w:val="right"/>
              <w:rPr>
                <w:sz w:val="18"/>
                <w:szCs w:val="18"/>
              </w:rPr>
            </w:pPr>
          </w:p>
        </w:tc>
        <w:tc>
          <w:tcPr>
            <w:tcW w:w="242" w:type="pct"/>
          </w:tcPr>
          <w:p w14:paraId="06B1F9BB" w14:textId="77777777" w:rsidR="00A360FC" w:rsidRPr="003C4EE4" w:rsidRDefault="00A360FC" w:rsidP="006231C9">
            <w:pPr>
              <w:spacing w:after="60"/>
              <w:jc w:val="right"/>
              <w:rPr>
                <w:sz w:val="18"/>
                <w:szCs w:val="18"/>
              </w:rPr>
            </w:pPr>
          </w:p>
        </w:tc>
        <w:tc>
          <w:tcPr>
            <w:tcW w:w="242" w:type="pct"/>
          </w:tcPr>
          <w:p w14:paraId="74C61CCC" w14:textId="77777777" w:rsidR="00A360FC" w:rsidRPr="003C4EE4" w:rsidRDefault="00A360FC" w:rsidP="006231C9">
            <w:pPr>
              <w:spacing w:after="60"/>
              <w:jc w:val="right"/>
              <w:rPr>
                <w:sz w:val="18"/>
                <w:szCs w:val="18"/>
              </w:rPr>
            </w:pPr>
          </w:p>
        </w:tc>
        <w:tc>
          <w:tcPr>
            <w:tcW w:w="242" w:type="pct"/>
          </w:tcPr>
          <w:p w14:paraId="6F4BC235" w14:textId="77777777" w:rsidR="00A360FC" w:rsidRPr="003C4EE4" w:rsidRDefault="00A360FC" w:rsidP="006231C9">
            <w:pPr>
              <w:spacing w:after="60"/>
              <w:jc w:val="right"/>
              <w:rPr>
                <w:sz w:val="18"/>
                <w:szCs w:val="18"/>
              </w:rPr>
            </w:pPr>
          </w:p>
        </w:tc>
        <w:tc>
          <w:tcPr>
            <w:tcW w:w="291" w:type="pct"/>
          </w:tcPr>
          <w:p w14:paraId="48664E16" w14:textId="77777777" w:rsidR="00A360FC" w:rsidRPr="003C4EE4" w:rsidRDefault="00A360FC" w:rsidP="006231C9">
            <w:pPr>
              <w:spacing w:after="60"/>
              <w:jc w:val="right"/>
              <w:rPr>
                <w:sz w:val="18"/>
                <w:szCs w:val="18"/>
              </w:rPr>
            </w:pPr>
          </w:p>
        </w:tc>
        <w:tc>
          <w:tcPr>
            <w:tcW w:w="242" w:type="pct"/>
            <w:shd w:val="clear" w:color="auto" w:fill="auto"/>
          </w:tcPr>
          <w:p w14:paraId="17CE6BF3" w14:textId="77777777" w:rsidR="00A360FC" w:rsidRPr="003C4EE4" w:rsidRDefault="00A360FC" w:rsidP="006231C9">
            <w:pPr>
              <w:spacing w:after="60"/>
              <w:jc w:val="right"/>
              <w:rPr>
                <w:sz w:val="18"/>
                <w:szCs w:val="18"/>
              </w:rPr>
            </w:pPr>
          </w:p>
        </w:tc>
        <w:tc>
          <w:tcPr>
            <w:tcW w:w="242" w:type="pct"/>
            <w:shd w:val="clear" w:color="auto" w:fill="auto"/>
          </w:tcPr>
          <w:p w14:paraId="65100777" w14:textId="77777777" w:rsidR="00A360FC" w:rsidRPr="003C4EE4" w:rsidRDefault="00A360FC" w:rsidP="006231C9">
            <w:pPr>
              <w:spacing w:after="60"/>
              <w:jc w:val="right"/>
              <w:rPr>
                <w:sz w:val="18"/>
                <w:szCs w:val="18"/>
              </w:rPr>
            </w:pPr>
          </w:p>
        </w:tc>
        <w:tc>
          <w:tcPr>
            <w:tcW w:w="291" w:type="pct"/>
            <w:shd w:val="clear" w:color="auto" w:fill="auto"/>
          </w:tcPr>
          <w:p w14:paraId="32FB574B" w14:textId="77777777" w:rsidR="00A360FC" w:rsidRPr="003C4EE4" w:rsidRDefault="00A360FC" w:rsidP="006231C9">
            <w:pPr>
              <w:spacing w:after="60"/>
              <w:jc w:val="right"/>
              <w:rPr>
                <w:bCs/>
                <w:sz w:val="18"/>
                <w:szCs w:val="18"/>
              </w:rPr>
            </w:pPr>
          </w:p>
        </w:tc>
        <w:tc>
          <w:tcPr>
            <w:tcW w:w="242" w:type="pct"/>
          </w:tcPr>
          <w:p w14:paraId="6F50A3C5" w14:textId="77777777" w:rsidR="00A360FC" w:rsidRPr="003C4EE4" w:rsidRDefault="00A360FC" w:rsidP="006231C9">
            <w:pPr>
              <w:spacing w:after="60"/>
              <w:jc w:val="right"/>
              <w:rPr>
                <w:bCs/>
                <w:sz w:val="18"/>
                <w:szCs w:val="18"/>
              </w:rPr>
            </w:pPr>
          </w:p>
        </w:tc>
        <w:tc>
          <w:tcPr>
            <w:tcW w:w="242" w:type="pct"/>
          </w:tcPr>
          <w:p w14:paraId="03A7C05F" w14:textId="77777777" w:rsidR="00A360FC" w:rsidRPr="003C4EE4" w:rsidRDefault="00A360FC" w:rsidP="006231C9">
            <w:pPr>
              <w:spacing w:after="60"/>
              <w:jc w:val="right"/>
              <w:rPr>
                <w:bCs/>
                <w:sz w:val="18"/>
                <w:szCs w:val="18"/>
              </w:rPr>
            </w:pPr>
          </w:p>
        </w:tc>
        <w:tc>
          <w:tcPr>
            <w:tcW w:w="242" w:type="pct"/>
            <w:tcBorders>
              <w:top w:val="single" w:sz="4" w:space="0" w:color="auto"/>
              <w:left w:val="single" w:sz="4" w:space="0" w:color="auto"/>
              <w:bottom w:val="single" w:sz="4" w:space="0" w:color="auto"/>
              <w:right w:val="single" w:sz="4" w:space="0" w:color="auto"/>
            </w:tcBorders>
          </w:tcPr>
          <w:p w14:paraId="558B9D1B" w14:textId="77777777" w:rsidR="00A360FC" w:rsidRPr="003C4EE4" w:rsidRDefault="00A360FC" w:rsidP="006231C9">
            <w:pPr>
              <w:spacing w:after="60"/>
              <w:jc w:val="right"/>
              <w:rPr>
                <w:bCs/>
                <w:sz w:val="18"/>
                <w:szCs w:val="18"/>
              </w:rPr>
            </w:pPr>
          </w:p>
        </w:tc>
        <w:tc>
          <w:tcPr>
            <w:tcW w:w="242" w:type="pct"/>
          </w:tcPr>
          <w:p w14:paraId="6816EF2C" w14:textId="199A4A7D" w:rsidR="00A360FC" w:rsidRPr="003C4EE4" w:rsidRDefault="00A360FC" w:rsidP="006231C9">
            <w:pPr>
              <w:spacing w:after="60"/>
              <w:jc w:val="right"/>
              <w:rPr>
                <w:bCs/>
                <w:sz w:val="18"/>
                <w:szCs w:val="18"/>
              </w:rPr>
            </w:pPr>
            <w:r>
              <w:rPr>
                <w:bCs/>
                <w:sz w:val="18"/>
                <w:szCs w:val="18"/>
              </w:rPr>
              <w:t>60 158</w:t>
            </w:r>
          </w:p>
        </w:tc>
        <w:tc>
          <w:tcPr>
            <w:tcW w:w="242" w:type="pct"/>
          </w:tcPr>
          <w:p w14:paraId="52E24712" w14:textId="77777777" w:rsidR="00A360FC" w:rsidRPr="003C4EE4" w:rsidRDefault="00A360FC" w:rsidP="006231C9">
            <w:pPr>
              <w:spacing w:after="60"/>
              <w:jc w:val="right"/>
              <w:rPr>
                <w:bCs/>
                <w:sz w:val="18"/>
                <w:szCs w:val="18"/>
              </w:rPr>
            </w:pPr>
          </w:p>
        </w:tc>
        <w:tc>
          <w:tcPr>
            <w:tcW w:w="242" w:type="pct"/>
          </w:tcPr>
          <w:p w14:paraId="4DCD6072" w14:textId="77777777" w:rsidR="00A360FC" w:rsidRPr="003C4EE4" w:rsidRDefault="00A360FC" w:rsidP="006231C9">
            <w:pPr>
              <w:spacing w:after="60"/>
              <w:jc w:val="right"/>
              <w:rPr>
                <w:bCs/>
                <w:sz w:val="18"/>
                <w:szCs w:val="18"/>
              </w:rPr>
            </w:pPr>
          </w:p>
        </w:tc>
        <w:tc>
          <w:tcPr>
            <w:tcW w:w="351" w:type="pct"/>
            <w:tcBorders>
              <w:top w:val="single" w:sz="4" w:space="0" w:color="auto"/>
              <w:left w:val="single" w:sz="4" w:space="0" w:color="auto"/>
              <w:bottom w:val="single" w:sz="4" w:space="0" w:color="auto"/>
              <w:right w:val="single" w:sz="4" w:space="0" w:color="auto"/>
            </w:tcBorders>
          </w:tcPr>
          <w:p w14:paraId="5AF9C643" w14:textId="5B1DEA55" w:rsidR="00A360FC" w:rsidRPr="003C4EE4" w:rsidRDefault="00A360FC" w:rsidP="006231C9">
            <w:pPr>
              <w:spacing w:after="60"/>
              <w:jc w:val="right"/>
              <w:rPr>
                <w:sz w:val="18"/>
                <w:szCs w:val="18"/>
              </w:rPr>
            </w:pPr>
            <w:r>
              <w:rPr>
                <w:bCs/>
                <w:sz w:val="18"/>
                <w:szCs w:val="18"/>
              </w:rPr>
              <w:t>60 158</w:t>
            </w:r>
          </w:p>
        </w:tc>
      </w:tr>
    </w:tbl>
    <w:p w14:paraId="6778A107" w14:textId="530EF04A" w:rsidR="00A360FC" w:rsidRPr="003559E5" w:rsidRDefault="00113C4F" w:rsidP="00A360FC">
      <w:pPr>
        <w:jc w:val="left"/>
        <w:rPr>
          <w:sz w:val="18"/>
          <w:szCs w:val="18"/>
        </w:rPr>
      </w:pPr>
      <w:r>
        <w:rPr>
          <w:sz w:val="18"/>
          <w:szCs w:val="18"/>
        </w:rPr>
        <w:t>*Tramo previsto inicialmente en 2022.</w:t>
      </w:r>
    </w:p>
    <w:p w14:paraId="19C6778A" w14:textId="77777777" w:rsidR="00A360FC" w:rsidRDefault="00A360FC" w:rsidP="00A360FC">
      <w:pPr>
        <w:jc w:val="left"/>
        <w:rPr>
          <w:sz w:val="18"/>
          <w:szCs w:val="18"/>
        </w:rPr>
      </w:pPr>
    </w:p>
    <w:tbl>
      <w:tblPr>
        <w:tblStyle w:val="TableGrid"/>
        <w:tblW w:w="5000" w:type="pct"/>
        <w:tblLook w:val="04A0" w:firstRow="1" w:lastRow="0" w:firstColumn="1" w:lastColumn="0" w:noHBand="0" w:noVBand="1"/>
      </w:tblPr>
      <w:tblGrid>
        <w:gridCol w:w="7315"/>
        <w:gridCol w:w="7315"/>
      </w:tblGrid>
      <w:tr w:rsidR="00A360FC" w14:paraId="4DA80335" w14:textId="77777777" w:rsidTr="00DA40C3">
        <w:tc>
          <w:tcPr>
            <w:tcW w:w="2500" w:type="pct"/>
          </w:tcPr>
          <w:p w14:paraId="6DE4B57B" w14:textId="77777777" w:rsidR="00A360FC" w:rsidRPr="005E30C6" w:rsidRDefault="00A360FC" w:rsidP="006231C9">
            <w:pPr>
              <w:spacing w:before="60" w:after="60"/>
              <w:jc w:val="center"/>
              <w:rPr>
                <w:b/>
                <w:bCs/>
                <w:sz w:val="20"/>
                <w:szCs w:val="20"/>
              </w:rPr>
            </w:pPr>
            <w:r>
              <w:rPr>
                <w:b/>
                <w:bCs/>
                <w:sz w:val="20"/>
                <w:szCs w:val="20"/>
              </w:rPr>
              <w:t>Recomendación de la Secretaría:</w:t>
            </w:r>
          </w:p>
        </w:tc>
        <w:tc>
          <w:tcPr>
            <w:tcW w:w="2500" w:type="pct"/>
          </w:tcPr>
          <w:p w14:paraId="7A133368" w14:textId="77777777" w:rsidR="00A360FC" w:rsidRPr="005E30C6" w:rsidRDefault="00A360FC" w:rsidP="006231C9">
            <w:pPr>
              <w:spacing w:before="60" w:after="60"/>
              <w:jc w:val="center"/>
              <w:rPr>
                <w:sz w:val="20"/>
                <w:szCs w:val="20"/>
              </w:rPr>
            </w:pPr>
            <w:r>
              <w:rPr>
                <w:sz w:val="20"/>
                <w:szCs w:val="20"/>
              </w:rPr>
              <w:t>Aprobación general</w:t>
            </w:r>
          </w:p>
        </w:tc>
      </w:tr>
    </w:tbl>
    <w:p w14:paraId="418FEDC8" w14:textId="77777777" w:rsidR="00A360FC" w:rsidRDefault="00A360FC" w:rsidP="00A360FC">
      <w:pPr>
        <w:jc w:val="left"/>
        <w:rPr>
          <w:b/>
        </w:rPr>
      </w:pPr>
    </w:p>
    <w:p w14:paraId="49A1F037" w14:textId="77777777" w:rsidR="00A360FC" w:rsidRDefault="00A360FC" w:rsidP="00A360FC">
      <w:pPr>
        <w:jc w:val="left"/>
        <w:rPr>
          <w:b/>
        </w:rPr>
        <w:sectPr w:rsidR="00A360FC" w:rsidSect="001D417B">
          <w:headerReference w:type="even" r:id="rId19"/>
          <w:footerReference w:type="even" r:id="rId20"/>
          <w:footerReference w:type="default" r:id="rId21"/>
          <w:headerReference w:type="first" r:id="rId22"/>
          <w:footerReference w:type="first" r:id="rId23"/>
          <w:pgSz w:w="15840" w:h="12240" w:orient="landscape" w:code="1"/>
          <w:pgMar w:top="1440" w:right="600" w:bottom="1440" w:left="600" w:header="720" w:footer="475" w:gutter="0"/>
          <w:cols w:space="720"/>
          <w:docGrid w:linePitch="299"/>
        </w:sectPr>
      </w:pPr>
    </w:p>
    <w:p w14:paraId="648950A9" w14:textId="77777777" w:rsidR="00A360FC" w:rsidRPr="00FE3307" w:rsidRDefault="00A360FC" w:rsidP="00A360FC">
      <w:pPr>
        <w:spacing w:after="240"/>
        <w:jc w:val="center"/>
        <w:rPr>
          <w:b/>
        </w:rPr>
      </w:pPr>
      <w:r>
        <w:rPr>
          <w:b/>
        </w:rPr>
        <w:lastRenderedPageBreak/>
        <w:t>DESCRIPCIÓN DEL PROYECTO</w:t>
      </w:r>
    </w:p>
    <w:p w14:paraId="02E845B4" w14:textId="7DEFA891" w:rsidR="00A360FC" w:rsidRPr="00236726" w:rsidRDefault="00A360FC" w:rsidP="00A360FC">
      <w:pPr>
        <w:pStyle w:val="Heading1"/>
      </w:pPr>
      <w:r>
        <w:t xml:space="preserve">En nombre del Gobierno de </w:t>
      </w:r>
      <w:proofErr w:type="spellStart"/>
      <w:r w:rsidR="00187434">
        <w:t>Türkiye</w:t>
      </w:r>
      <w:proofErr w:type="spellEnd"/>
      <w:r>
        <w:t>, la ONUDI, en calidad de organismo de ejecución director, ha presentado una solicitud de financiación para el cuarto tramo de la etapa I del plan de gestión de la eliminación de los HCFC (PGEH), por la suma de 1 500 000 $EUA, más gastos de apoyo al organismo de 105 000 $EUA para la ONUDI solamente</w:t>
      </w:r>
      <w:r w:rsidR="004B3944" w:rsidRPr="00236726">
        <w:rPr>
          <w:rStyle w:val="FootnoteReference"/>
        </w:rPr>
        <w:footnoteReference w:id="2"/>
      </w:r>
      <w:r>
        <w:t>. La presentación incluye un informe sobre la marcha de las actividades relativo a la ejecución del tercer tramo, el informe de verificación del consumo de HCFC para el periodo de 2019 a 2022 y el plan de ejecución del tramo correspondiente al período 2024 a 2025.</w:t>
      </w:r>
    </w:p>
    <w:p w14:paraId="23C6C9DB" w14:textId="77777777" w:rsidR="00A360FC" w:rsidRDefault="00A360FC" w:rsidP="00A360FC">
      <w:pPr>
        <w:spacing w:after="240"/>
        <w:rPr>
          <w:u w:val="single"/>
        </w:rPr>
      </w:pPr>
      <w:r>
        <w:rPr>
          <w:u w:val="single"/>
        </w:rPr>
        <w:t>Informe sobre el consumo de HCFC</w:t>
      </w:r>
    </w:p>
    <w:p w14:paraId="1C3AAAA2" w14:textId="07F5DD3B" w:rsidR="00A360FC" w:rsidRDefault="00A360FC" w:rsidP="00A360FC">
      <w:pPr>
        <w:pStyle w:val="Heading1"/>
      </w:pPr>
      <w:r>
        <w:t xml:space="preserve">El Gobierno de </w:t>
      </w:r>
      <w:proofErr w:type="spellStart"/>
      <w:r w:rsidR="00187434">
        <w:t>Türkiye</w:t>
      </w:r>
      <w:proofErr w:type="spellEnd"/>
      <w:r>
        <w:t xml:space="preserve"> notificó un consumo de 2,59 toneladas PAO de HCFC-22 en 2022, que es un 99,5 % inferior al consumo básico de referencia de HCFC para el cumplimiento. El consumo de HCFC en 2018-2022 se recoge en la tabla 1.</w:t>
      </w:r>
    </w:p>
    <w:p w14:paraId="11B0CBB1" w14:textId="49E67802" w:rsidR="00A360FC" w:rsidRPr="00183C00" w:rsidRDefault="00A360FC" w:rsidP="00A360FC">
      <w:pPr>
        <w:pStyle w:val="Heading1"/>
        <w:numPr>
          <w:ilvl w:val="0"/>
          <w:numId w:val="0"/>
        </w:numPr>
        <w:spacing w:after="0"/>
        <w:contextualSpacing/>
        <w:rPr>
          <w:b/>
        </w:rPr>
      </w:pPr>
      <w:r>
        <w:rPr>
          <w:b/>
        </w:rPr>
        <w:t xml:space="preserve">Tabla 1. Consumo de HCFC en </w:t>
      </w:r>
      <w:proofErr w:type="spellStart"/>
      <w:r w:rsidR="00187434">
        <w:rPr>
          <w:b/>
        </w:rPr>
        <w:t>Türkiye</w:t>
      </w:r>
      <w:proofErr w:type="spellEnd"/>
      <w:r>
        <w:rPr>
          <w:b/>
        </w:rPr>
        <w:t xml:space="preserve"> (datos de 2018-2022 con arreglo al artículo 7)</w:t>
      </w:r>
    </w:p>
    <w:tbl>
      <w:tblPr>
        <w:tblW w:w="5000" w:type="pct"/>
        <w:tblLook w:val="04A0" w:firstRow="1" w:lastRow="0" w:firstColumn="1" w:lastColumn="0" w:noHBand="0" w:noVBand="1"/>
      </w:tblPr>
      <w:tblGrid>
        <w:gridCol w:w="2876"/>
        <w:gridCol w:w="935"/>
        <w:gridCol w:w="937"/>
        <w:gridCol w:w="937"/>
        <w:gridCol w:w="935"/>
        <w:gridCol w:w="937"/>
        <w:gridCol w:w="1883"/>
      </w:tblGrid>
      <w:tr w:rsidR="006E4E39" w:rsidRPr="00FE3307" w14:paraId="54B019CE" w14:textId="77777777" w:rsidTr="006E4E39">
        <w:trPr>
          <w:trHeight w:val="248"/>
          <w:tblHeader/>
        </w:trPr>
        <w:tc>
          <w:tcPr>
            <w:tcW w:w="159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82F9AD" w14:textId="77777777" w:rsidR="00A360FC" w:rsidRPr="00FE3307" w:rsidRDefault="00A360FC" w:rsidP="006231C9">
            <w:pPr>
              <w:widowControl w:val="0"/>
              <w:jc w:val="left"/>
              <w:rPr>
                <w:b/>
                <w:bCs/>
                <w:color w:val="000000"/>
                <w:sz w:val="20"/>
                <w:szCs w:val="20"/>
              </w:rPr>
            </w:pPr>
            <w:r>
              <w:rPr>
                <w:b/>
                <w:bCs/>
                <w:color w:val="000000"/>
                <w:sz w:val="20"/>
                <w:szCs w:val="20"/>
              </w:rPr>
              <w:t>HCFC-22</w:t>
            </w:r>
          </w:p>
        </w:tc>
        <w:tc>
          <w:tcPr>
            <w:tcW w:w="567" w:type="pct"/>
            <w:tcBorders>
              <w:top w:val="single" w:sz="4" w:space="0" w:color="auto"/>
              <w:left w:val="nil"/>
              <w:bottom w:val="single" w:sz="4" w:space="0" w:color="auto"/>
              <w:right w:val="single" w:sz="4" w:space="0" w:color="auto"/>
            </w:tcBorders>
            <w:shd w:val="clear" w:color="auto" w:fill="auto"/>
            <w:noWrap/>
            <w:vAlign w:val="center"/>
          </w:tcPr>
          <w:p w14:paraId="29B13A6A" w14:textId="77777777" w:rsidR="00A360FC" w:rsidRPr="00FE3307" w:rsidRDefault="00A360FC" w:rsidP="006231C9">
            <w:pPr>
              <w:widowControl w:val="0"/>
              <w:jc w:val="center"/>
              <w:rPr>
                <w:b/>
                <w:bCs/>
                <w:color w:val="000000"/>
                <w:sz w:val="20"/>
                <w:szCs w:val="20"/>
              </w:rPr>
            </w:pPr>
            <w:r>
              <w:rPr>
                <w:b/>
                <w:bCs/>
                <w:color w:val="000000"/>
                <w:sz w:val="20"/>
                <w:szCs w:val="20"/>
              </w:rPr>
              <w:t>2018</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0F1AC2D0" w14:textId="77777777" w:rsidR="00A360FC" w:rsidRPr="00FE3307" w:rsidRDefault="00A360FC" w:rsidP="006231C9">
            <w:pPr>
              <w:widowControl w:val="0"/>
              <w:jc w:val="center"/>
              <w:rPr>
                <w:b/>
                <w:bCs/>
                <w:color w:val="000000"/>
                <w:sz w:val="20"/>
                <w:szCs w:val="20"/>
              </w:rPr>
            </w:pPr>
            <w:r>
              <w:rPr>
                <w:b/>
                <w:bCs/>
                <w:color w:val="000000"/>
                <w:sz w:val="20"/>
                <w:szCs w:val="20"/>
              </w:rPr>
              <w:t>2019</w:t>
            </w:r>
          </w:p>
        </w:tc>
        <w:tc>
          <w:tcPr>
            <w:tcW w:w="568" w:type="pct"/>
            <w:tcBorders>
              <w:top w:val="single" w:sz="4" w:space="0" w:color="auto"/>
              <w:left w:val="nil"/>
              <w:bottom w:val="single" w:sz="4" w:space="0" w:color="auto"/>
              <w:right w:val="single" w:sz="4" w:space="0" w:color="auto"/>
            </w:tcBorders>
            <w:vAlign w:val="center"/>
          </w:tcPr>
          <w:p w14:paraId="10B051EC" w14:textId="77777777" w:rsidR="00A360FC" w:rsidRPr="00FE3307" w:rsidRDefault="00A360FC" w:rsidP="006231C9">
            <w:pPr>
              <w:widowControl w:val="0"/>
              <w:jc w:val="center"/>
              <w:rPr>
                <w:b/>
                <w:bCs/>
                <w:color w:val="000000"/>
                <w:sz w:val="20"/>
                <w:szCs w:val="20"/>
              </w:rPr>
            </w:pPr>
            <w:r>
              <w:rPr>
                <w:b/>
                <w:bCs/>
                <w:color w:val="000000"/>
                <w:sz w:val="20"/>
                <w:szCs w:val="20"/>
              </w:rPr>
              <w:t>2020</w:t>
            </w:r>
          </w:p>
        </w:tc>
        <w:tc>
          <w:tcPr>
            <w:tcW w:w="567" w:type="pct"/>
            <w:tcBorders>
              <w:top w:val="single" w:sz="4" w:space="0" w:color="auto"/>
              <w:left w:val="single" w:sz="4" w:space="0" w:color="auto"/>
              <w:bottom w:val="single" w:sz="4" w:space="0" w:color="auto"/>
              <w:right w:val="single" w:sz="4" w:space="0" w:color="auto"/>
            </w:tcBorders>
            <w:vAlign w:val="center"/>
          </w:tcPr>
          <w:p w14:paraId="57439297" w14:textId="77777777" w:rsidR="00A360FC" w:rsidRPr="00FE3307" w:rsidRDefault="00A360FC" w:rsidP="006231C9">
            <w:pPr>
              <w:widowControl w:val="0"/>
              <w:jc w:val="center"/>
              <w:rPr>
                <w:b/>
                <w:bCs/>
                <w:color w:val="000000"/>
                <w:sz w:val="20"/>
                <w:szCs w:val="20"/>
              </w:rPr>
            </w:pPr>
            <w:r>
              <w:rPr>
                <w:b/>
                <w:bCs/>
                <w:color w:val="000000"/>
                <w:sz w:val="20"/>
                <w:szCs w:val="20"/>
              </w:rPr>
              <w:t>2021</w:t>
            </w:r>
          </w:p>
        </w:tc>
        <w:tc>
          <w:tcPr>
            <w:tcW w:w="568" w:type="pct"/>
            <w:tcBorders>
              <w:top w:val="single" w:sz="4" w:space="0" w:color="auto"/>
              <w:left w:val="single" w:sz="4" w:space="0" w:color="auto"/>
              <w:bottom w:val="single" w:sz="4" w:space="0" w:color="auto"/>
              <w:right w:val="single" w:sz="4" w:space="0" w:color="auto"/>
            </w:tcBorders>
            <w:vAlign w:val="center"/>
          </w:tcPr>
          <w:p w14:paraId="565B8C1D" w14:textId="77777777" w:rsidR="00A360FC" w:rsidRPr="00FE3307" w:rsidRDefault="00A360FC" w:rsidP="006231C9">
            <w:pPr>
              <w:widowControl w:val="0"/>
              <w:jc w:val="center"/>
              <w:rPr>
                <w:b/>
                <w:bCs/>
                <w:color w:val="000000"/>
                <w:sz w:val="20"/>
                <w:szCs w:val="20"/>
              </w:rPr>
            </w:pPr>
            <w:r>
              <w:rPr>
                <w:b/>
                <w:bCs/>
                <w:color w:val="000000"/>
                <w:sz w:val="20"/>
                <w:szCs w:val="20"/>
              </w:rPr>
              <w:t>2022</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B0589" w14:textId="77777777" w:rsidR="00A360FC" w:rsidRPr="00FE3307" w:rsidRDefault="00A360FC" w:rsidP="006231C9">
            <w:pPr>
              <w:widowControl w:val="0"/>
              <w:jc w:val="center"/>
              <w:rPr>
                <w:b/>
                <w:bCs/>
                <w:color w:val="000000"/>
                <w:sz w:val="20"/>
                <w:szCs w:val="20"/>
              </w:rPr>
            </w:pPr>
            <w:r>
              <w:rPr>
                <w:b/>
                <w:bCs/>
                <w:color w:val="000000"/>
                <w:sz w:val="20"/>
                <w:szCs w:val="20"/>
              </w:rPr>
              <w:t>Base de referencia*</w:t>
            </w:r>
          </w:p>
        </w:tc>
      </w:tr>
      <w:tr w:rsidR="006E4E39" w:rsidRPr="00FE3307" w14:paraId="4A8F5FBC" w14:textId="77777777" w:rsidTr="006E4E39">
        <w:trPr>
          <w:trHeight w:val="240"/>
        </w:trPr>
        <w:tc>
          <w:tcPr>
            <w:tcW w:w="159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DAE728" w14:textId="3C9E677E" w:rsidR="00A360FC" w:rsidRPr="00FE3307" w:rsidRDefault="006E4E39" w:rsidP="006231C9">
            <w:pPr>
              <w:widowControl w:val="0"/>
              <w:jc w:val="left"/>
              <w:rPr>
                <w:bCs/>
                <w:color w:val="000000"/>
                <w:sz w:val="20"/>
                <w:szCs w:val="20"/>
              </w:rPr>
            </w:pPr>
            <w:r>
              <w:rPr>
                <w:bCs/>
                <w:color w:val="000000"/>
                <w:sz w:val="20"/>
                <w:szCs w:val="20"/>
              </w:rPr>
              <w:t>Toneladas métricas (tm)</w:t>
            </w:r>
          </w:p>
        </w:tc>
        <w:tc>
          <w:tcPr>
            <w:tcW w:w="567" w:type="pct"/>
            <w:tcBorders>
              <w:top w:val="nil"/>
              <w:left w:val="nil"/>
              <w:bottom w:val="single" w:sz="4" w:space="0" w:color="auto"/>
              <w:right w:val="single" w:sz="4" w:space="0" w:color="auto"/>
            </w:tcBorders>
            <w:shd w:val="clear" w:color="auto" w:fill="auto"/>
            <w:noWrap/>
            <w:vAlign w:val="center"/>
          </w:tcPr>
          <w:p w14:paraId="22E28B8D" w14:textId="60911AF7" w:rsidR="00A360FC" w:rsidRPr="00FE3307" w:rsidRDefault="00A360FC" w:rsidP="006231C9">
            <w:pPr>
              <w:jc w:val="right"/>
              <w:rPr>
                <w:color w:val="000000"/>
                <w:sz w:val="20"/>
                <w:szCs w:val="20"/>
              </w:rPr>
            </w:pPr>
            <w:r>
              <w:rPr>
                <w:color w:val="000000"/>
                <w:sz w:val="20"/>
                <w:szCs w:val="20"/>
              </w:rPr>
              <w:t>192,10</w:t>
            </w:r>
          </w:p>
        </w:tc>
        <w:tc>
          <w:tcPr>
            <w:tcW w:w="568" w:type="pct"/>
            <w:tcBorders>
              <w:top w:val="nil"/>
              <w:left w:val="nil"/>
              <w:bottom w:val="single" w:sz="4" w:space="0" w:color="auto"/>
              <w:right w:val="single" w:sz="4" w:space="0" w:color="auto"/>
            </w:tcBorders>
            <w:shd w:val="clear" w:color="auto" w:fill="auto"/>
            <w:noWrap/>
            <w:vAlign w:val="center"/>
          </w:tcPr>
          <w:p w14:paraId="68106588" w14:textId="3EA59DC0" w:rsidR="00A360FC" w:rsidRPr="00FE3307" w:rsidRDefault="00A360FC" w:rsidP="006231C9">
            <w:pPr>
              <w:widowControl w:val="0"/>
              <w:jc w:val="right"/>
              <w:rPr>
                <w:sz w:val="20"/>
                <w:szCs w:val="20"/>
              </w:rPr>
            </w:pPr>
            <w:r>
              <w:rPr>
                <w:sz w:val="20"/>
                <w:szCs w:val="20"/>
              </w:rPr>
              <w:t>155,28</w:t>
            </w:r>
          </w:p>
        </w:tc>
        <w:tc>
          <w:tcPr>
            <w:tcW w:w="568" w:type="pct"/>
            <w:tcBorders>
              <w:top w:val="single" w:sz="4" w:space="0" w:color="auto"/>
              <w:left w:val="nil"/>
              <w:bottom w:val="single" w:sz="4" w:space="0" w:color="auto"/>
              <w:right w:val="single" w:sz="4" w:space="0" w:color="auto"/>
            </w:tcBorders>
            <w:vAlign w:val="center"/>
          </w:tcPr>
          <w:p w14:paraId="581403EC" w14:textId="3D9FA81B" w:rsidR="00A360FC" w:rsidRPr="00FE3307" w:rsidRDefault="00A360FC" w:rsidP="006231C9">
            <w:pPr>
              <w:widowControl w:val="0"/>
              <w:jc w:val="right"/>
              <w:rPr>
                <w:bCs/>
                <w:color w:val="000000"/>
                <w:sz w:val="20"/>
                <w:szCs w:val="20"/>
              </w:rPr>
            </w:pPr>
            <w:r>
              <w:rPr>
                <w:bCs/>
                <w:color w:val="000000"/>
                <w:sz w:val="20"/>
                <w:szCs w:val="20"/>
              </w:rPr>
              <w:t>33,15</w:t>
            </w:r>
          </w:p>
        </w:tc>
        <w:tc>
          <w:tcPr>
            <w:tcW w:w="567" w:type="pct"/>
            <w:tcBorders>
              <w:top w:val="nil"/>
              <w:left w:val="single" w:sz="4" w:space="0" w:color="auto"/>
              <w:bottom w:val="single" w:sz="4" w:space="0" w:color="auto"/>
              <w:right w:val="single" w:sz="4" w:space="0" w:color="auto"/>
            </w:tcBorders>
            <w:vAlign w:val="center"/>
          </w:tcPr>
          <w:p w14:paraId="12E755B2" w14:textId="0D367922" w:rsidR="00A360FC" w:rsidRPr="00FE3307" w:rsidRDefault="00A360FC" w:rsidP="006231C9">
            <w:pPr>
              <w:widowControl w:val="0"/>
              <w:jc w:val="right"/>
              <w:rPr>
                <w:bCs/>
                <w:color w:val="000000"/>
                <w:sz w:val="20"/>
                <w:szCs w:val="20"/>
              </w:rPr>
            </w:pPr>
            <w:r>
              <w:rPr>
                <w:bCs/>
                <w:color w:val="000000"/>
                <w:sz w:val="20"/>
                <w:szCs w:val="20"/>
              </w:rPr>
              <w:t>63,96</w:t>
            </w:r>
          </w:p>
        </w:tc>
        <w:tc>
          <w:tcPr>
            <w:tcW w:w="568" w:type="pct"/>
            <w:tcBorders>
              <w:top w:val="nil"/>
              <w:left w:val="single" w:sz="4" w:space="0" w:color="auto"/>
              <w:bottom w:val="single" w:sz="4" w:space="0" w:color="auto"/>
              <w:right w:val="single" w:sz="4" w:space="0" w:color="auto"/>
            </w:tcBorders>
            <w:vAlign w:val="center"/>
          </w:tcPr>
          <w:p w14:paraId="4FCF42CA" w14:textId="73D0CBD2" w:rsidR="00A360FC" w:rsidRPr="00FE3307" w:rsidRDefault="00A360FC" w:rsidP="006231C9">
            <w:pPr>
              <w:widowControl w:val="0"/>
              <w:jc w:val="right"/>
              <w:rPr>
                <w:rFonts w:eastAsiaTheme="minorHAnsi"/>
                <w:color w:val="000000"/>
                <w:sz w:val="20"/>
                <w:szCs w:val="20"/>
              </w:rPr>
            </w:pPr>
            <w:r>
              <w:rPr>
                <w:color w:val="000000"/>
                <w:sz w:val="20"/>
                <w:szCs w:val="20"/>
              </w:rPr>
              <w:t>47,16</w:t>
            </w:r>
          </w:p>
        </w:tc>
        <w:tc>
          <w:tcPr>
            <w:tcW w:w="568" w:type="pct"/>
            <w:tcBorders>
              <w:top w:val="nil"/>
              <w:left w:val="single" w:sz="4" w:space="0" w:color="auto"/>
              <w:bottom w:val="single" w:sz="4" w:space="0" w:color="auto"/>
              <w:right w:val="single" w:sz="4" w:space="0" w:color="auto"/>
            </w:tcBorders>
            <w:shd w:val="clear" w:color="auto" w:fill="auto"/>
            <w:noWrap/>
            <w:vAlign w:val="center"/>
          </w:tcPr>
          <w:p w14:paraId="5D4210E7" w14:textId="1DB7B098" w:rsidR="00A360FC" w:rsidRPr="00183C00" w:rsidRDefault="00A360FC" w:rsidP="006231C9">
            <w:pPr>
              <w:widowControl w:val="0"/>
              <w:jc w:val="right"/>
              <w:rPr>
                <w:bCs/>
                <w:color w:val="000000"/>
                <w:sz w:val="20"/>
                <w:szCs w:val="20"/>
              </w:rPr>
            </w:pPr>
            <w:r>
              <w:rPr>
                <w:bCs/>
                <w:color w:val="000000"/>
                <w:sz w:val="20"/>
                <w:szCs w:val="20"/>
              </w:rPr>
              <w:t>8 007,00</w:t>
            </w:r>
          </w:p>
        </w:tc>
      </w:tr>
      <w:tr w:rsidR="006E4E39" w:rsidRPr="00FE3307" w14:paraId="51F08189" w14:textId="77777777" w:rsidTr="006E4E39">
        <w:trPr>
          <w:trHeight w:val="248"/>
        </w:trPr>
        <w:tc>
          <w:tcPr>
            <w:tcW w:w="159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5885C3" w14:textId="77777777" w:rsidR="00A360FC" w:rsidRPr="00FE3307" w:rsidRDefault="00A360FC" w:rsidP="006231C9">
            <w:pPr>
              <w:widowControl w:val="0"/>
              <w:jc w:val="left"/>
              <w:rPr>
                <w:color w:val="000000"/>
                <w:sz w:val="20"/>
                <w:szCs w:val="20"/>
              </w:rPr>
            </w:pPr>
            <w:r>
              <w:rPr>
                <w:bCs/>
                <w:color w:val="000000"/>
                <w:sz w:val="20"/>
                <w:szCs w:val="20"/>
              </w:rPr>
              <w:t>Toneladas PAO</w:t>
            </w:r>
          </w:p>
        </w:tc>
        <w:tc>
          <w:tcPr>
            <w:tcW w:w="567" w:type="pct"/>
            <w:tcBorders>
              <w:top w:val="single" w:sz="4" w:space="0" w:color="auto"/>
              <w:left w:val="nil"/>
              <w:bottom w:val="single" w:sz="4" w:space="0" w:color="auto"/>
              <w:right w:val="single" w:sz="4" w:space="0" w:color="auto"/>
            </w:tcBorders>
            <w:shd w:val="clear" w:color="auto" w:fill="auto"/>
            <w:noWrap/>
            <w:vAlign w:val="center"/>
          </w:tcPr>
          <w:p w14:paraId="54107B35" w14:textId="7CAC27B4" w:rsidR="00A360FC" w:rsidRPr="00183C00" w:rsidRDefault="00A360FC" w:rsidP="006231C9">
            <w:pPr>
              <w:jc w:val="right"/>
              <w:rPr>
                <w:sz w:val="20"/>
                <w:szCs w:val="20"/>
              </w:rPr>
            </w:pPr>
            <w:r>
              <w:rPr>
                <w:sz w:val="20"/>
                <w:szCs w:val="20"/>
              </w:rPr>
              <w:t>10,57</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53735A" w14:textId="7D388584" w:rsidR="00A360FC" w:rsidRPr="00183C00" w:rsidRDefault="00A360FC" w:rsidP="006231C9">
            <w:pPr>
              <w:jc w:val="right"/>
              <w:rPr>
                <w:sz w:val="20"/>
                <w:szCs w:val="20"/>
              </w:rPr>
            </w:pPr>
            <w:r>
              <w:rPr>
                <w:sz w:val="20"/>
                <w:szCs w:val="20"/>
              </w:rPr>
              <w:t>8,54</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777D0807" w14:textId="19796E13" w:rsidR="00A360FC" w:rsidRPr="00183C00" w:rsidRDefault="00A360FC" w:rsidP="006231C9">
            <w:pPr>
              <w:jc w:val="right"/>
              <w:rPr>
                <w:sz w:val="20"/>
                <w:szCs w:val="20"/>
              </w:rPr>
            </w:pPr>
            <w:r>
              <w:rPr>
                <w:sz w:val="20"/>
                <w:szCs w:val="20"/>
              </w:rPr>
              <w:t>1,82</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12A9E790" w14:textId="79D3F55A" w:rsidR="00A360FC" w:rsidRPr="00183C00" w:rsidRDefault="00A360FC" w:rsidP="006231C9">
            <w:pPr>
              <w:jc w:val="right"/>
              <w:rPr>
                <w:sz w:val="20"/>
                <w:szCs w:val="20"/>
              </w:rPr>
            </w:pPr>
            <w:r>
              <w:rPr>
                <w:sz w:val="20"/>
                <w:szCs w:val="20"/>
              </w:rPr>
              <w:t>3,52</w:t>
            </w:r>
          </w:p>
        </w:tc>
        <w:tc>
          <w:tcPr>
            <w:tcW w:w="568" w:type="pct"/>
            <w:tcBorders>
              <w:top w:val="single" w:sz="4" w:space="0" w:color="auto"/>
              <w:left w:val="single" w:sz="4" w:space="0" w:color="auto"/>
              <w:bottom w:val="single" w:sz="4" w:space="0" w:color="auto"/>
              <w:right w:val="nil"/>
            </w:tcBorders>
            <w:shd w:val="clear" w:color="auto" w:fill="auto"/>
            <w:vAlign w:val="center"/>
          </w:tcPr>
          <w:p w14:paraId="1B252BE6" w14:textId="4F3B010B" w:rsidR="00A360FC" w:rsidRPr="00183C00" w:rsidRDefault="00A360FC" w:rsidP="006231C9">
            <w:pPr>
              <w:jc w:val="right"/>
              <w:rPr>
                <w:sz w:val="20"/>
                <w:szCs w:val="20"/>
              </w:rPr>
            </w:pPr>
            <w:r>
              <w:rPr>
                <w:sz w:val="20"/>
                <w:szCs w:val="20"/>
              </w:rPr>
              <w:t>2,59</w:t>
            </w:r>
          </w:p>
        </w:tc>
        <w:tc>
          <w:tcPr>
            <w:tcW w:w="568" w:type="pct"/>
            <w:tcBorders>
              <w:top w:val="nil"/>
              <w:left w:val="single" w:sz="4" w:space="0" w:color="auto"/>
              <w:bottom w:val="single" w:sz="4" w:space="0" w:color="auto"/>
              <w:right w:val="single" w:sz="4" w:space="0" w:color="auto"/>
            </w:tcBorders>
            <w:shd w:val="clear" w:color="auto" w:fill="auto"/>
            <w:noWrap/>
            <w:vAlign w:val="center"/>
          </w:tcPr>
          <w:p w14:paraId="7C11CCF3" w14:textId="1CC013DF" w:rsidR="00A360FC" w:rsidRPr="00183C00" w:rsidRDefault="00A360FC" w:rsidP="006231C9">
            <w:pPr>
              <w:jc w:val="right"/>
              <w:rPr>
                <w:rFonts w:eastAsiaTheme="minorHAnsi"/>
                <w:color w:val="000000"/>
                <w:sz w:val="20"/>
                <w:szCs w:val="20"/>
              </w:rPr>
            </w:pPr>
            <w:r>
              <w:rPr>
                <w:color w:val="000000"/>
                <w:sz w:val="20"/>
                <w:szCs w:val="20"/>
              </w:rPr>
              <w:t>551,48</w:t>
            </w:r>
          </w:p>
        </w:tc>
      </w:tr>
    </w:tbl>
    <w:p w14:paraId="12A636F8" w14:textId="18220674" w:rsidR="00A360FC" w:rsidRDefault="00A360FC" w:rsidP="00A360FC">
      <w:pPr>
        <w:spacing w:after="240"/>
        <w:rPr>
          <w:sz w:val="18"/>
          <w:szCs w:val="18"/>
        </w:rPr>
      </w:pPr>
      <w:r>
        <w:rPr>
          <w:sz w:val="18"/>
          <w:szCs w:val="18"/>
        </w:rPr>
        <w:t xml:space="preserve">*El consumo de referencia incluye HCFC-22, HCFC-141b, HCFC-142b, HCFC-123 y HCFC-124. </w:t>
      </w:r>
      <w:proofErr w:type="spellStart"/>
      <w:r w:rsidR="00187434">
        <w:rPr>
          <w:sz w:val="18"/>
          <w:szCs w:val="18"/>
        </w:rPr>
        <w:t>Türkiye</w:t>
      </w:r>
      <w:proofErr w:type="spellEnd"/>
      <w:r>
        <w:rPr>
          <w:sz w:val="18"/>
          <w:szCs w:val="18"/>
        </w:rPr>
        <w:t xml:space="preserve"> sólo había consumido HCFC-22 entre 2018 y 2022.</w:t>
      </w:r>
    </w:p>
    <w:p w14:paraId="0D97858A" w14:textId="5C5D4CE0" w:rsidR="00A360FC" w:rsidRPr="00354EBC" w:rsidRDefault="00A360FC" w:rsidP="00DA40C3">
      <w:pPr>
        <w:pStyle w:val="Heading1"/>
        <w:rPr>
          <w:i/>
        </w:rPr>
      </w:pPr>
      <w:r>
        <w:t>Los bajos niveles de consumo de HCFC son el resultado de las actividades llevadas a cabo en la etapa I del PGEH, que incluían la eliminación de HCFC en la fabricación de espuma de poliuretano (PU) (219,8 toneladas PAO) y poliestireno extruido (XPS) (194. 7 toneladas PAO), la eliminación de HCFC-22 en el sector de la fabricación de equipos de refrigeración y aire acondicionado (RAC) sin asistencia del Fondo Multilateral, la prohibición de importar HCFC-141b a granel o en forma de polvo. 7 toneladas PAO), la eliminación progresiva del HCFC-22 en el sector de la fabricación de sistemas de refrigeración y aire acondicionado (RAC) sin ayuda del Fondo Multilateral, la prohibición de las importaciones de HCFC-141b a granel o contenido en polioles premezclados para el 1 de enero de 2013; la prohibición del HCFC-22 utilizado para la fabricación de sistemas RAC vendidos en el mercado local a partir del 1 de enero de 2015; así como la aplicación satisfactoria del sistema de licencias y cuotas de importación y exportación y las actividades en el sector de los servicios de refrigeración.</w:t>
      </w:r>
    </w:p>
    <w:p w14:paraId="08EAB084" w14:textId="025B1EBF" w:rsidR="00A360FC" w:rsidRPr="00FE3307" w:rsidRDefault="00A360FC" w:rsidP="00A360FC">
      <w:pPr>
        <w:pStyle w:val="Heading1"/>
        <w:numPr>
          <w:ilvl w:val="0"/>
          <w:numId w:val="0"/>
        </w:numPr>
        <w:rPr>
          <w:i/>
        </w:rPr>
      </w:pPr>
      <w:r>
        <w:rPr>
          <w:i/>
        </w:rPr>
        <w:t>Informe de ejecución del programa de país</w:t>
      </w:r>
    </w:p>
    <w:p w14:paraId="2E825FF7" w14:textId="77F00F15" w:rsidR="00A360FC" w:rsidRPr="00D937A3" w:rsidRDefault="00A360FC" w:rsidP="00A360FC">
      <w:pPr>
        <w:pStyle w:val="Heading1"/>
      </w:pPr>
      <w:r>
        <w:t xml:space="preserve">El Gobierno de </w:t>
      </w:r>
      <w:proofErr w:type="spellStart"/>
      <w:r w:rsidR="00187434">
        <w:t>Türkiye</w:t>
      </w:r>
      <w:proofErr w:type="spellEnd"/>
      <w:r>
        <w:t xml:space="preserve"> notificó los datos de consumo del sector de los HCFC en el informe de ejecución del programa de país (PP) de 2022, que coincidían con los datos comunicados conforme al artículo 7 del Protocolo de Montreal.</w:t>
      </w:r>
    </w:p>
    <w:p w14:paraId="5AA8606B" w14:textId="77777777" w:rsidR="00A360FC" w:rsidRDefault="00A360FC" w:rsidP="00A360FC">
      <w:pPr>
        <w:widowControl w:val="0"/>
        <w:spacing w:after="240"/>
        <w:rPr>
          <w:i/>
        </w:rPr>
      </w:pPr>
      <w:r>
        <w:rPr>
          <w:i/>
        </w:rPr>
        <w:t>Informes de verificación</w:t>
      </w:r>
    </w:p>
    <w:p w14:paraId="0887D2F9" w14:textId="6E2AE8B5" w:rsidR="00A360FC" w:rsidRPr="00182AD0" w:rsidRDefault="00A360FC" w:rsidP="00A360FC">
      <w:pPr>
        <w:pStyle w:val="Heading1"/>
        <w:widowControl w:val="0"/>
        <w:rPr>
          <w:u w:val="single"/>
        </w:rPr>
      </w:pPr>
      <w:r>
        <w:t xml:space="preserve">Los informes de verificación confirmaron que el Gobierno de </w:t>
      </w:r>
      <w:proofErr w:type="spellStart"/>
      <w:r w:rsidR="00187434">
        <w:t>Türkiye</w:t>
      </w:r>
      <w:proofErr w:type="spellEnd"/>
      <w:r>
        <w:t xml:space="preserve"> seguía aplicando un sistema eficaz de concesión de licencias y cuotas para las importaciones y exportaciones de HCFC, y que los niveles de consumo de HCFC de 2019 a 2022 eran los notificados en virtud del artículo 7 del Protocolo de Montreal, y estaban muy por debajo de los niveles máximos de consumo permitidos establecidos en el Acuerdo actualizado con el Comité Ejecutivo.</w:t>
      </w:r>
    </w:p>
    <w:p w14:paraId="5DB555B9" w14:textId="79A0EB9F" w:rsidR="00A360FC" w:rsidRPr="00413C63" w:rsidRDefault="00A360FC" w:rsidP="00A360FC">
      <w:pPr>
        <w:pStyle w:val="Heading1"/>
        <w:keepNext/>
        <w:keepLines/>
        <w:numPr>
          <w:ilvl w:val="0"/>
          <w:numId w:val="0"/>
        </w:numPr>
        <w:rPr>
          <w:u w:val="single"/>
        </w:rPr>
      </w:pPr>
      <w:r>
        <w:rPr>
          <w:u w:val="single"/>
        </w:rPr>
        <w:lastRenderedPageBreak/>
        <w:t>Informe sobre la marcha de las actividades de ejecución del tercer tramo de la etapa I del PGEH</w:t>
      </w:r>
    </w:p>
    <w:p w14:paraId="10A68E0D" w14:textId="77777777" w:rsidR="00A360FC" w:rsidRPr="00413C63" w:rsidRDefault="00A360FC" w:rsidP="00A360FC">
      <w:pPr>
        <w:keepNext/>
        <w:keepLines/>
        <w:spacing w:after="240"/>
        <w:rPr>
          <w:i/>
        </w:rPr>
      </w:pPr>
      <w:r>
        <w:rPr>
          <w:i/>
        </w:rPr>
        <w:t>Marco jurídico</w:t>
      </w:r>
    </w:p>
    <w:p w14:paraId="60A43527" w14:textId="31851D45" w:rsidR="00A360FC" w:rsidRPr="0091088B" w:rsidRDefault="00A360FC" w:rsidP="00A360FC">
      <w:pPr>
        <w:pStyle w:val="Heading1"/>
      </w:pPr>
      <w:r>
        <w:t xml:space="preserve">El conjunto de normativas que el Gobierno de </w:t>
      </w:r>
      <w:proofErr w:type="spellStart"/>
      <w:r w:rsidR="00187434">
        <w:t>Türkiye</w:t>
      </w:r>
      <w:proofErr w:type="spellEnd"/>
      <w:r>
        <w:t xml:space="preserve"> ha establecido para apoyar la eliminación de las sustancias que agotan la capa de ozono (SAO) incluye la armonización de los códigos aduaneros para las SAO y las mezclas de SAO con los de la Unión Europea; la limitación de las importaciones de HCFC a fines de mantenimiento y la fabricación de aparatos de aire acondicionado domésticos que se exportarán a los países del artículo 5; el reglamento sobre gases fluorados</w:t>
      </w:r>
      <w:r>
        <w:rPr>
          <w:rStyle w:val="FootnoteReference"/>
        </w:rPr>
        <w:footnoteReference w:id="3"/>
      </w:r>
      <w:r>
        <w:t xml:space="preserve"> y el sistema de certificación de técnicos en consonancia con los requisitos vigentes para el mercado de la Unión Europea.</w:t>
      </w:r>
    </w:p>
    <w:p w14:paraId="16980E5C" w14:textId="2A08803D" w:rsidR="00A360FC" w:rsidRPr="001D417B" w:rsidRDefault="00E03705" w:rsidP="00A360FC">
      <w:pPr>
        <w:pStyle w:val="Heading1"/>
      </w:pPr>
      <w:r>
        <w:t xml:space="preserve">El Gobierno de </w:t>
      </w:r>
      <w:proofErr w:type="spellStart"/>
      <w:r w:rsidR="00187434">
        <w:t>Türkiye</w:t>
      </w:r>
      <w:proofErr w:type="spellEnd"/>
      <w:r>
        <w:t xml:space="preserve"> ratificó la Enmienda de Kigali el 10 de noviembre de 2021 y revisó su reglamento sobre gases fluorados para incluir las disposiciones de la Enmienda en junio de 2022. El sistema de licencias para las importaciones y exportaciones de HFC está operativo desde mayo de 2023, y las cuotas serán efectivas a partir de enero de 2024.</w:t>
      </w:r>
    </w:p>
    <w:p w14:paraId="626B9631" w14:textId="77777777" w:rsidR="00A360FC" w:rsidRPr="00A5739C" w:rsidRDefault="00A360FC" w:rsidP="00A360FC">
      <w:pPr>
        <w:pStyle w:val="Heading1"/>
        <w:numPr>
          <w:ilvl w:val="0"/>
          <w:numId w:val="0"/>
        </w:numPr>
        <w:rPr>
          <w:i/>
        </w:rPr>
      </w:pPr>
      <w:r>
        <w:rPr>
          <w:i/>
        </w:rPr>
        <w:t>Sector de fabricación</w:t>
      </w:r>
    </w:p>
    <w:p w14:paraId="546DCD89" w14:textId="6AD59EE1" w:rsidR="00A360FC" w:rsidRPr="00BF124B" w:rsidRDefault="00D77181" w:rsidP="00D77181">
      <w:pPr>
        <w:pStyle w:val="Heading1"/>
        <w:rPr>
          <w:sz w:val="18"/>
          <w:szCs w:val="18"/>
        </w:rPr>
      </w:pPr>
      <w:r>
        <w:t>Las nueve empresas incluidas en los proyectos generales de espumas PU y XPS de la etapa I han completado su conversión a alternativas, y también se ha completado el proyecto para convertir a los proveedores de sistemas y proporcionar asistencia técnica para suministrar sistemas adecuados de polioles sin HCFC a sus usuarios intermedios.</w:t>
      </w:r>
    </w:p>
    <w:p w14:paraId="1372E4A7" w14:textId="77777777" w:rsidR="00A360FC" w:rsidRPr="00A5739C" w:rsidRDefault="00A360FC" w:rsidP="00DA40C3">
      <w:pPr>
        <w:pStyle w:val="Heading1"/>
        <w:widowControl w:val="0"/>
        <w:numPr>
          <w:ilvl w:val="0"/>
          <w:numId w:val="0"/>
        </w:numPr>
        <w:rPr>
          <w:i/>
        </w:rPr>
      </w:pPr>
      <w:r>
        <w:rPr>
          <w:i/>
        </w:rPr>
        <w:t>Sector de servicio y mantenimiento de equipos de refrigeración</w:t>
      </w:r>
    </w:p>
    <w:p w14:paraId="39BA9304" w14:textId="19F175EC" w:rsidR="00A360FC" w:rsidRDefault="00A360FC" w:rsidP="00DA40C3">
      <w:pPr>
        <w:pStyle w:val="Heading1"/>
        <w:widowControl w:val="0"/>
      </w:pPr>
      <w:r>
        <w:t>Durante el tercer tramo se siguieron llevando a cabo las siguientes actividades: aplicación del sistema de certificación de técnicos; programa de reducción de emisiones y fomento de buenas prácticas de mantenimiento; actualización de los planes de estudio de los técnicos de mantenimiento y apoyo a las escuelas de capacitación profesional; y mejora de la red de reciclaje, recuperación y regeneración de refrigerantes (RRR). Durante el periodo del informe se lograron los siguientes avances:</w:t>
      </w:r>
    </w:p>
    <w:p w14:paraId="45A6CAB5" w14:textId="46AFB8CC" w:rsidR="00A360FC" w:rsidRPr="00253D55" w:rsidRDefault="00A360FC" w:rsidP="003152D5">
      <w:pPr>
        <w:pStyle w:val="Heading2"/>
      </w:pPr>
      <w:r>
        <w:t>Otros 682 técnicos de RAC de tres regiones recibieron capacitación sobre las últimas novedades legislativas y sus obligaciones legales en relación con las SAO y los gases fluorados, así como capacitación práctica sobre las mejores prácticas de mantenimiento, incluido el control de fugas y la recuperación de refrigerantes;</w:t>
      </w:r>
    </w:p>
    <w:p w14:paraId="2ABB5BD2" w14:textId="7C2C980F" w:rsidR="00A360FC" w:rsidRPr="004D75AB" w:rsidRDefault="00A360FC" w:rsidP="003152D5">
      <w:pPr>
        <w:pStyle w:val="Heading2"/>
      </w:pPr>
      <w:r>
        <w:t>El programa de certificación sigue aplicándose a través de las escuelas técnicas de capacitación profesional; se ha introducido una certificación obligatoria en manipulación de HFC; y 25 escuelas de capacitación profesional de propiedad estatal que participan en la formación asociada al programa de certificación de técnicos han recibido equipos estándar y kits de herramientas</w:t>
      </w:r>
      <w:r>
        <w:rPr>
          <w:rStyle w:val="FootnoteReference"/>
        </w:rPr>
        <w:footnoteReference w:id="4"/>
      </w:r>
      <w:r>
        <w:t xml:space="preserve"> para fines de capacitación;</w:t>
      </w:r>
    </w:p>
    <w:p w14:paraId="70BE4780" w14:textId="77004BEA" w:rsidR="00A360FC" w:rsidRDefault="00A360FC" w:rsidP="003152D5">
      <w:pPr>
        <w:pStyle w:val="Heading2"/>
      </w:pPr>
      <w:r>
        <w:t>La dependencia nacional del ozono (NOU) ha actualizado los planes de estudio actuales para la capacitación en refrigeración en consulta con las escuelas técnicas profesionales y las asociaciones de refrigeración. La certificación obligatoria en la manipulación de HFC se integrará con los requisitos actuales para los HCFC, y también se incluirán módulos sobre el tratamiento de refrigerantes inflamables, en consonancia con los requisitos actualmente vigentes para el mercado de la Unión Europea;</w:t>
      </w:r>
    </w:p>
    <w:p w14:paraId="4EC9ECE4" w14:textId="582208B5" w:rsidR="00A360FC" w:rsidRPr="00567659" w:rsidRDefault="00A360FC" w:rsidP="003152D5">
      <w:pPr>
        <w:pStyle w:val="Heading2"/>
      </w:pPr>
      <w:r>
        <w:t xml:space="preserve">Se adquirieron equipos de RRR (incluidas unidades de regeneración y recuperación, </w:t>
      </w:r>
      <w:r>
        <w:lastRenderedPageBreak/>
        <w:t>bombonas y equipos y herramientas de laboratorio) para tres centros de regeneración, cuya instalación y puesta en marcha finalizaron en agosto de 2023 en el caso de uno de los centros y en noviembre de 2023 en el de los otros dos;</w:t>
      </w:r>
    </w:p>
    <w:p w14:paraId="3391B62E" w14:textId="210BB427" w:rsidR="00A360FC" w:rsidRPr="002327FE" w:rsidRDefault="00A360FC" w:rsidP="003152D5">
      <w:pPr>
        <w:pStyle w:val="Heading2"/>
      </w:pPr>
      <w:r>
        <w:t>Se completaron los siguientes proyectos de demostración iniciados en tramos anteriores: conversión de una cámara frigorífica a un sistema en cascada de dióxido de carbono/amoniaco (CO2/NH3); sustitución de sistemas de HCFC-22 por sistemas de R-448A/R-290 en un supermercado; y conversión de una enfriadora de HCFC-123 a HFO-1233zd en una planta de propiedad estatal. Los proyectos incluían una comparación del consumo de energía de los sistemas antiguos y nuevos, el examen de los aspectos de seguridad de los refrigerantes inflamables, la supervisión y un análisis del impacto climático del ciclo de vida de los nuevos sistemas; y</w:t>
      </w:r>
    </w:p>
    <w:p w14:paraId="7806C3E5" w14:textId="2E133918" w:rsidR="00A360FC" w:rsidRDefault="001D3F8A" w:rsidP="003152D5">
      <w:pPr>
        <w:pStyle w:val="Heading2"/>
      </w:pPr>
      <w:r>
        <w:t>En tres reuniones temáticas celebradas en Esmirna, Ankara y Estambul se divulgaron los resultados de los proyectos de demostración y los estudios de casos, así como información técnica y las ventajas comunicadas del uso de tecnologías alternativas.</w:t>
      </w:r>
    </w:p>
    <w:p w14:paraId="0F70FEEB" w14:textId="3E7201C3" w:rsidR="00256474" w:rsidRPr="00676899" w:rsidRDefault="00A360FC" w:rsidP="00567659">
      <w:pPr>
        <w:pStyle w:val="Heading1"/>
        <w:numPr>
          <w:ilvl w:val="0"/>
          <w:numId w:val="0"/>
        </w:numPr>
      </w:pPr>
      <w:r>
        <w:rPr>
          <w:i/>
        </w:rPr>
        <w:t>Aplicación y supervisión de proyectos</w:t>
      </w:r>
    </w:p>
    <w:p w14:paraId="39C0BAA1" w14:textId="37676330" w:rsidR="00A360FC" w:rsidRPr="008C3916" w:rsidRDefault="00A360FC" w:rsidP="00567659">
      <w:pPr>
        <w:pStyle w:val="Heading1"/>
      </w:pPr>
      <w:r>
        <w:t>En principio, se aprobó un total de 500 000 $EUA para la unidad de ejecución y supervisión del proyecto (PMU), de los cuales 310 000 $EUA ya se han liberado en los tres primeros tramos, y los 190 000 $EUA restantes se liberarán en los tramos cuarto y quinto. En la tabla 2 se presenta un desglose de las actividades incluidas en la PMU y el desembolso asociado.</w:t>
      </w:r>
    </w:p>
    <w:p w14:paraId="31C47F84" w14:textId="77777777" w:rsidR="00A360FC" w:rsidRPr="00E948EB" w:rsidRDefault="00A360FC" w:rsidP="00A360FC">
      <w:pPr>
        <w:keepNext/>
        <w:keepLines/>
        <w:rPr>
          <w:b/>
        </w:rPr>
      </w:pPr>
      <w:r>
        <w:rPr>
          <w:b/>
        </w:rPr>
        <w:t>Tabla 2. Desembolso financiero relacionado con la PMU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80"/>
        <w:gridCol w:w="2360"/>
      </w:tblGrid>
      <w:tr w:rsidR="00A360FC" w14:paraId="41E80691" w14:textId="77777777" w:rsidTr="00DA40C3">
        <w:tc>
          <w:tcPr>
            <w:tcW w:w="3750" w:type="pct"/>
            <w:tcMar>
              <w:top w:w="0" w:type="dxa"/>
              <w:left w:w="108" w:type="dxa"/>
              <w:bottom w:w="0" w:type="dxa"/>
              <w:right w:w="108" w:type="dxa"/>
            </w:tcMar>
            <w:vAlign w:val="center"/>
            <w:hideMark/>
          </w:tcPr>
          <w:p w14:paraId="5A5CBA4D" w14:textId="77777777" w:rsidR="00A360FC" w:rsidRDefault="00A360FC" w:rsidP="006231C9">
            <w:pPr>
              <w:keepNext/>
              <w:jc w:val="center"/>
              <w:rPr>
                <w:b/>
                <w:bCs/>
                <w:sz w:val="20"/>
                <w:szCs w:val="20"/>
              </w:rPr>
            </w:pPr>
            <w:r>
              <w:rPr>
                <w:b/>
                <w:bCs/>
                <w:sz w:val="20"/>
                <w:szCs w:val="20"/>
              </w:rPr>
              <w:t>Actividades</w:t>
            </w:r>
          </w:p>
        </w:tc>
        <w:tc>
          <w:tcPr>
            <w:tcW w:w="1250" w:type="pct"/>
            <w:tcMar>
              <w:top w:w="0" w:type="dxa"/>
              <w:left w:w="108" w:type="dxa"/>
              <w:bottom w:w="0" w:type="dxa"/>
              <w:right w:w="108" w:type="dxa"/>
            </w:tcMar>
            <w:hideMark/>
          </w:tcPr>
          <w:p w14:paraId="32640386" w14:textId="22C27C9C" w:rsidR="00A360FC" w:rsidRDefault="00A360FC" w:rsidP="006231C9">
            <w:pPr>
              <w:keepNext/>
              <w:jc w:val="center"/>
              <w:rPr>
                <w:b/>
                <w:bCs/>
                <w:sz w:val="20"/>
                <w:szCs w:val="20"/>
              </w:rPr>
            </w:pPr>
            <w:r>
              <w:rPr>
                <w:b/>
                <w:bCs/>
                <w:sz w:val="20"/>
                <w:szCs w:val="20"/>
              </w:rPr>
              <w:t>Fondos desembolsados hasta la 93ª reunión ($EUA)</w:t>
            </w:r>
          </w:p>
        </w:tc>
      </w:tr>
      <w:tr w:rsidR="00A360FC" w14:paraId="5AD0A21C" w14:textId="77777777" w:rsidTr="00DA40C3">
        <w:tc>
          <w:tcPr>
            <w:tcW w:w="3750" w:type="pct"/>
            <w:tcMar>
              <w:top w:w="0" w:type="dxa"/>
              <w:left w:w="108" w:type="dxa"/>
              <w:bottom w:w="0" w:type="dxa"/>
              <w:right w:w="108" w:type="dxa"/>
            </w:tcMar>
            <w:hideMark/>
          </w:tcPr>
          <w:p w14:paraId="7D50CF2D" w14:textId="1984EF27" w:rsidR="00A360FC" w:rsidRDefault="00A360FC" w:rsidP="00DA40C3">
            <w:pPr>
              <w:keepNext/>
              <w:jc w:val="left"/>
              <w:rPr>
                <w:sz w:val="20"/>
                <w:szCs w:val="20"/>
              </w:rPr>
            </w:pPr>
            <w:r>
              <w:rPr>
                <w:sz w:val="20"/>
                <w:szCs w:val="20"/>
              </w:rPr>
              <w:t>Consultores técnicos nacionales a corto plazo para ayudar en la aplicación del PGEH</w:t>
            </w:r>
          </w:p>
        </w:tc>
        <w:tc>
          <w:tcPr>
            <w:tcW w:w="1250" w:type="pct"/>
            <w:shd w:val="clear" w:color="auto" w:fill="auto"/>
            <w:tcMar>
              <w:top w:w="0" w:type="dxa"/>
              <w:left w:w="108" w:type="dxa"/>
              <w:bottom w:w="0" w:type="dxa"/>
              <w:right w:w="108" w:type="dxa"/>
            </w:tcMar>
          </w:tcPr>
          <w:p w14:paraId="2028DDC5" w14:textId="61C876F8" w:rsidR="00A360FC" w:rsidRDefault="00A360FC" w:rsidP="006231C9">
            <w:pPr>
              <w:keepNext/>
              <w:jc w:val="right"/>
              <w:rPr>
                <w:sz w:val="20"/>
                <w:szCs w:val="20"/>
              </w:rPr>
            </w:pPr>
            <w:r>
              <w:rPr>
                <w:sz w:val="20"/>
                <w:szCs w:val="20"/>
              </w:rPr>
              <w:t>54 000</w:t>
            </w:r>
          </w:p>
        </w:tc>
      </w:tr>
      <w:tr w:rsidR="00A360FC" w14:paraId="387F749A" w14:textId="77777777" w:rsidTr="00DA40C3">
        <w:tc>
          <w:tcPr>
            <w:tcW w:w="3750" w:type="pct"/>
            <w:tcMar>
              <w:top w:w="0" w:type="dxa"/>
              <w:left w:w="108" w:type="dxa"/>
              <w:bottom w:w="0" w:type="dxa"/>
              <w:right w:w="108" w:type="dxa"/>
            </w:tcMar>
            <w:hideMark/>
          </w:tcPr>
          <w:p w14:paraId="10E7FA52" w14:textId="1BD76A69" w:rsidR="00A360FC" w:rsidRDefault="00A360FC" w:rsidP="00DA40C3">
            <w:pPr>
              <w:jc w:val="left"/>
              <w:rPr>
                <w:sz w:val="20"/>
                <w:szCs w:val="20"/>
              </w:rPr>
            </w:pPr>
            <w:r>
              <w:rPr>
                <w:sz w:val="20"/>
                <w:szCs w:val="20"/>
              </w:rPr>
              <w:t>Experto internacional para ayudar en la capacitación de proveedores de sistemas y usuarios intermedios</w:t>
            </w:r>
          </w:p>
        </w:tc>
        <w:tc>
          <w:tcPr>
            <w:tcW w:w="1250" w:type="pct"/>
            <w:shd w:val="clear" w:color="auto" w:fill="auto"/>
            <w:tcMar>
              <w:top w:w="0" w:type="dxa"/>
              <w:left w:w="108" w:type="dxa"/>
              <w:bottom w:w="0" w:type="dxa"/>
              <w:right w:w="108" w:type="dxa"/>
            </w:tcMar>
          </w:tcPr>
          <w:p w14:paraId="2E7ACFB7" w14:textId="38C63A32" w:rsidR="00A360FC" w:rsidRDefault="00A360FC" w:rsidP="006231C9">
            <w:pPr>
              <w:jc w:val="right"/>
              <w:rPr>
                <w:sz w:val="20"/>
                <w:szCs w:val="20"/>
              </w:rPr>
            </w:pPr>
            <w:r>
              <w:rPr>
                <w:sz w:val="20"/>
                <w:szCs w:val="20"/>
              </w:rPr>
              <w:t>48 000</w:t>
            </w:r>
          </w:p>
        </w:tc>
      </w:tr>
      <w:tr w:rsidR="00A360FC" w14:paraId="0E40ED6E" w14:textId="77777777" w:rsidTr="00DA40C3">
        <w:tc>
          <w:tcPr>
            <w:tcW w:w="3750" w:type="pct"/>
            <w:tcMar>
              <w:top w:w="0" w:type="dxa"/>
              <w:left w:w="108" w:type="dxa"/>
              <w:bottom w:w="0" w:type="dxa"/>
              <w:right w:w="108" w:type="dxa"/>
            </w:tcMar>
            <w:hideMark/>
          </w:tcPr>
          <w:p w14:paraId="0CA8F89D" w14:textId="77777777" w:rsidR="00A360FC" w:rsidRDefault="00A360FC" w:rsidP="00DA40C3">
            <w:pPr>
              <w:jc w:val="left"/>
              <w:rPr>
                <w:sz w:val="20"/>
                <w:szCs w:val="20"/>
              </w:rPr>
            </w:pPr>
            <w:r>
              <w:rPr>
                <w:sz w:val="20"/>
                <w:szCs w:val="20"/>
              </w:rPr>
              <w:t>Visitas a lugares de demostración y talleres en distintas ciudades</w:t>
            </w:r>
          </w:p>
        </w:tc>
        <w:tc>
          <w:tcPr>
            <w:tcW w:w="1250" w:type="pct"/>
            <w:shd w:val="clear" w:color="auto" w:fill="auto"/>
            <w:tcMar>
              <w:top w:w="0" w:type="dxa"/>
              <w:left w:w="108" w:type="dxa"/>
              <w:bottom w:w="0" w:type="dxa"/>
              <w:right w:w="108" w:type="dxa"/>
            </w:tcMar>
          </w:tcPr>
          <w:p w14:paraId="49564925" w14:textId="26923595" w:rsidR="00A360FC" w:rsidRDefault="00A360FC" w:rsidP="006231C9">
            <w:pPr>
              <w:jc w:val="right"/>
              <w:rPr>
                <w:sz w:val="20"/>
                <w:szCs w:val="20"/>
              </w:rPr>
            </w:pPr>
            <w:r>
              <w:rPr>
                <w:sz w:val="20"/>
                <w:szCs w:val="20"/>
              </w:rPr>
              <w:t>6 000</w:t>
            </w:r>
          </w:p>
        </w:tc>
      </w:tr>
      <w:tr w:rsidR="00A360FC" w14:paraId="58573799" w14:textId="77777777" w:rsidTr="00DA40C3">
        <w:tc>
          <w:tcPr>
            <w:tcW w:w="3750" w:type="pct"/>
            <w:tcMar>
              <w:top w:w="0" w:type="dxa"/>
              <w:left w:w="108" w:type="dxa"/>
              <w:bottom w:w="0" w:type="dxa"/>
              <w:right w:w="108" w:type="dxa"/>
            </w:tcMar>
            <w:hideMark/>
          </w:tcPr>
          <w:p w14:paraId="6BE15865" w14:textId="77777777" w:rsidR="00A360FC" w:rsidRDefault="00A360FC" w:rsidP="00DA40C3">
            <w:pPr>
              <w:jc w:val="left"/>
              <w:rPr>
                <w:sz w:val="20"/>
                <w:szCs w:val="20"/>
              </w:rPr>
            </w:pPr>
            <w:r>
              <w:rPr>
                <w:sz w:val="20"/>
                <w:szCs w:val="20"/>
              </w:rPr>
              <w:t>Informes de verificación</w:t>
            </w:r>
          </w:p>
        </w:tc>
        <w:tc>
          <w:tcPr>
            <w:tcW w:w="1250" w:type="pct"/>
            <w:shd w:val="clear" w:color="auto" w:fill="auto"/>
            <w:tcMar>
              <w:top w:w="0" w:type="dxa"/>
              <w:left w:w="108" w:type="dxa"/>
              <w:bottom w:w="0" w:type="dxa"/>
              <w:right w:w="108" w:type="dxa"/>
            </w:tcMar>
          </w:tcPr>
          <w:p w14:paraId="3F0906D0" w14:textId="73D35A6D" w:rsidR="00A360FC" w:rsidRDefault="00A360FC" w:rsidP="006231C9">
            <w:pPr>
              <w:jc w:val="right"/>
              <w:rPr>
                <w:sz w:val="20"/>
                <w:szCs w:val="20"/>
              </w:rPr>
            </w:pPr>
            <w:r>
              <w:rPr>
                <w:sz w:val="20"/>
                <w:szCs w:val="20"/>
              </w:rPr>
              <w:t>50 000</w:t>
            </w:r>
          </w:p>
        </w:tc>
      </w:tr>
      <w:tr w:rsidR="00A360FC" w14:paraId="1AA03FF8" w14:textId="77777777" w:rsidTr="00DA40C3">
        <w:tc>
          <w:tcPr>
            <w:tcW w:w="3750" w:type="pct"/>
            <w:tcMar>
              <w:top w:w="0" w:type="dxa"/>
              <w:left w:w="108" w:type="dxa"/>
              <w:bottom w:w="0" w:type="dxa"/>
              <w:right w:w="108" w:type="dxa"/>
            </w:tcMar>
            <w:hideMark/>
          </w:tcPr>
          <w:p w14:paraId="24FCC0D9" w14:textId="77777777" w:rsidR="00A360FC" w:rsidRDefault="00A360FC" w:rsidP="00DA40C3">
            <w:pPr>
              <w:jc w:val="left"/>
              <w:rPr>
                <w:b/>
                <w:bCs/>
                <w:sz w:val="20"/>
                <w:szCs w:val="20"/>
              </w:rPr>
            </w:pPr>
            <w:r>
              <w:rPr>
                <w:b/>
                <w:bCs/>
                <w:sz w:val="20"/>
                <w:szCs w:val="20"/>
              </w:rPr>
              <w:t>Total</w:t>
            </w:r>
          </w:p>
        </w:tc>
        <w:tc>
          <w:tcPr>
            <w:tcW w:w="1250" w:type="pct"/>
            <w:shd w:val="clear" w:color="auto" w:fill="auto"/>
            <w:tcMar>
              <w:top w:w="0" w:type="dxa"/>
              <w:left w:w="108" w:type="dxa"/>
              <w:bottom w:w="0" w:type="dxa"/>
              <w:right w:w="108" w:type="dxa"/>
            </w:tcMar>
          </w:tcPr>
          <w:p w14:paraId="0F7F1DA0" w14:textId="70E62901" w:rsidR="00A360FC" w:rsidRDefault="00A360FC" w:rsidP="006231C9">
            <w:pPr>
              <w:jc w:val="right"/>
              <w:rPr>
                <w:b/>
                <w:bCs/>
                <w:sz w:val="20"/>
                <w:szCs w:val="20"/>
              </w:rPr>
            </w:pPr>
            <w:r>
              <w:rPr>
                <w:b/>
                <w:bCs/>
                <w:sz w:val="20"/>
                <w:szCs w:val="20"/>
              </w:rPr>
              <w:t>158 000</w:t>
            </w:r>
          </w:p>
        </w:tc>
      </w:tr>
    </w:tbl>
    <w:p w14:paraId="1D36D220" w14:textId="77777777" w:rsidR="00A360FC" w:rsidRPr="00FE3307" w:rsidRDefault="00A360FC" w:rsidP="00DA40C3">
      <w:pPr>
        <w:spacing w:before="240" w:after="240"/>
        <w:rPr>
          <w:u w:val="single"/>
        </w:rPr>
      </w:pPr>
      <w:r>
        <w:rPr>
          <w:u w:val="single"/>
        </w:rPr>
        <w:t>Nivel de desembolso de los fondos</w:t>
      </w:r>
    </w:p>
    <w:p w14:paraId="1FE2018D" w14:textId="1CA096AF" w:rsidR="00A360FC" w:rsidRPr="00FE3307" w:rsidRDefault="00A360FC" w:rsidP="00B15AAA">
      <w:pPr>
        <w:pStyle w:val="Heading1"/>
      </w:pPr>
      <w:r>
        <w:t>A octubre de 2023, de los 12 723 540 $EUA aprobados hasta el momento, se habían desembolsado 10 645 036 $EUA (10 541 586 $EUA para la ONUDI y 103 450 $EUA para el PNUMA), tal como se indica en la tabla 3. El saldo de 2 078 504 $EUA se desembolsará en 2023 y 2024.</w:t>
      </w:r>
    </w:p>
    <w:p w14:paraId="3C6244E1" w14:textId="78950997" w:rsidR="00A360FC" w:rsidRPr="00FE3307" w:rsidRDefault="00A360FC" w:rsidP="00DA40C3">
      <w:pPr>
        <w:widowControl w:val="0"/>
        <w:rPr>
          <w:b/>
        </w:rPr>
      </w:pPr>
      <w:r>
        <w:rPr>
          <w:b/>
        </w:rPr>
        <w:t xml:space="preserve">Tabla 3. Informe financiero de la etapa I del PGEH para </w:t>
      </w:r>
      <w:proofErr w:type="spellStart"/>
      <w:r w:rsidR="00187434">
        <w:rPr>
          <w:b/>
        </w:rPr>
        <w:t>Türkiye</w:t>
      </w:r>
      <w:proofErr w:type="spellEnd"/>
      <w:r>
        <w:rPr>
          <w:b/>
        </w:rPr>
        <w:t xml:space="preserve"> ($EUA)</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6"/>
        <w:gridCol w:w="1138"/>
        <w:gridCol w:w="1135"/>
        <w:gridCol w:w="992"/>
        <w:gridCol w:w="1295"/>
        <w:gridCol w:w="1438"/>
      </w:tblGrid>
      <w:tr w:rsidR="007E2874" w:rsidRPr="000356E4" w14:paraId="648A7A44" w14:textId="77777777" w:rsidTr="006911DD">
        <w:trPr>
          <w:trHeight w:val="404"/>
          <w:tblHeader/>
        </w:trPr>
        <w:tc>
          <w:tcPr>
            <w:tcW w:w="2451" w:type="pct"/>
            <w:gridSpan w:val="2"/>
            <w:shd w:val="clear" w:color="auto" w:fill="auto"/>
            <w:noWrap/>
            <w:vAlign w:val="center"/>
            <w:hideMark/>
          </w:tcPr>
          <w:p w14:paraId="20F95098" w14:textId="5D8001D9" w:rsidR="00A360FC" w:rsidRPr="00AC3B50" w:rsidRDefault="0001332A" w:rsidP="00DA40C3">
            <w:pPr>
              <w:widowControl w:val="0"/>
              <w:jc w:val="left"/>
              <w:rPr>
                <w:b/>
                <w:bCs/>
                <w:sz w:val="20"/>
                <w:szCs w:val="20"/>
              </w:rPr>
            </w:pPr>
            <w:r>
              <w:rPr>
                <w:b/>
                <w:bCs/>
                <w:sz w:val="20"/>
                <w:szCs w:val="20"/>
              </w:rPr>
              <w:t>Proyecto/Tramo</w:t>
            </w:r>
          </w:p>
        </w:tc>
        <w:tc>
          <w:tcPr>
            <w:tcW w:w="595" w:type="pct"/>
            <w:shd w:val="clear" w:color="auto" w:fill="auto"/>
            <w:noWrap/>
            <w:vAlign w:val="center"/>
            <w:hideMark/>
          </w:tcPr>
          <w:p w14:paraId="17959D6E" w14:textId="77777777" w:rsidR="00A360FC" w:rsidRPr="000356E4" w:rsidRDefault="00A360FC" w:rsidP="00DA40C3">
            <w:pPr>
              <w:widowControl w:val="0"/>
              <w:jc w:val="center"/>
              <w:rPr>
                <w:b/>
                <w:sz w:val="20"/>
                <w:szCs w:val="20"/>
              </w:rPr>
            </w:pPr>
            <w:r>
              <w:rPr>
                <w:b/>
                <w:sz w:val="20"/>
                <w:szCs w:val="20"/>
              </w:rPr>
              <w:t>ONUDI</w:t>
            </w:r>
          </w:p>
        </w:tc>
        <w:tc>
          <w:tcPr>
            <w:tcW w:w="520" w:type="pct"/>
            <w:vAlign w:val="center"/>
          </w:tcPr>
          <w:p w14:paraId="61C54001" w14:textId="77777777" w:rsidR="00A360FC" w:rsidRPr="000356E4" w:rsidRDefault="00A360FC" w:rsidP="00DA40C3">
            <w:pPr>
              <w:widowControl w:val="0"/>
              <w:jc w:val="center"/>
              <w:rPr>
                <w:b/>
                <w:sz w:val="20"/>
                <w:szCs w:val="20"/>
              </w:rPr>
            </w:pPr>
            <w:r>
              <w:rPr>
                <w:b/>
                <w:sz w:val="20"/>
                <w:szCs w:val="20"/>
              </w:rPr>
              <w:t>PNUMA</w:t>
            </w:r>
          </w:p>
        </w:tc>
        <w:tc>
          <w:tcPr>
            <w:tcW w:w="679" w:type="pct"/>
            <w:shd w:val="clear" w:color="auto" w:fill="auto"/>
            <w:noWrap/>
            <w:vAlign w:val="center"/>
            <w:hideMark/>
          </w:tcPr>
          <w:p w14:paraId="6735454C" w14:textId="77777777" w:rsidR="00A360FC" w:rsidRPr="000356E4" w:rsidRDefault="00A360FC" w:rsidP="00DA40C3">
            <w:pPr>
              <w:widowControl w:val="0"/>
              <w:jc w:val="center"/>
              <w:rPr>
                <w:b/>
                <w:sz w:val="20"/>
                <w:szCs w:val="20"/>
              </w:rPr>
            </w:pPr>
            <w:r>
              <w:rPr>
                <w:b/>
                <w:sz w:val="20"/>
                <w:szCs w:val="20"/>
              </w:rPr>
              <w:t>Total</w:t>
            </w:r>
          </w:p>
        </w:tc>
        <w:tc>
          <w:tcPr>
            <w:tcW w:w="755" w:type="pct"/>
            <w:shd w:val="clear" w:color="auto" w:fill="auto"/>
            <w:noWrap/>
            <w:vAlign w:val="center"/>
            <w:hideMark/>
          </w:tcPr>
          <w:p w14:paraId="01B053C6" w14:textId="77777777" w:rsidR="00A360FC" w:rsidRPr="000356E4" w:rsidRDefault="00A360FC" w:rsidP="00DA40C3">
            <w:pPr>
              <w:widowControl w:val="0"/>
              <w:jc w:val="center"/>
              <w:rPr>
                <w:b/>
                <w:sz w:val="20"/>
                <w:szCs w:val="20"/>
              </w:rPr>
            </w:pPr>
            <w:r>
              <w:rPr>
                <w:b/>
                <w:sz w:val="20"/>
                <w:szCs w:val="20"/>
              </w:rPr>
              <w:t>Tasa de desembolso (%)</w:t>
            </w:r>
          </w:p>
        </w:tc>
      </w:tr>
      <w:tr w:rsidR="007E2874" w:rsidRPr="000356E4" w14:paraId="077E1AAD" w14:textId="77777777" w:rsidTr="006911DD">
        <w:trPr>
          <w:trHeight w:val="39"/>
        </w:trPr>
        <w:tc>
          <w:tcPr>
            <w:tcW w:w="1855" w:type="pct"/>
            <w:vMerge w:val="restart"/>
            <w:shd w:val="clear" w:color="auto" w:fill="auto"/>
            <w:noWrap/>
            <w:vAlign w:val="center"/>
          </w:tcPr>
          <w:p w14:paraId="2F816A68" w14:textId="2918A8FF" w:rsidR="00A360FC" w:rsidRPr="000356E4" w:rsidRDefault="00A360FC" w:rsidP="00DA40C3">
            <w:pPr>
              <w:widowControl w:val="0"/>
              <w:jc w:val="left"/>
              <w:rPr>
                <w:bCs/>
                <w:sz w:val="20"/>
                <w:szCs w:val="20"/>
              </w:rPr>
            </w:pPr>
            <w:r>
              <w:rPr>
                <w:bCs/>
                <w:sz w:val="20"/>
                <w:szCs w:val="20"/>
              </w:rPr>
              <w:t>Proyecto general para espuma de PU y XPS</w:t>
            </w:r>
          </w:p>
        </w:tc>
        <w:tc>
          <w:tcPr>
            <w:tcW w:w="597" w:type="pct"/>
            <w:shd w:val="clear" w:color="auto" w:fill="auto"/>
            <w:noWrap/>
            <w:vAlign w:val="center"/>
            <w:hideMark/>
          </w:tcPr>
          <w:p w14:paraId="12DBF140" w14:textId="32180692" w:rsidR="00A360FC" w:rsidRPr="000356E4" w:rsidRDefault="00A360FC" w:rsidP="00DA40C3">
            <w:pPr>
              <w:widowControl w:val="0"/>
              <w:rPr>
                <w:bCs/>
                <w:sz w:val="20"/>
                <w:szCs w:val="20"/>
              </w:rPr>
            </w:pPr>
            <w:r>
              <w:rPr>
                <w:bCs/>
                <w:sz w:val="20"/>
                <w:szCs w:val="20"/>
              </w:rPr>
              <w:t>Aprobados</w:t>
            </w:r>
          </w:p>
        </w:tc>
        <w:tc>
          <w:tcPr>
            <w:tcW w:w="595" w:type="pct"/>
            <w:shd w:val="clear" w:color="auto" w:fill="auto"/>
            <w:noWrap/>
            <w:vAlign w:val="center"/>
          </w:tcPr>
          <w:p w14:paraId="1AC2D315" w14:textId="7362106B" w:rsidR="00A360FC" w:rsidRPr="000356E4" w:rsidRDefault="00A360FC" w:rsidP="00DA40C3">
            <w:pPr>
              <w:widowControl w:val="0"/>
              <w:jc w:val="right"/>
              <w:rPr>
                <w:sz w:val="20"/>
                <w:szCs w:val="20"/>
              </w:rPr>
            </w:pPr>
            <w:r>
              <w:rPr>
                <w:sz w:val="20"/>
                <w:szCs w:val="20"/>
              </w:rPr>
              <w:t>7 713 490</w:t>
            </w:r>
          </w:p>
        </w:tc>
        <w:tc>
          <w:tcPr>
            <w:tcW w:w="520" w:type="pct"/>
            <w:vAlign w:val="center"/>
          </w:tcPr>
          <w:p w14:paraId="3F289443" w14:textId="77777777" w:rsidR="00A360FC" w:rsidRPr="000356E4" w:rsidRDefault="00A360FC" w:rsidP="00DA40C3">
            <w:pPr>
              <w:widowControl w:val="0"/>
              <w:jc w:val="right"/>
              <w:rPr>
                <w:sz w:val="20"/>
                <w:szCs w:val="20"/>
              </w:rPr>
            </w:pPr>
            <w:r>
              <w:rPr>
                <w:sz w:val="20"/>
                <w:szCs w:val="20"/>
              </w:rPr>
              <w:t>0</w:t>
            </w:r>
          </w:p>
        </w:tc>
        <w:tc>
          <w:tcPr>
            <w:tcW w:w="679" w:type="pct"/>
            <w:shd w:val="clear" w:color="auto" w:fill="auto"/>
            <w:noWrap/>
            <w:vAlign w:val="center"/>
          </w:tcPr>
          <w:p w14:paraId="12CC9AB2" w14:textId="373B6F2B" w:rsidR="00A360FC" w:rsidRPr="000356E4" w:rsidRDefault="00A360FC" w:rsidP="00DA40C3">
            <w:pPr>
              <w:widowControl w:val="0"/>
              <w:jc w:val="right"/>
              <w:rPr>
                <w:sz w:val="20"/>
                <w:szCs w:val="20"/>
              </w:rPr>
            </w:pPr>
            <w:r>
              <w:rPr>
                <w:sz w:val="20"/>
                <w:szCs w:val="20"/>
              </w:rPr>
              <w:t>7 713 490</w:t>
            </w:r>
          </w:p>
        </w:tc>
        <w:tc>
          <w:tcPr>
            <w:tcW w:w="755" w:type="pct"/>
            <w:vMerge w:val="restart"/>
            <w:shd w:val="clear" w:color="auto" w:fill="auto"/>
            <w:noWrap/>
            <w:vAlign w:val="center"/>
          </w:tcPr>
          <w:p w14:paraId="4E5755A9" w14:textId="6DDA92A8" w:rsidR="00A360FC" w:rsidRPr="000356E4" w:rsidRDefault="00A360FC" w:rsidP="00DA40C3">
            <w:pPr>
              <w:widowControl w:val="0"/>
              <w:jc w:val="center"/>
              <w:rPr>
                <w:sz w:val="20"/>
                <w:szCs w:val="20"/>
              </w:rPr>
            </w:pPr>
            <w:r>
              <w:rPr>
                <w:sz w:val="20"/>
                <w:szCs w:val="20"/>
              </w:rPr>
              <w:t>96,0</w:t>
            </w:r>
          </w:p>
        </w:tc>
      </w:tr>
      <w:tr w:rsidR="007E2874" w:rsidRPr="000356E4" w14:paraId="43D5FD90" w14:textId="77777777" w:rsidTr="006911DD">
        <w:trPr>
          <w:trHeight w:val="39"/>
        </w:trPr>
        <w:tc>
          <w:tcPr>
            <w:tcW w:w="1855" w:type="pct"/>
            <w:vMerge/>
            <w:vAlign w:val="center"/>
          </w:tcPr>
          <w:p w14:paraId="0BD21001" w14:textId="77777777" w:rsidR="00A360FC" w:rsidRPr="000356E4" w:rsidRDefault="00A360FC" w:rsidP="00DA40C3">
            <w:pPr>
              <w:jc w:val="left"/>
              <w:rPr>
                <w:bCs/>
                <w:sz w:val="20"/>
                <w:szCs w:val="20"/>
              </w:rPr>
            </w:pPr>
          </w:p>
        </w:tc>
        <w:tc>
          <w:tcPr>
            <w:tcW w:w="597" w:type="pct"/>
            <w:shd w:val="clear" w:color="auto" w:fill="auto"/>
            <w:noWrap/>
            <w:vAlign w:val="center"/>
            <w:hideMark/>
          </w:tcPr>
          <w:p w14:paraId="14BCAFD6" w14:textId="79E68A86" w:rsidR="00A360FC" w:rsidRPr="000356E4" w:rsidRDefault="00A360FC" w:rsidP="006231C9">
            <w:pPr>
              <w:rPr>
                <w:bCs/>
                <w:sz w:val="20"/>
                <w:szCs w:val="20"/>
              </w:rPr>
            </w:pPr>
            <w:r>
              <w:rPr>
                <w:bCs/>
                <w:sz w:val="20"/>
                <w:szCs w:val="20"/>
              </w:rPr>
              <w:t>Desembolsados</w:t>
            </w:r>
          </w:p>
        </w:tc>
        <w:tc>
          <w:tcPr>
            <w:tcW w:w="595" w:type="pct"/>
            <w:shd w:val="clear" w:color="auto" w:fill="auto"/>
            <w:noWrap/>
            <w:vAlign w:val="center"/>
          </w:tcPr>
          <w:p w14:paraId="25B2646F" w14:textId="148DEFF6" w:rsidR="00A360FC" w:rsidRPr="000356E4" w:rsidRDefault="00A360FC" w:rsidP="006231C9">
            <w:pPr>
              <w:jc w:val="right"/>
              <w:rPr>
                <w:sz w:val="20"/>
                <w:szCs w:val="20"/>
              </w:rPr>
            </w:pPr>
            <w:r>
              <w:rPr>
                <w:sz w:val="20"/>
                <w:szCs w:val="20"/>
              </w:rPr>
              <w:t>7 419 768</w:t>
            </w:r>
          </w:p>
        </w:tc>
        <w:tc>
          <w:tcPr>
            <w:tcW w:w="520" w:type="pct"/>
            <w:vAlign w:val="center"/>
          </w:tcPr>
          <w:p w14:paraId="47C3B8EF" w14:textId="77777777" w:rsidR="00A360FC" w:rsidRPr="000356E4" w:rsidRDefault="00A360FC" w:rsidP="006231C9">
            <w:pPr>
              <w:jc w:val="right"/>
              <w:rPr>
                <w:sz w:val="20"/>
                <w:szCs w:val="20"/>
              </w:rPr>
            </w:pPr>
            <w:r>
              <w:rPr>
                <w:sz w:val="20"/>
                <w:szCs w:val="20"/>
              </w:rPr>
              <w:t>0</w:t>
            </w:r>
          </w:p>
        </w:tc>
        <w:tc>
          <w:tcPr>
            <w:tcW w:w="679" w:type="pct"/>
            <w:shd w:val="clear" w:color="auto" w:fill="auto"/>
            <w:noWrap/>
            <w:vAlign w:val="center"/>
          </w:tcPr>
          <w:p w14:paraId="3A9A9505" w14:textId="4D96CCDD" w:rsidR="00A360FC" w:rsidRPr="000356E4" w:rsidRDefault="00A360FC" w:rsidP="006231C9">
            <w:pPr>
              <w:jc w:val="right"/>
              <w:rPr>
                <w:sz w:val="20"/>
                <w:szCs w:val="20"/>
              </w:rPr>
            </w:pPr>
            <w:r>
              <w:rPr>
                <w:sz w:val="20"/>
                <w:szCs w:val="20"/>
              </w:rPr>
              <w:t>7 419 768</w:t>
            </w:r>
          </w:p>
        </w:tc>
        <w:tc>
          <w:tcPr>
            <w:tcW w:w="755" w:type="pct"/>
            <w:vMerge/>
            <w:vAlign w:val="center"/>
          </w:tcPr>
          <w:p w14:paraId="5753C5BE" w14:textId="77777777" w:rsidR="00A360FC" w:rsidRPr="000356E4" w:rsidRDefault="00A360FC" w:rsidP="006231C9">
            <w:pPr>
              <w:jc w:val="center"/>
              <w:rPr>
                <w:sz w:val="20"/>
                <w:szCs w:val="20"/>
              </w:rPr>
            </w:pPr>
          </w:p>
        </w:tc>
      </w:tr>
      <w:tr w:rsidR="007E2874" w:rsidRPr="000356E4" w14:paraId="514DC229" w14:textId="77777777" w:rsidTr="006911DD">
        <w:trPr>
          <w:trHeight w:val="125"/>
        </w:trPr>
        <w:tc>
          <w:tcPr>
            <w:tcW w:w="1855" w:type="pct"/>
            <w:vMerge w:val="restart"/>
            <w:shd w:val="clear" w:color="auto" w:fill="auto"/>
            <w:noWrap/>
            <w:vAlign w:val="center"/>
            <w:hideMark/>
          </w:tcPr>
          <w:p w14:paraId="036D5A9A" w14:textId="77777777" w:rsidR="00A360FC" w:rsidRPr="000356E4" w:rsidRDefault="00A360FC" w:rsidP="00DA40C3">
            <w:pPr>
              <w:jc w:val="left"/>
              <w:rPr>
                <w:bCs/>
                <w:sz w:val="20"/>
                <w:szCs w:val="20"/>
              </w:rPr>
            </w:pPr>
            <w:r>
              <w:rPr>
                <w:bCs/>
                <w:sz w:val="20"/>
                <w:szCs w:val="20"/>
              </w:rPr>
              <w:t>Primer tramo</w:t>
            </w:r>
          </w:p>
        </w:tc>
        <w:tc>
          <w:tcPr>
            <w:tcW w:w="597" w:type="pct"/>
            <w:shd w:val="clear" w:color="auto" w:fill="auto"/>
            <w:noWrap/>
            <w:vAlign w:val="center"/>
            <w:hideMark/>
          </w:tcPr>
          <w:p w14:paraId="15397EE5" w14:textId="1C5D3802" w:rsidR="00A360FC" w:rsidRPr="000356E4" w:rsidRDefault="00A360FC" w:rsidP="006231C9">
            <w:pPr>
              <w:rPr>
                <w:bCs/>
                <w:sz w:val="20"/>
                <w:szCs w:val="20"/>
              </w:rPr>
            </w:pPr>
            <w:r>
              <w:rPr>
                <w:bCs/>
                <w:sz w:val="20"/>
                <w:szCs w:val="20"/>
              </w:rPr>
              <w:t>Aprobados</w:t>
            </w:r>
          </w:p>
        </w:tc>
        <w:tc>
          <w:tcPr>
            <w:tcW w:w="595" w:type="pct"/>
            <w:shd w:val="clear" w:color="auto" w:fill="auto"/>
            <w:noWrap/>
            <w:vAlign w:val="center"/>
          </w:tcPr>
          <w:p w14:paraId="59C5CC77" w14:textId="44B5FD58" w:rsidR="00A360FC" w:rsidRPr="000356E4" w:rsidRDefault="00A360FC" w:rsidP="006231C9">
            <w:pPr>
              <w:jc w:val="right"/>
              <w:rPr>
                <w:sz w:val="20"/>
                <w:szCs w:val="20"/>
              </w:rPr>
            </w:pPr>
            <w:r>
              <w:rPr>
                <w:sz w:val="20"/>
                <w:szCs w:val="20"/>
              </w:rPr>
              <w:t>807 750</w:t>
            </w:r>
          </w:p>
        </w:tc>
        <w:tc>
          <w:tcPr>
            <w:tcW w:w="520" w:type="pct"/>
            <w:vAlign w:val="center"/>
          </w:tcPr>
          <w:p w14:paraId="1441D0B1" w14:textId="635BB898" w:rsidR="00A360FC" w:rsidRPr="000356E4" w:rsidRDefault="00A360FC" w:rsidP="006231C9">
            <w:pPr>
              <w:jc w:val="right"/>
              <w:rPr>
                <w:sz w:val="20"/>
                <w:szCs w:val="20"/>
              </w:rPr>
            </w:pPr>
            <w:r>
              <w:rPr>
                <w:sz w:val="20"/>
                <w:szCs w:val="20"/>
              </w:rPr>
              <w:t>103 450</w:t>
            </w:r>
          </w:p>
        </w:tc>
        <w:tc>
          <w:tcPr>
            <w:tcW w:w="679" w:type="pct"/>
            <w:shd w:val="clear" w:color="auto" w:fill="auto"/>
            <w:noWrap/>
            <w:vAlign w:val="center"/>
          </w:tcPr>
          <w:p w14:paraId="3BEFD983" w14:textId="4368BE9F" w:rsidR="00A360FC" w:rsidRPr="000356E4" w:rsidRDefault="00A360FC" w:rsidP="006231C9">
            <w:pPr>
              <w:jc w:val="right"/>
              <w:rPr>
                <w:sz w:val="20"/>
                <w:szCs w:val="20"/>
              </w:rPr>
            </w:pPr>
            <w:r>
              <w:rPr>
                <w:sz w:val="20"/>
                <w:szCs w:val="20"/>
              </w:rPr>
              <w:t>911 200</w:t>
            </w:r>
          </w:p>
        </w:tc>
        <w:tc>
          <w:tcPr>
            <w:tcW w:w="755" w:type="pct"/>
            <w:vMerge w:val="restart"/>
            <w:shd w:val="clear" w:color="auto" w:fill="auto"/>
            <w:noWrap/>
            <w:vAlign w:val="center"/>
          </w:tcPr>
          <w:p w14:paraId="7B784DCE" w14:textId="2A90BE04" w:rsidR="00A360FC" w:rsidRPr="000356E4" w:rsidRDefault="00A360FC" w:rsidP="006231C9">
            <w:pPr>
              <w:jc w:val="center"/>
              <w:rPr>
                <w:sz w:val="20"/>
                <w:szCs w:val="20"/>
              </w:rPr>
            </w:pPr>
            <w:r>
              <w:rPr>
                <w:sz w:val="20"/>
                <w:szCs w:val="20"/>
              </w:rPr>
              <w:t>99,7</w:t>
            </w:r>
          </w:p>
        </w:tc>
      </w:tr>
      <w:tr w:rsidR="007E2874" w:rsidRPr="000356E4" w14:paraId="07317ED7" w14:textId="77777777" w:rsidTr="006911DD">
        <w:trPr>
          <w:trHeight w:val="58"/>
        </w:trPr>
        <w:tc>
          <w:tcPr>
            <w:tcW w:w="1855" w:type="pct"/>
            <w:vMerge/>
            <w:vAlign w:val="center"/>
            <w:hideMark/>
          </w:tcPr>
          <w:p w14:paraId="2F1E6F25" w14:textId="77777777" w:rsidR="00A360FC" w:rsidRPr="000356E4" w:rsidRDefault="00A360FC" w:rsidP="00DA40C3">
            <w:pPr>
              <w:jc w:val="left"/>
              <w:rPr>
                <w:bCs/>
                <w:sz w:val="20"/>
                <w:szCs w:val="20"/>
              </w:rPr>
            </w:pPr>
          </w:p>
        </w:tc>
        <w:tc>
          <w:tcPr>
            <w:tcW w:w="597" w:type="pct"/>
            <w:shd w:val="clear" w:color="auto" w:fill="auto"/>
            <w:noWrap/>
            <w:vAlign w:val="center"/>
            <w:hideMark/>
          </w:tcPr>
          <w:p w14:paraId="3D9AA686" w14:textId="3F3A6BFC" w:rsidR="00A360FC" w:rsidRPr="000356E4" w:rsidRDefault="00A360FC" w:rsidP="006231C9">
            <w:pPr>
              <w:rPr>
                <w:bCs/>
                <w:sz w:val="20"/>
                <w:szCs w:val="20"/>
              </w:rPr>
            </w:pPr>
            <w:r>
              <w:rPr>
                <w:bCs/>
                <w:sz w:val="20"/>
                <w:szCs w:val="20"/>
              </w:rPr>
              <w:t>Desembolsados</w:t>
            </w:r>
          </w:p>
        </w:tc>
        <w:tc>
          <w:tcPr>
            <w:tcW w:w="595" w:type="pct"/>
            <w:shd w:val="clear" w:color="auto" w:fill="auto"/>
            <w:noWrap/>
            <w:vAlign w:val="center"/>
          </w:tcPr>
          <w:p w14:paraId="70F3327A" w14:textId="6B437CA7" w:rsidR="00A360FC" w:rsidRPr="000356E4" w:rsidRDefault="00A360FC" w:rsidP="006231C9">
            <w:pPr>
              <w:jc w:val="right"/>
              <w:rPr>
                <w:sz w:val="20"/>
                <w:szCs w:val="20"/>
              </w:rPr>
            </w:pPr>
            <w:r>
              <w:rPr>
                <w:sz w:val="20"/>
                <w:szCs w:val="20"/>
              </w:rPr>
              <w:t>805 351</w:t>
            </w:r>
          </w:p>
        </w:tc>
        <w:tc>
          <w:tcPr>
            <w:tcW w:w="520" w:type="pct"/>
            <w:vAlign w:val="center"/>
          </w:tcPr>
          <w:p w14:paraId="3CE45D52" w14:textId="2771348B" w:rsidR="00A360FC" w:rsidRPr="000356E4" w:rsidRDefault="00A360FC" w:rsidP="006231C9">
            <w:pPr>
              <w:jc w:val="right"/>
              <w:rPr>
                <w:sz w:val="20"/>
                <w:szCs w:val="20"/>
              </w:rPr>
            </w:pPr>
            <w:r>
              <w:rPr>
                <w:sz w:val="20"/>
                <w:szCs w:val="20"/>
              </w:rPr>
              <w:t>103 450</w:t>
            </w:r>
          </w:p>
        </w:tc>
        <w:tc>
          <w:tcPr>
            <w:tcW w:w="679" w:type="pct"/>
            <w:shd w:val="clear" w:color="auto" w:fill="auto"/>
            <w:noWrap/>
            <w:vAlign w:val="center"/>
          </w:tcPr>
          <w:p w14:paraId="1FDCD4F4" w14:textId="48D25411" w:rsidR="00A360FC" w:rsidRPr="000356E4" w:rsidRDefault="00A360FC" w:rsidP="006231C9">
            <w:pPr>
              <w:jc w:val="right"/>
              <w:rPr>
                <w:sz w:val="20"/>
                <w:szCs w:val="20"/>
              </w:rPr>
            </w:pPr>
            <w:r>
              <w:rPr>
                <w:sz w:val="20"/>
                <w:szCs w:val="20"/>
              </w:rPr>
              <w:t>908 801</w:t>
            </w:r>
          </w:p>
        </w:tc>
        <w:tc>
          <w:tcPr>
            <w:tcW w:w="755" w:type="pct"/>
            <w:vMerge/>
            <w:vAlign w:val="center"/>
          </w:tcPr>
          <w:p w14:paraId="75E25706" w14:textId="77777777" w:rsidR="00A360FC" w:rsidRPr="000356E4" w:rsidRDefault="00A360FC" w:rsidP="006231C9">
            <w:pPr>
              <w:jc w:val="center"/>
              <w:rPr>
                <w:sz w:val="20"/>
                <w:szCs w:val="20"/>
              </w:rPr>
            </w:pPr>
          </w:p>
        </w:tc>
      </w:tr>
      <w:tr w:rsidR="007E2874" w:rsidRPr="000356E4" w14:paraId="1DECD137" w14:textId="77777777" w:rsidTr="006911DD">
        <w:trPr>
          <w:trHeight w:val="58"/>
        </w:trPr>
        <w:tc>
          <w:tcPr>
            <w:tcW w:w="1855" w:type="pct"/>
            <w:vMerge w:val="restart"/>
            <w:shd w:val="clear" w:color="auto" w:fill="auto"/>
            <w:noWrap/>
            <w:vAlign w:val="center"/>
            <w:hideMark/>
          </w:tcPr>
          <w:p w14:paraId="10DBA2C0" w14:textId="77777777" w:rsidR="00A360FC" w:rsidRPr="000356E4" w:rsidRDefault="00A360FC" w:rsidP="00DA40C3">
            <w:pPr>
              <w:jc w:val="left"/>
              <w:rPr>
                <w:bCs/>
                <w:sz w:val="20"/>
                <w:szCs w:val="20"/>
              </w:rPr>
            </w:pPr>
            <w:r>
              <w:rPr>
                <w:bCs/>
                <w:sz w:val="20"/>
                <w:szCs w:val="20"/>
              </w:rPr>
              <w:t>Segundo tramo</w:t>
            </w:r>
          </w:p>
        </w:tc>
        <w:tc>
          <w:tcPr>
            <w:tcW w:w="597" w:type="pct"/>
            <w:shd w:val="clear" w:color="auto" w:fill="auto"/>
            <w:noWrap/>
            <w:vAlign w:val="center"/>
            <w:hideMark/>
          </w:tcPr>
          <w:p w14:paraId="54FF4C68" w14:textId="3F4D726C" w:rsidR="00A360FC" w:rsidRPr="000356E4" w:rsidRDefault="00A360FC" w:rsidP="006231C9">
            <w:pPr>
              <w:rPr>
                <w:bCs/>
                <w:sz w:val="20"/>
                <w:szCs w:val="20"/>
              </w:rPr>
            </w:pPr>
            <w:r>
              <w:rPr>
                <w:bCs/>
                <w:sz w:val="20"/>
                <w:szCs w:val="20"/>
              </w:rPr>
              <w:t>Aprobados</w:t>
            </w:r>
          </w:p>
        </w:tc>
        <w:tc>
          <w:tcPr>
            <w:tcW w:w="595" w:type="pct"/>
            <w:shd w:val="clear" w:color="auto" w:fill="auto"/>
            <w:noWrap/>
            <w:vAlign w:val="center"/>
          </w:tcPr>
          <w:p w14:paraId="61231582" w14:textId="28262C14" w:rsidR="00A360FC" w:rsidRPr="000356E4" w:rsidRDefault="00A360FC" w:rsidP="006231C9">
            <w:pPr>
              <w:jc w:val="right"/>
              <w:rPr>
                <w:sz w:val="20"/>
                <w:szCs w:val="20"/>
              </w:rPr>
            </w:pPr>
            <w:r>
              <w:rPr>
                <w:sz w:val="20"/>
                <w:szCs w:val="20"/>
              </w:rPr>
              <w:t>2 500 000</w:t>
            </w:r>
          </w:p>
        </w:tc>
        <w:tc>
          <w:tcPr>
            <w:tcW w:w="520" w:type="pct"/>
            <w:vAlign w:val="center"/>
          </w:tcPr>
          <w:p w14:paraId="19FD135D" w14:textId="77777777" w:rsidR="00A360FC" w:rsidRPr="000356E4" w:rsidRDefault="00A360FC" w:rsidP="006231C9">
            <w:pPr>
              <w:jc w:val="right"/>
              <w:rPr>
                <w:sz w:val="20"/>
                <w:szCs w:val="20"/>
              </w:rPr>
            </w:pPr>
            <w:r>
              <w:rPr>
                <w:sz w:val="20"/>
                <w:szCs w:val="20"/>
              </w:rPr>
              <w:t>0</w:t>
            </w:r>
          </w:p>
        </w:tc>
        <w:tc>
          <w:tcPr>
            <w:tcW w:w="679" w:type="pct"/>
            <w:shd w:val="clear" w:color="auto" w:fill="auto"/>
            <w:noWrap/>
            <w:vAlign w:val="center"/>
          </w:tcPr>
          <w:p w14:paraId="1CDCA949" w14:textId="412E9146" w:rsidR="00A360FC" w:rsidRPr="000356E4" w:rsidRDefault="00A360FC" w:rsidP="006231C9">
            <w:pPr>
              <w:jc w:val="right"/>
              <w:rPr>
                <w:sz w:val="20"/>
                <w:szCs w:val="20"/>
              </w:rPr>
            </w:pPr>
            <w:r>
              <w:rPr>
                <w:sz w:val="20"/>
                <w:szCs w:val="20"/>
              </w:rPr>
              <w:t>2 500 000</w:t>
            </w:r>
          </w:p>
        </w:tc>
        <w:tc>
          <w:tcPr>
            <w:tcW w:w="755" w:type="pct"/>
            <w:vMerge w:val="restart"/>
            <w:shd w:val="clear" w:color="auto" w:fill="auto"/>
            <w:noWrap/>
            <w:vAlign w:val="center"/>
          </w:tcPr>
          <w:p w14:paraId="58570878" w14:textId="778AC8D4" w:rsidR="00A360FC" w:rsidRPr="000356E4" w:rsidRDefault="00A360FC" w:rsidP="006231C9">
            <w:pPr>
              <w:jc w:val="center"/>
              <w:rPr>
                <w:sz w:val="20"/>
                <w:szCs w:val="20"/>
              </w:rPr>
            </w:pPr>
            <w:r>
              <w:rPr>
                <w:sz w:val="20"/>
                <w:szCs w:val="20"/>
              </w:rPr>
              <w:t>79,8</w:t>
            </w:r>
          </w:p>
        </w:tc>
      </w:tr>
      <w:tr w:rsidR="007E2874" w:rsidRPr="000356E4" w14:paraId="43810BF4" w14:textId="77777777" w:rsidTr="006911DD">
        <w:trPr>
          <w:trHeight w:val="125"/>
        </w:trPr>
        <w:tc>
          <w:tcPr>
            <w:tcW w:w="1855" w:type="pct"/>
            <w:vMerge/>
            <w:vAlign w:val="center"/>
            <w:hideMark/>
          </w:tcPr>
          <w:p w14:paraId="2122FADB" w14:textId="77777777" w:rsidR="00A360FC" w:rsidRPr="000356E4" w:rsidRDefault="00A360FC" w:rsidP="00DA40C3">
            <w:pPr>
              <w:jc w:val="left"/>
              <w:rPr>
                <w:bCs/>
                <w:sz w:val="20"/>
                <w:szCs w:val="20"/>
              </w:rPr>
            </w:pPr>
          </w:p>
        </w:tc>
        <w:tc>
          <w:tcPr>
            <w:tcW w:w="597" w:type="pct"/>
            <w:shd w:val="clear" w:color="auto" w:fill="auto"/>
            <w:noWrap/>
            <w:vAlign w:val="center"/>
            <w:hideMark/>
          </w:tcPr>
          <w:p w14:paraId="55FE6F29" w14:textId="192B64D7" w:rsidR="00A360FC" w:rsidRPr="000356E4" w:rsidRDefault="00A360FC" w:rsidP="006231C9">
            <w:pPr>
              <w:rPr>
                <w:bCs/>
                <w:sz w:val="20"/>
                <w:szCs w:val="20"/>
              </w:rPr>
            </w:pPr>
            <w:r>
              <w:rPr>
                <w:bCs/>
                <w:sz w:val="20"/>
                <w:szCs w:val="20"/>
              </w:rPr>
              <w:t>Desembolsados</w:t>
            </w:r>
          </w:p>
        </w:tc>
        <w:tc>
          <w:tcPr>
            <w:tcW w:w="595" w:type="pct"/>
            <w:shd w:val="clear" w:color="auto" w:fill="auto"/>
            <w:noWrap/>
            <w:vAlign w:val="center"/>
          </w:tcPr>
          <w:p w14:paraId="1CFB5C4D" w14:textId="4520FF74" w:rsidR="00A360FC" w:rsidRPr="000356E4" w:rsidRDefault="00A360FC" w:rsidP="006231C9">
            <w:pPr>
              <w:jc w:val="right"/>
              <w:rPr>
                <w:sz w:val="20"/>
                <w:szCs w:val="20"/>
              </w:rPr>
            </w:pPr>
            <w:r>
              <w:rPr>
                <w:sz w:val="20"/>
                <w:szCs w:val="20"/>
              </w:rPr>
              <w:t>1 995 403</w:t>
            </w:r>
          </w:p>
        </w:tc>
        <w:tc>
          <w:tcPr>
            <w:tcW w:w="520" w:type="pct"/>
            <w:vAlign w:val="center"/>
          </w:tcPr>
          <w:p w14:paraId="7210B8BB" w14:textId="77777777" w:rsidR="00A360FC" w:rsidRPr="000356E4" w:rsidRDefault="00A360FC" w:rsidP="006231C9">
            <w:pPr>
              <w:jc w:val="right"/>
              <w:rPr>
                <w:sz w:val="20"/>
                <w:szCs w:val="20"/>
              </w:rPr>
            </w:pPr>
            <w:r>
              <w:rPr>
                <w:sz w:val="20"/>
                <w:szCs w:val="20"/>
              </w:rPr>
              <w:t>0</w:t>
            </w:r>
          </w:p>
        </w:tc>
        <w:tc>
          <w:tcPr>
            <w:tcW w:w="679" w:type="pct"/>
            <w:shd w:val="clear" w:color="auto" w:fill="auto"/>
            <w:noWrap/>
            <w:vAlign w:val="center"/>
          </w:tcPr>
          <w:p w14:paraId="068BD812" w14:textId="33B5CC88" w:rsidR="00A360FC" w:rsidRPr="000356E4" w:rsidRDefault="00A360FC" w:rsidP="006231C9">
            <w:pPr>
              <w:jc w:val="right"/>
              <w:rPr>
                <w:sz w:val="20"/>
                <w:szCs w:val="20"/>
              </w:rPr>
            </w:pPr>
            <w:r>
              <w:rPr>
                <w:sz w:val="20"/>
                <w:szCs w:val="20"/>
              </w:rPr>
              <w:t>1 995 403</w:t>
            </w:r>
          </w:p>
        </w:tc>
        <w:tc>
          <w:tcPr>
            <w:tcW w:w="755" w:type="pct"/>
            <w:vMerge/>
            <w:vAlign w:val="center"/>
          </w:tcPr>
          <w:p w14:paraId="3DECE103" w14:textId="77777777" w:rsidR="00A360FC" w:rsidRPr="000356E4" w:rsidRDefault="00A360FC" w:rsidP="006231C9">
            <w:pPr>
              <w:jc w:val="center"/>
              <w:rPr>
                <w:sz w:val="20"/>
                <w:szCs w:val="20"/>
              </w:rPr>
            </w:pPr>
          </w:p>
        </w:tc>
      </w:tr>
      <w:tr w:rsidR="007E2874" w:rsidRPr="000356E4" w14:paraId="353DACDB" w14:textId="77777777" w:rsidTr="006911DD">
        <w:trPr>
          <w:trHeight w:val="125"/>
        </w:trPr>
        <w:tc>
          <w:tcPr>
            <w:tcW w:w="1855" w:type="pct"/>
            <w:vMerge w:val="restart"/>
            <w:vAlign w:val="center"/>
          </w:tcPr>
          <w:p w14:paraId="48B45DA4" w14:textId="77777777" w:rsidR="00A360FC" w:rsidRPr="000356E4" w:rsidRDefault="00A360FC" w:rsidP="00DA40C3">
            <w:pPr>
              <w:jc w:val="left"/>
              <w:rPr>
                <w:bCs/>
                <w:sz w:val="20"/>
                <w:szCs w:val="20"/>
              </w:rPr>
            </w:pPr>
            <w:r>
              <w:rPr>
                <w:bCs/>
                <w:sz w:val="20"/>
                <w:szCs w:val="20"/>
              </w:rPr>
              <w:t>Tercer tramo</w:t>
            </w:r>
          </w:p>
        </w:tc>
        <w:tc>
          <w:tcPr>
            <w:tcW w:w="597" w:type="pct"/>
            <w:shd w:val="clear" w:color="auto" w:fill="auto"/>
            <w:noWrap/>
            <w:vAlign w:val="center"/>
          </w:tcPr>
          <w:p w14:paraId="4A7939CA" w14:textId="77777777" w:rsidR="00A360FC" w:rsidRPr="000356E4" w:rsidRDefault="00A360FC" w:rsidP="006231C9">
            <w:pPr>
              <w:rPr>
                <w:bCs/>
                <w:sz w:val="20"/>
                <w:szCs w:val="20"/>
              </w:rPr>
            </w:pPr>
            <w:r>
              <w:rPr>
                <w:bCs/>
                <w:sz w:val="20"/>
                <w:szCs w:val="20"/>
              </w:rPr>
              <w:t>Aprobados</w:t>
            </w:r>
          </w:p>
        </w:tc>
        <w:tc>
          <w:tcPr>
            <w:tcW w:w="595" w:type="pct"/>
            <w:shd w:val="clear" w:color="auto" w:fill="auto"/>
            <w:noWrap/>
            <w:vAlign w:val="center"/>
          </w:tcPr>
          <w:p w14:paraId="27AAD2BA" w14:textId="1F3C428B" w:rsidR="00A360FC" w:rsidRPr="000356E4" w:rsidRDefault="00A360FC" w:rsidP="006231C9">
            <w:pPr>
              <w:jc w:val="right"/>
              <w:rPr>
                <w:sz w:val="20"/>
                <w:szCs w:val="20"/>
              </w:rPr>
            </w:pPr>
            <w:r>
              <w:rPr>
                <w:sz w:val="20"/>
                <w:szCs w:val="20"/>
              </w:rPr>
              <w:t>1 598 850</w:t>
            </w:r>
          </w:p>
        </w:tc>
        <w:tc>
          <w:tcPr>
            <w:tcW w:w="520" w:type="pct"/>
            <w:vAlign w:val="center"/>
          </w:tcPr>
          <w:p w14:paraId="5F62E2F7" w14:textId="77777777" w:rsidR="00A360FC" w:rsidRPr="000356E4" w:rsidRDefault="00A360FC" w:rsidP="006231C9">
            <w:pPr>
              <w:jc w:val="right"/>
              <w:rPr>
                <w:sz w:val="20"/>
                <w:szCs w:val="20"/>
              </w:rPr>
            </w:pPr>
          </w:p>
        </w:tc>
        <w:tc>
          <w:tcPr>
            <w:tcW w:w="679" w:type="pct"/>
            <w:shd w:val="clear" w:color="auto" w:fill="auto"/>
            <w:noWrap/>
            <w:vAlign w:val="center"/>
          </w:tcPr>
          <w:p w14:paraId="6FA9FCD0" w14:textId="1779D9A7" w:rsidR="00A360FC" w:rsidRPr="000356E4" w:rsidRDefault="00A360FC" w:rsidP="006231C9">
            <w:pPr>
              <w:jc w:val="right"/>
              <w:rPr>
                <w:sz w:val="20"/>
                <w:szCs w:val="20"/>
              </w:rPr>
            </w:pPr>
            <w:r>
              <w:rPr>
                <w:sz w:val="20"/>
                <w:szCs w:val="20"/>
              </w:rPr>
              <w:t>1 598 850</w:t>
            </w:r>
          </w:p>
        </w:tc>
        <w:tc>
          <w:tcPr>
            <w:tcW w:w="755" w:type="pct"/>
            <w:vMerge w:val="restart"/>
            <w:vAlign w:val="center"/>
          </w:tcPr>
          <w:p w14:paraId="6754A4A8" w14:textId="299D4A70" w:rsidR="00A360FC" w:rsidRPr="000356E4" w:rsidRDefault="00A360FC" w:rsidP="006231C9">
            <w:pPr>
              <w:jc w:val="center"/>
              <w:rPr>
                <w:sz w:val="20"/>
                <w:szCs w:val="20"/>
              </w:rPr>
            </w:pPr>
            <w:r>
              <w:rPr>
                <w:sz w:val="20"/>
                <w:szCs w:val="20"/>
              </w:rPr>
              <w:t>20,1</w:t>
            </w:r>
          </w:p>
        </w:tc>
      </w:tr>
      <w:tr w:rsidR="007E2874" w:rsidRPr="000356E4" w14:paraId="3FFAD03E" w14:textId="77777777" w:rsidTr="006911DD">
        <w:trPr>
          <w:trHeight w:val="125"/>
        </w:trPr>
        <w:tc>
          <w:tcPr>
            <w:tcW w:w="1855" w:type="pct"/>
            <w:vMerge/>
            <w:vAlign w:val="center"/>
          </w:tcPr>
          <w:p w14:paraId="1A1D0FA6" w14:textId="77777777" w:rsidR="00A360FC" w:rsidRPr="000356E4" w:rsidRDefault="00A360FC" w:rsidP="00DA40C3">
            <w:pPr>
              <w:jc w:val="left"/>
              <w:rPr>
                <w:bCs/>
                <w:sz w:val="20"/>
                <w:szCs w:val="20"/>
              </w:rPr>
            </w:pPr>
          </w:p>
        </w:tc>
        <w:tc>
          <w:tcPr>
            <w:tcW w:w="597" w:type="pct"/>
            <w:shd w:val="clear" w:color="auto" w:fill="auto"/>
            <w:noWrap/>
            <w:vAlign w:val="center"/>
          </w:tcPr>
          <w:p w14:paraId="67EE0EB9" w14:textId="77777777" w:rsidR="00A360FC" w:rsidRPr="000356E4" w:rsidRDefault="00A360FC" w:rsidP="006231C9">
            <w:pPr>
              <w:rPr>
                <w:bCs/>
                <w:sz w:val="20"/>
                <w:szCs w:val="20"/>
              </w:rPr>
            </w:pPr>
            <w:r>
              <w:rPr>
                <w:bCs/>
                <w:sz w:val="20"/>
                <w:szCs w:val="20"/>
              </w:rPr>
              <w:t>Desembolsados</w:t>
            </w:r>
          </w:p>
        </w:tc>
        <w:tc>
          <w:tcPr>
            <w:tcW w:w="595" w:type="pct"/>
            <w:shd w:val="clear" w:color="auto" w:fill="auto"/>
            <w:noWrap/>
            <w:vAlign w:val="center"/>
          </w:tcPr>
          <w:p w14:paraId="32B7AA9F" w14:textId="5B887885" w:rsidR="00A360FC" w:rsidRPr="000356E4" w:rsidRDefault="00A360FC" w:rsidP="006231C9">
            <w:pPr>
              <w:jc w:val="right"/>
              <w:rPr>
                <w:sz w:val="20"/>
                <w:szCs w:val="20"/>
              </w:rPr>
            </w:pPr>
            <w:r>
              <w:rPr>
                <w:sz w:val="20"/>
                <w:szCs w:val="20"/>
              </w:rPr>
              <w:t>321 064</w:t>
            </w:r>
          </w:p>
        </w:tc>
        <w:tc>
          <w:tcPr>
            <w:tcW w:w="520" w:type="pct"/>
            <w:vAlign w:val="center"/>
          </w:tcPr>
          <w:p w14:paraId="4B196051" w14:textId="77777777" w:rsidR="00A360FC" w:rsidRPr="000356E4" w:rsidRDefault="00A360FC" w:rsidP="006231C9">
            <w:pPr>
              <w:jc w:val="right"/>
              <w:rPr>
                <w:sz w:val="20"/>
                <w:szCs w:val="20"/>
              </w:rPr>
            </w:pPr>
          </w:p>
        </w:tc>
        <w:tc>
          <w:tcPr>
            <w:tcW w:w="679" w:type="pct"/>
            <w:shd w:val="clear" w:color="auto" w:fill="auto"/>
            <w:noWrap/>
            <w:vAlign w:val="center"/>
          </w:tcPr>
          <w:p w14:paraId="2790D300" w14:textId="7A3E9224" w:rsidR="00A360FC" w:rsidRPr="000356E4" w:rsidRDefault="00A360FC" w:rsidP="006231C9">
            <w:pPr>
              <w:jc w:val="right"/>
              <w:rPr>
                <w:sz w:val="20"/>
                <w:szCs w:val="20"/>
              </w:rPr>
            </w:pPr>
            <w:r>
              <w:rPr>
                <w:sz w:val="20"/>
                <w:szCs w:val="20"/>
              </w:rPr>
              <w:t>321 064</w:t>
            </w:r>
          </w:p>
        </w:tc>
        <w:tc>
          <w:tcPr>
            <w:tcW w:w="755" w:type="pct"/>
            <w:vMerge/>
            <w:vAlign w:val="center"/>
          </w:tcPr>
          <w:p w14:paraId="79FB7D17" w14:textId="77777777" w:rsidR="00A360FC" w:rsidRPr="000356E4" w:rsidRDefault="00A360FC" w:rsidP="006231C9">
            <w:pPr>
              <w:jc w:val="center"/>
              <w:rPr>
                <w:sz w:val="20"/>
                <w:szCs w:val="20"/>
              </w:rPr>
            </w:pPr>
          </w:p>
        </w:tc>
      </w:tr>
      <w:tr w:rsidR="007E2874" w:rsidRPr="000356E4" w14:paraId="6B8668C0" w14:textId="77777777" w:rsidTr="006911DD">
        <w:trPr>
          <w:trHeight w:val="105"/>
        </w:trPr>
        <w:tc>
          <w:tcPr>
            <w:tcW w:w="1855" w:type="pct"/>
            <w:vMerge w:val="restart"/>
            <w:shd w:val="clear" w:color="auto" w:fill="auto"/>
            <w:vAlign w:val="center"/>
            <w:hideMark/>
          </w:tcPr>
          <w:p w14:paraId="1413C227" w14:textId="77777777" w:rsidR="00A360FC" w:rsidRPr="000356E4" w:rsidRDefault="00A360FC" w:rsidP="00DA40C3">
            <w:pPr>
              <w:jc w:val="left"/>
              <w:rPr>
                <w:b/>
                <w:bCs/>
                <w:sz w:val="20"/>
                <w:szCs w:val="20"/>
              </w:rPr>
            </w:pPr>
            <w:r>
              <w:rPr>
                <w:b/>
                <w:bCs/>
                <w:sz w:val="20"/>
                <w:szCs w:val="20"/>
              </w:rPr>
              <w:t>Total</w:t>
            </w:r>
          </w:p>
        </w:tc>
        <w:tc>
          <w:tcPr>
            <w:tcW w:w="597" w:type="pct"/>
            <w:shd w:val="clear" w:color="auto" w:fill="auto"/>
            <w:vAlign w:val="center"/>
            <w:hideMark/>
          </w:tcPr>
          <w:p w14:paraId="550C0DA9" w14:textId="30C84A26" w:rsidR="00A360FC" w:rsidRPr="000356E4" w:rsidRDefault="00A360FC" w:rsidP="006231C9">
            <w:pPr>
              <w:rPr>
                <w:b/>
                <w:bCs/>
                <w:sz w:val="20"/>
                <w:szCs w:val="20"/>
              </w:rPr>
            </w:pPr>
            <w:r>
              <w:rPr>
                <w:b/>
                <w:bCs/>
                <w:sz w:val="20"/>
                <w:szCs w:val="20"/>
              </w:rPr>
              <w:t>Aprobados</w:t>
            </w:r>
          </w:p>
        </w:tc>
        <w:tc>
          <w:tcPr>
            <w:tcW w:w="595" w:type="pct"/>
            <w:shd w:val="clear" w:color="auto" w:fill="auto"/>
            <w:vAlign w:val="center"/>
          </w:tcPr>
          <w:p w14:paraId="4A74EEC6" w14:textId="09454239" w:rsidR="00A360FC" w:rsidRPr="000356E4" w:rsidRDefault="00A360FC" w:rsidP="006231C9">
            <w:pPr>
              <w:jc w:val="right"/>
              <w:rPr>
                <w:b/>
                <w:sz w:val="20"/>
                <w:szCs w:val="20"/>
              </w:rPr>
            </w:pPr>
            <w:r>
              <w:rPr>
                <w:b/>
                <w:sz w:val="20"/>
                <w:szCs w:val="20"/>
              </w:rPr>
              <w:t>12 620 090</w:t>
            </w:r>
          </w:p>
        </w:tc>
        <w:tc>
          <w:tcPr>
            <w:tcW w:w="520" w:type="pct"/>
            <w:vAlign w:val="center"/>
          </w:tcPr>
          <w:p w14:paraId="02F90EBB" w14:textId="42D1D573" w:rsidR="00A360FC" w:rsidRPr="000356E4" w:rsidRDefault="00A360FC" w:rsidP="006231C9">
            <w:pPr>
              <w:jc w:val="right"/>
              <w:rPr>
                <w:b/>
                <w:sz w:val="20"/>
                <w:szCs w:val="20"/>
              </w:rPr>
            </w:pPr>
            <w:r>
              <w:rPr>
                <w:b/>
                <w:sz w:val="20"/>
                <w:szCs w:val="20"/>
              </w:rPr>
              <w:t>103 450</w:t>
            </w:r>
          </w:p>
        </w:tc>
        <w:tc>
          <w:tcPr>
            <w:tcW w:w="679" w:type="pct"/>
            <w:shd w:val="clear" w:color="auto" w:fill="auto"/>
            <w:vAlign w:val="center"/>
          </w:tcPr>
          <w:p w14:paraId="27B6C585" w14:textId="24B1BBE1" w:rsidR="00A360FC" w:rsidRPr="000356E4" w:rsidRDefault="00A360FC" w:rsidP="006231C9">
            <w:pPr>
              <w:jc w:val="right"/>
              <w:rPr>
                <w:b/>
                <w:sz w:val="20"/>
                <w:szCs w:val="20"/>
              </w:rPr>
            </w:pPr>
            <w:r>
              <w:rPr>
                <w:b/>
                <w:sz w:val="20"/>
                <w:szCs w:val="20"/>
              </w:rPr>
              <w:t>12 723 540</w:t>
            </w:r>
          </w:p>
        </w:tc>
        <w:tc>
          <w:tcPr>
            <w:tcW w:w="755" w:type="pct"/>
            <w:vMerge w:val="restart"/>
            <w:shd w:val="clear" w:color="auto" w:fill="auto"/>
            <w:vAlign w:val="center"/>
          </w:tcPr>
          <w:p w14:paraId="29C451E4" w14:textId="590FCEE2" w:rsidR="00A360FC" w:rsidRPr="000356E4" w:rsidRDefault="00A360FC" w:rsidP="006231C9">
            <w:pPr>
              <w:jc w:val="center"/>
              <w:rPr>
                <w:b/>
                <w:sz w:val="20"/>
                <w:szCs w:val="20"/>
              </w:rPr>
            </w:pPr>
            <w:r>
              <w:rPr>
                <w:b/>
                <w:sz w:val="20"/>
                <w:szCs w:val="20"/>
              </w:rPr>
              <w:t>83,7</w:t>
            </w:r>
          </w:p>
        </w:tc>
      </w:tr>
      <w:tr w:rsidR="007E2874" w:rsidRPr="009F15BA" w14:paraId="45A8267E" w14:textId="77777777" w:rsidTr="006911DD">
        <w:trPr>
          <w:trHeight w:val="105"/>
        </w:trPr>
        <w:tc>
          <w:tcPr>
            <w:tcW w:w="1855" w:type="pct"/>
            <w:vMerge/>
            <w:shd w:val="clear" w:color="auto" w:fill="auto"/>
            <w:vAlign w:val="center"/>
          </w:tcPr>
          <w:p w14:paraId="1E6D6E2F" w14:textId="77777777" w:rsidR="00A360FC" w:rsidRPr="000356E4" w:rsidRDefault="00A360FC" w:rsidP="006231C9">
            <w:pPr>
              <w:rPr>
                <w:bCs/>
              </w:rPr>
            </w:pPr>
          </w:p>
        </w:tc>
        <w:tc>
          <w:tcPr>
            <w:tcW w:w="597" w:type="pct"/>
            <w:shd w:val="clear" w:color="auto" w:fill="auto"/>
            <w:vAlign w:val="center"/>
          </w:tcPr>
          <w:p w14:paraId="6728D238" w14:textId="77777777" w:rsidR="00A360FC" w:rsidRPr="000356E4" w:rsidRDefault="00A360FC" w:rsidP="006231C9">
            <w:pPr>
              <w:rPr>
                <w:b/>
                <w:bCs/>
                <w:sz w:val="20"/>
              </w:rPr>
            </w:pPr>
            <w:r>
              <w:rPr>
                <w:b/>
                <w:bCs/>
                <w:sz w:val="20"/>
              </w:rPr>
              <w:t>Desembolsados</w:t>
            </w:r>
          </w:p>
        </w:tc>
        <w:tc>
          <w:tcPr>
            <w:tcW w:w="595" w:type="pct"/>
            <w:shd w:val="clear" w:color="auto" w:fill="auto"/>
            <w:vAlign w:val="center"/>
          </w:tcPr>
          <w:p w14:paraId="2415A3AF" w14:textId="6B83F6AC" w:rsidR="00A360FC" w:rsidRPr="000356E4" w:rsidRDefault="00A360FC" w:rsidP="006231C9">
            <w:pPr>
              <w:jc w:val="right"/>
              <w:rPr>
                <w:b/>
                <w:sz w:val="20"/>
                <w:szCs w:val="20"/>
              </w:rPr>
            </w:pPr>
            <w:r>
              <w:rPr>
                <w:b/>
                <w:sz w:val="20"/>
                <w:szCs w:val="20"/>
              </w:rPr>
              <w:t>10 541 586</w:t>
            </w:r>
          </w:p>
        </w:tc>
        <w:tc>
          <w:tcPr>
            <w:tcW w:w="520" w:type="pct"/>
            <w:vAlign w:val="center"/>
          </w:tcPr>
          <w:p w14:paraId="6D353548" w14:textId="18BEDE00" w:rsidR="00A360FC" w:rsidRPr="000356E4" w:rsidRDefault="00A360FC" w:rsidP="006231C9">
            <w:pPr>
              <w:jc w:val="right"/>
              <w:rPr>
                <w:b/>
                <w:sz w:val="20"/>
                <w:szCs w:val="20"/>
              </w:rPr>
            </w:pPr>
            <w:r>
              <w:rPr>
                <w:b/>
                <w:sz w:val="20"/>
                <w:szCs w:val="20"/>
              </w:rPr>
              <w:t>103 450</w:t>
            </w:r>
          </w:p>
        </w:tc>
        <w:tc>
          <w:tcPr>
            <w:tcW w:w="679" w:type="pct"/>
            <w:shd w:val="clear" w:color="auto" w:fill="auto"/>
            <w:vAlign w:val="center"/>
          </w:tcPr>
          <w:p w14:paraId="2D49FAA7" w14:textId="1718C0C6" w:rsidR="00A360FC" w:rsidRPr="002251FF" w:rsidRDefault="00A0074F" w:rsidP="006231C9">
            <w:pPr>
              <w:jc w:val="right"/>
              <w:rPr>
                <w:b/>
                <w:sz w:val="20"/>
                <w:szCs w:val="20"/>
              </w:rPr>
            </w:pPr>
            <w:r>
              <w:rPr>
                <w:b/>
                <w:sz w:val="20"/>
                <w:szCs w:val="20"/>
              </w:rPr>
              <w:t>*10 645 036</w:t>
            </w:r>
          </w:p>
        </w:tc>
        <w:tc>
          <w:tcPr>
            <w:tcW w:w="755" w:type="pct"/>
            <w:vMerge/>
            <w:shd w:val="clear" w:color="auto" w:fill="auto"/>
            <w:vAlign w:val="center"/>
          </w:tcPr>
          <w:p w14:paraId="0A2196F0" w14:textId="77777777" w:rsidR="00A360FC" w:rsidRPr="002251FF" w:rsidRDefault="00A360FC" w:rsidP="006231C9">
            <w:pPr>
              <w:rPr>
                <w:b/>
                <w:sz w:val="20"/>
                <w:szCs w:val="20"/>
              </w:rPr>
            </w:pPr>
          </w:p>
        </w:tc>
      </w:tr>
    </w:tbl>
    <w:p w14:paraId="5ED9772E" w14:textId="6DF769DE" w:rsidR="00A360FC" w:rsidRPr="000356E4" w:rsidRDefault="00A360FC" w:rsidP="00A360FC">
      <w:pPr>
        <w:rPr>
          <w:sz w:val="18"/>
          <w:szCs w:val="18"/>
        </w:rPr>
      </w:pPr>
      <w:r>
        <w:rPr>
          <w:sz w:val="18"/>
          <w:szCs w:val="18"/>
        </w:rPr>
        <w:t>*Los proyectos de inversión en las empresas de espumas de PU y XPS se completaron en diciembre de 2019, y los saldos no utilizados de 293 722 $EUA se devolvieron al Fondo en la 84ª reunión. En la 87ª reunión se devolvió al Fondo un saldo no utilizado de 22 029 $EUA del segundo tramo.</w:t>
      </w:r>
    </w:p>
    <w:p w14:paraId="03816296" w14:textId="21CC73C8" w:rsidR="00A360FC" w:rsidRPr="00FE3307" w:rsidRDefault="00A360FC" w:rsidP="00DA40C3">
      <w:pPr>
        <w:spacing w:before="240" w:after="240"/>
        <w:rPr>
          <w:u w:val="single"/>
        </w:rPr>
      </w:pPr>
      <w:r>
        <w:rPr>
          <w:u w:val="single"/>
        </w:rPr>
        <w:t>Ejecución del cuarto tramo de la etapa I del PGEH</w:t>
      </w:r>
    </w:p>
    <w:p w14:paraId="6B8CA0F1" w14:textId="296AC369" w:rsidR="003C4EE4" w:rsidRPr="003C4EE4" w:rsidRDefault="00614C27" w:rsidP="003C4EE4">
      <w:pPr>
        <w:pStyle w:val="Heading1"/>
      </w:pPr>
      <w:r>
        <w:t xml:space="preserve">La solicitud del tramo se presentó inicialmente por un total de 1 500 000 $EUA, incluidos los fondos asociados con los tramos cuarto y quinto de la etapa I. En consonancia con el Acuerdo entre el Gobierno de </w:t>
      </w:r>
      <w:proofErr w:type="spellStart"/>
      <w:r w:rsidR="00187434">
        <w:t>Türkiye</w:t>
      </w:r>
      <w:proofErr w:type="spellEnd"/>
      <w:r>
        <w:t xml:space="preserve"> y el Comité Ejecutivo revisado en la 84ª reunión, a petición de la Secretaría, la ONUDI volvió a presentar el plan de ejecución del tramo incluyendo sólo el cuarto tramo por un importe de 859 400 $EUA, con las siguientes actividades propuestas que se ejecutarán en el sector de servicio y mantenimiento de refrigeración entre enero y diciembre de 2024:</w:t>
      </w:r>
    </w:p>
    <w:p w14:paraId="489FDD63" w14:textId="1D9D37B5" w:rsidR="00614C27" w:rsidRDefault="00614C27" w:rsidP="00614C27">
      <w:pPr>
        <w:pStyle w:val="Heading2"/>
      </w:pPr>
      <w:r>
        <w:t>Continuar con la aplicación del sistema de certificación de técnicos, con la certificación de 2 500 técnicos adicionales por parte de la Autoridad de Cualificación Profesional (VQA); registro de al menos 2 000 técnicos en la base de datos de la dependencia nacional del ozono; organización de sesiones de capacitación sobre buenas prácticas en la manipulación de gases fluorados para 40 instructores; organización de actividades adicionales de sensibilización para técnicos sobre el sistema de certificación y la legislación vigente; capacitación de al menos 200 funcionarios de aduanas y agentes de la autoridad sobre la normativa vigente y las mejores prácticas en la prevención del comercio ilegal de SAO; y suministro de 50 analizadores portátiles de refrigerantes a las oficinas de aduanas (480 000 $EUA);</w:t>
      </w:r>
    </w:p>
    <w:p w14:paraId="37FD0B03" w14:textId="505F8C3F" w:rsidR="00614C27" w:rsidRDefault="00614C27" w:rsidP="00614C27">
      <w:pPr>
        <w:pStyle w:val="Heading2"/>
      </w:pPr>
      <w:r>
        <w:t>Prestación de asistencia técnica a las tres instalaciones de RRR equipadas durante el tercer tramo; suministro de equipos adicionales, según sea necesario; finalización de la logística del plan de RRR; visitas sobre el terreno, reuniones y talleres de capacitación celebrados para las partes interesadas pertinentes del sector, y un viaje de estudios organizado para los directores de los centros de RRR, técnicos superiores y representantes de las autoridades públicas pertinentes a un país de la región para crear capacidades nacionales para la gestión de RRR (325 000 $EUA); y</w:t>
      </w:r>
    </w:p>
    <w:p w14:paraId="41C8E9FF" w14:textId="03145D40" w:rsidR="00A360FC" w:rsidRPr="008C3916" w:rsidRDefault="00614C27" w:rsidP="003C4EE4">
      <w:pPr>
        <w:pStyle w:val="Heading2"/>
      </w:pPr>
      <w:r>
        <w:t>Supervisión y ejecución del proyecto, incluidos consultores técnicos nacionales para ayudar en la ejecución del PGEH (31 400 $EUA); y visitas a lugares de demostración, talleres en diferentes ciudades e informes de verificación (23 000 $EUA) (por un total de 54 400 $EUA).</w:t>
      </w:r>
    </w:p>
    <w:p w14:paraId="5FD33D64" w14:textId="77777777" w:rsidR="00A360FC" w:rsidRPr="00FE3307" w:rsidRDefault="00A360FC" w:rsidP="00CB7EA3">
      <w:pPr>
        <w:widowControl w:val="0"/>
        <w:spacing w:after="120"/>
        <w:jc w:val="center"/>
        <w:rPr>
          <w:b/>
        </w:rPr>
      </w:pPr>
      <w:r>
        <w:rPr>
          <w:b/>
        </w:rPr>
        <w:t>OBSERVACIONES Y RECOMENDACIÓN DE LA SECRETARÍA</w:t>
      </w:r>
    </w:p>
    <w:p w14:paraId="4D13C10C" w14:textId="77777777" w:rsidR="00A360FC" w:rsidRDefault="00A360FC" w:rsidP="00CB7EA3">
      <w:pPr>
        <w:widowControl w:val="0"/>
        <w:spacing w:after="120"/>
        <w:rPr>
          <w:b/>
        </w:rPr>
      </w:pPr>
      <w:r>
        <w:rPr>
          <w:b/>
        </w:rPr>
        <w:t>OBSERVACIONES</w:t>
      </w:r>
    </w:p>
    <w:p w14:paraId="355509D6" w14:textId="623FBF2F" w:rsidR="00A360FC" w:rsidRPr="00FE3307" w:rsidRDefault="00A360FC" w:rsidP="00CB7EA3">
      <w:pPr>
        <w:widowControl w:val="0"/>
        <w:spacing w:after="120"/>
        <w:rPr>
          <w:u w:val="single"/>
        </w:rPr>
      </w:pPr>
      <w:r>
        <w:rPr>
          <w:u w:val="single"/>
        </w:rPr>
        <w:t>Informe sobre la marcha de las actividades de ejecución del tercer tramo de la etapa I del PGEH</w:t>
      </w:r>
    </w:p>
    <w:p w14:paraId="04DF08DF" w14:textId="77777777" w:rsidR="00A360FC" w:rsidRPr="00DF1BA5" w:rsidRDefault="00A360FC" w:rsidP="00CB7EA3">
      <w:pPr>
        <w:widowControl w:val="0"/>
        <w:spacing w:after="120"/>
        <w:rPr>
          <w:i/>
        </w:rPr>
      </w:pPr>
      <w:r>
        <w:rPr>
          <w:i/>
        </w:rPr>
        <w:t>Marco jurídico</w:t>
      </w:r>
    </w:p>
    <w:p w14:paraId="48C3EAC9" w14:textId="022A2303" w:rsidR="00A360FC" w:rsidRDefault="00BF2B51" w:rsidP="00A360FC">
      <w:pPr>
        <w:pStyle w:val="Heading1"/>
      </w:pPr>
      <w:r>
        <w:t xml:space="preserve">Durante los últimos años, el Gobierno de </w:t>
      </w:r>
      <w:proofErr w:type="spellStart"/>
      <w:r w:rsidR="00187434">
        <w:t>Türkiye</w:t>
      </w:r>
      <w:proofErr w:type="spellEnd"/>
      <w:r>
        <w:t xml:space="preserve"> ha emitido cuotas de importación de HCFC a niveles sustancialmente inferiores al consumo máximo permitido en el Acuerdo y a los objetivos de control </w:t>
      </w:r>
      <w:r>
        <w:lastRenderedPageBreak/>
        <w:t xml:space="preserve">del Protocolo de Montreal, a saber, a 200 tm (11 toneladas PAO) para 2019, a 100 tm (5,5 toneladas PAO) para 2020 y 2021, y a 50 tm (2,75 toneladas PAO) a partir de 2022, 2023 y 2024. </w:t>
      </w:r>
    </w:p>
    <w:p w14:paraId="1F130C3F" w14:textId="6D5FE6BC" w:rsidR="00A360FC" w:rsidRDefault="00980635" w:rsidP="00A360FC">
      <w:pPr>
        <w:pStyle w:val="Heading1"/>
      </w:pPr>
      <w:r>
        <w:t>El Gobierno también ha actualizado su política y su marco normativo, indicando que la recuperación de sustancias controladas por el Protocolo de Montreal de frigoríficos y congeladores domésticos, aparatos de aire acondicionado, equipos de refrigeración y bombas de calor, equipos que contengan disolventes, extintores y sistemas de protección contra incendios, deberá ser realizada únicamente por personal técnico cualificado. Además, es obligatorio que las sustancias reguladas recuperadas de productos o aparatos se entreguen a instalaciones de regeneración.</w:t>
      </w:r>
    </w:p>
    <w:p w14:paraId="38C97D97" w14:textId="77777777" w:rsidR="00A360FC" w:rsidRPr="00FE3307" w:rsidRDefault="00A360FC" w:rsidP="00722A4E">
      <w:pPr>
        <w:widowControl w:val="0"/>
        <w:rPr>
          <w:i/>
        </w:rPr>
      </w:pPr>
      <w:r>
        <w:rPr>
          <w:i/>
        </w:rPr>
        <w:t>Sector de servicio y mantenimiento de equipos de refrigeración</w:t>
      </w:r>
    </w:p>
    <w:p w14:paraId="0D04CDEB" w14:textId="3CE8C701" w:rsidR="00A360FC" w:rsidRPr="009947FE" w:rsidRDefault="00A360FC" w:rsidP="00722A4E">
      <w:pPr>
        <w:pStyle w:val="Heading1"/>
        <w:widowControl w:val="0"/>
        <w:spacing w:before="240"/>
      </w:pPr>
      <w:r>
        <w:t>Se han logrado avances sustanciales en la aplicación del sistema de certificación de técnicos, los proyectos de demostración sobre alternativas de bajo PCA y el programa RRR. El programa de capacitación aún no ha alcanzado el objetivo de 850 técnicos formados en el marco del tercer tramo debido a los grandes terremotos de 2022 y 2023; hasta ahora se ha capacitado a 682 técnicos, y haya cuatro sesiones de capacitación adicionales previstas en varias regiones en 2024. La ONUDI también informó a la Secretaría de que se capacitaba a una media de 400 técnicos al año a través de las escuelas de formación profesional estatales, y que hasta la fecha se había certificado a 5 159 técnicos en el manejo de gases fluorados. Además, la dependencia nacional del ozono ha establecido un sistema integrado con la base de datos de la Autoridad de Cualificación Profesional (VQA) para garantizar que el mantenimiento de los equipos lo realiza personal certificado. Hasta ahora, se han registrado 75 técnicos en el sistema de la dependencia nacional del ozono.</w:t>
      </w:r>
    </w:p>
    <w:p w14:paraId="0C5C64F9" w14:textId="2A9A508D" w:rsidR="00A360FC" w:rsidRPr="002A4003" w:rsidRDefault="00A360FC" w:rsidP="00722A4E">
      <w:pPr>
        <w:pStyle w:val="Heading1"/>
        <w:widowControl w:val="0"/>
      </w:pPr>
      <w:r>
        <w:t>En cuanto a la mejora de la red de RRR, la ONUDI informó de que los tres centros de RRR asistidos entrarían en funcionamiento una vez instalado el equipo adquirido, y que la dependencia nacional del ozono estaba tramitando la obtención de la licencia medioambiental necesaria para el funcionamiento de dichas instalaciones. La prevención de las emisiones de refrigerantes durante la instalación, el mantenimiento y la puesta fuera de servicio de los equipos de aire acondicionado está regulada por la legislación sobre gases fluorados, como responsabilidad conjunta de los operadores de los equipos y de los técnicos de mantenimiento certificados. Actualmente, la dependencia nacional del ozono está trabajando para proporcionar apoyo legislativo adicional a la red de RRR en cooperación con las Direcciones de gestión de residuos y permisos medioambientales, así como para optimizar la logística de la recuperación de refrigerantes y garantizar que el mercado de refrigerantes recuperados y regenerados sea autosostenible.</w:t>
      </w:r>
    </w:p>
    <w:p w14:paraId="4F9A6B90" w14:textId="1FFAD964" w:rsidR="00A360FC" w:rsidRPr="008249C3" w:rsidRDefault="00DA4928" w:rsidP="00A360FC">
      <w:pPr>
        <w:pStyle w:val="Heading1"/>
        <w:keepNext/>
      </w:pPr>
      <w:r>
        <w:t xml:space="preserve">La ONUDI compartió con la Secretaría un informe final sobre los proyectos de demostración en usuarios finales, en el que se indicaba que el sistema en cascada de cámaras frigoríficas CO2/NH3 recientemente instalado había logrado una reducción del 6 % en el consumo de energía y una reducción del 60 % en el uso de refrigerante, además de eliminar el uso de HCFC; mientras que los sistemas R-448A/R-290 (unidades enfriadoras de botellas y sistema central de refrigeración) instalados en tres supermercados habían logrado una reducción del 50 % en el uso de energía y una reducción de la carga de refrigerante de 115 a 90 kg; y el enfriador HFO-1233zd(E) había logrado una reducción del 11 % en el uso de energía. Se recuperó el HCFC-22 y se difundió información técnica y estudios de casos relacionados sobre las ventajas de las tecnologías alternativas de bajo PCA.  </w:t>
      </w:r>
    </w:p>
    <w:p w14:paraId="40F2D0E9" w14:textId="35CE07C4" w:rsidR="00640538" w:rsidRPr="000356E4" w:rsidRDefault="00640538" w:rsidP="00640538">
      <w:pPr>
        <w:spacing w:before="240" w:after="240"/>
        <w:rPr>
          <w:u w:val="single"/>
        </w:rPr>
      </w:pPr>
      <w:r>
        <w:rPr>
          <w:u w:val="single"/>
        </w:rPr>
        <w:t>Aplicación de la política de género</w:t>
      </w:r>
    </w:p>
    <w:p w14:paraId="0730EEEB" w14:textId="769E0409" w:rsidR="00640538" w:rsidRPr="000356E4" w:rsidRDefault="00640538" w:rsidP="00722A4E">
      <w:pPr>
        <w:pStyle w:val="Heading1"/>
        <w:widowControl w:val="0"/>
        <w:rPr>
          <w:rFonts w:eastAsia="SimSun"/>
          <w:color w:val="000000"/>
        </w:rPr>
      </w:pPr>
      <w:r>
        <w:t>En consonancia con las decisiones 84/92(d) y 90/48(c), la igualdad de género y el empoderamiento de la mujer se tendrán en cuenta en la ejecución de las actividades del cuarto tramo de la etapa I del PGEH, desde la formulación del proyecto hasta su ejecución, para garantizar que todos los documentos preparados en el marco del proyecto, las plataformas en línea, los eventos, las capacitaciones, los talleres, los debates, las mesas redondas, los eventos paralelos y las actividades de desarrollo de capacidades tengan en cuenta las cuestiones de género.</w:t>
      </w:r>
      <w:r>
        <w:rPr>
          <w:color w:val="000000"/>
        </w:rPr>
        <w:t xml:space="preserve"> </w:t>
      </w:r>
      <w:r>
        <w:t xml:space="preserve">Se procurará fomentar la presentación de candidaturas y la contratación de mujeres y garantizar una participación equilibrada de ambos sexos en todas las actividades. </w:t>
      </w:r>
      <w:r>
        <w:rPr>
          <w:color w:val="000000"/>
        </w:rPr>
        <w:t xml:space="preserve">Todas las actividades de </w:t>
      </w:r>
      <w:r>
        <w:rPr>
          <w:color w:val="000000"/>
        </w:rPr>
        <w:lastRenderedPageBreak/>
        <w:t>supervisión y evaluación incluyen informes específicos sobre cuestiones de género.</w:t>
      </w:r>
    </w:p>
    <w:p w14:paraId="797F0309" w14:textId="270DD797" w:rsidR="00A360FC" w:rsidRDefault="00A360FC" w:rsidP="00722A4E">
      <w:pPr>
        <w:pStyle w:val="Heading1"/>
        <w:widowControl w:val="0"/>
        <w:numPr>
          <w:ilvl w:val="0"/>
          <w:numId w:val="0"/>
        </w:numPr>
        <w:tabs>
          <w:tab w:val="left" w:pos="720"/>
        </w:tabs>
        <w:rPr>
          <w:kern w:val="36"/>
          <w:u w:val="single"/>
        </w:rPr>
      </w:pPr>
      <w:r>
        <w:rPr>
          <w:u w:val="single"/>
        </w:rPr>
        <w:t>Sostenibilidad de la eliminación de los HCFC y evaluación de los riesgos</w:t>
      </w:r>
    </w:p>
    <w:p w14:paraId="18A473FF" w14:textId="61DD0777" w:rsidR="00A360FC" w:rsidRPr="002128A9" w:rsidRDefault="00A360FC" w:rsidP="00722A4E">
      <w:pPr>
        <w:pStyle w:val="Heading1"/>
        <w:widowControl w:val="0"/>
      </w:pPr>
      <w:r>
        <w:t>La etapa I del PGEH incluye actividades y mecanismos institucionales para garantizar la sostenibilidad, como el protocolo firmado entre la dependencia nacional del ozono y la Autoridad de Cualificación Profesional (VQA) para autorizar a cuatro instituciones de capacitación a expedir certificaciones. El sistema de escuelas profesionales será el principal responsable de seguir ofreciendo programas de capacitación, certificar a los técnicos del sector de RAC y garantizar las buenas prácticas. Además, el sistema de cuotas ha demostrado ser preciso y eficaz, sin discrepancias en los últimos años entre las cantidades autorizadas, exportadas e importadas. Como resultado de las actividades de inversión en el sector de fabricación, las medidas reglamentarias pertinentes, las actividades en curso en el sector de mantenimiento de refrigeración y la aplicación del sistema de cuotas, los niveles anuales de consumo de HCFC ya son significativamente inferiores a los niveles de consumo permitidos establecidos en el Acuerdo para la etapa I del PGEH.</w:t>
      </w:r>
    </w:p>
    <w:p w14:paraId="7802BDB3" w14:textId="7C41876C" w:rsidR="00A360FC" w:rsidRPr="00941CFE" w:rsidRDefault="00A360FC" w:rsidP="00722A4E">
      <w:pPr>
        <w:pStyle w:val="Heading1"/>
        <w:widowControl w:val="0"/>
      </w:pPr>
      <w:r>
        <w:t>También cabe señalar que, si bien la presentación del cuarto tramo se retrasó de 2022 a 2023, debido en parte a circunstancias externas, así como a restricciones globales, las principales dificultades ( p. ej., dificultades en el suministro internacional y dificultades logísticas debidas a los terremotos locales) se han mitigado y el proyecto sigue ejecutándose con celeridad. Teniendo en cuenta los últimos avances y logros, se prevén riesgos limitados en la finalización de la etapa I del PGEH.</w:t>
      </w:r>
    </w:p>
    <w:p w14:paraId="1C34617C" w14:textId="23E6203B" w:rsidR="00A360FC" w:rsidRPr="008C3916" w:rsidRDefault="00A360FC" w:rsidP="00722A4E">
      <w:pPr>
        <w:widowControl w:val="0"/>
        <w:spacing w:after="240"/>
        <w:rPr>
          <w:u w:val="single"/>
        </w:rPr>
      </w:pPr>
      <w:r>
        <w:rPr>
          <w:u w:val="single"/>
        </w:rPr>
        <w:t>Conclusión</w:t>
      </w:r>
    </w:p>
    <w:p w14:paraId="499ABAF9" w14:textId="201113D3" w:rsidR="00A360FC" w:rsidRPr="00FE6435" w:rsidRDefault="00A238A5" w:rsidP="00722A4E">
      <w:pPr>
        <w:pStyle w:val="Heading1"/>
        <w:widowControl w:val="0"/>
      </w:pPr>
      <w:r>
        <w:t xml:space="preserve">El Gobierno de </w:t>
      </w:r>
      <w:proofErr w:type="spellStart"/>
      <w:r w:rsidR="00187434">
        <w:t>Türkiye</w:t>
      </w:r>
      <w:proofErr w:type="spellEnd"/>
      <w:r>
        <w:t xml:space="preserve"> ya ha eliminado el 99,5 % del consumo básico de HCFC del país. Los informes de verificación han confirmado que existe un sistema operativo de concesión de licencias y cuotas para las importaciones y exportaciones de HCFC que puede garantizar el cumplimiento. La verificación también confirmó el importante descenso del consumo anual para los años 2019-2022. El Gobierno de </w:t>
      </w:r>
      <w:proofErr w:type="spellStart"/>
      <w:r w:rsidR="00187434">
        <w:t>Türkiye</w:t>
      </w:r>
      <w:proofErr w:type="spellEnd"/>
      <w:r>
        <w:t xml:space="preserve"> ha promulgado un sólido conjunto de normas para apoyar la eliminación de los HCFC. Una vez completadas todas las actividades del proyecto de inversión de la etapa I del PGEH, la ejecución de los tramos segundo y tercero se concentró en el sector de los servicios de refrigeración, incluido el desarrollo del sistema de certificación y el apoyo a las escuelas de capacitación profesional; la capacitación y certificación de los técnicos de mantenimiento; la mejora de la red de RRR; y los proyectos piloto y de demostración para fomentar las conversiones a refrigerantes de bajo PCA. El nivel de fondos desembolsados representa el 20,1 % de los fondos aprobados en el tercer tramo, y el 83,7 % de la financiación total aprobada. Dados los avances logrados hasta la fecha, incluidos los reglamentos adoptados por el Gobierno, la aplicación del cuarto tramo contribuirá aún más al logro de la eliminación total de los HCFC para 2025.</w:t>
      </w:r>
    </w:p>
    <w:p w14:paraId="06EEACC5" w14:textId="43A66D5F" w:rsidR="00A360FC" w:rsidRPr="008C3916" w:rsidRDefault="00A360FC" w:rsidP="00722A4E">
      <w:pPr>
        <w:widowControl w:val="0"/>
        <w:spacing w:before="360" w:after="240"/>
      </w:pPr>
      <w:r>
        <w:rPr>
          <w:b/>
        </w:rPr>
        <w:t>RECOMENDACIÓN</w:t>
      </w:r>
    </w:p>
    <w:p w14:paraId="0D66A8AF" w14:textId="059543D8" w:rsidR="00A360FC" w:rsidRDefault="00A360FC" w:rsidP="00722A4E">
      <w:pPr>
        <w:pStyle w:val="Heading1"/>
        <w:widowControl w:val="0"/>
      </w:pPr>
      <w:r>
        <w:t xml:space="preserve">La Secretaría del Fondo recomienda que el Comité Ejecutivo tome nota del informe sobre la marcha de las actividades de ejecución del tercer tramo de la etapa I del PGEH de </w:t>
      </w:r>
      <w:proofErr w:type="spellStart"/>
      <w:r w:rsidR="00187434">
        <w:t>Türkiye</w:t>
      </w:r>
      <w:proofErr w:type="spellEnd"/>
      <w:r>
        <w:t>; y aconseja asimismo la aprobación general del cuarto tramo de la etapa I de dicho plan de gestión y del plan de ejecución del tramo correspondiente a 2024-2025, con los niveles de financiación que se indican en la tabla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A360FC" w:rsidRPr="0034371D" w14:paraId="692DCBC6" w14:textId="77777777" w:rsidTr="006231C9">
        <w:trPr>
          <w:tblHeader/>
        </w:trPr>
        <w:tc>
          <w:tcPr>
            <w:tcW w:w="293" w:type="pct"/>
          </w:tcPr>
          <w:p w14:paraId="65F4918D" w14:textId="77777777" w:rsidR="00A360FC" w:rsidRPr="0034371D" w:rsidRDefault="00A360FC" w:rsidP="006231C9">
            <w:pPr>
              <w:jc w:val="center"/>
              <w:rPr>
                <w:b/>
                <w:bCs/>
                <w:sz w:val="20"/>
                <w:szCs w:val="20"/>
              </w:rPr>
            </w:pPr>
          </w:p>
        </w:tc>
        <w:tc>
          <w:tcPr>
            <w:tcW w:w="2337" w:type="pct"/>
          </w:tcPr>
          <w:p w14:paraId="7280AB5B" w14:textId="77777777" w:rsidR="00A360FC" w:rsidRPr="00FD369B" w:rsidRDefault="00A360FC" w:rsidP="006231C9">
            <w:pPr>
              <w:jc w:val="center"/>
              <w:rPr>
                <w:b/>
                <w:bCs/>
                <w:sz w:val="20"/>
                <w:szCs w:val="20"/>
              </w:rPr>
            </w:pPr>
            <w:r>
              <w:rPr>
                <w:b/>
                <w:bCs/>
                <w:sz w:val="20"/>
                <w:szCs w:val="20"/>
              </w:rPr>
              <w:t>Título del proyecto</w:t>
            </w:r>
          </w:p>
        </w:tc>
        <w:tc>
          <w:tcPr>
            <w:tcW w:w="790" w:type="pct"/>
            <w:tcMar>
              <w:left w:w="29" w:type="dxa"/>
              <w:right w:w="29" w:type="dxa"/>
            </w:tcMar>
          </w:tcPr>
          <w:p w14:paraId="4D3AB9CB" w14:textId="77777777" w:rsidR="00A360FC" w:rsidRPr="00FD369B" w:rsidRDefault="00A360FC" w:rsidP="006231C9">
            <w:pPr>
              <w:jc w:val="center"/>
              <w:rPr>
                <w:b/>
                <w:bCs/>
                <w:sz w:val="20"/>
                <w:szCs w:val="20"/>
              </w:rPr>
            </w:pPr>
            <w:r>
              <w:rPr>
                <w:b/>
                <w:bCs/>
                <w:sz w:val="20"/>
                <w:szCs w:val="20"/>
              </w:rPr>
              <w:t>Financiación del proyecto ($EUA)</w:t>
            </w:r>
          </w:p>
        </w:tc>
        <w:tc>
          <w:tcPr>
            <w:tcW w:w="747" w:type="pct"/>
            <w:tcMar>
              <w:left w:w="29" w:type="dxa"/>
              <w:right w:w="29" w:type="dxa"/>
            </w:tcMar>
          </w:tcPr>
          <w:p w14:paraId="60F684C6" w14:textId="77777777" w:rsidR="00A360FC" w:rsidRPr="00FD369B" w:rsidRDefault="00A360FC" w:rsidP="006231C9">
            <w:pPr>
              <w:jc w:val="center"/>
              <w:rPr>
                <w:b/>
                <w:bCs/>
                <w:sz w:val="20"/>
                <w:szCs w:val="20"/>
              </w:rPr>
            </w:pPr>
            <w:r>
              <w:rPr>
                <w:b/>
                <w:bCs/>
                <w:sz w:val="20"/>
                <w:szCs w:val="20"/>
              </w:rPr>
              <w:t>Gastos de apoyo ($EUA)</w:t>
            </w:r>
          </w:p>
        </w:tc>
        <w:tc>
          <w:tcPr>
            <w:tcW w:w="833" w:type="pct"/>
            <w:tcBorders>
              <w:bottom w:val="single" w:sz="4" w:space="0" w:color="auto"/>
            </w:tcBorders>
            <w:tcMar>
              <w:left w:w="29" w:type="dxa"/>
              <w:right w:w="29" w:type="dxa"/>
            </w:tcMar>
          </w:tcPr>
          <w:p w14:paraId="6C508C93" w14:textId="77777777" w:rsidR="00A360FC" w:rsidRPr="00FD369B" w:rsidRDefault="00A360FC" w:rsidP="006231C9">
            <w:pPr>
              <w:jc w:val="center"/>
              <w:rPr>
                <w:b/>
                <w:bCs/>
                <w:sz w:val="20"/>
                <w:szCs w:val="20"/>
              </w:rPr>
            </w:pPr>
            <w:r>
              <w:rPr>
                <w:b/>
                <w:bCs/>
                <w:sz w:val="20"/>
                <w:szCs w:val="20"/>
              </w:rPr>
              <w:t>Organismo de ejecución</w:t>
            </w:r>
          </w:p>
        </w:tc>
      </w:tr>
      <w:tr w:rsidR="00A360FC" w:rsidRPr="0034371D" w14:paraId="626883E9" w14:textId="77777777" w:rsidTr="006231C9">
        <w:tc>
          <w:tcPr>
            <w:tcW w:w="293" w:type="pct"/>
          </w:tcPr>
          <w:p w14:paraId="1CEF6C2F" w14:textId="77777777" w:rsidR="00A360FC" w:rsidRPr="0034371D" w:rsidRDefault="00A360FC" w:rsidP="006231C9">
            <w:pPr>
              <w:rPr>
                <w:sz w:val="20"/>
                <w:szCs w:val="20"/>
              </w:rPr>
            </w:pPr>
            <w:r>
              <w:rPr>
                <w:sz w:val="20"/>
                <w:szCs w:val="20"/>
              </w:rPr>
              <w:t>(a)</w:t>
            </w:r>
          </w:p>
        </w:tc>
        <w:tc>
          <w:tcPr>
            <w:tcW w:w="2337" w:type="pct"/>
          </w:tcPr>
          <w:p w14:paraId="28160737" w14:textId="704100D1" w:rsidR="00A360FC" w:rsidRPr="00FD369B" w:rsidRDefault="00A360FC" w:rsidP="006231C9">
            <w:pPr>
              <w:jc w:val="left"/>
              <w:rPr>
                <w:sz w:val="20"/>
                <w:szCs w:val="20"/>
              </w:rPr>
            </w:pPr>
            <w:r>
              <w:rPr>
                <w:sz w:val="20"/>
                <w:szCs w:val="20"/>
              </w:rPr>
              <w:t>Plan de gestión de la eliminación de los HCFC (etapa I, cuarto tramo)</w:t>
            </w:r>
          </w:p>
        </w:tc>
        <w:tc>
          <w:tcPr>
            <w:tcW w:w="790" w:type="pct"/>
          </w:tcPr>
          <w:p w14:paraId="701F8F09" w14:textId="36C371DA" w:rsidR="00A360FC" w:rsidRPr="00FD369B" w:rsidRDefault="00A360FC" w:rsidP="006231C9">
            <w:pPr>
              <w:jc w:val="right"/>
              <w:rPr>
                <w:sz w:val="20"/>
                <w:szCs w:val="20"/>
                <w:highlight w:val="cyan"/>
              </w:rPr>
            </w:pPr>
            <w:r>
              <w:rPr>
                <w:sz w:val="20"/>
                <w:szCs w:val="20"/>
              </w:rPr>
              <w:t>859 400</w:t>
            </w:r>
          </w:p>
        </w:tc>
        <w:tc>
          <w:tcPr>
            <w:tcW w:w="747" w:type="pct"/>
          </w:tcPr>
          <w:p w14:paraId="05BF461B" w14:textId="51C97C63" w:rsidR="00A360FC" w:rsidRPr="00FD369B" w:rsidRDefault="00A360FC" w:rsidP="006231C9">
            <w:pPr>
              <w:jc w:val="right"/>
              <w:rPr>
                <w:sz w:val="20"/>
                <w:szCs w:val="20"/>
              </w:rPr>
            </w:pPr>
            <w:r>
              <w:rPr>
                <w:sz w:val="20"/>
                <w:szCs w:val="20"/>
              </w:rPr>
              <w:t>60 158</w:t>
            </w:r>
          </w:p>
        </w:tc>
        <w:tc>
          <w:tcPr>
            <w:tcW w:w="833" w:type="pct"/>
            <w:tcBorders>
              <w:top w:val="single" w:sz="4" w:space="0" w:color="auto"/>
            </w:tcBorders>
          </w:tcPr>
          <w:p w14:paraId="15F13AC6" w14:textId="77777777" w:rsidR="00A360FC" w:rsidRPr="00FD369B" w:rsidRDefault="00A360FC" w:rsidP="006231C9">
            <w:pPr>
              <w:jc w:val="center"/>
              <w:rPr>
                <w:sz w:val="20"/>
                <w:szCs w:val="20"/>
              </w:rPr>
            </w:pPr>
            <w:r>
              <w:rPr>
                <w:sz w:val="20"/>
                <w:szCs w:val="20"/>
              </w:rPr>
              <w:t>ONUDI</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60FC" w14:paraId="6FA06AF2" w14:textId="77777777" w:rsidTr="006231C9">
        <w:tc>
          <w:tcPr>
            <w:tcW w:w="1871" w:type="dxa"/>
          </w:tcPr>
          <w:p w14:paraId="40178A86" w14:textId="77777777" w:rsidR="00A360FC" w:rsidRDefault="00A360FC" w:rsidP="00722A4E">
            <w:pPr>
              <w:jc w:val="center"/>
            </w:pPr>
          </w:p>
        </w:tc>
        <w:tc>
          <w:tcPr>
            <w:tcW w:w="1872" w:type="dxa"/>
          </w:tcPr>
          <w:p w14:paraId="622A14B7" w14:textId="77777777" w:rsidR="00722A4E" w:rsidRDefault="00722A4E" w:rsidP="00722A4E">
            <w:pPr>
              <w:jc w:val="center"/>
            </w:pPr>
          </w:p>
        </w:tc>
        <w:tc>
          <w:tcPr>
            <w:tcW w:w="1872" w:type="dxa"/>
            <w:tcBorders>
              <w:bottom w:val="single" w:sz="4" w:space="0" w:color="auto"/>
            </w:tcBorders>
          </w:tcPr>
          <w:p w14:paraId="796AD2BF" w14:textId="77777777" w:rsidR="00722A4E" w:rsidRDefault="00722A4E" w:rsidP="00722A4E">
            <w:pPr>
              <w:jc w:val="center"/>
            </w:pPr>
          </w:p>
          <w:p w14:paraId="036988C0" w14:textId="77777777" w:rsidR="00A360FC" w:rsidRDefault="00A360FC" w:rsidP="00722A4E">
            <w:pPr>
              <w:jc w:val="center"/>
            </w:pPr>
          </w:p>
        </w:tc>
        <w:tc>
          <w:tcPr>
            <w:tcW w:w="1872" w:type="dxa"/>
          </w:tcPr>
          <w:p w14:paraId="02AFE02E" w14:textId="77777777" w:rsidR="00A360FC" w:rsidRDefault="00A360FC" w:rsidP="00722A4E">
            <w:pPr>
              <w:jc w:val="center"/>
            </w:pPr>
          </w:p>
        </w:tc>
        <w:tc>
          <w:tcPr>
            <w:tcW w:w="1873" w:type="dxa"/>
          </w:tcPr>
          <w:p w14:paraId="3038018E" w14:textId="77777777" w:rsidR="00A360FC" w:rsidRDefault="00A360FC" w:rsidP="00722A4E">
            <w:pPr>
              <w:jc w:val="center"/>
            </w:pPr>
          </w:p>
        </w:tc>
      </w:tr>
    </w:tbl>
    <w:p w14:paraId="6F944818" w14:textId="77777777" w:rsidR="00087AFC" w:rsidRPr="00CC6E10" w:rsidRDefault="00087AFC" w:rsidP="00722A4E">
      <w:pPr>
        <w:jc w:val="center"/>
      </w:pPr>
    </w:p>
    <w:sectPr w:rsidR="00087AFC" w:rsidRPr="00CC6E10" w:rsidSect="00867362">
      <w:headerReference w:type="even" r:id="rId24"/>
      <w:headerReference w:type="default" r:id="rId25"/>
      <w:footerReference w:type="even" r:id="rId26"/>
      <w:footerReference w:type="default" r:id="rId27"/>
      <w:headerReference w:type="first" r:id="rId28"/>
      <w:footerReference w:type="first" r:id="rId29"/>
      <w:pgSz w:w="12240" w:h="15840" w:code="1"/>
      <w:pgMar w:top="720" w:right="135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8622D" w14:textId="77777777" w:rsidR="004C253F" w:rsidRDefault="004C253F" w:rsidP="004A504B">
      <w:r>
        <w:separator/>
      </w:r>
    </w:p>
  </w:endnote>
  <w:endnote w:type="continuationSeparator" w:id="0">
    <w:p w14:paraId="5D60A654" w14:textId="77777777" w:rsidR="004C253F" w:rsidRDefault="004C253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3391119"/>
      <w:docPartObj>
        <w:docPartGallery w:val="Page Numbers (Bottom of Page)"/>
        <w:docPartUnique/>
      </w:docPartObj>
    </w:sdtPr>
    <w:sdtEndPr>
      <w:rPr>
        <w:noProof/>
      </w:rPr>
    </w:sdtEndPr>
    <w:sdtContent>
      <w:p w14:paraId="54852831" w14:textId="3C6AD7FC" w:rsidR="00CB7EA3" w:rsidRDefault="00CB7E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9C6122" w14:textId="77777777" w:rsidR="00CB7EA3" w:rsidRDefault="00CB7E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E3883" w14:textId="13C28EFF" w:rsidR="00C04013" w:rsidRDefault="00C04013" w:rsidP="00C04013">
    <w:pPr>
      <w:pBdr>
        <w:top w:val="single" w:sz="4" w:space="1" w:color="auto"/>
        <w:left w:val="single" w:sz="4" w:space="0"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E940" w14:textId="77777777" w:rsidR="00A360FC" w:rsidRPr="0033525D" w:rsidRDefault="00A360FC" w:rsidP="00DA40C3">
    <w:pPr>
      <w:spacing w:before="240"/>
      <w:jc w:val="center"/>
    </w:pPr>
    <w:r>
      <w:fldChar w:fldCharType="begin"/>
    </w:r>
    <w:r>
      <w:instrText xml:space="preserve"> PAGE </w:instrText>
    </w:r>
    <w:r>
      <w:fldChar w:fldCharType="separate"/>
    </w:r>
    <w:r>
      <w:t>10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132727"/>
      <w:docPartObj>
        <w:docPartGallery w:val="Page Numbers (Bottom of Page)"/>
        <w:docPartUnique/>
      </w:docPartObj>
    </w:sdtPr>
    <w:sdtEndPr>
      <w:rPr>
        <w:noProof/>
      </w:rPr>
    </w:sdtEndPr>
    <w:sdtContent>
      <w:p w14:paraId="5246A408" w14:textId="06B15F22" w:rsidR="00775D6D" w:rsidRDefault="00775D6D">
        <w:pPr>
          <w:pStyle w:val="Footer"/>
          <w:jc w:val="center"/>
        </w:pPr>
        <w:r>
          <w:fldChar w:fldCharType="begin"/>
        </w:r>
        <w:r>
          <w:instrText xml:space="preserve"> PAGE   \* MERGEFORMAT </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2CC08" w14:textId="77777777" w:rsidR="00C04013" w:rsidRDefault="00C04013" w:rsidP="00C04013">
    <w:pPr>
      <w:pBdr>
        <w:top w:val="single" w:sz="4" w:space="1" w:color="auto"/>
        <w:left w:val="single" w:sz="4" w:space="0"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29A04DB" w14:textId="77777777" w:rsidR="00C04013" w:rsidRDefault="00C04013" w:rsidP="00C04013">
    <w:pPr>
      <w:pBdr>
        <w:top w:val="single" w:sz="4" w:space="1" w:color="auto"/>
        <w:left w:val="single" w:sz="4" w:space="0" w:color="auto"/>
        <w:bottom w:val="single" w:sz="4" w:space="1" w:color="auto"/>
        <w:right w:val="single" w:sz="4" w:space="4" w:color="auto"/>
      </w:pBd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DA721" w14:textId="77777777" w:rsidR="00DC6A10" w:rsidRPr="0033525D" w:rsidRDefault="005A68C5">
    <w:pPr>
      <w:jc w:val="center"/>
    </w:pPr>
    <w:r>
      <w:fldChar w:fldCharType="begin"/>
    </w:r>
    <w:r w:rsidR="00FF1B8E">
      <w:instrText xml:space="preserve"> PAGE </w:instrText>
    </w:r>
    <w:r>
      <w:fldChar w:fldCharType="separate"/>
    </w:r>
    <w:r w:rsidR="00F75C5F">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A3231" w14:textId="77777777" w:rsidR="00DC6A10" w:rsidRPr="0033525D" w:rsidRDefault="005A68C5">
    <w:pPr>
      <w:jc w:val="center"/>
    </w:pPr>
    <w:r>
      <w:fldChar w:fldCharType="begin"/>
    </w:r>
    <w:r w:rsidR="00FF1B8E">
      <w:instrText xml:space="preserve"> PAGE </w:instrText>
    </w:r>
    <w:r>
      <w:fldChar w:fldCharType="separate"/>
    </w:r>
    <w:r w:rsidR="00F75C5F">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922512"/>
      <w:docPartObj>
        <w:docPartGallery w:val="Page Numbers (Bottom of Page)"/>
        <w:docPartUnique/>
      </w:docPartObj>
    </w:sdtPr>
    <w:sdtEndPr>
      <w:rPr>
        <w:noProof/>
      </w:rPr>
    </w:sdtEndPr>
    <w:sdtContent>
      <w:p w14:paraId="65CB054D" w14:textId="651D6FA1" w:rsidR="004834FE" w:rsidRDefault="004834FE">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A43C5" w14:textId="77777777" w:rsidR="004C253F" w:rsidRDefault="004C253F" w:rsidP="004A504B">
      <w:r>
        <w:separator/>
      </w:r>
    </w:p>
  </w:footnote>
  <w:footnote w:type="continuationSeparator" w:id="0">
    <w:p w14:paraId="2B46B2EC" w14:textId="77777777" w:rsidR="004C253F" w:rsidRDefault="004C253F" w:rsidP="004A504B">
      <w:r>
        <w:continuationSeparator/>
      </w:r>
    </w:p>
  </w:footnote>
  <w:footnote w:id="1">
    <w:p w14:paraId="097AF87D" w14:textId="77777777" w:rsidR="00A360FC" w:rsidRPr="00A06C40" w:rsidRDefault="00A360FC" w:rsidP="00A360FC">
      <w:pPr>
        <w:pStyle w:val="FootnoteText"/>
        <w:spacing w:after="120"/>
      </w:pPr>
      <w:r>
        <w:rPr>
          <w:rStyle w:val="FootnoteReference"/>
        </w:rPr>
        <w:footnoteRef/>
      </w:r>
      <w:r>
        <w:t xml:space="preserve"> UNEP/OzL.Pro/ExCom//93/1</w:t>
      </w:r>
    </w:p>
  </w:footnote>
  <w:footnote w:id="2">
    <w:p w14:paraId="2D6F3BEA" w14:textId="09CE93EA" w:rsidR="004B3944" w:rsidRPr="00D937A3" w:rsidRDefault="004B3944" w:rsidP="004B3944">
      <w:pPr>
        <w:pStyle w:val="FootnoteText"/>
      </w:pPr>
      <w:r>
        <w:rPr>
          <w:rStyle w:val="FootnoteReference"/>
        </w:rPr>
        <w:footnoteRef/>
      </w:r>
      <w:r>
        <w:t xml:space="preserve"> Según la carta de 27 de septiembre de 2023 del Ministerio de Medio Ambiente, Urbanización y Cambio Climático de Turquía a la ONUDI.</w:t>
      </w:r>
    </w:p>
  </w:footnote>
  <w:footnote w:id="3">
    <w:p w14:paraId="64E8693C" w14:textId="47BBBC7C" w:rsidR="00A360FC" w:rsidRPr="00195448" w:rsidRDefault="00A360FC" w:rsidP="00A360FC">
      <w:pPr>
        <w:pStyle w:val="FootnoteText"/>
      </w:pPr>
      <w:r>
        <w:rPr>
          <w:rStyle w:val="FootnoteReference"/>
        </w:rPr>
        <w:footnoteRef/>
      </w:r>
      <w:r>
        <w:t xml:space="preserve"> Basado en el reglamento 842/2006 de la UE.</w:t>
      </w:r>
    </w:p>
  </w:footnote>
  <w:footnote w:id="4">
    <w:p w14:paraId="431A155D" w14:textId="705FF3C9" w:rsidR="00A360FC" w:rsidRPr="00236074" w:rsidRDefault="00A360FC" w:rsidP="00A360FC">
      <w:pPr>
        <w:pStyle w:val="FootnoteText"/>
      </w:pPr>
      <w:r>
        <w:rPr>
          <w:rStyle w:val="FootnoteReference"/>
        </w:rPr>
        <w:footnoteRef/>
      </w:r>
      <w:r>
        <w:t xml:space="preserve"> Incluye, entre otros, unidades de recuperación, bombonas, bombas de vacío, identificadores de refrigerante, detectores de fugas, colectores, básculas y equipos de soldadura.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6C686" w14:textId="5F21ED43" w:rsidR="00CB7EA3" w:rsidRPr="005971BE" w:rsidRDefault="00CB7EA3" w:rsidP="00CB7EA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/93/90</w:t>
    </w:r>
    <w:r>
      <w:fldChar w:fldCharType="end"/>
    </w:r>
  </w:p>
  <w:p w14:paraId="2FB538B0" w14:textId="77777777" w:rsidR="00C04013" w:rsidRDefault="00C04013">
    <w:pPr>
      <w:pStyle w:val="Header"/>
    </w:pPr>
  </w:p>
  <w:p w14:paraId="3A9F73BB" w14:textId="77777777" w:rsidR="00C04013" w:rsidRDefault="00C040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FFCD" w14:textId="708E077F" w:rsidR="00CB7EA3" w:rsidRPr="005971BE" w:rsidRDefault="00CB7EA3" w:rsidP="00CB7EA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/93/90</w:t>
    </w:r>
    <w:r>
      <w:fldChar w:fldCharType="end"/>
    </w:r>
  </w:p>
  <w:p w14:paraId="717E6607" w14:textId="77777777" w:rsidR="00775D6D" w:rsidRDefault="00775D6D" w:rsidP="00C04013">
    <w:pPr>
      <w:pStyle w:val="Header"/>
      <w:jc w:val="right"/>
    </w:pPr>
  </w:p>
  <w:p w14:paraId="3D50437A" w14:textId="77777777" w:rsidR="00775D6D" w:rsidRDefault="00775D6D" w:rsidP="00DA40C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F4997" w14:textId="77777777" w:rsidR="00A360FC" w:rsidRPr="0033525D" w:rsidRDefault="00CB7EA3" w:rsidP="00D64622">
    <w:pPr>
      <w:jc w:val="right"/>
    </w:pPr>
    <w:r>
      <w:fldChar w:fldCharType="begin"/>
    </w:r>
    <w:r>
      <w:instrText xml:space="preserve"> DOCPROPERTY "Document number"  \* MERGEFORMAT </w:instrText>
    </w:r>
    <w:r>
      <w:fldChar w:fldCharType="separate"/>
    </w:r>
    <w:r w:rsidR="00A360FC">
      <w:t>UNEP/</w:t>
    </w:r>
    <w:proofErr w:type="spellStart"/>
    <w:r w:rsidR="00A360FC">
      <w:t>OzL.Pro</w:t>
    </w:r>
    <w:proofErr w:type="spellEnd"/>
    <w:r w:rsidR="00A360FC">
      <w:t>/</w:t>
    </w:r>
    <w:proofErr w:type="spellStart"/>
    <w:r w:rsidR="00A360FC">
      <w:t>ExCom</w:t>
    </w:r>
    <w:proofErr w:type="spellEnd"/>
    <w:r w:rsidR="00A360FC">
      <w:t>/93/90</w:t>
    </w:r>
    <w:r>
      <w:fldChar w:fldCharType="end"/>
    </w:r>
  </w:p>
  <w:p w14:paraId="5706EF0F" w14:textId="77777777" w:rsidR="00A360FC" w:rsidRPr="0033525D" w:rsidRDefault="00A360FC" w:rsidP="00D64622">
    <w:pPr>
      <w:jc w:val="right"/>
    </w:pPr>
  </w:p>
  <w:p w14:paraId="400DFE0C" w14:textId="77777777" w:rsidR="00A360FC" w:rsidRPr="0033525D" w:rsidRDefault="00A360FC" w:rsidP="00D64622">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AD21F" w14:textId="4E6F3181" w:rsidR="00A360FC" w:rsidRDefault="00CB7EA3" w:rsidP="00D64622">
    <w:pPr>
      <w:tabs>
        <w:tab w:val="left" w:pos="5324"/>
      </w:tabs>
      <w:jc w:val="right"/>
    </w:pPr>
    <w:r>
      <w:fldChar w:fldCharType="begin"/>
    </w:r>
    <w:r>
      <w:instrText xml:space="preserve"> DOCPROPERTY "Document number"  \* MERGEFORMAT </w:instrText>
    </w:r>
    <w:r>
      <w:fldChar w:fldCharType="separate"/>
    </w:r>
    <w:r w:rsidR="00A360FC">
      <w:t>UNEP/</w:t>
    </w:r>
    <w:proofErr w:type="spellStart"/>
    <w:r w:rsidR="00A360FC">
      <w:t>OzL.Pro</w:t>
    </w:r>
    <w:proofErr w:type="spellEnd"/>
    <w:r w:rsidR="00A360FC">
      <w:t>/</w:t>
    </w:r>
    <w:proofErr w:type="spellStart"/>
    <w:r w:rsidR="00A360FC">
      <w:t>ExCom</w:t>
    </w:r>
    <w:proofErr w:type="spellEnd"/>
    <w:r w:rsidR="00A360FC">
      <w:t>/93/90</w:t>
    </w:r>
    <w:r>
      <w:fldChar w:fldCharType="end"/>
    </w:r>
  </w:p>
  <w:p w14:paraId="706BC07B" w14:textId="77777777" w:rsidR="00A360FC" w:rsidRDefault="00A360FC" w:rsidP="00D64622">
    <w:pPr>
      <w:jc w:val="right"/>
    </w:pPr>
  </w:p>
  <w:p w14:paraId="70C42AFD" w14:textId="77777777" w:rsidR="00A360FC" w:rsidRDefault="00A360FC" w:rsidP="00D64622">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9F8F9" w14:textId="27385C0C" w:rsidR="00DC6A10" w:rsidRPr="0033525D" w:rsidRDefault="00AF4120">
    <w:r>
      <w:t>UNEP/OzL.Pro/ExCom/93/90</w:t>
    </w:r>
  </w:p>
  <w:p w14:paraId="40B13FD3" w14:textId="77777777" w:rsidR="00DC6A10" w:rsidRPr="0033525D" w:rsidRDefault="00DC6A10"/>
  <w:p w14:paraId="6AEA538C"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C9064" w14:textId="76E53570" w:rsidR="00DC6A10" w:rsidRPr="0033525D" w:rsidRDefault="004834FE">
    <w:pPr>
      <w:jc w:val="right"/>
    </w:pPr>
    <w:r>
      <w:t>UNEP/OzL.Pro/ExCom/93/90</w:t>
    </w:r>
  </w:p>
  <w:p w14:paraId="777C3F91" w14:textId="77777777" w:rsidR="00DC6A10" w:rsidRPr="0033525D" w:rsidRDefault="00DC6A10" w:rsidP="00DA40C3">
    <w:pPr>
      <w:jc w:val="right"/>
    </w:pPr>
  </w:p>
  <w:p w14:paraId="749F8573" w14:textId="77777777" w:rsidR="00DC6A10" w:rsidRPr="0033525D" w:rsidRDefault="00DC6A10" w:rsidP="00DA40C3">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7775B" w14:textId="36677A49" w:rsidR="00F75C5F" w:rsidRDefault="00C04013" w:rsidP="00DA40C3">
    <w:pPr>
      <w:pStyle w:val="Header"/>
      <w:jc w:val="left"/>
      <w:rPr>
        <w:u w:val="single"/>
      </w:rPr>
    </w:pPr>
    <w:r>
      <w:rPr>
        <w:u w:val="single"/>
      </w:rPr>
      <w:t>UNEP/OzL.Pro/ExCom/93/90</w:t>
    </w:r>
  </w:p>
  <w:p w14:paraId="0C10D2A0" w14:textId="77777777" w:rsidR="00C04013" w:rsidRDefault="00C04013" w:rsidP="00DA40C3">
    <w:pPr>
      <w:pStyle w:val="Header"/>
      <w:jc w:val="left"/>
      <w:rPr>
        <w:u w:val="single"/>
      </w:rPr>
    </w:pPr>
  </w:p>
  <w:p w14:paraId="4D47E163" w14:textId="77777777" w:rsidR="00C04013" w:rsidRPr="00DA40C3" w:rsidRDefault="00C04013" w:rsidP="00DA40C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CCA5F32"/>
    <w:lvl w:ilvl="0">
      <w:start w:val="1"/>
      <w:numFmt w:val="decimal"/>
      <w:pStyle w:val="Heading1"/>
      <w:lvlText w:val="%1."/>
      <w:lvlJc w:val="left"/>
      <w:pPr>
        <w:tabs>
          <w:tab w:val="num" w:pos="0"/>
        </w:tabs>
        <w:ind w:left="0" w:firstLine="0"/>
      </w:pPr>
      <w:rPr>
        <w:i w:val="0"/>
        <w:iCs/>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76301694">
    <w:abstractNumId w:val="10"/>
  </w:num>
  <w:num w:numId="2" w16cid:durableId="942997711">
    <w:abstractNumId w:val="10"/>
  </w:num>
  <w:num w:numId="3" w16cid:durableId="667754989">
    <w:abstractNumId w:val="10"/>
  </w:num>
  <w:num w:numId="4" w16cid:durableId="1061516835">
    <w:abstractNumId w:val="10"/>
  </w:num>
  <w:num w:numId="5" w16cid:durableId="1249190956">
    <w:abstractNumId w:val="10"/>
  </w:num>
  <w:num w:numId="6" w16cid:durableId="792213874">
    <w:abstractNumId w:val="9"/>
  </w:num>
  <w:num w:numId="7" w16cid:durableId="59258343">
    <w:abstractNumId w:val="7"/>
  </w:num>
  <w:num w:numId="8" w16cid:durableId="1173299797">
    <w:abstractNumId w:val="6"/>
  </w:num>
  <w:num w:numId="9" w16cid:durableId="1446732013">
    <w:abstractNumId w:val="5"/>
  </w:num>
  <w:num w:numId="10" w16cid:durableId="98109618">
    <w:abstractNumId w:val="4"/>
  </w:num>
  <w:num w:numId="11" w16cid:durableId="252249364">
    <w:abstractNumId w:val="8"/>
  </w:num>
  <w:num w:numId="12" w16cid:durableId="845902407">
    <w:abstractNumId w:val="3"/>
  </w:num>
  <w:num w:numId="13" w16cid:durableId="785545680">
    <w:abstractNumId w:val="2"/>
  </w:num>
  <w:num w:numId="14" w16cid:durableId="1320231858">
    <w:abstractNumId w:val="1"/>
  </w:num>
  <w:num w:numId="15" w16cid:durableId="2015259979">
    <w:abstractNumId w:val="0"/>
  </w:num>
  <w:num w:numId="16" w16cid:durableId="2017490024">
    <w:abstractNumId w:val="11"/>
  </w:num>
  <w:num w:numId="17" w16cid:durableId="1113208972">
    <w:abstractNumId w:val="13"/>
  </w:num>
  <w:num w:numId="18" w16cid:durableId="684209162">
    <w:abstractNumId w:val="14"/>
  </w:num>
  <w:num w:numId="19" w16cid:durableId="1391929232">
    <w:abstractNumId w:val="16"/>
  </w:num>
  <w:num w:numId="20" w16cid:durableId="1546598851">
    <w:abstractNumId w:val="12"/>
  </w:num>
  <w:num w:numId="21" w16cid:durableId="52009589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360FC"/>
    <w:rsid w:val="00000FED"/>
    <w:rsid w:val="0000434E"/>
    <w:rsid w:val="0001332A"/>
    <w:rsid w:val="00027178"/>
    <w:rsid w:val="00031260"/>
    <w:rsid w:val="00033319"/>
    <w:rsid w:val="0003681A"/>
    <w:rsid w:val="00037FBC"/>
    <w:rsid w:val="000554FD"/>
    <w:rsid w:val="000565EB"/>
    <w:rsid w:val="00065D34"/>
    <w:rsid w:val="00072B13"/>
    <w:rsid w:val="00080ED0"/>
    <w:rsid w:val="00085B8F"/>
    <w:rsid w:val="00087AFC"/>
    <w:rsid w:val="00090481"/>
    <w:rsid w:val="00091A22"/>
    <w:rsid w:val="000B3092"/>
    <w:rsid w:val="000C7736"/>
    <w:rsid w:val="000E07BC"/>
    <w:rsid w:val="000F1CD4"/>
    <w:rsid w:val="000F4103"/>
    <w:rsid w:val="000F70A7"/>
    <w:rsid w:val="001049B8"/>
    <w:rsid w:val="00113C4F"/>
    <w:rsid w:val="00117EC3"/>
    <w:rsid w:val="0012339A"/>
    <w:rsid w:val="00123EA2"/>
    <w:rsid w:val="00135980"/>
    <w:rsid w:val="00154357"/>
    <w:rsid w:val="00157477"/>
    <w:rsid w:val="0016316B"/>
    <w:rsid w:val="00164719"/>
    <w:rsid w:val="00166FC4"/>
    <w:rsid w:val="001677AC"/>
    <w:rsid w:val="00187434"/>
    <w:rsid w:val="00190A61"/>
    <w:rsid w:val="001A113A"/>
    <w:rsid w:val="001A3342"/>
    <w:rsid w:val="001A3E3D"/>
    <w:rsid w:val="001B1E40"/>
    <w:rsid w:val="001B2D32"/>
    <w:rsid w:val="001C764E"/>
    <w:rsid w:val="001D359F"/>
    <w:rsid w:val="001D3F8A"/>
    <w:rsid w:val="001D417B"/>
    <w:rsid w:val="001E1052"/>
    <w:rsid w:val="001E1C9A"/>
    <w:rsid w:val="001E21B1"/>
    <w:rsid w:val="001E2CEB"/>
    <w:rsid w:val="001E2F93"/>
    <w:rsid w:val="001E61E5"/>
    <w:rsid w:val="001F2159"/>
    <w:rsid w:val="002034F7"/>
    <w:rsid w:val="00203CA8"/>
    <w:rsid w:val="0021594E"/>
    <w:rsid w:val="00227F4F"/>
    <w:rsid w:val="0024191C"/>
    <w:rsid w:val="00244290"/>
    <w:rsid w:val="00253222"/>
    <w:rsid w:val="00256474"/>
    <w:rsid w:val="00262E06"/>
    <w:rsid w:val="00291880"/>
    <w:rsid w:val="002B6938"/>
    <w:rsid w:val="002B72E9"/>
    <w:rsid w:val="002D6E23"/>
    <w:rsid w:val="002E1D44"/>
    <w:rsid w:val="002E3142"/>
    <w:rsid w:val="002F6E3D"/>
    <w:rsid w:val="0030065C"/>
    <w:rsid w:val="00307BE5"/>
    <w:rsid w:val="00311465"/>
    <w:rsid w:val="003152D5"/>
    <w:rsid w:val="00324D2A"/>
    <w:rsid w:val="00327A44"/>
    <w:rsid w:val="003306E1"/>
    <w:rsid w:val="003320E4"/>
    <w:rsid w:val="0033525D"/>
    <w:rsid w:val="003414F3"/>
    <w:rsid w:val="00354F18"/>
    <w:rsid w:val="0035613E"/>
    <w:rsid w:val="0036221C"/>
    <w:rsid w:val="00363EE9"/>
    <w:rsid w:val="00366F2A"/>
    <w:rsid w:val="00376128"/>
    <w:rsid w:val="0037742E"/>
    <w:rsid w:val="0038245A"/>
    <w:rsid w:val="0039337A"/>
    <w:rsid w:val="00396605"/>
    <w:rsid w:val="003A3189"/>
    <w:rsid w:val="003A572D"/>
    <w:rsid w:val="003B2C65"/>
    <w:rsid w:val="003B3973"/>
    <w:rsid w:val="003B3AB8"/>
    <w:rsid w:val="003B569D"/>
    <w:rsid w:val="003B6B62"/>
    <w:rsid w:val="003C3C0E"/>
    <w:rsid w:val="003C4EE4"/>
    <w:rsid w:val="003D4FAC"/>
    <w:rsid w:val="003D6F6F"/>
    <w:rsid w:val="003E7906"/>
    <w:rsid w:val="003F3C50"/>
    <w:rsid w:val="0040042A"/>
    <w:rsid w:val="00406A6A"/>
    <w:rsid w:val="00406B22"/>
    <w:rsid w:val="004149BC"/>
    <w:rsid w:val="00414AF8"/>
    <w:rsid w:val="00432279"/>
    <w:rsid w:val="004328A7"/>
    <w:rsid w:val="00434C74"/>
    <w:rsid w:val="00450AA6"/>
    <w:rsid w:val="00456EB4"/>
    <w:rsid w:val="00464761"/>
    <w:rsid w:val="00470584"/>
    <w:rsid w:val="004718F3"/>
    <w:rsid w:val="00475040"/>
    <w:rsid w:val="004834FE"/>
    <w:rsid w:val="00493D40"/>
    <w:rsid w:val="004A504B"/>
    <w:rsid w:val="004A6911"/>
    <w:rsid w:val="004B3944"/>
    <w:rsid w:val="004B54E0"/>
    <w:rsid w:val="004B7384"/>
    <w:rsid w:val="004C253F"/>
    <w:rsid w:val="004C4269"/>
    <w:rsid w:val="004D6236"/>
    <w:rsid w:val="004D7C74"/>
    <w:rsid w:val="004E2F62"/>
    <w:rsid w:val="004E3E81"/>
    <w:rsid w:val="004E4C07"/>
    <w:rsid w:val="004E4DBB"/>
    <w:rsid w:val="004E6137"/>
    <w:rsid w:val="004E7F9C"/>
    <w:rsid w:val="004F3493"/>
    <w:rsid w:val="0051071C"/>
    <w:rsid w:val="00512B09"/>
    <w:rsid w:val="00513FD5"/>
    <w:rsid w:val="00555A06"/>
    <w:rsid w:val="00555D75"/>
    <w:rsid w:val="00560DF0"/>
    <w:rsid w:val="00567659"/>
    <w:rsid w:val="00577E0A"/>
    <w:rsid w:val="005814EB"/>
    <w:rsid w:val="005830D3"/>
    <w:rsid w:val="005A68C5"/>
    <w:rsid w:val="005B16F6"/>
    <w:rsid w:val="005B48FF"/>
    <w:rsid w:val="005C7A40"/>
    <w:rsid w:val="005F280F"/>
    <w:rsid w:val="00600A67"/>
    <w:rsid w:val="006012A7"/>
    <w:rsid w:val="006018FA"/>
    <w:rsid w:val="006055F7"/>
    <w:rsid w:val="006141C1"/>
    <w:rsid w:val="00614C27"/>
    <w:rsid w:val="006158D5"/>
    <w:rsid w:val="00625D83"/>
    <w:rsid w:val="00640538"/>
    <w:rsid w:val="00643292"/>
    <w:rsid w:val="00652699"/>
    <w:rsid w:val="006623E7"/>
    <w:rsid w:val="00662B80"/>
    <w:rsid w:val="00670958"/>
    <w:rsid w:val="00674016"/>
    <w:rsid w:val="00676899"/>
    <w:rsid w:val="006852C7"/>
    <w:rsid w:val="00687328"/>
    <w:rsid w:val="006911DD"/>
    <w:rsid w:val="006A7948"/>
    <w:rsid w:val="006B18ED"/>
    <w:rsid w:val="006C1727"/>
    <w:rsid w:val="006C32FD"/>
    <w:rsid w:val="006D0FCC"/>
    <w:rsid w:val="006E0D57"/>
    <w:rsid w:val="006E4E39"/>
    <w:rsid w:val="006F6061"/>
    <w:rsid w:val="006F7E21"/>
    <w:rsid w:val="0070616B"/>
    <w:rsid w:val="00706FDA"/>
    <w:rsid w:val="00711F9A"/>
    <w:rsid w:val="00713810"/>
    <w:rsid w:val="00722A4E"/>
    <w:rsid w:val="00726378"/>
    <w:rsid w:val="007303A5"/>
    <w:rsid w:val="00730741"/>
    <w:rsid w:val="00730B3E"/>
    <w:rsid w:val="0073420B"/>
    <w:rsid w:val="007357BE"/>
    <w:rsid w:val="0074760E"/>
    <w:rsid w:val="00752CBE"/>
    <w:rsid w:val="00754ABA"/>
    <w:rsid w:val="00755C78"/>
    <w:rsid w:val="00757BAE"/>
    <w:rsid w:val="00760F9F"/>
    <w:rsid w:val="007715DA"/>
    <w:rsid w:val="00772373"/>
    <w:rsid w:val="00775D6D"/>
    <w:rsid w:val="007866ED"/>
    <w:rsid w:val="007A1546"/>
    <w:rsid w:val="007A228C"/>
    <w:rsid w:val="007A368E"/>
    <w:rsid w:val="007A5868"/>
    <w:rsid w:val="007B04CE"/>
    <w:rsid w:val="007B3D87"/>
    <w:rsid w:val="007B598C"/>
    <w:rsid w:val="007B6871"/>
    <w:rsid w:val="007C1C13"/>
    <w:rsid w:val="007C3D33"/>
    <w:rsid w:val="007C4332"/>
    <w:rsid w:val="007D294A"/>
    <w:rsid w:val="007D47D2"/>
    <w:rsid w:val="007D6EC0"/>
    <w:rsid w:val="007D7E1D"/>
    <w:rsid w:val="007E2874"/>
    <w:rsid w:val="007E34C2"/>
    <w:rsid w:val="007F616E"/>
    <w:rsid w:val="008063BA"/>
    <w:rsid w:val="0081133E"/>
    <w:rsid w:val="00813B1D"/>
    <w:rsid w:val="00820C74"/>
    <w:rsid w:val="00834287"/>
    <w:rsid w:val="008356D5"/>
    <w:rsid w:val="00853EEE"/>
    <w:rsid w:val="00863230"/>
    <w:rsid w:val="00866B27"/>
    <w:rsid w:val="00867362"/>
    <w:rsid w:val="008717D8"/>
    <w:rsid w:val="0087215C"/>
    <w:rsid w:val="0087742F"/>
    <w:rsid w:val="008807D3"/>
    <w:rsid w:val="008875FE"/>
    <w:rsid w:val="00887F8E"/>
    <w:rsid w:val="00896234"/>
    <w:rsid w:val="00897E43"/>
    <w:rsid w:val="008C4731"/>
    <w:rsid w:val="008C5738"/>
    <w:rsid w:val="008C736A"/>
    <w:rsid w:val="008C7EAD"/>
    <w:rsid w:val="008D6152"/>
    <w:rsid w:val="008E630C"/>
    <w:rsid w:val="008F0F81"/>
    <w:rsid w:val="008F2F5C"/>
    <w:rsid w:val="00904C68"/>
    <w:rsid w:val="00923540"/>
    <w:rsid w:val="00926767"/>
    <w:rsid w:val="00931757"/>
    <w:rsid w:val="00931D86"/>
    <w:rsid w:val="009361D5"/>
    <w:rsid w:val="00943014"/>
    <w:rsid w:val="0094377F"/>
    <w:rsid w:val="00946F7F"/>
    <w:rsid w:val="00952A41"/>
    <w:rsid w:val="00964649"/>
    <w:rsid w:val="009659F4"/>
    <w:rsid w:val="00970D60"/>
    <w:rsid w:val="00980635"/>
    <w:rsid w:val="0098608C"/>
    <w:rsid w:val="009A7ADC"/>
    <w:rsid w:val="009B1CB9"/>
    <w:rsid w:val="009B4D42"/>
    <w:rsid w:val="009C19B7"/>
    <w:rsid w:val="009C401F"/>
    <w:rsid w:val="009D3502"/>
    <w:rsid w:val="009D7C51"/>
    <w:rsid w:val="009F36BF"/>
    <w:rsid w:val="00A0074F"/>
    <w:rsid w:val="00A111B6"/>
    <w:rsid w:val="00A238A5"/>
    <w:rsid w:val="00A27B60"/>
    <w:rsid w:val="00A360FC"/>
    <w:rsid w:val="00A41BF2"/>
    <w:rsid w:val="00A42A99"/>
    <w:rsid w:val="00A47530"/>
    <w:rsid w:val="00A5151A"/>
    <w:rsid w:val="00A51AB6"/>
    <w:rsid w:val="00A63D49"/>
    <w:rsid w:val="00A6459D"/>
    <w:rsid w:val="00A72D4F"/>
    <w:rsid w:val="00A80DF0"/>
    <w:rsid w:val="00A823F6"/>
    <w:rsid w:val="00A852F9"/>
    <w:rsid w:val="00A924D8"/>
    <w:rsid w:val="00A92663"/>
    <w:rsid w:val="00A950FE"/>
    <w:rsid w:val="00AA0A89"/>
    <w:rsid w:val="00AB7364"/>
    <w:rsid w:val="00AC01AA"/>
    <w:rsid w:val="00AC3935"/>
    <w:rsid w:val="00AC4F72"/>
    <w:rsid w:val="00AD2E39"/>
    <w:rsid w:val="00AD50AA"/>
    <w:rsid w:val="00AD6FBF"/>
    <w:rsid w:val="00AF4120"/>
    <w:rsid w:val="00AF625F"/>
    <w:rsid w:val="00AF741A"/>
    <w:rsid w:val="00B04161"/>
    <w:rsid w:val="00B04AB0"/>
    <w:rsid w:val="00B056F9"/>
    <w:rsid w:val="00B10BA2"/>
    <w:rsid w:val="00B11E3D"/>
    <w:rsid w:val="00B13355"/>
    <w:rsid w:val="00B15AAA"/>
    <w:rsid w:val="00B17E82"/>
    <w:rsid w:val="00B246BF"/>
    <w:rsid w:val="00B33657"/>
    <w:rsid w:val="00B54544"/>
    <w:rsid w:val="00B55263"/>
    <w:rsid w:val="00B575BA"/>
    <w:rsid w:val="00B635AD"/>
    <w:rsid w:val="00B67711"/>
    <w:rsid w:val="00B76429"/>
    <w:rsid w:val="00B84E8E"/>
    <w:rsid w:val="00B86702"/>
    <w:rsid w:val="00B87FD8"/>
    <w:rsid w:val="00B956D4"/>
    <w:rsid w:val="00BA0D38"/>
    <w:rsid w:val="00BA7432"/>
    <w:rsid w:val="00BA7BEF"/>
    <w:rsid w:val="00BB19FB"/>
    <w:rsid w:val="00BC115C"/>
    <w:rsid w:val="00BC1AA0"/>
    <w:rsid w:val="00BC7EB9"/>
    <w:rsid w:val="00BD2643"/>
    <w:rsid w:val="00BD42C2"/>
    <w:rsid w:val="00BD6558"/>
    <w:rsid w:val="00BE08BF"/>
    <w:rsid w:val="00BF2B51"/>
    <w:rsid w:val="00BF3214"/>
    <w:rsid w:val="00C04013"/>
    <w:rsid w:val="00C15867"/>
    <w:rsid w:val="00C1763E"/>
    <w:rsid w:val="00C2296D"/>
    <w:rsid w:val="00C23155"/>
    <w:rsid w:val="00C40C41"/>
    <w:rsid w:val="00C43175"/>
    <w:rsid w:val="00C43E1F"/>
    <w:rsid w:val="00C45885"/>
    <w:rsid w:val="00C50F22"/>
    <w:rsid w:val="00C57971"/>
    <w:rsid w:val="00C659D0"/>
    <w:rsid w:val="00C76BA4"/>
    <w:rsid w:val="00C82C65"/>
    <w:rsid w:val="00C83A48"/>
    <w:rsid w:val="00C85865"/>
    <w:rsid w:val="00C85E85"/>
    <w:rsid w:val="00C94F32"/>
    <w:rsid w:val="00C9638E"/>
    <w:rsid w:val="00CA2EAE"/>
    <w:rsid w:val="00CA4AC1"/>
    <w:rsid w:val="00CB0316"/>
    <w:rsid w:val="00CB0B11"/>
    <w:rsid w:val="00CB5354"/>
    <w:rsid w:val="00CB7EA3"/>
    <w:rsid w:val="00CC6A14"/>
    <w:rsid w:val="00CC6E10"/>
    <w:rsid w:val="00CC70A3"/>
    <w:rsid w:val="00CD4BBB"/>
    <w:rsid w:val="00CD53C3"/>
    <w:rsid w:val="00CD574E"/>
    <w:rsid w:val="00CE2926"/>
    <w:rsid w:val="00CE4C22"/>
    <w:rsid w:val="00CF41EC"/>
    <w:rsid w:val="00CF5D04"/>
    <w:rsid w:val="00D039B1"/>
    <w:rsid w:val="00D04626"/>
    <w:rsid w:val="00D04DE4"/>
    <w:rsid w:val="00D063F1"/>
    <w:rsid w:val="00D14F22"/>
    <w:rsid w:val="00D20CC4"/>
    <w:rsid w:val="00D24723"/>
    <w:rsid w:val="00D42237"/>
    <w:rsid w:val="00D4718A"/>
    <w:rsid w:val="00D50D20"/>
    <w:rsid w:val="00D57918"/>
    <w:rsid w:val="00D620FF"/>
    <w:rsid w:val="00D70383"/>
    <w:rsid w:val="00D731B5"/>
    <w:rsid w:val="00D73DC6"/>
    <w:rsid w:val="00D74C1A"/>
    <w:rsid w:val="00D75205"/>
    <w:rsid w:val="00D754C1"/>
    <w:rsid w:val="00D75629"/>
    <w:rsid w:val="00D77181"/>
    <w:rsid w:val="00D77A35"/>
    <w:rsid w:val="00D81B3E"/>
    <w:rsid w:val="00D90C70"/>
    <w:rsid w:val="00D90E49"/>
    <w:rsid w:val="00D973F4"/>
    <w:rsid w:val="00D9767E"/>
    <w:rsid w:val="00DA166F"/>
    <w:rsid w:val="00DA40C3"/>
    <w:rsid w:val="00DA4928"/>
    <w:rsid w:val="00DA52C6"/>
    <w:rsid w:val="00DA71FF"/>
    <w:rsid w:val="00DB0278"/>
    <w:rsid w:val="00DC3FBE"/>
    <w:rsid w:val="00DC6A10"/>
    <w:rsid w:val="00DE13F5"/>
    <w:rsid w:val="00DE1D5E"/>
    <w:rsid w:val="00DE3F39"/>
    <w:rsid w:val="00DE657E"/>
    <w:rsid w:val="00DF3DDE"/>
    <w:rsid w:val="00DF4704"/>
    <w:rsid w:val="00DF66A0"/>
    <w:rsid w:val="00E024AA"/>
    <w:rsid w:val="00E03705"/>
    <w:rsid w:val="00E058F4"/>
    <w:rsid w:val="00E06673"/>
    <w:rsid w:val="00E125FB"/>
    <w:rsid w:val="00E16D12"/>
    <w:rsid w:val="00E250F1"/>
    <w:rsid w:val="00E3321F"/>
    <w:rsid w:val="00E3448C"/>
    <w:rsid w:val="00E3550D"/>
    <w:rsid w:val="00E35816"/>
    <w:rsid w:val="00E45C16"/>
    <w:rsid w:val="00E50035"/>
    <w:rsid w:val="00E614E0"/>
    <w:rsid w:val="00E713A8"/>
    <w:rsid w:val="00E73F7F"/>
    <w:rsid w:val="00E76515"/>
    <w:rsid w:val="00E816FC"/>
    <w:rsid w:val="00E975E5"/>
    <w:rsid w:val="00EA2887"/>
    <w:rsid w:val="00EA429F"/>
    <w:rsid w:val="00EA4F9E"/>
    <w:rsid w:val="00EA6D3B"/>
    <w:rsid w:val="00EB00AD"/>
    <w:rsid w:val="00EB03E7"/>
    <w:rsid w:val="00EB136C"/>
    <w:rsid w:val="00EB480E"/>
    <w:rsid w:val="00EB4A38"/>
    <w:rsid w:val="00EB5EC6"/>
    <w:rsid w:val="00EB78D0"/>
    <w:rsid w:val="00EB7FC9"/>
    <w:rsid w:val="00ED7137"/>
    <w:rsid w:val="00EE4B06"/>
    <w:rsid w:val="00EF075B"/>
    <w:rsid w:val="00EF65CE"/>
    <w:rsid w:val="00F036EB"/>
    <w:rsid w:val="00F037BB"/>
    <w:rsid w:val="00F04EEC"/>
    <w:rsid w:val="00F05F63"/>
    <w:rsid w:val="00F1248E"/>
    <w:rsid w:val="00F21088"/>
    <w:rsid w:val="00F2351E"/>
    <w:rsid w:val="00F327E7"/>
    <w:rsid w:val="00F32A5F"/>
    <w:rsid w:val="00F35746"/>
    <w:rsid w:val="00F36371"/>
    <w:rsid w:val="00F447C7"/>
    <w:rsid w:val="00F554A9"/>
    <w:rsid w:val="00F716FD"/>
    <w:rsid w:val="00F721B6"/>
    <w:rsid w:val="00F7479D"/>
    <w:rsid w:val="00F75C5F"/>
    <w:rsid w:val="00F767F4"/>
    <w:rsid w:val="00F80355"/>
    <w:rsid w:val="00F924A5"/>
    <w:rsid w:val="00FA0A10"/>
    <w:rsid w:val="00FA31C1"/>
    <w:rsid w:val="00FB0C81"/>
    <w:rsid w:val="00FC2200"/>
    <w:rsid w:val="00FC2540"/>
    <w:rsid w:val="00FC2D11"/>
    <w:rsid w:val="00FD3797"/>
    <w:rsid w:val="00FE1464"/>
    <w:rsid w:val="00FE3364"/>
    <w:rsid w:val="00FE6435"/>
    <w:rsid w:val="00FF01D0"/>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193B6B"/>
  <w15:chartTrackingRefBased/>
  <w15:docId w15:val="{02617081-7C0D-4577-A775-605BBB1F0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basedOn w:val="Normal"/>
    <w:uiPriority w:val="34"/>
    <w:qFormat/>
    <w:rsid w:val="00A360FC"/>
    <w:pPr>
      <w:ind w:left="720"/>
      <w:contextualSpacing/>
    </w:pPr>
  </w:style>
  <w:style w:type="character" w:customStyle="1" w:styleId="HeaderChar">
    <w:name w:val="Header Char"/>
    <w:basedOn w:val="DefaultParagraphFont"/>
    <w:link w:val="Header"/>
    <w:uiPriority w:val="99"/>
    <w:rsid w:val="00A360FC"/>
    <w:rPr>
      <w:sz w:val="22"/>
      <w:szCs w:val="22"/>
      <w:lang w:val="es-ES"/>
    </w:rPr>
  </w:style>
  <w:style w:type="character" w:customStyle="1" w:styleId="FooterChar">
    <w:name w:val="Footer Char"/>
    <w:basedOn w:val="DefaultParagraphFont"/>
    <w:link w:val="Footer"/>
    <w:uiPriority w:val="99"/>
    <w:rsid w:val="00A360FC"/>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360FC"/>
    <w:pPr>
      <w:spacing w:after="160" w:line="240" w:lineRule="exact"/>
    </w:pPr>
    <w:rPr>
      <w:sz w:val="20"/>
      <w:szCs w:val="20"/>
      <w:vertAlign w:val="superscript"/>
    </w:rPr>
  </w:style>
  <w:style w:type="paragraph" w:customStyle="1" w:styleId="Default">
    <w:name w:val="Default"/>
    <w:rsid w:val="00A360FC"/>
    <w:pPr>
      <w:autoSpaceDE w:val="0"/>
      <w:autoSpaceDN w:val="0"/>
      <w:adjustRightInd w:val="0"/>
    </w:pPr>
    <w:rPr>
      <w:rFonts w:eastAsiaTheme="minorHAnsi"/>
      <w:color w:val="000000"/>
      <w:sz w:val="24"/>
      <w:szCs w:val="24"/>
    </w:rPr>
  </w:style>
  <w:style w:type="paragraph" w:styleId="Revision">
    <w:name w:val="Revision"/>
    <w:hidden/>
    <w:uiPriority w:val="99"/>
    <w:semiHidden/>
    <w:rsid w:val="00A360FC"/>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14C27"/>
    <w:rPr>
      <w:sz w:val="22"/>
      <w:szCs w:val="22"/>
      <w:lang w:val="es-ES"/>
    </w:rPr>
  </w:style>
  <w:style w:type="character" w:styleId="Emphasis">
    <w:name w:val="Emphasis"/>
    <w:basedOn w:val="DefaultParagraphFont"/>
    <w:uiPriority w:val="20"/>
    <w:qFormat/>
    <w:rsid w:val="009D35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7437AAD-C9D3-4D44-889A-8722C8CA1CB2}"/>
</file>

<file path=customXml/itemProps2.xml><?xml version="1.0" encoding="utf-8"?>
<ds:datastoreItem xmlns:ds="http://schemas.openxmlformats.org/officeDocument/2006/customXml" ds:itemID="{8F310021-DCD7-475E-9876-E5215AF378CD}"/>
</file>

<file path=customXml/itemProps3.xml><?xml version="1.0" encoding="utf-8"?>
<ds:datastoreItem xmlns:ds="http://schemas.openxmlformats.org/officeDocument/2006/customXml" ds:itemID="{733143A5-C4AB-4D48-B7BB-799A6FA1C201}"/>
</file>

<file path=customXml/itemProps4.xml><?xml version="1.0" encoding="utf-8"?>
<ds:datastoreItem xmlns:ds="http://schemas.openxmlformats.org/officeDocument/2006/customXml" ds:itemID="{03AEB01F-F035-44F2-9534-8C2172DB9DE7}"/>
</file>

<file path=docProps/app.xml><?xml version="1.0" encoding="utf-8"?>
<Properties xmlns="http://schemas.openxmlformats.org/officeDocument/2006/extended-properties" xmlns:vt="http://schemas.openxmlformats.org/officeDocument/2006/docPropsVTypes">
  <Template>Normal</Template>
  <TotalTime>2</TotalTime>
  <Pages>9</Pages>
  <Words>3861</Words>
  <Characters>19636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Propuesta de proyecto: Turquía</vt:lpstr>
    </vt:vector>
  </TitlesOfParts>
  <Company/>
  <LinksUpToDate>false</LinksUpToDate>
  <CharactersWithSpaces>23451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Türkiye</dc:title>
  <dc:subject/>
  <dc:creator>Dominika Suwik</dc:creator>
  <cp:keywords>93rd ExCom</cp:keywords>
  <dc:description/>
  <cp:lastModifiedBy>HBE</cp:lastModifiedBy>
  <cp:revision>3</cp:revision>
  <cp:lastPrinted>2001-05-26T16:40:00Z</cp:lastPrinted>
  <dcterms:created xsi:type="dcterms:W3CDTF">2023-12-06T20:39:00Z</dcterms:created>
  <dcterms:modified xsi:type="dcterms:W3CDTF">2023-12-06T22:21:00Z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0x0101003C8D6B66867F1E46ACA3FD7461F48580</vt:lpwstr>
  </property>
  <property fmtid="{D5CDD505-2E9C-101B-9397-08002B2CF9AE}" pid="3" name="GrammarlyDocumentId">
    <vt:lpwstr>3512a6fb29b6cdd4b69e383374e5ef37abcd21aece1535a7ed4dcf7dbc534eff</vt:lpwstr>
  </property>
  <property fmtid="{D5CDD505-2E9C-101B-9397-08002B2CF9AE}" pid="4" name="Date completed">
    <vt:lpwstr>12/3/2023</vt:lpwstr>
  </property>
  <property fmtid="{D5CDD505-2E9C-101B-9397-08002B2CF9AE}" pid="5" name="Document number">
    <vt:lpwstr>UNEP/OzL.Pro/ExCom/93/90</vt:lpwstr>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