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1" w:type="dxa"/>
        <w:tblLayout w:type="fixed"/>
        <w:tblLook w:val="0000" w:firstRow="0" w:lastRow="0" w:firstColumn="0" w:lastColumn="0" w:noHBand="0" w:noVBand="0"/>
      </w:tblPr>
      <w:tblGrid>
        <w:gridCol w:w="1839"/>
        <w:gridCol w:w="3933"/>
        <w:gridCol w:w="4079"/>
      </w:tblGrid>
      <w:tr w:rsidR="0087455A" w:rsidRPr="00804839" w14:paraId="0D199D23" w14:textId="77777777" w:rsidTr="003A6ACB">
        <w:trPr>
          <w:trHeight w:val="722"/>
        </w:trPr>
        <w:tc>
          <w:tcPr>
            <w:tcW w:w="5772" w:type="dxa"/>
            <w:gridSpan w:val="2"/>
            <w:tcBorders>
              <w:bottom w:val="single" w:sz="18" w:space="0" w:color="auto"/>
            </w:tcBorders>
          </w:tcPr>
          <w:p w14:paraId="407DBFEF" w14:textId="77777777" w:rsidR="0087455A" w:rsidRPr="00804839" w:rsidRDefault="0024162E" w:rsidP="003A6ACB">
            <w:pPr>
              <w:rPr>
                <w:rFonts w:ascii="Univers" w:hAnsi="Univers"/>
                <w:b/>
                <w:sz w:val="28"/>
                <w:szCs w:val="28"/>
                <w:lang w:val="es-ES_tradnl"/>
              </w:rPr>
            </w:pPr>
            <w:bookmarkStart w:id="0" w:name="_Hlk26226518"/>
            <w:r w:rsidRPr="00804839">
              <w:rPr>
                <w:rFonts w:ascii="Univers" w:hAnsi="Univers"/>
                <w:b/>
                <w:sz w:val="28"/>
                <w:szCs w:val="28"/>
                <w:lang w:val="es-ES_tradnl"/>
              </w:rPr>
              <w:t>NACIONES</w:t>
            </w:r>
          </w:p>
          <w:p w14:paraId="33390DD0" w14:textId="77777777" w:rsidR="0087455A" w:rsidRPr="00804839" w:rsidRDefault="0024162E" w:rsidP="003A6ACB">
            <w:pPr>
              <w:rPr>
                <w:rFonts w:ascii="Univers" w:hAnsi="Univers"/>
                <w:b/>
                <w:sz w:val="28"/>
                <w:szCs w:val="28"/>
                <w:lang w:val="es-ES_tradnl"/>
              </w:rPr>
            </w:pPr>
            <w:r w:rsidRPr="00804839">
              <w:rPr>
                <w:rFonts w:ascii="Univers" w:hAnsi="Univers"/>
                <w:b/>
                <w:sz w:val="28"/>
                <w:szCs w:val="28"/>
                <w:lang w:val="es-ES_tradnl"/>
              </w:rPr>
              <w:t>UNIDAS</w:t>
            </w:r>
          </w:p>
        </w:tc>
        <w:tc>
          <w:tcPr>
            <w:tcW w:w="4079" w:type="dxa"/>
            <w:tcBorders>
              <w:bottom w:val="single" w:sz="18" w:space="0" w:color="auto"/>
            </w:tcBorders>
          </w:tcPr>
          <w:p w14:paraId="2ED3C42C" w14:textId="77777777" w:rsidR="0087455A" w:rsidRPr="00804839" w:rsidRDefault="0024162E">
            <w:pPr>
              <w:jc w:val="right"/>
              <w:rPr>
                <w:rFonts w:asciiTheme="minorBidi" w:hAnsiTheme="minorBidi" w:cstheme="minorBidi"/>
                <w:sz w:val="52"/>
                <w:szCs w:val="52"/>
                <w:lang w:val="es-ES_tradnl"/>
              </w:rPr>
            </w:pPr>
            <w:r w:rsidRPr="00804839">
              <w:rPr>
                <w:rFonts w:asciiTheme="minorBidi" w:hAnsiTheme="minorBidi" w:cstheme="minorBidi"/>
                <w:b/>
                <w:sz w:val="72"/>
                <w:lang w:val="es-ES_tradnl"/>
              </w:rPr>
              <w:t>EP</w:t>
            </w:r>
          </w:p>
        </w:tc>
      </w:tr>
      <w:tr w:rsidR="0087455A" w:rsidRPr="00804839" w14:paraId="1508311B" w14:textId="77777777" w:rsidTr="003A6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8"/>
        </w:trPr>
        <w:tc>
          <w:tcPr>
            <w:tcW w:w="1839" w:type="dxa"/>
            <w:tcBorders>
              <w:top w:val="nil"/>
              <w:left w:val="nil"/>
              <w:bottom w:val="single" w:sz="36" w:space="0" w:color="auto"/>
              <w:right w:val="nil"/>
            </w:tcBorders>
          </w:tcPr>
          <w:p w14:paraId="2AADF054" w14:textId="77777777" w:rsidR="0087455A" w:rsidRPr="00804839" w:rsidRDefault="0024162E">
            <w:pPr>
              <w:spacing w:before="120"/>
              <w:rPr>
                <w:lang w:val="es-ES_tradnl"/>
              </w:rPr>
            </w:pPr>
            <w:r w:rsidRPr="00804839">
              <w:rPr>
                <w:noProof/>
                <w:lang w:val="en-CA" w:eastAsia="en-CA"/>
              </w:rPr>
              <w:drawing>
                <wp:anchor distT="0" distB="0" distL="114300" distR="114300" simplePos="0" relativeHeight="251656192" behindDoc="0" locked="0" layoutInCell="1" allowOverlap="1" wp14:anchorId="358AC933" wp14:editId="6CF1AD04">
                  <wp:simplePos x="0" y="0"/>
                  <wp:positionH relativeFrom="column">
                    <wp:posOffset>7620</wp:posOffset>
                  </wp:positionH>
                  <wp:positionV relativeFrom="paragraph">
                    <wp:posOffset>868349</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04839">
              <w:rPr>
                <w:noProof/>
                <w:lang w:val="en-CA" w:eastAsia="en-CA"/>
              </w:rPr>
              <w:drawing>
                <wp:anchor distT="0" distB="0" distL="114300" distR="114300" simplePos="0" relativeHeight="251658240" behindDoc="1" locked="0" layoutInCell="0" allowOverlap="1" wp14:anchorId="6FC0AB4E" wp14:editId="4D78CD4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6DE98B39" w14:textId="77777777" w:rsidR="0087455A" w:rsidRPr="0080483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38EF934" w14:textId="77777777" w:rsidR="0087455A" w:rsidRPr="0080483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04839">
              <w:rPr>
                <w:rFonts w:ascii="Univers" w:hAnsi="Univers"/>
                <w:b/>
                <w:sz w:val="32"/>
                <w:lang w:val="es-ES_tradnl"/>
              </w:rPr>
              <w:t>Programa de las</w:t>
            </w:r>
          </w:p>
          <w:p w14:paraId="0EFAFE29" w14:textId="77777777" w:rsidR="0087455A" w:rsidRPr="0080483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04839">
              <w:rPr>
                <w:rFonts w:ascii="Univers" w:hAnsi="Univers"/>
                <w:b/>
                <w:sz w:val="32"/>
                <w:lang w:val="es-ES_tradnl"/>
              </w:rPr>
              <w:t>Naciones Unidas</w:t>
            </w:r>
          </w:p>
          <w:p w14:paraId="4DF51C32" w14:textId="77777777" w:rsidR="0087455A" w:rsidRPr="0080483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04839">
              <w:rPr>
                <w:rFonts w:ascii="Univers" w:hAnsi="Univers"/>
                <w:b/>
                <w:sz w:val="32"/>
                <w:lang w:val="es-ES_tradnl"/>
              </w:rPr>
              <w:t>para el Medio Ambiente</w:t>
            </w:r>
          </w:p>
          <w:p w14:paraId="089C89A3" w14:textId="77777777" w:rsidR="0087455A" w:rsidRPr="00804839" w:rsidRDefault="0087455A" w:rsidP="003A6ACB">
            <w:pPr>
              <w:spacing w:before="720"/>
              <w:rPr>
                <w:lang w:val="es-ES_tradnl"/>
              </w:rPr>
            </w:pPr>
          </w:p>
        </w:tc>
        <w:tc>
          <w:tcPr>
            <w:tcW w:w="4079" w:type="dxa"/>
            <w:tcBorders>
              <w:top w:val="nil"/>
              <w:left w:val="nil"/>
              <w:bottom w:val="single" w:sz="36" w:space="0" w:color="auto"/>
              <w:right w:val="nil"/>
            </w:tcBorders>
          </w:tcPr>
          <w:p w14:paraId="7858F593" w14:textId="77777777" w:rsidR="0087455A" w:rsidRPr="00804839" w:rsidRDefault="0087455A">
            <w:pPr>
              <w:rPr>
                <w:lang w:val="es-ES_tradnl"/>
              </w:rPr>
            </w:pPr>
          </w:p>
          <w:p w14:paraId="07D1ED8F" w14:textId="77777777" w:rsidR="0087455A" w:rsidRPr="00804839" w:rsidRDefault="0024162E">
            <w:pPr>
              <w:rPr>
                <w:lang w:val="es-ES_tradnl"/>
              </w:rPr>
            </w:pPr>
            <w:r w:rsidRPr="00804839">
              <w:rPr>
                <w:lang w:val="es-ES_tradnl"/>
              </w:rPr>
              <w:t>Distr.</w:t>
            </w:r>
          </w:p>
          <w:p w14:paraId="1B9342D2" w14:textId="77777777" w:rsidR="0087455A" w:rsidRPr="00804839" w:rsidRDefault="0024162E">
            <w:pPr>
              <w:rPr>
                <w:lang w:val="es-ES_tradnl"/>
              </w:rPr>
            </w:pPr>
            <w:r w:rsidRPr="00804839">
              <w:rPr>
                <w:lang w:val="es-ES_tradnl"/>
              </w:rPr>
              <w:t>GENERAL</w:t>
            </w:r>
          </w:p>
          <w:p w14:paraId="7B772AC8" w14:textId="77777777" w:rsidR="0087455A" w:rsidRPr="00804839" w:rsidRDefault="0087455A">
            <w:pPr>
              <w:rPr>
                <w:lang w:val="es-ES_tradnl"/>
              </w:rPr>
            </w:pPr>
          </w:p>
          <w:p w14:paraId="25B13936" w14:textId="23060E84" w:rsidR="0087455A" w:rsidRPr="00804839" w:rsidRDefault="0024162E">
            <w:pPr>
              <w:rPr>
                <w:lang w:val="es-ES_tradnl"/>
              </w:rPr>
            </w:pPr>
            <w:r w:rsidRPr="00804839">
              <w:rPr>
                <w:lang w:val="es-ES_tradnl"/>
              </w:rPr>
              <w:fldChar w:fldCharType="begin"/>
            </w:r>
            <w:r w:rsidRPr="00804839">
              <w:rPr>
                <w:lang w:val="es-ES_tradnl"/>
              </w:rPr>
              <w:instrText xml:space="preserve"> DOCPROPERTY "Document number"  \* MERGEFORMAT </w:instrText>
            </w:r>
            <w:r w:rsidRPr="00804839">
              <w:rPr>
                <w:lang w:val="es-ES_tradnl"/>
              </w:rPr>
              <w:fldChar w:fldCharType="separate"/>
            </w:r>
            <w:r w:rsidR="00EF1E40">
              <w:rPr>
                <w:lang w:val="es-ES_tradnl"/>
              </w:rPr>
              <w:t>UNEP/OzL.Pro/ExCom/84/73</w:t>
            </w:r>
            <w:r w:rsidRPr="00804839">
              <w:rPr>
                <w:lang w:val="es-ES_tradnl"/>
              </w:rPr>
              <w:fldChar w:fldCharType="end"/>
            </w:r>
          </w:p>
          <w:p w14:paraId="1AEC9E84" w14:textId="3BD3595D" w:rsidR="0087455A" w:rsidRPr="00804839" w:rsidRDefault="003A6ACB" w:rsidP="00F10CD9">
            <w:pPr>
              <w:rPr>
                <w:caps/>
                <w:lang w:val="es-ES_tradnl"/>
              </w:rPr>
            </w:pPr>
            <w:r w:rsidRPr="00804839">
              <w:rPr>
                <w:caps/>
                <w:lang w:val="es-ES_tradnl"/>
              </w:rPr>
              <w:t xml:space="preserve">1 </w:t>
            </w:r>
            <w:r w:rsidR="00114CAA" w:rsidRPr="00804839">
              <w:rPr>
                <w:lang w:val="es-ES_tradnl"/>
              </w:rPr>
              <w:t xml:space="preserve">de </w:t>
            </w:r>
            <w:r w:rsidRPr="00804839">
              <w:rPr>
                <w:lang w:val="es-ES_tradnl"/>
              </w:rPr>
              <w:t>diciembre</w:t>
            </w:r>
            <w:r w:rsidR="00114CAA" w:rsidRPr="00804839">
              <w:rPr>
                <w:lang w:val="es-ES_tradnl"/>
              </w:rPr>
              <w:t xml:space="preserve"> de </w:t>
            </w:r>
            <w:r w:rsidR="001C2D22" w:rsidRPr="00804839">
              <w:rPr>
                <w:caps/>
                <w:lang w:val="es-ES_tradnl"/>
              </w:rPr>
              <w:t>2019</w:t>
            </w:r>
          </w:p>
          <w:p w14:paraId="0289F5E3" w14:textId="77777777" w:rsidR="00114CAA" w:rsidRPr="00804839" w:rsidRDefault="00114CAA">
            <w:pPr>
              <w:rPr>
                <w:caps/>
                <w:lang w:val="es-ES_tradnl"/>
              </w:rPr>
            </w:pPr>
          </w:p>
          <w:p w14:paraId="01AAC755" w14:textId="77777777" w:rsidR="0087455A" w:rsidRPr="00804839" w:rsidRDefault="0024162E">
            <w:pPr>
              <w:rPr>
                <w:lang w:val="es-ES_tradnl"/>
              </w:rPr>
            </w:pPr>
            <w:r w:rsidRPr="00804839">
              <w:rPr>
                <w:lang w:val="es-ES_tradnl"/>
              </w:rPr>
              <w:t xml:space="preserve">ESPAÑOL </w:t>
            </w:r>
          </w:p>
          <w:p w14:paraId="0FADAE66" w14:textId="77777777" w:rsidR="0087455A" w:rsidRPr="00804839" w:rsidRDefault="0024162E">
            <w:pPr>
              <w:rPr>
                <w:lang w:val="es-ES_tradnl"/>
              </w:rPr>
            </w:pPr>
            <w:r w:rsidRPr="00804839">
              <w:rPr>
                <w:lang w:val="es-ES_tradnl"/>
              </w:rPr>
              <w:t>ORIGINAL: INGLÉS</w:t>
            </w:r>
          </w:p>
        </w:tc>
      </w:tr>
    </w:tbl>
    <w:p w14:paraId="0BEC8D1C" w14:textId="77777777" w:rsidR="0087455A" w:rsidRPr="00804839" w:rsidRDefault="0024162E">
      <w:pPr>
        <w:jc w:val="left"/>
        <w:rPr>
          <w:lang w:val="es-ES_tradnl"/>
        </w:rPr>
      </w:pPr>
      <w:r w:rsidRPr="00804839">
        <w:rPr>
          <w:lang w:val="es-ES_tradnl"/>
        </w:rPr>
        <w:t>COMITÉ EJECUTIVO DEL FONDO MULTILATERAL</w:t>
      </w:r>
      <w:r w:rsidRPr="00804839">
        <w:rPr>
          <w:lang w:val="es-ES_tradnl"/>
        </w:rPr>
        <w:br/>
        <w:t xml:space="preserve">  PARA LA APLICACIÓN DEL</w:t>
      </w:r>
      <w:r w:rsidRPr="00804839">
        <w:rPr>
          <w:lang w:val="es-ES_tradnl"/>
        </w:rPr>
        <w:br/>
        <w:t xml:space="preserve">  PROTOCOLO DE MONTREAL</w:t>
      </w:r>
    </w:p>
    <w:p w14:paraId="0CEE2625" w14:textId="77777777" w:rsidR="00106F6E" w:rsidRPr="00804839" w:rsidRDefault="00106F6E" w:rsidP="001F4047">
      <w:pPr>
        <w:jc w:val="left"/>
        <w:rPr>
          <w:lang w:val="es-ES_tradnl"/>
        </w:rPr>
      </w:pPr>
      <w:r w:rsidRPr="00804839">
        <w:rPr>
          <w:lang w:val="es-ES_tradnl"/>
        </w:rPr>
        <w:t xml:space="preserve">Octogésima </w:t>
      </w:r>
      <w:r w:rsidR="003863A4" w:rsidRPr="00804839">
        <w:rPr>
          <w:lang w:val="es-ES_tradnl"/>
        </w:rPr>
        <w:t>cuarta Reunión</w:t>
      </w:r>
      <w:r w:rsidR="003863A4" w:rsidRPr="00804839">
        <w:rPr>
          <w:lang w:val="es-ES_tradnl"/>
        </w:rPr>
        <w:br/>
        <w:t xml:space="preserve">Montreal, 16 </w:t>
      </w:r>
      <w:r w:rsidRPr="00804839">
        <w:rPr>
          <w:lang w:val="es-ES_tradnl"/>
        </w:rPr>
        <w:t xml:space="preserve">– </w:t>
      </w:r>
      <w:r w:rsidR="003863A4" w:rsidRPr="00804839">
        <w:rPr>
          <w:lang w:val="es-ES_tradnl"/>
        </w:rPr>
        <w:t>20</w:t>
      </w:r>
      <w:r w:rsidRPr="00804839">
        <w:rPr>
          <w:lang w:val="es-ES_tradnl"/>
        </w:rPr>
        <w:t xml:space="preserve"> de </w:t>
      </w:r>
      <w:r w:rsidR="001F4047" w:rsidRPr="00804839">
        <w:rPr>
          <w:lang w:val="es-ES_tradnl"/>
        </w:rPr>
        <w:t>diciembre</w:t>
      </w:r>
      <w:r w:rsidR="001C2D22" w:rsidRPr="00804839">
        <w:rPr>
          <w:lang w:val="es-ES_tradnl"/>
        </w:rPr>
        <w:t xml:space="preserve"> de 2019</w:t>
      </w:r>
    </w:p>
    <w:p w14:paraId="273A0B0C" w14:textId="77777777" w:rsidR="00106F6E" w:rsidRPr="00804839" w:rsidRDefault="00106F6E" w:rsidP="00106F6E">
      <w:pPr>
        <w:jc w:val="left"/>
        <w:rPr>
          <w:lang w:val="es-ES_tradnl"/>
        </w:rPr>
      </w:pPr>
    </w:p>
    <w:p w14:paraId="7545547D" w14:textId="77777777" w:rsidR="003A6ACB" w:rsidRPr="00804839" w:rsidRDefault="003A6ACB" w:rsidP="003A6ACB">
      <w:pPr>
        <w:tabs>
          <w:tab w:val="left" w:pos="8280"/>
        </w:tabs>
        <w:rPr>
          <w:lang w:val="es-ES_tradnl"/>
        </w:rPr>
      </w:pPr>
    </w:p>
    <w:p w14:paraId="170BDC60" w14:textId="5E6F9016" w:rsidR="003A6ACB" w:rsidRPr="00804839" w:rsidRDefault="00E26620" w:rsidP="003A6ACB">
      <w:pPr>
        <w:jc w:val="center"/>
        <w:outlineLvl w:val="0"/>
        <w:rPr>
          <w:b/>
          <w:caps/>
          <w:lang w:val="es-ES_tradnl"/>
        </w:rPr>
      </w:pPr>
      <w:r w:rsidRPr="00804839">
        <w:rPr>
          <w:b/>
          <w:caps/>
          <w:lang w:val="es-ES_tradnl"/>
        </w:rPr>
        <w:t>Proyecto de política operacional sobre la incorporación de la perspectiva de género en los proyectos financiados por el Fondo Multilateral (decisión 83/68 c))</w:t>
      </w:r>
    </w:p>
    <w:p w14:paraId="3D120BA4" w14:textId="77777777" w:rsidR="003A6ACB" w:rsidRPr="00804839" w:rsidRDefault="003A6ACB" w:rsidP="003A6ACB">
      <w:pPr>
        <w:pStyle w:val="Heading8"/>
        <w:rPr>
          <w:lang w:val="es-ES_tradnl"/>
        </w:rPr>
      </w:pPr>
    </w:p>
    <w:p w14:paraId="78557854" w14:textId="5D4D41D2" w:rsidR="003A6ACB" w:rsidRPr="00804839" w:rsidRDefault="003A6ACB" w:rsidP="003A6ACB">
      <w:pPr>
        <w:pStyle w:val="Heading8"/>
        <w:spacing w:after="240"/>
        <w:rPr>
          <w:lang w:val="es-ES_tradnl"/>
        </w:rPr>
      </w:pPr>
      <w:r w:rsidRPr="00804839">
        <w:rPr>
          <w:lang w:val="es-ES_tradnl"/>
        </w:rPr>
        <w:t>Antecedentes</w:t>
      </w:r>
    </w:p>
    <w:p w14:paraId="2AEBB342" w14:textId="178C3122" w:rsidR="00A10751" w:rsidRPr="009214B7" w:rsidRDefault="00A54DAA" w:rsidP="00F2471A">
      <w:pPr>
        <w:pStyle w:val="Heading1"/>
        <w:rPr>
          <w:lang w:val="es-ES_tradnl"/>
        </w:rPr>
      </w:pPr>
      <w:r w:rsidRPr="009214B7">
        <w:rPr>
          <w:lang w:val="es-ES_tradnl"/>
        </w:rPr>
        <w:t>El Comité Ejecutivo examinó en la 83ª reunión el documento UNEP/OzL.Pro/ExCom/83/45</w:t>
      </w:r>
      <w:r w:rsidR="009214B7" w:rsidRPr="009214B7">
        <w:rPr>
          <w:lang w:val="es-ES_tradnl"/>
        </w:rPr>
        <w:t>,</w:t>
      </w:r>
      <w:r w:rsidRPr="009214B7">
        <w:rPr>
          <w:lang w:val="es-ES_tradnl"/>
        </w:rPr>
        <w:t xml:space="preserve"> que contiene elementos de una posible política en materia de género para el Fondo Multilateral</w:t>
      </w:r>
      <w:r w:rsidR="003A6ACB" w:rsidRPr="009214B7">
        <w:rPr>
          <w:lang w:val="es-ES_tradnl"/>
        </w:rPr>
        <w:t>. D</w:t>
      </w:r>
      <w:r w:rsidRPr="009214B7">
        <w:rPr>
          <w:lang w:val="es-ES_tradnl"/>
        </w:rPr>
        <w:t>urante el debate, varios miembros recordaron que los organismos de ejecución ya contaban con políticas al respecto</w:t>
      </w:r>
      <w:r w:rsidR="003A6ACB" w:rsidRPr="009214B7">
        <w:rPr>
          <w:lang w:val="es-ES_tradnl"/>
        </w:rPr>
        <w:t xml:space="preserve">, </w:t>
      </w:r>
      <w:r w:rsidRPr="009214B7">
        <w:rPr>
          <w:lang w:val="es-ES_tradnl"/>
        </w:rPr>
        <w:t>y, por tanto, el tema central sería procurar que cualquier política de género del Fondo Multilateral fuera compatible y complementaria con dichas políticas de forma consecuente y coherente, evitando toda duplicación</w:t>
      </w:r>
      <w:r w:rsidR="003A6ACB" w:rsidRPr="009214B7">
        <w:rPr>
          <w:lang w:val="es-ES_tradnl"/>
        </w:rPr>
        <w:t xml:space="preserve">. </w:t>
      </w:r>
      <w:r w:rsidR="00A10751" w:rsidRPr="009214B7">
        <w:rPr>
          <w:lang w:val="es-ES_tradnl"/>
        </w:rPr>
        <w:t>Los miembros enfatizaron que los objetivos, metas y alcance de una política de género deben ser claros y coherentes con los elementos principales reseñados en el documento</w:t>
      </w:r>
      <w:r w:rsidR="003A6ACB" w:rsidRPr="009214B7">
        <w:rPr>
          <w:lang w:val="es-ES_tradnl"/>
        </w:rPr>
        <w:t xml:space="preserve">. </w:t>
      </w:r>
      <w:r w:rsidR="009214B7" w:rsidRPr="009214B7">
        <w:rPr>
          <w:lang w:val="es-ES_tradnl"/>
        </w:rPr>
        <w:t>Se señaló que se debe considerar además el tema de los recursos y posibles ajustes en materia de recursos humanos que exigiría implementar una política de género, la que también requeriría informes indicativos y narrativos regulares en base a indicadores establecidos.</w:t>
      </w:r>
      <w:r w:rsidR="003A6ACB" w:rsidRPr="009214B7">
        <w:rPr>
          <w:lang w:val="es-ES_tradnl"/>
        </w:rPr>
        <w:t xml:space="preserve"> </w:t>
      </w:r>
      <w:r w:rsidR="00A10751" w:rsidRPr="009214B7">
        <w:rPr>
          <w:lang w:val="es-ES_tradnl" w:bidi="sa-IN"/>
        </w:rPr>
        <w:t>Se debía cuidar que una política de género cumpliera su mandato sin restar recursos a los objetivos principales del Fondo Multilateral ni incrementar de manera significativa las responsabilidades de los organismos bilaterales y de ejecución en cuanto a presentación de informes.</w:t>
      </w:r>
    </w:p>
    <w:p w14:paraId="412588C0" w14:textId="7E783A24" w:rsidR="006B65AA" w:rsidRPr="00804839" w:rsidRDefault="006B65AA" w:rsidP="006B65AA">
      <w:pPr>
        <w:numPr>
          <w:ilvl w:val="0"/>
          <w:numId w:val="1"/>
        </w:numPr>
        <w:spacing w:after="240"/>
        <w:outlineLvl w:val="0"/>
        <w:rPr>
          <w:lang w:val="es-ES_tradnl"/>
        </w:rPr>
      </w:pPr>
      <w:r w:rsidRPr="00804839">
        <w:rPr>
          <w:lang w:val="es-ES_tradnl"/>
        </w:rPr>
        <w:t xml:space="preserve">Tras un debate, </w:t>
      </w:r>
      <w:r w:rsidR="004720EB" w:rsidRPr="00804839">
        <w:rPr>
          <w:lang w:val="es-ES_tradnl"/>
        </w:rPr>
        <w:t xml:space="preserve">el </w:t>
      </w:r>
      <w:r w:rsidR="00A54DAA" w:rsidRPr="00804839">
        <w:rPr>
          <w:lang w:val="es-ES_tradnl"/>
        </w:rPr>
        <w:t>Comité Ejecutivo</w:t>
      </w:r>
      <w:r w:rsidR="003A6ACB" w:rsidRPr="00804839">
        <w:rPr>
          <w:lang w:val="es-ES_tradnl"/>
        </w:rPr>
        <w:t xml:space="preserve">, </w:t>
      </w:r>
      <w:r w:rsidRPr="00804839">
        <w:rPr>
          <w:lang w:val="es-ES_tradnl"/>
        </w:rPr>
        <w:t xml:space="preserve">entre otras cosas, solicitó </w:t>
      </w:r>
      <w:r w:rsidRPr="00804839">
        <w:rPr>
          <w:lang w:val="es-ES_tradnl" w:bidi="sa-IN"/>
        </w:rPr>
        <w:t>a los organismos bilaterales y de ejecución que aplicaran sus respectivas políticas de género institucionales a la preparación y ejecución de los proyectos financiados por el Fondo Multilateral</w:t>
      </w:r>
      <w:r w:rsidR="003A6ACB" w:rsidRPr="00804839">
        <w:rPr>
          <w:lang w:val="es-ES_tradnl"/>
        </w:rPr>
        <w:t xml:space="preserve">; </w:t>
      </w:r>
      <w:r w:rsidRPr="00804839">
        <w:rPr>
          <w:lang w:val="es-ES_tradnl"/>
        </w:rPr>
        <w:t>y solicitó además a la Secretaría que, en consulta con los organismos bilaterales y de ejecución, p</w:t>
      </w:r>
      <w:r w:rsidR="009214B7">
        <w:rPr>
          <w:lang w:val="es-ES_tradnl"/>
        </w:rPr>
        <w:t xml:space="preserve">reparase un documento para someterlo a la consideración de la </w:t>
      </w:r>
      <w:r w:rsidRPr="00804839">
        <w:rPr>
          <w:lang w:val="es-ES_tradnl"/>
        </w:rPr>
        <w:t>84ª reunión</w:t>
      </w:r>
      <w:r w:rsidR="009214B7">
        <w:rPr>
          <w:lang w:val="es-ES_tradnl"/>
        </w:rPr>
        <w:t xml:space="preserve">, </w:t>
      </w:r>
      <w:r w:rsidR="00F2471A">
        <w:rPr>
          <w:lang w:val="es-ES_tradnl"/>
        </w:rPr>
        <w:t xml:space="preserve">donde </w:t>
      </w:r>
      <w:r w:rsidR="009214B7">
        <w:rPr>
          <w:lang w:val="es-ES_tradnl"/>
        </w:rPr>
        <w:t xml:space="preserve">se proponga un proyecto de </w:t>
      </w:r>
      <w:r w:rsidRPr="00804839">
        <w:rPr>
          <w:lang w:val="es-ES_tradnl"/>
        </w:rPr>
        <w:t>política de integración de la perspectiva de género a los proyectos financiados por el Fondo Multilateral y la forma de llevarla a la práctica</w:t>
      </w:r>
      <w:r w:rsidR="003A6ACB" w:rsidRPr="00804839">
        <w:rPr>
          <w:lang w:val="es-ES_tradnl"/>
        </w:rPr>
        <w:t xml:space="preserve">, </w:t>
      </w:r>
      <w:r w:rsidRPr="00804839">
        <w:rPr>
          <w:lang w:val="es-ES_tradnl" w:bidi="sa-IN"/>
        </w:rPr>
        <w:t>habida cuenta de lo discutido al respecto en la 83ª reunión</w:t>
      </w:r>
      <w:r w:rsidRPr="00804839">
        <w:rPr>
          <w:lang w:val="es-ES_tradnl"/>
        </w:rPr>
        <w:t xml:space="preserve"> </w:t>
      </w:r>
      <w:r w:rsidR="003A6ACB" w:rsidRPr="00804839">
        <w:rPr>
          <w:lang w:val="es-ES_tradnl"/>
        </w:rPr>
        <w:t>(decisi</w:t>
      </w:r>
      <w:r w:rsidRPr="00804839">
        <w:rPr>
          <w:lang w:val="es-ES_tradnl"/>
        </w:rPr>
        <w:t>ó</w:t>
      </w:r>
      <w:r w:rsidR="003A6ACB" w:rsidRPr="00804839">
        <w:rPr>
          <w:lang w:val="es-ES_tradnl"/>
        </w:rPr>
        <w:t>n 83/68).</w:t>
      </w:r>
      <w:r w:rsidRPr="00804839">
        <w:rPr>
          <w:lang w:val="es-ES_tradnl"/>
        </w:rPr>
        <w:t xml:space="preserve"> </w:t>
      </w:r>
    </w:p>
    <w:p w14:paraId="5925A1CD" w14:textId="40FE0339" w:rsidR="003A6ACB" w:rsidRPr="00804839" w:rsidRDefault="006B65AA" w:rsidP="00EF1E40">
      <w:pPr>
        <w:keepNext/>
        <w:keepLines/>
        <w:numPr>
          <w:ilvl w:val="0"/>
          <w:numId w:val="1"/>
        </w:numPr>
        <w:spacing w:after="240"/>
        <w:outlineLvl w:val="0"/>
        <w:rPr>
          <w:lang w:val="es-ES_tradnl"/>
        </w:rPr>
      </w:pPr>
      <w:r w:rsidRPr="00804839">
        <w:rPr>
          <w:lang w:val="es-ES_tradnl"/>
        </w:rPr>
        <w:lastRenderedPageBreak/>
        <w:t xml:space="preserve">El presente documento fue preparado por la Secretaría en respuesta a la decisión </w:t>
      </w:r>
      <w:r w:rsidR="003A6ACB" w:rsidRPr="00804839">
        <w:rPr>
          <w:lang w:val="es-ES_tradnl"/>
        </w:rPr>
        <w:t>83/68</w:t>
      </w:r>
      <w:r w:rsidRPr="00804839">
        <w:rPr>
          <w:lang w:val="es-ES_tradnl"/>
        </w:rPr>
        <w:t xml:space="preserve"> teniendo en cuenta las políticas de los organismos bilaterales y de ejecución y las consultas realizadas durante la reunión de coordinación interinstitucional</w:t>
      </w:r>
      <w:r w:rsidR="003A6ACB" w:rsidRPr="00804839">
        <w:rPr>
          <w:rStyle w:val="FootnoteReference"/>
          <w:lang w:val="es-ES_tradnl"/>
        </w:rPr>
        <w:footnoteReference w:id="1"/>
      </w:r>
      <w:r w:rsidRPr="00804839">
        <w:rPr>
          <w:lang w:val="es-ES_tradnl"/>
        </w:rPr>
        <w:t>.</w:t>
      </w:r>
      <w:r w:rsidR="003A6ACB" w:rsidRPr="00804839">
        <w:rPr>
          <w:lang w:val="es-ES_tradnl"/>
        </w:rPr>
        <w:t xml:space="preserve"> </w:t>
      </w:r>
      <w:r w:rsidRPr="00804839">
        <w:rPr>
          <w:lang w:val="es-ES_tradnl"/>
        </w:rPr>
        <w:t xml:space="preserve">Un experto en cuestiones de género </w:t>
      </w:r>
      <w:r w:rsidR="00C42680" w:rsidRPr="00804839">
        <w:rPr>
          <w:lang w:val="es-ES_tradnl"/>
        </w:rPr>
        <w:t xml:space="preserve">proporcionó </w:t>
      </w:r>
      <w:r w:rsidRPr="00804839">
        <w:rPr>
          <w:lang w:val="es-ES_tradnl"/>
        </w:rPr>
        <w:t>asesoramiento y orientación durante la preparación del presente documento</w:t>
      </w:r>
      <w:r w:rsidR="003A6ACB" w:rsidRPr="00804839">
        <w:rPr>
          <w:lang w:val="es-ES_tradnl"/>
        </w:rPr>
        <w:t>.</w:t>
      </w:r>
    </w:p>
    <w:p w14:paraId="13BD239F" w14:textId="47953365" w:rsidR="003A6ACB" w:rsidRPr="00804839" w:rsidRDefault="006B28D3" w:rsidP="003A6ACB">
      <w:pPr>
        <w:pStyle w:val="Heading1"/>
        <w:rPr>
          <w:lang w:val="es-ES_tradnl"/>
        </w:rPr>
      </w:pPr>
      <w:r w:rsidRPr="00804839">
        <w:rPr>
          <w:lang w:val="es-ES_tradnl"/>
        </w:rPr>
        <w:t>Durante la reunión de coordinación interinstitucional</w:t>
      </w:r>
      <w:r w:rsidR="003A6ACB" w:rsidRPr="00804839">
        <w:rPr>
          <w:lang w:val="es-ES_tradnl"/>
        </w:rPr>
        <w:t xml:space="preserve">, </w:t>
      </w:r>
      <w:r w:rsidRPr="00804839">
        <w:rPr>
          <w:lang w:val="es-ES_tradnl"/>
        </w:rPr>
        <w:t xml:space="preserve">varios organismos contribuyeron a la preparación de un </w:t>
      </w:r>
      <w:r w:rsidR="00F2471A">
        <w:rPr>
          <w:lang w:val="es-ES_tradnl"/>
        </w:rPr>
        <w:t xml:space="preserve">proyecto del documento </w:t>
      </w:r>
      <w:r w:rsidRPr="00804839">
        <w:rPr>
          <w:lang w:val="es-ES_tradnl"/>
        </w:rPr>
        <w:t xml:space="preserve">sobre política que presentó la Secretaría y actualizaciones sobre cómo se están aplicando sus políticas de género actuales </w:t>
      </w:r>
      <w:r w:rsidR="00F2471A">
        <w:rPr>
          <w:lang w:val="es-ES_tradnl"/>
        </w:rPr>
        <w:t>en</w:t>
      </w:r>
      <w:r w:rsidRPr="00804839">
        <w:rPr>
          <w:lang w:val="es-ES_tradnl"/>
        </w:rPr>
        <w:t xml:space="preserve"> los proyectos del </w:t>
      </w:r>
      <w:r w:rsidR="00A54DAA" w:rsidRPr="00804839">
        <w:rPr>
          <w:lang w:val="es-ES_tradnl"/>
        </w:rPr>
        <w:t>Fondo Multilateral</w:t>
      </w:r>
      <w:r w:rsidR="003A6ACB" w:rsidRPr="00804839">
        <w:rPr>
          <w:lang w:val="es-ES_tradnl"/>
        </w:rPr>
        <w:t xml:space="preserve">. </w:t>
      </w:r>
      <w:r w:rsidRPr="00804839">
        <w:rPr>
          <w:lang w:val="es-ES_tradnl"/>
        </w:rPr>
        <w:t xml:space="preserve">En concreto, la ONUDI señaló que la Organización estaba aplicando plenamente su manual de género para los </w:t>
      </w:r>
      <w:r w:rsidR="00212BE0" w:rsidRPr="00804839">
        <w:rPr>
          <w:lang w:val="es-ES_tradnl"/>
        </w:rPr>
        <w:t>proyectos financiados por el Fondo</w:t>
      </w:r>
      <w:r w:rsidR="00F2471A">
        <w:rPr>
          <w:lang w:val="es-ES_tradnl"/>
        </w:rPr>
        <w:t>,</w:t>
      </w:r>
      <w:r w:rsidR="00212BE0" w:rsidRPr="00804839">
        <w:rPr>
          <w:lang w:val="es-ES_tradnl"/>
        </w:rPr>
        <w:t xml:space="preserve"> </w:t>
      </w:r>
      <w:r w:rsidRPr="00804839">
        <w:rPr>
          <w:lang w:val="es-ES_tradnl"/>
        </w:rPr>
        <w:t xml:space="preserve">contratando a un consultor en materia de género para examinar de qué manera puede utilizarse </w:t>
      </w:r>
      <w:r w:rsidR="00F2471A">
        <w:rPr>
          <w:lang w:val="es-ES_tradnl"/>
        </w:rPr>
        <w:t xml:space="preserve">el manual </w:t>
      </w:r>
      <w:r w:rsidRPr="00804839">
        <w:rPr>
          <w:lang w:val="es-ES_tradnl"/>
        </w:rPr>
        <w:t xml:space="preserve">en los proyectos de la ONUDI relativos al </w:t>
      </w:r>
      <w:r w:rsidR="00A54DAA" w:rsidRPr="00804839">
        <w:rPr>
          <w:lang w:val="es-ES_tradnl"/>
        </w:rPr>
        <w:t>Protocolo de Montreal</w:t>
      </w:r>
      <w:r w:rsidR="003A6ACB" w:rsidRPr="00804839">
        <w:rPr>
          <w:lang w:val="es-ES_tradnl"/>
        </w:rPr>
        <w:t xml:space="preserve">. </w:t>
      </w:r>
      <w:r w:rsidRPr="00804839">
        <w:rPr>
          <w:lang w:val="es-ES_tradnl"/>
        </w:rPr>
        <w:t xml:space="preserve">El PNUD señaló que su centrará en la creación de capacidad y la formación en materia de género de las dependencias nacionales del ozono </w:t>
      </w:r>
      <w:r w:rsidR="003A6ACB" w:rsidRPr="00804839">
        <w:rPr>
          <w:lang w:val="es-ES_tradnl"/>
        </w:rPr>
        <w:t>(</w:t>
      </w:r>
      <w:r w:rsidRPr="00804839">
        <w:rPr>
          <w:lang w:val="es-ES_tradnl"/>
        </w:rPr>
        <w:t>DNO</w:t>
      </w:r>
      <w:r w:rsidR="003A6ACB" w:rsidRPr="00804839">
        <w:rPr>
          <w:lang w:val="es-ES_tradnl"/>
        </w:rPr>
        <w:t xml:space="preserve">), </w:t>
      </w:r>
      <w:r w:rsidRPr="00804839">
        <w:rPr>
          <w:lang w:val="es-ES_tradnl"/>
        </w:rPr>
        <w:t>dado que esta era una recomendación emanada de los estudios de países</w:t>
      </w:r>
      <w:r w:rsidR="003A6ACB" w:rsidRPr="00804839">
        <w:rPr>
          <w:rStyle w:val="FootnoteReference"/>
          <w:lang w:val="es-ES_tradnl"/>
        </w:rPr>
        <w:footnoteReference w:id="2"/>
      </w:r>
      <w:r w:rsidRPr="00804839">
        <w:rPr>
          <w:lang w:val="es-ES_tradnl"/>
        </w:rPr>
        <w:t xml:space="preserve"> que se realizaron para tres países</w:t>
      </w:r>
      <w:r w:rsidR="003A6ACB" w:rsidRPr="00804839">
        <w:rPr>
          <w:lang w:val="es-ES_tradnl"/>
        </w:rPr>
        <w:t xml:space="preserve">; </w:t>
      </w:r>
      <w:r w:rsidRPr="00804839">
        <w:rPr>
          <w:lang w:val="es-ES_tradnl"/>
        </w:rPr>
        <w:t xml:space="preserve">el PNUD también está recogiendo datos desglosados relativos al género y </w:t>
      </w:r>
      <w:r w:rsidR="00AA1E4B" w:rsidRPr="00804839">
        <w:rPr>
          <w:lang w:val="es-ES_tradnl"/>
        </w:rPr>
        <w:t xml:space="preserve">proporciona orientación a sus equipos regionales del </w:t>
      </w:r>
      <w:r w:rsidR="00A54DAA" w:rsidRPr="00804839">
        <w:rPr>
          <w:lang w:val="es-ES_tradnl"/>
        </w:rPr>
        <w:t>Protocolo de Montreal</w:t>
      </w:r>
      <w:r w:rsidR="003A6ACB" w:rsidRPr="00804839">
        <w:rPr>
          <w:lang w:val="es-ES_tradnl"/>
        </w:rPr>
        <w:t xml:space="preserve"> </w:t>
      </w:r>
      <w:r w:rsidR="00AA1E4B" w:rsidRPr="00804839">
        <w:rPr>
          <w:lang w:val="es-ES_tradnl"/>
        </w:rPr>
        <w:t>respecto a actividades específicas al género</w:t>
      </w:r>
      <w:r w:rsidR="003A6ACB" w:rsidRPr="00804839">
        <w:rPr>
          <w:lang w:val="es-ES_tradnl"/>
        </w:rPr>
        <w:t xml:space="preserve">. </w:t>
      </w:r>
      <w:r w:rsidR="00AA1E4B" w:rsidRPr="00804839">
        <w:rPr>
          <w:lang w:val="es-ES_tradnl"/>
        </w:rPr>
        <w:t xml:space="preserve">El Banco Mundial dio un ejemplo de un </w:t>
      </w:r>
      <w:r w:rsidR="00212BE0" w:rsidRPr="00804839">
        <w:rPr>
          <w:lang w:val="es-ES_tradnl"/>
        </w:rPr>
        <w:t xml:space="preserve">proyecto financiado por el Fondo Multilateral </w:t>
      </w:r>
      <w:r w:rsidR="00715A17">
        <w:rPr>
          <w:lang w:val="es-ES_tradnl"/>
        </w:rPr>
        <w:t>q</w:t>
      </w:r>
      <w:r w:rsidR="00F2471A">
        <w:rPr>
          <w:lang w:val="es-ES_tradnl"/>
        </w:rPr>
        <w:t xml:space="preserve">ue </w:t>
      </w:r>
      <w:r w:rsidR="00AA1E4B" w:rsidRPr="00715A17">
        <w:rPr>
          <w:lang w:val="es-ES_tradnl"/>
        </w:rPr>
        <w:t xml:space="preserve">había </w:t>
      </w:r>
      <w:r w:rsidR="00715A17" w:rsidRPr="00715A17">
        <w:rPr>
          <w:lang w:val="es-ES_tradnl"/>
        </w:rPr>
        <w:t>examinad</w:t>
      </w:r>
      <w:r w:rsidR="00715A17">
        <w:rPr>
          <w:lang w:val="es-ES_tradnl"/>
        </w:rPr>
        <w:t>o</w:t>
      </w:r>
      <w:r w:rsidR="00715A17" w:rsidRPr="00715A17">
        <w:rPr>
          <w:lang w:val="es-ES_tradnl"/>
        </w:rPr>
        <w:t xml:space="preserve"> en función del género un especialista </w:t>
      </w:r>
      <w:r w:rsidR="005B6D94" w:rsidRPr="00715A17">
        <w:rPr>
          <w:lang w:val="es-ES_tradnl"/>
        </w:rPr>
        <w:t>que seguía sus políticas internas sobre cómo integrar las cuestiones de género en el marco global de resultados del proyecto</w:t>
      </w:r>
      <w:r w:rsidR="00715A17" w:rsidRPr="00715A17">
        <w:rPr>
          <w:lang w:val="es-ES_tradnl"/>
        </w:rPr>
        <w:t xml:space="preserve">, en particular </w:t>
      </w:r>
      <w:r w:rsidR="005B6D94" w:rsidRPr="00715A17">
        <w:rPr>
          <w:lang w:val="es-ES_tradnl"/>
        </w:rPr>
        <w:t>la identificación de los indicadores</w:t>
      </w:r>
      <w:r w:rsidR="003A6ACB" w:rsidRPr="00804839">
        <w:rPr>
          <w:lang w:val="es-ES_tradnl"/>
        </w:rPr>
        <w:t xml:space="preserve">. </w:t>
      </w:r>
      <w:r w:rsidR="005B6D94" w:rsidRPr="00804839">
        <w:rPr>
          <w:lang w:val="es-ES_tradnl"/>
        </w:rPr>
        <w:t xml:space="preserve">Esto era importante, especialmente dado que la industria beneficiaria del </w:t>
      </w:r>
      <w:r w:rsidR="00A54DAA" w:rsidRPr="00804839">
        <w:rPr>
          <w:lang w:val="es-ES_tradnl"/>
        </w:rPr>
        <w:t>Protocolo de Montreal</w:t>
      </w:r>
      <w:r w:rsidR="003A6ACB" w:rsidRPr="00804839">
        <w:rPr>
          <w:lang w:val="es-ES_tradnl"/>
        </w:rPr>
        <w:t xml:space="preserve"> </w:t>
      </w:r>
      <w:r w:rsidR="005B6D94" w:rsidRPr="00804839">
        <w:rPr>
          <w:lang w:val="es-ES_tradnl"/>
        </w:rPr>
        <w:t>está dominada por los hombres, y est</w:t>
      </w:r>
      <w:r w:rsidR="00F67190" w:rsidRPr="00804839">
        <w:rPr>
          <w:lang w:val="es-ES_tradnl"/>
        </w:rPr>
        <w:t xml:space="preserve">a práctica </w:t>
      </w:r>
      <w:r w:rsidR="00715A17">
        <w:rPr>
          <w:lang w:val="es-ES_tradnl"/>
        </w:rPr>
        <w:t>puso de relieve</w:t>
      </w:r>
      <w:r w:rsidR="005B6D94" w:rsidRPr="00804839">
        <w:rPr>
          <w:lang w:val="es-ES_tradnl"/>
        </w:rPr>
        <w:t xml:space="preserve"> cómo la falta de datos </w:t>
      </w:r>
      <w:r w:rsidR="00201378" w:rsidRPr="00804839">
        <w:rPr>
          <w:lang w:val="es-ES_tradnl"/>
        </w:rPr>
        <w:t>consolidado</w:t>
      </w:r>
      <w:r w:rsidR="00715A17">
        <w:rPr>
          <w:lang w:val="es-ES_tradnl"/>
        </w:rPr>
        <w:t>s</w:t>
      </w:r>
      <w:r w:rsidR="00201378" w:rsidRPr="00804839">
        <w:rPr>
          <w:lang w:val="es-ES_tradnl"/>
        </w:rPr>
        <w:t xml:space="preserve"> por sexos es un</w:t>
      </w:r>
      <w:r w:rsidR="00715A17">
        <w:rPr>
          <w:lang w:val="es-ES_tradnl"/>
        </w:rPr>
        <w:t xml:space="preserve">a barrera </w:t>
      </w:r>
      <w:r w:rsidR="00201378" w:rsidRPr="00804839">
        <w:rPr>
          <w:lang w:val="es-ES_tradnl"/>
        </w:rPr>
        <w:t>para lograr la participación de las mujeres en las actividades</w:t>
      </w:r>
      <w:r w:rsidR="003A6ACB" w:rsidRPr="00804839">
        <w:rPr>
          <w:lang w:val="es-ES_tradnl"/>
        </w:rPr>
        <w:t xml:space="preserve">. </w:t>
      </w:r>
      <w:r w:rsidR="00F67190" w:rsidRPr="00804839">
        <w:rPr>
          <w:lang w:val="es-ES_tradnl"/>
        </w:rPr>
        <w:t xml:space="preserve">Si bien no ha incluido sistemáticamente la cuestión de </w:t>
      </w:r>
      <w:r w:rsidR="006F42EF" w:rsidRPr="00804839">
        <w:rPr>
          <w:lang w:val="es-ES_tradnl"/>
        </w:rPr>
        <w:t>género</w:t>
      </w:r>
      <w:r w:rsidR="00F67190" w:rsidRPr="00804839">
        <w:rPr>
          <w:lang w:val="es-ES_tradnl"/>
        </w:rPr>
        <w:t xml:space="preserve"> en ninguna de sus actividades relacionadas con el </w:t>
      </w:r>
      <w:r w:rsidR="00A54DAA" w:rsidRPr="00804839">
        <w:rPr>
          <w:lang w:val="es-ES_tradnl"/>
        </w:rPr>
        <w:t>Protocolo de Montreal</w:t>
      </w:r>
      <w:r w:rsidR="003A6ACB" w:rsidRPr="00804839">
        <w:rPr>
          <w:lang w:val="es-ES_tradnl"/>
        </w:rPr>
        <w:t xml:space="preserve">, </w:t>
      </w:r>
      <w:r w:rsidR="00F67190" w:rsidRPr="00804839">
        <w:rPr>
          <w:lang w:val="es-ES_tradnl"/>
        </w:rPr>
        <w:t xml:space="preserve">el PNUMA ha aprovechado las reuniones de las redes regionales de los oficinales del ozono para sensibilizar sobre la cuestión de género y destacar </w:t>
      </w:r>
      <w:r w:rsidR="00715A17">
        <w:rPr>
          <w:lang w:val="es-ES_tradnl"/>
        </w:rPr>
        <w:t xml:space="preserve">en </w:t>
      </w:r>
      <w:r w:rsidR="00F67190" w:rsidRPr="00804839">
        <w:rPr>
          <w:lang w:val="es-ES_tradnl"/>
        </w:rPr>
        <w:t>los países del artículo 5 la creciente importancia de incluir</w:t>
      </w:r>
      <w:r w:rsidR="00715A17">
        <w:rPr>
          <w:lang w:val="es-ES_tradnl"/>
        </w:rPr>
        <w:t xml:space="preserve">las </w:t>
      </w:r>
      <w:r w:rsidR="00F67190" w:rsidRPr="00804839">
        <w:rPr>
          <w:lang w:val="es-ES_tradnl"/>
        </w:rPr>
        <w:t>en sus actividades</w:t>
      </w:r>
      <w:r w:rsidR="003A6ACB" w:rsidRPr="00804839">
        <w:rPr>
          <w:lang w:val="es-ES_tradnl"/>
        </w:rPr>
        <w:t xml:space="preserve">; </w:t>
      </w:r>
      <w:r w:rsidR="00715A17">
        <w:rPr>
          <w:lang w:val="es-ES_tradnl"/>
        </w:rPr>
        <w:t xml:space="preserve">el Programa también </w:t>
      </w:r>
      <w:r w:rsidR="00F67190" w:rsidRPr="00804839">
        <w:rPr>
          <w:lang w:val="es-ES_tradnl"/>
        </w:rPr>
        <w:t xml:space="preserve">ha </w:t>
      </w:r>
      <w:r w:rsidR="00715A17">
        <w:rPr>
          <w:lang w:val="es-ES_tradnl"/>
        </w:rPr>
        <w:t xml:space="preserve">publicado un material </w:t>
      </w:r>
      <w:r w:rsidR="00F67190" w:rsidRPr="00804839">
        <w:rPr>
          <w:lang w:val="es-ES_tradnl"/>
        </w:rPr>
        <w:t>sobre las mujeres en el sector de servicios que se ha difundido a sus países beneficiarios</w:t>
      </w:r>
      <w:r w:rsidR="003A6ACB" w:rsidRPr="00804839">
        <w:rPr>
          <w:lang w:val="es-ES_tradnl"/>
        </w:rPr>
        <w:t>.</w:t>
      </w:r>
    </w:p>
    <w:p w14:paraId="5A0C3EB0" w14:textId="709BADDB" w:rsidR="003A6ACB" w:rsidRPr="00804839" w:rsidRDefault="003A6ACB" w:rsidP="003A6ACB">
      <w:pPr>
        <w:spacing w:after="240"/>
        <w:rPr>
          <w:b/>
          <w:lang w:val="es-ES_tradnl"/>
        </w:rPr>
      </w:pPr>
      <w:r w:rsidRPr="00804839">
        <w:rPr>
          <w:b/>
          <w:lang w:val="es-ES_tradnl"/>
        </w:rPr>
        <w:t>Introdu</w:t>
      </w:r>
      <w:r w:rsidR="004C1C1C" w:rsidRPr="00804839">
        <w:rPr>
          <w:b/>
          <w:lang w:val="es-ES_tradnl"/>
        </w:rPr>
        <w:t>cción</w:t>
      </w:r>
    </w:p>
    <w:p w14:paraId="59083D9F" w14:textId="3BE8BD8C" w:rsidR="00244BA9" w:rsidRPr="00804839" w:rsidRDefault="00F67190" w:rsidP="003A6ACB">
      <w:pPr>
        <w:pStyle w:val="Heading1"/>
        <w:rPr>
          <w:lang w:val="es-ES_tradnl"/>
        </w:rPr>
      </w:pPr>
      <w:r w:rsidRPr="00804839">
        <w:rPr>
          <w:shd w:val="clear" w:color="auto" w:fill="FFFFFF"/>
          <w:lang w:val="es-ES_tradnl"/>
        </w:rPr>
        <w:t xml:space="preserve">El concepto de la incorporación de la perspectiva de género se puso de relieve en 1995, en la Cuarta Conferencia Mundial sobre la Mujer, celebrada en Beijing. Se incluyó en la Plataforma de Acción de Beijing y posteriormente se convirtió en un elemento importante de las políticas y los programas de las Naciones Unidas (ONU). El objetivo 5 de los Objetivos de Desarrollo Sostenible (ODS) de las Naciones Unidas es lograr la </w:t>
      </w:r>
      <w:r w:rsidR="00F1535D">
        <w:rPr>
          <w:shd w:val="clear" w:color="auto" w:fill="FFFFFF"/>
          <w:lang w:val="es-ES_tradnl"/>
        </w:rPr>
        <w:t>igualdad de género</w:t>
      </w:r>
      <w:r w:rsidRPr="00804839">
        <w:rPr>
          <w:shd w:val="clear" w:color="auto" w:fill="FFFFFF"/>
          <w:lang w:val="es-ES_tradnl"/>
        </w:rPr>
        <w:t xml:space="preserve"> mediante el empoderamiento de las mujeres</w:t>
      </w:r>
      <w:r w:rsidR="003A6ACB" w:rsidRPr="00804839">
        <w:rPr>
          <w:rStyle w:val="FootnoteReference"/>
          <w:lang w:val="es-ES_tradnl"/>
        </w:rPr>
        <w:footnoteReference w:id="3"/>
      </w:r>
      <w:r w:rsidRPr="00804839">
        <w:rPr>
          <w:lang w:val="es-ES_tradnl"/>
        </w:rPr>
        <w:t>.</w:t>
      </w:r>
    </w:p>
    <w:p w14:paraId="498DEF1D" w14:textId="4AA05073" w:rsidR="003A6ACB" w:rsidRPr="00804839" w:rsidRDefault="00F67190" w:rsidP="00D05C21">
      <w:pPr>
        <w:pStyle w:val="Heading1"/>
        <w:rPr>
          <w:lang w:val="es-ES_tradnl"/>
        </w:rPr>
      </w:pPr>
      <w:r w:rsidRPr="00804839">
        <w:rPr>
          <w:lang w:val="es-ES_tradnl"/>
        </w:rPr>
        <w:t>L</w:t>
      </w:r>
      <w:r w:rsidR="00715A17">
        <w:rPr>
          <w:lang w:val="es-ES_tradnl"/>
        </w:rPr>
        <w:t>a realización de l</w:t>
      </w:r>
      <w:r w:rsidRPr="00804839">
        <w:rPr>
          <w:lang w:val="es-ES_tradnl"/>
        </w:rPr>
        <w:t xml:space="preserve">os proyectos </w:t>
      </w:r>
      <w:r w:rsidR="002B1713" w:rsidRPr="00804839">
        <w:rPr>
          <w:lang w:val="es-ES_tradnl"/>
        </w:rPr>
        <w:t>que financia e</w:t>
      </w:r>
      <w:r w:rsidRPr="00804839">
        <w:rPr>
          <w:lang w:val="es-ES_tradnl"/>
        </w:rPr>
        <w:t xml:space="preserve">l </w:t>
      </w:r>
      <w:r w:rsidR="00A54DAA" w:rsidRPr="00804839">
        <w:rPr>
          <w:lang w:val="es-ES_tradnl"/>
        </w:rPr>
        <w:t>Fondo Multilateral</w:t>
      </w:r>
      <w:r w:rsidR="003A6ACB" w:rsidRPr="00804839">
        <w:rPr>
          <w:lang w:val="es-ES_tradnl"/>
        </w:rPr>
        <w:t xml:space="preserve"> </w:t>
      </w:r>
      <w:r w:rsidR="00715A17">
        <w:rPr>
          <w:lang w:val="es-ES_tradnl"/>
        </w:rPr>
        <w:t xml:space="preserve">está a cargo de los </w:t>
      </w:r>
      <w:r w:rsidRPr="00804839">
        <w:rPr>
          <w:lang w:val="es-ES_tradnl"/>
        </w:rPr>
        <w:t>organismos bilaterales y de ejecución</w:t>
      </w:r>
      <w:r w:rsidR="003A6ACB" w:rsidRPr="00804839">
        <w:rPr>
          <w:lang w:val="es-ES_tradnl"/>
        </w:rPr>
        <w:t xml:space="preserve">. </w:t>
      </w:r>
      <w:r w:rsidR="002B1713" w:rsidRPr="00804839">
        <w:rPr>
          <w:lang w:val="es-ES_tradnl"/>
        </w:rPr>
        <w:t>Cada uno de los cuatro organismos de ejecución tiene una sólida política de género que concuerda con las pautas de</w:t>
      </w:r>
      <w:r w:rsidRPr="00804839">
        <w:rPr>
          <w:lang w:val="es-ES_tradnl"/>
        </w:rPr>
        <w:t xml:space="preserve"> las Naciones Unidas</w:t>
      </w:r>
      <w:r w:rsidR="003A6ACB" w:rsidRPr="00804839">
        <w:rPr>
          <w:rStyle w:val="FootnoteReference"/>
          <w:lang w:val="es-ES_tradnl"/>
        </w:rPr>
        <w:footnoteReference w:id="4"/>
      </w:r>
      <w:r w:rsidR="003A6ACB" w:rsidRPr="00804839">
        <w:rPr>
          <w:lang w:val="es-ES_tradnl"/>
        </w:rPr>
        <w:t xml:space="preserve"> </w:t>
      </w:r>
      <w:r w:rsidRPr="00804839">
        <w:rPr>
          <w:lang w:val="es-ES_tradnl"/>
        </w:rPr>
        <w:t xml:space="preserve">y </w:t>
      </w:r>
      <w:r w:rsidR="002B1713" w:rsidRPr="00804839">
        <w:rPr>
          <w:lang w:val="es-ES_tradnl"/>
        </w:rPr>
        <w:t xml:space="preserve">con sus respectivos </w:t>
      </w:r>
      <w:r w:rsidR="00651E13" w:rsidRPr="00804839">
        <w:rPr>
          <w:lang w:val="es-ES_tradnl"/>
        </w:rPr>
        <w:t>mandato</w:t>
      </w:r>
      <w:r w:rsidR="002B1713" w:rsidRPr="00804839">
        <w:rPr>
          <w:lang w:val="es-ES_tradnl"/>
        </w:rPr>
        <w:t>s</w:t>
      </w:r>
      <w:r w:rsidR="00651E13" w:rsidRPr="00804839">
        <w:rPr>
          <w:lang w:val="es-ES_tradnl"/>
        </w:rPr>
        <w:t xml:space="preserve"> institucional</w:t>
      </w:r>
      <w:r w:rsidR="002B1713" w:rsidRPr="00804839">
        <w:rPr>
          <w:lang w:val="es-ES_tradnl"/>
        </w:rPr>
        <w:t>es</w:t>
      </w:r>
      <w:r w:rsidR="003A6ACB" w:rsidRPr="00804839">
        <w:rPr>
          <w:lang w:val="es-ES_tradnl"/>
        </w:rPr>
        <w:t xml:space="preserve">; </w:t>
      </w:r>
      <w:r w:rsidR="00651E13" w:rsidRPr="00804839">
        <w:rPr>
          <w:lang w:val="es-ES_tradnl"/>
        </w:rPr>
        <w:t xml:space="preserve">los Gobiernos de los organismos bilaterales </w:t>
      </w:r>
      <w:r w:rsidR="002B1713" w:rsidRPr="00804839">
        <w:rPr>
          <w:lang w:val="es-ES_tradnl"/>
        </w:rPr>
        <w:t xml:space="preserve">tienen </w:t>
      </w:r>
      <w:r w:rsidR="00651E13" w:rsidRPr="00804839">
        <w:rPr>
          <w:lang w:val="es-ES_tradnl"/>
        </w:rPr>
        <w:t>una</w:t>
      </w:r>
      <w:r w:rsidR="006F42EF" w:rsidRPr="00804839">
        <w:rPr>
          <w:lang w:val="es-ES_tradnl"/>
        </w:rPr>
        <w:t xml:space="preserve"> </w:t>
      </w:r>
      <w:r w:rsidR="00651E13" w:rsidRPr="00804839">
        <w:rPr>
          <w:lang w:val="es-ES_tradnl"/>
        </w:rPr>
        <w:t xml:space="preserve">política de género que no </w:t>
      </w:r>
      <w:r w:rsidR="002B1713" w:rsidRPr="00804839">
        <w:rPr>
          <w:lang w:val="es-ES_tradnl"/>
        </w:rPr>
        <w:t xml:space="preserve">aplican de forma </w:t>
      </w:r>
      <w:r w:rsidR="00651E13" w:rsidRPr="00804839">
        <w:rPr>
          <w:lang w:val="es-ES_tradnl"/>
        </w:rPr>
        <w:t>específica</w:t>
      </w:r>
      <w:r w:rsidR="002B1713" w:rsidRPr="00804839">
        <w:rPr>
          <w:lang w:val="es-ES_tradnl"/>
        </w:rPr>
        <w:t xml:space="preserve"> </w:t>
      </w:r>
      <w:r w:rsidR="00651E13" w:rsidRPr="00804839">
        <w:rPr>
          <w:lang w:val="es-ES_tradnl"/>
        </w:rPr>
        <w:t xml:space="preserve">a los proyectos financiados por el </w:t>
      </w:r>
      <w:r w:rsidR="00A54DAA" w:rsidRPr="00804839">
        <w:rPr>
          <w:lang w:val="es-ES_tradnl"/>
        </w:rPr>
        <w:t>Fondo Multilateral</w:t>
      </w:r>
      <w:r w:rsidR="00651E13" w:rsidRPr="00804839">
        <w:rPr>
          <w:lang w:val="es-ES_tradnl"/>
        </w:rPr>
        <w:t xml:space="preserve">, </w:t>
      </w:r>
      <w:r w:rsidR="002B1713" w:rsidRPr="00804839">
        <w:rPr>
          <w:lang w:val="es-ES_tradnl"/>
        </w:rPr>
        <w:t>dado que tienden a dejar que sean los asociados en la ejecución (es decir, los cuatro organismos de ejecución) quienes la implementen</w:t>
      </w:r>
      <w:r w:rsidR="003A6ACB" w:rsidRPr="00804839">
        <w:rPr>
          <w:lang w:val="es-ES_tradnl"/>
        </w:rPr>
        <w:t xml:space="preserve">. </w:t>
      </w:r>
      <w:r w:rsidR="00651E13" w:rsidRPr="00804839">
        <w:rPr>
          <w:lang w:val="es-ES_tradnl"/>
        </w:rPr>
        <w:t xml:space="preserve">La principal dificultad radica en cómo asegurar que dichas políticas existentes se aplicaron sistemáticamente en el contexto </w:t>
      </w:r>
      <w:r w:rsidR="00212BE0" w:rsidRPr="00804839">
        <w:rPr>
          <w:lang w:val="es-ES_tradnl"/>
        </w:rPr>
        <w:t>de proyectos financiados por el Fondo Multilateral</w:t>
      </w:r>
      <w:r w:rsidR="00651E13" w:rsidRPr="00804839">
        <w:rPr>
          <w:lang w:val="es-ES_tradnl"/>
        </w:rPr>
        <w:t xml:space="preserve">, dado que el </w:t>
      </w:r>
      <w:r w:rsidR="00A54DAA" w:rsidRPr="00804839">
        <w:rPr>
          <w:lang w:val="es-ES_tradnl"/>
        </w:rPr>
        <w:t>Protocolo de Montreal</w:t>
      </w:r>
      <w:r w:rsidR="003A6ACB" w:rsidRPr="00804839">
        <w:rPr>
          <w:lang w:val="es-ES_tradnl"/>
        </w:rPr>
        <w:t xml:space="preserve"> </w:t>
      </w:r>
      <w:r w:rsidR="00651E13" w:rsidRPr="00804839">
        <w:rPr>
          <w:lang w:val="es-ES_tradnl"/>
        </w:rPr>
        <w:t>no incluye una referencia concreta a las cuestiones de género</w:t>
      </w:r>
      <w:r w:rsidR="003A6ACB" w:rsidRPr="00804839">
        <w:rPr>
          <w:lang w:val="es-ES_tradnl"/>
        </w:rPr>
        <w:t xml:space="preserve">, </w:t>
      </w:r>
      <w:r w:rsidR="00651E13" w:rsidRPr="00804839">
        <w:rPr>
          <w:lang w:val="es-ES_tradnl"/>
        </w:rPr>
        <w:t>lo cual a menudo es el punto de partida para integrar la perspectiva de género en sus procesos</w:t>
      </w:r>
      <w:r w:rsidR="003A6ACB" w:rsidRPr="00804839">
        <w:rPr>
          <w:lang w:val="es-ES_tradnl"/>
        </w:rPr>
        <w:t xml:space="preserve">. </w:t>
      </w:r>
      <w:r w:rsidR="00651E13" w:rsidRPr="00804839">
        <w:rPr>
          <w:lang w:val="es-ES_tradnl"/>
        </w:rPr>
        <w:t xml:space="preserve">Queda entendido que en el contexto de </w:t>
      </w:r>
      <w:r w:rsidR="00651E13" w:rsidRPr="00804839">
        <w:rPr>
          <w:lang w:val="es-ES_tradnl"/>
        </w:rPr>
        <w:lastRenderedPageBreak/>
        <w:t>la intervención de un proyecto</w:t>
      </w:r>
      <w:r w:rsidR="003A6ACB" w:rsidRPr="00804839">
        <w:rPr>
          <w:lang w:val="es-ES_tradnl"/>
        </w:rPr>
        <w:t xml:space="preserve"> </w:t>
      </w:r>
      <w:r w:rsidR="00D05C21" w:rsidRPr="00804839">
        <w:rPr>
          <w:lang w:val="es-ES_tradnl"/>
        </w:rPr>
        <w:t>(de principio a fin), cada organismo de ejecución tiene, por consiguiente, la responsabilidad de determinar la relevancia de los temas de género para su misión institucional y su concordancia con el mandato y políticas específicas del Protocolo de Montreal y del Fondo Multilateral</w:t>
      </w:r>
      <w:r w:rsidR="00080A9B">
        <w:rPr>
          <w:lang w:val="es-ES_tradnl"/>
        </w:rPr>
        <w:t>, en el marco vigente</w:t>
      </w:r>
      <w:r w:rsidR="003A6ACB" w:rsidRPr="00804839">
        <w:rPr>
          <w:lang w:val="es-ES_tradnl"/>
        </w:rPr>
        <w:t xml:space="preserve">. </w:t>
      </w:r>
      <w:r w:rsidR="007670F3" w:rsidRPr="00804839">
        <w:rPr>
          <w:lang w:val="es-ES_tradnl"/>
        </w:rPr>
        <w:t>Con estos antecedentes</w:t>
      </w:r>
      <w:r w:rsidR="003A6ACB" w:rsidRPr="00804839">
        <w:rPr>
          <w:lang w:val="es-ES_tradnl"/>
        </w:rPr>
        <w:t xml:space="preserve">, </w:t>
      </w:r>
      <w:r w:rsidR="007670F3" w:rsidRPr="00804839">
        <w:rPr>
          <w:lang w:val="es-ES_tradnl"/>
        </w:rPr>
        <w:t xml:space="preserve">la aplicación de la política de género operacional será una responsabilidad compartida con el </w:t>
      </w:r>
      <w:r w:rsidR="00A54DAA" w:rsidRPr="00804839">
        <w:rPr>
          <w:lang w:val="es-ES_tradnl"/>
        </w:rPr>
        <w:t>Comité Ejecutivo</w:t>
      </w:r>
      <w:r w:rsidR="003A6ACB" w:rsidRPr="00804839">
        <w:rPr>
          <w:lang w:val="es-ES_tradnl"/>
        </w:rPr>
        <w:t xml:space="preserve">, </w:t>
      </w:r>
      <w:r w:rsidR="007670F3" w:rsidRPr="00804839">
        <w:rPr>
          <w:lang w:val="es-ES_tradnl"/>
        </w:rPr>
        <w:t>la Secretaría d</w:t>
      </w:r>
      <w:r w:rsidR="004720EB" w:rsidRPr="00804839">
        <w:rPr>
          <w:lang w:val="es-ES_tradnl"/>
        </w:rPr>
        <w:t xml:space="preserve">el </w:t>
      </w:r>
      <w:r w:rsidR="00A54DAA" w:rsidRPr="00804839">
        <w:rPr>
          <w:lang w:val="es-ES_tradnl"/>
        </w:rPr>
        <w:t>Fondo Multilateral</w:t>
      </w:r>
      <w:r w:rsidR="003A6ACB" w:rsidRPr="00804839">
        <w:rPr>
          <w:lang w:val="es-ES_tradnl"/>
        </w:rPr>
        <w:t xml:space="preserve">, </w:t>
      </w:r>
      <w:r w:rsidR="007670F3" w:rsidRPr="00804839">
        <w:rPr>
          <w:lang w:val="es-ES_tradnl"/>
        </w:rPr>
        <w:t>los organismo</w:t>
      </w:r>
      <w:r w:rsidR="00212BE0" w:rsidRPr="00804839">
        <w:rPr>
          <w:lang w:val="es-ES_tradnl"/>
        </w:rPr>
        <w:t>s</w:t>
      </w:r>
      <w:r w:rsidR="007670F3" w:rsidRPr="00804839">
        <w:rPr>
          <w:lang w:val="es-ES_tradnl"/>
        </w:rPr>
        <w:t xml:space="preserve"> bilaterales y de ejecución</w:t>
      </w:r>
      <w:r w:rsidR="003A6ACB" w:rsidRPr="00804839">
        <w:rPr>
          <w:lang w:val="es-ES_tradnl"/>
        </w:rPr>
        <w:t xml:space="preserve">, </w:t>
      </w:r>
      <w:r w:rsidR="007670F3" w:rsidRPr="00804839">
        <w:rPr>
          <w:lang w:val="es-ES_tradnl"/>
        </w:rPr>
        <w:t>y las DNO de los países del artículo 5</w:t>
      </w:r>
      <w:r w:rsidR="003A6ACB" w:rsidRPr="00804839">
        <w:rPr>
          <w:lang w:val="es-ES_tradnl"/>
        </w:rPr>
        <w:t>.</w:t>
      </w:r>
    </w:p>
    <w:p w14:paraId="651AFC02" w14:textId="6C3A1FE7" w:rsidR="003A6ACB" w:rsidRPr="00804839" w:rsidRDefault="003A6ACB" w:rsidP="003A6ACB">
      <w:pPr>
        <w:widowControl w:val="0"/>
        <w:spacing w:after="240"/>
        <w:rPr>
          <w:b/>
          <w:lang w:val="es-ES_tradnl"/>
        </w:rPr>
      </w:pPr>
      <w:r w:rsidRPr="00804839">
        <w:rPr>
          <w:b/>
          <w:lang w:val="es-ES_tradnl"/>
        </w:rPr>
        <w:t>Obj</w:t>
      </w:r>
      <w:r w:rsidR="004C1C1C" w:rsidRPr="00804839">
        <w:rPr>
          <w:b/>
          <w:lang w:val="es-ES_tradnl"/>
        </w:rPr>
        <w:t>etivos y principios rectores</w:t>
      </w:r>
    </w:p>
    <w:p w14:paraId="5742B5B6" w14:textId="2ABD84FD" w:rsidR="003A6ACB" w:rsidRPr="00804839" w:rsidRDefault="00212BE0" w:rsidP="003A6ACB">
      <w:pPr>
        <w:pStyle w:val="Heading1"/>
        <w:widowControl w:val="0"/>
        <w:rPr>
          <w:lang w:val="es-ES_tradnl"/>
        </w:rPr>
      </w:pPr>
      <w:r w:rsidRPr="00804839">
        <w:rPr>
          <w:lang w:val="es-ES_tradnl"/>
        </w:rPr>
        <w:t xml:space="preserve">El objetivo de la política de género del </w:t>
      </w:r>
      <w:r w:rsidR="00A54DAA" w:rsidRPr="00804839">
        <w:rPr>
          <w:lang w:val="es-ES_tradnl"/>
        </w:rPr>
        <w:t>Fondo Multilateral</w:t>
      </w:r>
      <w:r w:rsidR="003A6ACB" w:rsidRPr="00804839">
        <w:rPr>
          <w:lang w:val="es-ES_tradnl"/>
        </w:rPr>
        <w:t xml:space="preserve"> </w:t>
      </w:r>
      <w:r w:rsidRPr="00804839">
        <w:rPr>
          <w:lang w:val="es-ES_tradnl"/>
        </w:rPr>
        <w:t xml:space="preserve">sería </w:t>
      </w:r>
      <w:r w:rsidR="007905BC" w:rsidRPr="00804839">
        <w:rPr>
          <w:lang w:val="es-ES_tradnl"/>
        </w:rPr>
        <w:t>promover</w:t>
      </w:r>
      <w:r w:rsidRPr="00804839">
        <w:rPr>
          <w:lang w:val="es-ES_tradnl"/>
        </w:rPr>
        <w:t xml:space="preserve"> la incorporación de la perspectiva de género en la preparación y ejecución de los proyectos financiados por el </w:t>
      </w:r>
      <w:r w:rsidR="00A54DAA" w:rsidRPr="00804839">
        <w:rPr>
          <w:lang w:val="es-ES_tradnl"/>
        </w:rPr>
        <w:t>Fondo Multilateral</w:t>
      </w:r>
      <w:r w:rsidR="003A6ACB" w:rsidRPr="00804839">
        <w:rPr>
          <w:lang w:val="es-ES_tradnl"/>
        </w:rPr>
        <w:t xml:space="preserve">, </w:t>
      </w:r>
      <w:r w:rsidRPr="00804839">
        <w:rPr>
          <w:lang w:val="es-ES_tradnl"/>
        </w:rPr>
        <w:t>en forma coherente con las políticas de género de los organismos de ejecución</w:t>
      </w:r>
      <w:r w:rsidR="003A6ACB" w:rsidRPr="00804839">
        <w:rPr>
          <w:lang w:val="es-ES_tradnl"/>
        </w:rPr>
        <w:t>.</w:t>
      </w:r>
    </w:p>
    <w:p w14:paraId="3541F0EB" w14:textId="5D4E80C4" w:rsidR="003A6ACB" w:rsidRPr="00804839" w:rsidRDefault="00212BE0" w:rsidP="003A6ACB">
      <w:pPr>
        <w:pStyle w:val="Heading1"/>
        <w:rPr>
          <w:lang w:val="es-ES_tradnl"/>
        </w:rPr>
      </w:pPr>
      <w:r w:rsidRPr="00804839">
        <w:rPr>
          <w:lang w:val="es-ES_tradnl"/>
        </w:rPr>
        <w:t xml:space="preserve">Dichas directrices operativas </w:t>
      </w:r>
      <w:r w:rsidR="00080A9B">
        <w:rPr>
          <w:lang w:val="es-ES_tradnl"/>
        </w:rPr>
        <w:t xml:space="preserve">proponen </w:t>
      </w:r>
      <w:r w:rsidRPr="00804839">
        <w:rPr>
          <w:lang w:val="es-ES_tradnl"/>
        </w:rPr>
        <w:t xml:space="preserve">herramientas básicas para identificar en forma sistemática las contribuciones </w:t>
      </w:r>
      <w:r w:rsidR="004720EB" w:rsidRPr="00804839">
        <w:rPr>
          <w:lang w:val="es-ES_tradnl"/>
        </w:rPr>
        <w:t>de</w:t>
      </w:r>
      <w:r w:rsidRPr="00804839">
        <w:rPr>
          <w:lang w:val="es-ES_tradnl"/>
        </w:rPr>
        <w:t xml:space="preserve"> los proyectos financiados por el Fondo Multilateral para abordar la </w:t>
      </w:r>
      <w:r w:rsidR="00F1535D">
        <w:rPr>
          <w:lang w:val="es-ES_tradnl"/>
        </w:rPr>
        <w:t>igualdad de género</w:t>
      </w:r>
      <w:r w:rsidRPr="00804839">
        <w:rPr>
          <w:shd w:val="clear" w:color="auto" w:fill="FFFFFF"/>
          <w:lang w:val="es-ES_tradnl"/>
        </w:rPr>
        <w:t xml:space="preserve"> y apoyar el empoderamiento de las mujeres</w:t>
      </w:r>
      <w:r w:rsidRPr="00804839">
        <w:rPr>
          <w:lang w:val="es-ES_tradnl"/>
        </w:rPr>
        <w:t>, incorporar medidas específicas y seguir de cerca los resultados</w:t>
      </w:r>
      <w:r w:rsidR="003A6ACB" w:rsidRPr="00804839">
        <w:rPr>
          <w:lang w:val="es-ES_tradnl"/>
        </w:rPr>
        <w:t>.</w:t>
      </w:r>
    </w:p>
    <w:p w14:paraId="3DC42D21" w14:textId="249B8EC0" w:rsidR="003A6ACB" w:rsidRPr="00804839" w:rsidRDefault="00AE163F" w:rsidP="00AE163F">
      <w:pPr>
        <w:pStyle w:val="Heading1"/>
        <w:rPr>
          <w:lang w:val="es-ES_tradnl"/>
        </w:rPr>
      </w:pPr>
      <w:r w:rsidRPr="00804839">
        <w:rPr>
          <w:lang w:val="es-ES_tradnl"/>
        </w:rPr>
        <w:t xml:space="preserve">La elaboración de la política operacional para promover la incorporación de la perspectiva de género en los proyectos financiados por el Fondo Multilateral estará orientada por los </w:t>
      </w:r>
      <w:r w:rsidR="00080A9B" w:rsidRPr="00804839">
        <w:rPr>
          <w:lang w:val="es-ES_tradnl"/>
        </w:rPr>
        <w:t xml:space="preserve">siguientes </w:t>
      </w:r>
      <w:r w:rsidRPr="00804839">
        <w:rPr>
          <w:lang w:val="es-ES_tradnl"/>
        </w:rPr>
        <w:t>principios</w:t>
      </w:r>
      <w:r w:rsidR="003A6ACB" w:rsidRPr="00804839">
        <w:rPr>
          <w:lang w:val="es-ES_tradnl"/>
        </w:rPr>
        <w:t>:</w:t>
      </w:r>
    </w:p>
    <w:p w14:paraId="2A0428F3" w14:textId="7667DC5F" w:rsidR="003A6ACB" w:rsidRPr="00804839" w:rsidRDefault="00080A9B" w:rsidP="003A6ACB">
      <w:pPr>
        <w:pStyle w:val="Heading2"/>
        <w:rPr>
          <w:lang w:val="es-ES_tradnl"/>
        </w:rPr>
      </w:pPr>
      <w:r>
        <w:rPr>
          <w:lang w:val="es-ES_tradnl"/>
        </w:rPr>
        <w:t>Las e</w:t>
      </w:r>
      <w:r w:rsidR="00AE163F" w:rsidRPr="00804839">
        <w:rPr>
          <w:lang w:val="es-ES_tradnl"/>
        </w:rPr>
        <w:t>strategias, políticas, procedimientos, directrices y criterios establecidos por el</w:t>
      </w:r>
      <w:r w:rsidR="004720EB" w:rsidRPr="00804839">
        <w:rPr>
          <w:lang w:val="es-ES_tradnl"/>
        </w:rPr>
        <w:t xml:space="preserve"> </w:t>
      </w:r>
      <w:r w:rsidR="00A54DAA" w:rsidRPr="00804839">
        <w:rPr>
          <w:lang w:val="es-ES_tradnl"/>
        </w:rPr>
        <w:t>Comité Ejecutivo</w:t>
      </w:r>
      <w:r w:rsidR="003A6ACB" w:rsidRPr="00804839">
        <w:rPr>
          <w:lang w:val="es-ES_tradnl"/>
        </w:rPr>
        <w:t xml:space="preserve"> </w:t>
      </w:r>
      <w:r w:rsidR="00AE163F" w:rsidRPr="00804839">
        <w:rPr>
          <w:lang w:val="es-ES_tradnl"/>
        </w:rPr>
        <w:t>debería</w:t>
      </w:r>
      <w:r>
        <w:rPr>
          <w:lang w:val="es-ES_tradnl"/>
        </w:rPr>
        <w:t>n</w:t>
      </w:r>
      <w:r w:rsidR="00AE163F" w:rsidRPr="00804839">
        <w:rPr>
          <w:lang w:val="es-ES_tradnl"/>
        </w:rPr>
        <w:t xml:space="preserve"> apoyar la </w:t>
      </w:r>
      <w:r w:rsidR="00F1535D">
        <w:rPr>
          <w:lang w:val="es-ES_tradnl"/>
        </w:rPr>
        <w:t>igualdad de género</w:t>
      </w:r>
      <w:r w:rsidR="00BD0EAF">
        <w:rPr>
          <w:lang w:val="es-ES"/>
        </w:rPr>
        <w:t xml:space="preserve"> </w:t>
      </w:r>
      <w:r w:rsidR="00AE163F" w:rsidRPr="00804839">
        <w:rPr>
          <w:lang w:val="es-ES_tradnl"/>
        </w:rPr>
        <w:t xml:space="preserve">y desarrollarse </w:t>
      </w:r>
      <w:r w:rsidR="00230B78" w:rsidRPr="00804839">
        <w:rPr>
          <w:lang w:val="es-ES_tradnl"/>
        </w:rPr>
        <w:t>de conformidad con las políticas de género de los organismos bilaterales y de ejecución</w:t>
      </w:r>
      <w:r w:rsidR="003A6ACB" w:rsidRPr="00804839">
        <w:rPr>
          <w:lang w:val="es-ES_tradnl"/>
        </w:rPr>
        <w:t>;</w:t>
      </w:r>
    </w:p>
    <w:p w14:paraId="7CA3C392" w14:textId="0B9EA07D" w:rsidR="003A6ACB" w:rsidRPr="00804839" w:rsidRDefault="00230B78" w:rsidP="003A6ACB">
      <w:pPr>
        <w:pStyle w:val="Heading2"/>
        <w:rPr>
          <w:lang w:val="es-ES_tradnl"/>
        </w:rPr>
      </w:pPr>
      <w:r w:rsidRPr="00804839">
        <w:rPr>
          <w:lang w:val="es-ES_tradnl"/>
        </w:rPr>
        <w:t>En la concepción y ejecución de los proyectos financiados por el Fondo Multilateral debería aplicarse un enfoque que integre la perspectiva de género</w:t>
      </w:r>
      <w:r w:rsidR="003A6ACB" w:rsidRPr="00804839">
        <w:rPr>
          <w:lang w:val="es-ES_tradnl"/>
        </w:rPr>
        <w:t>;</w:t>
      </w:r>
    </w:p>
    <w:p w14:paraId="3192BB51" w14:textId="4F31511B" w:rsidR="003A6ACB" w:rsidRPr="00804839" w:rsidRDefault="00230B78" w:rsidP="003A6ACB">
      <w:pPr>
        <w:pStyle w:val="Heading2"/>
        <w:rPr>
          <w:lang w:val="es-ES_tradnl"/>
        </w:rPr>
      </w:pPr>
      <w:r w:rsidRPr="00804839">
        <w:rPr>
          <w:lang w:val="es-ES_tradnl"/>
        </w:rPr>
        <w:t>Se debería aprovechar las políticas de género existentes de los organismos bilaterales y de ejecución</w:t>
      </w:r>
      <w:r w:rsidR="003A6ACB" w:rsidRPr="00804839">
        <w:rPr>
          <w:lang w:val="es-ES_tradnl"/>
        </w:rPr>
        <w:t xml:space="preserve"> </w:t>
      </w:r>
      <w:r w:rsidRPr="00804839">
        <w:rPr>
          <w:lang w:val="es-ES_tradnl"/>
        </w:rPr>
        <w:t>para determinar los mejores puntos de entrada a fin de promover la</w:t>
      </w:r>
      <w:r w:rsidR="00A30129" w:rsidRPr="00804839">
        <w:rPr>
          <w:lang w:val="es-ES_tradnl"/>
        </w:rPr>
        <w:t xml:space="preserve"> incorporación de la perspectiva de género en todos los proyectos financiados por el Fondo Multilateral ejecutados por ellos</w:t>
      </w:r>
      <w:r w:rsidR="003A6ACB" w:rsidRPr="00804839">
        <w:rPr>
          <w:lang w:val="es-ES_tradnl"/>
        </w:rPr>
        <w:t xml:space="preserve">; </w:t>
      </w:r>
      <w:r w:rsidR="00A30129" w:rsidRPr="00804839">
        <w:rPr>
          <w:lang w:val="es-ES_tradnl"/>
        </w:rPr>
        <w:t>y</w:t>
      </w:r>
    </w:p>
    <w:p w14:paraId="6528CEE4" w14:textId="6D6F7FC6" w:rsidR="003A6ACB" w:rsidRPr="00804839" w:rsidRDefault="00A30129" w:rsidP="003A6ACB">
      <w:pPr>
        <w:pStyle w:val="Heading2"/>
        <w:rPr>
          <w:lang w:val="es-ES_tradnl"/>
        </w:rPr>
      </w:pPr>
      <w:r w:rsidRPr="00804839">
        <w:rPr>
          <w:lang w:val="es-ES_tradnl"/>
        </w:rPr>
        <w:t xml:space="preserve">Los sistemas de presentación de informes, supervisión y evaluación del </w:t>
      </w:r>
      <w:r w:rsidR="00A54DAA" w:rsidRPr="00804839">
        <w:rPr>
          <w:lang w:val="es-ES_tradnl"/>
        </w:rPr>
        <w:t>Fondo Multilateral</w:t>
      </w:r>
      <w:r w:rsidRPr="00804839">
        <w:rPr>
          <w:lang w:val="es-ES_tradnl"/>
        </w:rPr>
        <w:t xml:space="preserve"> deberían mejorarse para incluir el seguimiento de los resultados de las actividades de incorporación de la perspectiva de género</w:t>
      </w:r>
      <w:r w:rsidR="003A6ACB" w:rsidRPr="00804839">
        <w:rPr>
          <w:lang w:val="es-ES_tradnl"/>
        </w:rPr>
        <w:t>.</w:t>
      </w:r>
    </w:p>
    <w:p w14:paraId="6995F112" w14:textId="052C0353" w:rsidR="003A6ACB" w:rsidRPr="00804839" w:rsidRDefault="004C1C1C" w:rsidP="003A6ACB">
      <w:pPr>
        <w:spacing w:after="240"/>
        <w:rPr>
          <w:b/>
          <w:lang w:val="es-ES_tradnl"/>
        </w:rPr>
      </w:pPr>
      <w:r w:rsidRPr="00804839">
        <w:rPr>
          <w:b/>
          <w:lang w:val="es-ES_tradnl"/>
        </w:rPr>
        <w:t>Alcance y estructura del documento</w:t>
      </w:r>
    </w:p>
    <w:p w14:paraId="384E1D20" w14:textId="7FB7CAE4" w:rsidR="003A6ACB" w:rsidRPr="00804839" w:rsidRDefault="00A30129" w:rsidP="003A6ACB">
      <w:pPr>
        <w:pStyle w:val="Heading1"/>
        <w:keepNext/>
        <w:keepLines/>
        <w:rPr>
          <w:lang w:val="es-ES_tradnl"/>
        </w:rPr>
      </w:pPr>
      <w:r w:rsidRPr="00804839">
        <w:rPr>
          <w:lang w:val="es-ES_tradnl"/>
        </w:rPr>
        <w:t>El documento consta de las secciones siguientes</w:t>
      </w:r>
      <w:r w:rsidR="003A6ACB" w:rsidRPr="00804839">
        <w:rPr>
          <w:lang w:val="es-ES_tradnl"/>
        </w:rPr>
        <w:t>:</w:t>
      </w:r>
    </w:p>
    <w:p w14:paraId="27C02972" w14:textId="1F0C497E" w:rsidR="003A6ACB" w:rsidRPr="00804839" w:rsidRDefault="005C3CD8" w:rsidP="003A6ACB">
      <w:pPr>
        <w:pStyle w:val="Heading2"/>
        <w:keepNext/>
        <w:keepLines/>
        <w:widowControl/>
        <w:numPr>
          <w:ilvl w:val="0"/>
          <w:numId w:val="33"/>
        </w:numPr>
        <w:ind w:hanging="720"/>
        <w:rPr>
          <w:lang w:val="es-ES_tradnl"/>
        </w:rPr>
      </w:pPr>
      <w:r w:rsidRPr="00804839">
        <w:rPr>
          <w:lang w:val="es-ES_tradnl"/>
        </w:rPr>
        <w:t>Un r</w:t>
      </w:r>
      <w:r w:rsidR="00A30129" w:rsidRPr="00804839">
        <w:rPr>
          <w:lang w:val="es-ES_tradnl"/>
        </w:rPr>
        <w:t xml:space="preserve">esumen de las políticas de género existentes de los </w:t>
      </w:r>
      <w:r w:rsidR="00230B78" w:rsidRPr="00804839">
        <w:rPr>
          <w:lang w:val="es-ES_tradnl"/>
        </w:rPr>
        <w:t>organismos bilaterales y de ejecución</w:t>
      </w:r>
      <w:r w:rsidRPr="00804839">
        <w:rPr>
          <w:lang w:val="es-ES_tradnl"/>
        </w:rPr>
        <w:t>,</w:t>
      </w:r>
      <w:r w:rsidR="003A6ACB" w:rsidRPr="00804839">
        <w:rPr>
          <w:lang w:val="es-ES_tradnl"/>
        </w:rPr>
        <w:t xml:space="preserve"> </w:t>
      </w:r>
      <w:r w:rsidR="00A30129" w:rsidRPr="00804839">
        <w:rPr>
          <w:lang w:val="es-ES_tradnl"/>
        </w:rPr>
        <w:t>centrad</w:t>
      </w:r>
      <w:r w:rsidRPr="00804839">
        <w:rPr>
          <w:lang w:val="es-ES_tradnl"/>
        </w:rPr>
        <w:t>o</w:t>
      </w:r>
      <w:r w:rsidR="00A30129" w:rsidRPr="00804839">
        <w:rPr>
          <w:lang w:val="es-ES_tradnl"/>
        </w:rPr>
        <w:t xml:space="preserve"> en los puntos de entrada para la intervención </w:t>
      </w:r>
      <w:r w:rsidR="003933EF">
        <w:rPr>
          <w:lang w:val="es-ES_tradnl"/>
        </w:rPr>
        <w:t xml:space="preserve">destinada a </w:t>
      </w:r>
      <w:r w:rsidR="00A30129" w:rsidRPr="00804839">
        <w:rPr>
          <w:lang w:val="es-ES_tradnl"/>
        </w:rPr>
        <w:t>la incorporación de la perspectiva de género</w:t>
      </w:r>
      <w:r w:rsidR="003933EF">
        <w:rPr>
          <w:lang w:val="es-ES_tradnl"/>
        </w:rPr>
        <w:t>;</w:t>
      </w:r>
    </w:p>
    <w:p w14:paraId="1202C592" w14:textId="42B91287" w:rsidR="003A6ACB" w:rsidRPr="00804839" w:rsidRDefault="005C3CD8" w:rsidP="003A6ACB">
      <w:pPr>
        <w:pStyle w:val="ListParagraph"/>
        <w:numPr>
          <w:ilvl w:val="0"/>
          <w:numId w:val="33"/>
        </w:numPr>
        <w:spacing w:after="240"/>
        <w:ind w:hanging="720"/>
        <w:rPr>
          <w:lang w:val="es-ES_tradnl"/>
        </w:rPr>
      </w:pPr>
      <w:r w:rsidRPr="00804839">
        <w:rPr>
          <w:lang w:val="es-ES_tradnl"/>
        </w:rPr>
        <w:t>Las esferas</w:t>
      </w:r>
      <w:r w:rsidR="00DA7EE4" w:rsidRPr="00804839">
        <w:rPr>
          <w:lang w:val="es-ES_tradnl"/>
        </w:rPr>
        <w:t xml:space="preserve"> prioritarias</w:t>
      </w:r>
      <w:r w:rsidRPr="00804839">
        <w:rPr>
          <w:lang w:val="es-ES_tradnl"/>
        </w:rPr>
        <w:t xml:space="preserve"> para integrar la política de género en el ciclo de proyectos del</w:t>
      </w:r>
      <w:r w:rsidR="004720EB" w:rsidRPr="00804839">
        <w:rPr>
          <w:lang w:val="es-ES_tradnl"/>
        </w:rPr>
        <w:t xml:space="preserve"> </w:t>
      </w:r>
      <w:r w:rsidR="00A54DAA" w:rsidRPr="00804839">
        <w:rPr>
          <w:lang w:val="es-ES_tradnl"/>
        </w:rPr>
        <w:t>Fondo Multilateral</w:t>
      </w:r>
      <w:r w:rsidR="001220BC">
        <w:rPr>
          <w:lang w:val="es-ES_tradnl"/>
        </w:rPr>
        <w:t>;</w:t>
      </w:r>
    </w:p>
    <w:p w14:paraId="0F622CA3" w14:textId="77777777" w:rsidR="003A6ACB" w:rsidRPr="00804839" w:rsidRDefault="003A6ACB" w:rsidP="003A6ACB">
      <w:pPr>
        <w:pStyle w:val="ListParagraph"/>
        <w:spacing w:after="240"/>
        <w:ind w:left="1440"/>
        <w:rPr>
          <w:lang w:val="es-ES_tradnl"/>
        </w:rPr>
      </w:pPr>
    </w:p>
    <w:p w14:paraId="44571E57" w14:textId="5A5BBC2E" w:rsidR="003A6ACB" w:rsidRPr="00804839" w:rsidRDefault="005C3CD8" w:rsidP="003A6ACB">
      <w:pPr>
        <w:pStyle w:val="ListParagraph"/>
        <w:numPr>
          <w:ilvl w:val="0"/>
          <w:numId w:val="33"/>
        </w:numPr>
        <w:spacing w:after="240"/>
        <w:ind w:hanging="720"/>
        <w:rPr>
          <w:lang w:val="es-ES_tradnl"/>
        </w:rPr>
      </w:pPr>
      <w:r w:rsidRPr="00804839">
        <w:rPr>
          <w:lang w:val="es-ES_tradnl"/>
        </w:rPr>
        <w:t xml:space="preserve">Los indicadores para presentar informes sobre la </w:t>
      </w:r>
      <w:r w:rsidR="00A30129" w:rsidRPr="00804839">
        <w:rPr>
          <w:lang w:val="es-ES_tradnl"/>
        </w:rPr>
        <w:t>incorporación de la perspectiva de género</w:t>
      </w:r>
      <w:r w:rsidR="003A6ACB" w:rsidRPr="00804839">
        <w:rPr>
          <w:lang w:val="es-ES_tradnl"/>
        </w:rPr>
        <w:t xml:space="preserve"> </w:t>
      </w:r>
      <w:r w:rsidR="001220BC">
        <w:rPr>
          <w:lang w:val="es-ES_tradnl"/>
        </w:rPr>
        <w:t xml:space="preserve">en </w:t>
      </w:r>
      <w:r w:rsidRPr="00804839">
        <w:rPr>
          <w:lang w:val="es-ES_tradnl"/>
        </w:rPr>
        <w:t>los proyectos financiados por el Fondo Multilateral</w:t>
      </w:r>
      <w:r w:rsidR="007A3584">
        <w:rPr>
          <w:lang w:val="es-ES_tradnl"/>
        </w:rPr>
        <w:t>;</w:t>
      </w:r>
    </w:p>
    <w:p w14:paraId="30CABA83" w14:textId="77777777" w:rsidR="005C3CD8" w:rsidRPr="00804839" w:rsidRDefault="005C3CD8" w:rsidP="005C3CD8">
      <w:pPr>
        <w:pStyle w:val="ListParagraph"/>
        <w:rPr>
          <w:lang w:val="es-ES_tradnl"/>
        </w:rPr>
      </w:pPr>
    </w:p>
    <w:p w14:paraId="5D33C120" w14:textId="7B878ABC" w:rsidR="003A6ACB" w:rsidRPr="00804839" w:rsidRDefault="003A6ACB" w:rsidP="00EF1E40">
      <w:pPr>
        <w:keepNext/>
        <w:keepLines/>
        <w:spacing w:after="240"/>
        <w:ind w:left="2160" w:hanging="720"/>
        <w:rPr>
          <w:lang w:val="es-ES_tradnl"/>
        </w:rPr>
      </w:pPr>
      <w:r w:rsidRPr="00804839">
        <w:rPr>
          <w:lang w:val="es-ES_tradnl"/>
        </w:rPr>
        <w:lastRenderedPageBreak/>
        <w:t>Rec</w:t>
      </w:r>
      <w:r w:rsidR="00A30129" w:rsidRPr="00804839">
        <w:rPr>
          <w:lang w:val="es-ES_tradnl"/>
        </w:rPr>
        <w:t>omendación</w:t>
      </w:r>
    </w:p>
    <w:p w14:paraId="2584DA71" w14:textId="7296BE82" w:rsidR="003A6ACB" w:rsidRPr="00804839" w:rsidRDefault="003A6ACB" w:rsidP="00EF1E40">
      <w:pPr>
        <w:keepNext/>
        <w:keepLines/>
        <w:spacing w:after="240"/>
        <w:ind w:left="2160" w:hanging="720"/>
        <w:rPr>
          <w:lang w:val="es-ES_tradnl"/>
        </w:rPr>
      </w:pPr>
      <w:r w:rsidRPr="00804839">
        <w:rPr>
          <w:lang w:val="es-ES_tradnl"/>
        </w:rPr>
        <w:t>An</w:t>
      </w:r>
      <w:r w:rsidR="00A30129" w:rsidRPr="00804839">
        <w:rPr>
          <w:lang w:val="es-ES_tradnl"/>
        </w:rPr>
        <w:t>exos</w:t>
      </w:r>
    </w:p>
    <w:p w14:paraId="74BCF784" w14:textId="4B9FF779" w:rsidR="003A6ACB" w:rsidRPr="00804839" w:rsidRDefault="005C3CD8" w:rsidP="003A6ACB">
      <w:pPr>
        <w:pStyle w:val="ListParagraph"/>
        <w:keepNext/>
        <w:keepLines/>
        <w:spacing w:after="240"/>
        <w:ind w:left="0"/>
        <w:contextualSpacing w:val="0"/>
        <w:jc w:val="left"/>
        <w:rPr>
          <w:b/>
          <w:lang w:val="es-ES_tradnl"/>
        </w:rPr>
      </w:pPr>
      <w:r w:rsidRPr="00804839">
        <w:rPr>
          <w:b/>
          <w:lang w:val="es-ES_tradnl"/>
        </w:rPr>
        <w:t xml:space="preserve">Resumen de las políticas de género </w:t>
      </w:r>
      <w:r w:rsidR="007A3584">
        <w:rPr>
          <w:b/>
          <w:lang w:val="es-ES_tradnl"/>
        </w:rPr>
        <w:t xml:space="preserve">vigentes </w:t>
      </w:r>
      <w:r w:rsidRPr="00804839">
        <w:rPr>
          <w:b/>
          <w:lang w:val="es-ES_tradnl"/>
        </w:rPr>
        <w:t>de los organismos bilaterales y de ejecución</w:t>
      </w:r>
    </w:p>
    <w:p w14:paraId="10707453" w14:textId="3E6F860C" w:rsidR="003A6ACB" w:rsidRPr="00804839" w:rsidRDefault="006B28B4" w:rsidP="003A6ACB">
      <w:pPr>
        <w:pStyle w:val="Heading1"/>
        <w:rPr>
          <w:lang w:val="es-ES_tradnl"/>
        </w:rPr>
      </w:pPr>
      <w:r w:rsidRPr="00804839">
        <w:rPr>
          <w:lang w:val="es-ES_tradnl"/>
        </w:rPr>
        <w:t>En el anexo I se presenta un análisis pormenorizado de las políticas más recientes de los cuatro organismos de ejecución y un organismo bilateral</w:t>
      </w:r>
      <w:r w:rsidR="003A6ACB" w:rsidRPr="00804839">
        <w:rPr>
          <w:lang w:val="es-ES_tradnl"/>
        </w:rPr>
        <w:t xml:space="preserve">. </w:t>
      </w:r>
      <w:r w:rsidRPr="00804839">
        <w:rPr>
          <w:lang w:val="es-ES_tradnl"/>
        </w:rPr>
        <w:t xml:space="preserve">Este análisis ha revelado que existen varios puntos de entrada </w:t>
      </w:r>
      <w:r w:rsidR="002448F9">
        <w:rPr>
          <w:lang w:val="es-ES_tradnl"/>
        </w:rPr>
        <w:t xml:space="preserve">de las </w:t>
      </w:r>
      <w:r w:rsidRPr="00804839">
        <w:rPr>
          <w:lang w:val="es-ES_tradnl"/>
        </w:rPr>
        <w:t xml:space="preserve">políticas de género de los organismos que ofrecen oportunidades para abordar las cuestiones de género </w:t>
      </w:r>
      <w:r w:rsidR="002448F9">
        <w:rPr>
          <w:lang w:val="es-ES_tradnl"/>
        </w:rPr>
        <w:t xml:space="preserve">en </w:t>
      </w:r>
      <w:r w:rsidRPr="00804839">
        <w:rPr>
          <w:lang w:val="es-ES_tradnl"/>
        </w:rPr>
        <w:t xml:space="preserve">proyectos concebidos para </w:t>
      </w:r>
      <w:r w:rsidR="00DA7EE4" w:rsidRPr="00804839">
        <w:rPr>
          <w:lang w:val="es-ES_tradnl"/>
        </w:rPr>
        <w:t xml:space="preserve">cumplir los requisitos del </w:t>
      </w:r>
      <w:r w:rsidR="00A54DAA" w:rsidRPr="00804839">
        <w:rPr>
          <w:lang w:val="es-ES_tradnl"/>
        </w:rPr>
        <w:t>Protocolo de Montreal</w:t>
      </w:r>
      <w:r w:rsidR="002448F9">
        <w:rPr>
          <w:lang w:val="es-ES_tradnl"/>
        </w:rPr>
        <w:t>, que se resumen a continuación</w:t>
      </w:r>
      <w:r w:rsidR="003A6ACB" w:rsidRPr="00804839">
        <w:rPr>
          <w:lang w:val="es-ES_tradnl"/>
        </w:rPr>
        <w:t>:</w:t>
      </w:r>
    </w:p>
    <w:p w14:paraId="452B40E2" w14:textId="27BD5D97" w:rsidR="003A6ACB" w:rsidRPr="00804839" w:rsidRDefault="00DA7EE4" w:rsidP="003A6ACB">
      <w:pPr>
        <w:pStyle w:val="Heading2"/>
        <w:rPr>
          <w:lang w:val="es-ES_tradnl"/>
        </w:rPr>
      </w:pPr>
      <w:r w:rsidRPr="00804839">
        <w:rPr>
          <w:lang w:val="es-ES_tradnl"/>
        </w:rPr>
        <w:t>Los organismos requieren que los programas y proyectos de país</w:t>
      </w:r>
      <w:r w:rsidR="0057662F" w:rsidRPr="00804839">
        <w:rPr>
          <w:lang w:val="es-ES_tradnl"/>
        </w:rPr>
        <w:t>/</w:t>
      </w:r>
      <w:r w:rsidRPr="00804839">
        <w:rPr>
          <w:lang w:val="es-ES_tradnl"/>
        </w:rPr>
        <w:t>regionale</w:t>
      </w:r>
      <w:r w:rsidR="00B30CA8" w:rsidRPr="00804839">
        <w:rPr>
          <w:lang w:val="es-ES_tradnl"/>
        </w:rPr>
        <w:t>s</w:t>
      </w:r>
      <w:r w:rsidR="0057662F" w:rsidRPr="00804839">
        <w:rPr>
          <w:lang w:val="es-ES_tradnl"/>
        </w:rPr>
        <w:t>/</w:t>
      </w:r>
      <w:r w:rsidRPr="00804839">
        <w:rPr>
          <w:lang w:val="es-ES_tradnl"/>
        </w:rPr>
        <w:t xml:space="preserve">nacionales </w:t>
      </w:r>
      <w:r w:rsidR="00B30CA8" w:rsidRPr="00804839">
        <w:rPr>
          <w:lang w:val="es-ES_tradnl"/>
        </w:rPr>
        <w:t>incluy</w:t>
      </w:r>
      <w:r w:rsidR="0057662F" w:rsidRPr="00804839">
        <w:rPr>
          <w:lang w:val="es-ES_tradnl"/>
        </w:rPr>
        <w:t>a</w:t>
      </w:r>
      <w:r w:rsidR="00B30CA8" w:rsidRPr="00804839">
        <w:rPr>
          <w:lang w:val="es-ES_tradnl"/>
        </w:rPr>
        <w:t xml:space="preserve">n </w:t>
      </w:r>
      <w:r w:rsidR="002448F9">
        <w:rPr>
          <w:lang w:val="es-ES_tradnl"/>
        </w:rPr>
        <w:t xml:space="preserve">un </w:t>
      </w:r>
      <w:r w:rsidR="00B30CA8" w:rsidRPr="00804839">
        <w:rPr>
          <w:lang w:val="es-ES_tradnl"/>
        </w:rPr>
        <w:t>análisis de género para abordar las necesidades y prioridades de mujeres y hombres en sus programas y proyectos</w:t>
      </w:r>
      <w:r w:rsidR="003A6ACB" w:rsidRPr="00804839">
        <w:rPr>
          <w:lang w:val="es-ES_tradnl"/>
        </w:rPr>
        <w:t xml:space="preserve">; </w:t>
      </w:r>
      <w:r w:rsidR="00B30CA8" w:rsidRPr="00804839">
        <w:rPr>
          <w:lang w:val="es-ES_tradnl"/>
        </w:rPr>
        <w:t xml:space="preserve">los marcos de resultados y recursos deben incluir un resultado específico al género </w:t>
      </w:r>
      <w:r w:rsidR="00A613E8" w:rsidRPr="00804839">
        <w:rPr>
          <w:lang w:val="es-ES_tradnl"/>
        </w:rPr>
        <w:t>y productos e indicadores</w:t>
      </w:r>
      <w:r w:rsidR="002448F9">
        <w:rPr>
          <w:lang w:val="es-ES_tradnl"/>
        </w:rPr>
        <w:t xml:space="preserve"> indicativos</w:t>
      </w:r>
      <w:r w:rsidR="003A6ACB" w:rsidRPr="00804839">
        <w:rPr>
          <w:lang w:val="es-ES_tradnl"/>
        </w:rPr>
        <w:t>;</w:t>
      </w:r>
    </w:p>
    <w:p w14:paraId="276508CD" w14:textId="595CA9C0" w:rsidR="003A6ACB" w:rsidRPr="00804839" w:rsidRDefault="00C25D7B" w:rsidP="003A6ACB">
      <w:pPr>
        <w:pStyle w:val="Heading2"/>
        <w:rPr>
          <w:lang w:val="es-ES_tradnl"/>
        </w:rPr>
      </w:pPr>
      <w:r w:rsidRPr="00804839">
        <w:rPr>
          <w:lang w:val="es-ES_tradnl"/>
        </w:rPr>
        <w:t>Apoya</w:t>
      </w:r>
      <w:r w:rsidR="000B1A18" w:rsidRPr="00804839">
        <w:rPr>
          <w:lang w:val="es-ES_tradnl"/>
        </w:rPr>
        <w:t xml:space="preserve">r </w:t>
      </w:r>
      <w:r w:rsidRPr="00804839">
        <w:rPr>
          <w:lang w:val="es-ES_tradnl"/>
        </w:rPr>
        <w:t xml:space="preserve">a asociados locales y </w:t>
      </w:r>
      <w:r w:rsidR="000B1A18" w:rsidRPr="00804839">
        <w:rPr>
          <w:lang w:val="es-ES_tradnl"/>
        </w:rPr>
        <w:t xml:space="preserve">forjar </w:t>
      </w:r>
      <w:r w:rsidRPr="00804839">
        <w:rPr>
          <w:lang w:val="es-ES_tradnl"/>
        </w:rPr>
        <w:t xml:space="preserve">asociaciones estratégicas con otras organizaciones e instituciones para aprovechar </w:t>
      </w:r>
      <w:r w:rsidR="002448F9">
        <w:rPr>
          <w:lang w:val="es-ES_tradnl"/>
        </w:rPr>
        <w:t xml:space="preserve">los </w:t>
      </w:r>
      <w:r w:rsidRPr="00804839">
        <w:rPr>
          <w:lang w:val="es-ES_tradnl"/>
        </w:rPr>
        <w:t xml:space="preserve">recursos y </w:t>
      </w:r>
      <w:r w:rsidR="002448F9">
        <w:rPr>
          <w:lang w:val="es-ES_tradnl"/>
        </w:rPr>
        <w:t xml:space="preserve">el </w:t>
      </w:r>
      <w:r w:rsidRPr="00804839">
        <w:rPr>
          <w:lang w:val="es-ES_tradnl"/>
        </w:rPr>
        <w:t xml:space="preserve">apoyo </w:t>
      </w:r>
      <w:r w:rsidR="002448F9">
        <w:rPr>
          <w:lang w:val="es-ES_tradnl"/>
        </w:rPr>
        <w:t xml:space="preserve">a la labor de promoción de </w:t>
      </w:r>
      <w:r w:rsidRPr="00804839">
        <w:rPr>
          <w:lang w:val="es-ES_tradnl"/>
        </w:rPr>
        <w:t>la igualdad de género y el empoderamiento de las mujeres</w:t>
      </w:r>
      <w:r w:rsidR="003A6ACB" w:rsidRPr="00804839">
        <w:rPr>
          <w:lang w:val="es-ES_tradnl"/>
        </w:rPr>
        <w:t>;</w:t>
      </w:r>
    </w:p>
    <w:p w14:paraId="6A0F6D1F" w14:textId="63C98248" w:rsidR="003A6ACB" w:rsidRPr="00804839" w:rsidRDefault="00034787" w:rsidP="003A6ACB">
      <w:pPr>
        <w:pStyle w:val="Heading2"/>
        <w:rPr>
          <w:lang w:val="es-ES_tradnl"/>
        </w:rPr>
      </w:pPr>
      <w:r w:rsidRPr="002448F9">
        <w:rPr>
          <w:lang w:val="es-ES_tradnl"/>
        </w:rPr>
        <w:t>Los organismos apoya</w:t>
      </w:r>
      <w:r w:rsidR="002448F9" w:rsidRPr="002448F9">
        <w:rPr>
          <w:lang w:val="es-ES_tradnl"/>
        </w:rPr>
        <w:t>n</w:t>
      </w:r>
      <w:r w:rsidRPr="00804839">
        <w:rPr>
          <w:lang w:val="es-ES_tradnl"/>
        </w:rPr>
        <w:t xml:space="preserve"> la recopilación, </w:t>
      </w:r>
      <w:r w:rsidR="002448F9">
        <w:rPr>
          <w:lang w:val="es-ES_tradnl"/>
        </w:rPr>
        <w:t xml:space="preserve">el </w:t>
      </w:r>
      <w:r w:rsidRPr="00804839">
        <w:rPr>
          <w:lang w:val="es-ES_tradnl"/>
        </w:rPr>
        <w:t xml:space="preserve">análisis y </w:t>
      </w:r>
      <w:r w:rsidR="002448F9">
        <w:rPr>
          <w:lang w:val="es-ES_tradnl"/>
        </w:rPr>
        <w:t xml:space="preserve">el </w:t>
      </w:r>
      <w:r w:rsidRPr="00804839">
        <w:rPr>
          <w:lang w:val="es-ES_tradnl"/>
        </w:rPr>
        <w:t xml:space="preserve">uso de datos e indicadores desglosados por sexo y edad </w:t>
      </w:r>
      <w:r w:rsidR="003A6ACB" w:rsidRPr="00804839">
        <w:rPr>
          <w:lang w:val="es-ES_tradnl"/>
        </w:rPr>
        <w:t>(</w:t>
      </w:r>
      <w:r w:rsidRPr="00804839">
        <w:rPr>
          <w:lang w:val="es-ES_tradnl"/>
        </w:rPr>
        <w:t>es decir, estudio de impacto y evaluación</w:t>
      </w:r>
      <w:r w:rsidR="003A6ACB" w:rsidRPr="00804839">
        <w:rPr>
          <w:lang w:val="es-ES_tradnl"/>
        </w:rPr>
        <w:t xml:space="preserve">) </w:t>
      </w:r>
      <w:r w:rsidRPr="00804839">
        <w:rPr>
          <w:lang w:val="es-ES_tradnl"/>
        </w:rPr>
        <w:t xml:space="preserve">para determinar </w:t>
      </w:r>
      <w:r w:rsidR="002448F9">
        <w:rPr>
          <w:lang w:val="es-ES_tradnl"/>
        </w:rPr>
        <w:t xml:space="preserve">los </w:t>
      </w:r>
      <w:r w:rsidRPr="00804839">
        <w:rPr>
          <w:lang w:val="es-ES_tradnl"/>
        </w:rPr>
        <w:t xml:space="preserve">vínculos entre las prioridades de género y temáticas de los organismos y seguir de cerca </w:t>
      </w:r>
      <w:r w:rsidR="001D68D6" w:rsidRPr="00804839">
        <w:rPr>
          <w:lang w:val="es-ES_tradnl"/>
        </w:rPr>
        <w:t>los resultados relacionados con el género</w:t>
      </w:r>
      <w:r w:rsidR="003A6ACB" w:rsidRPr="00804839">
        <w:rPr>
          <w:lang w:val="es-ES_tradnl"/>
        </w:rPr>
        <w:t xml:space="preserve">; </w:t>
      </w:r>
      <w:r w:rsidR="001D68D6" w:rsidRPr="00804839">
        <w:rPr>
          <w:lang w:val="es-ES_tradnl"/>
        </w:rPr>
        <w:t>y</w:t>
      </w:r>
    </w:p>
    <w:p w14:paraId="6CDA377E" w14:textId="666A8763" w:rsidR="003A6ACB" w:rsidRPr="00804839" w:rsidRDefault="001D68D6" w:rsidP="003A6ACB">
      <w:pPr>
        <w:pStyle w:val="Heading2"/>
        <w:rPr>
          <w:lang w:val="es-ES_tradnl"/>
        </w:rPr>
      </w:pPr>
      <w:r w:rsidRPr="00804839">
        <w:rPr>
          <w:lang w:val="es-ES_tradnl"/>
        </w:rPr>
        <w:t>Apoyar la creación de capacidad a nivel de organismo, región y país para l</w:t>
      </w:r>
      <w:r w:rsidR="002448F9">
        <w:rPr>
          <w:lang w:val="es-ES_tradnl"/>
        </w:rPr>
        <w:t xml:space="preserve">os homólogos </w:t>
      </w:r>
      <w:r w:rsidRPr="00804839">
        <w:rPr>
          <w:lang w:val="es-ES_tradnl"/>
        </w:rPr>
        <w:t xml:space="preserve">en lo que respecta a la </w:t>
      </w:r>
      <w:r w:rsidR="00A30129" w:rsidRPr="00804839">
        <w:rPr>
          <w:lang w:val="es-ES_tradnl"/>
        </w:rPr>
        <w:t>incorporación de la perspectiva de género</w:t>
      </w:r>
      <w:r w:rsidRPr="00804839">
        <w:rPr>
          <w:lang w:val="es-ES_tradnl"/>
        </w:rPr>
        <w:t xml:space="preserve"> para conseguir apoyo </w:t>
      </w:r>
      <w:r w:rsidR="0009070D">
        <w:rPr>
          <w:lang w:val="es-ES_tradnl"/>
        </w:rPr>
        <w:t xml:space="preserve">en </w:t>
      </w:r>
      <w:r w:rsidRPr="00804839">
        <w:rPr>
          <w:lang w:val="es-ES_tradnl"/>
        </w:rPr>
        <w:t>la formulación y aplicación de las políticas</w:t>
      </w:r>
      <w:r w:rsidR="003A6ACB" w:rsidRPr="00804839">
        <w:rPr>
          <w:lang w:val="es-ES_tradnl"/>
        </w:rPr>
        <w:t xml:space="preserve">; </w:t>
      </w:r>
    </w:p>
    <w:p w14:paraId="0A8FD8EF" w14:textId="117BCF7D" w:rsidR="003A6ACB" w:rsidRPr="00804839" w:rsidRDefault="001D68D6" w:rsidP="003A6ACB">
      <w:pPr>
        <w:pStyle w:val="Heading1"/>
        <w:rPr>
          <w:lang w:val="es-ES_tradnl"/>
        </w:rPr>
      </w:pPr>
      <w:r w:rsidRPr="00804839">
        <w:rPr>
          <w:lang w:val="es-ES_tradnl"/>
        </w:rPr>
        <w:t>A fin de poner en práctica la política de género</w:t>
      </w:r>
      <w:r w:rsidR="003A6ACB" w:rsidRPr="00804839">
        <w:rPr>
          <w:lang w:val="es-ES_tradnl"/>
        </w:rPr>
        <w:t xml:space="preserve"> </w:t>
      </w:r>
      <w:r w:rsidR="00212BE0" w:rsidRPr="00804839">
        <w:rPr>
          <w:lang w:val="es-ES_tradnl"/>
        </w:rPr>
        <w:t>del Fondo</w:t>
      </w:r>
      <w:r w:rsidR="00A54DAA" w:rsidRPr="00804839">
        <w:rPr>
          <w:lang w:val="es-ES_tradnl"/>
        </w:rPr>
        <w:t xml:space="preserve"> Multilateral</w:t>
      </w:r>
      <w:r w:rsidR="003A6ACB" w:rsidRPr="00804839">
        <w:rPr>
          <w:lang w:val="es-ES_tradnl"/>
        </w:rPr>
        <w:t xml:space="preserve">, </w:t>
      </w:r>
      <w:r w:rsidRPr="00804839">
        <w:rPr>
          <w:lang w:val="es-ES_tradnl"/>
        </w:rPr>
        <w:t>se deben adoptar medidas para ap</w:t>
      </w:r>
      <w:r w:rsidR="00A950B1" w:rsidRPr="00804839">
        <w:rPr>
          <w:lang w:val="es-ES_tradnl"/>
        </w:rPr>
        <w:t xml:space="preserve">rovechar </w:t>
      </w:r>
      <w:r w:rsidRPr="00804839">
        <w:rPr>
          <w:lang w:val="es-ES_tradnl"/>
        </w:rPr>
        <w:t xml:space="preserve">dichos puntos de entrada estratégicos vinculados a programas y proyectos </w:t>
      </w:r>
      <w:r w:rsidR="00A950B1" w:rsidRPr="00804839">
        <w:rPr>
          <w:lang w:val="es-ES_tradnl"/>
        </w:rPr>
        <w:t xml:space="preserve">en los cuales </w:t>
      </w:r>
      <w:r w:rsidR="0009070D">
        <w:rPr>
          <w:lang w:val="es-ES_tradnl"/>
        </w:rPr>
        <w:t xml:space="preserve">estos </w:t>
      </w:r>
      <w:r w:rsidR="00A950B1" w:rsidRPr="00804839">
        <w:rPr>
          <w:lang w:val="es-ES_tradnl"/>
        </w:rPr>
        <w:t xml:space="preserve">pueden tener un mayor </w:t>
      </w:r>
      <w:r w:rsidR="0009070D">
        <w:rPr>
          <w:lang w:val="es-ES_tradnl"/>
        </w:rPr>
        <w:t xml:space="preserve">impacto en el fomento de </w:t>
      </w:r>
      <w:r w:rsidR="00A30129" w:rsidRPr="00804839">
        <w:rPr>
          <w:lang w:val="es-ES_tradnl"/>
        </w:rPr>
        <w:t>la incorporación de la perspectiva de género</w:t>
      </w:r>
      <w:r w:rsidR="003A6ACB" w:rsidRPr="00804839">
        <w:rPr>
          <w:lang w:val="es-ES_tradnl"/>
        </w:rPr>
        <w:t xml:space="preserve">. </w:t>
      </w:r>
      <w:r w:rsidR="00A950B1" w:rsidRPr="00804839">
        <w:rPr>
          <w:lang w:val="es-ES_tradnl"/>
        </w:rPr>
        <w:t>Además, la política de género debería incluir una referencia sobre la importancia de la paridad de género en el contexto del proyecto</w:t>
      </w:r>
      <w:r w:rsidR="003A6ACB" w:rsidRPr="00804839">
        <w:rPr>
          <w:lang w:val="es-ES_tradnl"/>
        </w:rPr>
        <w:t xml:space="preserve"> (</w:t>
      </w:r>
      <w:r w:rsidR="00A950B1" w:rsidRPr="00804839">
        <w:rPr>
          <w:lang w:val="es-ES_tradnl"/>
        </w:rPr>
        <w:t>p</w:t>
      </w:r>
      <w:r w:rsidR="003A6ACB" w:rsidRPr="00804839">
        <w:rPr>
          <w:lang w:val="es-ES_tradnl"/>
        </w:rPr>
        <w:t>.</w:t>
      </w:r>
      <w:r w:rsidR="00A950B1" w:rsidRPr="00804839">
        <w:rPr>
          <w:lang w:val="es-ES_tradnl"/>
        </w:rPr>
        <w:t> ej</w:t>
      </w:r>
      <w:r w:rsidR="003A6ACB" w:rsidRPr="00804839">
        <w:rPr>
          <w:lang w:val="es-ES_tradnl"/>
        </w:rPr>
        <w:t xml:space="preserve">., </w:t>
      </w:r>
      <w:r w:rsidR="00A950B1" w:rsidRPr="00804839">
        <w:rPr>
          <w:lang w:val="es-ES_tradnl"/>
        </w:rPr>
        <w:t>la composición de las DNO</w:t>
      </w:r>
      <w:r w:rsidR="003A6ACB" w:rsidRPr="00804839">
        <w:rPr>
          <w:lang w:val="es-ES_tradnl"/>
        </w:rPr>
        <w:t xml:space="preserve">, </w:t>
      </w:r>
      <w:r w:rsidR="00A950B1" w:rsidRPr="00804839">
        <w:rPr>
          <w:lang w:val="es-ES_tradnl"/>
        </w:rPr>
        <w:t>la contratación del personal del proyecto</w:t>
      </w:r>
      <w:r w:rsidR="003A6ACB" w:rsidRPr="00804839">
        <w:rPr>
          <w:lang w:val="es-ES_tradnl"/>
        </w:rPr>
        <w:t xml:space="preserve">, </w:t>
      </w:r>
      <w:r w:rsidR="00A950B1" w:rsidRPr="00804839">
        <w:rPr>
          <w:lang w:val="es-ES_tradnl"/>
        </w:rPr>
        <w:t xml:space="preserve">consultores, </w:t>
      </w:r>
      <w:r w:rsidR="0009070D">
        <w:rPr>
          <w:lang w:val="es-ES_tradnl"/>
        </w:rPr>
        <w:t>capacitadores</w:t>
      </w:r>
      <w:r w:rsidR="00A950B1" w:rsidRPr="00804839">
        <w:rPr>
          <w:lang w:val="es-ES_tradnl"/>
        </w:rPr>
        <w:t>,</w:t>
      </w:r>
      <w:r w:rsidR="003A6ACB" w:rsidRPr="00804839">
        <w:rPr>
          <w:lang w:val="es-ES_tradnl"/>
        </w:rPr>
        <w:t xml:space="preserve"> etc.).</w:t>
      </w:r>
    </w:p>
    <w:p w14:paraId="4B81FB8D" w14:textId="1240AC5F" w:rsidR="003A6ACB" w:rsidRPr="00804839" w:rsidRDefault="00244BA9" w:rsidP="00244BA9">
      <w:pPr>
        <w:pStyle w:val="ListParagraph"/>
        <w:keepNext/>
        <w:keepLines/>
        <w:spacing w:after="240"/>
        <w:ind w:left="0"/>
        <w:contextualSpacing w:val="0"/>
        <w:rPr>
          <w:b/>
          <w:lang w:val="es-ES_tradnl"/>
        </w:rPr>
      </w:pPr>
      <w:r w:rsidRPr="00804839">
        <w:rPr>
          <w:b/>
          <w:lang w:val="es-ES_tradnl"/>
        </w:rPr>
        <w:t xml:space="preserve">Esferas prioritarias para integrar la política de género en el ciclo de proyectos del </w:t>
      </w:r>
      <w:r w:rsidR="00A54DAA" w:rsidRPr="00804839">
        <w:rPr>
          <w:b/>
          <w:lang w:val="es-ES_tradnl"/>
        </w:rPr>
        <w:t>Fondo Multilateral</w:t>
      </w:r>
      <w:r w:rsidR="003A6ACB" w:rsidRPr="00804839">
        <w:rPr>
          <w:b/>
          <w:lang w:val="es-ES_tradnl"/>
        </w:rPr>
        <w:t xml:space="preserve"> </w:t>
      </w:r>
    </w:p>
    <w:p w14:paraId="549C28F0" w14:textId="38E57499" w:rsidR="003A6ACB" w:rsidRPr="00804839" w:rsidRDefault="0057662F" w:rsidP="003A6ACB">
      <w:pPr>
        <w:pStyle w:val="Heading1"/>
        <w:keepNext/>
        <w:keepLines/>
        <w:rPr>
          <w:lang w:val="es-ES_tradnl"/>
        </w:rPr>
      </w:pPr>
      <w:r w:rsidRPr="00804839">
        <w:rPr>
          <w:lang w:val="es-ES_tradnl"/>
        </w:rPr>
        <w:t xml:space="preserve">El análisis de las políticas de género institucionales de los </w:t>
      </w:r>
      <w:r w:rsidR="00230B78" w:rsidRPr="00804839">
        <w:rPr>
          <w:lang w:val="es-ES_tradnl"/>
        </w:rPr>
        <w:t>organismos bilaterales y de ejecución</w:t>
      </w:r>
      <w:r w:rsidR="003A6ACB" w:rsidRPr="00804839">
        <w:rPr>
          <w:lang w:val="es-ES_tradnl"/>
        </w:rPr>
        <w:t xml:space="preserve"> </w:t>
      </w:r>
      <w:r w:rsidRPr="00804839">
        <w:rPr>
          <w:lang w:val="es-ES_tradnl"/>
        </w:rPr>
        <w:t xml:space="preserve">sirvió para orientar la </w:t>
      </w:r>
      <w:r w:rsidR="0009070D">
        <w:rPr>
          <w:lang w:val="es-ES_tradnl"/>
        </w:rPr>
        <w:t xml:space="preserve">aplicación de </w:t>
      </w:r>
      <w:r w:rsidRPr="00804839">
        <w:rPr>
          <w:lang w:val="es-ES_tradnl"/>
        </w:rPr>
        <w:t xml:space="preserve">la política de género del </w:t>
      </w:r>
      <w:r w:rsidR="00A54DAA" w:rsidRPr="00804839">
        <w:rPr>
          <w:lang w:val="es-ES_tradnl"/>
        </w:rPr>
        <w:t>Fondo Multilateral</w:t>
      </w:r>
      <w:r w:rsidR="003A6ACB" w:rsidRPr="00804839">
        <w:rPr>
          <w:lang w:val="es-ES_tradnl"/>
        </w:rPr>
        <w:t xml:space="preserve">. </w:t>
      </w:r>
      <w:r w:rsidRPr="00804839">
        <w:rPr>
          <w:lang w:val="es-ES_tradnl"/>
        </w:rPr>
        <w:t>Algunos organismos</w:t>
      </w:r>
      <w:r w:rsidR="0009070D">
        <w:rPr>
          <w:lang w:val="es-ES_tradnl"/>
        </w:rPr>
        <w:t>,</w:t>
      </w:r>
      <w:r w:rsidRPr="00804839">
        <w:rPr>
          <w:lang w:val="es-ES_tradnl"/>
        </w:rPr>
        <w:t xml:space="preserve"> como el PNUD y la ONUDI</w:t>
      </w:r>
      <w:r w:rsidR="003A6ACB" w:rsidRPr="00804839">
        <w:rPr>
          <w:lang w:val="es-ES_tradnl"/>
        </w:rPr>
        <w:t xml:space="preserve">, </w:t>
      </w:r>
      <w:r w:rsidRPr="00804839">
        <w:rPr>
          <w:lang w:val="es-ES_tradnl"/>
        </w:rPr>
        <w:t>destacan su compromiso para incorporar la perspectiva de género en sus programas y proyectos</w:t>
      </w:r>
      <w:r w:rsidR="003A6ACB" w:rsidRPr="00804839">
        <w:rPr>
          <w:lang w:val="es-ES_tradnl"/>
        </w:rPr>
        <w:t xml:space="preserve">, </w:t>
      </w:r>
      <w:r w:rsidRPr="00804839">
        <w:rPr>
          <w:lang w:val="es-ES_tradnl"/>
        </w:rPr>
        <w:t xml:space="preserve">y </w:t>
      </w:r>
      <w:r w:rsidR="0009070D">
        <w:rPr>
          <w:lang w:val="es-ES_tradnl"/>
        </w:rPr>
        <w:t xml:space="preserve">las </w:t>
      </w:r>
      <w:r w:rsidR="00186B6C" w:rsidRPr="00804839">
        <w:rPr>
          <w:lang w:val="es-ES_tradnl"/>
        </w:rPr>
        <w:t xml:space="preserve">actuaciones de ejecución </w:t>
      </w:r>
      <w:r w:rsidR="0009070D" w:rsidRPr="00804839">
        <w:rPr>
          <w:lang w:val="es-ES_tradnl"/>
        </w:rPr>
        <w:t xml:space="preserve">afirmativas </w:t>
      </w:r>
      <w:r w:rsidR="003A6ACB" w:rsidRPr="00804839">
        <w:rPr>
          <w:lang w:val="es-ES_tradnl"/>
        </w:rPr>
        <w:t>(</w:t>
      </w:r>
      <w:r w:rsidR="00186B6C" w:rsidRPr="00804839">
        <w:rPr>
          <w:lang w:val="es-ES_tradnl"/>
        </w:rPr>
        <w:t>es decir, realizar actividades que se centran y benefician específicamente a las mujeres</w:t>
      </w:r>
      <w:r w:rsidR="003A6ACB" w:rsidRPr="00804839">
        <w:rPr>
          <w:lang w:val="es-ES_tradnl"/>
        </w:rPr>
        <w:t xml:space="preserve">). </w:t>
      </w:r>
      <w:r w:rsidR="00186B6C" w:rsidRPr="00804839">
        <w:rPr>
          <w:lang w:val="es-ES_tradnl"/>
        </w:rPr>
        <w:t xml:space="preserve">Se recomienda que, para empezar, </w:t>
      </w:r>
      <w:r w:rsidR="007E0DBC" w:rsidRPr="00804839">
        <w:rPr>
          <w:lang w:val="es-ES_tradnl"/>
        </w:rPr>
        <w:t xml:space="preserve">se definan esferas prioritarias de actuación </w:t>
      </w:r>
      <w:r w:rsidR="0009070D">
        <w:rPr>
          <w:lang w:val="es-ES_tradnl"/>
        </w:rPr>
        <w:t xml:space="preserve">que habiliten </w:t>
      </w:r>
      <w:r w:rsidR="007E0DBC" w:rsidRPr="00804839">
        <w:rPr>
          <w:lang w:val="es-ES_tradnl"/>
        </w:rPr>
        <w:t>la incorporación de la perspectiva de género en todas las etapas del ciclo del proyecto</w:t>
      </w:r>
      <w:r w:rsidR="003A6ACB" w:rsidRPr="00804839">
        <w:rPr>
          <w:lang w:val="es-ES_tradnl"/>
        </w:rPr>
        <w:t xml:space="preserve">. </w:t>
      </w:r>
    </w:p>
    <w:p w14:paraId="05DB5B6E" w14:textId="44C7EA70" w:rsidR="003A6ACB" w:rsidRPr="00804839" w:rsidRDefault="007E0DBC" w:rsidP="003A6ACB">
      <w:pPr>
        <w:pStyle w:val="Heading1"/>
        <w:rPr>
          <w:lang w:val="es-ES_tradnl"/>
        </w:rPr>
      </w:pPr>
      <w:r w:rsidRPr="00804839">
        <w:rPr>
          <w:lang w:val="es-ES_tradnl"/>
        </w:rPr>
        <w:t>Es necesario adoptar un enfoque integral y amplio para detect</w:t>
      </w:r>
      <w:r w:rsidR="00906A28" w:rsidRPr="00804839">
        <w:rPr>
          <w:lang w:val="es-ES_tradnl"/>
        </w:rPr>
        <w:t>a</w:t>
      </w:r>
      <w:r w:rsidRPr="00804839">
        <w:rPr>
          <w:lang w:val="es-ES_tradnl"/>
        </w:rPr>
        <w:t xml:space="preserve">r lagunas de conocimiento y capacidad para poner en práctica actuaciones e intervenciones que integren la perspectiva de género para </w:t>
      </w:r>
      <w:r w:rsidR="004720EB" w:rsidRPr="00804839">
        <w:rPr>
          <w:lang w:val="es-ES_tradnl"/>
        </w:rPr>
        <w:t xml:space="preserve">el </w:t>
      </w:r>
      <w:r w:rsidR="00A54DAA" w:rsidRPr="00804839">
        <w:rPr>
          <w:lang w:val="es-ES_tradnl"/>
        </w:rPr>
        <w:t>Fondo Multilateral</w:t>
      </w:r>
      <w:r w:rsidR="003A6ACB" w:rsidRPr="00804839">
        <w:rPr>
          <w:lang w:val="es-ES_tradnl"/>
        </w:rPr>
        <w:t>;</w:t>
      </w:r>
      <w:r w:rsidRPr="00804839">
        <w:rPr>
          <w:lang w:val="es-ES_tradnl"/>
        </w:rPr>
        <w:t xml:space="preserve"> esta etapa es fundamental para facilitar una respuesta que garantice la </w:t>
      </w:r>
      <w:r w:rsidR="00F1535D">
        <w:rPr>
          <w:lang w:val="es-ES_tradnl"/>
        </w:rPr>
        <w:t>igualdad de género</w:t>
      </w:r>
      <w:r w:rsidR="0009070D">
        <w:rPr>
          <w:lang w:val="es-ES_tradnl"/>
        </w:rPr>
        <w:t xml:space="preserve"> </w:t>
      </w:r>
      <w:r w:rsidRPr="00804839">
        <w:rPr>
          <w:lang w:val="es-ES_tradnl"/>
        </w:rPr>
        <w:t xml:space="preserve">y el empoderamiento de las mujeres que sea específica a dichas intervenciones relacionadas con el </w:t>
      </w:r>
      <w:r w:rsidR="00A54DAA" w:rsidRPr="00804839">
        <w:rPr>
          <w:lang w:val="es-ES_tradnl"/>
        </w:rPr>
        <w:t>Protocolo de Montreal</w:t>
      </w:r>
      <w:r w:rsidR="003A6ACB" w:rsidRPr="00804839">
        <w:rPr>
          <w:lang w:val="es-ES_tradnl"/>
        </w:rPr>
        <w:t xml:space="preserve">. </w:t>
      </w:r>
      <w:r w:rsidRPr="00804839">
        <w:rPr>
          <w:lang w:val="es-ES_tradnl"/>
        </w:rPr>
        <w:t xml:space="preserve">Las oportunidades para </w:t>
      </w:r>
      <w:r w:rsidR="00A30129" w:rsidRPr="00804839">
        <w:rPr>
          <w:lang w:val="es-ES_tradnl"/>
        </w:rPr>
        <w:t>la incorporación de la perspectiva de género</w:t>
      </w:r>
      <w:r w:rsidR="003A6ACB" w:rsidRPr="00804839">
        <w:rPr>
          <w:lang w:val="es-ES_tradnl"/>
        </w:rPr>
        <w:t xml:space="preserve"> </w:t>
      </w:r>
      <w:r w:rsidRPr="00804839">
        <w:rPr>
          <w:lang w:val="es-ES_tradnl"/>
        </w:rPr>
        <w:t xml:space="preserve">en el </w:t>
      </w:r>
      <w:r w:rsidRPr="00804839">
        <w:rPr>
          <w:lang w:val="es-ES_tradnl"/>
        </w:rPr>
        <w:lastRenderedPageBreak/>
        <w:t xml:space="preserve">contexto del </w:t>
      </w:r>
      <w:r w:rsidR="00212BE0" w:rsidRPr="00804839">
        <w:rPr>
          <w:lang w:val="es-ES_tradnl"/>
        </w:rPr>
        <w:t>Fondo</w:t>
      </w:r>
      <w:r w:rsidR="00A54DAA" w:rsidRPr="00804839">
        <w:rPr>
          <w:lang w:val="es-ES_tradnl"/>
        </w:rPr>
        <w:t xml:space="preserve"> Multilateral</w:t>
      </w:r>
      <w:r w:rsidR="003A6ACB" w:rsidRPr="00804839">
        <w:rPr>
          <w:lang w:val="es-ES_tradnl"/>
        </w:rPr>
        <w:t xml:space="preserve"> </w:t>
      </w:r>
      <w:r w:rsidRPr="00804839">
        <w:rPr>
          <w:lang w:val="es-ES_tradnl"/>
        </w:rPr>
        <w:t>podría</w:t>
      </w:r>
      <w:r w:rsidR="000B1A18" w:rsidRPr="00804839">
        <w:rPr>
          <w:lang w:val="es-ES_tradnl"/>
        </w:rPr>
        <w:t>n</w:t>
      </w:r>
      <w:r w:rsidRPr="00804839">
        <w:rPr>
          <w:lang w:val="es-ES_tradnl"/>
        </w:rPr>
        <w:t xml:space="preserve"> ser en </w:t>
      </w:r>
      <w:r w:rsidR="0009070D">
        <w:rPr>
          <w:lang w:val="es-ES_tradnl"/>
        </w:rPr>
        <w:t xml:space="preserve">las </w:t>
      </w:r>
      <w:r w:rsidRPr="00804839">
        <w:rPr>
          <w:lang w:val="es-ES_tradnl"/>
        </w:rPr>
        <w:t xml:space="preserve">esferas de todo el ciclo del proyecto de proyectos financiados por el </w:t>
      </w:r>
      <w:r w:rsidR="00A54DAA" w:rsidRPr="00804839">
        <w:rPr>
          <w:lang w:val="es-ES_tradnl"/>
        </w:rPr>
        <w:t>Fondo Multilateral</w:t>
      </w:r>
      <w:r w:rsidRPr="00804839">
        <w:rPr>
          <w:lang w:val="es-ES_tradnl"/>
        </w:rPr>
        <w:t>, desde la preparación</w:t>
      </w:r>
      <w:r w:rsidR="0009070D">
        <w:rPr>
          <w:lang w:val="es-ES_tradnl"/>
        </w:rPr>
        <w:t xml:space="preserve"> y </w:t>
      </w:r>
      <w:r w:rsidRPr="00804839">
        <w:rPr>
          <w:lang w:val="es-ES_tradnl"/>
        </w:rPr>
        <w:t xml:space="preserve">ejecución </w:t>
      </w:r>
      <w:r w:rsidR="0009070D">
        <w:rPr>
          <w:lang w:val="es-ES_tradnl"/>
        </w:rPr>
        <w:t xml:space="preserve">de proyectos hasta la </w:t>
      </w:r>
      <w:r w:rsidRPr="00804839">
        <w:rPr>
          <w:lang w:val="es-ES_tradnl"/>
        </w:rPr>
        <w:t>presentación de informes</w:t>
      </w:r>
      <w:r w:rsidR="003A6ACB" w:rsidRPr="00804839">
        <w:rPr>
          <w:lang w:val="es-ES_tradnl"/>
        </w:rPr>
        <w:t>/</w:t>
      </w:r>
      <w:r w:rsidRPr="00804839">
        <w:rPr>
          <w:lang w:val="es-ES_tradnl"/>
        </w:rPr>
        <w:t>supervisión y evaluación de proyectos</w:t>
      </w:r>
      <w:r w:rsidR="003A6ACB" w:rsidRPr="00804839">
        <w:rPr>
          <w:lang w:val="es-ES_tradnl"/>
        </w:rPr>
        <w:t xml:space="preserve">. </w:t>
      </w:r>
      <w:r w:rsidRPr="00804839">
        <w:rPr>
          <w:lang w:val="es-ES_tradnl"/>
        </w:rPr>
        <w:t xml:space="preserve">También es esencial que cualquier nueva intervención tenga en cuenta las políticas, directrices y procesos existentes </w:t>
      </w:r>
      <w:r w:rsidR="00AC7629" w:rsidRPr="00804839">
        <w:rPr>
          <w:lang w:val="es-ES_tradnl"/>
        </w:rPr>
        <w:t>que ya están poniéndose en práctica para el examen, la aplicación y el seguimiento de proyectos</w:t>
      </w:r>
      <w:r w:rsidR="003A6ACB" w:rsidRPr="00804839">
        <w:rPr>
          <w:lang w:val="es-ES_tradnl"/>
        </w:rPr>
        <w:t>.</w:t>
      </w:r>
    </w:p>
    <w:p w14:paraId="4B4F2F13" w14:textId="2DBAADEA" w:rsidR="003A6ACB" w:rsidRPr="00804839" w:rsidRDefault="00AC7629" w:rsidP="003A6ACB">
      <w:pPr>
        <w:pStyle w:val="Heading1"/>
        <w:rPr>
          <w:lang w:val="es-ES_tradnl"/>
        </w:rPr>
      </w:pPr>
      <w:r w:rsidRPr="00804839">
        <w:rPr>
          <w:lang w:val="es-ES_tradnl"/>
        </w:rPr>
        <w:t>Dichas medidas pueden integrarse mediante las siguientes esferas prioritarias básicas</w:t>
      </w:r>
      <w:r w:rsidR="003A6ACB" w:rsidRPr="00804839">
        <w:rPr>
          <w:lang w:val="es-ES_tradnl"/>
        </w:rPr>
        <w:t>:</w:t>
      </w:r>
    </w:p>
    <w:p w14:paraId="37CDDADF" w14:textId="06023674" w:rsidR="003A6ACB" w:rsidRPr="00804839" w:rsidRDefault="003A6ACB" w:rsidP="003A6ACB">
      <w:pPr>
        <w:spacing w:after="240"/>
        <w:ind w:left="2160" w:hanging="1440"/>
        <w:rPr>
          <w:lang w:val="es-ES_tradnl"/>
        </w:rPr>
      </w:pPr>
      <w:r w:rsidRPr="00804839">
        <w:rPr>
          <w:u w:val="single"/>
          <w:lang w:val="es-ES_tradnl"/>
        </w:rPr>
        <w:t>Priori</w:t>
      </w:r>
      <w:r w:rsidR="002D1095" w:rsidRPr="00804839">
        <w:rPr>
          <w:u w:val="single"/>
          <w:lang w:val="es-ES_tradnl"/>
        </w:rPr>
        <w:t>dad</w:t>
      </w:r>
      <w:r w:rsidRPr="00804839">
        <w:rPr>
          <w:u w:val="single"/>
          <w:lang w:val="es-ES_tradnl"/>
        </w:rPr>
        <w:t xml:space="preserve"> 1</w:t>
      </w:r>
      <w:r w:rsidRPr="00804839">
        <w:rPr>
          <w:lang w:val="es-ES_tradnl"/>
        </w:rPr>
        <w:t>:</w:t>
      </w:r>
      <w:r w:rsidRPr="00804839">
        <w:rPr>
          <w:lang w:val="es-ES_tradnl"/>
        </w:rPr>
        <w:tab/>
      </w:r>
      <w:r w:rsidR="00AC7629" w:rsidRPr="00804839">
        <w:rPr>
          <w:lang w:val="es-ES_tradnl"/>
        </w:rPr>
        <w:t xml:space="preserve">Crear herramientas para facilitar el proceso de examen o aprobación que tenga en cuenta la perspectiva de género, y sistemas de presentación de informes y seguimiento del </w:t>
      </w:r>
      <w:r w:rsidR="00212BE0" w:rsidRPr="00804839">
        <w:rPr>
          <w:lang w:val="es-ES_tradnl"/>
        </w:rPr>
        <w:t>Fondo</w:t>
      </w:r>
      <w:r w:rsidR="00A54DAA" w:rsidRPr="00804839">
        <w:rPr>
          <w:lang w:val="es-ES_tradnl"/>
        </w:rPr>
        <w:t xml:space="preserve"> Multilateral</w:t>
      </w:r>
      <w:r w:rsidRPr="00804839">
        <w:rPr>
          <w:lang w:val="es-ES_tradnl"/>
        </w:rPr>
        <w:t xml:space="preserve">, </w:t>
      </w:r>
      <w:r w:rsidR="00AC7629" w:rsidRPr="00804839">
        <w:rPr>
          <w:lang w:val="es-ES_tradnl"/>
        </w:rPr>
        <w:t xml:space="preserve">en particular el </w:t>
      </w:r>
      <w:r w:rsidR="00513A9E" w:rsidRPr="00804839">
        <w:rPr>
          <w:lang w:val="es-ES_tradnl"/>
        </w:rPr>
        <w:t xml:space="preserve">control </w:t>
      </w:r>
      <w:r w:rsidR="00AC7629" w:rsidRPr="00804839">
        <w:rPr>
          <w:lang w:val="es-ES_tradnl"/>
        </w:rPr>
        <w:t xml:space="preserve">y </w:t>
      </w:r>
      <w:r w:rsidR="00F1535D">
        <w:rPr>
          <w:lang w:val="es-ES_tradnl"/>
        </w:rPr>
        <w:t xml:space="preserve">la </w:t>
      </w:r>
      <w:r w:rsidR="00AC7629" w:rsidRPr="00804839">
        <w:rPr>
          <w:lang w:val="es-ES_tradnl"/>
        </w:rPr>
        <w:t xml:space="preserve">presentación de informes </w:t>
      </w:r>
      <w:r w:rsidR="00513A9E" w:rsidRPr="00804839">
        <w:rPr>
          <w:lang w:val="es-ES_tradnl"/>
        </w:rPr>
        <w:t xml:space="preserve">de los resultados relativos a la </w:t>
      </w:r>
      <w:r w:rsidR="00F1535D">
        <w:rPr>
          <w:lang w:val="es-ES_tradnl"/>
        </w:rPr>
        <w:t>igualdad de género</w:t>
      </w:r>
      <w:r w:rsidR="00513A9E" w:rsidRPr="00804839">
        <w:rPr>
          <w:lang w:val="es-ES_tradnl"/>
        </w:rPr>
        <w:t xml:space="preserve"> basados en objetivos e indicadores establecidos</w:t>
      </w:r>
      <w:r w:rsidRPr="00804839">
        <w:rPr>
          <w:lang w:val="es-ES_tradnl"/>
        </w:rPr>
        <w:t xml:space="preserve">. </w:t>
      </w:r>
    </w:p>
    <w:p w14:paraId="6F527739" w14:textId="115CDDD0" w:rsidR="003A6ACB" w:rsidRPr="00804839" w:rsidRDefault="003A6ACB" w:rsidP="003A6ACB">
      <w:pPr>
        <w:spacing w:after="240"/>
        <w:ind w:left="2160" w:hanging="1440"/>
        <w:rPr>
          <w:lang w:val="es-ES_tradnl"/>
        </w:rPr>
      </w:pPr>
      <w:r w:rsidRPr="00804839">
        <w:rPr>
          <w:u w:val="single"/>
          <w:lang w:val="es-ES_tradnl"/>
        </w:rPr>
        <w:t>Priori</w:t>
      </w:r>
      <w:r w:rsidR="002D1095" w:rsidRPr="00804839">
        <w:rPr>
          <w:u w:val="single"/>
          <w:lang w:val="es-ES_tradnl"/>
        </w:rPr>
        <w:t>dad</w:t>
      </w:r>
      <w:r w:rsidRPr="00804839">
        <w:rPr>
          <w:u w:val="single"/>
          <w:lang w:val="es-ES_tradnl"/>
        </w:rPr>
        <w:t xml:space="preserve"> 2</w:t>
      </w:r>
      <w:r w:rsidRPr="00804839">
        <w:rPr>
          <w:lang w:val="es-ES_tradnl"/>
        </w:rPr>
        <w:t xml:space="preserve">: </w:t>
      </w:r>
      <w:r w:rsidRPr="00804839">
        <w:rPr>
          <w:lang w:val="es-ES_tradnl"/>
        </w:rPr>
        <w:tab/>
      </w:r>
      <w:r w:rsidR="00513A9E" w:rsidRPr="00804839">
        <w:rPr>
          <w:lang w:val="es-ES_tradnl"/>
        </w:rPr>
        <w:t xml:space="preserve">Examinar y abordar cuestiones y enfoques de género en forma sistemática en todos los proyectos </w:t>
      </w:r>
      <w:r w:rsidR="00F1535D">
        <w:rPr>
          <w:lang w:val="es-ES_tradnl"/>
        </w:rPr>
        <w:t xml:space="preserve">preparados </w:t>
      </w:r>
      <w:r w:rsidR="00513A9E" w:rsidRPr="00804839">
        <w:rPr>
          <w:lang w:val="es-ES_tradnl"/>
        </w:rPr>
        <w:t>para eliminar las sustancias controladas para los países del artículo 5 en todas las fases del ciclo del proyecto</w:t>
      </w:r>
      <w:r w:rsidRPr="00804839">
        <w:rPr>
          <w:lang w:val="es-ES_tradnl"/>
        </w:rPr>
        <w:t>.</w:t>
      </w:r>
    </w:p>
    <w:p w14:paraId="49B4BA38" w14:textId="11EA66AB" w:rsidR="003A6ACB" w:rsidRPr="00804839" w:rsidRDefault="003A6ACB" w:rsidP="003A6ACB">
      <w:pPr>
        <w:spacing w:after="240"/>
        <w:ind w:left="2160" w:hanging="1440"/>
        <w:rPr>
          <w:lang w:val="es-ES_tradnl"/>
        </w:rPr>
      </w:pPr>
      <w:r w:rsidRPr="00804839">
        <w:rPr>
          <w:u w:val="single"/>
          <w:lang w:val="es-ES_tradnl"/>
        </w:rPr>
        <w:t>Priori</w:t>
      </w:r>
      <w:r w:rsidR="002D1095" w:rsidRPr="00804839">
        <w:rPr>
          <w:u w:val="single"/>
          <w:lang w:val="es-ES_tradnl"/>
        </w:rPr>
        <w:t>dad</w:t>
      </w:r>
      <w:r w:rsidRPr="00804839">
        <w:rPr>
          <w:u w:val="single"/>
          <w:lang w:val="es-ES_tradnl"/>
        </w:rPr>
        <w:t xml:space="preserve"> 3:</w:t>
      </w:r>
      <w:r w:rsidRPr="00804839">
        <w:rPr>
          <w:lang w:val="es-ES_tradnl"/>
        </w:rPr>
        <w:t xml:space="preserve"> </w:t>
      </w:r>
      <w:r w:rsidRPr="00804839">
        <w:rPr>
          <w:lang w:val="es-ES_tradnl"/>
        </w:rPr>
        <w:tab/>
      </w:r>
      <w:r w:rsidR="00513A9E" w:rsidRPr="00804839">
        <w:rPr>
          <w:lang w:val="es-ES_tradnl"/>
        </w:rPr>
        <w:t xml:space="preserve">Fortalecer las capacidades para todos los organismos bilaterales y de ejecución asociados y países del artículo 5 para facilitar la </w:t>
      </w:r>
      <w:r w:rsidR="00A30129" w:rsidRPr="00804839">
        <w:rPr>
          <w:lang w:val="es-ES_tradnl"/>
        </w:rPr>
        <w:t>incorporación de la perspectiva de género</w:t>
      </w:r>
      <w:r w:rsidRPr="00804839">
        <w:rPr>
          <w:lang w:val="es-ES_tradnl"/>
        </w:rPr>
        <w:t xml:space="preserve"> </w:t>
      </w:r>
      <w:r w:rsidR="00513A9E" w:rsidRPr="00804839">
        <w:rPr>
          <w:lang w:val="es-ES_tradnl"/>
        </w:rPr>
        <w:t xml:space="preserve">y el uso eficaz de los puntos de entrada estratégicos </w:t>
      </w:r>
      <w:r w:rsidR="00F1535D">
        <w:rPr>
          <w:lang w:val="es-ES_tradnl"/>
        </w:rPr>
        <w:t xml:space="preserve">identificados, a fin de </w:t>
      </w:r>
      <w:r w:rsidR="00513A9E" w:rsidRPr="00804839">
        <w:rPr>
          <w:lang w:val="es-ES_tradnl"/>
        </w:rPr>
        <w:t xml:space="preserve">promover la igualdad </w:t>
      </w:r>
      <w:r w:rsidR="00F1535D">
        <w:rPr>
          <w:lang w:val="es-ES_tradnl"/>
        </w:rPr>
        <w:t xml:space="preserve">de género </w:t>
      </w:r>
      <w:r w:rsidR="00513A9E" w:rsidRPr="00804839">
        <w:rPr>
          <w:lang w:val="es-ES_tradnl"/>
        </w:rPr>
        <w:t xml:space="preserve">y el empoderamiento de las mujeres en todos los proyectos financiados por el </w:t>
      </w:r>
      <w:r w:rsidR="00A54DAA" w:rsidRPr="00804839">
        <w:rPr>
          <w:lang w:val="es-ES_tradnl"/>
        </w:rPr>
        <w:t>Fondo Multilateral</w:t>
      </w:r>
      <w:r w:rsidRPr="00804839">
        <w:rPr>
          <w:lang w:val="es-ES_tradnl"/>
        </w:rPr>
        <w:t>.</w:t>
      </w:r>
    </w:p>
    <w:p w14:paraId="3558E191" w14:textId="1FED7988" w:rsidR="003A6ACB" w:rsidRPr="00804839" w:rsidRDefault="00513A9E" w:rsidP="003A6ACB">
      <w:pPr>
        <w:pStyle w:val="Heading1"/>
        <w:rPr>
          <w:lang w:val="es-ES_tradnl"/>
        </w:rPr>
      </w:pPr>
      <w:r w:rsidRPr="00804839">
        <w:rPr>
          <w:lang w:val="es-ES_tradnl"/>
        </w:rPr>
        <w:t>A continuación, se describen las medidas pormenorizadas necesarias para obtener los productos en las esferas prioritarias definidas</w:t>
      </w:r>
      <w:r w:rsidR="003A6ACB" w:rsidRPr="00804839">
        <w:rPr>
          <w:lang w:val="es-ES_tradnl"/>
        </w:rPr>
        <w:t>:</w:t>
      </w:r>
    </w:p>
    <w:p w14:paraId="2DD24EBE" w14:textId="1DEFA336" w:rsidR="003A6ACB" w:rsidRPr="00804839" w:rsidRDefault="00513A9E" w:rsidP="003A6ACB">
      <w:pPr>
        <w:keepNext/>
        <w:spacing w:after="240"/>
        <w:rPr>
          <w:u w:val="single"/>
          <w:lang w:val="es-ES_tradnl"/>
        </w:rPr>
      </w:pPr>
      <w:r w:rsidRPr="00804839">
        <w:rPr>
          <w:u w:val="single"/>
          <w:lang w:val="es-ES_tradnl"/>
        </w:rPr>
        <w:t>Crear herramientas para facilitar el proceso de examen o aprobación que tenga en cuenta la perspectiva de género, y sistemas de presentación de informes y seguimiento del Fondo Multilateral, en particular el control y</w:t>
      </w:r>
      <w:r w:rsidR="00CF7872">
        <w:rPr>
          <w:u w:val="single"/>
          <w:lang w:val="es-ES_tradnl"/>
        </w:rPr>
        <w:t xml:space="preserve"> la</w:t>
      </w:r>
      <w:r w:rsidRPr="00804839">
        <w:rPr>
          <w:u w:val="single"/>
          <w:lang w:val="es-ES_tradnl"/>
        </w:rPr>
        <w:t xml:space="preserve"> presentación de informes de los resultados relativos a la </w:t>
      </w:r>
      <w:r w:rsidR="00F1535D">
        <w:rPr>
          <w:u w:val="single"/>
          <w:lang w:val="es-ES_tradnl"/>
        </w:rPr>
        <w:t>igualdad de género</w:t>
      </w:r>
      <w:r w:rsidRPr="00804839">
        <w:rPr>
          <w:u w:val="single"/>
          <w:lang w:val="es-ES_tradnl"/>
        </w:rPr>
        <w:t xml:space="preserve"> basados en objetivos e indicadores establecidos</w:t>
      </w:r>
    </w:p>
    <w:p w14:paraId="7823AB68" w14:textId="12337FEA" w:rsidR="003A6ACB" w:rsidRPr="00804839" w:rsidRDefault="009107B0" w:rsidP="003A6ACB">
      <w:pPr>
        <w:pStyle w:val="Heading1"/>
        <w:keepNext/>
        <w:rPr>
          <w:lang w:val="es-ES_tradnl"/>
        </w:rPr>
      </w:pPr>
      <w:r w:rsidRPr="00804839">
        <w:rPr>
          <w:lang w:val="es-ES_tradnl"/>
        </w:rPr>
        <w:t xml:space="preserve">Para asegurar </w:t>
      </w:r>
      <w:r w:rsidR="00CF7872">
        <w:rPr>
          <w:lang w:val="es-ES_tradnl"/>
        </w:rPr>
        <w:t xml:space="preserve">la inclusión sistemática de las </w:t>
      </w:r>
      <w:r w:rsidRPr="00804839">
        <w:rPr>
          <w:lang w:val="es-ES_tradnl"/>
        </w:rPr>
        <w:t xml:space="preserve">cuestiones de género en las propuestas que se preparan para la consideración del </w:t>
      </w:r>
      <w:r w:rsidR="00A54DAA" w:rsidRPr="00804839">
        <w:rPr>
          <w:lang w:val="es-ES_tradnl"/>
        </w:rPr>
        <w:t>Comité Ejecutivo</w:t>
      </w:r>
      <w:r w:rsidR="003A6ACB" w:rsidRPr="00804839">
        <w:rPr>
          <w:lang w:val="es-ES_tradnl"/>
        </w:rPr>
        <w:t xml:space="preserve">, </w:t>
      </w:r>
      <w:r w:rsidRPr="00804839">
        <w:rPr>
          <w:lang w:val="es-ES_tradnl"/>
        </w:rPr>
        <w:t xml:space="preserve">se </w:t>
      </w:r>
      <w:r w:rsidR="00CF7872">
        <w:rPr>
          <w:lang w:val="es-ES_tradnl"/>
        </w:rPr>
        <w:t xml:space="preserve">adoptarán </w:t>
      </w:r>
      <w:r w:rsidRPr="00804839">
        <w:rPr>
          <w:lang w:val="es-ES_tradnl"/>
        </w:rPr>
        <w:t>las siguientes medidas</w:t>
      </w:r>
      <w:r w:rsidR="003A6ACB" w:rsidRPr="00804839">
        <w:rPr>
          <w:lang w:val="es-ES_tradnl"/>
        </w:rPr>
        <w:t>:</w:t>
      </w:r>
    </w:p>
    <w:p w14:paraId="0B73B390" w14:textId="50BC5F4B" w:rsidR="003A6ACB" w:rsidRPr="00804839" w:rsidRDefault="009107B0" w:rsidP="003A6ACB">
      <w:pPr>
        <w:pStyle w:val="Heading2"/>
        <w:rPr>
          <w:lang w:val="es-ES_tradnl"/>
        </w:rPr>
      </w:pPr>
      <w:r w:rsidRPr="00804839">
        <w:rPr>
          <w:lang w:val="es-ES_tradnl"/>
        </w:rPr>
        <w:t>Actualizar y revisar las guías preparadas por la Secretaría para la preparación de proyectos indivi</w:t>
      </w:r>
      <w:r w:rsidR="00DA616B" w:rsidRPr="00804839">
        <w:rPr>
          <w:lang w:val="es-ES_tradnl"/>
        </w:rPr>
        <w:t>d</w:t>
      </w:r>
      <w:r w:rsidRPr="00804839">
        <w:rPr>
          <w:lang w:val="es-ES_tradnl"/>
        </w:rPr>
        <w:t>uales y plurianuales, y la</w:t>
      </w:r>
      <w:r w:rsidR="00DA616B" w:rsidRPr="00804839">
        <w:rPr>
          <w:lang w:val="es-ES_tradnl"/>
        </w:rPr>
        <w:t xml:space="preserve"> </w:t>
      </w:r>
      <w:r w:rsidRPr="00804839">
        <w:rPr>
          <w:lang w:val="es-ES_tradnl"/>
        </w:rPr>
        <w:t xml:space="preserve">presentación de tramos, y otras guías pertinentes para incluir listas de verificación y preguntas específicas </w:t>
      </w:r>
      <w:r w:rsidR="00DA616B" w:rsidRPr="00804839">
        <w:rPr>
          <w:lang w:val="es-ES_tradnl"/>
        </w:rPr>
        <w:t>para asegurar la inclusión de las consideraciones de género en el proceso de preparación de propuestas</w:t>
      </w:r>
      <w:r w:rsidR="003A6ACB" w:rsidRPr="00804839">
        <w:rPr>
          <w:lang w:val="es-ES_tradnl"/>
        </w:rPr>
        <w:t>;</w:t>
      </w:r>
    </w:p>
    <w:p w14:paraId="70BC5BAC" w14:textId="322315D3" w:rsidR="003A6ACB" w:rsidRPr="00804839" w:rsidRDefault="002C4A6C" w:rsidP="003A6ACB">
      <w:pPr>
        <w:pStyle w:val="Heading2"/>
        <w:rPr>
          <w:lang w:val="es-ES_tradnl"/>
        </w:rPr>
      </w:pPr>
      <w:r w:rsidRPr="00804839">
        <w:rPr>
          <w:lang w:val="es-ES_tradnl"/>
        </w:rPr>
        <w:t xml:space="preserve">Fortalecer el proceso de examen del proyecto para estimular la aplicación de la política de género del </w:t>
      </w:r>
      <w:r w:rsidR="00212BE0" w:rsidRPr="00804839">
        <w:rPr>
          <w:lang w:val="es-ES_tradnl"/>
        </w:rPr>
        <w:t>Fondo</w:t>
      </w:r>
      <w:r w:rsidR="00A54DAA" w:rsidRPr="00804839">
        <w:rPr>
          <w:lang w:val="es-ES_tradnl"/>
        </w:rPr>
        <w:t xml:space="preserve"> Multilateral</w:t>
      </w:r>
      <w:r w:rsidR="003A6ACB" w:rsidRPr="00804839">
        <w:rPr>
          <w:lang w:val="es-ES_tradnl"/>
        </w:rPr>
        <w:t xml:space="preserve"> </w:t>
      </w:r>
      <w:r w:rsidRPr="00804839">
        <w:rPr>
          <w:lang w:val="es-ES_tradnl"/>
        </w:rPr>
        <w:t xml:space="preserve">incluyendo </w:t>
      </w:r>
      <w:r w:rsidR="00CF7872" w:rsidRPr="00804839">
        <w:rPr>
          <w:lang w:val="es-ES_tradnl"/>
        </w:rPr>
        <w:t>en el proceso de examen</w:t>
      </w:r>
      <w:r w:rsidR="00CF7872">
        <w:rPr>
          <w:lang w:val="es-ES_tradnl"/>
        </w:rPr>
        <w:t xml:space="preserve"> </w:t>
      </w:r>
      <w:r w:rsidRPr="00804839">
        <w:rPr>
          <w:lang w:val="es-ES_tradnl"/>
        </w:rPr>
        <w:t>preguntas específicas al género</w:t>
      </w:r>
      <w:r w:rsidR="003A6ACB" w:rsidRPr="00804839">
        <w:rPr>
          <w:lang w:val="es-ES_tradnl"/>
        </w:rPr>
        <w:t>;</w:t>
      </w:r>
    </w:p>
    <w:p w14:paraId="0515D6D1" w14:textId="63CAC20A" w:rsidR="003A6ACB" w:rsidRPr="00804839" w:rsidRDefault="002C4A6C" w:rsidP="003A6ACB">
      <w:pPr>
        <w:pStyle w:val="Heading2"/>
        <w:rPr>
          <w:lang w:val="es-ES_tradnl"/>
        </w:rPr>
      </w:pPr>
      <w:r w:rsidRPr="00804839">
        <w:rPr>
          <w:lang w:val="es-ES_tradnl"/>
        </w:rPr>
        <w:t xml:space="preserve">Elaborar una nueva sección con objetivos específicos al género en los acuerdos plurianuales firmados entre el </w:t>
      </w:r>
      <w:r w:rsidR="00A54DAA" w:rsidRPr="00804839">
        <w:rPr>
          <w:lang w:val="es-ES_tradnl"/>
        </w:rPr>
        <w:t>Comité Ejecutivo</w:t>
      </w:r>
      <w:r w:rsidR="003A6ACB" w:rsidRPr="00804839">
        <w:rPr>
          <w:lang w:val="es-ES_tradnl"/>
        </w:rPr>
        <w:t xml:space="preserve"> </w:t>
      </w:r>
      <w:r w:rsidRPr="00804839">
        <w:rPr>
          <w:lang w:val="es-ES_tradnl"/>
        </w:rPr>
        <w:t xml:space="preserve">y los países del artículo </w:t>
      </w:r>
      <w:r w:rsidR="003A6ACB" w:rsidRPr="00804839">
        <w:rPr>
          <w:lang w:val="es-ES_tradnl"/>
        </w:rPr>
        <w:t>5;</w:t>
      </w:r>
    </w:p>
    <w:p w14:paraId="31DEB0D2" w14:textId="3828526D" w:rsidR="003A6ACB" w:rsidRPr="00804839" w:rsidRDefault="003A6ACB" w:rsidP="003A6ACB">
      <w:pPr>
        <w:pStyle w:val="Heading2"/>
        <w:rPr>
          <w:lang w:val="es-ES_tradnl"/>
        </w:rPr>
      </w:pPr>
      <w:r w:rsidRPr="00804839">
        <w:rPr>
          <w:lang w:val="es-ES_tradnl"/>
        </w:rPr>
        <w:t>Di</w:t>
      </w:r>
      <w:r w:rsidR="002C4A6C" w:rsidRPr="00804839">
        <w:rPr>
          <w:lang w:val="es-ES_tradnl"/>
        </w:rPr>
        <w:t xml:space="preserve">fusión y promoción de información relacionada con el género y el </w:t>
      </w:r>
      <w:r w:rsidR="00A54DAA" w:rsidRPr="00804839">
        <w:rPr>
          <w:lang w:val="es-ES_tradnl"/>
        </w:rPr>
        <w:t>Protocolo de Montreal</w:t>
      </w:r>
      <w:r w:rsidRPr="00804839">
        <w:rPr>
          <w:lang w:val="es-ES_tradnl"/>
        </w:rPr>
        <w:t xml:space="preserve"> </w:t>
      </w:r>
      <w:r w:rsidR="002C4A6C" w:rsidRPr="00804839">
        <w:rPr>
          <w:lang w:val="es-ES_tradnl"/>
        </w:rPr>
        <w:t xml:space="preserve">en todas las misiones que emprenden los </w:t>
      </w:r>
      <w:r w:rsidR="00230B78" w:rsidRPr="00804839">
        <w:rPr>
          <w:lang w:val="es-ES_tradnl"/>
        </w:rPr>
        <w:t>organismos bilaterales y de ejecución</w:t>
      </w:r>
      <w:r w:rsidRPr="00804839">
        <w:rPr>
          <w:lang w:val="es-ES_tradnl"/>
        </w:rPr>
        <w:t xml:space="preserve"> </w:t>
      </w:r>
      <w:r w:rsidR="002C4A6C" w:rsidRPr="00804839">
        <w:rPr>
          <w:lang w:val="es-ES_tradnl"/>
        </w:rPr>
        <w:t xml:space="preserve">para brindar información actualizada a los países del artículo </w:t>
      </w:r>
      <w:r w:rsidRPr="00804839">
        <w:rPr>
          <w:lang w:val="es-ES_tradnl"/>
        </w:rPr>
        <w:t xml:space="preserve">5 </w:t>
      </w:r>
      <w:r w:rsidR="002C4A6C" w:rsidRPr="00804839">
        <w:rPr>
          <w:lang w:val="es-ES_tradnl"/>
        </w:rPr>
        <w:t xml:space="preserve">respecto a </w:t>
      </w:r>
      <w:r w:rsidR="00CF7872">
        <w:rPr>
          <w:lang w:val="es-ES_tradnl"/>
        </w:rPr>
        <w:t xml:space="preserve">las nuevas etapas de aplicación de la </w:t>
      </w:r>
      <w:r w:rsidR="002C4A6C" w:rsidRPr="00804839">
        <w:rPr>
          <w:lang w:val="es-ES_tradnl"/>
        </w:rPr>
        <w:t>política de género mediante proyectos</w:t>
      </w:r>
      <w:r w:rsidRPr="00804839">
        <w:rPr>
          <w:lang w:val="es-ES_tradnl"/>
        </w:rPr>
        <w:t>;</w:t>
      </w:r>
    </w:p>
    <w:p w14:paraId="4732382A" w14:textId="7959C0D0" w:rsidR="003A6ACB" w:rsidRPr="00804839" w:rsidRDefault="002C4A6C" w:rsidP="00EF1E40">
      <w:pPr>
        <w:pStyle w:val="Heading2"/>
        <w:keepNext/>
        <w:keepLines/>
        <w:rPr>
          <w:lang w:val="es-ES_tradnl"/>
        </w:rPr>
      </w:pPr>
      <w:r w:rsidRPr="00804839">
        <w:rPr>
          <w:lang w:val="es-ES_tradnl"/>
        </w:rPr>
        <w:lastRenderedPageBreak/>
        <w:t xml:space="preserve">Obtener información periódica de los </w:t>
      </w:r>
      <w:r w:rsidR="00230B78" w:rsidRPr="00804839">
        <w:rPr>
          <w:lang w:val="es-ES_tradnl"/>
        </w:rPr>
        <w:t>organismos bilaterales y de ejecución</w:t>
      </w:r>
      <w:r w:rsidR="003A6ACB" w:rsidRPr="00804839">
        <w:rPr>
          <w:lang w:val="es-ES_tradnl"/>
        </w:rPr>
        <w:t xml:space="preserve"> </w:t>
      </w:r>
      <w:r w:rsidRPr="00804839">
        <w:rPr>
          <w:lang w:val="es-ES_tradnl"/>
        </w:rPr>
        <w:t xml:space="preserve">y asociados sobre la aplicación de la política de género y la orientación proporcionada para promover </w:t>
      </w:r>
      <w:r w:rsidR="00A30129" w:rsidRPr="00804839">
        <w:rPr>
          <w:lang w:val="es-ES_tradnl"/>
        </w:rPr>
        <w:t>la incorporación de la perspectiva de género</w:t>
      </w:r>
      <w:r w:rsidR="003A6ACB" w:rsidRPr="00804839">
        <w:rPr>
          <w:lang w:val="es-ES_tradnl"/>
        </w:rPr>
        <w:t xml:space="preserve"> </w:t>
      </w:r>
      <w:r w:rsidR="00CF7872">
        <w:rPr>
          <w:lang w:val="es-ES_tradnl"/>
        </w:rPr>
        <w:t xml:space="preserve">de modo que reflejen </w:t>
      </w:r>
      <w:r w:rsidRPr="00804839">
        <w:rPr>
          <w:lang w:val="es-ES_tradnl"/>
        </w:rPr>
        <w:t>dicha información y las enseñanzas adquiridas</w:t>
      </w:r>
      <w:r w:rsidR="003A6ACB" w:rsidRPr="00804839">
        <w:rPr>
          <w:lang w:val="es-ES_tradnl"/>
        </w:rPr>
        <w:t xml:space="preserve">; </w:t>
      </w:r>
      <w:r w:rsidRPr="00804839">
        <w:rPr>
          <w:lang w:val="es-ES_tradnl"/>
        </w:rPr>
        <w:t>y</w:t>
      </w:r>
    </w:p>
    <w:p w14:paraId="6CA16EDC" w14:textId="48D83006" w:rsidR="003A6ACB" w:rsidRPr="00804839" w:rsidRDefault="002C4A6C" w:rsidP="003A6ACB">
      <w:pPr>
        <w:pStyle w:val="Heading2"/>
        <w:rPr>
          <w:lang w:val="es-ES_tradnl"/>
        </w:rPr>
      </w:pPr>
      <w:r w:rsidRPr="00804839">
        <w:rPr>
          <w:lang w:val="es-ES_tradnl"/>
        </w:rPr>
        <w:t xml:space="preserve">Cada organismo bilateral y de ejecución podría elaborar una guía específica al organismo sobre la manera de incorporar la perspectiva de género </w:t>
      </w:r>
      <w:r w:rsidR="00CF7872">
        <w:rPr>
          <w:lang w:val="es-ES_tradnl"/>
        </w:rPr>
        <w:t>en</w:t>
      </w:r>
      <w:r w:rsidRPr="00804839">
        <w:rPr>
          <w:lang w:val="es-ES_tradnl"/>
        </w:rPr>
        <w:t xml:space="preserve"> los </w:t>
      </w:r>
      <w:r w:rsidR="005C3CD8" w:rsidRPr="00804839">
        <w:rPr>
          <w:lang w:val="es-ES_tradnl"/>
        </w:rPr>
        <w:t>proyectos financiados por el Fondo Multilateral</w:t>
      </w:r>
      <w:r w:rsidRPr="00804839">
        <w:rPr>
          <w:lang w:val="es-ES_tradnl"/>
        </w:rPr>
        <w:t xml:space="preserve"> de forma coherente con sus políticas institucionales</w:t>
      </w:r>
      <w:r w:rsidR="003A6ACB" w:rsidRPr="00804839">
        <w:rPr>
          <w:lang w:val="es-ES_tradnl"/>
        </w:rPr>
        <w:t>.</w:t>
      </w:r>
    </w:p>
    <w:p w14:paraId="0826D254" w14:textId="26292869" w:rsidR="003A6ACB" w:rsidRPr="00804839" w:rsidRDefault="001E7AA9" w:rsidP="003A6ACB">
      <w:pPr>
        <w:pStyle w:val="Heading1"/>
        <w:rPr>
          <w:lang w:val="es-ES_tradnl"/>
        </w:rPr>
      </w:pPr>
      <w:r w:rsidRPr="00804839">
        <w:rPr>
          <w:lang w:val="es-ES_tradnl"/>
        </w:rPr>
        <w:t>Po</w:t>
      </w:r>
      <w:r w:rsidR="0062756F">
        <w:rPr>
          <w:lang w:val="es-ES_tradnl"/>
        </w:rPr>
        <w:t>r</w:t>
      </w:r>
      <w:r w:rsidRPr="00804839">
        <w:rPr>
          <w:lang w:val="es-ES_tradnl"/>
        </w:rPr>
        <w:t xml:space="preserve"> otra parte</w:t>
      </w:r>
      <w:r w:rsidR="0062756F">
        <w:rPr>
          <w:lang w:val="es-ES_tradnl"/>
        </w:rPr>
        <w:t>,</w:t>
      </w:r>
      <w:r w:rsidRPr="00804839">
        <w:rPr>
          <w:lang w:val="es-ES_tradnl"/>
        </w:rPr>
        <w:t xml:space="preserve"> las políticas, </w:t>
      </w:r>
      <w:r w:rsidR="0062756F">
        <w:rPr>
          <w:lang w:val="es-ES_tradnl"/>
        </w:rPr>
        <w:t xml:space="preserve">los </w:t>
      </w:r>
      <w:r w:rsidRPr="00804839">
        <w:rPr>
          <w:lang w:val="es-ES_tradnl"/>
        </w:rPr>
        <w:t xml:space="preserve">procedimientos, </w:t>
      </w:r>
      <w:r w:rsidR="0062756F">
        <w:rPr>
          <w:lang w:val="es-ES_tradnl"/>
        </w:rPr>
        <w:t xml:space="preserve">las </w:t>
      </w:r>
      <w:r w:rsidRPr="00804839">
        <w:rPr>
          <w:lang w:val="es-ES_tradnl"/>
        </w:rPr>
        <w:t xml:space="preserve">directrices y </w:t>
      </w:r>
      <w:r w:rsidR="0062756F">
        <w:rPr>
          <w:lang w:val="es-ES_tradnl"/>
        </w:rPr>
        <w:t xml:space="preserve">los </w:t>
      </w:r>
      <w:r w:rsidRPr="00804839">
        <w:rPr>
          <w:lang w:val="es-ES_tradnl"/>
        </w:rPr>
        <w:t>criterios del</w:t>
      </w:r>
      <w:r w:rsidR="00212BE0" w:rsidRPr="00804839">
        <w:rPr>
          <w:lang w:val="es-ES_tradnl"/>
        </w:rPr>
        <w:t xml:space="preserve"> Fondo</w:t>
      </w:r>
      <w:r w:rsidR="00A54DAA" w:rsidRPr="00804839">
        <w:rPr>
          <w:lang w:val="es-ES_tradnl"/>
        </w:rPr>
        <w:t xml:space="preserve"> Multilateral</w:t>
      </w:r>
      <w:r w:rsidR="003A6ACB" w:rsidRPr="00804839">
        <w:rPr>
          <w:lang w:val="es-ES_tradnl"/>
        </w:rPr>
        <w:t xml:space="preserve"> </w:t>
      </w:r>
      <w:r w:rsidRPr="00804839">
        <w:rPr>
          <w:lang w:val="es-ES_tradnl"/>
        </w:rPr>
        <w:t xml:space="preserve">ofrecen un formato y proceso amplio </w:t>
      </w:r>
      <w:r w:rsidR="0062756F">
        <w:rPr>
          <w:lang w:val="es-ES_tradnl"/>
        </w:rPr>
        <w:t xml:space="preserve">de </w:t>
      </w:r>
      <w:r w:rsidRPr="00804839">
        <w:rPr>
          <w:lang w:val="es-ES_tradnl"/>
        </w:rPr>
        <w:t xml:space="preserve">presentación de informes financieros </w:t>
      </w:r>
      <w:r w:rsidR="0062756F">
        <w:rPr>
          <w:lang w:val="es-ES_tradnl"/>
        </w:rPr>
        <w:t xml:space="preserve">e informes </w:t>
      </w:r>
      <w:r w:rsidRPr="00804839">
        <w:rPr>
          <w:lang w:val="es-ES_tradnl"/>
        </w:rPr>
        <w:t xml:space="preserve">sobre la marcha de las actividades de los proyectos aprobados por el </w:t>
      </w:r>
      <w:r w:rsidR="00A54DAA" w:rsidRPr="00804839">
        <w:rPr>
          <w:lang w:val="es-ES_tradnl"/>
        </w:rPr>
        <w:t>Comité Ejecutivo</w:t>
      </w:r>
      <w:r w:rsidR="003A6ACB" w:rsidRPr="00804839">
        <w:rPr>
          <w:lang w:val="es-ES_tradnl"/>
        </w:rPr>
        <w:t xml:space="preserve"> </w:t>
      </w:r>
      <w:r w:rsidR="0062756F">
        <w:rPr>
          <w:lang w:val="es-ES_tradnl"/>
        </w:rPr>
        <w:t xml:space="preserve">que permiten cumplir </w:t>
      </w:r>
      <w:r w:rsidRPr="00804839">
        <w:rPr>
          <w:lang w:val="es-ES_tradnl"/>
        </w:rPr>
        <w:t xml:space="preserve">los objetivos del </w:t>
      </w:r>
      <w:r w:rsidR="00A54DAA" w:rsidRPr="00804839">
        <w:rPr>
          <w:lang w:val="es-ES_tradnl"/>
        </w:rPr>
        <w:t>Protocolo de Montreal</w:t>
      </w:r>
      <w:r w:rsidR="003A6ACB" w:rsidRPr="00804839">
        <w:rPr>
          <w:lang w:val="es-ES_tradnl"/>
        </w:rPr>
        <w:t xml:space="preserve">. </w:t>
      </w:r>
      <w:r w:rsidR="00540181" w:rsidRPr="00804839">
        <w:rPr>
          <w:lang w:val="es-ES_tradnl"/>
        </w:rPr>
        <w:t xml:space="preserve">Para captar y notificar los resultados de </w:t>
      </w:r>
      <w:r w:rsidR="0062756F">
        <w:rPr>
          <w:lang w:val="es-ES_tradnl"/>
        </w:rPr>
        <w:t xml:space="preserve">la integración de </w:t>
      </w:r>
      <w:r w:rsidR="00540181" w:rsidRPr="00804839">
        <w:rPr>
          <w:lang w:val="es-ES_tradnl"/>
        </w:rPr>
        <w:t>las cuestiones de género en los proyectos financiados por el Fondo Multilateral</w:t>
      </w:r>
      <w:r w:rsidR="003A6ACB" w:rsidRPr="00804839">
        <w:rPr>
          <w:lang w:val="es-ES_tradnl"/>
        </w:rPr>
        <w:t xml:space="preserve">, </w:t>
      </w:r>
      <w:r w:rsidR="004720EB" w:rsidRPr="00804839">
        <w:rPr>
          <w:lang w:val="es-ES_tradnl"/>
        </w:rPr>
        <w:t xml:space="preserve">el </w:t>
      </w:r>
      <w:r w:rsidR="00A54DAA" w:rsidRPr="00804839">
        <w:rPr>
          <w:lang w:val="es-ES_tradnl"/>
        </w:rPr>
        <w:t>Comité Ejecutivo</w:t>
      </w:r>
      <w:r w:rsidR="00540181" w:rsidRPr="00804839">
        <w:rPr>
          <w:lang w:val="es-ES_tradnl"/>
        </w:rPr>
        <w:t>, a través de la Secretaría del Fondo</w:t>
      </w:r>
      <w:r w:rsidR="004B654B">
        <w:rPr>
          <w:lang w:val="es-ES_tradnl"/>
        </w:rPr>
        <w:t>,</w:t>
      </w:r>
      <w:r w:rsidR="00540181" w:rsidRPr="00804839">
        <w:rPr>
          <w:lang w:val="es-ES_tradnl"/>
        </w:rPr>
        <w:t xml:space="preserve"> introducir</w:t>
      </w:r>
      <w:r w:rsidR="004B654B">
        <w:rPr>
          <w:lang w:val="es-ES_tradnl"/>
        </w:rPr>
        <w:t>á</w:t>
      </w:r>
      <w:r w:rsidR="00540181" w:rsidRPr="00804839">
        <w:rPr>
          <w:lang w:val="es-ES_tradnl"/>
        </w:rPr>
        <w:t xml:space="preserve"> cambios en los requisitos para los informes anuales sobre la marcha de las actividades y los informes sobre la ejecución de los tramos</w:t>
      </w:r>
      <w:r w:rsidR="003A6ACB" w:rsidRPr="00804839">
        <w:rPr>
          <w:lang w:val="es-ES_tradnl"/>
        </w:rPr>
        <w:t xml:space="preserve">, </w:t>
      </w:r>
      <w:r w:rsidR="00540181" w:rsidRPr="00804839">
        <w:rPr>
          <w:lang w:val="es-ES_tradnl"/>
        </w:rPr>
        <w:t>que podrían incluir lo siguiente</w:t>
      </w:r>
      <w:r w:rsidR="003A6ACB" w:rsidRPr="00804839">
        <w:rPr>
          <w:lang w:val="es-ES_tradnl"/>
        </w:rPr>
        <w:t>:</w:t>
      </w:r>
    </w:p>
    <w:p w14:paraId="545FA347" w14:textId="6ED539BB" w:rsidR="003A6ACB" w:rsidRPr="00804839" w:rsidRDefault="00540181" w:rsidP="003A6ACB">
      <w:pPr>
        <w:pStyle w:val="Heading2"/>
        <w:rPr>
          <w:lang w:val="es-ES_tradnl"/>
        </w:rPr>
      </w:pPr>
      <w:r w:rsidRPr="00804839">
        <w:rPr>
          <w:lang w:val="es-ES_tradnl"/>
        </w:rPr>
        <w:t xml:space="preserve">Crear un nuevo indicador de ejecución mensurable para los </w:t>
      </w:r>
      <w:r w:rsidR="00230B78" w:rsidRPr="00804839">
        <w:rPr>
          <w:lang w:val="es-ES_tradnl"/>
        </w:rPr>
        <w:t>organismos bilaterales y de ejecución</w:t>
      </w:r>
      <w:r w:rsidR="003A6ACB" w:rsidRPr="00804839">
        <w:rPr>
          <w:lang w:val="es-ES_tradnl"/>
        </w:rPr>
        <w:t xml:space="preserve"> </w:t>
      </w:r>
      <w:r w:rsidRPr="00804839">
        <w:rPr>
          <w:lang w:val="es-ES_tradnl"/>
        </w:rPr>
        <w:t xml:space="preserve">relacionado </w:t>
      </w:r>
      <w:r w:rsidR="00620D64">
        <w:rPr>
          <w:lang w:val="es-ES_tradnl"/>
        </w:rPr>
        <w:t xml:space="preserve">que comprenda </w:t>
      </w:r>
      <w:r w:rsidRPr="00804839">
        <w:rPr>
          <w:lang w:val="es-ES_tradnl"/>
        </w:rPr>
        <w:t>las consideraciones de género</w:t>
      </w:r>
      <w:r w:rsidR="004B654B">
        <w:rPr>
          <w:lang w:val="es-ES_tradnl"/>
        </w:rPr>
        <w:t>,</w:t>
      </w:r>
      <w:r w:rsidRPr="00804839">
        <w:rPr>
          <w:lang w:val="es-ES_tradnl"/>
        </w:rPr>
        <w:t xml:space="preserve"> y </w:t>
      </w:r>
      <w:r w:rsidR="004B654B">
        <w:rPr>
          <w:lang w:val="es-ES_tradnl"/>
        </w:rPr>
        <w:t xml:space="preserve">de </w:t>
      </w:r>
      <w:r w:rsidRPr="00804839">
        <w:rPr>
          <w:lang w:val="es-ES_tradnl"/>
        </w:rPr>
        <w:t xml:space="preserve">cómo se abordaron en los proyectos, e incluir una sección en el formato narrativo para </w:t>
      </w:r>
      <w:r w:rsidR="00620D64">
        <w:rPr>
          <w:lang w:val="es-ES_tradnl"/>
        </w:rPr>
        <w:t xml:space="preserve">que </w:t>
      </w:r>
      <w:r w:rsidRPr="00804839">
        <w:rPr>
          <w:lang w:val="es-ES_tradnl"/>
        </w:rPr>
        <w:t xml:space="preserve">los informes sobre la marcha de las actividades de los organismos </w:t>
      </w:r>
      <w:r w:rsidR="00620D64">
        <w:rPr>
          <w:lang w:val="es-ES_tradnl"/>
        </w:rPr>
        <w:t xml:space="preserve">incorporen las </w:t>
      </w:r>
      <w:r w:rsidRPr="00804839">
        <w:rPr>
          <w:lang w:val="es-ES_tradnl"/>
        </w:rPr>
        <w:t xml:space="preserve">actividades de presentación de informes </w:t>
      </w:r>
      <w:r w:rsidR="00620D64">
        <w:rPr>
          <w:lang w:val="es-ES_tradnl"/>
        </w:rPr>
        <w:t xml:space="preserve">relativos a </w:t>
      </w:r>
      <w:r w:rsidR="004B654B">
        <w:rPr>
          <w:lang w:val="es-ES_tradnl"/>
        </w:rPr>
        <w:t xml:space="preserve">las </w:t>
      </w:r>
      <w:r w:rsidRPr="00804839">
        <w:rPr>
          <w:lang w:val="es-ES_tradnl"/>
        </w:rPr>
        <w:t>actividades relacionadas con el género</w:t>
      </w:r>
      <w:r w:rsidR="003A6ACB" w:rsidRPr="00804839">
        <w:rPr>
          <w:lang w:val="es-ES_tradnl"/>
        </w:rPr>
        <w:t>;</w:t>
      </w:r>
    </w:p>
    <w:p w14:paraId="7407AE8F" w14:textId="12117505" w:rsidR="003A6ACB" w:rsidRPr="00620D64" w:rsidRDefault="00540181" w:rsidP="000F6933">
      <w:pPr>
        <w:pStyle w:val="Heading2"/>
        <w:rPr>
          <w:lang w:val="es-ES_tradnl"/>
        </w:rPr>
      </w:pPr>
      <w:r w:rsidRPr="00620D64">
        <w:rPr>
          <w:lang w:val="es-ES_tradnl"/>
        </w:rPr>
        <w:t xml:space="preserve">Actualizar los formatos </w:t>
      </w:r>
      <w:r w:rsidR="00620D64" w:rsidRPr="00620D64">
        <w:rPr>
          <w:lang w:val="es-ES_tradnl"/>
        </w:rPr>
        <w:t xml:space="preserve">de </w:t>
      </w:r>
      <w:r w:rsidR="00620D64">
        <w:rPr>
          <w:lang w:val="es-ES_tradnl"/>
        </w:rPr>
        <w:t xml:space="preserve">las </w:t>
      </w:r>
      <w:r w:rsidR="00620D64" w:rsidRPr="00620D64">
        <w:rPr>
          <w:lang w:val="es-ES_tradnl"/>
        </w:rPr>
        <w:t>solicitudes de renovación de proyectos de</w:t>
      </w:r>
      <w:r w:rsidR="00620D64">
        <w:rPr>
          <w:lang w:val="es-ES_tradnl"/>
        </w:rPr>
        <w:t xml:space="preserve"> </w:t>
      </w:r>
      <w:r w:rsidR="00620D64" w:rsidRPr="00620D64">
        <w:rPr>
          <w:lang w:val="es-ES_tradnl"/>
        </w:rPr>
        <w:t>fortalecimiento institucional</w:t>
      </w:r>
      <w:r w:rsidRPr="00620D64">
        <w:rPr>
          <w:lang w:val="es-ES_tradnl"/>
        </w:rPr>
        <w:t xml:space="preserve">, las solicitudes de </w:t>
      </w:r>
      <w:r w:rsidR="00620D64" w:rsidRPr="00620D64">
        <w:rPr>
          <w:lang w:val="es-ES_tradnl"/>
        </w:rPr>
        <w:t xml:space="preserve">presentación de tramos, las solicitudes de </w:t>
      </w:r>
      <w:r w:rsidRPr="00620D64">
        <w:rPr>
          <w:lang w:val="es-ES_tradnl"/>
        </w:rPr>
        <w:t>preparación de proyectos</w:t>
      </w:r>
      <w:r w:rsidR="003A6ACB" w:rsidRPr="00620D64">
        <w:rPr>
          <w:lang w:val="es-ES_tradnl"/>
        </w:rPr>
        <w:t xml:space="preserve">, </w:t>
      </w:r>
      <w:r w:rsidRPr="00620D64">
        <w:rPr>
          <w:lang w:val="es-ES_tradnl"/>
        </w:rPr>
        <w:t>la presentación de informes anuales sobre la marcha de las actividades y los informes de terminación de proyectos</w:t>
      </w:r>
      <w:r w:rsidR="00620D64">
        <w:rPr>
          <w:lang w:val="es-ES_tradnl"/>
        </w:rPr>
        <w:t>,</w:t>
      </w:r>
      <w:r w:rsidRPr="00620D64">
        <w:rPr>
          <w:lang w:val="es-ES_tradnl"/>
        </w:rPr>
        <w:t xml:space="preserve"> para incluir la presentación de </w:t>
      </w:r>
      <w:r w:rsidR="00AE2FD4" w:rsidRPr="00620D64">
        <w:rPr>
          <w:lang w:val="es-ES_tradnl"/>
        </w:rPr>
        <w:t>informes cualitativos y cuantitativos sobre los aspectos relativos al género</w:t>
      </w:r>
      <w:r w:rsidR="003A6ACB" w:rsidRPr="00620D64">
        <w:rPr>
          <w:lang w:val="es-ES_tradnl"/>
        </w:rPr>
        <w:t xml:space="preserve">; </w:t>
      </w:r>
      <w:r w:rsidR="00AE2FD4" w:rsidRPr="00620D64">
        <w:rPr>
          <w:lang w:val="es-ES_tradnl"/>
        </w:rPr>
        <w:t>y</w:t>
      </w:r>
    </w:p>
    <w:p w14:paraId="65C0A6FF" w14:textId="00265325" w:rsidR="003A6ACB" w:rsidRPr="00804839" w:rsidRDefault="00AE2FD4" w:rsidP="003A6ACB">
      <w:pPr>
        <w:pStyle w:val="Heading2"/>
        <w:rPr>
          <w:lang w:val="es-ES_tradnl"/>
        </w:rPr>
      </w:pPr>
      <w:r w:rsidRPr="00804839">
        <w:rPr>
          <w:lang w:val="es-ES_tradnl"/>
        </w:rPr>
        <w:t>Llevar a cabo una evaluac</w:t>
      </w:r>
      <w:r w:rsidR="009D1934" w:rsidRPr="00804839">
        <w:rPr>
          <w:lang w:val="es-ES_tradnl"/>
        </w:rPr>
        <w:t>i</w:t>
      </w:r>
      <w:r w:rsidRPr="00804839">
        <w:rPr>
          <w:lang w:val="es-ES_tradnl"/>
        </w:rPr>
        <w:t xml:space="preserve">ón </w:t>
      </w:r>
      <w:r w:rsidR="009D1934" w:rsidRPr="00804839">
        <w:rPr>
          <w:lang w:val="es-ES_tradnl"/>
        </w:rPr>
        <w:t>cada dos años</w:t>
      </w:r>
      <w:r w:rsidR="00620D64">
        <w:rPr>
          <w:lang w:val="es-ES_tradnl"/>
        </w:rPr>
        <w:t xml:space="preserve"> sobre la efectividad de </w:t>
      </w:r>
      <w:r w:rsidR="009D1934" w:rsidRPr="00804839">
        <w:rPr>
          <w:lang w:val="es-ES_tradnl"/>
        </w:rPr>
        <w:t>las iniciativas para incorporar la perspectiva de género en los proyectos financiados por el Fondo Multilateral</w:t>
      </w:r>
      <w:r w:rsidR="003A6ACB" w:rsidRPr="00804839">
        <w:rPr>
          <w:lang w:val="es-ES_tradnl"/>
        </w:rPr>
        <w:t xml:space="preserve">, </w:t>
      </w:r>
      <w:r w:rsidR="000C47DA">
        <w:rPr>
          <w:lang w:val="es-ES_tradnl"/>
        </w:rPr>
        <w:t xml:space="preserve">e </w:t>
      </w:r>
      <w:r w:rsidR="000B1A18" w:rsidRPr="00804839">
        <w:rPr>
          <w:lang w:val="es-ES_tradnl"/>
        </w:rPr>
        <w:t xml:space="preserve">informar sobre </w:t>
      </w:r>
      <w:r w:rsidR="000C47DA">
        <w:rPr>
          <w:lang w:val="es-ES_tradnl"/>
        </w:rPr>
        <w:t xml:space="preserve">cómo </w:t>
      </w:r>
      <w:r w:rsidR="000B1A18" w:rsidRPr="00804839">
        <w:rPr>
          <w:lang w:val="es-ES_tradnl"/>
        </w:rPr>
        <w:t>se cumplieron las metas establecidas</w:t>
      </w:r>
      <w:r w:rsidR="003A6ACB" w:rsidRPr="00804839">
        <w:rPr>
          <w:lang w:val="es-ES_tradnl"/>
        </w:rPr>
        <w:t xml:space="preserve">. </w:t>
      </w:r>
    </w:p>
    <w:p w14:paraId="2AD37901" w14:textId="20C11CD3" w:rsidR="003A6ACB" w:rsidRPr="00804839" w:rsidRDefault="000B1A18" w:rsidP="003A6ACB">
      <w:pPr>
        <w:keepNext/>
        <w:keepLines/>
        <w:spacing w:after="240"/>
        <w:rPr>
          <w:u w:val="single"/>
          <w:lang w:val="es-ES_tradnl"/>
        </w:rPr>
      </w:pPr>
      <w:r w:rsidRPr="00804839">
        <w:rPr>
          <w:u w:val="single"/>
          <w:lang w:val="es-ES_tradnl"/>
        </w:rPr>
        <w:t xml:space="preserve">Examinar y abordar cuestiones y enfoques de género en forma sistemática en todos los proyectos </w:t>
      </w:r>
      <w:r w:rsidR="00CF7872">
        <w:rPr>
          <w:u w:val="single"/>
          <w:lang w:val="es-ES_tradnl"/>
        </w:rPr>
        <w:t xml:space="preserve">preparados </w:t>
      </w:r>
      <w:r w:rsidRPr="00804839">
        <w:rPr>
          <w:u w:val="single"/>
          <w:lang w:val="es-ES_tradnl"/>
        </w:rPr>
        <w:t>para eliminar las sustancias controladas para los países del artículo 5 en todas las fases del ciclo del proyecto</w:t>
      </w:r>
    </w:p>
    <w:p w14:paraId="55AA1C00" w14:textId="7A01180B" w:rsidR="00421111" w:rsidRDefault="00BB4933" w:rsidP="00BB4933">
      <w:pPr>
        <w:pStyle w:val="Heading1"/>
        <w:rPr>
          <w:lang w:val="es-ES_tradnl"/>
        </w:rPr>
      </w:pPr>
      <w:r w:rsidRPr="00804839">
        <w:rPr>
          <w:lang w:val="es-ES_tradnl"/>
        </w:rPr>
        <w:t xml:space="preserve">La Secretaría del Fondo trabajará estrechamente con los </w:t>
      </w:r>
      <w:r w:rsidR="00230B78" w:rsidRPr="00804839">
        <w:rPr>
          <w:lang w:val="es-ES_tradnl"/>
        </w:rPr>
        <w:t>organismos bilaterales y de ejecución</w:t>
      </w:r>
      <w:r w:rsidR="003A6ACB" w:rsidRPr="00804839">
        <w:rPr>
          <w:lang w:val="es-ES_tradnl"/>
        </w:rPr>
        <w:t xml:space="preserve"> </w:t>
      </w:r>
      <w:r w:rsidRPr="00804839">
        <w:rPr>
          <w:lang w:val="es-ES_tradnl"/>
        </w:rPr>
        <w:t xml:space="preserve">para </w:t>
      </w:r>
      <w:r w:rsidR="009F4DD2" w:rsidRPr="00804839">
        <w:rPr>
          <w:lang w:val="es-ES_tradnl"/>
        </w:rPr>
        <w:t xml:space="preserve">que </w:t>
      </w:r>
      <w:r w:rsidRPr="00804839">
        <w:rPr>
          <w:lang w:val="es-ES_tradnl"/>
        </w:rPr>
        <w:t>las consideraciones de género se incorpor</w:t>
      </w:r>
      <w:r w:rsidR="009F4DD2" w:rsidRPr="00804839">
        <w:rPr>
          <w:lang w:val="es-ES_tradnl"/>
        </w:rPr>
        <w:t>e</w:t>
      </w:r>
      <w:r w:rsidRPr="00804839">
        <w:rPr>
          <w:lang w:val="es-ES_tradnl"/>
        </w:rPr>
        <w:t>n en forma adecuada en las políticas,</w:t>
      </w:r>
      <w:r w:rsidR="000C47DA">
        <w:rPr>
          <w:lang w:val="es-ES_tradnl"/>
        </w:rPr>
        <w:t xml:space="preserve"> los</w:t>
      </w:r>
      <w:r w:rsidRPr="00804839">
        <w:rPr>
          <w:lang w:val="es-ES_tradnl"/>
        </w:rPr>
        <w:t xml:space="preserve"> procedimientos y </w:t>
      </w:r>
      <w:r w:rsidR="000C47DA">
        <w:rPr>
          <w:lang w:val="es-ES_tradnl"/>
        </w:rPr>
        <w:t xml:space="preserve">las </w:t>
      </w:r>
      <w:r w:rsidRPr="00804839">
        <w:rPr>
          <w:lang w:val="es-ES_tradnl"/>
        </w:rPr>
        <w:t xml:space="preserve">directrices </w:t>
      </w:r>
      <w:r w:rsidR="009F4DD2" w:rsidRPr="00804839">
        <w:rPr>
          <w:lang w:val="es-ES_tradnl"/>
        </w:rPr>
        <w:t>pertinentes del Comité Ejecutivo</w:t>
      </w:r>
      <w:r w:rsidR="003A6ACB" w:rsidRPr="00804839">
        <w:rPr>
          <w:lang w:val="es-ES_tradnl"/>
        </w:rPr>
        <w:t xml:space="preserve">. </w:t>
      </w:r>
      <w:r w:rsidR="009F4DD2" w:rsidRPr="00804839">
        <w:rPr>
          <w:lang w:val="es-ES_tradnl"/>
        </w:rPr>
        <w:t>Además, y en forma complementaria a sus políticas y estrategias de género</w:t>
      </w:r>
      <w:r w:rsidR="003A6ACB" w:rsidRPr="00804839">
        <w:rPr>
          <w:lang w:val="es-ES_tradnl"/>
        </w:rPr>
        <w:t xml:space="preserve">, </w:t>
      </w:r>
      <w:r w:rsidR="009F4DD2" w:rsidRPr="00804839">
        <w:rPr>
          <w:lang w:val="es-ES_tradnl"/>
        </w:rPr>
        <w:t xml:space="preserve">la lista de verificación del anexo </w:t>
      </w:r>
      <w:r w:rsidR="003A6ACB" w:rsidRPr="00804839">
        <w:rPr>
          <w:lang w:val="es-ES_tradnl"/>
        </w:rPr>
        <w:t xml:space="preserve">II </w:t>
      </w:r>
      <w:r w:rsidR="009F4DD2" w:rsidRPr="00804839">
        <w:rPr>
          <w:lang w:val="es-ES_tradnl"/>
        </w:rPr>
        <w:t xml:space="preserve">podría servir de guía para los </w:t>
      </w:r>
      <w:r w:rsidR="00230B78" w:rsidRPr="00804839">
        <w:rPr>
          <w:lang w:val="es-ES_tradnl"/>
        </w:rPr>
        <w:t>organismos bilaterales y de ejecución</w:t>
      </w:r>
      <w:r w:rsidR="009F4DD2" w:rsidRPr="00804839">
        <w:rPr>
          <w:lang w:val="es-ES_tradnl"/>
        </w:rPr>
        <w:t xml:space="preserve"> a fin de lograr la incorporación de la perspectiva de género en el ciclo del proyecto del </w:t>
      </w:r>
      <w:r w:rsidR="00A54DAA" w:rsidRPr="00804839">
        <w:rPr>
          <w:lang w:val="es-ES_tradnl"/>
        </w:rPr>
        <w:t>Fondo Multilateral</w:t>
      </w:r>
      <w:r w:rsidR="003A6ACB" w:rsidRPr="00804839">
        <w:rPr>
          <w:lang w:val="es-ES_tradnl"/>
        </w:rPr>
        <w:t xml:space="preserve">. </w:t>
      </w:r>
      <w:r w:rsidR="009F4DD2" w:rsidRPr="00804839">
        <w:rPr>
          <w:lang w:val="es-ES_tradnl"/>
        </w:rPr>
        <w:t xml:space="preserve">Dicha lista tiene en cuenta los siguientes componentes del ciclo del proyecto: </w:t>
      </w:r>
      <w:r w:rsidR="003A6ACB" w:rsidRPr="00804839">
        <w:rPr>
          <w:lang w:val="es-ES_tradnl"/>
        </w:rPr>
        <w:t xml:space="preserve">a) </w:t>
      </w:r>
      <w:r w:rsidR="009F4DD2" w:rsidRPr="00804839">
        <w:rPr>
          <w:lang w:val="es-ES_tradnl"/>
        </w:rPr>
        <w:t>preparación del proyecto</w:t>
      </w:r>
      <w:r w:rsidR="003A6ACB" w:rsidRPr="00804839">
        <w:rPr>
          <w:lang w:val="es-ES_tradnl"/>
        </w:rPr>
        <w:t xml:space="preserve">; b) </w:t>
      </w:r>
      <w:r w:rsidR="009F4DD2" w:rsidRPr="00804839">
        <w:rPr>
          <w:lang w:val="es-ES_tradnl"/>
        </w:rPr>
        <w:t>recopilación de datos</w:t>
      </w:r>
      <w:r w:rsidR="003A6ACB" w:rsidRPr="00804839">
        <w:rPr>
          <w:lang w:val="es-ES_tradnl"/>
        </w:rPr>
        <w:t>; c)</w:t>
      </w:r>
      <w:r w:rsidR="009F4DD2" w:rsidRPr="00804839">
        <w:rPr>
          <w:lang w:val="es-ES_tradnl"/>
        </w:rPr>
        <w:t xml:space="preserve"> definir un marco de resultados para el proyecto</w:t>
      </w:r>
      <w:r w:rsidR="003A6ACB" w:rsidRPr="00804839">
        <w:rPr>
          <w:lang w:val="es-ES_tradnl"/>
        </w:rPr>
        <w:t xml:space="preserve">; d) </w:t>
      </w:r>
      <w:r w:rsidR="009F4DD2" w:rsidRPr="00804839">
        <w:rPr>
          <w:lang w:val="es-ES_tradnl"/>
        </w:rPr>
        <w:t>presupuesto del proyecto</w:t>
      </w:r>
      <w:r w:rsidR="003A6ACB" w:rsidRPr="00804839">
        <w:rPr>
          <w:lang w:val="es-ES_tradnl"/>
        </w:rPr>
        <w:t xml:space="preserve">; e) </w:t>
      </w:r>
      <w:r w:rsidR="009F4DD2" w:rsidRPr="00804839">
        <w:rPr>
          <w:lang w:val="es-ES_tradnl"/>
        </w:rPr>
        <w:t>consultas y participación de interesados directos</w:t>
      </w:r>
      <w:r w:rsidR="003A6ACB" w:rsidRPr="00804839">
        <w:rPr>
          <w:lang w:val="es-ES_tradnl"/>
        </w:rPr>
        <w:t xml:space="preserve">; f) </w:t>
      </w:r>
      <w:r w:rsidR="007167B6" w:rsidRPr="00804839">
        <w:rPr>
          <w:lang w:val="es-ES_tradnl"/>
        </w:rPr>
        <w:t>capacidades de los beneficiarios y asociados</w:t>
      </w:r>
      <w:r w:rsidR="003A6ACB" w:rsidRPr="00804839">
        <w:rPr>
          <w:lang w:val="es-ES_tradnl"/>
        </w:rPr>
        <w:t>; g)</w:t>
      </w:r>
      <w:r w:rsidR="007167B6" w:rsidRPr="00804839">
        <w:rPr>
          <w:lang w:val="es-ES_tradnl"/>
        </w:rPr>
        <w:t xml:space="preserve"> acuerdos institucionales para la ejecución</w:t>
      </w:r>
      <w:r w:rsidR="003A6ACB" w:rsidRPr="00804839">
        <w:rPr>
          <w:lang w:val="es-ES_tradnl"/>
        </w:rPr>
        <w:t xml:space="preserve">; </w:t>
      </w:r>
      <w:r w:rsidR="007167B6" w:rsidRPr="00804839">
        <w:rPr>
          <w:lang w:val="es-ES_tradnl"/>
        </w:rPr>
        <w:t xml:space="preserve">y </w:t>
      </w:r>
      <w:r w:rsidR="003A6ACB" w:rsidRPr="00804839">
        <w:rPr>
          <w:lang w:val="es-ES_tradnl"/>
        </w:rPr>
        <w:t xml:space="preserve">h) </w:t>
      </w:r>
      <w:r w:rsidR="007167B6" w:rsidRPr="00804839">
        <w:rPr>
          <w:lang w:val="es-ES_tradnl"/>
        </w:rPr>
        <w:t>supervisión, evaluación y presentación de informes</w:t>
      </w:r>
      <w:r w:rsidR="003A6ACB" w:rsidRPr="00804839">
        <w:rPr>
          <w:lang w:val="es-ES_tradnl"/>
        </w:rPr>
        <w:t>.</w:t>
      </w:r>
    </w:p>
    <w:p w14:paraId="2BD66CC9" w14:textId="77777777" w:rsidR="00421111" w:rsidRPr="00AC084E" w:rsidRDefault="00421111" w:rsidP="00EF1E40">
      <w:pPr>
        <w:keepNext/>
        <w:keepLines/>
        <w:rPr>
          <w:u w:val="single"/>
          <w:lang w:val="es-ES_tradnl"/>
        </w:rPr>
      </w:pPr>
      <w:r w:rsidRPr="00AC084E">
        <w:rPr>
          <w:u w:val="single"/>
          <w:lang w:val="es-ES_tradnl"/>
        </w:rPr>
        <w:lastRenderedPageBreak/>
        <w:t>Fortalecer las capacidades para todos los organismos bilaterales y de ejecución asociados y países del artículo 5 para facilitar la incorporación de la perspectiva de género y el uso eficaz de los puntos de entrada estratégicos identificados, a fin de promover la igualdad de género y el empoderamiento de las mujeres en todos los proyectos financiados por el Fondo Multilateral.</w:t>
      </w:r>
    </w:p>
    <w:p w14:paraId="5C181384" w14:textId="77777777" w:rsidR="00421111" w:rsidRPr="00AC084E" w:rsidRDefault="00421111" w:rsidP="00EF1E40">
      <w:pPr>
        <w:keepNext/>
        <w:keepLines/>
        <w:rPr>
          <w:lang w:val="es-ES_tradnl"/>
        </w:rPr>
      </w:pPr>
    </w:p>
    <w:p w14:paraId="74324BC2" w14:textId="2551FED6" w:rsidR="003A6ACB" w:rsidRPr="00421111" w:rsidRDefault="00421111" w:rsidP="00EF1E40">
      <w:pPr>
        <w:pStyle w:val="Heading1"/>
        <w:keepNext/>
        <w:keepLines/>
        <w:rPr>
          <w:lang w:val="es-ES_tradnl"/>
        </w:rPr>
      </w:pPr>
      <w:r w:rsidRPr="00421111">
        <w:rPr>
          <w:lang w:val="es-ES_tradnl"/>
        </w:rPr>
        <w:t xml:space="preserve">La Secretaría del Fondo trabajará estrechamente con los organismos bilaterales y de ejecución para que las consideraciones </w:t>
      </w:r>
      <w:r w:rsidR="007167B6" w:rsidRPr="00421111">
        <w:rPr>
          <w:lang w:val="es-ES_tradnl"/>
        </w:rPr>
        <w:t>El éxito de la</w:t>
      </w:r>
      <w:r w:rsidR="00A30129" w:rsidRPr="00421111">
        <w:rPr>
          <w:lang w:val="es-ES_tradnl"/>
        </w:rPr>
        <w:t xml:space="preserve"> incorporación de la perspectiva de género</w:t>
      </w:r>
      <w:r w:rsidR="003A6ACB" w:rsidRPr="00421111">
        <w:rPr>
          <w:lang w:val="es-ES_tradnl"/>
        </w:rPr>
        <w:t xml:space="preserve"> </w:t>
      </w:r>
      <w:r w:rsidR="007167B6" w:rsidRPr="00421111">
        <w:rPr>
          <w:lang w:val="es-ES_tradnl"/>
        </w:rPr>
        <w:t xml:space="preserve">en los </w:t>
      </w:r>
      <w:r w:rsidR="005C3CD8" w:rsidRPr="00421111">
        <w:rPr>
          <w:lang w:val="es-ES_tradnl"/>
        </w:rPr>
        <w:t xml:space="preserve">proyectos financiados por el Fondo Multilateral </w:t>
      </w:r>
      <w:r w:rsidR="007167B6" w:rsidRPr="00421111">
        <w:rPr>
          <w:lang w:val="es-ES_tradnl"/>
        </w:rPr>
        <w:t>se medirá por la eficiencia con la cual dichas cuestiones se integran en las actividades de los proyectos</w:t>
      </w:r>
      <w:r w:rsidR="003A6ACB" w:rsidRPr="00421111">
        <w:rPr>
          <w:lang w:val="es-ES_tradnl"/>
        </w:rPr>
        <w:t xml:space="preserve">. </w:t>
      </w:r>
      <w:r w:rsidR="007167B6" w:rsidRPr="00421111">
        <w:rPr>
          <w:lang w:val="es-ES_tradnl"/>
        </w:rPr>
        <w:t xml:space="preserve">Para poder gestionar esto </w:t>
      </w:r>
      <w:r w:rsidR="00FE6830" w:rsidRPr="00421111">
        <w:rPr>
          <w:lang w:val="es-ES_tradnl"/>
        </w:rPr>
        <w:t>en forma efica</w:t>
      </w:r>
      <w:r w:rsidR="007167B6" w:rsidRPr="00421111">
        <w:rPr>
          <w:lang w:val="es-ES_tradnl"/>
        </w:rPr>
        <w:t>z</w:t>
      </w:r>
      <w:r w:rsidR="003A6ACB" w:rsidRPr="00421111">
        <w:rPr>
          <w:lang w:val="es-ES_tradnl"/>
        </w:rPr>
        <w:t xml:space="preserve">, </w:t>
      </w:r>
      <w:r w:rsidR="007167B6" w:rsidRPr="00421111">
        <w:rPr>
          <w:lang w:val="es-ES_tradnl"/>
        </w:rPr>
        <w:t xml:space="preserve">se </w:t>
      </w:r>
      <w:r w:rsidR="00FE6830" w:rsidRPr="00421111">
        <w:rPr>
          <w:lang w:val="es-ES_tradnl"/>
        </w:rPr>
        <w:t>adoptarán</w:t>
      </w:r>
      <w:r w:rsidR="007167B6" w:rsidRPr="00421111">
        <w:rPr>
          <w:lang w:val="es-ES_tradnl"/>
        </w:rPr>
        <w:t xml:space="preserve"> las siguientes medidas</w:t>
      </w:r>
      <w:r w:rsidR="003A6ACB" w:rsidRPr="00421111">
        <w:rPr>
          <w:lang w:val="es-ES_tradnl"/>
        </w:rPr>
        <w:t xml:space="preserve">:  </w:t>
      </w:r>
    </w:p>
    <w:p w14:paraId="489156EC" w14:textId="7113F98B" w:rsidR="003A6ACB" w:rsidRPr="00804839" w:rsidRDefault="007167B6" w:rsidP="003A6ACB">
      <w:pPr>
        <w:pStyle w:val="Heading2"/>
        <w:rPr>
          <w:lang w:val="es-ES_tradnl"/>
        </w:rPr>
      </w:pPr>
      <w:r w:rsidRPr="00804839">
        <w:rPr>
          <w:lang w:val="es-ES_tradnl"/>
        </w:rPr>
        <w:t xml:space="preserve">Alentar a los organismos </w:t>
      </w:r>
      <w:r w:rsidR="00230B78" w:rsidRPr="00804839">
        <w:rPr>
          <w:lang w:val="es-ES_tradnl"/>
        </w:rPr>
        <w:t>bilaterales y de ejecución</w:t>
      </w:r>
      <w:r w:rsidR="003A6ACB" w:rsidRPr="00804839">
        <w:rPr>
          <w:lang w:val="es-ES_tradnl"/>
        </w:rPr>
        <w:t xml:space="preserve"> </w:t>
      </w:r>
      <w:r w:rsidRPr="00804839">
        <w:rPr>
          <w:lang w:val="es-ES_tradnl"/>
        </w:rPr>
        <w:t xml:space="preserve">a que promuevan las cuestiones de género al poner </w:t>
      </w:r>
      <w:r w:rsidR="00A12645">
        <w:rPr>
          <w:lang w:val="es-ES_tradnl"/>
        </w:rPr>
        <w:t xml:space="preserve">en </w:t>
      </w:r>
      <w:r w:rsidRPr="00804839">
        <w:rPr>
          <w:lang w:val="es-ES_tradnl"/>
        </w:rPr>
        <w:t>práctica las actividades financiadas por el Fondo</w:t>
      </w:r>
      <w:r w:rsidR="003A6ACB" w:rsidRPr="00804839">
        <w:rPr>
          <w:lang w:val="es-ES_tradnl"/>
        </w:rPr>
        <w:t>;</w:t>
      </w:r>
    </w:p>
    <w:p w14:paraId="0AC088E9" w14:textId="01A7EA32" w:rsidR="003A6ACB" w:rsidRPr="00804839" w:rsidRDefault="007167B6" w:rsidP="003A6ACB">
      <w:pPr>
        <w:pStyle w:val="Heading2"/>
        <w:rPr>
          <w:lang w:val="es-ES_tradnl"/>
        </w:rPr>
      </w:pPr>
      <w:r w:rsidRPr="00804839">
        <w:rPr>
          <w:lang w:val="es-ES_tradnl"/>
        </w:rPr>
        <w:t>Promover un debate más formal y racionalizado de las cuestiones de género en la ejecución de proyectos en la</w:t>
      </w:r>
      <w:r w:rsidR="00906A28" w:rsidRPr="00804839">
        <w:rPr>
          <w:lang w:val="es-ES_tradnl"/>
        </w:rPr>
        <w:t>s</w:t>
      </w:r>
      <w:r w:rsidRPr="00804839">
        <w:rPr>
          <w:lang w:val="es-ES_tradnl"/>
        </w:rPr>
        <w:t xml:space="preserve"> reuniones de redes regionales</w:t>
      </w:r>
      <w:r w:rsidR="003A6ACB" w:rsidRPr="00804839">
        <w:rPr>
          <w:lang w:val="es-ES_tradnl"/>
        </w:rPr>
        <w:t xml:space="preserve">, </w:t>
      </w:r>
      <w:r w:rsidRPr="00804839">
        <w:rPr>
          <w:lang w:val="es-ES_tradnl"/>
        </w:rPr>
        <w:t>reunir y compartir enseñanzas y experiencias</w:t>
      </w:r>
      <w:r w:rsidR="00421111" w:rsidRPr="00421111">
        <w:rPr>
          <w:lang w:val="es-ES_tradnl"/>
        </w:rPr>
        <w:t xml:space="preserve"> </w:t>
      </w:r>
      <w:r w:rsidR="00421111" w:rsidRPr="00804839">
        <w:rPr>
          <w:lang w:val="es-ES_tradnl"/>
        </w:rPr>
        <w:t>adquiridas</w:t>
      </w:r>
      <w:r w:rsidR="003A6ACB" w:rsidRPr="00804839">
        <w:rPr>
          <w:lang w:val="es-ES_tradnl"/>
        </w:rPr>
        <w:t xml:space="preserve">, </w:t>
      </w:r>
      <w:r w:rsidRPr="00804839">
        <w:rPr>
          <w:lang w:val="es-ES_tradnl"/>
        </w:rPr>
        <w:t xml:space="preserve">así como directrices y material informativo, y estudiar la posibilidad de invitar a expertos en cuestiones de género como </w:t>
      </w:r>
      <w:r w:rsidR="00D16BA5" w:rsidRPr="00804839">
        <w:rPr>
          <w:lang w:val="es-ES_tradnl"/>
        </w:rPr>
        <w:t>oradores especializados durante las reuniones de las redes</w:t>
      </w:r>
      <w:r w:rsidR="003A6ACB" w:rsidRPr="00804839">
        <w:rPr>
          <w:lang w:val="es-ES_tradnl"/>
        </w:rPr>
        <w:t>;</w:t>
      </w:r>
    </w:p>
    <w:p w14:paraId="1750F8B6" w14:textId="21D0319E" w:rsidR="003A6ACB" w:rsidRPr="00804839" w:rsidRDefault="00D16BA5" w:rsidP="003A6ACB">
      <w:pPr>
        <w:pStyle w:val="Heading2"/>
        <w:keepNext/>
        <w:widowControl/>
        <w:rPr>
          <w:lang w:val="es-ES_tradnl"/>
        </w:rPr>
      </w:pPr>
      <w:r w:rsidRPr="00804839">
        <w:rPr>
          <w:lang w:val="es-ES_tradnl"/>
        </w:rPr>
        <w:t>Apoyar y fortalecer la participación de los asesores en cuestiones de género y coordinadores de género en el diseño de proyectos, encue</w:t>
      </w:r>
      <w:r w:rsidR="00421111">
        <w:rPr>
          <w:lang w:val="es-ES_tradnl"/>
        </w:rPr>
        <w:t>s</w:t>
      </w:r>
      <w:r w:rsidRPr="00804839">
        <w:rPr>
          <w:lang w:val="es-ES_tradnl"/>
        </w:rPr>
        <w:t>tas y otros instrumentos de recolección de datos</w:t>
      </w:r>
      <w:r w:rsidR="003A6ACB" w:rsidRPr="00804839">
        <w:rPr>
          <w:lang w:val="es-ES_tradnl"/>
        </w:rPr>
        <w:t>,</w:t>
      </w:r>
      <w:r w:rsidRPr="00804839">
        <w:rPr>
          <w:lang w:val="es-ES_tradnl"/>
        </w:rPr>
        <w:t xml:space="preserve"> así como la ejecución de proyectos</w:t>
      </w:r>
      <w:r w:rsidR="003A6ACB" w:rsidRPr="00804839">
        <w:rPr>
          <w:lang w:val="es-ES_tradnl"/>
        </w:rPr>
        <w:t xml:space="preserve">; </w:t>
      </w:r>
      <w:r w:rsidRPr="00804839">
        <w:rPr>
          <w:lang w:val="es-ES_tradnl"/>
        </w:rPr>
        <w:t>y</w:t>
      </w:r>
    </w:p>
    <w:p w14:paraId="18621C16" w14:textId="34822D93" w:rsidR="003A6ACB" w:rsidRPr="00804839" w:rsidRDefault="00D16BA5" w:rsidP="003A6ACB">
      <w:pPr>
        <w:pStyle w:val="Heading2"/>
        <w:rPr>
          <w:lang w:val="es-ES_tradnl"/>
        </w:rPr>
      </w:pPr>
      <w:r w:rsidRPr="00804839">
        <w:rPr>
          <w:lang w:val="es-ES_tradnl"/>
        </w:rPr>
        <w:t>Establecer vínculos formales y sólidos entre la DNO y los coordinadores de género del organismo de ejecución mediante las redes regionales organizadas por el Programa de Asistencia al Cumplimiento (PAC) del PNUMA</w:t>
      </w:r>
      <w:r w:rsidR="00421111">
        <w:rPr>
          <w:lang w:val="es-ES_tradnl"/>
        </w:rPr>
        <w:t xml:space="preserve">, a fin de </w:t>
      </w:r>
      <w:r w:rsidRPr="00804839">
        <w:rPr>
          <w:lang w:val="es-ES_tradnl"/>
        </w:rPr>
        <w:t>intercambiar información, sensibilizar al público y fomentar la capacidad relativa a las cuestiones de género</w:t>
      </w:r>
      <w:r w:rsidR="003A6ACB" w:rsidRPr="00804839">
        <w:rPr>
          <w:lang w:val="es-ES_tradnl"/>
        </w:rPr>
        <w:t>.</w:t>
      </w:r>
    </w:p>
    <w:p w14:paraId="06DC33CA" w14:textId="662AE8BD" w:rsidR="003A6ACB" w:rsidRPr="00804839" w:rsidRDefault="00D16BA5" w:rsidP="00D16BA5">
      <w:pPr>
        <w:pStyle w:val="ListParagraph"/>
        <w:spacing w:after="240"/>
        <w:ind w:left="0"/>
        <w:contextualSpacing w:val="0"/>
        <w:rPr>
          <w:b/>
          <w:lang w:val="es-ES_tradnl"/>
        </w:rPr>
      </w:pPr>
      <w:r w:rsidRPr="00804839">
        <w:rPr>
          <w:b/>
          <w:lang w:val="es-ES_tradnl"/>
        </w:rPr>
        <w:t xml:space="preserve">Indicadores para </w:t>
      </w:r>
      <w:r w:rsidR="00421111">
        <w:rPr>
          <w:b/>
          <w:lang w:val="es-ES_tradnl"/>
        </w:rPr>
        <w:t xml:space="preserve">informar </w:t>
      </w:r>
      <w:r w:rsidRPr="00804839">
        <w:rPr>
          <w:b/>
          <w:lang w:val="es-ES_tradnl"/>
        </w:rPr>
        <w:t xml:space="preserve">sobre la </w:t>
      </w:r>
      <w:r w:rsidR="00A30129" w:rsidRPr="00804839">
        <w:rPr>
          <w:b/>
          <w:lang w:val="es-ES_tradnl"/>
        </w:rPr>
        <w:t>incorporación de la perspectiva de género</w:t>
      </w:r>
      <w:r w:rsidR="003A6ACB" w:rsidRPr="00804839">
        <w:rPr>
          <w:b/>
          <w:lang w:val="es-ES_tradnl"/>
        </w:rPr>
        <w:t xml:space="preserve"> </w:t>
      </w:r>
      <w:r w:rsidR="00421111">
        <w:rPr>
          <w:b/>
          <w:lang w:val="es-ES_tradnl"/>
        </w:rPr>
        <w:t xml:space="preserve">en </w:t>
      </w:r>
      <w:r w:rsidRPr="00804839">
        <w:rPr>
          <w:b/>
          <w:lang w:val="es-ES_tradnl"/>
        </w:rPr>
        <w:t xml:space="preserve">los </w:t>
      </w:r>
      <w:r w:rsidR="005C3CD8" w:rsidRPr="00804839">
        <w:rPr>
          <w:b/>
          <w:lang w:val="es-ES_tradnl"/>
        </w:rPr>
        <w:t xml:space="preserve">proyectos financiados por el Fondo Multilateral </w:t>
      </w:r>
      <w:r w:rsidR="003A6ACB" w:rsidRPr="00804839">
        <w:rPr>
          <w:b/>
          <w:lang w:val="es-ES_tradnl"/>
        </w:rPr>
        <w:t xml:space="preserve">  </w:t>
      </w:r>
    </w:p>
    <w:p w14:paraId="48BB7DE9" w14:textId="3E7957AC" w:rsidR="003A6ACB" w:rsidRPr="00804839" w:rsidRDefault="003526A9" w:rsidP="003A6ACB">
      <w:pPr>
        <w:pStyle w:val="Heading1"/>
        <w:rPr>
          <w:lang w:val="es-ES_tradnl"/>
        </w:rPr>
      </w:pPr>
      <w:r w:rsidRPr="00804839">
        <w:rPr>
          <w:lang w:val="es-ES_tradnl"/>
        </w:rPr>
        <w:t>Los indicadores s</w:t>
      </w:r>
      <w:r w:rsidR="00421111">
        <w:rPr>
          <w:lang w:val="es-ES_tradnl"/>
        </w:rPr>
        <w:t xml:space="preserve">irven para recopilar </w:t>
      </w:r>
      <w:r w:rsidRPr="00804839">
        <w:rPr>
          <w:lang w:val="es-ES_tradnl"/>
        </w:rPr>
        <w:t>datos que muestran los avances en la aplicación de actividades y medidas</w:t>
      </w:r>
      <w:r w:rsidR="003A6ACB" w:rsidRPr="00804839">
        <w:rPr>
          <w:lang w:val="es-ES_tradnl"/>
        </w:rPr>
        <w:t xml:space="preserve">. </w:t>
      </w:r>
      <w:r w:rsidRPr="00804839">
        <w:rPr>
          <w:lang w:val="es-ES_tradnl"/>
        </w:rPr>
        <w:t>En el anexo III figura una lista de dichas funciones y responsabilidades</w:t>
      </w:r>
      <w:r w:rsidR="003A6ACB" w:rsidRPr="00804839">
        <w:rPr>
          <w:lang w:val="es-ES_tradnl"/>
        </w:rPr>
        <w:t xml:space="preserve">. </w:t>
      </w:r>
      <w:r w:rsidRPr="00804839">
        <w:rPr>
          <w:lang w:val="es-ES_tradnl"/>
        </w:rPr>
        <w:t>Por tanto, es necesari</w:t>
      </w:r>
      <w:r w:rsidR="00B037DD">
        <w:rPr>
          <w:lang w:val="es-ES_tradnl"/>
        </w:rPr>
        <w:t>o</w:t>
      </w:r>
      <w:r w:rsidRPr="00804839">
        <w:rPr>
          <w:lang w:val="es-ES_tradnl"/>
        </w:rPr>
        <w:t xml:space="preserve"> que dichas prioridades básicas, cuando se adopten, </w:t>
      </w:r>
      <w:r w:rsidR="00B037DD">
        <w:rPr>
          <w:lang w:val="es-ES_tradnl"/>
        </w:rPr>
        <w:t xml:space="preserve">estén </w:t>
      </w:r>
      <w:r w:rsidRPr="00804839">
        <w:rPr>
          <w:lang w:val="es-ES_tradnl"/>
        </w:rPr>
        <w:t xml:space="preserve">sustentadas por indicadores que permitan evaluar </w:t>
      </w:r>
      <w:r w:rsidR="00B037DD">
        <w:rPr>
          <w:lang w:val="es-ES_tradnl"/>
        </w:rPr>
        <w:t xml:space="preserve">cómo se </w:t>
      </w:r>
      <w:r w:rsidRPr="00804839">
        <w:rPr>
          <w:lang w:val="es-ES_tradnl"/>
        </w:rPr>
        <w:t>cumplen las metas</w:t>
      </w:r>
      <w:r w:rsidR="003A6ACB" w:rsidRPr="00804839">
        <w:rPr>
          <w:lang w:val="es-ES_tradnl"/>
        </w:rPr>
        <w:t xml:space="preserve">, </w:t>
      </w:r>
      <w:r w:rsidRPr="00804839">
        <w:rPr>
          <w:lang w:val="es-ES_tradnl"/>
        </w:rPr>
        <w:t xml:space="preserve">y </w:t>
      </w:r>
      <w:r w:rsidR="00B037DD">
        <w:rPr>
          <w:lang w:val="es-ES_tradnl"/>
        </w:rPr>
        <w:t xml:space="preserve">que ofrezcan </w:t>
      </w:r>
      <w:r w:rsidRPr="00804839">
        <w:rPr>
          <w:lang w:val="es-ES_tradnl"/>
        </w:rPr>
        <w:t xml:space="preserve">oportunidades para introducir mejoras </w:t>
      </w:r>
      <w:r w:rsidR="00B037DD">
        <w:rPr>
          <w:lang w:val="es-ES_tradnl"/>
        </w:rPr>
        <w:t>en</w:t>
      </w:r>
      <w:r w:rsidRPr="00804839">
        <w:rPr>
          <w:lang w:val="es-ES_tradnl"/>
        </w:rPr>
        <w:t xml:space="preserve"> las medidas </w:t>
      </w:r>
      <w:r w:rsidR="00B037DD">
        <w:rPr>
          <w:lang w:val="es-ES_tradnl"/>
        </w:rPr>
        <w:t xml:space="preserve">que se definan </w:t>
      </w:r>
      <w:r w:rsidRPr="00804839">
        <w:rPr>
          <w:lang w:val="es-ES_tradnl"/>
        </w:rPr>
        <w:t>en el futuro</w:t>
      </w:r>
      <w:r w:rsidR="003A6ACB" w:rsidRPr="00804839">
        <w:rPr>
          <w:lang w:val="es-ES_tradnl"/>
        </w:rPr>
        <w:t>.</w:t>
      </w:r>
    </w:p>
    <w:p w14:paraId="5BDA2FF4" w14:textId="1E6B5B7E" w:rsidR="003A6ACB" w:rsidRPr="00804839" w:rsidRDefault="006D3F84" w:rsidP="003A6ACB">
      <w:pPr>
        <w:pStyle w:val="Heading1"/>
        <w:widowControl w:val="0"/>
        <w:rPr>
          <w:lang w:val="es-ES_tradnl"/>
        </w:rPr>
      </w:pPr>
      <w:r w:rsidRPr="00804839">
        <w:rPr>
          <w:lang w:val="es-ES_tradnl"/>
        </w:rPr>
        <w:t>Los posibles indicadores enumerados a continuación podrían servir para determinar cómo se aplicaron las esferas y medidas básicas a través de cada institución en el contexto de los proyectos financiados por el Fondo</w:t>
      </w:r>
      <w:r w:rsidR="003A6ACB" w:rsidRPr="00804839">
        <w:rPr>
          <w:lang w:val="es-ES_tradnl"/>
        </w:rPr>
        <w:t xml:space="preserve">. </w:t>
      </w:r>
      <w:r w:rsidRPr="00804839">
        <w:rPr>
          <w:lang w:val="es-ES_tradnl"/>
        </w:rPr>
        <w:t>Cabe tomar nota de que, dado que actualmente puede haber una falta de datos existentes que permitan medir algunos de los indicadores enumerados</w:t>
      </w:r>
      <w:r w:rsidR="003A6ACB" w:rsidRPr="00804839">
        <w:rPr>
          <w:lang w:val="es-ES_tradnl"/>
        </w:rPr>
        <w:t xml:space="preserve">, </w:t>
      </w:r>
      <w:r w:rsidRPr="00804839">
        <w:rPr>
          <w:lang w:val="es-ES_tradnl"/>
        </w:rPr>
        <w:t xml:space="preserve">se alienta a los </w:t>
      </w:r>
      <w:r w:rsidR="00230B78" w:rsidRPr="00804839">
        <w:rPr>
          <w:lang w:val="es-ES_tradnl"/>
        </w:rPr>
        <w:t>organismos bilaterales y de ejecución</w:t>
      </w:r>
      <w:r w:rsidR="003A6ACB" w:rsidRPr="00804839">
        <w:rPr>
          <w:lang w:val="es-ES_tradnl"/>
        </w:rPr>
        <w:t xml:space="preserve"> </w:t>
      </w:r>
      <w:r w:rsidRPr="00804839">
        <w:rPr>
          <w:lang w:val="es-ES_tradnl"/>
        </w:rPr>
        <w:t>a que, dentro de sus marcos institucionales existente</w:t>
      </w:r>
      <w:r w:rsidR="00F067A8">
        <w:rPr>
          <w:lang w:val="es-ES_tradnl"/>
        </w:rPr>
        <w:t>s</w:t>
      </w:r>
      <w:r w:rsidRPr="00804839">
        <w:rPr>
          <w:lang w:val="es-ES_tradnl"/>
        </w:rPr>
        <w:t>, inicien un</w:t>
      </w:r>
      <w:r w:rsidR="003526A9" w:rsidRPr="00804839">
        <w:rPr>
          <w:lang w:val="es-ES_tradnl"/>
        </w:rPr>
        <w:t xml:space="preserve"> proceso de </w:t>
      </w:r>
      <w:r w:rsidRPr="00804839">
        <w:rPr>
          <w:lang w:val="es-ES_tradnl"/>
        </w:rPr>
        <w:t xml:space="preserve">recolección de datos que </w:t>
      </w:r>
      <w:r w:rsidR="003526A9" w:rsidRPr="00804839">
        <w:rPr>
          <w:lang w:val="es-ES_tradnl"/>
        </w:rPr>
        <w:t>servirá para analizar mejor dichos indicadores en el futuro</w:t>
      </w:r>
      <w:r w:rsidR="003A6ACB" w:rsidRPr="00804839">
        <w:rPr>
          <w:lang w:val="es-ES_tradnl"/>
        </w:rPr>
        <w:t xml:space="preserve">.  </w:t>
      </w:r>
    </w:p>
    <w:p w14:paraId="5C6E9B73" w14:textId="3487AA0E" w:rsidR="003A6ACB" w:rsidRPr="00804839" w:rsidRDefault="000B1A18" w:rsidP="003A6ACB">
      <w:pPr>
        <w:keepNext/>
        <w:rPr>
          <w:b/>
          <w:lang w:val="es-ES_tradnl"/>
        </w:rPr>
      </w:pPr>
      <w:r w:rsidRPr="00804839">
        <w:rPr>
          <w:b/>
          <w:lang w:val="es-ES_tradnl"/>
        </w:rPr>
        <w:lastRenderedPageBreak/>
        <w:t xml:space="preserve">Cuadro </w:t>
      </w:r>
      <w:r w:rsidR="003A6ACB" w:rsidRPr="00804839">
        <w:rPr>
          <w:b/>
          <w:lang w:val="es-ES_tradnl"/>
        </w:rPr>
        <w:t xml:space="preserve">1: </w:t>
      </w:r>
      <w:r w:rsidRPr="00804839">
        <w:rPr>
          <w:b/>
          <w:lang w:val="es-ES_tradnl"/>
        </w:rPr>
        <w:t xml:space="preserve">Posibles indicadores </w:t>
      </w:r>
      <w:r w:rsidR="00F067A8">
        <w:rPr>
          <w:b/>
          <w:lang w:val="es-ES_tradnl"/>
        </w:rPr>
        <w:t xml:space="preserve">de </w:t>
      </w:r>
      <w:r w:rsidRPr="00804839">
        <w:rPr>
          <w:b/>
          <w:lang w:val="es-ES_tradnl"/>
        </w:rPr>
        <w:t>las prioridades básica</w:t>
      </w:r>
      <w:r w:rsidR="00F067A8">
        <w:rPr>
          <w:b/>
          <w:lang w:val="es-ES_tradnl"/>
        </w:rPr>
        <w:t>s</w:t>
      </w:r>
      <w:r w:rsidRPr="00804839">
        <w:rPr>
          <w:b/>
          <w:lang w:val="es-ES_tradnl"/>
        </w:rPr>
        <w:t xml:space="preserve"> para aplicar la política de géner</w:t>
      </w:r>
      <w:r w:rsidR="003526A9" w:rsidRPr="00804839">
        <w:rPr>
          <w:b/>
          <w:lang w:val="es-ES_tradnl"/>
        </w:rPr>
        <w:t>o</w:t>
      </w:r>
      <w:r w:rsidRPr="00804839">
        <w:rPr>
          <w:b/>
          <w:lang w:val="es-ES_tradnl"/>
        </w:rPr>
        <w:t xml:space="preserve"> del </w:t>
      </w:r>
      <w:r w:rsidR="00A54DAA" w:rsidRPr="00804839">
        <w:rPr>
          <w:b/>
          <w:lang w:val="es-ES_tradnl"/>
        </w:rPr>
        <w:t>Fondo Multilateral</w:t>
      </w:r>
      <w:r w:rsidR="003A6ACB" w:rsidRPr="00804839">
        <w:rPr>
          <w:b/>
          <w:lang w:val="es-ES_tradnl"/>
        </w:rPr>
        <w:t xml:space="preserve"> </w:t>
      </w:r>
    </w:p>
    <w:tbl>
      <w:tblPr>
        <w:tblStyle w:val="TableGrid"/>
        <w:tblW w:w="0" w:type="auto"/>
        <w:tblLook w:val="04A0" w:firstRow="1" w:lastRow="0" w:firstColumn="1" w:lastColumn="0" w:noHBand="0" w:noVBand="1"/>
      </w:tblPr>
      <w:tblGrid>
        <w:gridCol w:w="4675"/>
        <w:gridCol w:w="4675"/>
      </w:tblGrid>
      <w:tr w:rsidR="003A6ACB" w:rsidRPr="00804839" w14:paraId="4DFC181C" w14:textId="77777777" w:rsidTr="00E26620">
        <w:tc>
          <w:tcPr>
            <w:tcW w:w="4675" w:type="dxa"/>
          </w:tcPr>
          <w:p w14:paraId="1A4E75A1" w14:textId="7C87000F" w:rsidR="003A6ACB" w:rsidRPr="00804839" w:rsidRDefault="00FB6581" w:rsidP="00E26620">
            <w:pPr>
              <w:keepNext/>
              <w:rPr>
                <w:b/>
                <w:sz w:val="20"/>
                <w:szCs w:val="20"/>
                <w:lang w:val="es-ES_tradnl"/>
              </w:rPr>
            </w:pPr>
            <w:r w:rsidRPr="00804839">
              <w:rPr>
                <w:b/>
                <w:sz w:val="20"/>
                <w:szCs w:val="20"/>
                <w:lang w:val="es-ES_tradnl"/>
              </w:rPr>
              <w:t>Esfera prioritaria</w:t>
            </w:r>
          </w:p>
        </w:tc>
        <w:tc>
          <w:tcPr>
            <w:tcW w:w="4675" w:type="dxa"/>
          </w:tcPr>
          <w:p w14:paraId="4F0355B6" w14:textId="24C0B324" w:rsidR="003A6ACB" w:rsidRPr="00804839" w:rsidRDefault="003A6ACB" w:rsidP="00E26620">
            <w:pPr>
              <w:keepNext/>
              <w:rPr>
                <w:b/>
                <w:sz w:val="20"/>
                <w:szCs w:val="20"/>
                <w:lang w:val="es-ES_tradnl"/>
              </w:rPr>
            </w:pPr>
            <w:r w:rsidRPr="00804839">
              <w:rPr>
                <w:b/>
                <w:sz w:val="20"/>
                <w:szCs w:val="20"/>
                <w:lang w:val="es-ES_tradnl"/>
              </w:rPr>
              <w:t>Indica</w:t>
            </w:r>
            <w:r w:rsidR="00FB6581" w:rsidRPr="00804839">
              <w:rPr>
                <w:b/>
                <w:sz w:val="20"/>
                <w:szCs w:val="20"/>
                <w:lang w:val="es-ES_tradnl"/>
              </w:rPr>
              <w:t>d</w:t>
            </w:r>
            <w:r w:rsidRPr="00804839">
              <w:rPr>
                <w:b/>
                <w:sz w:val="20"/>
                <w:szCs w:val="20"/>
                <w:lang w:val="es-ES_tradnl"/>
              </w:rPr>
              <w:t>or</w:t>
            </w:r>
          </w:p>
        </w:tc>
      </w:tr>
      <w:tr w:rsidR="003A6ACB" w:rsidRPr="00857897" w14:paraId="5F5185E9" w14:textId="77777777" w:rsidTr="00E26620">
        <w:tc>
          <w:tcPr>
            <w:tcW w:w="4675" w:type="dxa"/>
          </w:tcPr>
          <w:p w14:paraId="5B35C0B6" w14:textId="4EF635C2" w:rsidR="003A6ACB" w:rsidRPr="00804839" w:rsidRDefault="00F067A8" w:rsidP="00E26620">
            <w:pPr>
              <w:keepNext/>
              <w:rPr>
                <w:b/>
                <w:sz w:val="20"/>
                <w:szCs w:val="20"/>
                <w:lang w:val="es-ES_tradnl"/>
              </w:rPr>
            </w:pPr>
            <w:r w:rsidRPr="00F067A8">
              <w:rPr>
                <w:sz w:val="20"/>
                <w:szCs w:val="20"/>
                <w:lang w:val="es-ES_tradnl"/>
              </w:rPr>
              <w:t>Crear herramientas para facilitar el proceso de examen o aprobación que tenga en cuenta la perspectiva de género, y sistemas de presentación de informes y seguimiento del Fondo Multilateral, en particular el control y la presentación de informes de los resultados relativos a la igualdad de género basados en objetivos e indicadores establecidos.</w:t>
            </w:r>
          </w:p>
        </w:tc>
        <w:tc>
          <w:tcPr>
            <w:tcW w:w="4675" w:type="dxa"/>
          </w:tcPr>
          <w:p w14:paraId="382EFE74" w14:textId="1DD542F7" w:rsidR="003A6ACB" w:rsidRPr="00804839" w:rsidRDefault="00BB5C0C" w:rsidP="003A6ACB">
            <w:pPr>
              <w:pStyle w:val="ListParagraph"/>
              <w:keepNext/>
              <w:numPr>
                <w:ilvl w:val="0"/>
                <w:numId w:val="21"/>
              </w:numPr>
              <w:tabs>
                <w:tab w:val="left" w:pos="342"/>
              </w:tabs>
              <w:ind w:left="320" w:hanging="283"/>
              <w:contextualSpacing w:val="0"/>
              <w:rPr>
                <w:sz w:val="20"/>
                <w:szCs w:val="20"/>
                <w:lang w:val="es-ES_tradnl"/>
              </w:rPr>
            </w:pPr>
            <w:r w:rsidRPr="00804839">
              <w:rPr>
                <w:sz w:val="20"/>
                <w:szCs w:val="20"/>
                <w:lang w:val="es-ES_tradnl"/>
              </w:rPr>
              <w:t>Las guías de preparación de proyectos incluyen instrucciones de c</w:t>
            </w:r>
            <w:r w:rsidR="00B07EB3">
              <w:rPr>
                <w:sz w:val="20"/>
                <w:szCs w:val="20"/>
                <w:lang w:val="es-ES_tradnl"/>
              </w:rPr>
              <w:t>ó</w:t>
            </w:r>
            <w:r w:rsidRPr="00804839">
              <w:rPr>
                <w:sz w:val="20"/>
                <w:szCs w:val="20"/>
                <w:lang w:val="es-ES_tradnl"/>
              </w:rPr>
              <w:t xml:space="preserve">mo incorporar la perspectiva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7DE47709" w14:textId="71BF1508" w:rsidR="003A6ACB" w:rsidRPr="00804839" w:rsidRDefault="00BB5C0C" w:rsidP="003A6ACB">
            <w:pPr>
              <w:pStyle w:val="ListParagraph"/>
              <w:keepNext/>
              <w:numPr>
                <w:ilvl w:val="0"/>
                <w:numId w:val="21"/>
              </w:numPr>
              <w:tabs>
                <w:tab w:val="left" w:pos="342"/>
              </w:tabs>
              <w:ind w:left="320" w:hanging="283"/>
              <w:contextualSpacing w:val="0"/>
              <w:rPr>
                <w:sz w:val="20"/>
                <w:szCs w:val="20"/>
                <w:lang w:val="es-ES_tradnl"/>
              </w:rPr>
            </w:pPr>
            <w:r w:rsidRPr="00804839">
              <w:rPr>
                <w:sz w:val="20"/>
                <w:szCs w:val="20"/>
                <w:lang w:val="es-ES_tradnl"/>
              </w:rPr>
              <w:t xml:space="preserve">Se establecen vínculos activos con entes coordinadores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40B79EBD" w14:textId="6F878AF6" w:rsidR="003A6ACB" w:rsidRPr="00804839" w:rsidRDefault="00BB5C0C" w:rsidP="003A6ACB">
            <w:pPr>
              <w:pStyle w:val="ListParagraph"/>
              <w:keepNext/>
              <w:numPr>
                <w:ilvl w:val="0"/>
                <w:numId w:val="21"/>
              </w:numPr>
              <w:tabs>
                <w:tab w:val="left" w:pos="342"/>
              </w:tabs>
              <w:ind w:left="320" w:hanging="283"/>
              <w:contextualSpacing w:val="0"/>
              <w:rPr>
                <w:sz w:val="20"/>
                <w:szCs w:val="20"/>
                <w:lang w:val="es-ES_tradnl"/>
              </w:rPr>
            </w:pPr>
            <w:r w:rsidRPr="00804839">
              <w:rPr>
                <w:sz w:val="20"/>
                <w:szCs w:val="20"/>
                <w:lang w:val="es-ES_tradnl"/>
              </w:rPr>
              <w:t xml:space="preserve">Se elaboran guías específicas a los organismos para </w:t>
            </w:r>
            <w:r w:rsidR="00A30129" w:rsidRPr="00804839">
              <w:rPr>
                <w:sz w:val="20"/>
                <w:szCs w:val="20"/>
                <w:lang w:val="es-ES_tradnl"/>
              </w:rPr>
              <w:t>la incorporación de la perspectiva de género</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tc>
      </w:tr>
      <w:tr w:rsidR="003A6ACB" w:rsidRPr="00857897" w14:paraId="18B453E1" w14:textId="77777777" w:rsidTr="00E26620">
        <w:trPr>
          <w:trHeight w:val="1031"/>
        </w:trPr>
        <w:tc>
          <w:tcPr>
            <w:tcW w:w="4675" w:type="dxa"/>
          </w:tcPr>
          <w:p w14:paraId="555395BE" w14:textId="1FA88B68" w:rsidR="003A6ACB" w:rsidRPr="00804839" w:rsidRDefault="00F067A8" w:rsidP="00E26620">
            <w:pPr>
              <w:keepNext/>
              <w:rPr>
                <w:b/>
                <w:sz w:val="20"/>
                <w:szCs w:val="20"/>
                <w:lang w:val="es-ES_tradnl"/>
              </w:rPr>
            </w:pPr>
            <w:r w:rsidRPr="00F067A8">
              <w:rPr>
                <w:sz w:val="20"/>
                <w:szCs w:val="20"/>
                <w:lang w:val="es-ES_tradnl"/>
              </w:rPr>
              <w:t>Examinar y abordar cuestiones y enfoques de género en forma sistemática en todos los proyectos preparados para eliminar las sustancias controladas para los países del artículo 5 en todas las fases del ciclo del proyecto</w:t>
            </w:r>
          </w:p>
        </w:tc>
        <w:tc>
          <w:tcPr>
            <w:tcW w:w="4675" w:type="dxa"/>
          </w:tcPr>
          <w:p w14:paraId="02A4760A" w14:textId="7562E7E1" w:rsidR="003A6ACB" w:rsidRPr="00804839" w:rsidRDefault="00BB5C0C" w:rsidP="003A6ACB">
            <w:pPr>
              <w:pStyle w:val="ListParagraph"/>
              <w:keepNext/>
              <w:numPr>
                <w:ilvl w:val="0"/>
                <w:numId w:val="21"/>
              </w:numPr>
              <w:tabs>
                <w:tab w:val="left" w:pos="342"/>
              </w:tabs>
              <w:ind w:left="320" w:hanging="283"/>
              <w:contextualSpacing w:val="0"/>
              <w:rPr>
                <w:sz w:val="20"/>
                <w:szCs w:val="20"/>
                <w:lang w:val="es-ES_tradnl"/>
              </w:rPr>
            </w:pPr>
            <w:r w:rsidRPr="00804839">
              <w:rPr>
                <w:sz w:val="20"/>
                <w:szCs w:val="20"/>
                <w:lang w:val="es-ES_tradnl"/>
              </w:rPr>
              <w:t>Número de evaluaciones que integran la perspectiva de género realizadas</w:t>
            </w:r>
          </w:p>
          <w:p w14:paraId="7A511334" w14:textId="41CA1416" w:rsidR="003A6ACB" w:rsidRPr="00804839" w:rsidRDefault="003A6ACB" w:rsidP="003A6ACB">
            <w:pPr>
              <w:pStyle w:val="ListParagraph"/>
              <w:keepNext/>
              <w:numPr>
                <w:ilvl w:val="0"/>
                <w:numId w:val="21"/>
              </w:numPr>
              <w:tabs>
                <w:tab w:val="left" w:pos="342"/>
              </w:tabs>
              <w:ind w:left="320" w:hanging="283"/>
              <w:contextualSpacing w:val="0"/>
              <w:rPr>
                <w:sz w:val="20"/>
                <w:szCs w:val="20"/>
                <w:lang w:val="es-ES_tradnl"/>
              </w:rPr>
            </w:pPr>
            <w:r w:rsidRPr="00804839">
              <w:rPr>
                <w:sz w:val="20"/>
                <w:szCs w:val="20"/>
                <w:lang w:val="es-ES_tradnl"/>
              </w:rPr>
              <w:t>N</w:t>
            </w:r>
            <w:r w:rsidR="00BB5C0C" w:rsidRPr="00804839">
              <w:rPr>
                <w:sz w:val="20"/>
                <w:szCs w:val="20"/>
                <w:lang w:val="es-ES_tradnl"/>
              </w:rPr>
              <w:t xml:space="preserve">úmero de evaluaciones específicas a las cuestiones de género realizadas </w:t>
            </w:r>
          </w:p>
          <w:p w14:paraId="135AAD3A" w14:textId="112EF468" w:rsidR="003A6ACB" w:rsidRPr="00804839" w:rsidRDefault="00BB5C0C" w:rsidP="003A6ACB">
            <w:pPr>
              <w:pStyle w:val="ListParagraph"/>
              <w:keepNext/>
              <w:numPr>
                <w:ilvl w:val="0"/>
                <w:numId w:val="21"/>
              </w:numPr>
              <w:tabs>
                <w:tab w:val="left" w:pos="342"/>
              </w:tabs>
              <w:ind w:left="324" w:hanging="284"/>
              <w:contextualSpacing w:val="0"/>
              <w:rPr>
                <w:sz w:val="20"/>
                <w:szCs w:val="20"/>
                <w:lang w:val="es-ES_tradnl"/>
              </w:rPr>
            </w:pPr>
            <w:r w:rsidRPr="00804839">
              <w:rPr>
                <w:sz w:val="20"/>
                <w:szCs w:val="20"/>
                <w:lang w:val="es-ES_tradnl"/>
              </w:rPr>
              <w:t xml:space="preserve">Los documentos del proyecto incluyen una sección específica a las cuestiones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tc>
      </w:tr>
      <w:tr w:rsidR="003A6ACB" w:rsidRPr="00857897" w14:paraId="11F6B8FA" w14:textId="77777777" w:rsidTr="00E26620">
        <w:tc>
          <w:tcPr>
            <w:tcW w:w="4675" w:type="dxa"/>
          </w:tcPr>
          <w:p w14:paraId="59028EFE" w14:textId="109E3097" w:rsidR="003A6ACB" w:rsidRPr="00F067A8" w:rsidRDefault="00F067A8" w:rsidP="00E26620">
            <w:pPr>
              <w:widowControl w:val="0"/>
              <w:rPr>
                <w:sz w:val="20"/>
                <w:szCs w:val="20"/>
                <w:lang w:val="es-ES_tradnl"/>
              </w:rPr>
            </w:pPr>
            <w:r w:rsidRPr="00F067A8">
              <w:rPr>
                <w:sz w:val="20"/>
                <w:szCs w:val="20"/>
                <w:lang w:val="es-ES_tradnl"/>
              </w:rPr>
              <w:t>Fortalecer las capacidades para todos los organismos bilaterales y de ejecución asociados y países del artículo 5 para facilitar la incorporación de la perspectiva de género y el uso eficaz de los puntos de entrada estratégicos identificados, a fin de promover la igualdad de género y el empoderamiento de las mujeres en todos los proyectos financiados por el Fondo Multilateral</w:t>
            </w:r>
          </w:p>
        </w:tc>
        <w:tc>
          <w:tcPr>
            <w:tcW w:w="4675" w:type="dxa"/>
          </w:tcPr>
          <w:p w14:paraId="52347F36" w14:textId="2B61C742" w:rsidR="003A6ACB" w:rsidRPr="00804839" w:rsidRDefault="003A6ACB" w:rsidP="003A6ACB">
            <w:pPr>
              <w:pStyle w:val="ListParagraph"/>
              <w:widowControl w:val="0"/>
              <w:numPr>
                <w:ilvl w:val="0"/>
                <w:numId w:val="21"/>
              </w:numPr>
              <w:tabs>
                <w:tab w:val="left" w:pos="342"/>
              </w:tabs>
              <w:ind w:left="320" w:hanging="283"/>
              <w:contextualSpacing w:val="0"/>
              <w:rPr>
                <w:sz w:val="20"/>
                <w:szCs w:val="20"/>
                <w:lang w:val="es-ES_tradnl"/>
              </w:rPr>
            </w:pPr>
            <w:r w:rsidRPr="00804839">
              <w:rPr>
                <w:sz w:val="20"/>
                <w:szCs w:val="20"/>
                <w:lang w:val="es-ES_tradnl"/>
              </w:rPr>
              <w:t>N</w:t>
            </w:r>
            <w:r w:rsidR="00BB5C0C" w:rsidRPr="00804839">
              <w:rPr>
                <w:sz w:val="20"/>
                <w:szCs w:val="20"/>
                <w:lang w:val="es-ES_tradnl"/>
              </w:rPr>
              <w:t xml:space="preserve">úmero de </w:t>
            </w:r>
            <w:r w:rsidR="00BB4933" w:rsidRPr="00804839">
              <w:rPr>
                <w:sz w:val="20"/>
                <w:szCs w:val="20"/>
                <w:lang w:val="es-ES_tradnl"/>
              </w:rPr>
              <w:t>cursos de capacitación</w:t>
            </w:r>
            <w:r w:rsidR="00BB5C0C" w:rsidRPr="00804839">
              <w:rPr>
                <w:sz w:val="20"/>
                <w:szCs w:val="20"/>
                <w:lang w:val="es-ES_tradnl"/>
              </w:rPr>
              <w:t xml:space="preserve"> </w:t>
            </w:r>
            <w:r w:rsidR="00B07EB3">
              <w:rPr>
                <w:sz w:val="20"/>
                <w:szCs w:val="20"/>
                <w:lang w:val="es-ES_tradnl"/>
              </w:rPr>
              <w:t xml:space="preserve">impartidos </w:t>
            </w:r>
            <w:r w:rsidR="00BB5C0C" w:rsidRPr="00804839">
              <w:rPr>
                <w:sz w:val="20"/>
                <w:szCs w:val="20"/>
                <w:lang w:val="es-ES_tradnl"/>
              </w:rPr>
              <w:t xml:space="preserve">que se centran en las cuestiones de género </w:t>
            </w:r>
          </w:p>
          <w:p w14:paraId="43012BC2" w14:textId="0A07D8CB" w:rsidR="003A6ACB" w:rsidRPr="00804839" w:rsidRDefault="00837CAB" w:rsidP="003A6ACB">
            <w:pPr>
              <w:pStyle w:val="ListParagraph"/>
              <w:widowControl w:val="0"/>
              <w:numPr>
                <w:ilvl w:val="0"/>
                <w:numId w:val="21"/>
              </w:numPr>
              <w:tabs>
                <w:tab w:val="left" w:pos="342"/>
              </w:tabs>
              <w:ind w:left="320" w:hanging="283"/>
              <w:contextualSpacing w:val="0"/>
              <w:rPr>
                <w:sz w:val="20"/>
                <w:szCs w:val="20"/>
                <w:lang w:val="es-ES_tradnl"/>
              </w:rPr>
            </w:pPr>
            <w:r w:rsidRPr="00804839">
              <w:rPr>
                <w:sz w:val="20"/>
                <w:szCs w:val="20"/>
                <w:lang w:val="es-ES_tradnl"/>
              </w:rPr>
              <w:t xml:space="preserve">Se consultan </w:t>
            </w:r>
            <w:r w:rsidR="003109A9" w:rsidRPr="00804839">
              <w:rPr>
                <w:sz w:val="20"/>
                <w:szCs w:val="20"/>
                <w:lang w:val="es-ES_tradnl"/>
              </w:rPr>
              <w:t>entes coordinadores de género y</w:t>
            </w:r>
            <w:r w:rsidRPr="00804839">
              <w:rPr>
                <w:sz w:val="20"/>
                <w:szCs w:val="20"/>
                <w:lang w:val="es-ES_tradnl"/>
              </w:rPr>
              <w:t xml:space="preserve"> </w:t>
            </w:r>
            <w:r w:rsidR="003109A9" w:rsidRPr="00804839">
              <w:rPr>
                <w:sz w:val="20"/>
                <w:szCs w:val="20"/>
                <w:lang w:val="es-ES_tradnl"/>
              </w:rPr>
              <w:t xml:space="preserve">otros </w:t>
            </w:r>
            <w:r w:rsidRPr="00804839">
              <w:rPr>
                <w:sz w:val="20"/>
                <w:szCs w:val="20"/>
                <w:lang w:val="es-ES_tradnl"/>
              </w:rPr>
              <w:t>expertos en cuestiones de género</w:t>
            </w:r>
            <w:r w:rsidR="003A6ACB" w:rsidRPr="00804839">
              <w:rPr>
                <w:sz w:val="20"/>
                <w:szCs w:val="20"/>
                <w:lang w:val="es-ES_tradnl"/>
              </w:rPr>
              <w:t xml:space="preserve">, </w:t>
            </w:r>
            <w:r w:rsidRPr="00804839">
              <w:rPr>
                <w:sz w:val="20"/>
                <w:szCs w:val="20"/>
                <w:lang w:val="es-ES_tradnl"/>
              </w:rPr>
              <w:t xml:space="preserve">especialmente durante las fases de concepción y ejecución del proyecto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1EF895F5" w14:textId="7E4C73D0" w:rsidR="003A6ACB" w:rsidRPr="00804839" w:rsidRDefault="003A6ACB" w:rsidP="003A6ACB">
            <w:pPr>
              <w:pStyle w:val="ListParagraph"/>
              <w:widowControl w:val="0"/>
              <w:numPr>
                <w:ilvl w:val="0"/>
                <w:numId w:val="21"/>
              </w:numPr>
              <w:tabs>
                <w:tab w:val="left" w:pos="342"/>
              </w:tabs>
              <w:ind w:left="320" w:hanging="283"/>
              <w:contextualSpacing w:val="0"/>
              <w:rPr>
                <w:sz w:val="20"/>
                <w:szCs w:val="20"/>
                <w:lang w:val="es-ES_tradnl"/>
              </w:rPr>
            </w:pPr>
            <w:r w:rsidRPr="00804839">
              <w:rPr>
                <w:sz w:val="20"/>
                <w:szCs w:val="20"/>
                <w:lang w:val="es-ES_tradnl"/>
              </w:rPr>
              <w:t>N</w:t>
            </w:r>
            <w:r w:rsidR="00837CAB" w:rsidRPr="00804839">
              <w:rPr>
                <w:sz w:val="20"/>
                <w:szCs w:val="20"/>
                <w:lang w:val="es-ES_tradnl"/>
              </w:rPr>
              <w:t xml:space="preserve">úmero de informes/productos de conocimiento preparados que incluyen reflexiones sobre la perspectiva de género </w:t>
            </w:r>
          </w:p>
          <w:p w14:paraId="419DA1BC" w14:textId="48C467CC" w:rsidR="003A6ACB" w:rsidRPr="00804839" w:rsidRDefault="00837CAB" w:rsidP="003A6ACB">
            <w:pPr>
              <w:pStyle w:val="ListParagraph"/>
              <w:widowControl w:val="0"/>
              <w:numPr>
                <w:ilvl w:val="0"/>
                <w:numId w:val="21"/>
              </w:numPr>
              <w:tabs>
                <w:tab w:val="left" w:pos="342"/>
              </w:tabs>
              <w:ind w:left="320" w:hanging="283"/>
              <w:contextualSpacing w:val="0"/>
              <w:rPr>
                <w:sz w:val="20"/>
                <w:szCs w:val="20"/>
                <w:lang w:val="es-ES_tradnl"/>
              </w:rPr>
            </w:pPr>
            <w:r w:rsidRPr="00804839">
              <w:rPr>
                <w:sz w:val="20"/>
                <w:szCs w:val="20"/>
                <w:lang w:val="es-ES_tradnl"/>
              </w:rPr>
              <w:t>Número de contenido de proyectos específico a las cuestiones de género</w:t>
            </w:r>
            <w:r w:rsidR="00B07EB3">
              <w:rPr>
                <w:sz w:val="20"/>
                <w:szCs w:val="20"/>
                <w:lang w:val="es-ES_tradnl"/>
              </w:rPr>
              <w:t xml:space="preserve"> que se ha difundido</w:t>
            </w:r>
            <w:r w:rsidRPr="00804839">
              <w:rPr>
                <w:sz w:val="20"/>
                <w:szCs w:val="20"/>
                <w:lang w:val="es-ES_tradnl"/>
              </w:rPr>
              <w:t xml:space="preserve"> </w:t>
            </w:r>
            <w:r w:rsidR="003A6ACB" w:rsidRPr="00804839">
              <w:rPr>
                <w:sz w:val="20"/>
                <w:szCs w:val="20"/>
                <w:lang w:val="es-ES_tradnl"/>
              </w:rPr>
              <w:t>(</w:t>
            </w:r>
            <w:r w:rsidRPr="00804839">
              <w:rPr>
                <w:sz w:val="20"/>
                <w:szCs w:val="20"/>
                <w:lang w:val="es-ES_tradnl"/>
              </w:rPr>
              <w:t>p.</w:t>
            </w:r>
            <w:r w:rsidR="00BB4933" w:rsidRPr="00804839">
              <w:rPr>
                <w:sz w:val="20"/>
                <w:szCs w:val="20"/>
                <w:lang w:val="es-ES_tradnl"/>
              </w:rPr>
              <w:t> </w:t>
            </w:r>
            <w:r w:rsidRPr="00804839">
              <w:rPr>
                <w:sz w:val="20"/>
                <w:szCs w:val="20"/>
                <w:lang w:val="es-ES_tradnl"/>
              </w:rPr>
              <w:t>ej., a través de plataformas en línea, eventos</w:t>
            </w:r>
            <w:r w:rsidR="003A6ACB" w:rsidRPr="00804839">
              <w:rPr>
                <w:sz w:val="20"/>
                <w:szCs w:val="20"/>
                <w:lang w:val="es-ES_tradnl"/>
              </w:rPr>
              <w:t>)</w:t>
            </w:r>
          </w:p>
          <w:p w14:paraId="575278F2" w14:textId="1964AB1A" w:rsidR="003A6ACB" w:rsidRPr="00804839" w:rsidRDefault="003A6ACB" w:rsidP="003A6ACB">
            <w:pPr>
              <w:pStyle w:val="ListParagraph"/>
              <w:widowControl w:val="0"/>
              <w:numPr>
                <w:ilvl w:val="0"/>
                <w:numId w:val="21"/>
              </w:numPr>
              <w:tabs>
                <w:tab w:val="left" w:pos="342"/>
              </w:tabs>
              <w:ind w:left="320" w:hanging="283"/>
              <w:contextualSpacing w:val="0"/>
              <w:rPr>
                <w:b/>
                <w:sz w:val="20"/>
                <w:szCs w:val="20"/>
                <w:lang w:val="es-ES_tradnl"/>
              </w:rPr>
            </w:pPr>
            <w:r w:rsidRPr="00804839">
              <w:rPr>
                <w:sz w:val="20"/>
                <w:szCs w:val="20"/>
                <w:lang w:val="es-ES_tradnl"/>
              </w:rPr>
              <w:t>N</w:t>
            </w:r>
            <w:r w:rsidR="000926CC" w:rsidRPr="00804839">
              <w:rPr>
                <w:sz w:val="20"/>
                <w:szCs w:val="20"/>
                <w:lang w:val="es-ES_tradnl"/>
              </w:rPr>
              <w:t xml:space="preserve">úmero de eventos específicos </w:t>
            </w:r>
            <w:r w:rsidR="00BB4933" w:rsidRPr="00804839">
              <w:rPr>
                <w:sz w:val="20"/>
                <w:szCs w:val="20"/>
                <w:lang w:val="es-ES_tradnl"/>
              </w:rPr>
              <w:t xml:space="preserve">realizados que se centraron en el género, en el contexto de los proyectos financiados por el Fondo </w:t>
            </w:r>
            <w:r w:rsidRPr="00804839">
              <w:rPr>
                <w:sz w:val="20"/>
                <w:szCs w:val="20"/>
                <w:lang w:val="es-ES_tradnl"/>
              </w:rPr>
              <w:t>(</w:t>
            </w:r>
            <w:r w:rsidR="00BB4933" w:rsidRPr="00804839">
              <w:rPr>
                <w:sz w:val="20"/>
                <w:szCs w:val="20"/>
                <w:lang w:val="es-ES_tradnl"/>
              </w:rPr>
              <w:t>p. ej., cursos de capacitación, talleres, debates, mesas redondas, actividades paralelas en conferencias</w:t>
            </w:r>
            <w:r w:rsidRPr="00804839">
              <w:rPr>
                <w:sz w:val="20"/>
                <w:szCs w:val="20"/>
                <w:lang w:val="es-ES_tradnl"/>
              </w:rPr>
              <w:t>)</w:t>
            </w:r>
          </w:p>
        </w:tc>
      </w:tr>
    </w:tbl>
    <w:p w14:paraId="41231939" w14:textId="77777777" w:rsidR="003A6ACB" w:rsidRPr="00804839" w:rsidRDefault="003A6ACB" w:rsidP="003A6ACB">
      <w:pPr>
        <w:widowControl w:val="0"/>
        <w:rPr>
          <w:b/>
          <w:sz w:val="20"/>
          <w:szCs w:val="20"/>
          <w:lang w:val="es-ES_tradnl"/>
        </w:rPr>
      </w:pPr>
    </w:p>
    <w:p w14:paraId="7A8B87B4" w14:textId="1D23278C" w:rsidR="003A6ACB" w:rsidRPr="00804839" w:rsidRDefault="00906A28" w:rsidP="003A6ACB">
      <w:pPr>
        <w:pStyle w:val="Heading1"/>
        <w:rPr>
          <w:lang w:val="es-ES_tradnl"/>
        </w:rPr>
      </w:pPr>
      <w:r w:rsidRPr="00804839">
        <w:rPr>
          <w:lang w:val="es-ES_tradnl"/>
        </w:rPr>
        <w:t xml:space="preserve">Además de las </w:t>
      </w:r>
      <w:r w:rsidR="00A743F3" w:rsidRPr="00804839">
        <w:rPr>
          <w:lang w:val="es-ES_tradnl"/>
        </w:rPr>
        <w:t>esferas prioritarias</w:t>
      </w:r>
      <w:r w:rsidR="003A6ACB" w:rsidRPr="00804839">
        <w:rPr>
          <w:lang w:val="es-ES_tradnl"/>
        </w:rPr>
        <w:t xml:space="preserve"> </w:t>
      </w:r>
      <w:r w:rsidRPr="00804839">
        <w:rPr>
          <w:lang w:val="es-ES_tradnl"/>
        </w:rPr>
        <w:t>y medidas</w:t>
      </w:r>
      <w:r w:rsidR="00151FB0" w:rsidRPr="00804839">
        <w:rPr>
          <w:lang w:val="es-ES_tradnl"/>
        </w:rPr>
        <w:t xml:space="preserve"> básicas</w:t>
      </w:r>
      <w:r w:rsidRPr="00804839">
        <w:rPr>
          <w:lang w:val="es-ES_tradnl"/>
        </w:rPr>
        <w:t xml:space="preserve"> identificadas anteriormente</w:t>
      </w:r>
      <w:r w:rsidR="003A6ACB" w:rsidRPr="00804839">
        <w:rPr>
          <w:lang w:val="es-ES_tradnl"/>
        </w:rPr>
        <w:t xml:space="preserve">, </w:t>
      </w:r>
      <w:r w:rsidR="00151FB0" w:rsidRPr="00804839">
        <w:rPr>
          <w:lang w:val="es-ES_tradnl"/>
        </w:rPr>
        <w:t xml:space="preserve">se podrían adoptar nuevas iniciativas </w:t>
      </w:r>
      <w:r w:rsidR="00B07EB3">
        <w:rPr>
          <w:lang w:val="es-ES_tradnl"/>
        </w:rPr>
        <w:t xml:space="preserve">a través de </w:t>
      </w:r>
      <w:r w:rsidR="00151FB0" w:rsidRPr="00804839">
        <w:rPr>
          <w:lang w:val="es-ES_tradnl"/>
        </w:rPr>
        <w:t>los indicadores adicionales</w:t>
      </w:r>
      <w:r w:rsidR="00B07EB3">
        <w:rPr>
          <w:lang w:val="es-ES_tradnl"/>
        </w:rPr>
        <w:t xml:space="preserve"> reseñados </w:t>
      </w:r>
      <w:r w:rsidR="00151FB0" w:rsidRPr="00804839">
        <w:rPr>
          <w:lang w:val="es-ES_tradnl"/>
        </w:rPr>
        <w:t xml:space="preserve">en el </w:t>
      </w:r>
      <w:r w:rsidR="00B07EB3">
        <w:rPr>
          <w:lang w:val="es-ES_tradnl"/>
        </w:rPr>
        <w:t>a</w:t>
      </w:r>
      <w:r w:rsidR="00873CDC" w:rsidRPr="00804839">
        <w:rPr>
          <w:lang w:val="es-ES_tradnl"/>
        </w:rPr>
        <w:t>nexo</w:t>
      </w:r>
      <w:r w:rsidR="003A6ACB" w:rsidRPr="00804839">
        <w:rPr>
          <w:lang w:val="es-ES_tradnl"/>
        </w:rPr>
        <w:t xml:space="preserve"> IV </w:t>
      </w:r>
      <w:r w:rsidR="00B07EB3">
        <w:rPr>
          <w:lang w:val="es-ES_tradnl"/>
        </w:rPr>
        <w:t xml:space="preserve">del </w:t>
      </w:r>
      <w:r w:rsidR="00151FB0" w:rsidRPr="00804839">
        <w:rPr>
          <w:lang w:val="es-ES_tradnl"/>
        </w:rPr>
        <w:t>presente documento</w:t>
      </w:r>
      <w:r w:rsidR="003A6ACB" w:rsidRPr="00804839">
        <w:rPr>
          <w:lang w:val="es-ES_tradnl"/>
        </w:rPr>
        <w:t xml:space="preserve">. </w:t>
      </w:r>
    </w:p>
    <w:p w14:paraId="55E20916" w14:textId="774E01AA" w:rsidR="003A6ACB" w:rsidRPr="00804839" w:rsidRDefault="006F42EF" w:rsidP="003A6ACB">
      <w:pPr>
        <w:keepNext/>
        <w:spacing w:after="240"/>
        <w:rPr>
          <w:b/>
          <w:lang w:val="es-ES_tradnl"/>
        </w:rPr>
      </w:pPr>
      <w:r w:rsidRPr="00804839">
        <w:rPr>
          <w:b/>
          <w:lang w:val="es-ES_tradnl"/>
        </w:rPr>
        <w:t>Recomendación</w:t>
      </w:r>
    </w:p>
    <w:p w14:paraId="5B838534" w14:textId="117BC8E8" w:rsidR="003A6ACB" w:rsidRPr="00804839" w:rsidRDefault="00C77344" w:rsidP="003A6ACB">
      <w:pPr>
        <w:pStyle w:val="Heading1"/>
        <w:keepNext/>
        <w:rPr>
          <w:lang w:val="es-ES_tradnl"/>
        </w:rPr>
      </w:pPr>
      <w:r w:rsidRPr="00804839">
        <w:rPr>
          <w:lang w:val="es-ES_tradnl"/>
        </w:rPr>
        <w:t xml:space="preserve">El </w:t>
      </w:r>
      <w:r w:rsidR="00A54DAA" w:rsidRPr="00804839">
        <w:rPr>
          <w:lang w:val="es-ES_tradnl"/>
        </w:rPr>
        <w:t>Comité Ejecutivo</w:t>
      </w:r>
      <w:r w:rsidR="003A6ACB" w:rsidRPr="00804839">
        <w:rPr>
          <w:lang w:val="es-ES_tradnl"/>
        </w:rPr>
        <w:t xml:space="preserve"> </w:t>
      </w:r>
      <w:r w:rsidRPr="00804839">
        <w:rPr>
          <w:lang w:val="es-ES_tradnl"/>
        </w:rPr>
        <w:t>podrá estimar oportuno</w:t>
      </w:r>
      <w:r w:rsidR="003A6ACB" w:rsidRPr="00804839">
        <w:rPr>
          <w:lang w:val="es-ES_tradnl"/>
        </w:rPr>
        <w:t>:</w:t>
      </w:r>
    </w:p>
    <w:p w14:paraId="5F9A1187" w14:textId="6EB9B5EA" w:rsidR="003A6ACB" w:rsidRPr="00804839" w:rsidRDefault="003A6ACB" w:rsidP="003A6ACB">
      <w:pPr>
        <w:pStyle w:val="Heading2"/>
        <w:rPr>
          <w:lang w:val="es-ES_tradnl"/>
        </w:rPr>
      </w:pPr>
      <w:r w:rsidRPr="00804839">
        <w:rPr>
          <w:lang w:val="es-ES_tradnl"/>
        </w:rPr>
        <w:t>To</w:t>
      </w:r>
      <w:r w:rsidR="00C77344" w:rsidRPr="00804839">
        <w:rPr>
          <w:lang w:val="es-ES_tradnl"/>
        </w:rPr>
        <w:t xml:space="preserve">mar nota del proyecto de política operacional sobre la </w:t>
      </w:r>
      <w:r w:rsidR="00A30129" w:rsidRPr="00804839">
        <w:rPr>
          <w:lang w:val="es-ES_tradnl"/>
        </w:rPr>
        <w:t>incorporación de la perspectiva de género</w:t>
      </w:r>
      <w:r w:rsidRPr="00804839">
        <w:rPr>
          <w:lang w:val="es-ES_tradnl"/>
        </w:rPr>
        <w:t xml:space="preserve"> </w:t>
      </w:r>
      <w:r w:rsidR="00B07EB3">
        <w:rPr>
          <w:lang w:val="es-ES_tradnl"/>
        </w:rPr>
        <w:t xml:space="preserve">en </w:t>
      </w:r>
      <w:r w:rsidR="005C3CD8" w:rsidRPr="00804839">
        <w:rPr>
          <w:lang w:val="es-ES_tradnl"/>
        </w:rPr>
        <w:t xml:space="preserve">los proyectos financiados por el Fondo Multilateral </w:t>
      </w:r>
      <w:r w:rsidR="00C77344" w:rsidRPr="00804839">
        <w:rPr>
          <w:lang w:val="es-ES_tradnl"/>
        </w:rPr>
        <w:t xml:space="preserve">que figura en el </w:t>
      </w:r>
      <w:r w:rsidR="002B734E">
        <w:rPr>
          <w:lang w:val="es-ES_tradnl"/>
        </w:rPr>
        <w:t xml:space="preserve">presente </w:t>
      </w:r>
      <w:r w:rsidR="00C77344" w:rsidRPr="00804839">
        <w:rPr>
          <w:lang w:val="es-ES_tradnl"/>
        </w:rPr>
        <w:t>documento</w:t>
      </w:r>
      <w:r w:rsidRPr="00804839">
        <w:rPr>
          <w:lang w:val="es-ES_tradnl"/>
        </w:rPr>
        <w:t> UNEP/OzL.Pro/ExCom/84/73</w:t>
      </w:r>
      <w:r w:rsidR="002B734E">
        <w:rPr>
          <w:lang w:val="es-ES_tradnl"/>
        </w:rPr>
        <w:t>;</w:t>
      </w:r>
    </w:p>
    <w:p w14:paraId="349F48A0" w14:textId="6816A00D" w:rsidR="003A6ACB" w:rsidRPr="00804839" w:rsidRDefault="00C77344" w:rsidP="003A6ACB">
      <w:pPr>
        <w:pStyle w:val="Heading2"/>
        <w:rPr>
          <w:lang w:val="es-ES_tradnl"/>
        </w:rPr>
      </w:pPr>
      <w:r w:rsidRPr="00804839">
        <w:rPr>
          <w:lang w:val="es-ES_tradnl"/>
        </w:rPr>
        <w:t xml:space="preserve">Afirmar la importancia de la incorporación de la perspectiva de género en los </w:t>
      </w:r>
      <w:r w:rsidR="005C3CD8" w:rsidRPr="00804839">
        <w:rPr>
          <w:lang w:val="es-ES_tradnl"/>
        </w:rPr>
        <w:t>proyectos financiados por el Fondo Multilateral</w:t>
      </w:r>
      <w:r w:rsidR="003A6ACB" w:rsidRPr="00804839">
        <w:rPr>
          <w:lang w:val="es-ES_tradnl"/>
        </w:rPr>
        <w:t>;</w:t>
      </w:r>
    </w:p>
    <w:p w14:paraId="5DB20122" w14:textId="40531506" w:rsidR="003A6ACB" w:rsidRPr="00804839" w:rsidRDefault="00C77344" w:rsidP="003A6ACB">
      <w:pPr>
        <w:pStyle w:val="Heading2"/>
        <w:rPr>
          <w:lang w:val="es-ES_tradnl"/>
        </w:rPr>
      </w:pPr>
      <w:r w:rsidRPr="00804839">
        <w:rPr>
          <w:lang w:val="es-ES_tradnl"/>
        </w:rPr>
        <w:t xml:space="preserve">Pedir a los </w:t>
      </w:r>
      <w:r w:rsidR="00230B78" w:rsidRPr="00804839">
        <w:rPr>
          <w:lang w:val="es-ES_tradnl"/>
        </w:rPr>
        <w:t>organismos bilaterales y de ejecución</w:t>
      </w:r>
      <w:r w:rsidRPr="00804839">
        <w:rPr>
          <w:lang w:val="es-ES_tradnl"/>
        </w:rPr>
        <w:t xml:space="preserve"> que</w:t>
      </w:r>
      <w:r w:rsidR="003A6ACB" w:rsidRPr="00804839">
        <w:rPr>
          <w:lang w:val="es-ES_tradnl"/>
        </w:rPr>
        <w:t>:</w:t>
      </w:r>
    </w:p>
    <w:p w14:paraId="10E25B7B" w14:textId="7792E0BE" w:rsidR="003A6ACB" w:rsidRPr="00804839" w:rsidRDefault="00C77344" w:rsidP="003A6ACB">
      <w:pPr>
        <w:pStyle w:val="Heading3"/>
        <w:rPr>
          <w:lang w:val="es-ES_tradnl"/>
        </w:rPr>
      </w:pPr>
      <w:r w:rsidRPr="00804839">
        <w:rPr>
          <w:lang w:val="es-ES_tradnl"/>
        </w:rPr>
        <w:t xml:space="preserve">Apliquen, cuando proceda, los indicadores, </w:t>
      </w:r>
      <w:r w:rsidR="002B734E">
        <w:rPr>
          <w:lang w:val="es-ES_tradnl"/>
        </w:rPr>
        <w:t xml:space="preserve">las </w:t>
      </w:r>
      <w:r w:rsidRPr="00804839">
        <w:rPr>
          <w:lang w:val="es-ES_tradnl"/>
        </w:rPr>
        <w:t xml:space="preserve">herramientas y </w:t>
      </w:r>
      <w:r w:rsidR="002B734E">
        <w:rPr>
          <w:lang w:val="es-ES_tradnl"/>
        </w:rPr>
        <w:t xml:space="preserve">los </w:t>
      </w:r>
      <w:r w:rsidRPr="00804839">
        <w:rPr>
          <w:lang w:val="es-ES_tradnl"/>
        </w:rPr>
        <w:t xml:space="preserve">mecanismos de presentación de informes en la política </w:t>
      </w:r>
      <w:r w:rsidR="008945EC" w:rsidRPr="00804839">
        <w:rPr>
          <w:lang w:val="es-ES_tradnl"/>
        </w:rPr>
        <w:t xml:space="preserve">operacional de género </w:t>
      </w:r>
      <w:r w:rsidRPr="00804839">
        <w:rPr>
          <w:lang w:val="es-ES_tradnl"/>
        </w:rPr>
        <w:t xml:space="preserve">que figura en el </w:t>
      </w:r>
      <w:r w:rsidR="002B734E">
        <w:rPr>
          <w:lang w:val="es-ES_tradnl"/>
        </w:rPr>
        <w:t xml:space="preserve">presente </w:t>
      </w:r>
      <w:r w:rsidRPr="00804839">
        <w:rPr>
          <w:lang w:val="es-ES_tradnl"/>
        </w:rPr>
        <w:t>documento</w:t>
      </w:r>
      <w:r w:rsidR="003A6ACB" w:rsidRPr="00804839">
        <w:rPr>
          <w:lang w:val="es-ES_tradnl"/>
        </w:rPr>
        <w:t xml:space="preserve"> UNEP/OzL.Pro/ExCom/84/73;</w:t>
      </w:r>
    </w:p>
    <w:p w14:paraId="56DC4743" w14:textId="053BF095" w:rsidR="003A6ACB" w:rsidRPr="00804839" w:rsidRDefault="00C77344" w:rsidP="003A6ACB">
      <w:pPr>
        <w:pStyle w:val="Heading3"/>
        <w:rPr>
          <w:lang w:val="es-ES_tradnl"/>
        </w:rPr>
      </w:pPr>
      <w:r w:rsidRPr="00804839">
        <w:rPr>
          <w:lang w:val="es-ES_tradnl"/>
        </w:rPr>
        <w:lastRenderedPageBreak/>
        <w:t xml:space="preserve">Integren dichos indicadores y mecanismos de presentación de informes cuando soliciten asistencia para </w:t>
      </w:r>
      <w:r w:rsidR="005C3CD8" w:rsidRPr="00804839">
        <w:rPr>
          <w:lang w:val="es-ES_tradnl"/>
        </w:rPr>
        <w:t>los proyectos financiados por el Fondo Multilateral</w:t>
      </w:r>
      <w:r w:rsidR="00397674">
        <w:rPr>
          <w:lang w:val="es-ES_tradnl"/>
        </w:rPr>
        <w:t>,</w:t>
      </w:r>
      <w:r w:rsidR="005C3CD8" w:rsidRPr="00804839">
        <w:rPr>
          <w:lang w:val="es-ES_tradnl"/>
        </w:rPr>
        <w:t xml:space="preserve"> </w:t>
      </w:r>
      <w:r w:rsidRPr="00804839">
        <w:rPr>
          <w:lang w:val="es-ES_tradnl"/>
        </w:rPr>
        <w:t>a parti</w:t>
      </w:r>
      <w:r w:rsidR="008945EC" w:rsidRPr="00804839">
        <w:rPr>
          <w:lang w:val="es-ES_tradnl"/>
        </w:rPr>
        <w:t xml:space="preserve">r de la primera reunión de </w:t>
      </w:r>
      <w:r w:rsidR="003A6ACB" w:rsidRPr="00804839">
        <w:rPr>
          <w:lang w:val="es-ES_tradnl"/>
        </w:rPr>
        <w:t xml:space="preserve">2020, </w:t>
      </w:r>
      <w:r w:rsidR="008945EC" w:rsidRPr="00804839">
        <w:rPr>
          <w:lang w:val="es-ES_tradnl"/>
        </w:rPr>
        <w:t>en forma coherente con sus políticas de género institucionales</w:t>
      </w:r>
      <w:r w:rsidR="003A6ACB" w:rsidRPr="00804839">
        <w:rPr>
          <w:lang w:val="es-ES_tradnl"/>
        </w:rPr>
        <w:t xml:space="preserve">; </w:t>
      </w:r>
      <w:r w:rsidR="008945EC" w:rsidRPr="00804839">
        <w:rPr>
          <w:lang w:val="es-ES_tradnl"/>
        </w:rPr>
        <w:t>y</w:t>
      </w:r>
    </w:p>
    <w:p w14:paraId="5BA6BD6A" w14:textId="295EEB2F" w:rsidR="003A6ACB" w:rsidRPr="00804839" w:rsidRDefault="008945EC" w:rsidP="003A6ACB">
      <w:pPr>
        <w:pStyle w:val="Heading2"/>
        <w:rPr>
          <w:lang w:val="es-ES_tradnl"/>
        </w:rPr>
      </w:pPr>
      <w:r w:rsidRPr="00804839">
        <w:rPr>
          <w:lang w:val="es-ES_tradnl"/>
        </w:rPr>
        <w:t xml:space="preserve">Solicitar a la Secretaría que examine la aplicación de la política operacional de género, y que prepare un informe para la consideración del </w:t>
      </w:r>
      <w:r w:rsidR="009F4DD2" w:rsidRPr="00804839">
        <w:rPr>
          <w:lang w:val="es-ES_tradnl"/>
        </w:rPr>
        <w:t>Comité Ejecutivo</w:t>
      </w:r>
      <w:r w:rsidR="003A6ACB" w:rsidRPr="00804839">
        <w:rPr>
          <w:lang w:val="es-ES_tradnl"/>
        </w:rPr>
        <w:t xml:space="preserve"> </w:t>
      </w:r>
      <w:r w:rsidRPr="00804839">
        <w:rPr>
          <w:lang w:val="es-ES_tradnl"/>
        </w:rPr>
        <w:t xml:space="preserve">en su primera reunión de </w:t>
      </w:r>
      <w:r w:rsidR="003A6ACB" w:rsidRPr="00804839">
        <w:rPr>
          <w:lang w:val="es-ES_tradnl"/>
        </w:rPr>
        <w:t xml:space="preserve">2022. </w:t>
      </w:r>
    </w:p>
    <w:p w14:paraId="26BD70D0" w14:textId="77777777" w:rsidR="003A6ACB" w:rsidRPr="00804839" w:rsidRDefault="003A6ACB" w:rsidP="003A6ACB">
      <w:pPr>
        <w:tabs>
          <w:tab w:val="left" w:pos="1866"/>
          <w:tab w:val="center" w:pos="4680"/>
        </w:tabs>
        <w:autoSpaceDE w:val="0"/>
        <w:autoSpaceDN w:val="0"/>
        <w:adjustRightInd w:val="0"/>
        <w:spacing w:after="240" w:line="360" w:lineRule="auto"/>
        <w:jc w:val="left"/>
        <w:rPr>
          <w:b/>
          <w:lang w:val="es-ES_tradnl"/>
        </w:rPr>
        <w:sectPr w:rsidR="003A6ACB" w:rsidRPr="00804839" w:rsidSect="00E2662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804839">
        <w:rPr>
          <w:b/>
          <w:lang w:val="es-ES_tradnl"/>
        </w:rPr>
        <w:tab/>
      </w:r>
    </w:p>
    <w:p w14:paraId="4C9DA537" w14:textId="1380F43B" w:rsidR="003A6ACB" w:rsidRPr="00804839" w:rsidRDefault="003A6ACB" w:rsidP="003A6ACB">
      <w:pPr>
        <w:spacing w:after="240"/>
        <w:jc w:val="center"/>
        <w:rPr>
          <w:b/>
          <w:lang w:val="es-ES_tradnl"/>
        </w:rPr>
      </w:pPr>
      <w:r w:rsidRPr="00804839">
        <w:rPr>
          <w:b/>
          <w:lang w:val="es-ES_tradnl"/>
        </w:rPr>
        <w:lastRenderedPageBreak/>
        <w:t>An</w:t>
      </w:r>
      <w:r w:rsidR="008945EC" w:rsidRPr="00804839">
        <w:rPr>
          <w:b/>
          <w:lang w:val="es-ES_tradnl"/>
        </w:rPr>
        <w:t>exo</w:t>
      </w:r>
      <w:r w:rsidRPr="00804839">
        <w:rPr>
          <w:b/>
          <w:lang w:val="es-ES_tradnl"/>
        </w:rPr>
        <w:t xml:space="preserve"> I</w:t>
      </w:r>
    </w:p>
    <w:p w14:paraId="56D81E06" w14:textId="171E0781" w:rsidR="003A6ACB" w:rsidRPr="00804839" w:rsidRDefault="00BA0A3B" w:rsidP="003A6ACB">
      <w:pPr>
        <w:pStyle w:val="Heading1"/>
        <w:numPr>
          <w:ilvl w:val="0"/>
          <w:numId w:val="0"/>
        </w:numPr>
        <w:jc w:val="center"/>
        <w:rPr>
          <w:b/>
          <w:lang w:val="es-ES_tradnl"/>
        </w:rPr>
      </w:pPr>
      <w:r w:rsidRPr="00804839">
        <w:rPr>
          <w:b/>
          <w:lang w:val="es-ES_tradnl"/>
        </w:rPr>
        <w:t xml:space="preserve">ANÁLISIS DE LAS ESTRATEGIAS Y POLÍTICAS DE GÉNERO DEL PNUD, EL PNUMA, LA ONUDI, EL BANCO MUNDIAL Y EL GOBIERNO DE CANADÁ </w:t>
      </w:r>
    </w:p>
    <w:p w14:paraId="3C04AD5D" w14:textId="77777777" w:rsidR="003A6ACB" w:rsidRPr="00804839" w:rsidRDefault="003A6ACB" w:rsidP="003A6ACB">
      <w:pPr>
        <w:jc w:val="center"/>
        <w:rPr>
          <w:b/>
          <w:lang w:val="es-ES_tradnl"/>
        </w:rPr>
      </w:pPr>
    </w:p>
    <w:p w14:paraId="1A7B92D1" w14:textId="2BEBECB1" w:rsidR="003A6ACB" w:rsidRPr="00804839" w:rsidRDefault="00BA0A3B" w:rsidP="003A6ACB">
      <w:pPr>
        <w:pStyle w:val="Heading1"/>
        <w:numPr>
          <w:ilvl w:val="0"/>
          <w:numId w:val="22"/>
        </w:numPr>
        <w:rPr>
          <w:lang w:val="es-ES_tradnl"/>
        </w:rPr>
      </w:pPr>
      <w:r w:rsidRPr="00804839">
        <w:rPr>
          <w:lang w:val="es-ES_tradnl"/>
        </w:rPr>
        <w:t>E</w:t>
      </w:r>
      <w:r w:rsidR="00397674">
        <w:rPr>
          <w:lang w:val="es-ES_tradnl"/>
        </w:rPr>
        <w:t xml:space="preserve">l presente </w:t>
      </w:r>
      <w:r w:rsidRPr="00804839">
        <w:rPr>
          <w:lang w:val="es-ES_tradnl"/>
        </w:rPr>
        <w:t>document</w:t>
      </w:r>
      <w:r w:rsidR="007A306C" w:rsidRPr="00804839">
        <w:rPr>
          <w:lang w:val="es-ES_tradnl"/>
        </w:rPr>
        <w:t>o</w:t>
      </w:r>
      <w:r w:rsidRPr="00804839">
        <w:rPr>
          <w:lang w:val="es-ES_tradnl"/>
        </w:rPr>
        <w:t xml:space="preserve"> ofrece un breve análisis de las estrategias y políticas de género más recientes </w:t>
      </w:r>
      <w:r w:rsidR="007A306C" w:rsidRPr="00804839">
        <w:rPr>
          <w:lang w:val="es-ES_tradnl"/>
        </w:rPr>
        <w:t xml:space="preserve">que proporcionan el PNUD, el PNUMA, la ONUDI, el Banco Mundial y el Gobierno de Canadá, en su calidad de organismos bilaterales y de ejecución del </w:t>
      </w:r>
      <w:r w:rsidR="00A54DAA" w:rsidRPr="00804839">
        <w:rPr>
          <w:lang w:val="es-ES_tradnl"/>
        </w:rPr>
        <w:t>Fondo Multilateral</w:t>
      </w:r>
      <w:r w:rsidR="003A6ACB" w:rsidRPr="00804839">
        <w:rPr>
          <w:lang w:val="es-ES_tradnl"/>
        </w:rPr>
        <w:t xml:space="preserve">. </w:t>
      </w:r>
      <w:r w:rsidR="007A306C" w:rsidRPr="00804839">
        <w:rPr>
          <w:lang w:val="es-ES_tradnl"/>
        </w:rPr>
        <w:t>Cada sección comienza con el objetivo de la estrategia o política, seguido del enfoque, las esferas prioritarias y puntos de entrada concretos previstos</w:t>
      </w:r>
      <w:r w:rsidR="00397674">
        <w:rPr>
          <w:lang w:val="es-ES_tradnl"/>
        </w:rPr>
        <w:t xml:space="preserve"> que determina </w:t>
      </w:r>
      <w:r w:rsidR="007A306C" w:rsidRPr="00804839">
        <w:rPr>
          <w:lang w:val="es-ES_tradnl"/>
        </w:rPr>
        <w:t>el organismo respectivo</w:t>
      </w:r>
      <w:r w:rsidR="003A6ACB" w:rsidRPr="00804839">
        <w:rPr>
          <w:lang w:val="es-ES_tradnl"/>
        </w:rPr>
        <w:t xml:space="preserve">. </w:t>
      </w:r>
      <w:r w:rsidR="007A306C" w:rsidRPr="00804839">
        <w:rPr>
          <w:lang w:val="es-ES_tradnl"/>
        </w:rPr>
        <w:t>Cuando estén disponibles, también se destacan las referencias expresas al género y al cambio climático</w:t>
      </w:r>
      <w:r w:rsidR="003A6ACB" w:rsidRPr="00804839">
        <w:rPr>
          <w:lang w:val="es-ES_tradnl"/>
        </w:rPr>
        <w:t xml:space="preserve">. </w:t>
      </w:r>
      <w:r w:rsidR="007A306C" w:rsidRPr="00804839">
        <w:rPr>
          <w:lang w:val="es-ES_tradnl"/>
        </w:rPr>
        <w:t xml:space="preserve">Este documento ofrece entonces propuestas de cómo dichas estrategias y políticas podrían integrarse en la política de género del </w:t>
      </w:r>
      <w:r w:rsidR="00212BE0" w:rsidRPr="00804839">
        <w:rPr>
          <w:lang w:val="es-ES_tradnl"/>
        </w:rPr>
        <w:t>Fondo</w:t>
      </w:r>
      <w:r w:rsidR="00A54DAA" w:rsidRPr="00804839">
        <w:rPr>
          <w:lang w:val="es-ES_tradnl"/>
        </w:rPr>
        <w:t xml:space="preserve"> Multilateral</w:t>
      </w:r>
      <w:r w:rsidR="003A6ACB" w:rsidRPr="00804839">
        <w:rPr>
          <w:lang w:val="es-ES_tradnl"/>
        </w:rPr>
        <w:t xml:space="preserve">. </w:t>
      </w:r>
    </w:p>
    <w:p w14:paraId="11BC2116" w14:textId="0C778A83" w:rsidR="003A6ACB" w:rsidRPr="00804839" w:rsidRDefault="00BA0A3B" w:rsidP="003A6ACB">
      <w:pPr>
        <w:pStyle w:val="Heading1"/>
        <w:numPr>
          <w:ilvl w:val="0"/>
          <w:numId w:val="0"/>
        </w:numPr>
        <w:rPr>
          <w:b/>
          <w:lang w:val="es-ES_tradnl"/>
        </w:rPr>
      </w:pPr>
      <w:r w:rsidRPr="00804839">
        <w:rPr>
          <w:b/>
          <w:lang w:val="es-ES_tradnl"/>
        </w:rPr>
        <w:t xml:space="preserve">Estrategia de igualdad de género del PNUD </w:t>
      </w:r>
      <w:r w:rsidR="003A6ACB" w:rsidRPr="00804839">
        <w:rPr>
          <w:b/>
          <w:lang w:val="es-ES_tradnl"/>
        </w:rPr>
        <w:t>(2018-2021)</w:t>
      </w:r>
    </w:p>
    <w:p w14:paraId="794E1591" w14:textId="0079E348" w:rsidR="003A6ACB" w:rsidRPr="00804839" w:rsidRDefault="007A306C" w:rsidP="003A6ACB">
      <w:pPr>
        <w:pStyle w:val="Heading2"/>
        <w:numPr>
          <w:ilvl w:val="0"/>
          <w:numId w:val="0"/>
        </w:numPr>
        <w:rPr>
          <w:b/>
          <w:u w:val="single"/>
          <w:lang w:val="es-ES_tradnl"/>
        </w:rPr>
      </w:pPr>
      <w:r w:rsidRPr="00804839">
        <w:rPr>
          <w:u w:val="single"/>
          <w:lang w:val="es-ES_tradnl"/>
        </w:rPr>
        <w:t>Objetivo de la estrategia</w:t>
      </w:r>
      <w:r w:rsidR="003A6ACB" w:rsidRPr="00804839">
        <w:rPr>
          <w:u w:val="single"/>
          <w:lang w:val="es-ES_tradnl"/>
        </w:rPr>
        <w:t xml:space="preserve"> </w:t>
      </w:r>
    </w:p>
    <w:p w14:paraId="0DE09DFB" w14:textId="5EB3F314" w:rsidR="000F23E2" w:rsidRPr="00804839" w:rsidRDefault="00B226E7" w:rsidP="000F23E2">
      <w:pPr>
        <w:pStyle w:val="Heading1"/>
        <w:rPr>
          <w:lang w:val="es-ES_tradnl"/>
        </w:rPr>
      </w:pPr>
      <w:r w:rsidRPr="00804839">
        <w:rPr>
          <w:lang w:val="es-ES_tradnl"/>
        </w:rPr>
        <w:t xml:space="preserve">La </w:t>
      </w:r>
      <w:r w:rsidR="000F23E2" w:rsidRPr="00804839">
        <w:rPr>
          <w:lang w:val="es-ES_tradnl" w:eastAsia="zh-CN"/>
        </w:rPr>
        <w:t xml:space="preserve">presente estrategia articula los principios y prioridades fundamentales del PNUD para alcanzar las metas de igualdad de género en los tres entornos de desarrollo del Plan Estratégico del PNUD para 2018-2021. Dicho Plan Estratégico propone seis soluciones emblemáticas intersectoriales, una de las cuales, la solución emblemática 6, es fortalecer la igualdad de género y el empoderamiento de las mujeres y las niñas. La presente estrategia especifica las esferas prioritarias para la solución emblemática 6 y ofrece puntos de partida para la igualdad </w:t>
      </w:r>
      <w:r w:rsidR="00191D4A">
        <w:rPr>
          <w:lang w:val="es-ES_tradnl" w:eastAsia="zh-CN"/>
        </w:rPr>
        <w:t xml:space="preserve">de </w:t>
      </w:r>
      <w:r w:rsidR="000F23E2" w:rsidRPr="00804839">
        <w:rPr>
          <w:lang w:val="es-ES_tradnl" w:eastAsia="zh-CN"/>
        </w:rPr>
        <w:t>género en cada uno de los tres entornos de desarrollo detallados en el Plan Estratégico.</w:t>
      </w:r>
    </w:p>
    <w:p w14:paraId="2B20F08B" w14:textId="61E2A1BC" w:rsidR="003A6ACB" w:rsidRPr="00804839" w:rsidRDefault="000F23E2" w:rsidP="003A6ACB">
      <w:pPr>
        <w:pStyle w:val="Heading1"/>
        <w:rPr>
          <w:lang w:val="es-ES_tradnl"/>
        </w:rPr>
      </w:pPr>
      <w:r w:rsidRPr="00804839">
        <w:rPr>
          <w:lang w:val="es-ES_tradnl"/>
        </w:rPr>
        <w:t>La estrategia consiste en aprovechar los principios fundamentales siguientes</w:t>
      </w:r>
      <w:r w:rsidR="003A6ACB" w:rsidRPr="00804839">
        <w:rPr>
          <w:lang w:val="es-ES_tradnl"/>
        </w:rPr>
        <w:t xml:space="preserve">: </w:t>
      </w:r>
      <w:r w:rsidRPr="00804839">
        <w:rPr>
          <w:lang w:val="es-ES_tradnl"/>
        </w:rPr>
        <w:t>derechos humanos</w:t>
      </w:r>
      <w:r w:rsidR="003A6ACB" w:rsidRPr="00804839">
        <w:rPr>
          <w:lang w:val="es-ES_tradnl"/>
        </w:rPr>
        <w:t xml:space="preserve">; </w:t>
      </w:r>
      <w:r w:rsidRPr="00804839">
        <w:rPr>
          <w:lang w:val="es-ES_tradnl"/>
        </w:rPr>
        <w:t>mujeres y hombres como agentes activos del cambio</w:t>
      </w:r>
      <w:r w:rsidR="003A6ACB" w:rsidRPr="00804839">
        <w:rPr>
          <w:lang w:val="es-ES_tradnl"/>
        </w:rPr>
        <w:t>; “</w:t>
      </w:r>
      <w:r w:rsidRPr="00804839">
        <w:rPr>
          <w:lang w:val="es-ES_tradnl"/>
        </w:rPr>
        <w:t>no dejar a nadie atrás</w:t>
      </w:r>
      <w:r w:rsidR="003A6ACB" w:rsidRPr="00804839">
        <w:rPr>
          <w:lang w:val="es-ES_tradnl"/>
        </w:rPr>
        <w:t xml:space="preserve">”; </w:t>
      </w:r>
      <w:r w:rsidRPr="00804839">
        <w:rPr>
          <w:lang w:val="es-ES_tradnl"/>
        </w:rPr>
        <w:t>lograr la participación de los hombres y los niños</w:t>
      </w:r>
      <w:r w:rsidR="003A6ACB" w:rsidRPr="00804839">
        <w:rPr>
          <w:lang w:val="es-ES_tradnl"/>
        </w:rPr>
        <w:t xml:space="preserve">; </w:t>
      </w:r>
      <w:r w:rsidRPr="00804839">
        <w:rPr>
          <w:lang w:val="es-ES_tradnl"/>
        </w:rPr>
        <w:t>contextualización e innovación</w:t>
      </w:r>
      <w:r w:rsidR="003A6ACB" w:rsidRPr="00804839">
        <w:rPr>
          <w:lang w:val="es-ES_tradnl"/>
        </w:rPr>
        <w:t xml:space="preserve">. </w:t>
      </w:r>
    </w:p>
    <w:p w14:paraId="29B8BDBE" w14:textId="3016A9F7" w:rsidR="003A6ACB" w:rsidRPr="00804839" w:rsidRDefault="000F23E2" w:rsidP="003A6ACB">
      <w:pPr>
        <w:pStyle w:val="Heading2"/>
        <w:numPr>
          <w:ilvl w:val="0"/>
          <w:numId w:val="0"/>
        </w:numPr>
        <w:rPr>
          <w:b/>
          <w:u w:val="single"/>
          <w:lang w:val="es-ES_tradnl"/>
        </w:rPr>
      </w:pPr>
      <w:r w:rsidRPr="00804839">
        <w:rPr>
          <w:u w:val="single"/>
          <w:lang w:val="es-ES_tradnl"/>
        </w:rPr>
        <w:t>Enfoque</w:t>
      </w:r>
    </w:p>
    <w:p w14:paraId="2F53F32C" w14:textId="4B11291A" w:rsidR="003A6ACB" w:rsidRPr="00804839" w:rsidRDefault="000E0BB8" w:rsidP="003A6ACB">
      <w:pPr>
        <w:pStyle w:val="Heading1"/>
        <w:rPr>
          <w:lang w:val="es-ES_tradnl"/>
        </w:rPr>
      </w:pPr>
      <w:r w:rsidRPr="00804839">
        <w:rPr>
          <w:lang w:val="es-ES_tradnl"/>
        </w:rPr>
        <w:t>El PNUD sigue un enfoque doble para poner en práctica su estrategia de género</w:t>
      </w:r>
      <w:r w:rsidR="003A6ACB" w:rsidRPr="00804839">
        <w:rPr>
          <w:lang w:val="es-ES_tradnl"/>
        </w:rPr>
        <w:t xml:space="preserve">: </w:t>
      </w:r>
    </w:p>
    <w:p w14:paraId="42A4ADF5" w14:textId="12C321D4" w:rsidR="003A6ACB" w:rsidRPr="00804839" w:rsidRDefault="000E0BB8" w:rsidP="003A6ACB">
      <w:pPr>
        <w:pStyle w:val="Heading2"/>
        <w:rPr>
          <w:lang w:val="es-ES_tradnl"/>
        </w:rPr>
      </w:pPr>
      <w:r w:rsidRPr="00804839">
        <w:rPr>
          <w:lang w:val="es-ES_tradnl"/>
        </w:rPr>
        <w:t xml:space="preserve">La organización </w:t>
      </w:r>
      <w:r w:rsidR="00385B3E">
        <w:rPr>
          <w:lang w:val="es-ES_tradnl"/>
        </w:rPr>
        <w:t>respalda</w:t>
      </w:r>
      <w:r w:rsidR="003A6ACB" w:rsidRPr="00804839">
        <w:rPr>
          <w:lang w:val="es-ES_tradnl"/>
        </w:rPr>
        <w:t xml:space="preserve"> </w:t>
      </w:r>
      <w:r w:rsidRPr="00804839">
        <w:rPr>
          <w:lang w:val="es-ES_tradnl" w:eastAsia="zh-CN"/>
        </w:rPr>
        <w:t>el empoderamiento de las mujeres y las niñas mediante intervenciones centradas específicamente en la perspectiva de género</w:t>
      </w:r>
      <w:r w:rsidR="00385B3E">
        <w:rPr>
          <w:lang w:val="es-ES_tradnl" w:eastAsia="zh-CN"/>
        </w:rPr>
        <w:t>,</w:t>
      </w:r>
      <w:r w:rsidRPr="00804839">
        <w:rPr>
          <w:lang w:val="es-ES_tradnl" w:eastAsia="zh-CN"/>
        </w:rPr>
        <w:t xml:space="preserve"> y aborda también las cuestiones de género en la elaboración, planificación, aplicación y evaluación de todas las políticas y programas</w:t>
      </w:r>
      <w:r w:rsidR="003A6ACB" w:rsidRPr="00804839">
        <w:rPr>
          <w:lang w:val="es-ES_tradnl"/>
        </w:rPr>
        <w:t xml:space="preserve">. </w:t>
      </w:r>
      <w:r w:rsidR="0002779A">
        <w:rPr>
          <w:lang w:val="es-ES_tradnl"/>
        </w:rPr>
        <w:t xml:space="preserve">La realización de </w:t>
      </w:r>
      <w:r w:rsidRPr="00804839">
        <w:rPr>
          <w:lang w:val="es-ES_tradnl"/>
        </w:rPr>
        <w:t xml:space="preserve">un </w:t>
      </w:r>
      <w:r w:rsidRPr="00804839">
        <w:rPr>
          <w:lang w:val="es-ES_tradnl" w:eastAsia="zh-CN"/>
        </w:rPr>
        <w:t xml:space="preserve">análisis de las cuestiones de género y datos desglosados por sexo y </w:t>
      </w:r>
      <w:r w:rsidR="0002779A">
        <w:rPr>
          <w:lang w:val="es-ES_tradnl" w:eastAsia="zh-CN"/>
        </w:rPr>
        <w:t xml:space="preserve">la aplicación de </w:t>
      </w:r>
      <w:r w:rsidRPr="00804839">
        <w:rPr>
          <w:lang w:val="es-ES_tradnl" w:eastAsia="zh-CN"/>
        </w:rPr>
        <w:t>enfoques integrados e intersectoriales para abordar los problemas interconectados del desarrollo</w:t>
      </w:r>
      <w:r w:rsidRPr="00804839">
        <w:rPr>
          <w:lang w:val="es-ES_tradnl"/>
        </w:rPr>
        <w:t xml:space="preserve"> </w:t>
      </w:r>
      <w:r w:rsidR="0002779A">
        <w:rPr>
          <w:lang w:val="es-ES_tradnl"/>
        </w:rPr>
        <w:t xml:space="preserve">desempeñan </w:t>
      </w:r>
      <w:r w:rsidRPr="00804839">
        <w:rPr>
          <w:lang w:val="es-ES_tradnl"/>
        </w:rPr>
        <w:t>un papel clave en el logro de dicho objetivo</w:t>
      </w:r>
      <w:r w:rsidR="003A6ACB" w:rsidRPr="00804839">
        <w:rPr>
          <w:lang w:val="es-ES_tradnl"/>
        </w:rPr>
        <w:t xml:space="preserve">; </w:t>
      </w:r>
      <w:r w:rsidRPr="00804839">
        <w:rPr>
          <w:lang w:val="es-ES_tradnl"/>
        </w:rPr>
        <w:t>y</w:t>
      </w:r>
    </w:p>
    <w:p w14:paraId="42B27B14" w14:textId="0595AAA8" w:rsidR="003A6ACB" w:rsidRPr="00804839" w:rsidRDefault="00C356F9" w:rsidP="003A6ACB">
      <w:pPr>
        <w:pStyle w:val="Heading2"/>
        <w:rPr>
          <w:lang w:val="es-ES_tradnl"/>
        </w:rPr>
      </w:pPr>
      <w:r w:rsidRPr="00804839">
        <w:rPr>
          <w:lang w:val="es-ES_tradnl" w:eastAsia="zh-CN"/>
        </w:rPr>
        <w:t>Para abordar las causas fundamentales de las desigualdades de género</w:t>
      </w:r>
      <w:r w:rsidR="003A6ACB" w:rsidRPr="00804839">
        <w:rPr>
          <w:lang w:val="es-ES_tradnl"/>
        </w:rPr>
        <w:t xml:space="preserve">, </w:t>
      </w:r>
      <w:r w:rsidRPr="00804839">
        <w:rPr>
          <w:lang w:val="es-ES_tradnl"/>
        </w:rPr>
        <w:t xml:space="preserve">el PNUD se asocia con otras entidades de las Naciones Unidas </w:t>
      </w:r>
      <w:r w:rsidR="003A6ACB" w:rsidRPr="00804839">
        <w:rPr>
          <w:lang w:val="es-ES_tradnl"/>
        </w:rPr>
        <w:t>(</w:t>
      </w:r>
      <w:r w:rsidRPr="00804839">
        <w:rPr>
          <w:lang w:val="es-ES_tradnl"/>
        </w:rPr>
        <w:t>especialmente ONU-Mujeres</w:t>
      </w:r>
      <w:r w:rsidR="003A6ACB" w:rsidRPr="00804839">
        <w:rPr>
          <w:lang w:val="es-ES_tradnl"/>
        </w:rPr>
        <w:t xml:space="preserve">), </w:t>
      </w:r>
      <w:r w:rsidRPr="00804839">
        <w:rPr>
          <w:lang w:val="es-ES_tradnl"/>
        </w:rPr>
        <w:t>las organizaciones de la sociedad civil, el sector privado</w:t>
      </w:r>
      <w:r w:rsidR="003A6ACB" w:rsidRPr="00804839">
        <w:rPr>
          <w:lang w:val="es-ES_tradnl"/>
        </w:rPr>
        <w:t xml:space="preserve">, </w:t>
      </w:r>
      <w:r w:rsidRPr="00804839">
        <w:rPr>
          <w:lang w:val="es-ES_tradnl"/>
        </w:rPr>
        <w:t>las instituciones académicas</w:t>
      </w:r>
      <w:r w:rsidR="003A6ACB" w:rsidRPr="00804839">
        <w:rPr>
          <w:lang w:val="es-ES_tradnl"/>
        </w:rPr>
        <w:t xml:space="preserve">, </w:t>
      </w:r>
      <w:r w:rsidRPr="00804839">
        <w:rPr>
          <w:lang w:val="es-ES_tradnl"/>
        </w:rPr>
        <w:t>los centros de estudio y los medios de comunicación</w:t>
      </w:r>
      <w:r w:rsidR="003A6ACB" w:rsidRPr="00804839">
        <w:rPr>
          <w:lang w:val="es-ES_tradnl"/>
        </w:rPr>
        <w:t xml:space="preserve">. </w:t>
      </w:r>
      <w:r w:rsidRPr="00804839">
        <w:rPr>
          <w:lang w:val="es-ES_tradnl"/>
        </w:rPr>
        <w:t>Las herramientas establecidas que aplica el PNUD para medir los progresos y ofrecer incentivos son</w:t>
      </w:r>
      <w:r w:rsidR="006D5220" w:rsidRPr="00804839">
        <w:rPr>
          <w:lang w:val="es-ES_tradnl"/>
        </w:rPr>
        <w:t xml:space="preserve"> el </w:t>
      </w:r>
      <w:r w:rsidR="006D5220" w:rsidRPr="00804839">
        <w:rPr>
          <w:lang w:val="es-ES_tradnl" w:eastAsia="zh-CN"/>
        </w:rPr>
        <w:t>sello de igualdad de género</w:t>
      </w:r>
      <w:r w:rsidR="003A6ACB" w:rsidRPr="00804839">
        <w:rPr>
          <w:lang w:val="es-ES_tradnl"/>
        </w:rPr>
        <w:t xml:space="preserve">, </w:t>
      </w:r>
      <w:r w:rsidR="006D5220" w:rsidRPr="00804839">
        <w:rPr>
          <w:lang w:val="es-ES_tradnl" w:eastAsia="zh-CN"/>
        </w:rPr>
        <w:t>el marcador de género</w:t>
      </w:r>
      <w:r w:rsidR="003A6ACB" w:rsidRPr="00804839">
        <w:rPr>
          <w:lang w:val="es-ES_tradnl"/>
        </w:rPr>
        <w:t xml:space="preserve">, </w:t>
      </w:r>
      <w:r w:rsidR="006D5220" w:rsidRPr="00804839">
        <w:rPr>
          <w:lang w:val="es-ES_tradnl"/>
        </w:rPr>
        <w:t>y el sistema de puntuación del Plan de Acción para Todo el Sistema de las Naciones Unidas-Equipos de las Naciones Unidas en los Países</w:t>
      </w:r>
      <w:r w:rsidR="003A6ACB" w:rsidRPr="00804839">
        <w:rPr>
          <w:lang w:val="es-ES_tradnl"/>
        </w:rPr>
        <w:t>.</w:t>
      </w:r>
    </w:p>
    <w:p w14:paraId="54287765" w14:textId="474501FC" w:rsidR="003A6ACB" w:rsidRPr="00804839" w:rsidRDefault="000E0BB8" w:rsidP="00EF1E40">
      <w:pPr>
        <w:keepNext/>
        <w:keepLines/>
        <w:spacing w:after="240"/>
        <w:rPr>
          <w:u w:val="single"/>
          <w:lang w:val="es-ES_tradnl"/>
        </w:rPr>
      </w:pPr>
      <w:r w:rsidRPr="00804839">
        <w:rPr>
          <w:u w:val="single"/>
          <w:lang w:val="es-ES_tradnl"/>
        </w:rPr>
        <w:lastRenderedPageBreak/>
        <w:t>Esferas prioritarias</w:t>
      </w:r>
      <w:r w:rsidR="003A6ACB" w:rsidRPr="00804839">
        <w:rPr>
          <w:u w:val="single"/>
          <w:lang w:val="es-ES_tradnl"/>
        </w:rPr>
        <w:t xml:space="preserve"> </w:t>
      </w:r>
    </w:p>
    <w:p w14:paraId="2F794252" w14:textId="521725C6" w:rsidR="003A6ACB" w:rsidRPr="00804839" w:rsidRDefault="00873CDC" w:rsidP="00EF1E40">
      <w:pPr>
        <w:pStyle w:val="Heading1"/>
        <w:keepNext/>
        <w:keepLines/>
        <w:rPr>
          <w:lang w:val="es-ES_tradnl"/>
        </w:rPr>
      </w:pPr>
      <w:r w:rsidRPr="00804839">
        <w:rPr>
          <w:lang w:val="es-ES_tradnl"/>
        </w:rPr>
        <w:t xml:space="preserve">Las esferas prioritarias en el marco de la solución emblemática </w:t>
      </w:r>
      <w:r w:rsidR="003A6ACB" w:rsidRPr="00804839">
        <w:rPr>
          <w:lang w:val="es-ES_tradnl"/>
        </w:rPr>
        <w:t>6</w:t>
      </w:r>
      <w:r w:rsidRPr="00804839">
        <w:rPr>
          <w:lang w:val="es-ES_tradnl"/>
        </w:rPr>
        <w:t>, es decir fortalecer la igualdad de género y el empoderamiento de las mujeres y las niñas, son las siguientes</w:t>
      </w:r>
      <w:r w:rsidR="003A6ACB" w:rsidRPr="00804839">
        <w:rPr>
          <w:lang w:val="es-ES_tradnl"/>
        </w:rPr>
        <w:t>:</w:t>
      </w:r>
    </w:p>
    <w:p w14:paraId="59F21B74" w14:textId="4BEA08AF" w:rsidR="003A6ACB" w:rsidRPr="00804839" w:rsidRDefault="00873CDC" w:rsidP="003A6ACB">
      <w:pPr>
        <w:pStyle w:val="Heading2"/>
        <w:numPr>
          <w:ilvl w:val="0"/>
          <w:numId w:val="23"/>
        </w:numPr>
        <w:ind w:left="1418" w:hanging="709"/>
        <w:rPr>
          <w:lang w:val="es-ES_tradnl"/>
        </w:rPr>
      </w:pPr>
      <w:r w:rsidRPr="00804839">
        <w:rPr>
          <w:lang w:val="es-ES_tradnl" w:eastAsia="zh-CN"/>
        </w:rPr>
        <w:t>Eliminar los obstáculos estructurales al empoderamiento económico de las mujeres, incluida la carga desproporcionada de trabajo asistencial no remunerado</w:t>
      </w:r>
      <w:r w:rsidR="003A6ACB" w:rsidRPr="00804839">
        <w:rPr>
          <w:lang w:val="es-ES_tradnl"/>
        </w:rPr>
        <w:t xml:space="preserve">. </w:t>
      </w:r>
      <w:r w:rsidRPr="00804839">
        <w:rPr>
          <w:lang w:val="es-ES_tradnl"/>
        </w:rPr>
        <w:t>La estrategia me</w:t>
      </w:r>
      <w:r w:rsidR="00EE534B" w:rsidRPr="00804839">
        <w:rPr>
          <w:lang w:val="es-ES_tradnl"/>
        </w:rPr>
        <w:t>n</w:t>
      </w:r>
      <w:r w:rsidRPr="00804839">
        <w:rPr>
          <w:lang w:val="es-ES_tradnl"/>
        </w:rPr>
        <w:t xml:space="preserve">ciona expresamente </w:t>
      </w:r>
      <w:r w:rsidR="00B308C2" w:rsidRPr="00804839">
        <w:rPr>
          <w:lang w:val="es-ES_tradnl"/>
        </w:rPr>
        <w:t xml:space="preserve">el </w:t>
      </w:r>
      <w:r w:rsidR="00EE534B" w:rsidRPr="00804839">
        <w:rPr>
          <w:lang w:val="es-ES_tradnl"/>
        </w:rPr>
        <w:t>ODS 13 sobre cambio climático en esta esfera</w:t>
      </w:r>
      <w:r w:rsidR="003A6ACB" w:rsidRPr="00804839">
        <w:rPr>
          <w:lang w:val="es-ES_tradnl"/>
        </w:rPr>
        <w:t>;</w:t>
      </w:r>
    </w:p>
    <w:p w14:paraId="38141EE9" w14:textId="30762F6E" w:rsidR="003A6ACB" w:rsidRPr="00804839" w:rsidRDefault="00EE534B" w:rsidP="003A6ACB">
      <w:pPr>
        <w:pStyle w:val="Heading2"/>
        <w:numPr>
          <w:ilvl w:val="0"/>
          <w:numId w:val="23"/>
        </w:numPr>
        <w:ind w:left="1418" w:hanging="709"/>
        <w:rPr>
          <w:lang w:val="es-ES_tradnl"/>
        </w:rPr>
      </w:pPr>
      <w:r w:rsidRPr="00804839">
        <w:rPr>
          <w:lang w:val="es-ES_tradnl" w:eastAsia="zh-CN"/>
        </w:rPr>
        <w:t>Promover la participación y el liderazgo de las mujeres en todas las formas de adopción de decisiones</w:t>
      </w:r>
      <w:r w:rsidR="003A6ACB" w:rsidRPr="00804839">
        <w:rPr>
          <w:lang w:val="es-ES_tradnl"/>
        </w:rPr>
        <w:t xml:space="preserve">. </w:t>
      </w:r>
      <w:r w:rsidRPr="00804839">
        <w:rPr>
          <w:lang w:val="es-ES_tradnl"/>
        </w:rPr>
        <w:t>La estrategia menciona expresamente la</w:t>
      </w:r>
      <w:r w:rsidRPr="00804839">
        <w:rPr>
          <w:lang w:val="es-ES_tradnl" w:eastAsia="zh-CN"/>
        </w:rPr>
        <w:t xml:space="preserve"> importancia fundamental de la participación y el liderazgo de las mujeres en todas las formas de adopción de decisiones, en particular en cargos políticos de los órganos constitucionales, la administración pública, el poder judicial, el sector privado y los foros locales, regionales y mundiales sobre medidas contra el cambio climático</w:t>
      </w:r>
      <w:r w:rsidR="003A6ACB" w:rsidRPr="00804839">
        <w:rPr>
          <w:lang w:val="es-ES_tradnl"/>
        </w:rPr>
        <w:t>;</w:t>
      </w:r>
    </w:p>
    <w:p w14:paraId="76F2AE74" w14:textId="0D10CDC2" w:rsidR="003A6ACB" w:rsidRPr="00804839" w:rsidRDefault="00EE534B" w:rsidP="003A6ACB">
      <w:pPr>
        <w:pStyle w:val="Heading2"/>
        <w:numPr>
          <w:ilvl w:val="0"/>
          <w:numId w:val="23"/>
        </w:numPr>
        <w:ind w:left="1418" w:hanging="709"/>
        <w:rPr>
          <w:lang w:val="es-ES_tradnl"/>
        </w:rPr>
      </w:pPr>
      <w:r w:rsidRPr="00804839">
        <w:rPr>
          <w:lang w:val="es-ES_tradnl"/>
        </w:rPr>
        <w:t>Fortalecer las estrategias con perspectiva de género en la prevención, la preparación y la recuperación en situaciones de crisis (conflictos y desastres)</w:t>
      </w:r>
      <w:r w:rsidR="003A6ACB" w:rsidRPr="00804839">
        <w:rPr>
          <w:lang w:val="es-ES_tradnl"/>
        </w:rPr>
        <w:t xml:space="preserve">; </w:t>
      </w:r>
      <w:r w:rsidRPr="00804839">
        <w:rPr>
          <w:lang w:val="es-ES_tradnl"/>
        </w:rPr>
        <w:t>y</w:t>
      </w:r>
    </w:p>
    <w:p w14:paraId="571B81DD" w14:textId="21A735B1" w:rsidR="003A6ACB" w:rsidRPr="00804839" w:rsidRDefault="0000449E" w:rsidP="003A6ACB">
      <w:pPr>
        <w:pStyle w:val="Heading2"/>
        <w:numPr>
          <w:ilvl w:val="0"/>
          <w:numId w:val="23"/>
        </w:numPr>
        <w:ind w:left="1418" w:hanging="709"/>
        <w:rPr>
          <w:lang w:val="es-ES_tradnl"/>
        </w:rPr>
      </w:pPr>
      <w:r w:rsidRPr="00804839">
        <w:rPr>
          <w:lang w:val="es-ES_tradnl" w:eastAsia="zh-CN"/>
        </w:rPr>
        <w:t>Prevenir y combatir la violencia de género</w:t>
      </w:r>
      <w:r w:rsidR="00EE534B" w:rsidRPr="00804839">
        <w:rPr>
          <w:lang w:val="es-ES_tradnl" w:eastAsia="zh-CN"/>
        </w:rPr>
        <w:t>.</w:t>
      </w:r>
    </w:p>
    <w:p w14:paraId="5551E083" w14:textId="673F1074" w:rsidR="003A6ACB" w:rsidRPr="00D33383" w:rsidRDefault="0000449E" w:rsidP="003A6ACB">
      <w:pPr>
        <w:pStyle w:val="Heading1"/>
        <w:rPr>
          <w:lang w:val="es-ES_tradnl"/>
        </w:rPr>
      </w:pPr>
      <w:r w:rsidRPr="00D33383">
        <w:rPr>
          <w:lang w:val="es-ES_tradnl"/>
        </w:rPr>
        <w:t xml:space="preserve">Los puntos de entrada para </w:t>
      </w:r>
      <w:r w:rsidR="00A30129" w:rsidRPr="00D33383">
        <w:rPr>
          <w:lang w:val="es-ES_tradnl"/>
        </w:rPr>
        <w:t>la incorporación de la perspectiva de género</w:t>
      </w:r>
      <w:r w:rsidR="003A6ACB" w:rsidRPr="00D33383">
        <w:rPr>
          <w:lang w:val="es-ES_tradnl"/>
        </w:rPr>
        <w:t xml:space="preserve"> </w:t>
      </w:r>
      <w:r w:rsidRPr="00D33383">
        <w:rPr>
          <w:lang w:val="es-ES_tradnl"/>
        </w:rPr>
        <w:t>pertinentes para el Fondo Multilateral son los siguientes</w:t>
      </w:r>
      <w:r w:rsidR="003A6ACB" w:rsidRPr="00D33383">
        <w:rPr>
          <w:lang w:val="es-ES_tradnl"/>
        </w:rPr>
        <w:t>:</w:t>
      </w:r>
    </w:p>
    <w:p w14:paraId="65454EAA" w14:textId="200934B5" w:rsidR="000B6BC3" w:rsidRPr="00804839" w:rsidRDefault="0000449E" w:rsidP="000B6BC3">
      <w:pPr>
        <w:pStyle w:val="Heading2"/>
        <w:rPr>
          <w:lang w:val="es-ES_tradnl"/>
        </w:rPr>
      </w:pPr>
      <w:r w:rsidRPr="00804839">
        <w:rPr>
          <w:lang w:val="es-ES_tradnl"/>
        </w:rPr>
        <w:t>Los documentos de los programas para países o regiones, los programas y los proyectos deben estar basados en el análisis de género</w:t>
      </w:r>
      <w:r w:rsidR="003A6ACB" w:rsidRPr="00804839">
        <w:rPr>
          <w:lang w:val="es-ES_tradnl"/>
        </w:rPr>
        <w:t xml:space="preserve">. </w:t>
      </w:r>
      <w:r w:rsidR="000B6BC3" w:rsidRPr="00804839">
        <w:rPr>
          <w:lang w:val="es-ES_tradnl" w:eastAsia="zh-CN"/>
        </w:rPr>
        <w:t>La justificación del programa o proyecto debe abordar las barreras estructurales a la igualdad de género y las esferas prioritarias deberían especificar cambios concretos para promover la igualdad de género en al menos un ámbito de intervención. Los marcos de resultados y recursos correspondientes deben incluir al menos un resultado relacionado concretamente con el género y productos e indicadores indicativos;</w:t>
      </w:r>
    </w:p>
    <w:p w14:paraId="5A1C6261" w14:textId="2F152BF6" w:rsidR="003A6ACB" w:rsidRPr="00804839" w:rsidRDefault="000B6BC3" w:rsidP="003A6ACB">
      <w:pPr>
        <w:pStyle w:val="Heading2"/>
        <w:rPr>
          <w:lang w:val="es-ES_tradnl"/>
        </w:rPr>
      </w:pPr>
      <w:r w:rsidRPr="00804839">
        <w:rPr>
          <w:lang w:val="es-ES_tradnl"/>
        </w:rPr>
        <w:t>Garantizar el acceso de las mujeres a la capacitación, el trabajo decente, la tecnología y las oportunidades de financiación a fin de facilitar su participación en el desarrollo sin emisiones de carbono;</w:t>
      </w:r>
    </w:p>
    <w:p w14:paraId="0DF7040D" w14:textId="1E6137AC" w:rsidR="003A6ACB" w:rsidRPr="00804839" w:rsidRDefault="000B6BC3" w:rsidP="003A6ACB">
      <w:pPr>
        <w:pStyle w:val="Heading2"/>
        <w:rPr>
          <w:lang w:val="es-ES_tradnl"/>
        </w:rPr>
      </w:pPr>
      <w:r w:rsidRPr="00804839">
        <w:rPr>
          <w:lang w:val="es-ES_tradnl" w:eastAsia="zh-CN"/>
        </w:rPr>
        <w:t>Ayudar a los Gobiernos a conseguir que las políticas, planes y presupuestos de desarrollo regional, nacional y local incorporen soluciones con perspectiva de género para la adaptación al cambio climático y la mitigación de sus efectos;</w:t>
      </w:r>
      <w:r w:rsidR="003A6ACB" w:rsidRPr="00804839">
        <w:rPr>
          <w:lang w:val="es-ES_tradnl"/>
        </w:rPr>
        <w:t xml:space="preserve"> </w:t>
      </w:r>
    </w:p>
    <w:p w14:paraId="4E3D8A2F" w14:textId="3607796E" w:rsidR="000B6BC3" w:rsidRPr="00804839" w:rsidRDefault="000B6BC3" w:rsidP="000B6BC3">
      <w:pPr>
        <w:pStyle w:val="Heading2"/>
        <w:rPr>
          <w:lang w:val="es-ES_tradnl"/>
        </w:rPr>
      </w:pPr>
      <w:r w:rsidRPr="00804839">
        <w:rPr>
          <w:lang w:val="es-ES_tradnl" w:eastAsia="zh-CN"/>
        </w:rPr>
        <w:t>Ayudar a los países a integrar la igualdad de género y el empoderamiento de las mujeres en la implementación de la Agenda 2030, el Acuerdo de París sobre el Cambio Climático y otros instrumentos convenidos internacionalmente y en la planificación del desarrollo regional, nacional y local. Para ello es preciso abordar la igualdad de género en las misiones de transversalización, aceleración y apoyo a las políticas y velar por que el apoyo del PNUD a la planificación y aplicación de los Objetivos de Desarrollo Sostenible en todos los niveles tenga en cuenta las cuestiones de género, ponga de relieve los vínculos entre la igualdad de género y la aceleración del logro de todos los Objetivos y apoye los planes y presupuestos nacionales y locales para hacer frente a las causas subyacentes de las desigualdades de género que impiden el progreso hacia la consecución de los Objetivos.</w:t>
      </w:r>
    </w:p>
    <w:p w14:paraId="6B197D68" w14:textId="2CB612E9" w:rsidR="003A6ACB" w:rsidRPr="00804839" w:rsidRDefault="000B6BC3" w:rsidP="003A6ACB">
      <w:pPr>
        <w:pStyle w:val="Heading1"/>
        <w:numPr>
          <w:ilvl w:val="0"/>
          <w:numId w:val="0"/>
        </w:numPr>
        <w:rPr>
          <w:b/>
          <w:lang w:val="es-ES_tradnl"/>
        </w:rPr>
      </w:pPr>
      <w:r w:rsidRPr="00804839">
        <w:rPr>
          <w:b/>
          <w:lang w:val="es-ES_tradnl"/>
        </w:rPr>
        <w:lastRenderedPageBreak/>
        <w:t>Política y estrategia de igualdad de género y medio ambiente del PNUMA</w:t>
      </w:r>
      <w:r w:rsidR="003A6ACB" w:rsidRPr="00804839">
        <w:rPr>
          <w:b/>
          <w:lang w:val="es-ES_tradnl"/>
        </w:rPr>
        <w:t xml:space="preserve">: </w:t>
      </w:r>
      <w:r w:rsidRPr="00804839">
        <w:rPr>
          <w:b/>
          <w:lang w:val="es-ES_tradnl"/>
        </w:rPr>
        <w:t xml:space="preserve">política y estrategia </w:t>
      </w:r>
      <w:r w:rsidR="003A6ACB" w:rsidRPr="00804839">
        <w:rPr>
          <w:b/>
          <w:lang w:val="es-ES_tradnl"/>
        </w:rPr>
        <w:t>(2014-2017)</w:t>
      </w:r>
    </w:p>
    <w:p w14:paraId="4BECEFD9" w14:textId="45E9F4E4" w:rsidR="003A6ACB" w:rsidRPr="00804839" w:rsidRDefault="00A743F3" w:rsidP="003A6ACB">
      <w:pPr>
        <w:pStyle w:val="Heading2"/>
        <w:numPr>
          <w:ilvl w:val="0"/>
          <w:numId w:val="0"/>
        </w:numPr>
        <w:rPr>
          <w:b/>
          <w:u w:val="single"/>
          <w:lang w:val="es-ES_tradnl"/>
        </w:rPr>
      </w:pPr>
      <w:r w:rsidRPr="00804839">
        <w:rPr>
          <w:u w:val="single"/>
          <w:lang w:val="es-ES_tradnl"/>
        </w:rPr>
        <w:t>Objetivo de la estrategia</w:t>
      </w:r>
    </w:p>
    <w:p w14:paraId="5BBA356B" w14:textId="77C9AD13" w:rsidR="003A6ACB" w:rsidRPr="00804839" w:rsidRDefault="00B308C2" w:rsidP="003A6ACB">
      <w:pPr>
        <w:pStyle w:val="Heading1"/>
        <w:rPr>
          <w:lang w:val="es-ES_tradnl"/>
        </w:rPr>
      </w:pPr>
      <w:r w:rsidRPr="00804839">
        <w:rPr>
          <w:lang w:val="es-ES_tradnl"/>
        </w:rPr>
        <w:t xml:space="preserve">La política y estrategia de género del PNUMA se basa en el documento final de la conferencia </w:t>
      </w:r>
      <w:r w:rsidR="003A6ACB" w:rsidRPr="00804839">
        <w:rPr>
          <w:lang w:val="es-ES_tradnl"/>
        </w:rPr>
        <w:t>Rio+20</w:t>
      </w:r>
      <w:r w:rsidR="004618F9">
        <w:rPr>
          <w:lang w:val="es-ES_tradnl"/>
        </w:rPr>
        <w:t>,</w:t>
      </w:r>
      <w:r w:rsidR="003A6ACB" w:rsidRPr="00804839">
        <w:rPr>
          <w:lang w:val="es-ES_tradnl"/>
        </w:rPr>
        <w:t xml:space="preserve"> </w:t>
      </w:r>
      <w:r w:rsidRPr="00804839">
        <w:rPr>
          <w:lang w:val="es-ES_tradnl"/>
        </w:rPr>
        <w:t>“El futuro que queremos”</w:t>
      </w:r>
      <w:r w:rsidR="003A6ACB" w:rsidRPr="00804839">
        <w:rPr>
          <w:lang w:val="es-ES_tradnl"/>
        </w:rPr>
        <w:t xml:space="preserve">, </w:t>
      </w:r>
      <w:r w:rsidRPr="00804839">
        <w:rPr>
          <w:lang w:val="es-ES_tradnl"/>
        </w:rPr>
        <w:t>y el Plan de Acción para Todo el Sistema de las Naciones Unidas sobre la Igualdad de Género y el Empoderamiento de las Mujeres (ONU-SWAP)</w:t>
      </w:r>
      <w:r w:rsidR="003A6ACB" w:rsidRPr="00804839">
        <w:rPr>
          <w:lang w:val="es-ES_tradnl"/>
        </w:rPr>
        <w:t xml:space="preserve">. </w:t>
      </w:r>
      <w:r w:rsidRPr="00804839">
        <w:rPr>
          <w:lang w:val="es-ES_tradnl"/>
        </w:rPr>
        <w:t xml:space="preserve">La política y estrategia permitirán al PNUMA trabajar por la </w:t>
      </w:r>
      <w:r w:rsidR="00191D4A">
        <w:rPr>
          <w:lang w:val="es-ES_tradnl"/>
        </w:rPr>
        <w:t>igualdad de género</w:t>
      </w:r>
      <w:r w:rsidR="00BE1512" w:rsidRPr="00804839">
        <w:rPr>
          <w:lang w:val="es-ES_tradnl"/>
        </w:rPr>
        <w:t xml:space="preserve"> y el empoderamiento de las mujeres en forma coherente y coordinada con todos sus asociados para el desarrollo</w:t>
      </w:r>
      <w:r w:rsidR="003A6ACB" w:rsidRPr="00804839">
        <w:rPr>
          <w:lang w:val="es-ES_tradnl"/>
        </w:rPr>
        <w:t xml:space="preserve">. </w:t>
      </w:r>
      <w:r w:rsidR="00BE1512" w:rsidRPr="00804839">
        <w:rPr>
          <w:lang w:val="es-ES_tradnl"/>
        </w:rPr>
        <w:t>Basándose en la estrategia, el PNUMA desempeñará el papel que le corresponde para asegurar que el análisis de género se incorpore en forma más sistemática en la programación en materia de medio ambiente</w:t>
      </w:r>
      <w:r w:rsidR="003A6ACB" w:rsidRPr="00804839">
        <w:rPr>
          <w:lang w:val="es-ES_tradnl"/>
        </w:rPr>
        <w:t xml:space="preserve">, </w:t>
      </w:r>
      <w:r w:rsidR="00BE1512" w:rsidRPr="00804839">
        <w:rPr>
          <w:lang w:val="es-ES_tradnl"/>
        </w:rPr>
        <w:t>que la visión, los conocimientos y las competencias de las mujeres y</w:t>
      </w:r>
      <w:r w:rsidR="004618F9">
        <w:rPr>
          <w:lang w:val="es-ES_tradnl"/>
        </w:rPr>
        <w:t xml:space="preserve"> los</w:t>
      </w:r>
      <w:r w:rsidR="00BE1512" w:rsidRPr="00804839">
        <w:rPr>
          <w:lang w:val="es-ES_tradnl"/>
        </w:rPr>
        <w:t xml:space="preserve"> hombres fundamentan la adopción de medidas ambientales</w:t>
      </w:r>
      <w:r w:rsidR="003A6ACB" w:rsidRPr="00804839">
        <w:rPr>
          <w:lang w:val="es-ES_tradnl"/>
        </w:rPr>
        <w:t xml:space="preserve">, </w:t>
      </w:r>
      <w:r w:rsidR="00BE1512" w:rsidRPr="00804839">
        <w:rPr>
          <w:lang w:val="es-ES_tradnl"/>
        </w:rPr>
        <w:t xml:space="preserve">y que </w:t>
      </w:r>
      <w:r w:rsidR="004618F9">
        <w:rPr>
          <w:lang w:val="es-ES_tradnl"/>
        </w:rPr>
        <w:t xml:space="preserve">las </w:t>
      </w:r>
      <w:r w:rsidR="00BE1512" w:rsidRPr="00804839">
        <w:rPr>
          <w:lang w:val="es-ES_tradnl"/>
        </w:rPr>
        <w:t xml:space="preserve">mujeres y </w:t>
      </w:r>
      <w:r w:rsidR="004618F9">
        <w:rPr>
          <w:lang w:val="es-ES_tradnl"/>
        </w:rPr>
        <w:t xml:space="preserve">los </w:t>
      </w:r>
      <w:r w:rsidR="00BE1512" w:rsidRPr="00804839">
        <w:rPr>
          <w:lang w:val="es-ES_tradnl"/>
        </w:rPr>
        <w:t>hombres participan directamente en la agenda ambiental en pie de igualdad</w:t>
      </w:r>
      <w:r w:rsidR="003A6ACB" w:rsidRPr="00804839">
        <w:rPr>
          <w:lang w:val="es-ES_tradnl"/>
        </w:rPr>
        <w:t xml:space="preserve">. </w:t>
      </w:r>
    </w:p>
    <w:p w14:paraId="11A01EB1" w14:textId="3C7FA971" w:rsidR="003A6ACB" w:rsidRPr="00804839" w:rsidRDefault="00BE1512" w:rsidP="003A6ACB">
      <w:pPr>
        <w:pStyle w:val="Heading1"/>
        <w:rPr>
          <w:lang w:val="es-ES_tradnl"/>
        </w:rPr>
      </w:pPr>
      <w:r w:rsidRPr="00804839">
        <w:rPr>
          <w:lang w:val="es-ES_tradnl"/>
        </w:rPr>
        <w:t>En lo que respecta a los programas, el objetivo del PNUMA expresa lo siguiente</w:t>
      </w:r>
      <w:r w:rsidR="003A6ACB" w:rsidRPr="00804839">
        <w:rPr>
          <w:lang w:val="es-ES_tradnl"/>
        </w:rPr>
        <w:t xml:space="preserve">: </w:t>
      </w:r>
      <w:r w:rsidR="002154DC" w:rsidRPr="00804839">
        <w:rPr>
          <w:lang w:val="es-ES_tradnl"/>
        </w:rPr>
        <w:t>se proporciona asistenc</w:t>
      </w:r>
      <w:r w:rsidR="00722029" w:rsidRPr="00804839">
        <w:rPr>
          <w:lang w:val="es-ES_tradnl"/>
        </w:rPr>
        <w:t>i</w:t>
      </w:r>
      <w:r w:rsidR="002154DC" w:rsidRPr="00804839">
        <w:rPr>
          <w:lang w:val="es-ES_tradnl"/>
        </w:rPr>
        <w:t>a técnica a los asociados e interesados nacionales, regionales y locales</w:t>
      </w:r>
      <w:r w:rsidR="003A6ACB" w:rsidRPr="00804839">
        <w:rPr>
          <w:lang w:val="es-ES_tradnl"/>
        </w:rPr>
        <w:t xml:space="preserve">, </w:t>
      </w:r>
      <w:r w:rsidR="002154DC" w:rsidRPr="00804839">
        <w:rPr>
          <w:lang w:val="es-ES_tradnl"/>
        </w:rPr>
        <w:t xml:space="preserve">de modo que sus políticas, planes y programas logran resultados claramente articulados, </w:t>
      </w:r>
      <w:r w:rsidR="00722029" w:rsidRPr="00804839">
        <w:rPr>
          <w:lang w:val="es-ES_tradnl"/>
        </w:rPr>
        <w:t xml:space="preserve">con plazos concretos y mensurables </w:t>
      </w:r>
      <w:r w:rsidR="00781E46">
        <w:rPr>
          <w:lang w:val="es-ES_tradnl"/>
        </w:rPr>
        <w:t xml:space="preserve">relativos a la </w:t>
      </w:r>
      <w:r w:rsidR="00722029" w:rsidRPr="00804839">
        <w:rPr>
          <w:lang w:val="es-ES_tradnl"/>
        </w:rPr>
        <w:t xml:space="preserve">igualdad de género y </w:t>
      </w:r>
      <w:r w:rsidR="00781E46">
        <w:rPr>
          <w:lang w:val="es-ES_tradnl"/>
        </w:rPr>
        <w:t xml:space="preserve">el </w:t>
      </w:r>
      <w:r w:rsidR="00722029" w:rsidRPr="00804839">
        <w:rPr>
          <w:lang w:val="es-ES_tradnl"/>
        </w:rPr>
        <w:t xml:space="preserve">empoderamiento de las mujeres en cada una de las esferas de los subprogramas, identificadas según un análisis de género, evaluadas en </w:t>
      </w:r>
      <w:r w:rsidR="00781E46">
        <w:rPr>
          <w:lang w:val="es-ES_tradnl"/>
        </w:rPr>
        <w:t xml:space="preserve">función </w:t>
      </w:r>
      <w:r w:rsidR="00722029" w:rsidRPr="00804839">
        <w:rPr>
          <w:lang w:val="es-ES_tradnl"/>
        </w:rPr>
        <w:t xml:space="preserve">de </w:t>
      </w:r>
      <w:r w:rsidR="00781E46">
        <w:rPr>
          <w:lang w:val="es-ES_tradnl"/>
        </w:rPr>
        <w:t xml:space="preserve">los </w:t>
      </w:r>
      <w:r w:rsidR="00722029" w:rsidRPr="00804839">
        <w:rPr>
          <w:lang w:val="es-ES_tradnl"/>
        </w:rPr>
        <w:t>datos de referencia desglosados por sexo y edad claramente definidos</w:t>
      </w:r>
      <w:r w:rsidR="003A6ACB" w:rsidRPr="00804839">
        <w:rPr>
          <w:lang w:val="es-ES_tradnl"/>
        </w:rPr>
        <w:t xml:space="preserve">. </w:t>
      </w:r>
    </w:p>
    <w:p w14:paraId="46C63774" w14:textId="4E23AD2F" w:rsidR="003A6ACB" w:rsidRPr="00804839" w:rsidRDefault="00722029" w:rsidP="003A6ACB">
      <w:pPr>
        <w:pStyle w:val="Heading1"/>
        <w:rPr>
          <w:rFonts w:eastAsiaTheme="minorEastAsia"/>
          <w:b/>
          <w:bCs/>
          <w:lang w:val="es-ES_tradnl"/>
        </w:rPr>
      </w:pPr>
      <w:r w:rsidRPr="00804839">
        <w:rPr>
          <w:rFonts w:eastAsiaTheme="minorEastAsia"/>
          <w:lang w:val="es-ES_tradnl"/>
        </w:rPr>
        <w:t xml:space="preserve">La estrategia es un documento provisional para alcanzar la plena inclusión de las consideraciones relativas a la </w:t>
      </w:r>
      <w:r w:rsidR="00191D4A">
        <w:rPr>
          <w:rFonts w:eastAsiaTheme="minorEastAsia"/>
          <w:lang w:val="es-ES_tradnl"/>
        </w:rPr>
        <w:t>igualdad de género</w:t>
      </w:r>
      <w:r w:rsidRPr="00804839">
        <w:rPr>
          <w:rFonts w:eastAsiaTheme="minorEastAsia"/>
          <w:lang w:val="es-ES_tradnl"/>
        </w:rPr>
        <w:t xml:space="preserve"> en la Estrategia a </w:t>
      </w:r>
      <w:r w:rsidR="000F1312" w:rsidRPr="00804839">
        <w:rPr>
          <w:rFonts w:eastAsiaTheme="minorEastAsia"/>
          <w:lang w:val="es-ES_tradnl"/>
        </w:rPr>
        <w:t xml:space="preserve">Medio Plazo </w:t>
      </w:r>
      <w:r w:rsidRPr="00804839">
        <w:rPr>
          <w:rFonts w:eastAsiaTheme="minorEastAsia"/>
          <w:lang w:val="es-ES_tradnl"/>
        </w:rPr>
        <w:t>del PNUMA para los ciclos de programación actuales y futuros</w:t>
      </w:r>
      <w:r w:rsidR="003A6ACB" w:rsidRPr="00804839">
        <w:rPr>
          <w:rFonts w:eastAsiaTheme="minorEastAsia"/>
          <w:lang w:val="es-ES_tradnl"/>
        </w:rPr>
        <w:t xml:space="preserve">, </w:t>
      </w:r>
      <w:r w:rsidRPr="00804839">
        <w:rPr>
          <w:rFonts w:eastAsiaTheme="minorEastAsia"/>
          <w:lang w:val="es-ES_tradnl"/>
        </w:rPr>
        <w:t>de conformidad con las buenas prácticas para todo el sistema</w:t>
      </w:r>
      <w:r w:rsidR="003A6ACB" w:rsidRPr="00804839">
        <w:rPr>
          <w:rFonts w:eastAsiaTheme="minorEastAsia"/>
          <w:lang w:val="es-ES_tradnl"/>
        </w:rPr>
        <w:t>.</w:t>
      </w:r>
    </w:p>
    <w:p w14:paraId="3D4A3E19" w14:textId="15044C46" w:rsidR="003A6ACB" w:rsidRPr="00804839" w:rsidRDefault="00A743F3" w:rsidP="003A6ACB">
      <w:pPr>
        <w:pStyle w:val="Heading2"/>
        <w:keepNext/>
        <w:keepLines/>
        <w:widowControl/>
        <w:numPr>
          <w:ilvl w:val="0"/>
          <w:numId w:val="0"/>
        </w:numPr>
        <w:rPr>
          <w:b/>
          <w:u w:val="single"/>
          <w:lang w:val="es-ES_tradnl"/>
        </w:rPr>
      </w:pPr>
      <w:r w:rsidRPr="00804839">
        <w:rPr>
          <w:u w:val="single"/>
          <w:lang w:val="es-ES_tradnl"/>
        </w:rPr>
        <w:t>Enfoque</w:t>
      </w:r>
    </w:p>
    <w:p w14:paraId="643D2091" w14:textId="273D26BD" w:rsidR="003A6ACB" w:rsidRPr="00804839" w:rsidRDefault="00722029" w:rsidP="003A6ACB">
      <w:pPr>
        <w:pStyle w:val="Heading1"/>
        <w:rPr>
          <w:lang w:val="es-ES_tradnl"/>
        </w:rPr>
      </w:pPr>
      <w:r w:rsidRPr="00804839">
        <w:rPr>
          <w:lang w:val="es-ES_tradnl"/>
        </w:rPr>
        <w:t xml:space="preserve">El modelo administrativo del PNUMA </w:t>
      </w:r>
      <w:r w:rsidR="00A30129" w:rsidRPr="00804839">
        <w:rPr>
          <w:lang w:val="es-ES_tradnl"/>
        </w:rPr>
        <w:t>para la incorporación de la perspectiva de género</w:t>
      </w:r>
      <w:r w:rsidR="003A6ACB" w:rsidRPr="00804839">
        <w:rPr>
          <w:lang w:val="es-ES_tradnl"/>
        </w:rPr>
        <w:t xml:space="preserve"> </w:t>
      </w:r>
      <w:r w:rsidRPr="00804839">
        <w:rPr>
          <w:lang w:val="es-ES_tradnl"/>
        </w:rPr>
        <w:t xml:space="preserve">se deriva de la metodología de </w:t>
      </w:r>
      <w:r w:rsidR="00A30129" w:rsidRPr="00804839">
        <w:rPr>
          <w:lang w:val="es-ES_tradnl"/>
        </w:rPr>
        <w:t>incorporación de la perspectiva de género</w:t>
      </w:r>
      <w:r w:rsidR="003A6ACB" w:rsidRPr="00804839">
        <w:rPr>
          <w:lang w:val="es-ES_tradnl"/>
        </w:rPr>
        <w:t xml:space="preserve"> </w:t>
      </w:r>
      <w:r w:rsidRPr="00804839">
        <w:rPr>
          <w:lang w:val="es-ES_tradnl"/>
        </w:rPr>
        <w:t>para todo el sistema</w:t>
      </w:r>
      <w:r w:rsidR="003A6ACB" w:rsidRPr="00804839">
        <w:rPr>
          <w:lang w:val="es-ES_tradnl"/>
        </w:rPr>
        <w:t xml:space="preserve">. </w:t>
      </w:r>
      <w:r w:rsidRPr="00804839">
        <w:rPr>
          <w:lang w:val="es-ES_tradnl"/>
        </w:rPr>
        <w:t xml:space="preserve">Define dos esferas, o niveles, en los cuales </w:t>
      </w:r>
      <w:r w:rsidR="000F1312" w:rsidRPr="00804839">
        <w:rPr>
          <w:lang w:val="es-ES_tradnl"/>
        </w:rPr>
        <w:t xml:space="preserve">se produce </w:t>
      </w:r>
      <w:r w:rsidRPr="00804839">
        <w:rPr>
          <w:lang w:val="es-ES_tradnl"/>
        </w:rPr>
        <w:t>la</w:t>
      </w:r>
      <w:r w:rsidR="00A30129" w:rsidRPr="00804839">
        <w:rPr>
          <w:lang w:val="es-ES_tradnl"/>
        </w:rPr>
        <w:t xml:space="preserve"> incorporación de la perspectiva de género</w:t>
      </w:r>
      <w:r w:rsidR="003A6ACB" w:rsidRPr="00804839">
        <w:rPr>
          <w:lang w:val="es-ES_tradnl"/>
        </w:rPr>
        <w:t xml:space="preserve">: </w:t>
      </w:r>
      <w:r w:rsidR="000F1312" w:rsidRPr="00804839">
        <w:rPr>
          <w:lang w:val="es-ES_tradnl"/>
        </w:rPr>
        <w:t xml:space="preserve">el nivel de la organización </w:t>
      </w:r>
      <w:r w:rsidR="003A6ACB" w:rsidRPr="00804839">
        <w:rPr>
          <w:lang w:val="es-ES_tradnl"/>
        </w:rPr>
        <w:t>(</w:t>
      </w:r>
      <w:r w:rsidR="000F1312" w:rsidRPr="00804839">
        <w:rPr>
          <w:lang w:val="es-ES_tradnl"/>
        </w:rPr>
        <w:t>acuerdos institucionales</w:t>
      </w:r>
      <w:r w:rsidR="003A6ACB" w:rsidRPr="00804839">
        <w:rPr>
          <w:lang w:val="es-ES_tradnl"/>
        </w:rPr>
        <w:t xml:space="preserve">) </w:t>
      </w:r>
      <w:r w:rsidR="000F1312" w:rsidRPr="00804839">
        <w:rPr>
          <w:lang w:val="es-ES_tradnl"/>
        </w:rPr>
        <w:t>y el nivel del programa</w:t>
      </w:r>
      <w:r w:rsidR="003A6ACB" w:rsidRPr="00804839">
        <w:rPr>
          <w:lang w:val="es-ES_tradnl"/>
        </w:rPr>
        <w:t>,</w:t>
      </w:r>
      <w:r w:rsidR="000F1312" w:rsidRPr="00804839">
        <w:rPr>
          <w:lang w:val="es-ES_tradnl"/>
        </w:rPr>
        <w:t xml:space="preserve"> a fin de lograr los resultados deseados para mujeres y hombres en todos los niveles</w:t>
      </w:r>
      <w:r w:rsidR="003A6ACB" w:rsidRPr="00804839">
        <w:rPr>
          <w:lang w:val="es-ES_tradnl"/>
        </w:rPr>
        <w:t xml:space="preserve"> (</w:t>
      </w:r>
      <w:r w:rsidR="000F1312" w:rsidRPr="00804839">
        <w:rPr>
          <w:lang w:val="es-ES_tradnl"/>
        </w:rPr>
        <w:t>de nivel mundial a nivel de país</w:t>
      </w:r>
      <w:r w:rsidR="003A6ACB" w:rsidRPr="00804839">
        <w:rPr>
          <w:lang w:val="es-ES_tradnl"/>
        </w:rPr>
        <w:t xml:space="preserve">). </w:t>
      </w:r>
    </w:p>
    <w:p w14:paraId="18175290" w14:textId="60A23A3C" w:rsidR="003A6ACB" w:rsidRPr="00804839" w:rsidRDefault="000F1312" w:rsidP="003A6ACB">
      <w:pPr>
        <w:pStyle w:val="Heading1"/>
        <w:rPr>
          <w:lang w:val="es-ES_tradnl"/>
        </w:rPr>
      </w:pPr>
      <w:r w:rsidRPr="00804839">
        <w:rPr>
          <w:lang w:val="es-ES_tradnl"/>
        </w:rPr>
        <w:t>La estrategia esboza los cambios previstos en la arquitectura de género, la financiación en materia de género, la supervisión, recursos humanos, desarrollo de capacidades y comunicación de la organización</w:t>
      </w:r>
      <w:r w:rsidR="003A6ACB" w:rsidRPr="00804839">
        <w:rPr>
          <w:lang w:val="es-ES_tradnl"/>
        </w:rPr>
        <w:t xml:space="preserve">, </w:t>
      </w:r>
      <w:r w:rsidRPr="00804839">
        <w:rPr>
          <w:lang w:val="es-ES_tradnl"/>
        </w:rPr>
        <w:t xml:space="preserve">y menciona la introducción prevista de un plan de </w:t>
      </w:r>
      <w:r w:rsidR="00176FAF" w:rsidRPr="00804839">
        <w:rPr>
          <w:lang w:val="es-ES_tradnl"/>
        </w:rPr>
        <w:t xml:space="preserve">ejecución </w:t>
      </w:r>
      <w:r w:rsidRPr="00804839">
        <w:rPr>
          <w:lang w:val="es-ES_tradnl"/>
        </w:rPr>
        <w:t xml:space="preserve">sobre cuestiones de género de cuatro años de duración </w:t>
      </w:r>
      <w:r w:rsidR="003A6ACB" w:rsidRPr="00804839">
        <w:rPr>
          <w:lang w:val="es-ES_tradnl"/>
        </w:rPr>
        <w:t xml:space="preserve">(2014-2017).  </w:t>
      </w:r>
    </w:p>
    <w:p w14:paraId="51C729C4" w14:textId="211F7688" w:rsidR="003A6ACB" w:rsidRPr="00804839" w:rsidRDefault="00A743F3" w:rsidP="003A6ACB">
      <w:pPr>
        <w:pStyle w:val="Heading2"/>
        <w:numPr>
          <w:ilvl w:val="0"/>
          <w:numId w:val="0"/>
        </w:numPr>
        <w:rPr>
          <w:b/>
          <w:u w:val="single"/>
          <w:lang w:val="es-ES_tradnl"/>
        </w:rPr>
      </w:pPr>
      <w:r w:rsidRPr="00804839">
        <w:rPr>
          <w:u w:val="single"/>
          <w:lang w:val="es-ES_tradnl"/>
        </w:rPr>
        <w:t>Esferas prioritarias</w:t>
      </w:r>
      <w:r w:rsidR="003A6ACB" w:rsidRPr="00804839">
        <w:rPr>
          <w:u w:val="single"/>
          <w:lang w:val="es-ES_tradnl"/>
        </w:rPr>
        <w:t xml:space="preserve"> </w:t>
      </w:r>
    </w:p>
    <w:p w14:paraId="609A1AAB" w14:textId="5E94CE6C" w:rsidR="003A6ACB" w:rsidRPr="00804839" w:rsidRDefault="00DC0DE3" w:rsidP="003A6ACB">
      <w:pPr>
        <w:pStyle w:val="Heading1"/>
        <w:rPr>
          <w:lang w:val="es-ES_tradnl"/>
        </w:rPr>
      </w:pPr>
      <w:r w:rsidRPr="00804839">
        <w:rPr>
          <w:lang w:val="es-ES_tradnl"/>
        </w:rPr>
        <w:t>Las esferas temáticas presentadas en la estrategia de género son las siguientes</w:t>
      </w:r>
      <w:r w:rsidR="003A6ACB" w:rsidRPr="00804839">
        <w:rPr>
          <w:lang w:val="es-ES_tradnl"/>
        </w:rPr>
        <w:t>:</w:t>
      </w:r>
    </w:p>
    <w:p w14:paraId="12FE037E" w14:textId="65A906AF"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1: C</w:t>
      </w:r>
      <w:r w:rsidRPr="00804839">
        <w:rPr>
          <w:lang w:val="es-ES_tradnl"/>
        </w:rPr>
        <w:t>ambio climático</w:t>
      </w:r>
    </w:p>
    <w:p w14:paraId="35D8A56F" w14:textId="30520807"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2: D</w:t>
      </w:r>
      <w:r w:rsidRPr="00804839">
        <w:rPr>
          <w:lang w:val="es-ES_tradnl"/>
        </w:rPr>
        <w:t xml:space="preserve">esastres y conflictos </w:t>
      </w:r>
    </w:p>
    <w:p w14:paraId="534F50B1" w14:textId="170685D8"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3: </w:t>
      </w:r>
      <w:r w:rsidRPr="00804839">
        <w:rPr>
          <w:lang w:val="es-ES_tradnl"/>
        </w:rPr>
        <w:t>Gestión de ecosistemas</w:t>
      </w:r>
    </w:p>
    <w:p w14:paraId="24D76713" w14:textId="21B19469"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4: </w:t>
      </w:r>
      <w:r w:rsidRPr="00804839">
        <w:rPr>
          <w:lang w:val="es-ES_tradnl"/>
        </w:rPr>
        <w:t>Gobernanza ambiental</w:t>
      </w:r>
    </w:p>
    <w:p w14:paraId="769A1665" w14:textId="74BBE1A0"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5: </w:t>
      </w:r>
      <w:r w:rsidRPr="00804839">
        <w:rPr>
          <w:lang w:val="es-ES_tradnl"/>
        </w:rPr>
        <w:t>Productos químicos y desechos</w:t>
      </w:r>
      <w:r w:rsidR="003A6ACB" w:rsidRPr="00804839">
        <w:rPr>
          <w:lang w:val="es-ES_tradnl"/>
        </w:rPr>
        <w:t xml:space="preserve"> </w:t>
      </w:r>
    </w:p>
    <w:p w14:paraId="105A205F" w14:textId="14A72CE2" w:rsidR="003A6ACB" w:rsidRPr="00804839" w:rsidRDefault="00DC0DE3" w:rsidP="003A6ACB">
      <w:pPr>
        <w:pStyle w:val="ListParagraph"/>
        <w:numPr>
          <w:ilvl w:val="0"/>
          <w:numId w:val="26"/>
        </w:numPr>
        <w:spacing w:after="120"/>
        <w:contextualSpacing w:val="0"/>
        <w:jc w:val="left"/>
        <w:rPr>
          <w:lang w:val="es-ES_tradnl"/>
        </w:rPr>
      </w:pPr>
      <w:r w:rsidRPr="00804839">
        <w:rPr>
          <w:lang w:val="es-ES_tradnl"/>
        </w:rPr>
        <w:t>Subprograma</w:t>
      </w:r>
      <w:r w:rsidR="003A6ACB" w:rsidRPr="00804839">
        <w:rPr>
          <w:lang w:val="es-ES_tradnl"/>
        </w:rPr>
        <w:t xml:space="preserve"> 6: </w:t>
      </w:r>
      <w:r w:rsidRPr="00804839">
        <w:rPr>
          <w:lang w:val="es-ES_tradnl"/>
        </w:rPr>
        <w:t>Eficiencia de recursos</w:t>
      </w:r>
      <w:r w:rsidR="003A6ACB" w:rsidRPr="00804839">
        <w:rPr>
          <w:lang w:val="es-ES_tradnl"/>
        </w:rPr>
        <w:t xml:space="preserve"> </w:t>
      </w:r>
    </w:p>
    <w:p w14:paraId="6C98A3C4" w14:textId="3AF8B9A5" w:rsidR="003A6ACB" w:rsidRPr="00804839" w:rsidRDefault="00DC0DE3" w:rsidP="003A6ACB">
      <w:pPr>
        <w:pStyle w:val="ListParagraph"/>
        <w:numPr>
          <w:ilvl w:val="0"/>
          <w:numId w:val="26"/>
        </w:numPr>
        <w:spacing w:after="240"/>
        <w:contextualSpacing w:val="0"/>
        <w:jc w:val="left"/>
        <w:rPr>
          <w:lang w:val="es-ES_tradnl"/>
        </w:rPr>
      </w:pPr>
      <w:r w:rsidRPr="00804839">
        <w:rPr>
          <w:lang w:val="es-ES_tradnl"/>
        </w:rPr>
        <w:lastRenderedPageBreak/>
        <w:t>Subprograma</w:t>
      </w:r>
      <w:r w:rsidR="003A6ACB" w:rsidRPr="00804839">
        <w:rPr>
          <w:lang w:val="es-ES_tradnl"/>
        </w:rPr>
        <w:t xml:space="preserve"> 7: </w:t>
      </w:r>
      <w:r w:rsidRPr="00804839">
        <w:rPr>
          <w:lang w:val="es-ES_tradnl"/>
        </w:rPr>
        <w:t>El medio ambiente bajo examen</w:t>
      </w:r>
    </w:p>
    <w:p w14:paraId="36CF8C71" w14:textId="7647AD1B" w:rsidR="003A6ACB" w:rsidRPr="00D33383" w:rsidRDefault="00DC0DE3" w:rsidP="003A6ACB">
      <w:pPr>
        <w:pStyle w:val="Heading1"/>
        <w:rPr>
          <w:rFonts w:eastAsiaTheme="minorEastAsia"/>
          <w:bCs/>
          <w:lang w:val="es-ES_tradnl"/>
        </w:rPr>
      </w:pPr>
      <w:r w:rsidRPr="00D33383">
        <w:rPr>
          <w:rFonts w:eastAsiaTheme="minorEastAsia"/>
          <w:lang w:val="es-ES_tradnl"/>
        </w:rPr>
        <w:t xml:space="preserve">Los puntos de entrada para la </w:t>
      </w:r>
      <w:r w:rsidR="00A30129" w:rsidRPr="00D33383">
        <w:rPr>
          <w:rFonts w:eastAsiaTheme="minorEastAsia"/>
          <w:lang w:val="es-ES_tradnl"/>
        </w:rPr>
        <w:t>incorporación de la perspectiva de género</w:t>
      </w:r>
      <w:r w:rsidR="003A6ACB" w:rsidRPr="00D33383">
        <w:rPr>
          <w:rFonts w:eastAsiaTheme="minorEastAsia"/>
          <w:lang w:val="es-ES_tradnl"/>
        </w:rPr>
        <w:t xml:space="preserve"> </w:t>
      </w:r>
      <w:r w:rsidRPr="00D33383">
        <w:rPr>
          <w:rFonts w:eastAsiaTheme="minorEastAsia"/>
          <w:lang w:val="es-ES_tradnl"/>
        </w:rPr>
        <w:t xml:space="preserve">pertinentes al Protocolo de Montreal </w:t>
      </w:r>
      <w:r w:rsidR="00B57F67" w:rsidRPr="00D33383">
        <w:rPr>
          <w:rFonts w:eastAsiaTheme="minorEastAsia"/>
          <w:lang w:val="es-ES_tradnl"/>
        </w:rPr>
        <w:t xml:space="preserve">se especifican mejor en el marco del </w:t>
      </w:r>
      <w:r w:rsidR="003A6ACB" w:rsidRPr="00D33383">
        <w:rPr>
          <w:rFonts w:eastAsiaTheme="minorEastAsia"/>
          <w:lang w:val="es-ES_tradnl"/>
        </w:rPr>
        <w:t>“</w:t>
      </w:r>
      <w:r w:rsidRPr="00D33383">
        <w:rPr>
          <w:rFonts w:eastAsiaTheme="minorEastAsia"/>
          <w:lang w:val="es-ES_tradnl"/>
        </w:rPr>
        <w:t>Subprograma</w:t>
      </w:r>
      <w:r w:rsidR="003A6ACB" w:rsidRPr="00D33383">
        <w:rPr>
          <w:rFonts w:eastAsiaTheme="minorEastAsia"/>
          <w:lang w:val="es-ES_tradnl"/>
        </w:rPr>
        <w:t xml:space="preserve"> 1: </w:t>
      </w:r>
      <w:r w:rsidR="00B57F67" w:rsidRPr="00D33383">
        <w:rPr>
          <w:rFonts w:eastAsiaTheme="minorEastAsia"/>
          <w:lang w:val="es-ES_tradnl"/>
        </w:rPr>
        <w:t>Cambio climático</w:t>
      </w:r>
      <w:r w:rsidR="003A6ACB" w:rsidRPr="00D33383">
        <w:rPr>
          <w:rFonts w:eastAsiaTheme="minorEastAsia"/>
          <w:lang w:val="es-ES_tradnl"/>
        </w:rPr>
        <w:t>”</w:t>
      </w:r>
      <w:r w:rsidR="00B57F67" w:rsidRPr="00D33383">
        <w:rPr>
          <w:rFonts w:eastAsiaTheme="minorEastAsia"/>
          <w:lang w:val="es-ES_tradnl"/>
        </w:rPr>
        <w:t>.</w:t>
      </w:r>
    </w:p>
    <w:p w14:paraId="534B96CD" w14:textId="24D4DD49" w:rsidR="003A6ACB" w:rsidRPr="00804839" w:rsidRDefault="00B57F67" w:rsidP="003A6ACB">
      <w:pPr>
        <w:pStyle w:val="Heading1"/>
        <w:rPr>
          <w:u w:val="single"/>
          <w:lang w:val="es-ES_tradnl"/>
        </w:rPr>
      </w:pPr>
      <w:r w:rsidRPr="00804839">
        <w:rPr>
          <w:lang w:val="es-ES_tradnl"/>
        </w:rPr>
        <w:t>Se tiene por objetivo fortalecer la capacidad de los países de avanzar hacia estrategias resistentes al clima y de bajas emisiones para el desarrollo sostenible y el bienestar humano</w:t>
      </w:r>
      <w:r w:rsidR="003A6ACB" w:rsidRPr="00804839">
        <w:rPr>
          <w:lang w:val="es-ES_tradnl"/>
        </w:rPr>
        <w:t>.</w:t>
      </w:r>
    </w:p>
    <w:p w14:paraId="15E528D1" w14:textId="4B12C090" w:rsidR="003A6ACB" w:rsidRPr="00804839" w:rsidRDefault="008C12EA" w:rsidP="003A6ACB">
      <w:pPr>
        <w:pStyle w:val="Heading1"/>
        <w:rPr>
          <w:lang w:val="es-ES_tradnl"/>
        </w:rPr>
      </w:pPr>
      <w:r>
        <w:rPr>
          <w:lang w:val="es-ES_tradnl"/>
        </w:rPr>
        <w:t>La síntesis del</w:t>
      </w:r>
      <w:r w:rsidR="00B57F67" w:rsidRPr="00804839">
        <w:rPr>
          <w:lang w:val="es-ES_tradnl"/>
        </w:rPr>
        <w:t xml:space="preserve"> </w:t>
      </w:r>
      <w:r w:rsidR="00DC0DE3" w:rsidRPr="00804839">
        <w:rPr>
          <w:lang w:val="es-ES_tradnl"/>
        </w:rPr>
        <w:t>subprograma</w:t>
      </w:r>
      <w:r w:rsidR="003A6ACB" w:rsidRPr="00804839">
        <w:rPr>
          <w:lang w:val="es-ES_tradnl"/>
        </w:rPr>
        <w:t xml:space="preserve"> </w:t>
      </w:r>
      <w:r>
        <w:rPr>
          <w:lang w:val="es-ES_tradnl"/>
        </w:rPr>
        <w:t xml:space="preserve">logrará </w:t>
      </w:r>
      <w:r w:rsidR="004D2627" w:rsidRPr="00804839">
        <w:rPr>
          <w:lang w:val="es-ES_tradnl"/>
        </w:rPr>
        <w:t xml:space="preserve">dicho objetivo llevando </w:t>
      </w:r>
      <w:r w:rsidR="00B57F67" w:rsidRPr="00804839">
        <w:rPr>
          <w:lang w:val="es-ES_tradnl"/>
        </w:rPr>
        <w:t>a cabo evaluaciones científica</w:t>
      </w:r>
      <w:r w:rsidR="004D2627" w:rsidRPr="00804839">
        <w:rPr>
          <w:lang w:val="es-ES_tradnl"/>
        </w:rPr>
        <w:t>s</w:t>
      </w:r>
      <w:r w:rsidR="003A6ACB" w:rsidRPr="00804839">
        <w:rPr>
          <w:lang w:val="es-ES_tradnl"/>
        </w:rPr>
        <w:t xml:space="preserve">; </w:t>
      </w:r>
      <w:r w:rsidR="00B57F67" w:rsidRPr="00804839">
        <w:rPr>
          <w:lang w:val="es-ES_tradnl"/>
        </w:rPr>
        <w:t>proporcionando asesoramiento en materia de política, planificación y legislación</w:t>
      </w:r>
      <w:r w:rsidR="003A6ACB" w:rsidRPr="00804839">
        <w:rPr>
          <w:lang w:val="es-ES_tradnl"/>
        </w:rPr>
        <w:t xml:space="preserve">; </w:t>
      </w:r>
      <w:r w:rsidR="00B57F67" w:rsidRPr="00804839">
        <w:rPr>
          <w:lang w:val="es-ES_tradnl"/>
        </w:rPr>
        <w:t>integrando las consideraciones de género pertinentes y el uso de indicadores de seguimiento de igualdad de género en los procesos de planificación y creación de capacidad</w:t>
      </w:r>
      <w:r w:rsidR="003A6ACB" w:rsidRPr="00804839">
        <w:rPr>
          <w:lang w:val="es-ES_tradnl"/>
        </w:rPr>
        <w:t xml:space="preserve">; </w:t>
      </w:r>
      <w:r w:rsidR="00B57F67" w:rsidRPr="00804839">
        <w:rPr>
          <w:lang w:val="es-ES_tradnl"/>
        </w:rPr>
        <w:t>facilitando acceso a la financiación</w:t>
      </w:r>
      <w:r w:rsidR="003A6ACB" w:rsidRPr="00804839">
        <w:rPr>
          <w:lang w:val="es-ES_tradnl"/>
        </w:rPr>
        <w:t xml:space="preserve">; </w:t>
      </w:r>
      <w:r w:rsidR="00B57F67" w:rsidRPr="00804839">
        <w:rPr>
          <w:lang w:val="es-ES_tradnl"/>
        </w:rPr>
        <w:t>realizando intervenciones experimentales y promoviendo la integración de dichos enfoques a través del desarrollo nacional</w:t>
      </w:r>
      <w:r w:rsidR="003A6ACB" w:rsidRPr="00804839">
        <w:rPr>
          <w:lang w:val="es-ES_tradnl"/>
        </w:rPr>
        <w:t xml:space="preserve">. </w:t>
      </w:r>
    </w:p>
    <w:p w14:paraId="135B9473" w14:textId="4FAA9CFE" w:rsidR="003A6ACB" w:rsidRPr="00804839" w:rsidRDefault="00A743F3" w:rsidP="003A6ACB">
      <w:pPr>
        <w:keepNext/>
        <w:autoSpaceDE w:val="0"/>
        <w:autoSpaceDN w:val="0"/>
        <w:adjustRightInd w:val="0"/>
        <w:spacing w:after="240"/>
        <w:rPr>
          <w:bCs/>
          <w:position w:val="10"/>
          <w:u w:val="single"/>
          <w:lang w:val="es-ES_tradnl"/>
        </w:rPr>
      </w:pPr>
      <w:r w:rsidRPr="00804839">
        <w:rPr>
          <w:bCs/>
          <w:u w:val="single"/>
          <w:lang w:val="es-ES_tradnl"/>
        </w:rPr>
        <w:t>Puntos de entrada estratégicos</w:t>
      </w:r>
    </w:p>
    <w:p w14:paraId="3B5AADEF" w14:textId="7F8A46E9" w:rsidR="003A6ACB" w:rsidRPr="00804839" w:rsidRDefault="004D2627" w:rsidP="003A6ACB">
      <w:pPr>
        <w:pStyle w:val="Heading1"/>
        <w:keepNext/>
        <w:rPr>
          <w:lang w:val="es-ES_tradnl"/>
        </w:rPr>
      </w:pPr>
      <w:r w:rsidRPr="00804839">
        <w:rPr>
          <w:lang w:val="es-ES_tradnl"/>
        </w:rPr>
        <w:t>Los oficiales de programas asegurar</w:t>
      </w:r>
      <w:r w:rsidR="008C12EA">
        <w:rPr>
          <w:lang w:val="es-ES_tradnl"/>
        </w:rPr>
        <w:t>án</w:t>
      </w:r>
      <w:r w:rsidRPr="00804839">
        <w:rPr>
          <w:lang w:val="es-ES_tradnl"/>
        </w:rPr>
        <w:t xml:space="preserve"> </w:t>
      </w:r>
      <w:r w:rsidR="00025B80" w:rsidRPr="00804839">
        <w:rPr>
          <w:lang w:val="es-ES_tradnl"/>
        </w:rPr>
        <w:t xml:space="preserve">una </w:t>
      </w:r>
      <w:r w:rsidRPr="00804839">
        <w:rPr>
          <w:lang w:val="es-ES_tradnl"/>
        </w:rPr>
        <w:t>planifi</w:t>
      </w:r>
      <w:r w:rsidR="00025B80" w:rsidRPr="00804839">
        <w:rPr>
          <w:lang w:val="es-ES_tradnl"/>
        </w:rPr>
        <w:t>cac</w:t>
      </w:r>
      <w:r w:rsidRPr="00804839">
        <w:rPr>
          <w:lang w:val="es-ES_tradnl"/>
        </w:rPr>
        <w:t>i</w:t>
      </w:r>
      <w:r w:rsidR="00025B80" w:rsidRPr="00804839">
        <w:rPr>
          <w:lang w:val="es-ES_tradnl"/>
        </w:rPr>
        <w:t>ón, ejecución y seguimiento de los proyectos con perspectiva de género</w:t>
      </w:r>
      <w:r w:rsidR="003A6ACB" w:rsidRPr="00804839">
        <w:rPr>
          <w:lang w:val="es-ES_tradnl"/>
        </w:rPr>
        <w:t xml:space="preserve">. </w:t>
      </w:r>
      <w:r w:rsidR="00025B80" w:rsidRPr="00804839">
        <w:rPr>
          <w:lang w:val="es-ES_tradnl"/>
        </w:rPr>
        <w:t>Esto comprende, pero no exclusivamente, aprovechar los marcos y herramientas analíticas existentes para integrar las consideraciones de género y los indicadores de igualdad de género, según sea necesario</w:t>
      </w:r>
      <w:r w:rsidR="003A6ACB" w:rsidRPr="00804839">
        <w:rPr>
          <w:lang w:val="es-ES_tradnl"/>
        </w:rPr>
        <w:t xml:space="preserve">. </w:t>
      </w:r>
    </w:p>
    <w:p w14:paraId="20CF7F78" w14:textId="76CF6043" w:rsidR="003A6ACB" w:rsidRPr="00804839" w:rsidRDefault="00025B80" w:rsidP="003A6ACB">
      <w:pPr>
        <w:pStyle w:val="Heading1"/>
        <w:rPr>
          <w:lang w:val="es-ES_tradnl"/>
        </w:rPr>
      </w:pPr>
      <w:r w:rsidRPr="00804839">
        <w:rPr>
          <w:lang w:val="es-ES_tradnl"/>
        </w:rPr>
        <w:t>El PNUMA apoyará la recopilación, el análisis y uso de datos desglosados por sexo y edad de los análisis de los diferentes vínculos entre género y cambio climático en diversos sectores, entre ellos</w:t>
      </w:r>
      <w:r w:rsidR="003A6ACB" w:rsidRPr="00804839">
        <w:rPr>
          <w:lang w:val="es-ES_tradnl"/>
        </w:rPr>
        <w:t xml:space="preserve">: </w:t>
      </w:r>
      <w:r w:rsidRPr="00804839">
        <w:rPr>
          <w:lang w:val="es-ES_tradnl"/>
        </w:rPr>
        <w:t>agua y saneamiento</w:t>
      </w:r>
      <w:r w:rsidR="003A6ACB" w:rsidRPr="00804839">
        <w:rPr>
          <w:lang w:val="es-ES_tradnl"/>
        </w:rPr>
        <w:t xml:space="preserve">; </w:t>
      </w:r>
      <w:r w:rsidRPr="00804839">
        <w:rPr>
          <w:lang w:val="es-ES_tradnl"/>
        </w:rPr>
        <w:t>agricultura</w:t>
      </w:r>
      <w:r w:rsidR="003A6ACB" w:rsidRPr="00804839">
        <w:rPr>
          <w:lang w:val="es-ES_tradnl"/>
        </w:rPr>
        <w:t xml:space="preserve">; </w:t>
      </w:r>
      <w:r w:rsidRPr="00804839">
        <w:rPr>
          <w:lang w:val="es-ES_tradnl"/>
        </w:rPr>
        <w:t>energía</w:t>
      </w:r>
      <w:r w:rsidR="003A6ACB" w:rsidRPr="00804839">
        <w:rPr>
          <w:lang w:val="es-ES_tradnl"/>
        </w:rPr>
        <w:t xml:space="preserve">; </w:t>
      </w:r>
      <w:r w:rsidRPr="00804839">
        <w:rPr>
          <w:lang w:val="es-ES_tradnl"/>
        </w:rPr>
        <w:t>uso</w:t>
      </w:r>
      <w:r w:rsidR="003A6ACB" w:rsidRPr="00804839">
        <w:rPr>
          <w:lang w:val="es-ES_tradnl"/>
        </w:rPr>
        <w:t xml:space="preserve">, </w:t>
      </w:r>
      <w:r w:rsidRPr="00804839">
        <w:rPr>
          <w:lang w:val="es-ES_tradnl"/>
        </w:rPr>
        <w:t>cambio, deforestación y degradación de la tierra</w:t>
      </w:r>
      <w:r w:rsidR="003A6ACB" w:rsidRPr="00804839">
        <w:rPr>
          <w:lang w:val="es-ES_tradnl"/>
        </w:rPr>
        <w:t xml:space="preserve">; </w:t>
      </w:r>
      <w:r w:rsidRPr="00804839">
        <w:rPr>
          <w:lang w:val="es-ES_tradnl"/>
        </w:rPr>
        <w:t>diversidad biológica y conocimientos tradicionales</w:t>
      </w:r>
      <w:r w:rsidR="003A6ACB" w:rsidRPr="00804839">
        <w:rPr>
          <w:lang w:val="es-ES_tradnl"/>
        </w:rPr>
        <w:t xml:space="preserve">; </w:t>
      </w:r>
      <w:r w:rsidRPr="00804839">
        <w:rPr>
          <w:lang w:val="es-ES_tradnl"/>
        </w:rPr>
        <w:t>silvicultura</w:t>
      </w:r>
      <w:r w:rsidR="003A6ACB" w:rsidRPr="00804839">
        <w:rPr>
          <w:lang w:val="es-ES_tradnl"/>
        </w:rPr>
        <w:t xml:space="preserve">; </w:t>
      </w:r>
      <w:r w:rsidRPr="00804839">
        <w:rPr>
          <w:lang w:val="es-ES_tradnl"/>
        </w:rPr>
        <w:t>financiación contra el cambio climático y la reducción del riesgo de desastres</w:t>
      </w:r>
      <w:r w:rsidR="003A6ACB" w:rsidRPr="00804839">
        <w:rPr>
          <w:lang w:val="es-ES_tradnl"/>
        </w:rPr>
        <w:t xml:space="preserve">. </w:t>
      </w:r>
    </w:p>
    <w:p w14:paraId="5359E9AC" w14:textId="68966A57" w:rsidR="003A6ACB" w:rsidRPr="00804839" w:rsidRDefault="00025B80" w:rsidP="003A6ACB">
      <w:pPr>
        <w:pStyle w:val="Heading1"/>
        <w:rPr>
          <w:lang w:val="es-ES_tradnl"/>
        </w:rPr>
      </w:pPr>
      <w:r w:rsidRPr="00804839">
        <w:rPr>
          <w:lang w:val="es-ES_tradnl"/>
        </w:rPr>
        <w:t>El PNUMA apoyará las actividades de creación de capacidad que asegurarán la creciente participación de las mujeres en los procesos de adopción de decisiones relativas al cambio climático</w:t>
      </w:r>
      <w:r w:rsidR="008C12EA">
        <w:rPr>
          <w:lang w:val="es-ES_tradnl"/>
        </w:rPr>
        <w:t>,</w:t>
      </w:r>
      <w:r w:rsidRPr="00804839">
        <w:rPr>
          <w:lang w:val="es-ES_tradnl"/>
        </w:rPr>
        <w:t xml:space="preserve"> de conformidad con la </w:t>
      </w:r>
      <w:r w:rsidR="00912F6E">
        <w:rPr>
          <w:lang w:val="es-ES_tradnl"/>
        </w:rPr>
        <w:t>d</w:t>
      </w:r>
      <w:r w:rsidRPr="00804839">
        <w:rPr>
          <w:lang w:val="es-ES_tradnl"/>
        </w:rPr>
        <w:t xml:space="preserve">ecisión sobre género acordada en </w:t>
      </w:r>
      <w:r w:rsidR="003A6ACB" w:rsidRPr="00804839">
        <w:rPr>
          <w:lang w:val="es-ES_tradnl"/>
        </w:rPr>
        <w:t>Doha</w:t>
      </w:r>
      <w:r w:rsidRPr="00804839">
        <w:rPr>
          <w:lang w:val="es-ES_tradnl"/>
        </w:rPr>
        <w:t xml:space="preserve"> (</w:t>
      </w:r>
      <w:r w:rsidR="003A6ACB" w:rsidRPr="00804839">
        <w:rPr>
          <w:lang w:val="es-ES_tradnl"/>
        </w:rPr>
        <w:t>Qatar</w:t>
      </w:r>
      <w:r w:rsidRPr="00804839">
        <w:rPr>
          <w:lang w:val="es-ES_tradnl"/>
        </w:rPr>
        <w:t>) en la 18ª Conferencia de las Partes en la Convención Marco de las Naciones Unidas sobre el Cambio Climático</w:t>
      </w:r>
      <w:r w:rsidR="003A6ACB" w:rsidRPr="00804839">
        <w:rPr>
          <w:lang w:val="es-ES_tradnl"/>
        </w:rPr>
        <w:t>.</w:t>
      </w:r>
    </w:p>
    <w:p w14:paraId="3B664579" w14:textId="2AB9FD03" w:rsidR="003A6ACB" w:rsidRPr="00804839" w:rsidRDefault="00571085" w:rsidP="003A6ACB">
      <w:pPr>
        <w:pStyle w:val="Heading1"/>
        <w:numPr>
          <w:ilvl w:val="0"/>
          <w:numId w:val="0"/>
        </w:numPr>
        <w:rPr>
          <w:b/>
          <w:lang w:val="es-ES_tradnl"/>
        </w:rPr>
      </w:pPr>
      <w:r w:rsidRPr="00804839">
        <w:rPr>
          <w:b/>
          <w:lang w:val="es-ES_tradnl"/>
        </w:rPr>
        <w:t>Estrategia de Igualdad de género y Autonomía de la Mujer (2016-2019) de la ONUDI</w:t>
      </w:r>
    </w:p>
    <w:p w14:paraId="5D841290" w14:textId="70D7EE8E" w:rsidR="003A6ACB" w:rsidRPr="00804839" w:rsidRDefault="00571085" w:rsidP="003A6ACB">
      <w:pPr>
        <w:pStyle w:val="Heading1"/>
        <w:rPr>
          <w:lang w:val="es-ES_tradnl"/>
        </w:rPr>
      </w:pPr>
      <w:r w:rsidRPr="00804839">
        <w:rPr>
          <w:lang w:val="es-ES_tradnl"/>
        </w:rPr>
        <w:t>La política relativa a la igualdad de género y el empoderamiento de la mujer de la ONUDI</w:t>
      </w:r>
      <w:r w:rsidR="003A6ACB" w:rsidRPr="00804839">
        <w:rPr>
          <w:lang w:val="es-ES_tradnl"/>
        </w:rPr>
        <w:t xml:space="preserve"> (2015) </w:t>
      </w:r>
      <w:r w:rsidRPr="00804839">
        <w:rPr>
          <w:lang w:val="es-ES_tradnl"/>
        </w:rPr>
        <w:t>proporciona una orientación general para la estrategia sobre género</w:t>
      </w:r>
      <w:r w:rsidR="003A6ACB" w:rsidRPr="00804839">
        <w:rPr>
          <w:lang w:val="es-ES_tradnl"/>
        </w:rPr>
        <w:t xml:space="preserve">. </w:t>
      </w:r>
      <w:r w:rsidRPr="00804839">
        <w:rPr>
          <w:lang w:val="es-ES_tradnl"/>
        </w:rPr>
        <w:t>La Estrategia de Igualdad de género y Autonomía de la Mujer (</w:t>
      </w:r>
      <w:r w:rsidR="003A6ACB" w:rsidRPr="00804839">
        <w:rPr>
          <w:lang w:val="es-ES_tradnl"/>
        </w:rPr>
        <w:t>2016-2019</w:t>
      </w:r>
      <w:r w:rsidRPr="00804839">
        <w:rPr>
          <w:lang w:val="es-ES_tradnl"/>
        </w:rPr>
        <w:t>)</w:t>
      </w:r>
      <w:r w:rsidR="003A6ACB" w:rsidRPr="00804839">
        <w:rPr>
          <w:lang w:val="es-ES_tradnl"/>
        </w:rPr>
        <w:t xml:space="preserve"> </w:t>
      </w:r>
      <w:r w:rsidR="009321B8" w:rsidRPr="00804839">
        <w:rPr>
          <w:lang w:val="es-ES_tradnl"/>
        </w:rPr>
        <w:t>descrita a continuación describe la manera en que la ONUDI pondrá en práctica sus compromisos</w:t>
      </w:r>
      <w:r w:rsidR="003A6ACB" w:rsidRPr="00804839">
        <w:rPr>
          <w:lang w:val="es-ES_tradnl"/>
        </w:rPr>
        <w:t>.</w:t>
      </w:r>
    </w:p>
    <w:p w14:paraId="2EC915D3" w14:textId="60E898EC" w:rsidR="003A6ACB" w:rsidRPr="00804839" w:rsidRDefault="00A743F3" w:rsidP="003A6ACB">
      <w:pPr>
        <w:pStyle w:val="Heading2"/>
        <w:keepNext/>
        <w:keepLines/>
        <w:widowControl/>
        <w:numPr>
          <w:ilvl w:val="0"/>
          <w:numId w:val="0"/>
        </w:numPr>
        <w:rPr>
          <w:b/>
          <w:u w:val="single"/>
          <w:lang w:val="es-ES_tradnl"/>
        </w:rPr>
      </w:pPr>
      <w:r w:rsidRPr="00804839">
        <w:rPr>
          <w:u w:val="single"/>
          <w:lang w:val="es-ES_tradnl"/>
        </w:rPr>
        <w:t>Objetivo de la estrategia</w:t>
      </w:r>
    </w:p>
    <w:p w14:paraId="73570EA0" w14:textId="6AC0EEE6" w:rsidR="003A6ACB" w:rsidRPr="00804839" w:rsidRDefault="009321B8" w:rsidP="003A6ACB">
      <w:pPr>
        <w:pStyle w:val="Heading1"/>
        <w:rPr>
          <w:lang w:val="es-ES_tradnl"/>
        </w:rPr>
      </w:pPr>
      <w:r w:rsidRPr="00804839">
        <w:rPr>
          <w:lang w:val="es-ES_tradnl"/>
        </w:rPr>
        <w:t>El objetivo de la estrategia de género es promover la igualdad de género y el empoderamiento de la mujer en todos los programas, políticas y prácticas institucionales de la ONUDI</w:t>
      </w:r>
      <w:r w:rsidR="003A6ACB" w:rsidRPr="00804839">
        <w:rPr>
          <w:lang w:val="es-ES_tradnl"/>
        </w:rPr>
        <w:t xml:space="preserve">, </w:t>
      </w:r>
      <w:r w:rsidRPr="00804839">
        <w:rPr>
          <w:lang w:val="es-ES_tradnl"/>
        </w:rPr>
        <w:t xml:space="preserve">basada en la visión </w:t>
      </w:r>
      <w:r w:rsidR="00627874" w:rsidRPr="00804839">
        <w:rPr>
          <w:lang w:val="es-ES_tradnl"/>
        </w:rPr>
        <w:t xml:space="preserve">de </w:t>
      </w:r>
      <w:r w:rsidR="003A6ACB" w:rsidRPr="00804839">
        <w:rPr>
          <w:lang w:val="es-ES_tradnl"/>
        </w:rPr>
        <w:t>“</w:t>
      </w:r>
      <w:r w:rsidR="00B569E9" w:rsidRPr="00804839">
        <w:rPr>
          <w:lang w:val="es-ES_tradnl"/>
        </w:rPr>
        <w:t>un crecimiento económico e industrial fuerte, inclusivo, sostenible y resiliente y una integración eficaz de las dimensiones económica, social y medioambiental del desarrollo sostenible</w:t>
      </w:r>
      <w:r w:rsidR="003A6ACB" w:rsidRPr="00804839">
        <w:rPr>
          <w:lang w:val="es-ES_tradnl"/>
        </w:rPr>
        <w:t>”</w:t>
      </w:r>
      <w:r w:rsidR="00627874" w:rsidRPr="00804839">
        <w:rPr>
          <w:lang w:val="es-ES_tradnl"/>
        </w:rPr>
        <w:t>.</w:t>
      </w:r>
      <w:r w:rsidR="003A6ACB" w:rsidRPr="00804839">
        <w:rPr>
          <w:lang w:val="es-ES_tradnl"/>
        </w:rPr>
        <w:t xml:space="preserve"> </w:t>
      </w:r>
      <w:r w:rsidR="00627874" w:rsidRPr="00804839">
        <w:rPr>
          <w:lang w:val="es-ES_tradnl"/>
        </w:rPr>
        <w:t>Por tanto, la estrategia de género busca fortalecer la igualdad de género en los servicios que presta la Organización y dentro de la propia ONUDI</w:t>
      </w:r>
      <w:r w:rsidR="003A6ACB" w:rsidRPr="00804839">
        <w:rPr>
          <w:lang w:val="es-ES_tradnl"/>
        </w:rPr>
        <w:t xml:space="preserve">, </w:t>
      </w:r>
      <w:r w:rsidR="00627874" w:rsidRPr="00804839">
        <w:rPr>
          <w:lang w:val="es-ES_tradnl"/>
        </w:rPr>
        <w:t>aplicando un enfoque basado en los derechos humanos en consonancia con los principios del sistema de las Naciones Unidas</w:t>
      </w:r>
      <w:r w:rsidR="003A6ACB" w:rsidRPr="00804839">
        <w:rPr>
          <w:lang w:val="es-ES_tradnl"/>
        </w:rPr>
        <w:t xml:space="preserve">. </w:t>
      </w:r>
    </w:p>
    <w:p w14:paraId="6DD8FB32" w14:textId="3B100919" w:rsidR="003A6ACB" w:rsidRPr="00804839" w:rsidRDefault="0079218B" w:rsidP="00D33383">
      <w:pPr>
        <w:pStyle w:val="Heading1"/>
        <w:keepNext/>
        <w:keepLines/>
        <w:rPr>
          <w:lang w:val="es-ES_tradnl"/>
        </w:rPr>
      </w:pPr>
      <w:r w:rsidRPr="00804839">
        <w:rPr>
          <w:lang w:val="es-ES_tradnl"/>
        </w:rPr>
        <w:lastRenderedPageBreak/>
        <w:t>La estra</w:t>
      </w:r>
      <w:r w:rsidR="00160303" w:rsidRPr="00804839">
        <w:rPr>
          <w:lang w:val="es-ES_tradnl"/>
        </w:rPr>
        <w:t>te</w:t>
      </w:r>
      <w:r w:rsidRPr="00804839">
        <w:rPr>
          <w:lang w:val="es-ES_tradnl"/>
        </w:rPr>
        <w:t xml:space="preserve">gia describe la relación de género y </w:t>
      </w:r>
      <w:r w:rsidR="00160303" w:rsidRPr="00804839">
        <w:rPr>
          <w:lang w:val="es-ES_tradnl"/>
        </w:rPr>
        <w:t>el desarrollo industrial inclusive y sostenible</w:t>
      </w:r>
      <w:r w:rsidR="003A6ACB" w:rsidRPr="00804839">
        <w:rPr>
          <w:lang w:val="es-ES_tradnl"/>
        </w:rPr>
        <w:t xml:space="preserve">: </w:t>
      </w:r>
      <w:r w:rsidR="00160303" w:rsidRPr="00804839">
        <w:rPr>
          <w:lang w:val="es-ES_tradnl"/>
        </w:rPr>
        <w:t xml:space="preserve">la ONUDI reconoce que las mujeres son agentes esenciales del cambio que, en calidad de agentes económicos, dirigentes y consumidoras, desempeñan papeles sumamente importantes en la acción de cada </w:t>
      </w:r>
      <w:r w:rsidR="00CF3655" w:rsidRPr="00804839">
        <w:rPr>
          <w:lang w:val="es-ES_tradnl"/>
        </w:rPr>
        <w:t>país hacia un mayor nivel de industrialización en sus economías.</w:t>
      </w:r>
      <w:r w:rsidR="003A6ACB" w:rsidRPr="00804839">
        <w:rPr>
          <w:lang w:val="es-ES_tradnl"/>
        </w:rPr>
        <w:t xml:space="preserve"> </w:t>
      </w:r>
      <w:r w:rsidR="00CF3655" w:rsidRPr="00804839">
        <w:rPr>
          <w:lang w:val="es-ES_tradnl"/>
        </w:rPr>
        <w:t>La igualdad de género es no solo un derecho humano, sino también una estrategia rentable.</w:t>
      </w:r>
      <w:r w:rsidR="003A6ACB" w:rsidRPr="00804839">
        <w:rPr>
          <w:lang w:val="es-ES_tradnl"/>
        </w:rPr>
        <w:t xml:space="preserve"> </w:t>
      </w:r>
    </w:p>
    <w:p w14:paraId="38299CBC" w14:textId="3EA9036A" w:rsidR="003A6ACB" w:rsidRPr="00804839" w:rsidRDefault="00A743F3" w:rsidP="003A6ACB">
      <w:pPr>
        <w:pStyle w:val="Heading2"/>
        <w:keepNext/>
        <w:numPr>
          <w:ilvl w:val="0"/>
          <w:numId w:val="0"/>
        </w:numPr>
        <w:rPr>
          <w:b/>
          <w:u w:val="single"/>
          <w:lang w:val="es-ES_tradnl"/>
        </w:rPr>
      </w:pPr>
      <w:r w:rsidRPr="00804839">
        <w:rPr>
          <w:u w:val="single"/>
          <w:lang w:val="es-ES_tradnl"/>
        </w:rPr>
        <w:t>Enfoque</w:t>
      </w:r>
    </w:p>
    <w:p w14:paraId="2F6E9D9B" w14:textId="34E48F35" w:rsidR="003A6ACB" w:rsidRPr="00804839" w:rsidRDefault="00B569E9" w:rsidP="00EC32EF">
      <w:pPr>
        <w:pStyle w:val="Heading1"/>
        <w:rPr>
          <w:lang w:val="es-ES_tradnl"/>
        </w:rPr>
      </w:pPr>
      <w:r w:rsidRPr="00804839">
        <w:rPr>
          <w:lang w:val="es-ES_tradnl"/>
        </w:rPr>
        <w:t>La ONUDI recurrirá a un</w:t>
      </w:r>
      <w:r w:rsidR="00B507BF">
        <w:rPr>
          <w:lang w:val="es-ES_tradnl"/>
        </w:rPr>
        <w:t xml:space="preserve"> </w:t>
      </w:r>
      <w:r w:rsidRPr="00804839">
        <w:rPr>
          <w:lang w:val="es-ES_tradnl"/>
        </w:rPr>
        <w:t>enfoque doble combinando dos estrategias distintas en favor de la igualdad de género y el empoderamiento de las mujeres y aplicándolas a la programación y a la creación de un ambiente institucional propicio</w:t>
      </w:r>
      <w:r w:rsidR="003A6ACB" w:rsidRPr="00804839">
        <w:rPr>
          <w:lang w:val="es-ES_tradnl"/>
        </w:rPr>
        <w:t xml:space="preserve">: </w:t>
      </w:r>
    </w:p>
    <w:p w14:paraId="41A11DD2" w14:textId="1C83C348" w:rsidR="003A6ACB" w:rsidRPr="00804839" w:rsidRDefault="00B569E9" w:rsidP="003A6ACB">
      <w:pPr>
        <w:pStyle w:val="ListParagraph"/>
        <w:widowControl w:val="0"/>
        <w:numPr>
          <w:ilvl w:val="0"/>
          <w:numId w:val="24"/>
        </w:numPr>
        <w:autoSpaceDE w:val="0"/>
        <w:autoSpaceDN w:val="0"/>
        <w:adjustRightInd w:val="0"/>
        <w:spacing w:after="240"/>
        <w:ind w:hanging="719"/>
        <w:contextualSpacing w:val="0"/>
        <w:rPr>
          <w:lang w:val="es-ES_tradnl"/>
        </w:rPr>
      </w:pPr>
      <w:r w:rsidRPr="00804839">
        <w:rPr>
          <w:lang w:val="es-ES_tradnl"/>
        </w:rPr>
        <w:t>La incorporación de la perspectiva de género significa que los intereses y las experiencias de las mujeres y de los hombres constituyen una dimensión integral de la evaluación de necesidades, el diseño, la aplicación, el seguimiento y la evaluación de todos los programas, las políticas y las prácticas institucionales de la ONUDI</w:t>
      </w:r>
      <w:r w:rsidR="003A6ACB" w:rsidRPr="00804839">
        <w:rPr>
          <w:lang w:val="es-ES_tradnl"/>
        </w:rPr>
        <w:t xml:space="preserve">; </w:t>
      </w:r>
      <w:r w:rsidRPr="00804839">
        <w:rPr>
          <w:lang w:val="es-ES_tradnl"/>
        </w:rPr>
        <w:t>y</w:t>
      </w:r>
    </w:p>
    <w:p w14:paraId="5D01EB50" w14:textId="1DF2AD08" w:rsidR="003A6ACB" w:rsidRPr="00804839" w:rsidRDefault="00B569E9" w:rsidP="003A6ACB">
      <w:pPr>
        <w:pStyle w:val="ListParagraph"/>
        <w:widowControl w:val="0"/>
        <w:numPr>
          <w:ilvl w:val="0"/>
          <w:numId w:val="24"/>
        </w:numPr>
        <w:autoSpaceDE w:val="0"/>
        <w:autoSpaceDN w:val="0"/>
        <w:adjustRightInd w:val="0"/>
        <w:spacing w:after="240"/>
        <w:ind w:hanging="719"/>
        <w:contextualSpacing w:val="0"/>
        <w:rPr>
          <w:lang w:val="es-ES_tradnl"/>
        </w:rPr>
      </w:pPr>
      <w:r w:rsidRPr="00804839">
        <w:rPr>
          <w:lang w:val="es-ES_tradnl"/>
        </w:rPr>
        <w:t>Las intervenciones o medidas específicas en materia de género son medidas especiales de carácter temporal destinadas a atender insuficiencias o una evidente necesidad de un grupo determinado, incluso entre los funcionarios de la ONUDI, con el objetivo de que participen en pie de igualdad en las iniciativas relativas al desarrollo industrial y se beneficien de ellas, y tengan un acceso equitativo a los programas, proyectos y prácticas institucionales de la ONUDI y su aprovechamiento. Los programas de empoderamiento económico de las mujeres corresponden a esta categoría.</w:t>
      </w:r>
    </w:p>
    <w:p w14:paraId="2DAD36BA" w14:textId="5A595275" w:rsidR="003A6ACB" w:rsidRPr="00804839" w:rsidRDefault="00A743F3" w:rsidP="003A6ACB">
      <w:pPr>
        <w:pStyle w:val="Heading2"/>
        <w:numPr>
          <w:ilvl w:val="0"/>
          <w:numId w:val="0"/>
        </w:numPr>
        <w:rPr>
          <w:b/>
          <w:u w:val="single"/>
          <w:lang w:val="es-ES_tradnl"/>
        </w:rPr>
      </w:pPr>
      <w:r w:rsidRPr="00804839">
        <w:rPr>
          <w:u w:val="single"/>
          <w:lang w:val="es-ES_tradnl"/>
        </w:rPr>
        <w:t>Esferas prioritarias</w:t>
      </w:r>
      <w:r w:rsidR="003A6ACB" w:rsidRPr="00804839">
        <w:rPr>
          <w:u w:val="single"/>
          <w:lang w:val="es-ES_tradnl"/>
        </w:rPr>
        <w:t xml:space="preserve"> </w:t>
      </w:r>
      <w:r w:rsidR="00D67B01" w:rsidRPr="00804839">
        <w:rPr>
          <w:u w:val="single"/>
          <w:lang w:val="es-ES_tradnl"/>
        </w:rPr>
        <w:t xml:space="preserve"> </w:t>
      </w:r>
    </w:p>
    <w:p w14:paraId="7C2CBD68" w14:textId="441DED0C" w:rsidR="00B569E9" w:rsidRPr="00804839" w:rsidRDefault="00B569E9" w:rsidP="00B569E9">
      <w:pPr>
        <w:pStyle w:val="Heading1"/>
        <w:rPr>
          <w:lang w:val="es-ES_tradnl"/>
        </w:rPr>
      </w:pPr>
      <w:r w:rsidRPr="00804839">
        <w:rPr>
          <w:lang w:val="es-ES_tradnl"/>
        </w:rPr>
        <w:t>La orientación programática de la Organización para 2016-2019 se estructura en torno a tres prioridades temáticas, cada una de las cuales representa aspectos diferentes del desarrollo industrial inclusivo y sostenible: i) creación de prosperidad</w:t>
      </w:r>
      <w:r w:rsidR="00D67B01" w:rsidRPr="00804839">
        <w:rPr>
          <w:lang w:val="es-ES_tradnl"/>
        </w:rPr>
        <w:t xml:space="preserve"> </w:t>
      </w:r>
      <w:r w:rsidR="00D67B01" w:rsidRPr="00804839">
        <w:rPr>
          <w:spacing w:val="4"/>
          <w:lang w:val="es-ES_tradnl"/>
        </w:rPr>
        <w:t xml:space="preserve">compartida, </w:t>
      </w:r>
      <w:r w:rsidR="00D67B01" w:rsidRPr="00804839">
        <w:rPr>
          <w:spacing w:val="3"/>
          <w:lang w:val="es-ES_tradnl"/>
        </w:rPr>
        <w:t xml:space="preserve">ii) fomento de </w:t>
      </w:r>
      <w:r w:rsidR="00D67B01" w:rsidRPr="00804839">
        <w:rPr>
          <w:spacing w:val="2"/>
          <w:lang w:val="es-ES_tradnl"/>
        </w:rPr>
        <w:t xml:space="preserve">la </w:t>
      </w:r>
      <w:r w:rsidR="00D67B01" w:rsidRPr="00804839">
        <w:rPr>
          <w:spacing w:val="4"/>
          <w:lang w:val="es-ES_tradnl"/>
        </w:rPr>
        <w:t xml:space="preserve">competitividad económica, </w:t>
      </w:r>
      <w:r w:rsidR="00D67B01" w:rsidRPr="00804839">
        <w:rPr>
          <w:lang w:val="es-ES_tradnl"/>
        </w:rPr>
        <w:t xml:space="preserve">y </w:t>
      </w:r>
      <w:r w:rsidR="00D67B01" w:rsidRPr="00804839">
        <w:rPr>
          <w:spacing w:val="3"/>
          <w:lang w:val="es-ES_tradnl"/>
        </w:rPr>
        <w:t xml:space="preserve">iii) </w:t>
      </w:r>
      <w:r w:rsidR="00D67B01" w:rsidRPr="00804839">
        <w:rPr>
          <w:spacing w:val="4"/>
          <w:lang w:val="es-ES_tradnl"/>
        </w:rPr>
        <w:t xml:space="preserve">protección </w:t>
      </w:r>
      <w:r w:rsidR="00D67B01" w:rsidRPr="00804839">
        <w:rPr>
          <w:spacing w:val="3"/>
          <w:lang w:val="es-ES_tradnl"/>
        </w:rPr>
        <w:t xml:space="preserve">del medio </w:t>
      </w:r>
      <w:r w:rsidR="00D67B01" w:rsidRPr="00804839">
        <w:rPr>
          <w:spacing w:val="4"/>
          <w:lang w:val="es-ES_tradnl"/>
        </w:rPr>
        <w:t>ambiente</w:t>
      </w:r>
      <w:r w:rsidR="00D67B01" w:rsidRPr="00804839">
        <w:rPr>
          <w:spacing w:val="5"/>
          <w:lang w:val="es-ES_tradnl"/>
        </w:rPr>
        <w:t>.</w:t>
      </w:r>
    </w:p>
    <w:p w14:paraId="31533A95" w14:textId="4A610DCC" w:rsidR="00D67B01" w:rsidRPr="00804839" w:rsidRDefault="00D67B01" w:rsidP="00EC32EF">
      <w:pPr>
        <w:pStyle w:val="Heading1"/>
        <w:rPr>
          <w:lang w:val="es-ES_tradnl"/>
        </w:rPr>
      </w:pPr>
      <w:r w:rsidRPr="00804839">
        <w:rPr>
          <w:lang w:val="es-ES_tradnl"/>
        </w:rPr>
        <w:t>Al incorporar la perspectiva de género en sus principales programas y actividades y complementar esa labor con intervenciones específicas en favor del empoderamiento económico de las mujeres, la ONUDI procura contribuir a cambios estructurales a nivel de las políticas, las instituciones, las empresas y las comunidades, a fin de que las mujeres gocen de una participación plena y efectiva y de igualdad de oportunidades de liderazgo en todos los niveles de la adopción de políticas en la vida política, económica y pública.</w:t>
      </w:r>
    </w:p>
    <w:p w14:paraId="4EA1D0C0" w14:textId="10002DA6" w:rsidR="00D67B01" w:rsidRPr="00804839" w:rsidRDefault="00D67B01" w:rsidP="00EC32EF">
      <w:pPr>
        <w:pStyle w:val="Heading1"/>
        <w:rPr>
          <w:lang w:val="es-ES_tradnl"/>
        </w:rPr>
      </w:pPr>
      <w:r w:rsidRPr="00804839">
        <w:rPr>
          <w:lang w:val="es-ES_tradnl"/>
        </w:rPr>
        <w:t>Se prestará especial atención a la formulación y aplicación de políticas industriales que tengan en cuenta las cuestiones de género a fin de apoyar las políticas que ayudan a corregir las disparidades de género en el sector manufacturero (por ejemplo, diferencias salariales) y una participación desigual en puestos de dirección del desarrollo industrial, y que favorezcan la selección de sectores que brindan posibilidades de empoderar económicamente a las mujeres.</w:t>
      </w:r>
    </w:p>
    <w:p w14:paraId="67C38889" w14:textId="4FDFE7C0" w:rsidR="00D67B01" w:rsidRPr="00804839" w:rsidRDefault="00D67B01" w:rsidP="00EC32EF">
      <w:pPr>
        <w:pStyle w:val="Heading1"/>
        <w:rPr>
          <w:lang w:val="es-ES_tradnl"/>
        </w:rPr>
      </w:pPr>
      <w:r w:rsidRPr="00804839">
        <w:rPr>
          <w:lang w:val="es-ES_tradnl"/>
        </w:rPr>
        <w:t>Habida cuenta de las disparidades y el ritmo variable del fortalecimiento de la igualdad de género y el empoderamiento de las mujeres dentro de las cinco regiones en que opera la ONUDI y entre ellas, la Organización elaborará y llevará a cabo programas y proyectos destinados a ayudar a superar los desequilibrios en los progresos.</w:t>
      </w:r>
    </w:p>
    <w:p w14:paraId="12C30D65" w14:textId="4774EFCA" w:rsidR="00D67B01" w:rsidRPr="00804839" w:rsidRDefault="00D67B01" w:rsidP="00EC32EF">
      <w:pPr>
        <w:pStyle w:val="Heading1"/>
        <w:rPr>
          <w:lang w:val="es-ES_tradnl"/>
        </w:rPr>
      </w:pPr>
      <w:r w:rsidRPr="00804839">
        <w:rPr>
          <w:lang w:val="es-ES_tradnl"/>
        </w:rPr>
        <w:lastRenderedPageBreak/>
        <w:t>En definitiva, el objetivo es garantizar que las mujeres y los hombres: a) tengan igualdad de acceso a los recursos, b) puedan ejercer sus derechos y c) participen y se expresen en pie de igualdad en la adopción de decisiones económicas.</w:t>
      </w:r>
    </w:p>
    <w:p w14:paraId="3C75FD3F" w14:textId="72063DA1" w:rsidR="003A6ACB" w:rsidRPr="00804839" w:rsidRDefault="00A743F3" w:rsidP="003A6ACB">
      <w:pPr>
        <w:pStyle w:val="Heading2"/>
        <w:numPr>
          <w:ilvl w:val="0"/>
          <w:numId w:val="0"/>
        </w:numPr>
        <w:rPr>
          <w:b/>
          <w:u w:val="single"/>
          <w:lang w:val="es-ES_tradnl"/>
        </w:rPr>
      </w:pPr>
      <w:r w:rsidRPr="00804839">
        <w:rPr>
          <w:u w:val="single"/>
          <w:lang w:val="es-ES_tradnl"/>
        </w:rPr>
        <w:t xml:space="preserve">Puntos de entrada para </w:t>
      </w:r>
      <w:r w:rsidR="00A30129" w:rsidRPr="00804839">
        <w:rPr>
          <w:u w:val="single"/>
          <w:lang w:val="es-ES_tradnl"/>
        </w:rPr>
        <w:t>la incorporación de la perspectiva de género</w:t>
      </w:r>
      <w:r w:rsidR="003A6ACB" w:rsidRPr="00804839">
        <w:rPr>
          <w:u w:val="single"/>
          <w:lang w:val="es-ES_tradnl"/>
        </w:rPr>
        <w:t xml:space="preserve"> </w:t>
      </w:r>
      <w:r w:rsidRPr="00804839">
        <w:rPr>
          <w:u w:val="single"/>
          <w:lang w:val="es-ES_tradnl"/>
        </w:rPr>
        <w:t>pertinentes al Fondo Multilateral</w:t>
      </w:r>
    </w:p>
    <w:p w14:paraId="1581244B" w14:textId="0FC76DDC" w:rsidR="003A6ACB" w:rsidRPr="00804839" w:rsidRDefault="00614832" w:rsidP="003A6ACB">
      <w:pPr>
        <w:pStyle w:val="Heading1"/>
        <w:rPr>
          <w:lang w:val="es-ES_tradnl"/>
        </w:rPr>
      </w:pPr>
      <w:r w:rsidRPr="00804839">
        <w:rPr>
          <w:lang w:val="es-ES_tradnl"/>
        </w:rPr>
        <w:t xml:space="preserve">Las medidas encaminadas a lograr la integración de la perspectiva de género en las esferas temáticas prioritarias en la que participa la División de Desarrollo de Programas y Cooperación </w:t>
      </w:r>
      <w:r w:rsidR="006F42EF" w:rsidRPr="00804839">
        <w:rPr>
          <w:lang w:val="es-ES_tradnl"/>
        </w:rPr>
        <w:t>Técnica</w:t>
      </w:r>
      <w:r w:rsidRPr="00804839">
        <w:rPr>
          <w:lang w:val="es-ES_tradnl"/>
        </w:rPr>
        <w:t xml:space="preserve"> de la ONUDI son las siguientes:</w:t>
      </w:r>
    </w:p>
    <w:p w14:paraId="165A12E3" w14:textId="515CC280" w:rsidR="003A6ACB" w:rsidRPr="00804839" w:rsidRDefault="00614832" w:rsidP="003A6ACB">
      <w:pPr>
        <w:pStyle w:val="ListParagraph"/>
        <w:widowControl w:val="0"/>
        <w:numPr>
          <w:ilvl w:val="0"/>
          <w:numId w:val="25"/>
        </w:numPr>
        <w:autoSpaceDE w:val="0"/>
        <w:autoSpaceDN w:val="0"/>
        <w:adjustRightInd w:val="0"/>
        <w:spacing w:after="240"/>
        <w:ind w:left="1418" w:hanging="709"/>
        <w:rPr>
          <w:lang w:val="es-ES_tradnl"/>
        </w:rPr>
      </w:pPr>
      <w:r w:rsidRPr="00804839">
        <w:rPr>
          <w:lang w:val="es-ES_tradnl"/>
        </w:rPr>
        <w:t>Realizar al menos un estudio principal por bienio que contribuya a una mejor comprensión del nexo entre la igualdad de género y la industrialización;</w:t>
      </w:r>
    </w:p>
    <w:p w14:paraId="18934670" w14:textId="77777777" w:rsidR="003A6ACB" w:rsidRPr="00804839" w:rsidRDefault="003A6ACB" w:rsidP="003A6ACB">
      <w:pPr>
        <w:pStyle w:val="ListParagraph"/>
        <w:keepNext/>
        <w:autoSpaceDE w:val="0"/>
        <w:autoSpaceDN w:val="0"/>
        <w:adjustRightInd w:val="0"/>
        <w:spacing w:after="240"/>
        <w:ind w:left="1411"/>
        <w:rPr>
          <w:lang w:val="es-ES_tradnl"/>
        </w:rPr>
      </w:pPr>
    </w:p>
    <w:p w14:paraId="65020476" w14:textId="057F1194" w:rsidR="003A6ACB" w:rsidRPr="00804839" w:rsidRDefault="00614832" w:rsidP="00614832">
      <w:pPr>
        <w:pStyle w:val="ListParagraph"/>
        <w:keepNext/>
        <w:numPr>
          <w:ilvl w:val="0"/>
          <w:numId w:val="25"/>
        </w:numPr>
        <w:autoSpaceDE w:val="0"/>
        <w:autoSpaceDN w:val="0"/>
        <w:adjustRightInd w:val="0"/>
        <w:spacing w:after="240"/>
        <w:ind w:left="1440" w:hanging="731"/>
        <w:contextualSpacing w:val="0"/>
        <w:rPr>
          <w:lang w:val="es-ES_tradnl"/>
        </w:rPr>
      </w:pPr>
      <w:r w:rsidRPr="00804839">
        <w:rPr>
          <w:lang w:val="es-ES_tradnl"/>
        </w:rPr>
        <w:t>Llevar a cabo programas de creación de capacidad para homólogos sobre la incorporación de la perspectiva de género en la formulación y aplicación de políticas industriales;</w:t>
      </w:r>
    </w:p>
    <w:p w14:paraId="2E383A08" w14:textId="7691B70D" w:rsidR="00614832" w:rsidRPr="00804839" w:rsidRDefault="00614832" w:rsidP="00614832">
      <w:pPr>
        <w:pStyle w:val="ListParagraph"/>
        <w:widowControl w:val="0"/>
        <w:numPr>
          <w:ilvl w:val="0"/>
          <w:numId w:val="25"/>
        </w:numPr>
        <w:autoSpaceDE w:val="0"/>
        <w:autoSpaceDN w:val="0"/>
        <w:adjustRightInd w:val="0"/>
        <w:spacing w:after="240"/>
        <w:ind w:left="1418" w:hanging="709"/>
        <w:contextualSpacing w:val="0"/>
        <w:rPr>
          <w:lang w:val="es-ES_tradnl"/>
        </w:rPr>
      </w:pPr>
      <w:r w:rsidRPr="00912F6E">
        <w:rPr>
          <w:lang w:val="es-ES_tradnl"/>
        </w:rPr>
        <w:t xml:space="preserve">Incluir sistemáticamente el análisis de género para tomar en consideración las diferentes necesidades y prioridades de las mujeres y los hombres en todos los programas y proyectos nuevos, y asignar un indicador de políticas de </w:t>
      </w:r>
      <w:r w:rsidR="00F1535D" w:rsidRPr="00912F6E">
        <w:rPr>
          <w:lang w:val="es-ES_tradnl"/>
        </w:rPr>
        <w:t>igualdad de género</w:t>
      </w:r>
      <w:r w:rsidRPr="00912F6E">
        <w:rPr>
          <w:lang w:val="es-ES_tradnl"/>
        </w:rPr>
        <w:t>;</w:t>
      </w:r>
    </w:p>
    <w:p w14:paraId="5CF6CED4" w14:textId="4224CED1" w:rsidR="00614832" w:rsidRPr="00804839" w:rsidRDefault="00614832" w:rsidP="00614832">
      <w:pPr>
        <w:pStyle w:val="ListParagraph"/>
        <w:widowControl w:val="0"/>
        <w:numPr>
          <w:ilvl w:val="0"/>
          <w:numId w:val="25"/>
        </w:numPr>
        <w:autoSpaceDE w:val="0"/>
        <w:autoSpaceDN w:val="0"/>
        <w:adjustRightInd w:val="0"/>
        <w:spacing w:after="240"/>
        <w:ind w:left="1418" w:hanging="709"/>
        <w:contextualSpacing w:val="0"/>
        <w:rPr>
          <w:lang w:val="es-ES_tradnl"/>
        </w:rPr>
      </w:pPr>
      <w:r w:rsidRPr="00912F6E">
        <w:rPr>
          <w:lang w:val="es-ES_tradnl"/>
        </w:rPr>
        <w:t>Fortalecer la incorporación de la perspectiva de género en tres esferas temáticas prioritarias, complementada por intervenciones específicas, aumentando así la proporción de programas y proyectos que contribuyen significativamente a la igualdad de género y el empoderamiento de las mujeres;</w:t>
      </w:r>
    </w:p>
    <w:p w14:paraId="321F8829" w14:textId="2CFDAF09" w:rsidR="00614832" w:rsidRPr="00804839" w:rsidRDefault="00614832" w:rsidP="00614832">
      <w:pPr>
        <w:pStyle w:val="ListParagraph"/>
        <w:widowControl w:val="0"/>
        <w:numPr>
          <w:ilvl w:val="0"/>
          <w:numId w:val="25"/>
        </w:numPr>
        <w:autoSpaceDE w:val="0"/>
        <w:autoSpaceDN w:val="0"/>
        <w:adjustRightInd w:val="0"/>
        <w:spacing w:after="240"/>
        <w:ind w:left="1418" w:hanging="709"/>
        <w:contextualSpacing w:val="0"/>
        <w:rPr>
          <w:lang w:val="es-ES_tradnl"/>
        </w:rPr>
      </w:pPr>
      <w:r w:rsidRPr="00912F6E">
        <w:rPr>
          <w:lang w:val="es-ES_tradnl"/>
        </w:rPr>
        <w:t>Establecer asociaciones estratégicas con otras organizaciones e instituciones, así como con el sector privado, a fin de aprovechar los recursos y el apoyo a las actividades de promoción para fomentar la igualdad de género y el empoderamiento de las mujeres; y</w:t>
      </w:r>
    </w:p>
    <w:p w14:paraId="0BFC66C1" w14:textId="36C97870" w:rsidR="00614832" w:rsidRPr="00804839" w:rsidRDefault="00614832" w:rsidP="00614832">
      <w:pPr>
        <w:pStyle w:val="ListParagraph"/>
        <w:widowControl w:val="0"/>
        <w:numPr>
          <w:ilvl w:val="0"/>
          <w:numId w:val="25"/>
        </w:numPr>
        <w:autoSpaceDE w:val="0"/>
        <w:autoSpaceDN w:val="0"/>
        <w:adjustRightInd w:val="0"/>
        <w:spacing w:after="240"/>
        <w:ind w:left="1418" w:hanging="709"/>
        <w:contextualSpacing w:val="0"/>
        <w:rPr>
          <w:lang w:val="es-ES_tradnl"/>
        </w:rPr>
      </w:pPr>
      <w:r w:rsidRPr="00912F6E">
        <w:rPr>
          <w:lang w:val="es-ES_tradnl"/>
        </w:rPr>
        <w:t>Elaborar indicadores de género a nivel de país, programa y proyecto para estimular los resultados en materia de igualdad de género y efectuar su seguimiento, en consulta con los directores de proyectos.</w:t>
      </w:r>
    </w:p>
    <w:p w14:paraId="5EDA520C" w14:textId="61B8BBE2" w:rsidR="003A6ACB" w:rsidRPr="00804839" w:rsidRDefault="00EC32EF" w:rsidP="003A6ACB">
      <w:pPr>
        <w:keepNext/>
        <w:autoSpaceDE w:val="0"/>
        <w:autoSpaceDN w:val="0"/>
        <w:adjustRightInd w:val="0"/>
        <w:spacing w:after="240"/>
        <w:rPr>
          <w:b/>
          <w:lang w:val="es-ES_tradnl"/>
        </w:rPr>
      </w:pPr>
      <w:r w:rsidRPr="00804839">
        <w:rPr>
          <w:b/>
          <w:lang w:val="es-ES_tradnl"/>
        </w:rPr>
        <w:t xml:space="preserve">Estrategia de Género del Grupo del Banco Mundial: Igualdad de género, reducción de la pobreza y crecimiento inclusivo </w:t>
      </w:r>
      <w:r w:rsidR="003A6ACB" w:rsidRPr="00804839">
        <w:rPr>
          <w:b/>
          <w:lang w:val="es-ES_tradnl"/>
        </w:rPr>
        <w:t>(2016-2023)</w:t>
      </w:r>
    </w:p>
    <w:p w14:paraId="788A7C8F" w14:textId="230E9609" w:rsidR="003A6ACB" w:rsidRPr="00804839" w:rsidRDefault="00A743F3" w:rsidP="003A6ACB">
      <w:pPr>
        <w:pStyle w:val="Heading2"/>
        <w:numPr>
          <w:ilvl w:val="0"/>
          <w:numId w:val="0"/>
        </w:numPr>
        <w:rPr>
          <w:b/>
          <w:u w:val="single"/>
          <w:lang w:val="es-ES_tradnl"/>
        </w:rPr>
      </w:pPr>
      <w:r w:rsidRPr="00804839">
        <w:rPr>
          <w:u w:val="single"/>
          <w:lang w:val="es-ES_tradnl"/>
        </w:rPr>
        <w:t>Objetivo de la estrategia</w:t>
      </w:r>
    </w:p>
    <w:p w14:paraId="73D970DC" w14:textId="19EBB689" w:rsidR="003A6ACB" w:rsidRPr="00804839" w:rsidRDefault="003754D2" w:rsidP="003A6ACB">
      <w:pPr>
        <w:pStyle w:val="Heading1"/>
        <w:rPr>
          <w:lang w:val="es-ES_tradnl"/>
        </w:rPr>
      </w:pPr>
      <w:r w:rsidRPr="00804839">
        <w:rPr>
          <w:lang w:val="es-ES_tradnl"/>
        </w:rPr>
        <w:t xml:space="preserve">La estrategia de género se basa en el marco conceptual del Informe </w:t>
      </w:r>
      <w:r w:rsidR="008126E1" w:rsidRPr="00804839">
        <w:rPr>
          <w:lang w:val="es-ES_tradnl"/>
        </w:rPr>
        <w:t xml:space="preserve">sobre el Desarrollo Mundial </w:t>
      </w:r>
      <w:r w:rsidR="003A6ACB" w:rsidRPr="00804839">
        <w:rPr>
          <w:lang w:val="es-ES_tradnl"/>
        </w:rPr>
        <w:t xml:space="preserve">2012: </w:t>
      </w:r>
      <w:r w:rsidR="008126E1" w:rsidRPr="00804839">
        <w:rPr>
          <w:lang w:val="es-ES_tradnl"/>
        </w:rPr>
        <w:t>Igualdad de género y Desarrollo, pero lo matiza para captar otras tres dimensiones</w:t>
      </w:r>
      <w:r w:rsidR="003A6ACB" w:rsidRPr="00804839">
        <w:rPr>
          <w:lang w:val="es-ES_tradnl"/>
        </w:rPr>
        <w:t xml:space="preserve">: </w:t>
      </w:r>
      <w:r w:rsidR="008126E1" w:rsidRPr="00804839">
        <w:rPr>
          <w:lang w:val="es-ES_tradnl"/>
        </w:rPr>
        <w:t xml:space="preserve">la interconexión entre los tres dominios </w:t>
      </w:r>
      <w:r w:rsidR="003A6ACB" w:rsidRPr="00804839">
        <w:rPr>
          <w:lang w:val="es-ES_tradnl"/>
        </w:rPr>
        <w:t>(</w:t>
      </w:r>
      <w:r w:rsidR="008126E1" w:rsidRPr="00804839">
        <w:rPr>
          <w:lang w:val="es-ES_tradnl"/>
        </w:rPr>
        <w:t>oportunidades económicas, dotaciones</w:t>
      </w:r>
      <w:r w:rsidR="003A6ACB" w:rsidRPr="00804839">
        <w:rPr>
          <w:lang w:val="es-ES_tradnl"/>
        </w:rPr>
        <w:t xml:space="preserve">, </w:t>
      </w:r>
      <w:r w:rsidR="008126E1" w:rsidRPr="00804839">
        <w:rPr>
          <w:lang w:val="es-ES_tradnl"/>
        </w:rPr>
        <w:t>capacidad de acción y decisión</w:t>
      </w:r>
      <w:r w:rsidR="003A6ACB" w:rsidRPr="00804839">
        <w:rPr>
          <w:lang w:val="es-ES_tradnl"/>
        </w:rPr>
        <w:t xml:space="preserve">); </w:t>
      </w:r>
      <w:r w:rsidR="008126E1" w:rsidRPr="00804839">
        <w:rPr>
          <w:lang w:val="es-ES_tradnl"/>
        </w:rPr>
        <w:t>las posibil</w:t>
      </w:r>
      <w:r w:rsidR="007E2CC3" w:rsidRPr="00804839">
        <w:rPr>
          <w:lang w:val="es-ES_tradnl"/>
        </w:rPr>
        <w:t>i</w:t>
      </w:r>
      <w:r w:rsidR="008126E1" w:rsidRPr="00804839">
        <w:rPr>
          <w:lang w:val="es-ES_tradnl"/>
        </w:rPr>
        <w:t>dades de las intervenciones programáticas para abordar cuestiones específicas en dichos dominios</w:t>
      </w:r>
      <w:r w:rsidR="003A6ACB" w:rsidRPr="00804839">
        <w:rPr>
          <w:lang w:val="es-ES_tradnl"/>
        </w:rPr>
        <w:t xml:space="preserve">; </w:t>
      </w:r>
      <w:r w:rsidR="007E2CC3" w:rsidRPr="00804839">
        <w:rPr>
          <w:lang w:val="es-ES_tradnl"/>
        </w:rPr>
        <w:t>y en un mundo que afronta el cambio climático y crisis relacionadas con los conflictos</w:t>
      </w:r>
      <w:r w:rsidR="003A6ACB" w:rsidRPr="00804839">
        <w:rPr>
          <w:lang w:val="es-ES_tradnl"/>
        </w:rPr>
        <w:t xml:space="preserve">, </w:t>
      </w:r>
      <w:r w:rsidR="007E2CC3" w:rsidRPr="00804839">
        <w:rPr>
          <w:lang w:val="es-ES_tradnl"/>
        </w:rPr>
        <w:t>las interacciones entre los hogares, los mercados y las instituciones que influyen en el crecimientos de la igualdad de género</w:t>
      </w:r>
      <w:r w:rsidR="001724F8">
        <w:rPr>
          <w:lang w:val="es-ES_tradnl"/>
        </w:rPr>
        <w:t>,</w:t>
      </w:r>
      <w:r w:rsidR="007E2CC3" w:rsidRPr="00804839">
        <w:rPr>
          <w:lang w:val="es-ES_tradnl"/>
        </w:rPr>
        <w:t xml:space="preserve"> y </w:t>
      </w:r>
      <w:r w:rsidR="001724F8">
        <w:rPr>
          <w:lang w:val="es-ES_tradnl"/>
        </w:rPr>
        <w:t xml:space="preserve">la </w:t>
      </w:r>
      <w:r w:rsidR="007E2CC3" w:rsidRPr="00804839">
        <w:rPr>
          <w:lang w:val="es-ES_tradnl"/>
        </w:rPr>
        <w:t>resiliencia</w:t>
      </w:r>
      <w:r w:rsidR="003A6ACB" w:rsidRPr="00804839">
        <w:rPr>
          <w:lang w:val="es-ES_tradnl"/>
        </w:rPr>
        <w:t>.</w:t>
      </w:r>
    </w:p>
    <w:p w14:paraId="77CB8BF3" w14:textId="3EF93B6B" w:rsidR="003A6ACB" w:rsidRPr="00804839" w:rsidRDefault="00A743F3" w:rsidP="003A6ACB">
      <w:pPr>
        <w:pStyle w:val="Heading2"/>
        <w:numPr>
          <w:ilvl w:val="0"/>
          <w:numId w:val="0"/>
        </w:numPr>
        <w:rPr>
          <w:b/>
          <w:u w:val="single"/>
          <w:lang w:val="es-ES_tradnl"/>
        </w:rPr>
      </w:pPr>
      <w:r w:rsidRPr="00804839">
        <w:rPr>
          <w:u w:val="single"/>
          <w:lang w:val="es-ES_tradnl"/>
        </w:rPr>
        <w:t>Enfoque</w:t>
      </w:r>
    </w:p>
    <w:p w14:paraId="56C4D5FF" w14:textId="41E90001" w:rsidR="003A6ACB" w:rsidRPr="00804839" w:rsidRDefault="007E2CC3" w:rsidP="003A6ACB">
      <w:pPr>
        <w:pStyle w:val="ListParagraph"/>
        <w:widowControl w:val="0"/>
        <w:numPr>
          <w:ilvl w:val="0"/>
          <w:numId w:val="27"/>
        </w:numPr>
        <w:autoSpaceDE w:val="0"/>
        <w:autoSpaceDN w:val="0"/>
        <w:adjustRightInd w:val="0"/>
        <w:spacing w:after="240"/>
        <w:ind w:left="0" w:firstLine="0"/>
        <w:rPr>
          <w:lang w:val="es-ES_tradnl"/>
        </w:rPr>
      </w:pPr>
      <w:r w:rsidRPr="00804839">
        <w:rPr>
          <w:lang w:val="es-ES_tradnl"/>
        </w:rPr>
        <w:t>Abordar dichos objetivos exige un enfoque que incluya comprender los cambios en las funciones y las relaciones de los géneros</w:t>
      </w:r>
      <w:r w:rsidR="003A6ACB" w:rsidRPr="00804839">
        <w:rPr>
          <w:lang w:val="es-ES_tradnl"/>
        </w:rPr>
        <w:t xml:space="preserve">, </w:t>
      </w:r>
      <w:r w:rsidRPr="00804839">
        <w:rPr>
          <w:lang w:val="es-ES_tradnl"/>
        </w:rPr>
        <w:t>aprovechar las oportunidades creadas por el desplazamiento para hacer frente a las prácticas perjudiciales basadas en el género</w:t>
      </w:r>
      <w:r w:rsidR="003A6ACB" w:rsidRPr="00804839">
        <w:rPr>
          <w:lang w:val="es-ES_tradnl"/>
        </w:rPr>
        <w:t xml:space="preserve">, </w:t>
      </w:r>
      <w:r w:rsidRPr="00804839">
        <w:rPr>
          <w:lang w:val="es-ES_tradnl"/>
        </w:rPr>
        <w:t xml:space="preserve">abordar las cuestiones específicas a las mujeres y </w:t>
      </w:r>
      <w:r w:rsidRPr="00804839">
        <w:rPr>
          <w:lang w:val="es-ES_tradnl"/>
        </w:rPr>
        <w:lastRenderedPageBreak/>
        <w:t>los niños</w:t>
      </w:r>
      <w:r w:rsidR="003A6ACB" w:rsidRPr="00804839">
        <w:rPr>
          <w:lang w:val="es-ES_tradnl"/>
        </w:rPr>
        <w:t xml:space="preserve">, </w:t>
      </w:r>
      <w:r w:rsidR="00C37A21" w:rsidRPr="00804839">
        <w:rPr>
          <w:lang w:val="es-ES_tradnl"/>
        </w:rPr>
        <w:t>así como las cuestiones de masculinidad y las necesidades de los hombres jóvenes</w:t>
      </w:r>
      <w:r w:rsidR="003A6ACB" w:rsidRPr="00804839">
        <w:rPr>
          <w:lang w:val="es-ES_tradnl"/>
        </w:rPr>
        <w:t>.</w:t>
      </w:r>
    </w:p>
    <w:p w14:paraId="5852870E" w14:textId="77777777" w:rsidR="003A6ACB" w:rsidRPr="00804839" w:rsidRDefault="003A6ACB" w:rsidP="003A6ACB">
      <w:pPr>
        <w:pStyle w:val="ListParagraph"/>
        <w:widowControl w:val="0"/>
        <w:autoSpaceDE w:val="0"/>
        <w:autoSpaceDN w:val="0"/>
        <w:adjustRightInd w:val="0"/>
        <w:spacing w:after="240"/>
        <w:ind w:left="0"/>
        <w:rPr>
          <w:lang w:val="es-ES_tradnl"/>
        </w:rPr>
      </w:pPr>
    </w:p>
    <w:p w14:paraId="711401BE" w14:textId="77D76A0C" w:rsidR="003A6ACB" w:rsidRPr="00804839" w:rsidRDefault="00C37A21" w:rsidP="00EF1E40">
      <w:pPr>
        <w:pStyle w:val="ListParagraph"/>
        <w:keepNext/>
        <w:keepLines/>
        <w:widowControl w:val="0"/>
        <w:numPr>
          <w:ilvl w:val="0"/>
          <w:numId w:val="27"/>
        </w:numPr>
        <w:autoSpaceDE w:val="0"/>
        <w:autoSpaceDN w:val="0"/>
        <w:adjustRightInd w:val="0"/>
        <w:spacing w:after="240"/>
        <w:ind w:left="0" w:firstLine="0"/>
        <w:rPr>
          <w:lang w:val="es-ES_tradnl"/>
        </w:rPr>
      </w:pPr>
      <w:r w:rsidRPr="00804839">
        <w:rPr>
          <w:lang w:val="es-ES_tradnl"/>
        </w:rPr>
        <w:t xml:space="preserve">La estrategia menciona un Plan de ejecución que se presentará en </w:t>
      </w:r>
      <w:r w:rsidR="003A6ACB" w:rsidRPr="00804839">
        <w:rPr>
          <w:lang w:val="es-ES_tradnl"/>
        </w:rPr>
        <w:t>2016 (</w:t>
      </w:r>
      <w:r w:rsidRPr="00804839">
        <w:rPr>
          <w:lang w:val="es-ES_tradnl"/>
        </w:rPr>
        <w:t>este plan no está disponible en línea</w:t>
      </w:r>
      <w:r w:rsidR="003A6ACB" w:rsidRPr="00804839">
        <w:rPr>
          <w:lang w:val="es-ES_tradnl"/>
        </w:rPr>
        <w:t xml:space="preserve">). </w:t>
      </w:r>
      <w:r w:rsidRPr="00804839">
        <w:rPr>
          <w:lang w:val="es-ES_tradnl"/>
        </w:rPr>
        <w:t>Por lo general la Estrategia de género destaca cinco vías para poner en práctica la estrategia</w:t>
      </w:r>
      <w:r w:rsidR="003A6ACB" w:rsidRPr="00804839">
        <w:rPr>
          <w:lang w:val="es-ES_tradnl"/>
        </w:rPr>
        <w:t>:</w:t>
      </w:r>
    </w:p>
    <w:p w14:paraId="2793D82D" w14:textId="6B6492EC" w:rsidR="003A6ACB" w:rsidRPr="00804839" w:rsidRDefault="00C37A21" w:rsidP="00EF1E40">
      <w:pPr>
        <w:pStyle w:val="Heading2"/>
        <w:keepNext/>
        <w:keepLines/>
        <w:autoSpaceDE w:val="0"/>
        <w:autoSpaceDN w:val="0"/>
        <w:adjustRightInd w:val="0"/>
        <w:ind w:left="1560" w:hanging="851"/>
        <w:rPr>
          <w:lang w:val="es-ES_tradnl"/>
        </w:rPr>
      </w:pPr>
      <w:r w:rsidRPr="00804839">
        <w:rPr>
          <w:lang w:val="es-ES_tradnl"/>
        </w:rPr>
        <w:t>Profundizar el enfoque centrado en el país</w:t>
      </w:r>
      <w:r w:rsidR="003A6ACB" w:rsidRPr="00804839">
        <w:rPr>
          <w:lang w:val="es-ES_tradnl"/>
        </w:rPr>
        <w:t>;</w:t>
      </w:r>
    </w:p>
    <w:p w14:paraId="6DD8FD74" w14:textId="5809AA70" w:rsidR="003A6ACB" w:rsidRPr="00804839" w:rsidRDefault="00C37A21" w:rsidP="003A6ACB">
      <w:pPr>
        <w:pStyle w:val="Heading2"/>
        <w:autoSpaceDE w:val="0"/>
        <w:autoSpaceDN w:val="0"/>
        <w:adjustRightInd w:val="0"/>
        <w:ind w:left="1560" w:hanging="851"/>
        <w:rPr>
          <w:lang w:val="es-ES_tradnl"/>
        </w:rPr>
      </w:pPr>
      <w:r w:rsidRPr="00804839">
        <w:rPr>
          <w:lang w:val="es-ES_tradnl"/>
        </w:rPr>
        <w:t>Alcanzar una mayor comprensión de lo que es eficaz</w:t>
      </w:r>
      <w:r w:rsidR="003A6ACB" w:rsidRPr="00804839">
        <w:rPr>
          <w:lang w:val="es-ES_tradnl"/>
        </w:rPr>
        <w:t>;</w:t>
      </w:r>
    </w:p>
    <w:p w14:paraId="38803371" w14:textId="1DBDE8BE" w:rsidR="003A6ACB" w:rsidRPr="00804839" w:rsidRDefault="00C37A21" w:rsidP="003A6ACB">
      <w:pPr>
        <w:pStyle w:val="Heading2"/>
        <w:autoSpaceDE w:val="0"/>
        <w:autoSpaceDN w:val="0"/>
        <w:adjustRightInd w:val="0"/>
        <w:ind w:left="1560" w:hanging="851"/>
        <w:rPr>
          <w:lang w:val="es-ES_tradnl"/>
        </w:rPr>
      </w:pPr>
      <w:r w:rsidRPr="00804839">
        <w:rPr>
          <w:lang w:val="es-ES_tradnl"/>
        </w:rPr>
        <w:t>Aprovechar lo que es eficaz</w:t>
      </w:r>
      <w:r w:rsidR="003A6ACB" w:rsidRPr="00804839">
        <w:rPr>
          <w:lang w:val="es-ES_tradnl"/>
        </w:rPr>
        <w:t>;</w:t>
      </w:r>
    </w:p>
    <w:p w14:paraId="294249E6" w14:textId="19CA51FB" w:rsidR="003A6ACB" w:rsidRPr="00804839" w:rsidRDefault="00C37A21" w:rsidP="003A6ACB">
      <w:pPr>
        <w:pStyle w:val="Heading2"/>
        <w:autoSpaceDE w:val="0"/>
        <w:autoSpaceDN w:val="0"/>
        <w:adjustRightInd w:val="0"/>
        <w:ind w:left="1560" w:hanging="851"/>
        <w:rPr>
          <w:lang w:val="es-ES_tradnl"/>
        </w:rPr>
      </w:pPr>
      <w:r w:rsidRPr="00804839">
        <w:rPr>
          <w:lang w:val="es-ES_tradnl"/>
        </w:rPr>
        <w:t>Establecer un enfoque estratégico a la incorporación de la perspectiva de género para ayudar a lograr resultados</w:t>
      </w:r>
      <w:r w:rsidR="003A6ACB" w:rsidRPr="00804839">
        <w:rPr>
          <w:lang w:val="es-ES_tradnl"/>
        </w:rPr>
        <w:t xml:space="preserve">; </w:t>
      </w:r>
      <w:r w:rsidRPr="00804839">
        <w:rPr>
          <w:lang w:val="es-ES_tradnl"/>
        </w:rPr>
        <w:t>y</w:t>
      </w:r>
    </w:p>
    <w:p w14:paraId="6F19B9D8" w14:textId="75D31E98" w:rsidR="003A6ACB" w:rsidRPr="00804839" w:rsidRDefault="00AD645B" w:rsidP="003A6ACB">
      <w:pPr>
        <w:pStyle w:val="Heading2"/>
        <w:autoSpaceDE w:val="0"/>
        <w:autoSpaceDN w:val="0"/>
        <w:adjustRightInd w:val="0"/>
        <w:ind w:left="1560" w:hanging="851"/>
        <w:rPr>
          <w:lang w:val="es-ES_tradnl"/>
        </w:rPr>
      </w:pPr>
      <w:r w:rsidRPr="00804839">
        <w:rPr>
          <w:lang w:val="es-ES_tradnl"/>
        </w:rPr>
        <w:t>Aprovechar las asociaciones para obtener resultados eficaces</w:t>
      </w:r>
      <w:r w:rsidR="003A6ACB" w:rsidRPr="00804839">
        <w:rPr>
          <w:lang w:val="es-ES_tradnl"/>
        </w:rPr>
        <w:t xml:space="preserve">. </w:t>
      </w:r>
    </w:p>
    <w:p w14:paraId="48FB83A3" w14:textId="0C6A4EE0" w:rsidR="003A6ACB" w:rsidRPr="00804839" w:rsidRDefault="00A743F3" w:rsidP="003A6ACB">
      <w:pPr>
        <w:pStyle w:val="Heading2"/>
        <w:keepNext/>
        <w:keepLines/>
        <w:widowControl/>
        <w:numPr>
          <w:ilvl w:val="0"/>
          <w:numId w:val="0"/>
        </w:numPr>
        <w:rPr>
          <w:b/>
          <w:u w:val="single"/>
          <w:lang w:val="es-ES_tradnl"/>
        </w:rPr>
      </w:pPr>
      <w:r w:rsidRPr="00804839">
        <w:rPr>
          <w:u w:val="single"/>
          <w:lang w:val="es-ES_tradnl"/>
        </w:rPr>
        <w:t>Esferas prioritarias</w:t>
      </w:r>
      <w:r w:rsidR="003A6ACB" w:rsidRPr="00804839">
        <w:rPr>
          <w:u w:val="single"/>
          <w:lang w:val="es-ES_tradnl"/>
        </w:rPr>
        <w:t xml:space="preserve"> </w:t>
      </w:r>
    </w:p>
    <w:p w14:paraId="73F5DAE7" w14:textId="4EF64245" w:rsidR="003A6ACB" w:rsidRPr="00804839" w:rsidRDefault="00AD645B" w:rsidP="003A6ACB">
      <w:pPr>
        <w:pStyle w:val="Heading1"/>
        <w:numPr>
          <w:ilvl w:val="0"/>
          <w:numId w:val="27"/>
        </w:numPr>
        <w:ind w:hanging="720"/>
        <w:rPr>
          <w:lang w:val="es-ES_tradnl"/>
        </w:rPr>
      </w:pPr>
      <w:r w:rsidRPr="00804839">
        <w:rPr>
          <w:lang w:val="es-ES_tradnl"/>
        </w:rPr>
        <w:t>La estrategia prioriza cuatro objetivos estratégicos</w:t>
      </w:r>
      <w:r w:rsidR="003A6ACB" w:rsidRPr="00804839">
        <w:rPr>
          <w:lang w:val="es-ES_tradnl"/>
        </w:rPr>
        <w:t>:</w:t>
      </w:r>
    </w:p>
    <w:p w14:paraId="39DBD631" w14:textId="77420BBC" w:rsidR="003A6ACB" w:rsidRPr="00804839" w:rsidRDefault="00AD645B" w:rsidP="003A6ACB">
      <w:pPr>
        <w:pStyle w:val="ListParagraph"/>
        <w:widowControl w:val="0"/>
        <w:numPr>
          <w:ilvl w:val="0"/>
          <w:numId w:val="28"/>
        </w:numPr>
        <w:autoSpaceDE w:val="0"/>
        <w:autoSpaceDN w:val="0"/>
        <w:adjustRightInd w:val="0"/>
        <w:spacing w:after="240"/>
        <w:ind w:left="1530" w:hanging="810"/>
        <w:contextualSpacing w:val="0"/>
        <w:rPr>
          <w:lang w:val="es-ES_tradnl"/>
        </w:rPr>
      </w:pPr>
      <w:r w:rsidRPr="00804839">
        <w:rPr>
          <w:lang w:val="es-ES_tradnl"/>
        </w:rPr>
        <w:t>Mejorar las dotaciones</w:t>
      </w:r>
      <w:r w:rsidR="003A6ACB" w:rsidRPr="00804839">
        <w:rPr>
          <w:lang w:val="es-ES_tradnl"/>
        </w:rPr>
        <w:t xml:space="preserve">: </w:t>
      </w:r>
      <w:r w:rsidRPr="00804839">
        <w:rPr>
          <w:lang w:val="es-ES_tradnl"/>
        </w:rPr>
        <w:t>salud, educación y protección social</w:t>
      </w:r>
      <w:r w:rsidR="003A6ACB" w:rsidRPr="00804839">
        <w:rPr>
          <w:lang w:val="es-ES_tradnl"/>
        </w:rPr>
        <w:t xml:space="preserve">: </w:t>
      </w:r>
      <w:r w:rsidRPr="00804839">
        <w:rPr>
          <w:lang w:val="es-ES_tradnl"/>
        </w:rPr>
        <w:t xml:space="preserve">este objetivo se centra en subsanar las </w:t>
      </w:r>
      <w:r w:rsidR="009D580C" w:rsidRPr="00804839">
        <w:rPr>
          <w:lang w:val="es-ES_tradnl"/>
        </w:rPr>
        <w:t xml:space="preserve">demás </w:t>
      </w:r>
      <w:r w:rsidRPr="00804839">
        <w:rPr>
          <w:lang w:val="es-ES_tradnl"/>
        </w:rPr>
        <w:t xml:space="preserve">deficiencias de primera generación </w:t>
      </w:r>
      <w:r w:rsidR="009D580C" w:rsidRPr="00804839">
        <w:rPr>
          <w:lang w:val="es-ES_tradnl"/>
        </w:rPr>
        <w:t>complejas</w:t>
      </w:r>
      <w:r w:rsidR="003A6ACB" w:rsidRPr="00804839">
        <w:rPr>
          <w:lang w:val="es-ES_tradnl"/>
        </w:rPr>
        <w:t xml:space="preserve">, </w:t>
      </w:r>
      <w:r w:rsidR="009D580C" w:rsidRPr="00804839">
        <w:rPr>
          <w:lang w:val="es-ES_tradnl"/>
        </w:rPr>
        <w:t>destacando al mismo tiempo nuevas cuestiones para continuar con la reducción de la pobreza y la prosperidad compartida;</w:t>
      </w:r>
    </w:p>
    <w:p w14:paraId="41B4DC75" w14:textId="0DC336BA" w:rsidR="003A6ACB" w:rsidRPr="00804839" w:rsidRDefault="006D5E8C" w:rsidP="003A6ACB">
      <w:pPr>
        <w:pStyle w:val="ListParagraph"/>
        <w:widowControl w:val="0"/>
        <w:numPr>
          <w:ilvl w:val="0"/>
          <w:numId w:val="28"/>
        </w:numPr>
        <w:autoSpaceDE w:val="0"/>
        <w:autoSpaceDN w:val="0"/>
        <w:adjustRightInd w:val="0"/>
        <w:spacing w:after="240"/>
        <w:ind w:left="1530" w:hanging="810"/>
        <w:contextualSpacing w:val="0"/>
        <w:rPr>
          <w:lang w:val="es-ES_tradnl"/>
        </w:rPr>
      </w:pPr>
      <w:r w:rsidRPr="00804839">
        <w:rPr>
          <w:lang w:val="es-ES_tradnl"/>
        </w:rPr>
        <w:t xml:space="preserve">Eliminar las restricciones para lograr más y mejores </w:t>
      </w:r>
      <w:r w:rsidR="001724F8">
        <w:rPr>
          <w:lang w:val="es-ES_tradnl"/>
        </w:rPr>
        <w:t xml:space="preserve">puestos de </w:t>
      </w:r>
      <w:r w:rsidRPr="00804839">
        <w:rPr>
          <w:lang w:val="es-ES_tradnl"/>
        </w:rPr>
        <w:t>trabajo</w:t>
      </w:r>
      <w:r w:rsidR="003A6ACB" w:rsidRPr="00804839">
        <w:rPr>
          <w:lang w:val="es-ES_tradnl"/>
        </w:rPr>
        <w:t xml:space="preserve">: </w:t>
      </w:r>
      <w:r w:rsidRPr="00804839">
        <w:rPr>
          <w:lang w:val="es-ES_tradnl"/>
        </w:rPr>
        <w:t>dos objetivos estratégicos son el eje, a saber</w:t>
      </w:r>
      <w:r w:rsidR="003A6ACB" w:rsidRPr="00804839">
        <w:rPr>
          <w:lang w:val="es-ES_tradnl"/>
        </w:rPr>
        <w:t xml:space="preserve">: i) </w:t>
      </w:r>
      <w:r w:rsidRPr="00804839">
        <w:rPr>
          <w:lang w:val="es-ES_tradnl"/>
        </w:rPr>
        <w:t>levantar las restricciones para aumentar la</w:t>
      </w:r>
      <w:r w:rsidR="00F85A10">
        <w:rPr>
          <w:lang w:val="es-ES_tradnl"/>
        </w:rPr>
        <w:t xml:space="preserve"> </w:t>
      </w:r>
      <w:r w:rsidRPr="00804839">
        <w:rPr>
          <w:lang w:val="es-ES_tradnl"/>
        </w:rPr>
        <w:t>cantidad y calidad de</w:t>
      </w:r>
      <w:r w:rsidR="001724F8">
        <w:rPr>
          <w:lang w:val="es-ES_tradnl"/>
        </w:rPr>
        <w:t xml:space="preserve"> los</w:t>
      </w:r>
      <w:r w:rsidRPr="00804839">
        <w:rPr>
          <w:lang w:val="es-ES_tradnl"/>
        </w:rPr>
        <w:t xml:space="preserve"> </w:t>
      </w:r>
      <w:r w:rsidR="001724F8">
        <w:rPr>
          <w:lang w:val="es-ES_tradnl"/>
        </w:rPr>
        <w:t xml:space="preserve">puestos de </w:t>
      </w:r>
      <w:r w:rsidRPr="00804839">
        <w:rPr>
          <w:lang w:val="es-ES_tradnl"/>
        </w:rPr>
        <w:t>trabajo</w:t>
      </w:r>
      <w:r w:rsidR="003A6ACB" w:rsidRPr="00804839">
        <w:rPr>
          <w:lang w:val="es-ES_tradnl"/>
        </w:rPr>
        <w:t xml:space="preserve">, </w:t>
      </w:r>
      <w:r w:rsidRPr="00804839">
        <w:rPr>
          <w:lang w:val="es-ES_tradnl"/>
        </w:rPr>
        <w:t>y subsanar las diferencias de remuneración basadas en el género</w:t>
      </w:r>
      <w:r w:rsidR="003A6ACB" w:rsidRPr="00804839">
        <w:rPr>
          <w:lang w:val="es-ES_tradnl"/>
        </w:rPr>
        <w:t xml:space="preserve">; </w:t>
      </w:r>
      <w:r w:rsidRPr="00804839">
        <w:rPr>
          <w:lang w:val="es-ES_tradnl"/>
        </w:rPr>
        <w:t xml:space="preserve">y </w:t>
      </w:r>
      <w:r w:rsidR="003A6ACB" w:rsidRPr="00804839">
        <w:rPr>
          <w:lang w:val="es-ES_tradnl"/>
        </w:rPr>
        <w:t xml:space="preserve">ii) </w:t>
      </w:r>
      <w:r w:rsidRPr="00804839">
        <w:rPr>
          <w:lang w:val="es-ES_tradnl"/>
        </w:rPr>
        <w:t xml:space="preserve">mejorar las condiciones </w:t>
      </w:r>
      <w:r w:rsidR="001724F8">
        <w:rPr>
          <w:lang w:val="es-ES_tradnl"/>
        </w:rPr>
        <w:t xml:space="preserve">para </w:t>
      </w:r>
      <w:r w:rsidRPr="00804839">
        <w:rPr>
          <w:lang w:val="es-ES_tradnl"/>
        </w:rPr>
        <w:t xml:space="preserve">que las mujeres </w:t>
      </w:r>
      <w:r w:rsidR="00E62E19" w:rsidRPr="00804839">
        <w:rPr>
          <w:lang w:val="es-ES_tradnl"/>
        </w:rPr>
        <w:t>pued</w:t>
      </w:r>
      <w:r w:rsidR="001724F8">
        <w:rPr>
          <w:lang w:val="es-ES_tradnl"/>
        </w:rPr>
        <w:t xml:space="preserve">an </w:t>
      </w:r>
      <w:r w:rsidR="00E62E19" w:rsidRPr="00804839">
        <w:rPr>
          <w:lang w:val="es-ES_tradnl"/>
        </w:rPr>
        <w:t xml:space="preserve">asegurar la propiedad y el control sobre el uso de los bienes de producción y acceder a la financiación y los seguros necesarios para comprar </w:t>
      </w:r>
      <w:r w:rsidR="001724F8">
        <w:rPr>
          <w:lang w:val="es-ES_tradnl"/>
        </w:rPr>
        <w:t xml:space="preserve">y </w:t>
      </w:r>
      <w:r w:rsidR="00E62E19" w:rsidRPr="00804839">
        <w:rPr>
          <w:lang w:val="es-ES_tradnl"/>
        </w:rPr>
        <w:t xml:space="preserve">aprovechar </w:t>
      </w:r>
      <w:r w:rsidR="001724F8">
        <w:rPr>
          <w:lang w:val="es-ES_tradnl"/>
        </w:rPr>
        <w:t xml:space="preserve">dichos </w:t>
      </w:r>
      <w:r w:rsidR="00E62E19" w:rsidRPr="00804839">
        <w:rPr>
          <w:lang w:val="es-ES_tradnl"/>
        </w:rPr>
        <w:t>bienes y proteger su valor de capital</w:t>
      </w:r>
      <w:r w:rsidR="003A6ACB" w:rsidRPr="00804839">
        <w:rPr>
          <w:lang w:val="es-ES_tradnl"/>
        </w:rPr>
        <w:t xml:space="preserve">; </w:t>
      </w:r>
    </w:p>
    <w:p w14:paraId="527A595B" w14:textId="7743CF36" w:rsidR="003A6ACB" w:rsidRPr="00804839" w:rsidRDefault="00907183" w:rsidP="003A6ACB">
      <w:pPr>
        <w:pStyle w:val="ListParagraph"/>
        <w:widowControl w:val="0"/>
        <w:numPr>
          <w:ilvl w:val="0"/>
          <w:numId w:val="28"/>
        </w:numPr>
        <w:autoSpaceDE w:val="0"/>
        <w:autoSpaceDN w:val="0"/>
        <w:adjustRightInd w:val="0"/>
        <w:spacing w:after="240"/>
        <w:ind w:left="1530" w:hanging="810"/>
        <w:contextualSpacing w:val="0"/>
        <w:rPr>
          <w:lang w:val="es-ES_tradnl"/>
        </w:rPr>
      </w:pPr>
      <w:r w:rsidRPr="00804839">
        <w:rPr>
          <w:lang w:val="es-ES_tradnl"/>
        </w:rPr>
        <w:t>Eliminar las barreras a la propiedad y el control sobre los bienes</w:t>
      </w:r>
      <w:r w:rsidR="003A6ACB" w:rsidRPr="00804839">
        <w:rPr>
          <w:lang w:val="es-ES_tradnl"/>
        </w:rPr>
        <w:t xml:space="preserve">; </w:t>
      </w:r>
      <w:r w:rsidRPr="00804839">
        <w:rPr>
          <w:lang w:val="es-ES_tradnl"/>
        </w:rPr>
        <w:t>y</w:t>
      </w:r>
    </w:p>
    <w:p w14:paraId="3AC2E4A1" w14:textId="1F9CD411" w:rsidR="003A6ACB" w:rsidRPr="00804839" w:rsidRDefault="0032261A" w:rsidP="003A6ACB">
      <w:pPr>
        <w:pStyle w:val="ListParagraph"/>
        <w:widowControl w:val="0"/>
        <w:numPr>
          <w:ilvl w:val="0"/>
          <w:numId w:val="28"/>
        </w:numPr>
        <w:autoSpaceDE w:val="0"/>
        <w:autoSpaceDN w:val="0"/>
        <w:adjustRightInd w:val="0"/>
        <w:spacing w:after="240"/>
        <w:ind w:left="1530" w:hanging="810"/>
        <w:contextualSpacing w:val="0"/>
        <w:rPr>
          <w:lang w:val="es-ES_tradnl"/>
        </w:rPr>
      </w:pPr>
      <w:r w:rsidRPr="00804839">
        <w:rPr>
          <w:lang w:val="es-ES_tradnl"/>
        </w:rPr>
        <w:t>Reforzar la voz de las mujeres y lograr la participación de hombres y varones jóvenes</w:t>
      </w:r>
      <w:r w:rsidR="003A6ACB" w:rsidRPr="00804839">
        <w:rPr>
          <w:lang w:val="es-ES_tradnl"/>
        </w:rPr>
        <w:t xml:space="preserve">: </w:t>
      </w:r>
      <w:r w:rsidRPr="00804839">
        <w:rPr>
          <w:lang w:val="es-ES_tradnl"/>
        </w:rPr>
        <w:t xml:space="preserve">el </w:t>
      </w:r>
      <w:r w:rsidR="00CB09C8">
        <w:rPr>
          <w:lang w:val="es-ES_tradnl"/>
        </w:rPr>
        <w:t xml:space="preserve">punto esencial es </w:t>
      </w:r>
      <w:r w:rsidRPr="00804839">
        <w:rPr>
          <w:lang w:val="es-ES_tradnl"/>
        </w:rPr>
        <w:t>ayudar a reducir los matrimonios precoces y embarazos de adolescentes,</w:t>
      </w:r>
      <w:r w:rsidR="003A6ACB" w:rsidRPr="00804839">
        <w:rPr>
          <w:lang w:val="es-ES_tradnl"/>
        </w:rPr>
        <w:t xml:space="preserve"> </w:t>
      </w:r>
      <w:r w:rsidRPr="00804839">
        <w:rPr>
          <w:lang w:val="es-ES_tradnl"/>
        </w:rPr>
        <w:t>prevenir y hacer frente a la violencia basada en el género</w:t>
      </w:r>
      <w:r w:rsidR="003A6ACB" w:rsidRPr="00804839">
        <w:rPr>
          <w:lang w:val="es-ES_tradnl"/>
        </w:rPr>
        <w:t xml:space="preserve">, </w:t>
      </w:r>
      <w:r w:rsidRPr="00804839">
        <w:rPr>
          <w:lang w:val="es-ES_tradnl"/>
        </w:rPr>
        <w:t xml:space="preserve">abordar las normas de masculinidad adversas en </w:t>
      </w:r>
      <w:r w:rsidR="00CB09C8">
        <w:rPr>
          <w:lang w:val="es-ES_tradnl"/>
        </w:rPr>
        <w:t>circunstancias delicadas</w:t>
      </w:r>
      <w:r w:rsidRPr="00804839">
        <w:rPr>
          <w:lang w:val="es-ES_tradnl"/>
        </w:rPr>
        <w:t xml:space="preserve"> y situaciones afectadas por conflictos y otros entornos</w:t>
      </w:r>
      <w:r w:rsidR="003A6ACB" w:rsidRPr="00804839">
        <w:rPr>
          <w:lang w:val="es-ES_tradnl"/>
        </w:rPr>
        <w:t xml:space="preserve">, </w:t>
      </w:r>
      <w:r w:rsidRPr="00804839">
        <w:rPr>
          <w:lang w:val="es-ES_tradnl"/>
        </w:rPr>
        <w:t>y reforzar el papel eficaz de las mujeres en la adopción de decisiones en las estructuras de gobernanza</w:t>
      </w:r>
      <w:r w:rsidR="00CB09C8">
        <w:rPr>
          <w:lang w:val="es-ES_tradnl"/>
        </w:rPr>
        <w:t xml:space="preserve"> para la </w:t>
      </w:r>
      <w:r w:rsidRPr="00804839">
        <w:rPr>
          <w:lang w:val="es-ES_tradnl"/>
        </w:rPr>
        <w:t>prestación de servicios a nivel subnacional</w:t>
      </w:r>
      <w:r w:rsidR="003A6ACB" w:rsidRPr="00804839">
        <w:rPr>
          <w:lang w:val="es-ES_tradnl"/>
        </w:rPr>
        <w:t xml:space="preserve">. </w:t>
      </w:r>
    </w:p>
    <w:p w14:paraId="61C9D5E5" w14:textId="3D28CE17" w:rsidR="003A6ACB" w:rsidRPr="00804839" w:rsidRDefault="0032261A" w:rsidP="003A6ACB">
      <w:pPr>
        <w:pStyle w:val="Heading1"/>
        <w:numPr>
          <w:ilvl w:val="0"/>
          <w:numId w:val="27"/>
        </w:numPr>
        <w:ind w:left="0" w:firstLine="0"/>
        <w:rPr>
          <w:lang w:val="es-ES_tradnl"/>
        </w:rPr>
      </w:pPr>
      <w:r w:rsidRPr="00804839">
        <w:rPr>
          <w:lang w:val="es-ES_tradnl"/>
        </w:rPr>
        <w:t xml:space="preserve">Además, se señaló en la estrategia que una nueva esfera de interés para el Grupo del Banco Mundial </w:t>
      </w:r>
      <w:r w:rsidR="00CA5B06">
        <w:rPr>
          <w:lang w:val="es-ES_tradnl"/>
        </w:rPr>
        <w:t xml:space="preserve">consiste en </w:t>
      </w:r>
      <w:r w:rsidRPr="00804839">
        <w:rPr>
          <w:lang w:val="es-ES_tradnl"/>
        </w:rPr>
        <w:t xml:space="preserve">incorporar un enfoque de género </w:t>
      </w:r>
      <w:r w:rsidR="00CB09C8">
        <w:rPr>
          <w:lang w:val="es-ES_tradnl"/>
        </w:rPr>
        <w:t xml:space="preserve">en </w:t>
      </w:r>
      <w:r w:rsidRPr="00804839">
        <w:rPr>
          <w:lang w:val="es-ES_tradnl"/>
        </w:rPr>
        <w:t xml:space="preserve">la resiliencia al cambio climático y elaborar soluciones </w:t>
      </w:r>
      <w:r w:rsidR="005C4635" w:rsidRPr="00804839">
        <w:rPr>
          <w:lang w:val="es-ES_tradnl"/>
        </w:rPr>
        <w:t>acertadas al cambio climático desde el punto de vista del género</w:t>
      </w:r>
      <w:r w:rsidR="003A6ACB" w:rsidRPr="00804839">
        <w:rPr>
          <w:lang w:val="es-ES_tradnl"/>
        </w:rPr>
        <w:t xml:space="preserve">. </w:t>
      </w:r>
    </w:p>
    <w:p w14:paraId="171F9121" w14:textId="229BDB74" w:rsidR="003A6ACB" w:rsidRPr="00804839" w:rsidRDefault="00A743F3" w:rsidP="000F6933">
      <w:pPr>
        <w:pStyle w:val="Heading2"/>
        <w:keepNext/>
        <w:keepLines/>
        <w:numPr>
          <w:ilvl w:val="0"/>
          <w:numId w:val="0"/>
        </w:numPr>
        <w:rPr>
          <w:b/>
          <w:u w:val="single"/>
          <w:lang w:val="es-ES_tradnl"/>
        </w:rPr>
      </w:pPr>
      <w:r w:rsidRPr="00804839">
        <w:rPr>
          <w:u w:val="single"/>
          <w:lang w:val="es-ES_tradnl"/>
        </w:rPr>
        <w:lastRenderedPageBreak/>
        <w:t xml:space="preserve">Puntos de entrada </w:t>
      </w:r>
      <w:r w:rsidR="00A30129" w:rsidRPr="00804839">
        <w:rPr>
          <w:u w:val="single"/>
          <w:lang w:val="es-ES_tradnl"/>
        </w:rPr>
        <w:t>para la incorporación de la perspectiva de género</w:t>
      </w:r>
      <w:r w:rsidR="003A6ACB" w:rsidRPr="00804839">
        <w:rPr>
          <w:u w:val="single"/>
          <w:lang w:val="es-ES_tradnl"/>
        </w:rPr>
        <w:t xml:space="preserve"> </w:t>
      </w:r>
      <w:r w:rsidRPr="00804839">
        <w:rPr>
          <w:u w:val="single"/>
          <w:lang w:val="es-ES_tradnl"/>
        </w:rPr>
        <w:t>pertinentes al Fondo Multilateral</w:t>
      </w:r>
    </w:p>
    <w:p w14:paraId="310F57C9" w14:textId="4CE78023" w:rsidR="003A6ACB" w:rsidRPr="00804839" w:rsidRDefault="005C4635" w:rsidP="000F6933">
      <w:pPr>
        <w:pStyle w:val="Heading1"/>
        <w:keepNext/>
        <w:keepLines/>
        <w:numPr>
          <w:ilvl w:val="0"/>
          <w:numId w:val="27"/>
        </w:numPr>
        <w:ind w:left="0" w:firstLine="0"/>
        <w:rPr>
          <w:lang w:val="es-ES_tradnl"/>
        </w:rPr>
      </w:pPr>
      <w:r w:rsidRPr="00804839">
        <w:rPr>
          <w:lang w:val="es-ES_tradnl"/>
        </w:rPr>
        <w:t xml:space="preserve">La secuencia lógica para abordar la incorporación de la perspectiva de género es </w:t>
      </w:r>
      <w:r w:rsidR="00CA5B06">
        <w:rPr>
          <w:lang w:val="es-ES_tradnl"/>
        </w:rPr>
        <w:t xml:space="preserve">el </w:t>
      </w:r>
      <w:r w:rsidRPr="00804839">
        <w:rPr>
          <w:lang w:val="es-ES_tradnl"/>
        </w:rPr>
        <w:t xml:space="preserve">análisis </w:t>
      </w:r>
      <w:r w:rsidR="003A6ACB" w:rsidRPr="00804839">
        <w:rPr>
          <w:lang w:val="es-ES_tradnl"/>
        </w:rPr>
        <w:t>(</w:t>
      </w:r>
      <w:r w:rsidRPr="00804839">
        <w:rPr>
          <w:lang w:val="es-ES_tradnl"/>
        </w:rPr>
        <w:t>identificar brechas en los resultados entre las mujeres y los hombres en determinado sector</w:t>
      </w:r>
      <w:r w:rsidR="003A6ACB" w:rsidRPr="00804839">
        <w:rPr>
          <w:lang w:val="es-ES_tradnl"/>
        </w:rPr>
        <w:t xml:space="preserve">), </w:t>
      </w:r>
      <w:r w:rsidR="00CA5B06">
        <w:rPr>
          <w:lang w:val="es-ES_tradnl"/>
        </w:rPr>
        <w:t xml:space="preserve">las </w:t>
      </w:r>
      <w:r w:rsidRPr="00804839">
        <w:rPr>
          <w:lang w:val="es-ES_tradnl"/>
        </w:rPr>
        <w:t xml:space="preserve">acciones </w:t>
      </w:r>
      <w:r w:rsidR="003A6ACB" w:rsidRPr="00804839">
        <w:rPr>
          <w:lang w:val="es-ES_tradnl"/>
        </w:rPr>
        <w:t>(</w:t>
      </w:r>
      <w:r w:rsidRPr="00804839">
        <w:rPr>
          <w:lang w:val="es-ES_tradnl"/>
        </w:rPr>
        <w:t>elaborar intervenciones para subsanar las diferencias entre mujeres y hombres</w:t>
      </w:r>
      <w:r w:rsidR="003A6ACB" w:rsidRPr="00804839">
        <w:rPr>
          <w:lang w:val="es-ES_tradnl"/>
        </w:rPr>
        <w:t xml:space="preserve">), </w:t>
      </w:r>
      <w:r w:rsidR="00CA5B06">
        <w:rPr>
          <w:lang w:val="es-ES_tradnl"/>
        </w:rPr>
        <w:t xml:space="preserve">la </w:t>
      </w:r>
      <w:r w:rsidRPr="00804839">
        <w:rPr>
          <w:lang w:val="es-ES_tradnl"/>
        </w:rPr>
        <w:t xml:space="preserve">supervisión y evaluación </w:t>
      </w:r>
      <w:r w:rsidR="003A6ACB" w:rsidRPr="00804839">
        <w:rPr>
          <w:lang w:val="es-ES_tradnl"/>
        </w:rPr>
        <w:t>(</w:t>
      </w:r>
      <w:r w:rsidRPr="00804839">
        <w:rPr>
          <w:lang w:val="es-ES_tradnl"/>
        </w:rPr>
        <w:t>apoyar mecanismos para medir cambios en los resultados entre mujeres y hombres</w:t>
      </w:r>
      <w:r w:rsidR="003A6ACB" w:rsidRPr="00804839">
        <w:rPr>
          <w:lang w:val="es-ES_tradnl"/>
        </w:rPr>
        <w:t xml:space="preserve">). </w:t>
      </w:r>
      <w:r w:rsidRPr="00804839">
        <w:rPr>
          <w:lang w:val="es-ES_tradnl"/>
        </w:rPr>
        <w:t>Dentro de esta secuencia, los puntos de entrada</w:t>
      </w:r>
      <w:r w:rsidR="003A6ACB" w:rsidRPr="00804839">
        <w:rPr>
          <w:lang w:val="es-ES_tradnl"/>
        </w:rPr>
        <w:t xml:space="preserve"> </w:t>
      </w:r>
      <w:r w:rsidR="00A30129" w:rsidRPr="00804839">
        <w:rPr>
          <w:lang w:val="es-ES_tradnl"/>
        </w:rPr>
        <w:t>para la incorporación de la perspectiva de género</w:t>
      </w:r>
      <w:r w:rsidR="003A6ACB" w:rsidRPr="00804839">
        <w:rPr>
          <w:lang w:val="es-ES_tradnl"/>
        </w:rPr>
        <w:t xml:space="preserve"> </w:t>
      </w:r>
      <w:r w:rsidRPr="00804839">
        <w:rPr>
          <w:lang w:val="es-ES_tradnl"/>
        </w:rPr>
        <w:t>pertinentes al Fondo Multilateral comprenden los siguientes</w:t>
      </w:r>
      <w:r w:rsidR="003A6ACB" w:rsidRPr="00804839">
        <w:rPr>
          <w:lang w:val="es-ES_tradnl"/>
        </w:rPr>
        <w:t>:</w:t>
      </w:r>
    </w:p>
    <w:p w14:paraId="34A787B9" w14:textId="34519297" w:rsidR="003A6ACB" w:rsidRPr="00804839" w:rsidRDefault="0017256E" w:rsidP="003A6ACB">
      <w:pPr>
        <w:pStyle w:val="ListParagraph"/>
        <w:widowControl w:val="0"/>
        <w:numPr>
          <w:ilvl w:val="0"/>
          <w:numId w:val="29"/>
        </w:numPr>
        <w:autoSpaceDE w:val="0"/>
        <w:autoSpaceDN w:val="0"/>
        <w:adjustRightInd w:val="0"/>
        <w:spacing w:after="240"/>
        <w:ind w:left="1530" w:hanging="810"/>
        <w:contextualSpacing w:val="0"/>
        <w:rPr>
          <w:lang w:val="es-ES_tradnl"/>
        </w:rPr>
      </w:pPr>
      <w:r w:rsidRPr="00804839">
        <w:rPr>
          <w:lang w:val="es-ES_tradnl"/>
        </w:rPr>
        <w:t>Mejorar las dotaciones humanas</w:t>
      </w:r>
      <w:r w:rsidR="003A6ACB" w:rsidRPr="00804839">
        <w:rPr>
          <w:lang w:val="es-ES_tradnl"/>
        </w:rPr>
        <w:t xml:space="preserve">: </w:t>
      </w:r>
      <w:r w:rsidRPr="00804839">
        <w:rPr>
          <w:lang w:val="es-ES_tradnl"/>
        </w:rPr>
        <w:t>mejorar las oportunidades para la participación de las niñas en el campo de la ciencia, tecnología, ingeniería y matemáticas</w:t>
      </w:r>
      <w:r w:rsidR="003A6ACB" w:rsidRPr="00804839">
        <w:rPr>
          <w:lang w:val="es-ES_tradnl"/>
        </w:rPr>
        <w:t>.</w:t>
      </w:r>
      <w:r w:rsidR="00F85A10">
        <w:rPr>
          <w:lang w:val="es-ES_tradnl"/>
        </w:rPr>
        <w:t xml:space="preserve"> </w:t>
      </w:r>
      <w:r w:rsidRPr="00804839">
        <w:rPr>
          <w:lang w:val="es-ES_tradnl"/>
        </w:rPr>
        <w:t>Apoyar la educación y capacitación de las niñas en dichos campos</w:t>
      </w:r>
      <w:r w:rsidR="003A6ACB" w:rsidRPr="00804839">
        <w:rPr>
          <w:lang w:val="es-ES_tradnl"/>
        </w:rPr>
        <w:t>;</w:t>
      </w:r>
    </w:p>
    <w:p w14:paraId="1A0E858C" w14:textId="61690120" w:rsidR="003A6ACB" w:rsidRPr="00804839" w:rsidRDefault="00E42072" w:rsidP="003A6ACB">
      <w:pPr>
        <w:pStyle w:val="ListParagraph"/>
        <w:widowControl w:val="0"/>
        <w:numPr>
          <w:ilvl w:val="0"/>
          <w:numId w:val="29"/>
        </w:numPr>
        <w:autoSpaceDE w:val="0"/>
        <w:autoSpaceDN w:val="0"/>
        <w:adjustRightInd w:val="0"/>
        <w:spacing w:after="240"/>
        <w:ind w:left="1530" w:hanging="810"/>
        <w:contextualSpacing w:val="0"/>
        <w:rPr>
          <w:lang w:val="es-ES_tradnl"/>
        </w:rPr>
      </w:pPr>
      <w:r w:rsidRPr="00804839">
        <w:rPr>
          <w:lang w:val="es-ES_tradnl"/>
        </w:rPr>
        <w:t xml:space="preserve">Eliminar </w:t>
      </w:r>
      <w:r w:rsidR="00CA5B06">
        <w:rPr>
          <w:lang w:val="es-ES_tradnl"/>
        </w:rPr>
        <w:t xml:space="preserve">las </w:t>
      </w:r>
      <w:r w:rsidRPr="00804839">
        <w:rPr>
          <w:lang w:val="es-ES_tradnl"/>
        </w:rPr>
        <w:t xml:space="preserve">restricciones para más y mejores </w:t>
      </w:r>
      <w:r w:rsidR="00CA5B06">
        <w:rPr>
          <w:lang w:val="es-ES_tradnl"/>
        </w:rPr>
        <w:t xml:space="preserve">puestos de </w:t>
      </w:r>
      <w:r w:rsidRPr="00804839">
        <w:rPr>
          <w:lang w:val="es-ES_tradnl"/>
        </w:rPr>
        <w:t>trabajo</w:t>
      </w:r>
      <w:r w:rsidR="003A6ACB" w:rsidRPr="00804839">
        <w:rPr>
          <w:lang w:val="es-ES_tradnl"/>
        </w:rPr>
        <w:t xml:space="preserve">: </w:t>
      </w:r>
      <w:r w:rsidRPr="00804839">
        <w:rPr>
          <w:lang w:val="es-ES_tradnl"/>
        </w:rPr>
        <w:t>sensibilizar sobre la importancia de las opciones de cuidado infantil</w:t>
      </w:r>
      <w:r w:rsidR="003A6ACB" w:rsidRPr="00804839">
        <w:rPr>
          <w:lang w:val="es-ES_tradnl"/>
        </w:rPr>
        <w:t xml:space="preserve">; </w:t>
      </w:r>
      <w:r w:rsidRPr="00804839">
        <w:rPr>
          <w:lang w:val="es-ES_tradnl"/>
        </w:rPr>
        <w:t>transporte seguro y asequible</w:t>
      </w:r>
      <w:r w:rsidR="003A6ACB" w:rsidRPr="00804839">
        <w:rPr>
          <w:lang w:val="es-ES_tradnl"/>
        </w:rPr>
        <w:t xml:space="preserve">; </w:t>
      </w:r>
      <w:r w:rsidRPr="00804839">
        <w:rPr>
          <w:lang w:val="es-ES_tradnl"/>
        </w:rPr>
        <w:t>reducir la segregación en el trabajo basada en el sexo</w:t>
      </w:r>
      <w:r w:rsidR="003A6ACB" w:rsidRPr="00804839">
        <w:rPr>
          <w:lang w:val="es-ES_tradnl"/>
        </w:rPr>
        <w:t xml:space="preserve">; </w:t>
      </w:r>
      <w:r w:rsidRPr="00804839">
        <w:rPr>
          <w:lang w:val="es-ES_tradnl"/>
        </w:rPr>
        <w:t>apoyar a las mujeres empresarias</w:t>
      </w:r>
      <w:r w:rsidR="003A6ACB" w:rsidRPr="00804839">
        <w:rPr>
          <w:lang w:val="es-ES_tradnl"/>
        </w:rPr>
        <w:t xml:space="preserve">; </w:t>
      </w:r>
    </w:p>
    <w:p w14:paraId="3A260E52" w14:textId="637D6D70" w:rsidR="003A6ACB" w:rsidRPr="00804839" w:rsidRDefault="00E42072" w:rsidP="003A6ACB">
      <w:pPr>
        <w:pStyle w:val="ListParagraph"/>
        <w:widowControl w:val="0"/>
        <w:numPr>
          <w:ilvl w:val="0"/>
          <w:numId w:val="29"/>
        </w:numPr>
        <w:autoSpaceDE w:val="0"/>
        <w:autoSpaceDN w:val="0"/>
        <w:adjustRightInd w:val="0"/>
        <w:spacing w:after="240"/>
        <w:ind w:left="1530" w:hanging="810"/>
        <w:contextualSpacing w:val="0"/>
        <w:rPr>
          <w:lang w:val="es-ES_tradnl"/>
        </w:rPr>
      </w:pPr>
      <w:r w:rsidRPr="00804839">
        <w:rPr>
          <w:lang w:val="es-ES_tradnl"/>
        </w:rPr>
        <w:t>Eliminar las barreras a la propiedad y el control sobre los bienes de las mujeres</w:t>
      </w:r>
      <w:r w:rsidR="003A6ACB" w:rsidRPr="00804839">
        <w:rPr>
          <w:lang w:val="es-ES_tradnl"/>
        </w:rPr>
        <w:t xml:space="preserve">; </w:t>
      </w:r>
      <w:r w:rsidRPr="00804839">
        <w:rPr>
          <w:lang w:val="es-ES_tradnl"/>
        </w:rPr>
        <w:t>y</w:t>
      </w:r>
    </w:p>
    <w:p w14:paraId="61003E0C" w14:textId="666486C5" w:rsidR="003A6ACB" w:rsidRPr="00804839" w:rsidRDefault="006F42EF" w:rsidP="003A6ACB">
      <w:pPr>
        <w:pStyle w:val="ListParagraph"/>
        <w:widowControl w:val="0"/>
        <w:numPr>
          <w:ilvl w:val="0"/>
          <w:numId w:val="29"/>
        </w:numPr>
        <w:autoSpaceDE w:val="0"/>
        <w:autoSpaceDN w:val="0"/>
        <w:adjustRightInd w:val="0"/>
        <w:spacing w:after="240"/>
        <w:ind w:left="1530" w:hanging="810"/>
        <w:contextualSpacing w:val="0"/>
        <w:rPr>
          <w:lang w:val="es-ES_tradnl"/>
        </w:rPr>
      </w:pPr>
      <w:r w:rsidRPr="00804839">
        <w:rPr>
          <w:lang w:val="es-ES_tradnl"/>
        </w:rPr>
        <w:t>Reforzar la voz de las mujeres y lograr la participación de hombres y niños</w:t>
      </w:r>
      <w:r w:rsidR="003A6ACB" w:rsidRPr="00804839">
        <w:rPr>
          <w:lang w:val="es-ES_tradnl"/>
        </w:rPr>
        <w:t xml:space="preserve">: </w:t>
      </w:r>
      <w:r w:rsidRPr="00804839">
        <w:rPr>
          <w:lang w:val="es-ES_tradnl"/>
        </w:rPr>
        <w:t>apoyar el cambio de normas y expectativas sobre el papel de mujeres y hombres y las necesidades de hombres, mujeres, niños y niñas</w:t>
      </w:r>
      <w:r w:rsidR="003A6ACB" w:rsidRPr="00804839">
        <w:rPr>
          <w:lang w:val="es-ES_tradnl"/>
        </w:rPr>
        <w:t xml:space="preserve">.   </w:t>
      </w:r>
    </w:p>
    <w:p w14:paraId="61593F87" w14:textId="748F1A7E" w:rsidR="003A6ACB" w:rsidRPr="00804839" w:rsidRDefault="00E42072" w:rsidP="003A6ACB">
      <w:pPr>
        <w:pStyle w:val="Heading1"/>
        <w:numPr>
          <w:ilvl w:val="0"/>
          <w:numId w:val="27"/>
        </w:numPr>
        <w:ind w:left="0" w:firstLine="0"/>
        <w:rPr>
          <w:lang w:val="es-ES_tradnl"/>
        </w:rPr>
      </w:pPr>
      <w:r w:rsidRPr="00804839">
        <w:rPr>
          <w:lang w:val="es-ES_tradnl"/>
        </w:rPr>
        <w:t xml:space="preserve">Otros puntos de entrada </w:t>
      </w:r>
      <w:r w:rsidR="00CA5B06">
        <w:rPr>
          <w:lang w:val="es-ES_tradnl"/>
        </w:rPr>
        <w:t xml:space="preserve">son </w:t>
      </w:r>
      <w:r w:rsidR="007A40BE" w:rsidRPr="00804839">
        <w:rPr>
          <w:lang w:val="es-ES_tradnl"/>
        </w:rPr>
        <w:t xml:space="preserve">la prioridad </w:t>
      </w:r>
      <w:r w:rsidR="00CA5B06">
        <w:rPr>
          <w:lang w:val="es-ES_tradnl"/>
        </w:rPr>
        <w:t xml:space="preserve">evidente </w:t>
      </w:r>
      <w:r w:rsidR="007A40BE" w:rsidRPr="00804839">
        <w:rPr>
          <w:lang w:val="es-ES_tradnl"/>
        </w:rPr>
        <w:t>de recopilar más y mejores datos desglosados por sexo</w:t>
      </w:r>
      <w:r w:rsidR="003A6ACB" w:rsidRPr="00804839">
        <w:rPr>
          <w:lang w:val="es-ES_tradnl"/>
        </w:rPr>
        <w:t xml:space="preserve">, </w:t>
      </w:r>
      <w:r w:rsidR="007A40BE" w:rsidRPr="00804839">
        <w:rPr>
          <w:lang w:val="es-ES_tradnl"/>
        </w:rPr>
        <w:t xml:space="preserve">aprovechar lo que eficaz </w:t>
      </w:r>
      <w:r w:rsidR="003A6ACB" w:rsidRPr="00804839">
        <w:rPr>
          <w:lang w:val="es-ES_tradnl"/>
        </w:rPr>
        <w:t>(</w:t>
      </w:r>
      <w:r w:rsidR="007A40BE" w:rsidRPr="00804839">
        <w:rPr>
          <w:lang w:val="es-ES_tradnl"/>
        </w:rPr>
        <w:t>es decir, evaluaciones y valoraciones de impacto</w:t>
      </w:r>
      <w:r w:rsidR="003A6ACB" w:rsidRPr="00804839">
        <w:rPr>
          <w:lang w:val="es-ES_tradnl"/>
        </w:rPr>
        <w:t xml:space="preserve">), </w:t>
      </w:r>
      <w:r w:rsidR="007A40BE" w:rsidRPr="00804839">
        <w:rPr>
          <w:lang w:val="es-ES_tradnl"/>
        </w:rPr>
        <w:t>y difundir buenas prácticas</w:t>
      </w:r>
      <w:r w:rsidR="003A6ACB" w:rsidRPr="00804839">
        <w:rPr>
          <w:lang w:val="es-ES_tradnl"/>
        </w:rPr>
        <w:t xml:space="preserve">.   </w:t>
      </w:r>
    </w:p>
    <w:p w14:paraId="37E710D5" w14:textId="389DF686" w:rsidR="003A6ACB" w:rsidRPr="00804839" w:rsidRDefault="00E42072" w:rsidP="003A6ACB">
      <w:pPr>
        <w:pStyle w:val="Heading1"/>
        <w:keepNext/>
        <w:keepLines/>
        <w:numPr>
          <w:ilvl w:val="0"/>
          <w:numId w:val="0"/>
        </w:numPr>
        <w:rPr>
          <w:b/>
          <w:lang w:val="es-ES_tradnl"/>
        </w:rPr>
      </w:pPr>
      <w:r w:rsidRPr="00804839">
        <w:rPr>
          <w:b/>
          <w:lang w:val="es-ES_tradnl"/>
        </w:rPr>
        <w:t>Política sobre igualdad de género</w:t>
      </w:r>
      <w:r w:rsidR="00A37C7F" w:rsidRPr="00804839">
        <w:rPr>
          <w:b/>
          <w:lang w:val="es-ES_tradnl"/>
        </w:rPr>
        <w:t xml:space="preserve"> de Canadá</w:t>
      </w:r>
    </w:p>
    <w:p w14:paraId="367D9FB5" w14:textId="35C6A254" w:rsidR="003A6ACB" w:rsidRPr="00CA5B06" w:rsidRDefault="00A743F3" w:rsidP="003A6ACB">
      <w:pPr>
        <w:pStyle w:val="Heading2"/>
        <w:keepNext/>
        <w:keepLines/>
        <w:widowControl/>
        <w:numPr>
          <w:ilvl w:val="0"/>
          <w:numId w:val="0"/>
        </w:numPr>
        <w:rPr>
          <w:u w:val="single"/>
          <w:lang w:val="es-ES_tradnl"/>
        </w:rPr>
      </w:pPr>
      <w:r w:rsidRPr="00CA5B06">
        <w:rPr>
          <w:u w:val="single"/>
          <w:lang w:val="es-ES_tradnl"/>
        </w:rPr>
        <w:t>Objetivo de la estrategia</w:t>
      </w:r>
    </w:p>
    <w:p w14:paraId="0C64C4EA" w14:textId="0DB2A623" w:rsidR="003A6ACB" w:rsidRPr="00CA5B06" w:rsidRDefault="008230AC" w:rsidP="003A6ACB">
      <w:pPr>
        <w:pStyle w:val="Heading1"/>
        <w:numPr>
          <w:ilvl w:val="0"/>
          <w:numId w:val="34"/>
        </w:numPr>
        <w:rPr>
          <w:u w:val="single"/>
          <w:lang w:val="es-ES_tradnl"/>
        </w:rPr>
      </w:pPr>
      <w:r w:rsidRPr="00CA5B06">
        <w:rPr>
          <w:lang w:val="es-ES_tradnl"/>
        </w:rPr>
        <w:t>La política tiene tres objetivos estratégicos</w:t>
      </w:r>
      <w:r w:rsidR="003A6ACB" w:rsidRPr="00CA5B06">
        <w:rPr>
          <w:lang w:val="es-ES_tradnl"/>
        </w:rPr>
        <w:t xml:space="preserve">: </w:t>
      </w:r>
    </w:p>
    <w:p w14:paraId="10E2F68A" w14:textId="34632995" w:rsidR="003A6ACB" w:rsidRPr="00804839" w:rsidRDefault="008230AC" w:rsidP="003A6ACB">
      <w:pPr>
        <w:pStyle w:val="ListParagraph"/>
        <w:widowControl w:val="0"/>
        <w:numPr>
          <w:ilvl w:val="0"/>
          <w:numId w:val="31"/>
        </w:numPr>
        <w:autoSpaceDE w:val="0"/>
        <w:autoSpaceDN w:val="0"/>
        <w:adjustRightInd w:val="0"/>
        <w:spacing w:after="240"/>
        <w:ind w:left="1530" w:hanging="720"/>
        <w:rPr>
          <w:lang w:val="es-ES_tradnl"/>
        </w:rPr>
      </w:pPr>
      <w:r w:rsidRPr="00804839">
        <w:rPr>
          <w:lang w:val="es-ES_tradnl"/>
        </w:rPr>
        <w:t>Avanzar la participación equitativa de las mujeres con los hombres como responsables de la adopción de decisiones para dar forma al desarrollo sostenible de sus sociedades</w:t>
      </w:r>
      <w:r w:rsidR="003A6ACB" w:rsidRPr="00804839">
        <w:rPr>
          <w:lang w:val="es-ES_tradnl"/>
        </w:rPr>
        <w:t>;</w:t>
      </w:r>
    </w:p>
    <w:p w14:paraId="6E18C214" w14:textId="77777777" w:rsidR="003A6ACB" w:rsidRPr="00804839" w:rsidRDefault="003A6ACB" w:rsidP="003A6ACB">
      <w:pPr>
        <w:pStyle w:val="ListParagraph"/>
        <w:widowControl w:val="0"/>
        <w:autoSpaceDE w:val="0"/>
        <w:autoSpaceDN w:val="0"/>
        <w:adjustRightInd w:val="0"/>
        <w:spacing w:after="240"/>
        <w:ind w:left="1530"/>
        <w:rPr>
          <w:lang w:val="es-ES_tradnl"/>
        </w:rPr>
      </w:pPr>
    </w:p>
    <w:p w14:paraId="46DA7113" w14:textId="58484F24" w:rsidR="003A6ACB" w:rsidRPr="00804839" w:rsidRDefault="008230AC" w:rsidP="003A6ACB">
      <w:pPr>
        <w:pStyle w:val="ListParagraph"/>
        <w:widowControl w:val="0"/>
        <w:numPr>
          <w:ilvl w:val="0"/>
          <w:numId w:val="31"/>
        </w:numPr>
        <w:autoSpaceDE w:val="0"/>
        <w:autoSpaceDN w:val="0"/>
        <w:adjustRightInd w:val="0"/>
        <w:spacing w:after="240"/>
        <w:ind w:left="1530" w:hanging="720"/>
        <w:rPr>
          <w:lang w:val="es-ES_tradnl"/>
        </w:rPr>
      </w:pPr>
      <w:r w:rsidRPr="00804839">
        <w:rPr>
          <w:lang w:val="es-ES_tradnl"/>
        </w:rPr>
        <w:t>Apoyar a mujeres y niñas en la plena realización de sus derechos humanos</w:t>
      </w:r>
      <w:r w:rsidR="003A6ACB" w:rsidRPr="00804839">
        <w:rPr>
          <w:lang w:val="es-ES_tradnl"/>
        </w:rPr>
        <w:t xml:space="preserve">; </w:t>
      </w:r>
      <w:r w:rsidRPr="00804839">
        <w:rPr>
          <w:lang w:val="es-ES_tradnl"/>
        </w:rPr>
        <w:t>y</w:t>
      </w:r>
    </w:p>
    <w:p w14:paraId="4530D0D3" w14:textId="77777777" w:rsidR="003A6ACB" w:rsidRPr="00804839" w:rsidRDefault="003A6ACB" w:rsidP="003A6ACB">
      <w:pPr>
        <w:pStyle w:val="ListParagraph"/>
        <w:rPr>
          <w:lang w:val="es-ES_tradnl"/>
        </w:rPr>
      </w:pPr>
    </w:p>
    <w:p w14:paraId="7CC81035" w14:textId="1DC90534" w:rsidR="003A6ACB" w:rsidRPr="00804839" w:rsidRDefault="00A37C7F" w:rsidP="003A6ACB">
      <w:pPr>
        <w:pStyle w:val="ListParagraph"/>
        <w:widowControl w:val="0"/>
        <w:numPr>
          <w:ilvl w:val="0"/>
          <w:numId w:val="31"/>
        </w:numPr>
        <w:autoSpaceDE w:val="0"/>
        <w:autoSpaceDN w:val="0"/>
        <w:adjustRightInd w:val="0"/>
        <w:spacing w:after="240"/>
        <w:ind w:left="1530" w:hanging="720"/>
        <w:rPr>
          <w:lang w:val="es-ES_tradnl"/>
        </w:rPr>
      </w:pPr>
      <w:r w:rsidRPr="00804839">
        <w:rPr>
          <w:lang w:val="es-ES_tradnl"/>
        </w:rPr>
        <w:t>Reducir las desigualdades de género en el acceso y el control sobre los recursos y los beneficios del desarrollo</w:t>
      </w:r>
      <w:r w:rsidR="003A6ACB" w:rsidRPr="00804839">
        <w:rPr>
          <w:lang w:val="es-ES_tradnl"/>
        </w:rPr>
        <w:t xml:space="preserve">. </w:t>
      </w:r>
    </w:p>
    <w:p w14:paraId="2222AE20" w14:textId="50F17DDC" w:rsidR="003A6ACB" w:rsidRPr="00804839" w:rsidRDefault="00A743F3" w:rsidP="003A6ACB">
      <w:pPr>
        <w:pStyle w:val="Heading2"/>
        <w:numPr>
          <w:ilvl w:val="0"/>
          <w:numId w:val="0"/>
        </w:numPr>
        <w:rPr>
          <w:b/>
          <w:u w:val="single"/>
          <w:lang w:val="es-ES_tradnl"/>
        </w:rPr>
      </w:pPr>
      <w:r w:rsidRPr="00804839">
        <w:rPr>
          <w:u w:val="single"/>
          <w:lang w:val="es-ES_tradnl"/>
        </w:rPr>
        <w:t>Enfoque</w:t>
      </w:r>
    </w:p>
    <w:p w14:paraId="277ED89E" w14:textId="4E8BEC8B" w:rsidR="003A6ACB" w:rsidRPr="00804839" w:rsidRDefault="00A37C7F" w:rsidP="00EF1E40">
      <w:pPr>
        <w:pStyle w:val="ListParagraph"/>
        <w:widowControl w:val="0"/>
        <w:numPr>
          <w:ilvl w:val="0"/>
          <w:numId w:val="30"/>
        </w:numPr>
        <w:autoSpaceDE w:val="0"/>
        <w:autoSpaceDN w:val="0"/>
        <w:adjustRightInd w:val="0"/>
        <w:spacing w:after="240"/>
        <w:ind w:left="0" w:firstLine="0"/>
        <w:contextualSpacing w:val="0"/>
        <w:rPr>
          <w:lang w:val="es-ES_tradnl"/>
        </w:rPr>
      </w:pPr>
      <w:r w:rsidRPr="00804839">
        <w:rPr>
          <w:lang w:val="es-ES_tradnl"/>
        </w:rPr>
        <w:t>Para lograr dichos objetivos, se deberán cumplir los tres principios siguientes</w:t>
      </w:r>
      <w:r w:rsidR="003A6ACB" w:rsidRPr="00804839">
        <w:rPr>
          <w:lang w:val="es-ES_tradnl"/>
        </w:rPr>
        <w:t xml:space="preserve">: </w:t>
      </w:r>
      <w:r w:rsidRPr="00804839">
        <w:rPr>
          <w:lang w:val="es-ES_tradnl"/>
        </w:rPr>
        <w:t>la igualdad de género debe considerarse parte integral de todas las políticas, programas y proyectos del Ministerio de Asuntos Mundiales de Canadá</w:t>
      </w:r>
      <w:r w:rsidR="003A6ACB" w:rsidRPr="00804839">
        <w:rPr>
          <w:lang w:val="es-ES_tradnl"/>
        </w:rPr>
        <w:t>; r</w:t>
      </w:r>
      <w:r w:rsidR="00DC630D" w:rsidRPr="00804839">
        <w:rPr>
          <w:lang w:val="es-ES_tradnl"/>
        </w:rPr>
        <w:t>econocer que toda política, programa y proyecto afecta a mujeres y hombres de forma diferente</w:t>
      </w:r>
      <w:r w:rsidR="003A6ACB" w:rsidRPr="00804839">
        <w:rPr>
          <w:lang w:val="es-ES_tradnl"/>
        </w:rPr>
        <w:t xml:space="preserve">; </w:t>
      </w:r>
      <w:r w:rsidR="00DC630D" w:rsidRPr="00804839">
        <w:rPr>
          <w:lang w:val="es-ES_tradnl"/>
        </w:rPr>
        <w:t>y que lograr la igualdad de género no significa que las mujeres pasen a ser igual que los hombres</w:t>
      </w:r>
      <w:r w:rsidR="003A6ACB" w:rsidRPr="00804839">
        <w:rPr>
          <w:lang w:val="es-ES_tradnl"/>
        </w:rPr>
        <w:t xml:space="preserve">. </w:t>
      </w:r>
      <w:r w:rsidR="00DC630D" w:rsidRPr="00804839">
        <w:rPr>
          <w:lang w:val="es-ES_tradnl"/>
        </w:rPr>
        <w:t>La igualdad significa que los derechos o las oportunidades propias no dependen de ser hombre o mujer</w:t>
      </w:r>
      <w:r w:rsidR="003A6ACB" w:rsidRPr="00804839">
        <w:rPr>
          <w:lang w:val="es-ES_tradnl"/>
        </w:rPr>
        <w:t xml:space="preserve">. </w:t>
      </w:r>
    </w:p>
    <w:p w14:paraId="4848FAD1" w14:textId="605423A7" w:rsidR="003A6ACB" w:rsidRPr="00804839" w:rsidRDefault="00DC630D" w:rsidP="000F6933">
      <w:pPr>
        <w:pStyle w:val="ListParagraph"/>
        <w:keepNext/>
        <w:keepLines/>
        <w:widowControl w:val="0"/>
        <w:numPr>
          <w:ilvl w:val="0"/>
          <w:numId w:val="30"/>
        </w:numPr>
        <w:autoSpaceDE w:val="0"/>
        <w:autoSpaceDN w:val="0"/>
        <w:adjustRightInd w:val="0"/>
        <w:spacing w:after="240"/>
        <w:ind w:left="0" w:firstLine="0"/>
        <w:contextualSpacing w:val="0"/>
        <w:rPr>
          <w:lang w:val="es-ES_tradnl"/>
        </w:rPr>
      </w:pPr>
      <w:r w:rsidRPr="00804839">
        <w:rPr>
          <w:lang w:val="es-ES_tradnl"/>
        </w:rPr>
        <w:lastRenderedPageBreak/>
        <w:t>Para promover con éxito la igualdad de género y comprender el contexto local, el análisis de género es una herramienta indispensable</w:t>
      </w:r>
      <w:r w:rsidR="003A6ACB" w:rsidRPr="00804839">
        <w:rPr>
          <w:lang w:val="es-ES_tradnl"/>
        </w:rPr>
        <w:t xml:space="preserve">. </w:t>
      </w:r>
      <w:r w:rsidRPr="00804839">
        <w:rPr>
          <w:lang w:val="es-ES_tradnl"/>
        </w:rPr>
        <w:t>El análisis de género examina la relación entre mujeres y hombres</w:t>
      </w:r>
      <w:r w:rsidR="003A6ACB" w:rsidRPr="00804839">
        <w:rPr>
          <w:lang w:val="es-ES_tradnl"/>
        </w:rPr>
        <w:t xml:space="preserve">. </w:t>
      </w:r>
      <w:r w:rsidRPr="00804839">
        <w:rPr>
          <w:lang w:val="es-ES_tradnl"/>
        </w:rPr>
        <w:t>Identifica las diversas funciones que desempeñan mujeres y hombres, niñas y niños en el hogar, la comunidad, el lugar de trabajo, los procesos políticos y la economía</w:t>
      </w:r>
      <w:r w:rsidR="003A6ACB" w:rsidRPr="00804839">
        <w:rPr>
          <w:lang w:val="es-ES_tradnl"/>
        </w:rPr>
        <w:t xml:space="preserve">. </w:t>
      </w:r>
      <w:r w:rsidRPr="00804839">
        <w:rPr>
          <w:lang w:val="es-ES_tradnl"/>
        </w:rPr>
        <w:t xml:space="preserve">Para que el análisis de género sea eficaz, son necesarios recursos y compromisos para </w:t>
      </w:r>
      <w:r w:rsidR="00CA5B06">
        <w:rPr>
          <w:lang w:val="es-ES_tradnl"/>
        </w:rPr>
        <w:t xml:space="preserve">aplicar </w:t>
      </w:r>
      <w:r w:rsidRPr="00804839">
        <w:rPr>
          <w:lang w:val="es-ES_tradnl"/>
        </w:rPr>
        <w:t>los resultados del análisis</w:t>
      </w:r>
      <w:r w:rsidR="003A6ACB" w:rsidRPr="00804839">
        <w:rPr>
          <w:lang w:val="es-ES_tradnl"/>
        </w:rPr>
        <w:t xml:space="preserve">. </w:t>
      </w:r>
      <w:r w:rsidRPr="00804839">
        <w:rPr>
          <w:lang w:val="es-ES_tradnl"/>
        </w:rPr>
        <w:t>Deben considerarse tres puntos importantes</w:t>
      </w:r>
      <w:r w:rsidR="003A6ACB" w:rsidRPr="00804839">
        <w:rPr>
          <w:lang w:val="es-ES_tradnl"/>
        </w:rPr>
        <w:t xml:space="preserve">: </w:t>
      </w:r>
      <w:r w:rsidRPr="00804839">
        <w:rPr>
          <w:lang w:val="es-ES_tradnl"/>
        </w:rPr>
        <w:t>el análisis de género exige profesionales competentes con suficientes recursos</w:t>
      </w:r>
      <w:r w:rsidR="003A6ACB" w:rsidRPr="00804839">
        <w:rPr>
          <w:lang w:val="es-ES_tradnl"/>
        </w:rPr>
        <w:t xml:space="preserve">; </w:t>
      </w:r>
      <w:r w:rsidR="00CA5B06">
        <w:rPr>
          <w:lang w:val="es-ES_tradnl"/>
        </w:rPr>
        <w:t xml:space="preserve">las ventajas de utilizar </w:t>
      </w:r>
      <w:r w:rsidR="0009481C" w:rsidRPr="00804839">
        <w:rPr>
          <w:lang w:val="es-ES_tradnl"/>
        </w:rPr>
        <w:t>las competencias locales</w:t>
      </w:r>
      <w:r w:rsidR="003A6ACB" w:rsidRPr="00804839">
        <w:rPr>
          <w:lang w:val="es-ES_tradnl"/>
        </w:rPr>
        <w:t xml:space="preserve">; </w:t>
      </w:r>
      <w:r w:rsidR="0009481C" w:rsidRPr="00804839">
        <w:rPr>
          <w:lang w:val="es-ES_tradnl"/>
        </w:rPr>
        <w:t>y l</w:t>
      </w:r>
      <w:r w:rsidR="006F42EF" w:rsidRPr="00804839">
        <w:rPr>
          <w:lang w:val="es-ES_tradnl"/>
        </w:rPr>
        <w:t>o</w:t>
      </w:r>
      <w:r w:rsidR="0009481C" w:rsidRPr="00804839">
        <w:rPr>
          <w:lang w:val="es-ES_tradnl"/>
        </w:rPr>
        <w:t>s resultados deben utilizarse para definir realmente la formulación de políticas, programas y proyectos</w:t>
      </w:r>
      <w:r w:rsidR="003A6ACB" w:rsidRPr="00804839">
        <w:rPr>
          <w:lang w:val="es-ES_tradnl"/>
        </w:rPr>
        <w:t>.</w:t>
      </w:r>
    </w:p>
    <w:p w14:paraId="32CB0077" w14:textId="47ED5A2D" w:rsidR="003A6ACB" w:rsidRPr="00804839" w:rsidRDefault="00A743F3" w:rsidP="003A6ACB">
      <w:pPr>
        <w:pStyle w:val="Heading2"/>
        <w:numPr>
          <w:ilvl w:val="0"/>
          <w:numId w:val="0"/>
        </w:numPr>
        <w:rPr>
          <w:b/>
          <w:u w:val="single"/>
          <w:lang w:val="es-ES_tradnl"/>
        </w:rPr>
      </w:pPr>
      <w:r w:rsidRPr="00804839">
        <w:rPr>
          <w:u w:val="single"/>
          <w:lang w:val="es-ES_tradnl"/>
        </w:rPr>
        <w:t>Esferas prioritarias</w:t>
      </w:r>
      <w:r w:rsidR="003A6ACB" w:rsidRPr="00804839">
        <w:rPr>
          <w:u w:val="single"/>
          <w:lang w:val="es-ES_tradnl"/>
        </w:rPr>
        <w:t xml:space="preserve"> </w:t>
      </w:r>
    </w:p>
    <w:p w14:paraId="30DD9538" w14:textId="3E5212EA" w:rsidR="003A6ACB" w:rsidRPr="00804839" w:rsidRDefault="0009481C" w:rsidP="003A6ACB">
      <w:pPr>
        <w:pStyle w:val="ListParagraph"/>
        <w:widowControl w:val="0"/>
        <w:numPr>
          <w:ilvl w:val="0"/>
          <w:numId w:val="30"/>
        </w:numPr>
        <w:autoSpaceDE w:val="0"/>
        <w:autoSpaceDN w:val="0"/>
        <w:adjustRightInd w:val="0"/>
        <w:spacing w:after="240"/>
        <w:ind w:left="0" w:firstLine="0"/>
        <w:rPr>
          <w:lang w:val="es-ES_tradnl"/>
        </w:rPr>
      </w:pPr>
      <w:r w:rsidRPr="00804839">
        <w:rPr>
          <w:lang w:val="es-ES_tradnl"/>
        </w:rPr>
        <w:t>La igualdad de género debe considerarse parte integral de todas las políticas, programas y proyectos del Ministerio de Asuntos Mundiales de Canadá</w:t>
      </w:r>
      <w:r w:rsidR="003A6ACB" w:rsidRPr="00804839">
        <w:rPr>
          <w:lang w:val="es-ES_tradnl"/>
        </w:rPr>
        <w:t xml:space="preserve">; </w:t>
      </w:r>
      <w:r w:rsidRPr="00804839">
        <w:rPr>
          <w:lang w:val="es-ES_tradnl"/>
        </w:rPr>
        <w:t xml:space="preserve">no hay </w:t>
      </w:r>
      <w:r w:rsidR="00A743F3" w:rsidRPr="00804839">
        <w:rPr>
          <w:lang w:val="es-ES_tradnl"/>
        </w:rPr>
        <w:t>esferas prioritarias</w:t>
      </w:r>
      <w:r w:rsidRPr="00804839">
        <w:rPr>
          <w:lang w:val="es-ES_tradnl"/>
        </w:rPr>
        <w:t xml:space="preserve"> específicas</w:t>
      </w:r>
      <w:r w:rsidR="003A6ACB" w:rsidRPr="00804839">
        <w:rPr>
          <w:lang w:val="es-ES_tradnl"/>
        </w:rPr>
        <w:t xml:space="preserve">. </w:t>
      </w:r>
    </w:p>
    <w:p w14:paraId="3FB263D4" w14:textId="4741C743" w:rsidR="003A6ACB" w:rsidRPr="00804839" w:rsidRDefault="00A743F3" w:rsidP="003A6ACB">
      <w:pPr>
        <w:pStyle w:val="Heading2"/>
        <w:numPr>
          <w:ilvl w:val="0"/>
          <w:numId w:val="0"/>
        </w:numPr>
        <w:rPr>
          <w:b/>
          <w:u w:val="single"/>
          <w:lang w:val="es-ES_tradnl"/>
        </w:rPr>
      </w:pPr>
      <w:r w:rsidRPr="00804839">
        <w:rPr>
          <w:u w:val="single"/>
          <w:lang w:val="es-ES_tradnl"/>
        </w:rPr>
        <w:t xml:space="preserve">Puntos de entrada </w:t>
      </w:r>
      <w:r w:rsidR="00A30129" w:rsidRPr="00804839">
        <w:rPr>
          <w:u w:val="single"/>
          <w:lang w:val="es-ES_tradnl"/>
        </w:rPr>
        <w:t>para la incorporación de la perspectiva de género</w:t>
      </w:r>
      <w:r w:rsidR="003A6ACB" w:rsidRPr="00804839">
        <w:rPr>
          <w:u w:val="single"/>
          <w:lang w:val="es-ES_tradnl"/>
        </w:rPr>
        <w:t xml:space="preserve"> </w:t>
      </w:r>
      <w:r w:rsidRPr="00804839">
        <w:rPr>
          <w:u w:val="single"/>
          <w:lang w:val="es-ES_tradnl"/>
        </w:rPr>
        <w:t>pertinente</w:t>
      </w:r>
      <w:r w:rsidR="0009481C" w:rsidRPr="00804839">
        <w:rPr>
          <w:u w:val="single"/>
          <w:lang w:val="es-ES_tradnl"/>
        </w:rPr>
        <w:t>s</w:t>
      </w:r>
      <w:r w:rsidRPr="00804839">
        <w:rPr>
          <w:u w:val="single"/>
          <w:lang w:val="es-ES_tradnl"/>
        </w:rPr>
        <w:t xml:space="preserve"> al Fondo Multilateral</w:t>
      </w:r>
    </w:p>
    <w:p w14:paraId="39AC97BB" w14:textId="50F01792" w:rsidR="003A6ACB" w:rsidRPr="00804839" w:rsidRDefault="0009481C" w:rsidP="003A6ACB">
      <w:pPr>
        <w:pStyle w:val="ListParagraph"/>
        <w:widowControl w:val="0"/>
        <w:numPr>
          <w:ilvl w:val="0"/>
          <w:numId w:val="30"/>
        </w:numPr>
        <w:autoSpaceDE w:val="0"/>
        <w:autoSpaceDN w:val="0"/>
        <w:adjustRightInd w:val="0"/>
        <w:spacing w:after="240"/>
        <w:ind w:left="0" w:firstLine="0"/>
        <w:rPr>
          <w:lang w:val="es-ES_tradnl"/>
        </w:rPr>
      </w:pPr>
      <w:r w:rsidRPr="00804839">
        <w:rPr>
          <w:lang w:val="es-ES_tradnl"/>
        </w:rPr>
        <w:t xml:space="preserve">Dado que la perspectiva de género debe considerarse en todas las políticas, programas y proyectos, y el análisis de género es la herramienta recomendada para lograr este fin, dicho análisis ofrece el punto de entrada para </w:t>
      </w:r>
      <w:r w:rsidR="00A30129" w:rsidRPr="00804839">
        <w:rPr>
          <w:lang w:val="es-ES_tradnl"/>
        </w:rPr>
        <w:t>la incorporación de la perspectiva de género</w:t>
      </w:r>
      <w:r w:rsidR="003A6ACB" w:rsidRPr="00804839">
        <w:rPr>
          <w:lang w:val="es-ES_tradnl"/>
        </w:rPr>
        <w:t xml:space="preserve"> </w:t>
      </w:r>
      <w:r w:rsidRPr="00804839">
        <w:rPr>
          <w:lang w:val="es-ES_tradnl"/>
        </w:rPr>
        <w:t>pertinente al Fondo Multilateral</w:t>
      </w:r>
      <w:r w:rsidR="003A6ACB" w:rsidRPr="00804839">
        <w:rPr>
          <w:lang w:val="es-ES_tradnl"/>
        </w:rPr>
        <w:t xml:space="preserve">: </w:t>
      </w:r>
      <w:r w:rsidRPr="00804839">
        <w:rPr>
          <w:lang w:val="es-ES_tradnl"/>
        </w:rPr>
        <w:t xml:space="preserve">las consultas e investigaciones respectivas deben realizarse </w:t>
      </w:r>
      <w:r w:rsidR="00CA5B06">
        <w:rPr>
          <w:lang w:val="es-ES_tradnl"/>
        </w:rPr>
        <w:t xml:space="preserve">en el marco </w:t>
      </w:r>
      <w:r w:rsidRPr="00804839">
        <w:rPr>
          <w:lang w:val="es-ES_tradnl"/>
        </w:rPr>
        <w:t xml:space="preserve">de la planificación y </w:t>
      </w:r>
      <w:r w:rsidR="00CA5B06">
        <w:rPr>
          <w:lang w:val="es-ES_tradnl"/>
        </w:rPr>
        <w:t>la</w:t>
      </w:r>
      <w:r w:rsidR="00D661A9">
        <w:rPr>
          <w:lang w:val="es-ES_tradnl"/>
        </w:rPr>
        <w:t xml:space="preserve"> </w:t>
      </w:r>
      <w:r w:rsidRPr="00804839">
        <w:rPr>
          <w:lang w:val="es-ES_tradnl"/>
        </w:rPr>
        <w:t>etapa de formulación de proyectos</w:t>
      </w:r>
      <w:r w:rsidR="003A6ACB" w:rsidRPr="00804839">
        <w:rPr>
          <w:lang w:val="es-ES_tradnl"/>
        </w:rPr>
        <w:t xml:space="preserve">. </w:t>
      </w:r>
    </w:p>
    <w:p w14:paraId="2D45A100" w14:textId="77777777" w:rsidR="003A6ACB" w:rsidRPr="00804839" w:rsidRDefault="003A6ACB" w:rsidP="003A6ACB">
      <w:pPr>
        <w:widowControl w:val="0"/>
        <w:autoSpaceDE w:val="0"/>
        <w:autoSpaceDN w:val="0"/>
        <w:adjustRightInd w:val="0"/>
        <w:spacing w:after="240"/>
        <w:rPr>
          <w:lang w:val="es-ES_tradnl"/>
        </w:rPr>
      </w:pPr>
    </w:p>
    <w:p w14:paraId="633E3C16" w14:textId="0BCB9893" w:rsidR="003A6ACB" w:rsidRPr="00804839" w:rsidRDefault="003A6ACB" w:rsidP="003A6ACB">
      <w:pPr>
        <w:rPr>
          <w:lang w:val="es-ES_tradnl"/>
        </w:rPr>
      </w:pPr>
    </w:p>
    <w:p w14:paraId="659415F2" w14:textId="77777777" w:rsidR="003A6ACB" w:rsidRPr="00804839" w:rsidRDefault="003A6ACB" w:rsidP="003A6ACB">
      <w:pPr>
        <w:rPr>
          <w:lang w:val="es-ES_tradnl"/>
        </w:rPr>
        <w:sectPr w:rsidR="003A6ACB" w:rsidRPr="00804839" w:rsidSect="00EF1E4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pPr>
    </w:p>
    <w:p w14:paraId="7D1ACBB6" w14:textId="46AF4496" w:rsidR="003A6ACB" w:rsidRPr="00804839" w:rsidRDefault="00873CDC" w:rsidP="003A6ACB">
      <w:pPr>
        <w:spacing w:line="360" w:lineRule="auto"/>
        <w:jc w:val="center"/>
        <w:rPr>
          <w:b/>
          <w:lang w:val="es-ES_tradnl"/>
        </w:rPr>
      </w:pPr>
      <w:r w:rsidRPr="00804839">
        <w:rPr>
          <w:b/>
          <w:lang w:val="es-ES_tradnl"/>
        </w:rPr>
        <w:lastRenderedPageBreak/>
        <w:t>Anexo</w:t>
      </w:r>
      <w:r w:rsidR="003A6ACB" w:rsidRPr="00804839">
        <w:rPr>
          <w:b/>
          <w:lang w:val="es-ES_tradnl"/>
        </w:rPr>
        <w:t xml:space="preserve"> II</w:t>
      </w:r>
    </w:p>
    <w:p w14:paraId="08060D6A" w14:textId="3D0456AA" w:rsidR="003A6ACB" w:rsidRPr="00804839" w:rsidRDefault="00F57F0D" w:rsidP="003A6ACB">
      <w:pPr>
        <w:jc w:val="center"/>
        <w:rPr>
          <w:b/>
          <w:lang w:val="es-ES_tradnl"/>
        </w:rPr>
      </w:pPr>
      <w:r w:rsidRPr="00804839">
        <w:rPr>
          <w:b/>
          <w:lang w:val="es-ES_tradnl"/>
        </w:rPr>
        <w:t xml:space="preserve">LISTA DE VERIFICACIÓN PARA LA INCORPORACIÓN DE LA PERSPECTIVA DE GÉNERO EN PROYECTOS </w:t>
      </w:r>
    </w:p>
    <w:p w14:paraId="6B3D5E91" w14:textId="77777777" w:rsidR="003A6ACB" w:rsidRPr="00804839" w:rsidRDefault="003A6ACB" w:rsidP="003A6ACB">
      <w:pPr>
        <w:jc w:val="center"/>
        <w:rPr>
          <w:lang w:val="es-ES_tradnl"/>
        </w:rPr>
      </w:pPr>
    </w:p>
    <w:tbl>
      <w:tblPr>
        <w:tblStyle w:val="TableGrid"/>
        <w:tblW w:w="9351" w:type="dxa"/>
        <w:jc w:val="center"/>
        <w:tblLayout w:type="fixed"/>
        <w:tblLook w:val="04A0" w:firstRow="1" w:lastRow="0" w:firstColumn="1" w:lastColumn="0" w:noHBand="0" w:noVBand="1"/>
      </w:tblPr>
      <w:tblGrid>
        <w:gridCol w:w="2689"/>
        <w:gridCol w:w="3899"/>
        <w:gridCol w:w="720"/>
        <w:gridCol w:w="630"/>
        <w:gridCol w:w="1413"/>
      </w:tblGrid>
      <w:tr w:rsidR="003A6ACB" w:rsidRPr="000F6933" w14:paraId="14E4FEF8" w14:textId="77777777" w:rsidTr="00437298">
        <w:trPr>
          <w:tblHeader/>
          <w:jc w:val="center"/>
        </w:trPr>
        <w:tc>
          <w:tcPr>
            <w:tcW w:w="2689" w:type="dxa"/>
          </w:tcPr>
          <w:p w14:paraId="2C61D052" w14:textId="25DEE201" w:rsidR="003A6ACB" w:rsidRPr="000F6933" w:rsidRDefault="00F57F0D" w:rsidP="00E26620">
            <w:pPr>
              <w:jc w:val="center"/>
              <w:rPr>
                <w:b/>
                <w:sz w:val="20"/>
                <w:szCs w:val="20"/>
                <w:lang w:val="es-ES_tradnl"/>
              </w:rPr>
            </w:pPr>
            <w:r w:rsidRPr="000F6933">
              <w:rPr>
                <w:b/>
                <w:sz w:val="20"/>
                <w:szCs w:val="20"/>
                <w:lang w:val="es-ES_tradnl"/>
              </w:rPr>
              <w:t>Componente del proyecto</w:t>
            </w:r>
          </w:p>
        </w:tc>
        <w:tc>
          <w:tcPr>
            <w:tcW w:w="3899" w:type="dxa"/>
          </w:tcPr>
          <w:p w14:paraId="3F81A624" w14:textId="2E48096F" w:rsidR="003A6ACB" w:rsidRPr="000F6933" w:rsidRDefault="00F57F0D" w:rsidP="00E26620">
            <w:pPr>
              <w:jc w:val="center"/>
              <w:rPr>
                <w:b/>
                <w:sz w:val="20"/>
                <w:szCs w:val="20"/>
                <w:lang w:val="es-ES_tradnl"/>
              </w:rPr>
            </w:pPr>
            <w:r w:rsidRPr="000F6933">
              <w:rPr>
                <w:b/>
                <w:sz w:val="20"/>
                <w:szCs w:val="20"/>
                <w:lang w:val="es-ES_tradnl"/>
              </w:rPr>
              <w:t>Pregunta</w:t>
            </w:r>
          </w:p>
        </w:tc>
        <w:tc>
          <w:tcPr>
            <w:tcW w:w="2763" w:type="dxa"/>
            <w:gridSpan w:val="3"/>
          </w:tcPr>
          <w:p w14:paraId="6BCF9070" w14:textId="6F45B68D" w:rsidR="003A6ACB" w:rsidRPr="000F6933" w:rsidRDefault="00F57F0D" w:rsidP="00E26620">
            <w:pPr>
              <w:jc w:val="center"/>
              <w:rPr>
                <w:b/>
                <w:sz w:val="20"/>
                <w:szCs w:val="20"/>
                <w:lang w:val="es-ES_tradnl"/>
              </w:rPr>
            </w:pPr>
            <w:r w:rsidRPr="000F6933">
              <w:rPr>
                <w:b/>
                <w:sz w:val="20"/>
                <w:szCs w:val="20"/>
                <w:lang w:val="es-ES_tradnl"/>
              </w:rPr>
              <w:t>Respuesta</w:t>
            </w:r>
          </w:p>
        </w:tc>
      </w:tr>
      <w:tr w:rsidR="003A6ACB" w:rsidRPr="000F6933" w14:paraId="673A43F9" w14:textId="77777777" w:rsidTr="00437298">
        <w:trPr>
          <w:tblHeader/>
          <w:jc w:val="center"/>
        </w:trPr>
        <w:tc>
          <w:tcPr>
            <w:tcW w:w="2689" w:type="dxa"/>
          </w:tcPr>
          <w:p w14:paraId="30162153" w14:textId="77777777" w:rsidR="003A6ACB" w:rsidRPr="000F6933" w:rsidRDefault="003A6ACB" w:rsidP="00E26620">
            <w:pPr>
              <w:rPr>
                <w:sz w:val="20"/>
                <w:szCs w:val="20"/>
                <w:lang w:val="es-ES_tradnl"/>
              </w:rPr>
            </w:pPr>
          </w:p>
        </w:tc>
        <w:tc>
          <w:tcPr>
            <w:tcW w:w="3899" w:type="dxa"/>
          </w:tcPr>
          <w:p w14:paraId="5C092D97" w14:textId="77777777" w:rsidR="003A6ACB" w:rsidRPr="000F6933" w:rsidRDefault="003A6ACB" w:rsidP="00E26620">
            <w:pPr>
              <w:rPr>
                <w:sz w:val="20"/>
                <w:szCs w:val="20"/>
                <w:lang w:val="es-ES_tradnl"/>
              </w:rPr>
            </w:pPr>
          </w:p>
        </w:tc>
        <w:tc>
          <w:tcPr>
            <w:tcW w:w="720" w:type="dxa"/>
          </w:tcPr>
          <w:p w14:paraId="6726DBC9" w14:textId="609B15DD" w:rsidR="003A6ACB" w:rsidRPr="000F6933" w:rsidRDefault="00F57F0D" w:rsidP="00E26620">
            <w:pPr>
              <w:rPr>
                <w:sz w:val="20"/>
                <w:szCs w:val="20"/>
                <w:lang w:val="es-ES_tradnl"/>
              </w:rPr>
            </w:pPr>
            <w:r w:rsidRPr="000F6933">
              <w:rPr>
                <w:sz w:val="20"/>
                <w:szCs w:val="20"/>
                <w:lang w:val="es-ES_tradnl"/>
              </w:rPr>
              <w:t xml:space="preserve">Sí </w:t>
            </w:r>
          </w:p>
        </w:tc>
        <w:tc>
          <w:tcPr>
            <w:tcW w:w="630" w:type="dxa"/>
          </w:tcPr>
          <w:p w14:paraId="58CA975E" w14:textId="77777777" w:rsidR="003A6ACB" w:rsidRPr="000F6933" w:rsidRDefault="003A6ACB" w:rsidP="00E26620">
            <w:pPr>
              <w:rPr>
                <w:sz w:val="20"/>
                <w:szCs w:val="20"/>
                <w:lang w:val="es-ES_tradnl"/>
              </w:rPr>
            </w:pPr>
            <w:r w:rsidRPr="000F6933">
              <w:rPr>
                <w:sz w:val="20"/>
                <w:szCs w:val="20"/>
                <w:lang w:val="es-ES_tradnl"/>
              </w:rPr>
              <w:t>No</w:t>
            </w:r>
          </w:p>
        </w:tc>
        <w:tc>
          <w:tcPr>
            <w:tcW w:w="1413" w:type="dxa"/>
          </w:tcPr>
          <w:p w14:paraId="6F1DD9D2" w14:textId="57683110" w:rsidR="003A6ACB" w:rsidRPr="000F6933" w:rsidRDefault="00F57F0D" w:rsidP="00E26620">
            <w:pPr>
              <w:rPr>
                <w:sz w:val="20"/>
                <w:szCs w:val="20"/>
                <w:lang w:val="es-ES_tradnl"/>
              </w:rPr>
            </w:pPr>
            <w:r w:rsidRPr="000F6933">
              <w:rPr>
                <w:sz w:val="20"/>
                <w:szCs w:val="20"/>
                <w:lang w:val="es-ES_tradnl"/>
              </w:rPr>
              <w:t>Parcialmente</w:t>
            </w:r>
          </w:p>
        </w:tc>
      </w:tr>
      <w:tr w:rsidR="003A6ACB" w:rsidRPr="00857897" w14:paraId="28EC0FD4" w14:textId="77777777" w:rsidTr="00E26620">
        <w:trPr>
          <w:jc w:val="center"/>
        </w:trPr>
        <w:tc>
          <w:tcPr>
            <w:tcW w:w="2689" w:type="dxa"/>
            <w:vMerge w:val="restart"/>
          </w:tcPr>
          <w:p w14:paraId="414E9CDF" w14:textId="45E0601C" w:rsidR="003A6ACB" w:rsidRPr="000F6933" w:rsidRDefault="00F57F0D" w:rsidP="00E26620">
            <w:pPr>
              <w:rPr>
                <w:sz w:val="20"/>
                <w:szCs w:val="20"/>
                <w:lang w:val="es-ES_tradnl"/>
              </w:rPr>
            </w:pPr>
            <w:r w:rsidRPr="000F6933">
              <w:rPr>
                <w:sz w:val="20"/>
                <w:szCs w:val="20"/>
                <w:lang w:val="es-ES_tradnl"/>
              </w:rPr>
              <w:t>Preparación del proyecto</w:t>
            </w:r>
          </w:p>
        </w:tc>
        <w:tc>
          <w:tcPr>
            <w:tcW w:w="3899" w:type="dxa"/>
          </w:tcPr>
          <w:p w14:paraId="7FE4E2B0" w14:textId="56B9F105" w:rsidR="003A6ACB" w:rsidRPr="000F6933" w:rsidRDefault="00FB73DD" w:rsidP="00E26620">
            <w:pPr>
              <w:rPr>
                <w:sz w:val="20"/>
                <w:szCs w:val="20"/>
                <w:lang w:val="es-ES_tradnl"/>
              </w:rPr>
            </w:pPr>
            <w:r w:rsidRPr="000F6933">
              <w:rPr>
                <w:sz w:val="20"/>
                <w:szCs w:val="20"/>
                <w:lang w:val="es-ES_tradnl"/>
              </w:rPr>
              <w:t xml:space="preserve">¿El concepto del proyecto incluye consideración de </w:t>
            </w:r>
            <w:r w:rsidR="003A6ACB" w:rsidRPr="000F6933">
              <w:rPr>
                <w:sz w:val="20"/>
                <w:szCs w:val="20"/>
                <w:lang w:val="es-ES_tradnl"/>
              </w:rPr>
              <w:t xml:space="preserve">a) </w:t>
            </w:r>
            <w:r w:rsidRPr="000F6933">
              <w:rPr>
                <w:sz w:val="20"/>
                <w:szCs w:val="20"/>
                <w:lang w:val="es-ES_tradnl"/>
              </w:rPr>
              <w:t>las distintas situaciones de mujeres y hombres</w:t>
            </w:r>
            <w:r w:rsidR="003A6ACB" w:rsidRPr="000F6933">
              <w:rPr>
                <w:sz w:val="20"/>
                <w:szCs w:val="20"/>
                <w:lang w:val="es-ES_tradnl"/>
              </w:rPr>
              <w:t xml:space="preserve">, </w:t>
            </w:r>
            <w:r w:rsidRPr="000F6933">
              <w:rPr>
                <w:sz w:val="20"/>
                <w:szCs w:val="20"/>
                <w:lang w:val="es-ES_tradnl"/>
              </w:rPr>
              <w:t xml:space="preserve">y </w:t>
            </w:r>
            <w:r w:rsidR="003A6ACB" w:rsidRPr="000F6933">
              <w:rPr>
                <w:sz w:val="20"/>
                <w:szCs w:val="20"/>
                <w:lang w:val="es-ES_tradnl"/>
              </w:rPr>
              <w:t xml:space="preserve">b) </w:t>
            </w:r>
            <w:r w:rsidRPr="000F6933">
              <w:rPr>
                <w:sz w:val="20"/>
                <w:szCs w:val="20"/>
                <w:lang w:val="es-ES_tradnl"/>
              </w:rPr>
              <w:t>las repercusiones que tendrá el proyecto en estos diferentes grupos sociales</w:t>
            </w:r>
            <w:r w:rsidR="003A6ACB" w:rsidRPr="000F6933">
              <w:rPr>
                <w:sz w:val="20"/>
                <w:szCs w:val="20"/>
                <w:lang w:val="es-ES_tradnl"/>
              </w:rPr>
              <w:t>?</w:t>
            </w:r>
          </w:p>
        </w:tc>
        <w:tc>
          <w:tcPr>
            <w:tcW w:w="720" w:type="dxa"/>
          </w:tcPr>
          <w:p w14:paraId="0AD96550" w14:textId="77777777" w:rsidR="003A6ACB" w:rsidRPr="000F6933" w:rsidRDefault="003A6ACB" w:rsidP="00E26620">
            <w:pPr>
              <w:rPr>
                <w:sz w:val="20"/>
                <w:szCs w:val="20"/>
                <w:lang w:val="es-ES_tradnl"/>
              </w:rPr>
            </w:pPr>
          </w:p>
        </w:tc>
        <w:tc>
          <w:tcPr>
            <w:tcW w:w="630" w:type="dxa"/>
          </w:tcPr>
          <w:p w14:paraId="51106CC7" w14:textId="77777777" w:rsidR="003A6ACB" w:rsidRPr="000F6933" w:rsidRDefault="003A6ACB" w:rsidP="00E26620">
            <w:pPr>
              <w:rPr>
                <w:sz w:val="20"/>
                <w:szCs w:val="20"/>
                <w:lang w:val="es-ES_tradnl"/>
              </w:rPr>
            </w:pPr>
          </w:p>
        </w:tc>
        <w:tc>
          <w:tcPr>
            <w:tcW w:w="1413" w:type="dxa"/>
          </w:tcPr>
          <w:p w14:paraId="7E29E967" w14:textId="77777777" w:rsidR="003A6ACB" w:rsidRPr="000F6933" w:rsidRDefault="003A6ACB" w:rsidP="00E26620">
            <w:pPr>
              <w:rPr>
                <w:sz w:val="20"/>
                <w:szCs w:val="20"/>
                <w:lang w:val="es-ES_tradnl"/>
              </w:rPr>
            </w:pPr>
          </w:p>
        </w:tc>
      </w:tr>
      <w:tr w:rsidR="003A6ACB" w:rsidRPr="000F6933" w14:paraId="27E4713B" w14:textId="77777777" w:rsidTr="00E26620">
        <w:trPr>
          <w:jc w:val="center"/>
        </w:trPr>
        <w:tc>
          <w:tcPr>
            <w:tcW w:w="2689" w:type="dxa"/>
            <w:vMerge/>
          </w:tcPr>
          <w:p w14:paraId="0327F1CA" w14:textId="77777777" w:rsidR="003A6ACB" w:rsidRPr="000F6933" w:rsidRDefault="003A6ACB" w:rsidP="00E26620">
            <w:pPr>
              <w:rPr>
                <w:sz w:val="20"/>
                <w:szCs w:val="20"/>
                <w:lang w:val="es-ES_tradnl"/>
              </w:rPr>
            </w:pPr>
          </w:p>
        </w:tc>
        <w:tc>
          <w:tcPr>
            <w:tcW w:w="3899" w:type="dxa"/>
          </w:tcPr>
          <w:p w14:paraId="2E738795" w14:textId="7F26B69B" w:rsidR="003A6ACB" w:rsidRPr="000F6933" w:rsidRDefault="00FB73DD" w:rsidP="00E26620">
            <w:pPr>
              <w:rPr>
                <w:sz w:val="20"/>
                <w:szCs w:val="20"/>
                <w:lang w:val="es-ES_tradnl"/>
              </w:rPr>
            </w:pPr>
            <w:r w:rsidRPr="000F6933">
              <w:rPr>
                <w:sz w:val="20"/>
                <w:szCs w:val="20"/>
                <w:lang w:val="es-ES_tradnl"/>
              </w:rPr>
              <w:t>¿El proyecto aborda expresamente un</w:t>
            </w:r>
            <w:r w:rsidR="00C05F19" w:rsidRPr="000F6933">
              <w:rPr>
                <w:sz w:val="20"/>
                <w:szCs w:val="20"/>
                <w:lang w:val="es-ES_tradnl"/>
              </w:rPr>
              <w:t>a</w:t>
            </w:r>
            <w:r w:rsidRPr="000F6933">
              <w:rPr>
                <w:sz w:val="20"/>
                <w:szCs w:val="20"/>
                <w:lang w:val="es-ES_tradnl"/>
              </w:rPr>
              <w:t xml:space="preserve"> o más de las cuestiones de género/</w:t>
            </w:r>
            <w:r w:rsidR="007B2F29" w:rsidRPr="000F6933">
              <w:rPr>
                <w:sz w:val="20"/>
                <w:szCs w:val="20"/>
                <w:lang w:val="es-ES_tradnl"/>
              </w:rPr>
              <w:t xml:space="preserve">consecuencias </w:t>
            </w:r>
            <w:r w:rsidRPr="000F6933">
              <w:rPr>
                <w:sz w:val="20"/>
                <w:szCs w:val="20"/>
                <w:lang w:val="es-ES_tradnl"/>
              </w:rPr>
              <w:t>diferenciad</w:t>
            </w:r>
            <w:r w:rsidR="007B2F29" w:rsidRPr="000F6933">
              <w:rPr>
                <w:sz w:val="20"/>
                <w:szCs w:val="20"/>
                <w:lang w:val="es-ES_tradnl"/>
              </w:rPr>
              <w:t>a</w:t>
            </w:r>
            <w:r w:rsidRPr="000F6933">
              <w:rPr>
                <w:sz w:val="20"/>
                <w:szCs w:val="20"/>
                <w:lang w:val="es-ES_tradnl"/>
              </w:rPr>
              <w:t xml:space="preserve">s </w:t>
            </w:r>
            <w:r w:rsidR="00551531" w:rsidRPr="000F6933">
              <w:rPr>
                <w:sz w:val="20"/>
                <w:szCs w:val="20"/>
                <w:lang w:val="es-ES_tradnl"/>
              </w:rPr>
              <w:t xml:space="preserve">del proyecto </w:t>
            </w:r>
            <w:r w:rsidRPr="000F6933">
              <w:rPr>
                <w:sz w:val="20"/>
                <w:szCs w:val="20"/>
                <w:lang w:val="es-ES_tradnl"/>
              </w:rPr>
              <w:t xml:space="preserve">en función del género </w:t>
            </w:r>
            <w:r w:rsidR="007B2F29" w:rsidRPr="000F6933">
              <w:rPr>
                <w:sz w:val="20"/>
                <w:szCs w:val="20"/>
                <w:lang w:val="es-ES_tradnl"/>
              </w:rPr>
              <w:t>que se han identificado</w:t>
            </w:r>
            <w:r w:rsidR="003A6ACB" w:rsidRPr="000F6933">
              <w:rPr>
                <w:sz w:val="20"/>
                <w:szCs w:val="20"/>
                <w:lang w:val="es-ES_tradnl"/>
              </w:rPr>
              <w:t xml:space="preserve">? </w:t>
            </w:r>
            <w:r w:rsidR="00551531" w:rsidRPr="000F6933">
              <w:rPr>
                <w:sz w:val="20"/>
                <w:szCs w:val="20"/>
                <w:lang w:val="es-ES_tradnl"/>
              </w:rPr>
              <w:t>Describa cómo; caso contrario</w:t>
            </w:r>
            <w:r w:rsidR="002F1808" w:rsidRPr="000F6933">
              <w:rPr>
                <w:sz w:val="20"/>
                <w:szCs w:val="20"/>
                <w:lang w:val="es-ES_tradnl"/>
              </w:rPr>
              <w:t>,</w:t>
            </w:r>
            <w:r w:rsidR="00551531" w:rsidRPr="000F6933">
              <w:rPr>
                <w:sz w:val="20"/>
                <w:szCs w:val="20"/>
                <w:lang w:val="es-ES_tradnl"/>
              </w:rPr>
              <w:t xml:space="preserve"> dé una explicación</w:t>
            </w:r>
            <w:r w:rsidR="003A6ACB" w:rsidRPr="000F6933">
              <w:rPr>
                <w:sz w:val="20"/>
                <w:szCs w:val="20"/>
                <w:lang w:val="es-ES_tradnl"/>
              </w:rPr>
              <w:t>.</w:t>
            </w:r>
          </w:p>
        </w:tc>
        <w:tc>
          <w:tcPr>
            <w:tcW w:w="720" w:type="dxa"/>
          </w:tcPr>
          <w:p w14:paraId="212537A0" w14:textId="77777777" w:rsidR="003A6ACB" w:rsidRPr="000F6933" w:rsidRDefault="003A6ACB" w:rsidP="00E26620">
            <w:pPr>
              <w:rPr>
                <w:sz w:val="20"/>
                <w:szCs w:val="20"/>
                <w:lang w:val="es-ES_tradnl"/>
              </w:rPr>
            </w:pPr>
          </w:p>
        </w:tc>
        <w:tc>
          <w:tcPr>
            <w:tcW w:w="630" w:type="dxa"/>
          </w:tcPr>
          <w:p w14:paraId="2BD3AD19" w14:textId="77777777" w:rsidR="003A6ACB" w:rsidRPr="000F6933" w:rsidRDefault="003A6ACB" w:rsidP="00E26620">
            <w:pPr>
              <w:rPr>
                <w:sz w:val="20"/>
                <w:szCs w:val="20"/>
                <w:lang w:val="es-ES_tradnl"/>
              </w:rPr>
            </w:pPr>
          </w:p>
        </w:tc>
        <w:tc>
          <w:tcPr>
            <w:tcW w:w="1413" w:type="dxa"/>
          </w:tcPr>
          <w:p w14:paraId="72A465DB" w14:textId="77777777" w:rsidR="003A6ACB" w:rsidRPr="000F6933" w:rsidRDefault="003A6ACB" w:rsidP="00E26620">
            <w:pPr>
              <w:rPr>
                <w:sz w:val="20"/>
                <w:szCs w:val="20"/>
                <w:lang w:val="es-ES_tradnl"/>
              </w:rPr>
            </w:pPr>
          </w:p>
        </w:tc>
      </w:tr>
      <w:tr w:rsidR="003A6ACB" w:rsidRPr="00857897" w14:paraId="1493B85C" w14:textId="77777777" w:rsidTr="00E26620">
        <w:trPr>
          <w:jc w:val="center"/>
        </w:trPr>
        <w:tc>
          <w:tcPr>
            <w:tcW w:w="2689" w:type="dxa"/>
          </w:tcPr>
          <w:p w14:paraId="01D8A2DA" w14:textId="10A2E007" w:rsidR="003A6ACB" w:rsidRPr="000F6933" w:rsidRDefault="003A6ACB" w:rsidP="00E26620">
            <w:pPr>
              <w:rPr>
                <w:sz w:val="20"/>
                <w:szCs w:val="20"/>
                <w:lang w:val="es-ES_tradnl"/>
              </w:rPr>
            </w:pPr>
            <w:r w:rsidRPr="000F6933">
              <w:rPr>
                <w:sz w:val="20"/>
                <w:szCs w:val="20"/>
                <w:lang w:val="es-ES_tradnl"/>
              </w:rPr>
              <w:t>Dat</w:t>
            </w:r>
            <w:r w:rsidR="00F57F0D" w:rsidRPr="000F6933">
              <w:rPr>
                <w:sz w:val="20"/>
                <w:szCs w:val="20"/>
                <w:lang w:val="es-ES_tradnl"/>
              </w:rPr>
              <w:t>os y estadísticas</w:t>
            </w:r>
          </w:p>
        </w:tc>
        <w:tc>
          <w:tcPr>
            <w:tcW w:w="3899" w:type="dxa"/>
          </w:tcPr>
          <w:p w14:paraId="6EEC446F" w14:textId="2FB2822E" w:rsidR="003A6ACB" w:rsidRPr="000F6933" w:rsidRDefault="00551531" w:rsidP="00E26620">
            <w:pPr>
              <w:rPr>
                <w:sz w:val="20"/>
                <w:szCs w:val="20"/>
                <w:lang w:val="es-ES_tradnl"/>
              </w:rPr>
            </w:pPr>
            <w:r w:rsidRPr="000F6933">
              <w:rPr>
                <w:sz w:val="20"/>
                <w:szCs w:val="20"/>
                <w:lang w:val="es-ES_tradnl"/>
              </w:rPr>
              <w:t>Cuando proceda, ¿requiere el proyecto la recopilación de datos desglosados por sexo e información cualitativa para analizar y seguir de cerca las cuestiones de género</w:t>
            </w:r>
            <w:r w:rsidR="003A6ACB" w:rsidRPr="000F6933">
              <w:rPr>
                <w:sz w:val="20"/>
                <w:szCs w:val="20"/>
                <w:lang w:val="es-ES_tradnl"/>
              </w:rPr>
              <w:t xml:space="preserve">? </w:t>
            </w:r>
          </w:p>
        </w:tc>
        <w:tc>
          <w:tcPr>
            <w:tcW w:w="720" w:type="dxa"/>
          </w:tcPr>
          <w:p w14:paraId="790A3BDA" w14:textId="77777777" w:rsidR="003A6ACB" w:rsidRPr="000F6933" w:rsidRDefault="003A6ACB" w:rsidP="00E26620">
            <w:pPr>
              <w:rPr>
                <w:sz w:val="20"/>
                <w:szCs w:val="20"/>
                <w:lang w:val="es-ES_tradnl"/>
              </w:rPr>
            </w:pPr>
          </w:p>
        </w:tc>
        <w:tc>
          <w:tcPr>
            <w:tcW w:w="630" w:type="dxa"/>
          </w:tcPr>
          <w:p w14:paraId="18A70FC3" w14:textId="77777777" w:rsidR="003A6ACB" w:rsidRPr="000F6933" w:rsidRDefault="003A6ACB" w:rsidP="00E26620">
            <w:pPr>
              <w:rPr>
                <w:sz w:val="20"/>
                <w:szCs w:val="20"/>
                <w:lang w:val="es-ES_tradnl"/>
              </w:rPr>
            </w:pPr>
          </w:p>
        </w:tc>
        <w:tc>
          <w:tcPr>
            <w:tcW w:w="1413" w:type="dxa"/>
          </w:tcPr>
          <w:p w14:paraId="5C145F2A" w14:textId="77777777" w:rsidR="003A6ACB" w:rsidRPr="000F6933" w:rsidRDefault="003A6ACB" w:rsidP="00E26620">
            <w:pPr>
              <w:rPr>
                <w:sz w:val="20"/>
                <w:szCs w:val="20"/>
                <w:lang w:val="es-ES_tradnl"/>
              </w:rPr>
            </w:pPr>
          </w:p>
        </w:tc>
      </w:tr>
      <w:tr w:rsidR="003A6ACB" w:rsidRPr="00857897" w14:paraId="7AD7A0A2" w14:textId="77777777" w:rsidTr="00E26620">
        <w:trPr>
          <w:jc w:val="center"/>
        </w:trPr>
        <w:tc>
          <w:tcPr>
            <w:tcW w:w="2689" w:type="dxa"/>
            <w:vMerge w:val="restart"/>
          </w:tcPr>
          <w:p w14:paraId="02145CB2" w14:textId="6B74FD8A" w:rsidR="003A6ACB" w:rsidRPr="000F6933" w:rsidRDefault="00F57F0D" w:rsidP="00E26620">
            <w:pPr>
              <w:rPr>
                <w:sz w:val="20"/>
                <w:szCs w:val="20"/>
                <w:lang w:val="es-ES_tradnl"/>
              </w:rPr>
            </w:pPr>
            <w:r w:rsidRPr="000F6933">
              <w:rPr>
                <w:sz w:val="20"/>
                <w:szCs w:val="20"/>
                <w:lang w:val="es-ES_tradnl"/>
              </w:rPr>
              <w:t>Marco de resultados</w:t>
            </w:r>
          </w:p>
        </w:tc>
        <w:tc>
          <w:tcPr>
            <w:tcW w:w="3899" w:type="dxa"/>
          </w:tcPr>
          <w:p w14:paraId="6234BFC6" w14:textId="5B2D2C76" w:rsidR="003A6ACB" w:rsidRPr="000F6933" w:rsidRDefault="00701AF3" w:rsidP="00E26620">
            <w:pPr>
              <w:rPr>
                <w:sz w:val="20"/>
                <w:szCs w:val="20"/>
                <w:lang w:val="es-ES_tradnl"/>
              </w:rPr>
            </w:pPr>
            <w:r w:rsidRPr="000F6933">
              <w:rPr>
                <w:sz w:val="20"/>
                <w:szCs w:val="20"/>
                <w:lang w:val="es-ES_tradnl"/>
              </w:rPr>
              <w:t xml:space="preserve">¿Están diseñados los </w:t>
            </w:r>
            <w:r w:rsidR="00551531" w:rsidRPr="000F6933">
              <w:rPr>
                <w:sz w:val="20"/>
                <w:szCs w:val="20"/>
                <w:lang w:val="es-ES_tradnl"/>
              </w:rPr>
              <w:t>resultados, productos y actividades</w:t>
            </w:r>
            <w:r w:rsidRPr="000F6933">
              <w:rPr>
                <w:sz w:val="20"/>
                <w:szCs w:val="20"/>
                <w:lang w:val="es-ES_tradnl"/>
              </w:rPr>
              <w:t xml:space="preserve"> para satisfacer las distintas necesidades y prioridades de</w:t>
            </w:r>
            <w:r w:rsidR="003A6ACB" w:rsidRPr="000F6933">
              <w:rPr>
                <w:sz w:val="20"/>
                <w:szCs w:val="20"/>
                <w:lang w:val="es-ES_tradnl"/>
              </w:rPr>
              <w:t xml:space="preserve"> </w:t>
            </w:r>
            <w:r w:rsidR="00FB73DD" w:rsidRPr="000F6933">
              <w:rPr>
                <w:sz w:val="20"/>
                <w:szCs w:val="20"/>
                <w:lang w:val="es-ES_tradnl"/>
              </w:rPr>
              <w:t>mujeres y hombres</w:t>
            </w:r>
            <w:r w:rsidR="003A6ACB" w:rsidRPr="000F6933">
              <w:rPr>
                <w:sz w:val="20"/>
                <w:szCs w:val="20"/>
                <w:lang w:val="es-ES_tradnl"/>
              </w:rPr>
              <w:t>?</w:t>
            </w:r>
          </w:p>
        </w:tc>
        <w:tc>
          <w:tcPr>
            <w:tcW w:w="720" w:type="dxa"/>
          </w:tcPr>
          <w:p w14:paraId="1CAE0818" w14:textId="77777777" w:rsidR="003A6ACB" w:rsidRPr="000F6933" w:rsidRDefault="003A6ACB" w:rsidP="00E26620">
            <w:pPr>
              <w:rPr>
                <w:sz w:val="20"/>
                <w:szCs w:val="20"/>
                <w:lang w:val="es-ES_tradnl"/>
              </w:rPr>
            </w:pPr>
          </w:p>
        </w:tc>
        <w:tc>
          <w:tcPr>
            <w:tcW w:w="630" w:type="dxa"/>
          </w:tcPr>
          <w:p w14:paraId="5B79402F" w14:textId="77777777" w:rsidR="003A6ACB" w:rsidRPr="000F6933" w:rsidRDefault="003A6ACB" w:rsidP="00E26620">
            <w:pPr>
              <w:rPr>
                <w:sz w:val="20"/>
                <w:szCs w:val="20"/>
                <w:lang w:val="es-ES_tradnl"/>
              </w:rPr>
            </w:pPr>
          </w:p>
        </w:tc>
        <w:tc>
          <w:tcPr>
            <w:tcW w:w="1413" w:type="dxa"/>
          </w:tcPr>
          <w:p w14:paraId="55A01F25" w14:textId="77777777" w:rsidR="003A6ACB" w:rsidRPr="000F6933" w:rsidRDefault="003A6ACB" w:rsidP="00E26620">
            <w:pPr>
              <w:rPr>
                <w:sz w:val="20"/>
                <w:szCs w:val="20"/>
                <w:lang w:val="es-ES_tradnl"/>
              </w:rPr>
            </w:pPr>
          </w:p>
        </w:tc>
      </w:tr>
      <w:tr w:rsidR="003A6ACB" w:rsidRPr="00857897" w14:paraId="26C34778" w14:textId="77777777" w:rsidTr="00E26620">
        <w:trPr>
          <w:jc w:val="center"/>
        </w:trPr>
        <w:tc>
          <w:tcPr>
            <w:tcW w:w="2689" w:type="dxa"/>
            <w:vMerge/>
          </w:tcPr>
          <w:p w14:paraId="3D3A7105" w14:textId="77777777" w:rsidR="003A6ACB" w:rsidRPr="000F6933" w:rsidRDefault="003A6ACB" w:rsidP="00E26620">
            <w:pPr>
              <w:rPr>
                <w:sz w:val="20"/>
                <w:szCs w:val="20"/>
                <w:lang w:val="es-ES_tradnl"/>
              </w:rPr>
            </w:pPr>
          </w:p>
        </w:tc>
        <w:tc>
          <w:tcPr>
            <w:tcW w:w="3899" w:type="dxa"/>
          </w:tcPr>
          <w:p w14:paraId="060EA490" w14:textId="69291DAD" w:rsidR="003A6ACB" w:rsidRPr="000F6933" w:rsidRDefault="00701AF3" w:rsidP="00E26620">
            <w:pPr>
              <w:rPr>
                <w:sz w:val="20"/>
                <w:szCs w:val="20"/>
                <w:lang w:val="es-ES_tradnl"/>
              </w:rPr>
            </w:pPr>
            <w:r w:rsidRPr="000F6933">
              <w:rPr>
                <w:sz w:val="20"/>
                <w:szCs w:val="20"/>
                <w:lang w:val="es-ES_tradnl"/>
              </w:rPr>
              <w:t>¿Incluye el marco de resultados indicadores, metas y datos de referencia que tienen en cuenta el género para seguir de cerca los resultados de igualdad de género</w:t>
            </w:r>
            <w:r w:rsidR="003A6ACB" w:rsidRPr="000F6933">
              <w:rPr>
                <w:sz w:val="20"/>
                <w:szCs w:val="20"/>
                <w:lang w:val="es-ES_tradnl"/>
              </w:rPr>
              <w:t>?</w:t>
            </w:r>
          </w:p>
        </w:tc>
        <w:tc>
          <w:tcPr>
            <w:tcW w:w="720" w:type="dxa"/>
          </w:tcPr>
          <w:p w14:paraId="7ACBD052" w14:textId="77777777" w:rsidR="003A6ACB" w:rsidRPr="000F6933" w:rsidRDefault="003A6ACB" w:rsidP="00E26620">
            <w:pPr>
              <w:rPr>
                <w:sz w:val="20"/>
                <w:szCs w:val="20"/>
                <w:lang w:val="es-ES_tradnl"/>
              </w:rPr>
            </w:pPr>
          </w:p>
        </w:tc>
        <w:tc>
          <w:tcPr>
            <w:tcW w:w="630" w:type="dxa"/>
          </w:tcPr>
          <w:p w14:paraId="7803D9D7" w14:textId="77777777" w:rsidR="003A6ACB" w:rsidRPr="000F6933" w:rsidRDefault="003A6ACB" w:rsidP="00E26620">
            <w:pPr>
              <w:rPr>
                <w:sz w:val="20"/>
                <w:szCs w:val="20"/>
                <w:lang w:val="es-ES_tradnl"/>
              </w:rPr>
            </w:pPr>
          </w:p>
        </w:tc>
        <w:tc>
          <w:tcPr>
            <w:tcW w:w="1413" w:type="dxa"/>
          </w:tcPr>
          <w:p w14:paraId="46C8F747" w14:textId="77777777" w:rsidR="003A6ACB" w:rsidRPr="000F6933" w:rsidRDefault="003A6ACB" w:rsidP="00E26620">
            <w:pPr>
              <w:rPr>
                <w:sz w:val="20"/>
                <w:szCs w:val="20"/>
                <w:lang w:val="es-ES_tradnl"/>
              </w:rPr>
            </w:pPr>
          </w:p>
        </w:tc>
      </w:tr>
      <w:tr w:rsidR="003A6ACB" w:rsidRPr="00857897" w14:paraId="4920AE85" w14:textId="77777777" w:rsidTr="00E26620">
        <w:trPr>
          <w:jc w:val="center"/>
        </w:trPr>
        <w:tc>
          <w:tcPr>
            <w:tcW w:w="2689" w:type="dxa"/>
          </w:tcPr>
          <w:p w14:paraId="2C9996EB" w14:textId="2D7CDFB6" w:rsidR="003A6ACB" w:rsidRPr="000F6933" w:rsidRDefault="00F57F0D" w:rsidP="00E26620">
            <w:pPr>
              <w:rPr>
                <w:sz w:val="20"/>
                <w:szCs w:val="20"/>
                <w:lang w:val="es-ES_tradnl"/>
              </w:rPr>
            </w:pPr>
            <w:r w:rsidRPr="000F6933">
              <w:rPr>
                <w:sz w:val="20"/>
                <w:szCs w:val="20"/>
                <w:lang w:val="es-ES_tradnl"/>
              </w:rPr>
              <w:t>Presupuesto</w:t>
            </w:r>
          </w:p>
        </w:tc>
        <w:tc>
          <w:tcPr>
            <w:tcW w:w="3899" w:type="dxa"/>
          </w:tcPr>
          <w:p w14:paraId="1B3F846C" w14:textId="7329C20C" w:rsidR="003A6ACB" w:rsidRPr="000F6933" w:rsidRDefault="00701AF3" w:rsidP="00E26620">
            <w:pPr>
              <w:rPr>
                <w:sz w:val="20"/>
                <w:szCs w:val="20"/>
                <w:lang w:val="es-ES_tradnl"/>
              </w:rPr>
            </w:pPr>
            <w:r w:rsidRPr="000F6933">
              <w:rPr>
                <w:sz w:val="20"/>
                <w:szCs w:val="20"/>
                <w:lang w:val="es-ES_tradnl"/>
              </w:rPr>
              <w:t>¿Ha tenido en cuenta el presupuesto las asignaciones para las actividades relativa</w:t>
            </w:r>
            <w:r w:rsidR="007B2F29" w:rsidRPr="000F6933">
              <w:rPr>
                <w:sz w:val="20"/>
                <w:szCs w:val="20"/>
                <w:lang w:val="es-ES_tradnl"/>
              </w:rPr>
              <w:t>s</w:t>
            </w:r>
            <w:r w:rsidRPr="000F6933">
              <w:rPr>
                <w:sz w:val="20"/>
                <w:szCs w:val="20"/>
                <w:lang w:val="es-ES_tradnl"/>
              </w:rPr>
              <w:t xml:space="preserve"> a las cuestiones </w:t>
            </w:r>
            <w:r w:rsidR="007B2F29" w:rsidRPr="000F6933">
              <w:rPr>
                <w:sz w:val="20"/>
                <w:szCs w:val="20"/>
                <w:lang w:val="es-ES_tradnl"/>
              </w:rPr>
              <w:t xml:space="preserve">de </w:t>
            </w:r>
            <w:r w:rsidRPr="000F6933">
              <w:rPr>
                <w:sz w:val="20"/>
                <w:szCs w:val="20"/>
                <w:lang w:val="es-ES_tradnl"/>
              </w:rPr>
              <w:t xml:space="preserve">género propuestas </w:t>
            </w:r>
            <w:r w:rsidR="003A6ACB" w:rsidRPr="000F6933">
              <w:rPr>
                <w:sz w:val="20"/>
                <w:szCs w:val="20"/>
                <w:lang w:val="es-ES_tradnl"/>
              </w:rPr>
              <w:t>(</w:t>
            </w:r>
            <w:r w:rsidRPr="000F6933">
              <w:rPr>
                <w:sz w:val="20"/>
                <w:szCs w:val="20"/>
                <w:lang w:val="es-ES_tradnl"/>
              </w:rPr>
              <w:t>p.ej.,</w:t>
            </w:r>
            <w:r w:rsidR="003A6ACB" w:rsidRPr="000F6933">
              <w:rPr>
                <w:sz w:val="20"/>
                <w:szCs w:val="20"/>
                <w:lang w:val="es-ES_tradnl"/>
              </w:rPr>
              <w:t xml:space="preserve"> </w:t>
            </w:r>
            <w:r w:rsidRPr="000F6933">
              <w:rPr>
                <w:sz w:val="20"/>
                <w:szCs w:val="20"/>
                <w:lang w:val="es-ES_tradnl"/>
              </w:rPr>
              <w:t>actividades de creación de capacidad para mujeres técnicas</w:t>
            </w:r>
            <w:r w:rsidR="003A6ACB" w:rsidRPr="000F6933">
              <w:rPr>
                <w:sz w:val="20"/>
                <w:szCs w:val="20"/>
                <w:lang w:val="es-ES_tradnl"/>
              </w:rPr>
              <w:t xml:space="preserve">)? </w:t>
            </w:r>
          </w:p>
        </w:tc>
        <w:tc>
          <w:tcPr>
            <w:tcW w:w="720" w:type="dxa"/>
          </w:tcPr>
          <w:p w14:paraId="6EC7EEE9" w14:textId="77777777" w:rsidR="003A6ACB" w:rsidRPr="000F6933" w:rsidRDefault="003A6ACB" w:rsidP="00E26620">
            <w:pPr>
              <w:rPr>
                <w:sz w:val="20"/>
                <w:szCs w:val="20"/>
                <w:lang w:val="es-ES_tradnl"/>
              </w:rPr>
            </w:pPr>
          </w:p>
        </w:tc>
        <w:tc>
          <w:tcPr>
            <w:tcW w:w="630" w:type="dxa"/>
          </w:tcPr>
          <w:p w14:paraId="07254C05" w14:textId="77777777" w:rsidR="003A6ACB" w:rsidRPr="000F6933" w:rsidRDefault="003A6ACB" w:rsidP="00E26620">
            <w:pPr>
              <w:rPr>
                <w:sz w:val="20"/>
                <w:szCs w:val="20"/>
                <w:lang w:val="es-ES_tradnl"/>
              </w:rPr>
            </w:pPr>
          </w:p>
        </w:tc>
        <w:tc>
          <w:tcPr>
            <w:tcW w:w="1413" w:type="dxa"/>
          </w:tcPr>
          <w:p w14:paraId="3CE21A88" w14:textId="77777777" w:rsidR="003A6ACB" w:rsidRPr="000F6933" w:rsidRDefault="003A6ACB" w:rsidP="00E26620">
            <w:pPr>
              <w:rPr>
                <w:sz w:val="20"/>
                <w:szCs w:val="20"/>
                <w:lang w:val="es-ES_tradnl"/>
              </w:rPr>
            </w:pPr>
          </w:p>
        </w:tc>
      </w:tr>
      <w:tr w:rsidR="003A6ACB" w:rsidRPr="00857897" w14:paraId="3EE2E606" w14:textId="77777777" w:rsidTr="00E26620">
        <w:trPr>
          <w:jc w:val="center"/>
        </w:trPr>
        <w:tc>
          <w:tcPr>
            <w:tcW w:w="2689" w:type="dxa"/>
            <w:vMerge w:val="restart"/>
          </w:tcPr>
          <w:p w14:paraId="05D3F95D" w14:textId="49762DA9" w:rsidR="003A6ACB" w:rsidRPr="000F6933" w:rsidRDefault="00F57F0D" w:rsidP="00E26620">
            <w:pPr>
              <w:rPr>
                <w:sz w:val="20"/>
                <w:szCs w:val="20"/>
                <w:lang w:val="es-ES_tradnl"/>
              </w:rPr>
            </w:pPr>
            <w:r w:rsidRPr="000F6933">
              <w:rPr>
                <w:sz w:val="20"/>
                <w:szCs w:val="20"/>
                <w:lang w:val="es-ES_tradnl"/>
              </w:rPr>
              <w:t>Interesados y participación</w:t>
            </w:r>
          </w:p>
        </w:tc>
        <w:tc>
          <w:tcPr>
            <w:tcW w:w="3899" w:type="dxa"/>
          </w:tcPr>
          <w:p w14:paraId="30121E7B" w14:textId="268B45B4" w:rsidR="003A6ACB" w:rsidRPr="000F6933" w:rsidRDefault="00701AF3" w:rsidP="00E26620">
            <w:pPr>
              <w:rPr>
                <w:sz w:val="20"/>
                <w:szCs w:val="20"/>
                <w:lang w:val="es-ES_tradnl"/>
              </w:rPr>
            </w:pPr>
            <w:r w:rsidRPr="000F6933">
              <w:rPr>
                <w:sz w:val="20"/>
                <w:szCs w:val="20"/>
                <w:lang w:val="es-ES_tradnl"/>
              </w:rPr>
              <w:t xml:space="preserve">¿Se consultan/incluyen en el proyecto a Ministerios, grupos, asociaciones o dependencias de </w:t>
            </w:r>
            <w:r w:rsidR="007B2F29" w:rsidRPr="000F6933">
              <w:rPr>
                <w:sz w:val="20"/>
                <w:szCs w:val="20"/>
                <w:lang w:val="es-ES_tradnl"/>
              </w:rPr>
              <w:t xml:space="preserve">género de las </w:t>
            </w:r>
            <w:r w:rsidRPr="000F6933">
              <w:rPr>
                <w:sz w:val="20"/>
                <w:szCs w:val="20"/>
                <w:lang w:val="es-ES_tradnl"/>
              </w:rPr>
              <w:t xml:space="preserve">organizaciones asociadas </w:t>
            </w:r>
            <w:r w:rsidR="007B2F29" w:rsidRPr="000F6933">
              <w:rPr>
                <w:sz w:val="20"/>
                <w:szCs w:val="20"/>
                <w:lang w:val="es-ES_tradnl"/>
              </w:rPr>
              <w:t xml:space="preserve">que están centradas </w:t>
            </w:r>
            <w:r w:rsidRPr="000F6933">
              <w:rPr>
                <w:sz w:val="20"/>
                <w:szCs w:val="20"/>
                <w:lang w:val="es-ES_tradnl"/>
              </w:rPr>
              <w:t xml:space="preserve">en las mujeres o </w:t>
            </w:r>
            <w:r w:rsidR="007B2F29" w:rsidRPr="000F6933">
              <w:rPr>
                <w:sz w:val="20"/>
                <w:szCs w:val="20"/>
                <w:lang w:val="es-ES_tradnl"/>
              </w:rPr>
              <w:t xml:space="preserve">en </w:t>
            </w:r>
            <w:r w:rsidRPr="000F6933">
              <w:rPr>
                <w:sz w:val="20"/>
                <w:szCs w:val="20"/>
                <w:lang w:val="es-ES_tradnl"/>
              </w:rPr>
              <w:t>las cuestiones de género</w:t>
            </w:r>
            <w:r w:rsidR="003A6ACB" w:rsidRPr="000F6933">
              <w:rPr>
                <w:sz w:val="20"/>
                <w:szCs w:val="20"/>
                <w:lang w:val="es-ES_tradnl"/>
              </w:rPr>
              <w:t>?</w:t>
            </w:r>
          </w:p>
        </w:tc>
        <w:tc>
          <w:tcPr>
            <w:tcW w:w="720" w:type="dxa"/>
          </w:tcPr>
          <w:p w14:paraId="42282947" w14:textId="77777777" w:rsidR="003A6ACB" w:rsidRPr="000F6933" w:rsidRDefault="003A6ACB" w:rsidP="00E26620">
            <w:pPr>
              <w:rPr>
                <w:sz w:val="20"/>
                <w:szCs w:val="20"/>
                <w:lang w:val="es-ES_tradnl"/>
              </w:rPr>
            </w:pPr>
          </w:p>
        </w:tc>
        <w:tc>
          <w:tcPr>
            <w:tcW w:w="630" w:type="dxa"/>
          </w:tcPr>
          <w:p w14:paraId="19C46568" w14:textId="77777777" w:rsidR="003A6ACB" w:rsidRPr="000F6933" w:rsidRDefault="003A6ACB" w:rsidP="00E26620">
            <w:pPr>
              <w:rPr>
                <w:sz w:val="20"/>
                <w:szCs w:val="20"/>
                <w:lang w:val="es-ES_tradnl"/>
              </w:rPr>
            </w:pPr>
          </w:p>
        </w:tc>
        <w:tc>
          <w:tcPr>
            <w:tcW w:w="1413" w:type="dxa"/>
          </w:tcPr>
          <w:p w14:paraId="1E730DBE" w14:textId="77777777" w:rsidR="003A6ACB" w:rsidRPr="000F6933" w:rsidRDefault="003A6ACB" w:rsidP="00E26620">
            <w:pPr>
              <w:rPr>
                <w:sz w:val="20"/>
                <w:szCs w:val="20"/>
                <w:lang w:val="es-ES_tradnl"/>
              </w:rPr>
            </w:pPr>
          </w:p>
        </w:tc>
      </w:tr>
      <w:tr w:rsidR="003A6ACB" w:rsidRPr="00857897" w14:paraId="31CB1CB8" w14:textId="77777777" w:rsidTr="00E26620">
        <w:trPr>
          <w:jc w:val="center"/>
        </w:trPr>
        <w:tc>
          <w:tcPr>
            <w:tcW w:w="2689" w:type="dxa"/>
            <w:vMerge/>
          </w:tcPr>
          <w:p w14:paraId="219F5045" w14:textId="77777777" w:rsidR="003A6ACB" w:rsidRPr="000F6933" w:rsidRDefault="003A6ACB" w:rsidP="00E26620">
            <w:pPr>
              <w:rPr>
                <w:sz w:val="20"/>
                <w:szCs w:val="20"/>
                <w:lang w:val="es-ES_tradnl"/>
              </w:rPr>
            </w:pPr>
          </w:p>
        </w:tc>
        <w:tc>
          <w:tcPr>
            <w:tcW w:w="3899" w:type="dxa"/>
          </w:tcPr>
          <w:p w14:paraId="77D7239B" w14:textId="6DF66D79" w:rsidR="003A6ACB" w:rsidRPr="000F6933" w:rsidRDefault="00701AF3" w:rsidP="00E26620">
            <w:pPr>
              <w:rPr>
                <w:sz w:val="20"/>
                <w:szCs w:val="20"/>
                <w:lang w:val="es-ES_tradnl"/>
              </w:rPr>
            </w:pPr>
            <w:r w:rsidRPr="000F6933">
              <w:rPr>
                <w:sz w:val="20"/>
                <w:szCs w:val="20"/>
                <w:lang w:val="es-ES_tradnl"/>
              </w:rPr>
              <w:t>¿</w:t>
            </w:r>
            <w:r w:rsidR="002F1808" w:rsidRPr="000F6933">
              <w:rPr>
                <w:sz w:val="20"/>
                <w:szCs w:val="20"/>
                <w:lang w:val="es-ES_tradnl"/>
              </w:rPr>
              <w:t xml:space="preserve">Asegura el proyecto que </w:t>
            </w:r>
            <w:r w:rsidR="00FB73DD" w:rsidRPr="000F6933">
              <w:rPr>
                <w:sz w:val="20"/>
                <w:szCs w:val="20"/>
                <w:lang w:val="es-ES_tradnl"/>
              </w:rPr>
              <w:t>mujeres y hombres</w:t>
            </w:r>
            <w:r w:rsidR="003A6ACB" w:rsidRPr="000F6933">
              <w:rPr>
                <w:sz w:val="20"/>
                <w:szCs w:val="20"/>
                <w:lang w:val="es-ES_tradnl"/>
              </w:rPr>
              <w:t xml:space="preserve"> </w:t>
            </w:r>
            <w:r w:rsidR="002F1808" w:rsidRPr="000F6933">
              <w:rPr>
                <w:sz w:val="20"/>
                <w:szCs w:val="20"/>
                <w:lang w:val="es-ES_tradnl"/>
              </w:rPr>
              <w:t>pued</w:t>
            </w:r>
            <w:r w:rsidR="007B2F29" w:rsidRPr="000F6933">
              <w:rPr>
                <w:sz w:val="20"/>
                <w:szCs w:val="20"/>
                <w:lang w:val="es-ES_tradnl"/>
              </w:rPr>
              <w:t>a</w:t>
            </w:r>
            <w:r w:rsidR="002F1808" w:rsidRPr="000F6933">
              <w:rPr>
                <w:sz w:val="20"/>
                <w:szCs w:val="20"/>
                <w:lang w:val="es-ES_tradnl"/>
              </w:rPr>
              <w:t>n hacer aportaciones, acceder y participar en las actividades de los proyectos</w:t>
            </w:r>
            <w:r w:rsidR="003A6ACB" w:rsidRPr="000F6933">
              <w:rPr>
                <w:sz w:val="20"/>
                <w:szCs w:val="20"/>
                <w:lang w:val="es-ES_tradnl"/>
              </w:rPr>
              <w:t xml:space="preserve"> (</w:t>
            </w:r>
            <w:r w:rsidR="002F1808" w:rsidRPr="000F6933">
              <w:rPr>
                <w:sz w:val="20"/>
                <w:szCs w:val="20"/>
                <w:lang w:val="es-ES_tradnl"/>
              </w:rPr>
              <w:t>p. ej.,</w:t>
            </w:r>
            <w:r w:rsidR="003A6ACB" w:rsidRPr="000F6933">
              <w:rPr>
                <w:sz w:val="20"/>
                <w:szCs w:val="20"/>
                <w:lang w:val="es-ES_tradnl"/>
              </w:rPr>
              <w:t xml:space="preserve"> </w:t>
            </w:r>
            <w:r w:rsidR="002F1808" w:rsidRPr="000F6933">
              <w:rPr>
                <w:sz w:val="20"/>
                <w:szCs w:val="20"/>
                <w:lang w:val="es-ES_tradnl"/>
              </w:rPr>
              <w:t>mediante actividades de extensión</w:t>
            </w:r>
            <w:r w:rsidR="003A6ACB" w:rsidRPr="000F6933">
              <w:rPr>
                <w:sz w:val="20"/>
                <w:szCs w:val="20"/>
                <w:lang w:val="es-ES_tradnl"/>
              </w:rPr>
              <w:t>/</w:t>
            </w:r>
            <w:r w:rsidR="002F1808" w:rsidRPr="000F6933">
              <w:rPr>
                <w:sz w:val="20"/>
                <w:szCs w:val="20"/>
                <w:lang w:val="es-ES_tradnl"/>
              </w:rPr>
              <w:t>invitaciones de mujeres técnicas a participar en actividades de creación de capacidad</w:t>
            </w:r>
            <w:r w:rsidR="003A6ACB" w:rsidRPr="000F6933">
              <w:rPr>
                <w:sz w:val="20"/>
                <w:szCs w:val="20"/>
                <w:lang w:val="es-ES_tradnl"/>
              </w:rPr>
              <w:t>)?</w:t>
            </w:r>
          </w:p>
        </w:tc>
        <w:tc>
          <w:tcPr>
            <w:tcW w:w="720" w:type="dxa"/>
          </w:tcPr>
          <w:p w14:paraId="137DE886" w14:textId="77777777" w:rsidR="003A6ACB" w:rsidRPr="000F6933" w:rsidRDefault="003A6ACB" w:rsidP="00E26620">
            <w:pPr>
              <w:rPr>
                <w:sz w:val="20"/>
                <w:szCs w:val="20"/>
                <w:lang w:val="es-ES_tradnl"/>
              </w:rPr>
            </w:pPr>
          </w:p>
        </w:tc>
        <w:tc>
          <w:tcPr>
            <w:tcW w:w="630" w:type="dxa"/>
          </w:tcPr>
          <w:p w14:paraId="604E0FDB" w14:textId="77777777" w:rsidR="003A6ACB" w:rsidRPr="000F6933" w:rsidRDefault="003A6ACB" w:rsidP="00E26620">
            <w:pPr>
              <w:rPr>
                <w:sz w:val="20"/>
                <w:szCs w:val="20"/>
                <w:lang w:val="es-ES_tradnl"/>
              </w:rPr>
            </w:pPr>
          </w:p>
        </w:tc>
        <w:tc>
          <w:tcPr>
            <w:tcW w:w="1413" w:type="dxa"/>
          </w:tcPr>
          <w:p w14:paraId="2DC320B9" w14:textId="77777777" w:rsidR="003A6ACB" w:rsidRPr="000F6933" w:rsidRDefault="003A6ACB" w:rsidP="00E26620">
            <w:pPr>
              <w:rPr>
                <w:sz w:val="20"/>
                <w:szCs w:val="20"/>
                <w:lang w:val="es-ES_tradnl"/>
              </w:rPr>
            </w:pPr>
          </w:p>
        </w:tc>
      </w:tr>
      <w:tr w:rsidR="003A6ACB" w:rsidRPr="00857897" w14:paraId="71391663" w14:textId="77777777" w:rsidTr="00E26620">
        <w:trPr>
          <w:jc w:val="center"/>
        </w:trPr>
        <w:tc>
          <w:tcPr>
            <w:tcW w:w="2689" w:type="dxa"/>
            <w:vMerge w:val="restart"/>
          </w:tcPr>
          <w:p w14:paraId="58198B92" w14:textId="19EDA347" w:rsidR="003A6ACB" w:rsidRPr="000F6933" w:rsidRDefault="00F57F0D" w:rsidP="00E26620">
            <w:pPr>
              <w:rPr>
                <w:sz w:val="20"/>
                <w:szCs w:val="20"/>
                <w:lang w:val="es-ES_tradnl"/>
              </w:rPr>
            </w:pPr>
            <w:r w:rsidRPr="000F6933">
              <w:rPr>
                <w:sz w:val="20"/>
                <w:szCs w:val="20"/>
                <w:lang w:val="es-ES_tradnl"/>
              </w:rPr>
              <w:t xml:space="preserve">Capacidades en materia de género </w:t>
            </w:r>
          </w:p>
        </w:tc>
        <w:tc>
          <w:tcPr>
            <w:tcW w:w="3899" w:type="dxa"/>
          </w:tcPr>
          <w:p w14:paraId="670C39E0" w14:textId="1B7AA00D" w:rsidR="003A6ACB" w:rsidRPr="000F6933" w:rsidRDefault="002F1808" w:rsidP="00E26620">
            <w:pPr>
              <w:rPr>
                <w:sz w:val="20"/>
                <w:szCs w:val="20"/>
                <w:lang w:val="es-ES_tradnl"/>
              </w:rPr>
            </w:pPr>
            <w:r w:rsidRPr="000F6933">
              <w:rPr>
                <w:sz w:val="20"/>
                <w:szCs w:val="20"/>
                <w:lang w:val="es-ES_tradnl"/>
              </w:rPr>
              <w:t xml:space="preserve">¿Se ha contratado a un experto en cuestiones de género, o </w:t>
            </w:r>
            <w:r w:rsidR="007B2F29" w:rsidRPr="000F6933">
              <w:rPr>
                <w:sz w:val="20"/>
                <w:szCs w:val="20"/>
                <w:lang w:val="es-ES_tradnl"/>
              </w:rPr>
              <w:t xml:space="preserve">tiene </w:t>
            </w:r>
            <w:r w:rsidRPr="000F6933">
              <w:rPr>
                <w:sz w:val="20"/>
                <w:szCs w:val="20"/>
                <w:lang w:val="es-ES_tradnl"/>
              </w:rPr>
              <w:t xml:space="preserve">el personal del proyecto conocimientos de género </w:t>
            </w:r>
            <w:r w:rsidR="00DA628F" w:rsidRPr="000F6933">
              <w:rPr>
                <w:sz w:val="20"/>
                <w:szCs w:val="20"/>
                <w:lang w:val="es-ES_tradnl"/>
              </w:rPr>
              <w:t>o</w:t>
            </w:r>
            <w:r w:rsidRPr="000F6933">
              <w:rPr>
                <w:sz w:val="20"/>
                <w:szCs w:val="20"/>
                <w:lang w:val="es-ES_tradnl"/>
              </w:rPr>
              <w:t xml:space="preserve"> tareas relacionadas con el mismo</w:t>
            </w:r>
            <w:r w:rsidR="00DA628F" w:rsidRPr="000F6933">
              <w:rPr>
                <w:sz w:val="20"/>
                <w:szCs w:val="20"/>
                <w:lang w:val="es-ES_tradnl"/>
              </w:rPr>
              <w:t xml:space="preserve"> incorporadas en su descripción de funciones</w:t>
            </w:r>
            <w:r w:rsidR="003A6ACB" w:rsidRPr="000F6933">
              <w:rPr>
                <w:sz w:val="20"/>
                <w:szCs w:val="20"/>
                <w:lang w:val="es-ES_tradnl"/>
              </w:rPr>
              <w:t>?</w:t>
            </w:r>
          </w:p>
        </w:tc>
        <w:tc>
          <w:tcPr>
            <w:tcW w:w="720" w:type="dxa"/>
          </w:tcPr>
          <w:p w14:paraId="5B153E69" w14:textId="77777777" w:rsidR="003A6ACB" w:rsidRPr="000F6933" w:rsidRDefault="003A6ACB" w:rsidP="00E26620">
            <w:pPr>
              <w:rPr>
                <w:sz w:val="20"/>
                <w:szCs w:val="20"/>
                <w:lang w:val="es-ES_tradnl"/>
              </w:rPr>
            </w:pPr>
          </w:p>
        </w:tc>
        <w:tc>
          <w:tcPr>
            <w:tcW w:w="630" w:type="dxa"/>
          </w:tcPr>
          <w:p w14:paraId="59081B88" w14:textId="77777777" w:rsidR="003A6ACB" w:rsidRPr="000F6933" w:rsidRDefault="003A6ACB" w:rsidP="00E26620">
            <w:pPr>
              <w:rPr>
                <w:sz w:val="20"/>
                <w:szCs w:val="20"/>
                <w:lang w:val="es-ES_tradnl"/>
              </w:rPr>
            </w:pPr>
          </w:p>
        </w:tc>
        <w:tc>
          <w:tcPr>
            <w:tcW w:w="1413" w:type="dxa"/>
          </w:tcPr>
          <w:p w14:paraId="271524FF" w14:textId="77777777" w:rsidR="003A6ACB" w:rsidRPr="000F6933" w:rsidRDefault="003A6ACB" w:rsidP="00E26620">
            <w:pPr>
              <w:rPr>
                <w:sz w:val="20"/>
                <w:szCs w:val="20"/>
                <w:lang w:val="es-ES_tradnl"/>
              </w:rPr>
            </w:pPr>
          </w:p>
        </w:tc>
      </w:tr>
      <w:tr w:rsidR="003A6ACB" w:rsidRPr="00857897" w14:paraId="7D7149DB" w14:textId="77777777" w:rsidTr="00E26620">
        <w:trPr>
          <w:jc w:val="center"/>
        </w:trPr>
        <w:tc>
          <w:tcPr>
            <w:tcW w:w="2689" w:type="dxa"/>
            <w:vMerge/>
          </w:tcPr>
          <w:p w14:paraId="361CC64E" w14:textId="77777777" w:rsidR="003A6ACB" w:rsidRPr="000F6933" w:rsidRDefault="003A6ACB" w:rsidP="00E26620">
            <w:pPr>
              <w:rPr>
                <w:sz w:val="20"/>
                <w:szCs w:val="20"/>
                <w:lang w:val="es-ES_tradnl"/>
              </w:rPr>
            </w:pPr>
          </w:p>
        </w:tc>
        <w:tc>
          <w:tcPr>
            <w:tcW w:w="3899" w:type="dxa"/>
          </w:tcPr>
          <w:p w14:paraId="08F07F5F" w14:textId="02E9A040" w:rsidR="003A6ACB" w:rsidRPr="000F6933" w:rsidRDefault="002F1808" w:rsidP="00E26620">
            <w:pPr>
              <w:rPr>
                <w:sz w:val="20"/>
                <w:szCs w:val="20"/>
                <w:lang w:val="es-ES_tradnl"/>
              </w:rPr>
            </w:pPr>
            <w:r w:rsidRPr="000F6933">
              <w:rPr>
                <w:sz w:val="20"/>
                <w:szCs w:val="20"/>
                <w:lang w:val="es-ES_tradnl"/>
              </w:rPr>
              <w:t xml:space="preserve">¿Se sensibilizará al personal del proyecto e interesados directos en cuestiones de género </w:t>
            </w:r>
            <w:r w:rsidR="003A6ACB" w:rsidRPr="000F6933">
              <w:rPr>
                <w:sz w:val="20"/>
                <w:szCs w:val="20"/>
                <w:lang w:val="es-ES_tradnl"/>
              </w:rPr>
              <w:t>(</w:t>
            </w:r>
            <w:r w:rsidRPr="000F6933">
              <w:rPr>
                <w:sz w:val="20"/>
                <w:szCs w:val="20"/>
                <w:lang w:val="es-ES_tradnl"/>
              </w:rPr>
              <w:t>p. ej.,</w:t>
            </w:r>
            <w:r w:rsidR="003A6ACB" w:rsidRPr="000F6933">
              <w:rPr>
                <w:sz w:val="20"/>
                <w:szCs w:val="20"/>
                <w:lang w:val="es-ES_tradnl"/>
              </w:rPr>
              <w:t xml:space="preserve"> </w:t>
            </w:r>
            <w:r w:rsidRPr="000F6933">
              <w:rPr>
                <w:sz w:val="20"/>
                <w:szCs w:val="20"/>
                <w:lang w:val="es-ES_tradnl"/>
              </w:rPr>
              <w:t>mediante la realización de cursos de capacitación en línea de ONU-Mujeres</w:t>
            </w:r>
            <w:r w:rsidR="003A6ACB" w:rsidRPr="000F6933">
              <w:rPr>
                <w:sz w:val="20"/>
                <w:szCs w:val="20"/>
                <w:lang w:val="es-ES_tradnl"/>
              </w:rPr>
              <w:t>)?</w:t>
            </w:r>
          </w:p>
        </w:tc>
        <w:tc>
          <w:tcPr>
            <w:tcW w:w="720" w:type="dxa"/>
          </w:tcPr>
          <w:p w14:paraId="0D531B9C" w14:textId="77777777" w:rsidR="003A6ACB" w:rsidRPr="000F6933" w:rsidRDefault="003A6ACB" w:rsidP="00E26620">
            <w:pPr>
              <w:rPr>
                <w:sz w:val="20"/>
                <w:szCs w:val="20"/>
                <w:lang w:val="es-ES_tradnl"/>
              </w:rPr>
            </w:pPr>
          </w:p>
        </w:tc>
        <w:tc>
          <w:tcPr>
            <w:tcW w:w="630" w:type="dxa"/>
          </w:tcPr>
          <w:p w14:paraId="4856D6B6" w14:textId="77777777" w:rsidR="003A6ACB" w:rsidRPr="000F6933" w:rsidRDefault="003A6ACB" w:rsidP="00E26620">
            <w:pPr>
              <w:rPr>
                <w:sz w:val="20"/>
                <w:szCs w:val="20"/>
                <w:lang w:val="es-ES_tradnl"/>
              </w:rPr>
            </w:pPr>
          </w:p>
        </w:tc>
        <w:tc>
          <w:tcPr>
            <w:tcW w:w="1413" w:type="dxa"/>
          </w:tcPr>
          <w:p w14:paraId="4677CFF2" w14:textId="77777777" w:rsidR="003A6ACB" w:rsidRPr="000F6933" w:rsidRDefault="003A6ACB" w:rsidP="00E26620">
            <w:pPr>
              <w:rPr>
                <w:sz w:val="20"/>
                <w:szCs w:val="20"/>
                <w:lang w:val="es-ES_tradnl"/>
              </w:rPr>
            </w:pPr>
          </w:p>
        </w:tc>
      </w:tr>
      <w:tr w:rsidR="003A6ACB" w:rsidRPr="00857897" w14:paraId="12DEABD4" w14:textId="77777777" w:rsidTr="00E26620">
        <w:trPr>
          <w:jc w:val="center"/>
        </w:trPr>
        <w:tc>
          <w:tcPr>
            <w:tcW w:w="2689" w:type="dxa"/>
          </w:tcPr>
          <w:p w14:paraId="7E2B59AE" w14:textId="65991DDD" w:rsidR="003A6ACB" w:rsidRPr="000F6933" w:rsidRDefault="00F57F0D" w:rsidP="000F6933">
            <w:pPr>
              <w:keepNext/>
              <w:keepLines/>
              <w:widowControl w:val="0"/>
              <w:rPr>
                <w:sz w:val="20"/>
                <w:szCs w:val="20"/>
                <w:lang w:val="es-ES_tradnl"/>
              </w:rPr>
            </w:pPr>
            <w:r w:rsidRPr="000F6933">
              <w:rPr>
                <w:sz w:val="20"/>
                <w:szCs w:val="20"/>
                <w:lang w:val="es-ES_tradnl"/>
              </w:rPr>
              <w:lastRenderedPageBreak/>
              <w:t>Acuerdo de ejecución</w:t>
            </w:r>
          </w:p>
        </w:tc>
        <w:tc>
          <w:tcPr>
            <w:tcW w:w="3899" w:type="dxa"/>
          </w:tcPr>
          <w:p w14:paraId="601C639E" w14:textId="31C1ADC3" w:rsidR="003A6ACB" w:rsidRPr="000F6933" w:rsidRDefault="002F1808" w:rsidP="000F6933">
            <w:pPr>
              <w:keepNext/>
              <w:keepLines/>
              <w:widowControl w:val="0"/>
              <w:rPr>
                <w:sz w:val="20"/>
                <w:szCs w:val="20"/>
                <w:lang w:val="es-ES_tradnl"/>
              </w:rPr>
            </w:pPr>
            <w:r w:rsidRPr="000F6933">
              <w:rPr>
                <w:sz w:val="20"/>
                <w:szCs w:val="20"/>
                <w:lang w:val="es-ES_tradnl"/>
              </w:rPr>
              <w:t>¿Hay un equilibrio de género en la contratación del personal de proyecto y la representación en juntas de proyectos y comités directivos</w:t>
            </w:r>
            <w:r w:rsidR="003A6ACB" w:rsidRPr="000F6933">
              <w:rPr>
                <w:sz w:val="20"/>
                <w:szCs w:val="20"/>
                <w:lang w:val="es-ES_tradnl"/>
              </w:rPr>
              <w:t>?</w:t>
            </w:r>
          </w:p>
        </w:tc>
        <w:tc>
          <w:tcPr>
            <w:tcW w:w="720" w:type="dxa"/>
          </w:tcPr>
          <w:p w14:paraId="3C268488" w14:textId="77777777" w:rsidR="003A6ACB" w:rsidRPr="000F6933" w:rsidRDefault="003A6ACB" w:rsidP="000F6933">
            <w:pPr>
              <w:keepNext/>
              <w:keepLines/>
              <w:widowControl w:val="0"/>
              <w:rPr>
                <w:sz w:val="20"/>
                <w:szCs w:val="20"/>
                <w:lang w:val="es-ES_tradnl"/>
              </w:rPr>
            </w:pPr>
          </w:p>
        </w:tc>
        <w:tc>
          <w:tcPr>
            <w:tcW w:w="630" w:type="dxa"/>
          </w:tcPr>
          <w:p w14:paraId="2CB730F8" w14:textId="77777777" w:rsidR="003A6ACB" w:rsidRPr="000F6933" w:rsidRDefault="003A6ACB" w:rsidP="000F6933">
            <w:pPr>
              <w:keepNext/>
              <w:keepLines/>
              <w:widowControl w:val="0"/>
              <w:rPr>
                <w:sz w:val="20"/>
                <w:szCs w:val="20"/>
                <w:lang w:val="es-ES_tradnl"/>
              </w:rPr>
            </w:pPr>
          </w:p>
        </w:tc>
        <w:tc>
          <w:tcPr>
            <w:tcW w:w="1413" w:type="dxa"/>
          </w:tcPr>
          <w:p w14:paraId="0ADE7296" w14:textId="77777777" w:rsidR="003A6ACB" w:rsidRPr="000F6933" w:rsidRDefault="003A6ACB" w:rsidP="000F6933">
            <w:pPr>
              <w:keepNext/>
              <w:keepLines/>
              <w:widowControl w:val="0"/>
              <w:rPr>
                <w:sz w:val="20"/>
                <w:szCs w:val="20"/>
                <w:lang w:val="es-ES_tradnl"/>
              </w:rPr>
            </w:pPr>
          </w:p>
        </w:tc>
      </w:tr>
      <w:tr w:rsidR="003A6ACB" w:rsidRPr="00857897" w14:paraId="5B5C4865" w14:textId="77777777" w:rsidTr="00E26620">
        <w:trPr>
          <w:jc w:val="center"/>
        </w:trPr>
        <w:tc>
          <w:tcPr>
            <w:tcW w:w="2689" w:type="dxa"/>
          </w:tcPr>
          <w:p w14:paraId="03729480" w14:textId="428B9E35" w:rsidR="003A6ACB" w:rsidRPr="000F6933" w:rsidRDefault="00F57F0D" w:rsidP="00E26620">
            <w:pPr>
              <w:rPr>
                <w:sz w:val="20"/>
                <w:szCs w:val="20"/>
                <w:lang w:val="es-ES_tradnl"/>
              </w:rPr>
            </w:pPr>
            <w:r w:rsidRPr="000F6933">
              <w:rPr>
                <w:sz w:val="20"/>
                <w:szCs w:val="20"/>
                <w:lang w:val="es-ES_tradnl"/>
              </w:rPr>
              <w:t xml:space="preserve">Supervisión y evaluación </w:t>
            </w:r>
          </w:p>
        </w:tc>
        <w:tc>
          <w:tcPr>
            <w:tcW w:w="3899" w:type="dxa"/>
          </w:tcPr>
          <w:p w14:paraId="5DB7939E" w14:textId="07762045" w:rsidR="003A6ACB" w:rsidRPr="000F6933" w:rsidRDefault="00DA628F" w:rsidP="00E26620">
            <w:pPr>
              <w:rPr>
                <w:sz w:val="20"/>
                <w:szCs w:val="20"/>
                <w:lang w:val="es-ES_tradnl"/>
              </w:rPr>
            </w:pPr>
            <w:r w:rsidRPr="000F6933">
              <w:rPr>
                <w:sz w:val="20"/>
                <w:szCs w:val="20"/>
                <w:lang w:val="es-ES_tradnl"/>
              </w:rPr>
              <w:t>¿</w:t>
            </w:r>
            <w:r w:rsidR="007B2F29" w:rsidRPr="000F6933">
              <w:rPr>
                <w:sz w:val="20"/>
                <w:szCs w:val="20"/>
                <w:lang w:val="es-ES_tradnl"/>
              </w:rPr>
              <w:t>Requiere e</w:t>
            </w:r>
            <w:r w:rsidRPr="000F6933">
              <w:rPr>
                <w:sz w:val="20"/>
                <w:szCs w:val="20"/>
                <w:lang w:val="es-ES_tradnl"/>
              </w:rPr>
              <w:t xml:space="preserve">l seguimiento y la evaluación del proyecto una presentación de informes específico sobre cuestiones de género y progresos alcanzados para abordarlas </w:t>
            </w:r>
            <w:r w:rsidR="003A6ACB" w:rsidRPr="000F6933">
              <w:rPr>
                <w:sz w:val="20"/>
                <w:szCs w:val="20"/>
                <w:lang w:val="es-ES_tradnl"/>
              </w:rPr>
              <w:t>(</w:t>
            </w:r>
            <w:r w:rsidRPr="000F6933">
              <w:rPr>
                <w:sz w:val="20"/>
                <w:szCs w:val="20"/>
                <w:lang w:val="es-ES_tradnl"/>
              </w:rPr>
              <w:t>cuantitativa y cualitativamente</w:t>
            </w:r>
            <w:r w:rsidR="003A6ACB" w:rsidRPr="000F6933">
              <w:rPr>
                <w:sz w:val="20"/>
                <w:szCs w:val="20"/>
                <w:lang w:val="es-ES_tradnl"/>
              </w:rPr>
              <w:t>)?</w:t>
            </w:r>
          </w:p>
        </w:tc>
        <w:tc>
          <w:tcPr>
            <w:tcW w:w="720" w:type="dxa"/>
          </w:tcPr>
          <w:p w14:paraId="66A6F92D" w14:textId="77777777" w:rsidR="003A6ACB" w:rsidRPr="000F6933" w:rsidRDefault="003A6ACB" w:rsidP="00E26620">
            <w:pPr>
              <w:rPr>
                <w:sz w:val="20"/>
                <w:szCs w:val="20"/>
                <w:lang w:val="es-ES_tradnl"/>
              </w:rPr>
            </w:pPr>
          </w:p>
        </w:tc>
        <w:tc>
          <w:tcPr>
            <w:tcW w:w="630" w:type="dxa"/>
          </w:tcPr>
          <w:p w14:paraId="2EB218F4" w14:textId="77777777" w:rsidR="003A6ACB" w:rsidRPr="000F6933" w:rsidRDefault="003A6ACB" w:rsidP="00E26620">
            <w:pPr>
              <w:rPr>
                <w:sz w:val="20"/>
                <w:szCs w:val="20"/>
                <w:lang w:val="es-ES_tradnl"/>
              </w:rPr>
            </w:pPr>
          </w:p>
        </w:tc>
        <w:tc>
          <w:tcPr>
            <w:tcW w:w="1413" w:type="dxa"/>
          </w:tcPr>
          <w:p w14:paraId="017407CF" w14:textId="77777777" w:rsidR="003A6ACB" w:rsidRPr="000F6933" w:rsidRDefault="003A6ACB" w:rsidP="00E26620">
            <w:pPr>
              <w:rPr>
                <w:sz w:val="20"/>
                <w:szCs w:val="20"/>
                <w:lang w:val="es-ES_tradnl"/>
              </w:rPr>
            </w:pPr>
          </w:p>
        </w:tc>
      </w:tr>
    </w:tbl>
    <w:p w14:paraId="7E522D5F" w14:textId="347719CB" w:rsidR="003A6ACB" w:rsidRPr="00437298" w:rsidRDefault="00F57F0D" w:rsidP="003A6ACB">
      <w:pPr>
        <w:rPr>
          <w:sz w:val="16"/>
          <w:szCs w:val="16"/>
          <w:lang w:val="es-ES_tradnl"/>
        </w:rPr>
      </w:pPr>
      <w:r w:rsidRPr="00437298">
        <w:rPr>
          <w:sz w:val="16"/>
          <w:szCs w:val="16"/>
          <w:lang w:val="es-ES_tradnl"/>
        </w:rPr>
        <w:t>Fuente</w:t>
      </w:r>
      <w:r w:rsidR="003A6ACB" w:rsidRPr="00437298">
        <w:rPr>
          <w:sz w:val="16"/>
          <w:szCs w:val="16"/>
          <w:lang w:val="es-ES_tradnl"/>
        </w:rPr>
        <w:t xml:space="preserve">: </w:t>
      </w:r>
      <w:r w:rsidRPr="00437298">
        <w:rPr>
          <w:sz w:val="16"/>
          <w:szCs w:val="16"/>
          <w:lang w:val="es-ES_tradnl"/>
        </w:rPr>
        <w:t>Adaptado de la Guía para la incorporación de la perspectiva de género a proyectos del Protocolo de Montreal (ONUDI, 2015).</w:t>
      </w:r>
    </w:p>
    <w:p w14:paraId="31A38348" w14:textId="77777777" w:rsidR="003A6ACB" w:rsidRPr="00804839" w:rsidRDefault="003A6ACB" w:rsidP="003A6ACB">
      <w:pPr>
        <w:rPr>
          <w:lang w:val="es-ES_tradnl"/>
        </w:rPr>
      </w:pPr>
    </w:p>
    <w:p w14:paraId="68F03F0A" w14:textId="77777777" w:rsidR="003A6ACB" w:rsidRPr="00804839" w:rsidRDefault="003A6ACB" w:rsidP="003A6ACB">
      <w:pPr>
        <w:pStyle w:val="ListParagraph"/>
        <w:widowControl w:val="0"/>
        <w:autoSpaceDE w:val="0"/>
        <w:autoSpaceDN w:val="0"/>
        <w:adjustRightInd w:val="0"/>
        <w:spacing w:after="240"/>
        <w:rPr>
          <w:lang w:val="es-ES_tradnl"/>
        </w:rPr>
      </w:pPr>
      <w:r w:rsidRPr="00804839">
        <w:rPr>
          <w:lang w:val="es-ES_tradnl"/>
        </w:rPr>
        <w:br w:type="page"/>
      </w:r>
    </w:p>
    <w:p w14:paraId="63AF5353" w14:textId="77777777" w:rsidR="003A6ACB" w:rsidRPr="00804839" w:rsidRDefault="003A6ACB" w:rsidP="003A6ACB">
      <w:pPr>
        <w:pStyle w:val="ListParagraph"/>
        <w:widowControl w:val="0"/>
        <w:autoSpaceDE w:val="0"/>
        <w:autoSpaceDN w:val="0"/>
        <w:adjustRightInd w:val="0"/>
        <w:spacing w:after="240"/>
        <w:rPr>
          <w:lang w:val="es-ES_tradnl"/>
        </w:rPr>
        <w:sectPr w:rsidR="003A6ACB" w:rsidRPr="00804839" w:rsidSect="00EF1E40">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581C782F" w14:textId="0EC482C8" w:rsidR="003A6ACB" w:rsidRDefault="00873CDC" w:rsidP="003A6ACB">
      <w:pPr>
        <w:jc w:val="center"/>
        <w:rPr>
          <w:b/>
          <w:lang w:val="es-ES_tradnl"/>
        </w:rPr>
      </w:pPr>
      <w:r w:rsidRPr="00804839">
        <w:rPr>
          <w:b/>
          <w:lang w:val="es-ES_tradnl"/>
        </w:rPr>
        <w:lastRenderedPageBreak/>
        <w:t>Anexo</w:t>
      </w:r>
      <w:r w:rsidR="003A6ACB" w:rsidRPr="00804839">
        <w:rPr>
          <w:b/>
          <w:lang w:val="es-ES_tradnl"/>
        </w:rPr>
        <w:t xml:space="preserve"> III</w:t>
      </w:r>
    </w:p>
    <w:p w14:paraId="23D9EB87" w14:textId="77777777" w:rsidR="00437298" w:rsidRPr="00804839" w:rsidRDefault="00437298" w:rsidP="003A6ACB">
      <w:pPr>
        <w:jc w:val="center"/>
        <w:rPr>
          <w:b/>
          <w:lang w:val="es-ES_tradnl"/>
        </w:rPr>
      </w:pPr>
    </w:p>
    <w:p w14:paraId="217E7FCF" w14:textId="3CC589CA" w:rsidR="003A6ACB" w:rsidRPr="00804839" w:rsidRDefault="00873CDC" w:rsidP="003A6ACB">
      <w:pPr>
        <w:jc w:val="center"/>
        <w:rPr>
          <w:b/>
          <w:lang w:val="es-ES_tradnl"/>
        </w:rPr>
      </w:pPr>
      <w:r w:rsidRPr="00804839">
        <w:rPr>
          <w:b/>
          <w:lang w:val="es-ES_tradnl"/>
        </w:rPr>
        <w:t>FUNCIONES Y RESPONSABILIDADES DE LAS INSTITUCIONES DEL FONDO MULTILATERAL EN LA INCORPORACIÓN DE LA PERSPECTIVA DE GÉNERO</w:t>
      </w:r>
    </w:p>
    <w:p w14:paraId="0CF9F408" w14:textId="77777777" w:rsidR="003A6ACB" w:rsidRPr="00804839" w:rsidRDefault="003A6ACB" w:rsidP="003A6ACB">
      <w:pPr>
        <w:jc w:val="left"/>
        <w:rPr>
          <w:lang w:val="es-ES_tradnl"/>
        </w:rPr>
      </w:pPr>
    </w:p>
    <w:tbl>
      <w:tblPr>
        <w:tblStyle w:val="TableGrid"/>
        <w:tblW w:w="9990" w:type="dxa"/>
        <w:tblInd w:w="-185" w:type="dxa"/>
        <w:tblLook w:val="04A0" w:firstRow="1" w:lastRow="0" w:firstColumn="1" w:lastColumn="0" w:noHBand="0" w:noVBand="1"/>
      </w:tblPr>
      <w:tblGrid>
        <w:gridCol w:w="2430"/>
        <w:gridCol w:w="7560"/>
      </w:tblGrid>
      <w:tr w:rsidR="003A6ACB" w:rsidRPr="00804839" w14:paraId="2E0A6C9A" w14:textId="77777777" w:rsidTr="00E26620">
        <w:tc>
          <w:tcPr>
            <w:tcW w:w="2430" w:type="dxa"/>
          </w:tcPr>
          <w:p w14:paraId="6C13837C" w14:textId="2F5A6131" w:rsidR="003A6ACB" w:rsidRPr="00804839" w:rsidRDefault="003A6ACB" w:rsidP="00E26620">
            <w:pPr>
              <w:pStyle w:val="Title1"/>
              <w:rPr>
                <w:sz w:val="20"/>
                <w:szCs w:val="20"/>
                <w:lang w:val="es-ES_tradnl"/>
              </w:rPr>
            </w:pPr>
            <w:r w:rsidRPr="00804839">
              <w:rPr>
                <w:sz w:val="20"/>
                <w:szCs w:val="20"/>
                <w:lang w:val="es-ES_tradnl"/>
              </w:rPr>
              <w:t>Institu</w:t>
            </w:r>
            <w:r w:rsidR="00873CDC" w:rsidRPr="00804839">
              <w:rPr>
                <w:sz w:val="20"/>
                <w:szCs w:val="20"/>
                <w:lang w:val="es-ES_tradnl"/>
              </w:rPr>
              <w:t>ción</w:t>
            </w:r>
            <w:r w:rsidRPr="00804839">
              <w:rPr>
                <w:sz w:val="20"/>
                <w:szCs w:val="20"/>
                <w:lang w:val="es-ES_tradnl"/>
              </w:rPr>
              <w:t xml:space="preserve"> </w:t>
            </w:r>
          </w:p>
        </w:tc>
        <w:tc>
          <w:tcPr>
            <w:tcW w:w="7560" w:type="dxa"/>
          </w:tcPr>
          <w:p w14:paraId="26268008" w14:textId="61B15FFC" w:rsidR="003A6ACB" w:rsidRPr="00804839" w:rsidRDefault="00873CDC" w:rsidP="007C0303">
            <w:pPr>
              <w:pStyle w:val="Title1"/>
              <w:rPr>
                <w:sz w:val="20"/>
                <w:szCs w:val="20"/>
                <w:lang w:val="es-ES_tradnl"/>
              </w:rPr>
            </w:pPr>
            <w:r w:rsidRPr="00804839">
              <w:rPr>
                <w:sz w:val="20"/>
                <w:szCs w:val="20"/>
                <w:lang w:val="es-ES_tradnl"/>
              </w:rPr>
              <w:t>funciones y responsabilidades</w:t>
            </w:r>
          </w:p>
        </w:tc>
      </w:tr>
      <w:tr w:rsidR="003A6ACB" w:rsidRPr="00857897" w14:paraId="11F066F8" w14:textId="77777777" w:rsidTr="00E26620">
        <w:trPr>
          <w:trHeight w:val="1376"/>
        </w:trPr>
        <w:tc>
          <w:tcPr>
            <w:tcW w:w="2430" w:type="dxa"/>
          </w:tcPr>
          <w:p w14:paraId="60F5248A" w14:textId="43C9F030" w:rsidR="003A6ACB" w:rsidRPr="00804839" w:rsidRDefault="00A54DAA" w:rsidP="00E26620">
            <w:pPr>
              <w:pStyle w:val="Title1"/>
              <w:jc w:val="left"/>
              <w:rPr>
                <w:b w:val="0"/>
                <w:caps w:val="0"/>
                <w:sz w:val="20"/>
                <w:szCs w:val="20"/>
                <w:lang w:val="es-ES_tradnl"/>
              </w:rPr>
            </w:pPr>
            <w:r w:rsidRPr="00804839">
              <w:rPr>
                <w:b w:val="0"/>
                <w:caps w:val="0"/>
                <w:sz w:val="20"/>
                <w:szCs w:val="20"/>
                <w:lang w:val="es-ES_tradnl"/>
              </w:rPr>
              <w:t>Comité Ejecutivo</w:t>
            </w:r>
          </w:p>
          <w:p w14:paraId="37879EBF" w14:textId="77777777" w:rsidR="003A6ACB" w:rsidRPr="00804839" w:rsidRDefault="003A6ACB" w:rsidP="00E26620">
            <w:pPr>
              <w:pStyle w:val="Title1"/>
              <w:jc w:val="left"/>
              <w:rPr>
                <w:b w:val="0"/>
                <w:sz w:val="20"/>
                <w:szCs w:val="20"/>
                <w:lang w:val="es-ES_tradnl"/>
              </w:rPr>
            </w:pPr>
          </w:p>
        </w:tc>
        <w:tc>
          <w:tcPr>
            <w:tcW w:w="7560" w:type="dxa"/>
          </w:tcPr>
          <w:p w14:paraId="68E1CC57" w14:textId="29036765" w:rsidR="003A6ACB" w:rsidRPr="00804839" w:rsidRDefault="00745CAB" w:rsidP="003A6ACB">
            <w:pPr>
              <w:widowControl w:val="0"/>
              <w:numPr>
                <w:ilvl w:val="1"/>
                <w:numId w:val="32"/>
              </w:numPr>
              <w:spacing w:after="120"/>
              <w:ind w:left="341" w:hanging="284"/>
              <w:outlineLvl w:val="1"/>
              <w:rPr>
                <w:sz w:val="20"/>
                <w:szCs w:val="20"/>
                <w:lang w:val="es-ES_tradnl"/>
              </w:rPr>
            </w:pPr>
            <w:r w:rsidRPr="00804839">
              <w:rPr>
                <w:sz w:val="20"/>
                <w:szCs w:val="20"/>
                <w:lang w:val="es-ES_tradnl"/>
              </w:rPr>
              <w:t xml:space="preserve">Proporcionar orientación general sobre la ejecución de la política de género y acordar indicadores de las realizaciones para los </w:t>
            </w:r>
            <w:r w:rsidR="00230B78" w:rsidRPr="00804839">
              <w:rPr>
                <w:sz w:val="20"/>
                <w:szCs w:val="20"/>
                <w:lang w:val="es-ES_tradnl"/>
              </w:rPr>
              <w:t>organismos bilaterales y de ejecución</w:t>
            </w:r>
          </w:p>
          <w:p w14:paraId="39692655" w14:textId="36475923" w:rsidR="003A6ACB" w:rsidRPr="00804839" w:rsidRDefault="00745CAB" w:rsidP="003A6ACB">
            <w:pPr>
              <w:widowControl w:val="0"/>
              <w:numPr>
                <w:ilvl w:val="1"/>
                <w:numId w:val="32"/>
              </w:numPr>
              <w:spacing w:after="120"/>
              <w:ind w:left="341" w:hanging="284"/>
              <w:outlineLvl w:val="1"/>
              <w:rPr>
                <w:sz w:val="20"/>
                <w:szCs w:val="20"/>
                <w:lang w:val="es-ES_tradnl"/>
              </w:rPr>
            </w:pPr>
            <w:r w:rsidRPr="00804839">
              <w:rPr>
                <w:sz w:val="20"/>
                <w:szCs w:val="20"/>
                <w:lang w:val="es-ES_tradnl"/>
              </w:rPr>
              <w:t>Examinar los informes sobre la marcha de las actividades de la Secretaría del Fondo para determinar cómo se cumplen los indicadores de las realizaciones referidos al género, incluidos los informes de evaluación preparado en el marco de las actividades de seguimiento y evaluación</w:t>
            </w:r>
            <w:r w:rsidR="003A6ACB" w:rsidRPr="00804839">
              <w:rPr>
                <w:sz w:val="20"/>
                <w:szCs w:val="20"/>
                <w:lang w:val="es-ES_tradnl"/>
              </w:rPr>
              <w:t>.</w:t>
            </w:r>
          </w:p>
        </w:tc>
      </w:tr>
      <w:tr w:rsidR="003A6ACB" w:rsidRPr="00857897" w14:paraId="21937C32" w14:textId="77777777" w:rsidTr="00E26620">
        <w:tc>
          <w:tcPr>
            <w:tcW w:w="2430" w:type="dxa"/>
          </w:tcPr>
          <w:p w14:paraId="4EAAF4A3" w14:textId="47F267DC" w:rsidR="003A6ACB" w:rsidRPr="00804839" w:rsidRDefault="00873CDC" w:rsidP="00E26620">
            <w:pPr>
              <w:pStyle w:val="Title1"/>
              <w:jc w:val="left"/>
              <w:rPr>
                <w:b w:val="0"/>
                <w:caps w:val="0"/>
                <w:sz w:val="20"/>
                <w:szCs w:val="20"/>
                <w:lang w:val="es-ES_tradnl"/>
              </w:rPr>
            </w:pPr>
            <w:r w:rsidRPr="00804839">
              <w:rPr>
                <w:b w:val="0"/>
                <w:caps w:val="0"/>
                <w:sz w:val="20"/>
                <w:szCs w:val="20"/>
                <w:lang w:val="es-ES_tradnl"/>
              </w:rPr>
              <w:t>Secretaría del</w:t>
            </w:r>
            <w:r w:rsidR="00A54DAA" w:rsidRPr="00804839">
              <w:rPr>
                <w:b w:val="0"/>
                <w:caps w:val="0"/>
                <w:sz w:val="20"/>
                <w:szCs w:val="20"/>
                <w:lang w:val="es-ES_tradnl"/>
              </w:rPr>
              <w:t xml:space="preserve"> Fondo Multilateral</w:t>
            </w:r>
            <w:r w:rsidR="003A6ACB" w:rsidRPr="00804839">
              <w:rPr>
                <w:b w:val="0"/>
                <w:caps w:val="0"/>
                <w:sz w:val="20"/>
                <w:szCs w:val="20"/>
                <w:lang w:val="es-ES_tradnl"/>
              </w:rPr>
              <w:t xml:space="preserve"> </w:t>
            </w:r>
          </w:p>
          <w:p w14:paraId="0F77E211" w14:textId="77777777" w:rsidR="003A6ACB" w:rsidRPr="00804839" w:rsidRDefault="003A6ACB" w:rsidP="00E26620">
            <w:pPr>
              <w:pStyle w:val="Title1"/>
              <w:jc w:val="left"/>
              <w:rPr>
                <w:b w:val="0"/>
                <w:sz w:val="20"/>
                <w:szCs w:val="20"/>
                <w:lang w:val="es-ES_tradnl"/>
              </w:rPr>
            </w:pPr>
          </w:p>
        </w:tc>
        <w:tc>
          <w:tcPr>
            <w:tcW w:w="7560" w:type="dxa"/>
          </w:tcPr>
          <w:p w14:paraId="05285948" w14:textId="0609A38C" w:rsidR="003A6ACB" w:rsidRPr="00804839" w:rsidRDefault="003A6ACB"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Prepar</w:t>
            </w:r>
            <w:r w:rsidR="006D33CE" w:rsidRPr="00804839">
              <w:rPr>
                <w:sz w:val="20"/>
                <w:szCs w:val="20"/>
                <w:lang w:val="es-ES_tradnl"/>
              </w:rPr>
              <w:t xml:space="preserve">ar y elaborar guías para los </w:t>
            </w:r>
            <w:r w:rsidR="00230B78" w:rsidRPr="00804839">
              <w:rPr>
                <w:sz w:val="20"/>
                <w:szCs w:val="20"/>
                <w:lang w:val="es-ES_tradnl"/>
              </w:rPr>
              <w:t>organismos bilaterales y de ejecución</w:t>
            </w:r>
            <w:r w:rsidRPr="00804839">
              <w:rPr>
                <w:sz w:val="20"/>
                <w:szCs w:val="20"/>
                <w:lang w:val="es-ES_tradnl"/>
              </w:rPr>
              <w:t xml:space="preserve"> </w:t>
            </w:r>
            <w:r w:rsidR="006D33CE" w:rsidRPr="00804839">
              <w:rPr>
                <w:sz w:val="20"/>
                <w:szCs w:val="20"/>
                <w:lang w:val="es-ES_tradnl"/>
              </w:rPr>
              <w:t xml:space="preserve">a fin de asegurar el tratamiento </w:t>
            </w:r>
            <w:r w:rsidR="001D1B13" w:rsidRPr="00804839">
              <w:rPr>
                <w:sz w:val="20"/>
                <w:szCs w:val="20"/>
                <w:lang w:val="es-ES_tradnl"/>
              </w:rPr>
              <w:t xml:space="preserve">sistemático </w:t>
            </w:r>
            <w:r w:rsidR="006D33CE" w:rsidRPr="00804839">
              <w:rPr>
                <w:sz w:val="20"/>
                <w:szCs w:val="20"/>
                <w:lang w:val="es-ES_tradnl"/>
              </w:rPr>
              <w:t xml:space="preserve">de las cuestiones de género en </w:t>
            </w:r>
            <w:r w:rsidR="001D1B13" w:rsidRPr="00804839">
              <w:rPr>
                <w:sz w:val="20"/>
                <w:szCs w:val="20"/>
                <w:lang w:val="es-ES_tradnl"/>
              </w:rPr>
              <w:t xml:space="preserve">los </w:t>
            </w:r>
            <w:r w:rsidR="006D33CE" w:rsidRPr="00804839">
              <w:rPr>
                <w:sz w:val="20"/>
                <w:szCs w:val="20"/>
                <w:lang w:val="es-ES_tradnl"/>
              </w:rPr>
              <w:t>proyecto</w:t>
            </w:r>
            <w:r w:rsidR="001D1B13" w:rsidRPr="00804839">
              <w:rPr>
                <w:sz w:val="20"/>
                <w:szCs w:val="20"/>
                <w:lang w:val="es-ES_tradnl"/>
              </w:rPr>
              <w:t>s</w:t>
            </w:r>
            <w:r w:rsidR="006D33CE" w:rsidRPr="00804839">
              <w:rPr>
                <w:sz w:val="20"/>
                <w:szCs w:val="20"/>
                <w:lang w:val="es-ES_tradnl"/>
              </w:rPr>
              <w:t>, de confo</w:t>
            </w:r>
            <w:r w:rsidR="001D1B13" w:rsidRPr="00804839">
              <w:rPr>
                <w:sz w:val="20"/>
                <w:szCs w:val="20"/>
                <w:lang w:val="es-ES_tradnl"/>
              </w:rPr>
              <w:t>r</w:t>
            </w:r>
            <w:r w:rsidR="006D33CE" w:rsidRPr="00804839">
              <w:rPr>
                <w:sz w:val="20"/>
                <w:szCs w:val="20"/>
                <w:lang w:val="es-ES_tradnl"/>
              </w:rPr>
              <w:t xml:space="preserve">midad con la orientación normativa </w:t>
            </w:r>
            <w:r w:rsidR="001D1B13" w:rsidRPr="00804839">
              <w:rPr>
                <w:sz w:val="20"/>
                <w:szCs w:val="20"/>
                <w:lang w:val="es-ES_tradnl"/>
              </w:rPr>
              <w:t xml:space="preserve">que dicta </w:t>
            </w:r>
            <w:r w:rsidR="004720EB" w:rsidRPr="00804839">
              <w:rPr>
                <w:sz w:val="20"/>
                <w:szCs w:val="20"/>
                <w:lang w:val="es-ES_tradnl"/>
              </w:rPr>
              <w:t xml:space="preserve">el </w:t>
            </w:r>
            <w:r w:rsidR="00A54DAA" w:rsidRPr="00804839">
              <w:rPr>
                <w:sz w:val="20"/>
                <w:szCs w:val="20"/>
                <w:lang w:val="es-ES_tradnl"/>
              </w:rPr>
              <w:t>Comité Ejecutivo</w:t>
            </w:r>
          </w:p>
          <w:p w14:paraId="77F5CDFC" w14:textId="05D64A7C" w:rsidR="003A6ACB" w:rsidRPr="00804839" w:rsidRDefault="001D1B13"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 xml:space="preserve">Asegurar que las presentaciones de los </w:t>
            </w:r>
            <w:r w:rsidR="00230B78" w:rsidRPr="00804839">
              <w:rPr>
                <w:sz w:val="20"/>
                <w:szCs w:val="20"/>
                <w:lang w:val="es-ES_tradnl"/>
              </w:rPr>
              <w:t>organismos bilaterales y de ejecución</w:t>
            </w:r>
            <w:r w:rsidR="003A6ACB" w:rsidRPr="00804839">
              <w:rPr>
                <w:sz w:val="20"/>
                <w:szCs w:val="20"/>
                <w:lang w:val="es-ES_tradnl"/>
              </w:rPr>
              <w:t xml:space="preserve"> </w:t>
            </w:r>
            <w:r w:rsidRPr="00804839">
              <w:rPr>
                <w:sz w:val="20"/>
                <w:szCs w:val="20"/>
                <w:lang w:val="es-ES_tradnl"/>
              </w:rPr>
              <w:t>son compatibles con las guías revisadas, y que el proceso de gestión del ciclo del proyecto refleja en forma adecuada la política de género que decidió el</w:t>
            </w:r>
            <w:r w:rsidR="004720EB" w:rsidRPr="00804839">
              <w:rPr>
                <w:sz w:val="20"/>
                <w:szCs w:val="20"/>
                <w:lang w:val="es-ES_tradnl"/>
              </w:rPr>
              <w:t xml:space="preserve"> </w:t>
            </w:r>
            <w:r w:rsidR="00A54DAA" w:rsidRPr="00804839">
              <w:rPr>
                <w:sz w:val="20"/>
                <w:szCs w:val="20"/>
                <w:lang w:val="es-ES_tradnl"/>
              </w:rPr>
              <w:t>Comité Ejecutivo</w:t>
            </w:r>
          </w:p>
          <w:p w14:paraId="2BEC2A8B" w14:textId="24ED55E0" w:rsidR="003A6ACB" w:rsidRPr="00804839" w:rsidRDefault="001D1B13"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Asegurar que las presentaciones de informes financieros y sobre la marcha de las actividades pertinentes incluy</w:t>
            </w:r>
            <w:r w:rsidR="003A5D57">
              <w:rPr>
                <w:sz w:val="20"/>
                <w:szCs w:val="20"/>
                <w:lang w:val="es-ES_tradnl"/>
              </w:rPr>
              <w:t>e</w:t>
            </w:r>
            <w:r w:rsidRPr="00804839">
              <w:rPr>
                <w:sz w:val="20"/>
                <w:szCs w:val="20"/>
                <w:lang w:val="es-ES_tradnl"/>
              </w:rPr>
              <w:t xml:space="preserve">n claramente los indicadores de género definidos por </w:t>
            </w:r>
            <w:r w:rsidR="004720EB" w:rsidRPr="00804839">
              <w:rPr>
                <w:sz w:val="20"/>
                <w:szCs w:val="20"/>
                <w:lang w:val="es-ES_tradnl"/>
              </w:rPr>
              <w:t xml:space="preserve">el </w:t>
            </w:r>
            <w:r w:rsidR="00A54DAA" w:rsidRPr="00804839">
              <w:rPr>
                <w:sz w:val="20"/>
                <w:szCs w:val="20"/>
                <w:lang w:val="es-ES_tradnl"/>
              </w:rPr>
              <w:t>Comité Ejecutivo</w:t>
            </w:r>
            <w:r w:rsidR="003A6ACB" w:rsidRPr="00804839">
              <w:rPr>
                <w:sz w:val="20"/>
                <w:szCs w:val="20"/>
                <w:lang w:val="es-ES_tradnl"/>
              </w:rPr>
              <w:t xml:space="preserve">, </w:t>
            </w:r>
            <w:r w:rsidRPr="00804839">
              <w:rPr>
                <w:sz w:val="20"/>
                <w:szCs w:val="20"/>
                <w:lang w:val="es-ES_tradnl"/>
              </w:rPr>
              <w:t xml:space="preserve">y recomendar medidas por el </w:t>
            </w:r>
            <w:r w:rsidR="00A54DAA" w:rsidRPr="00804839">
              <w:rPr>
                <w:sz w:val="20"/>
                <w:szCs w:val="20"/>
                <w:lang w:val="es-ES_tradnl"/>
              </w:rPr>
              <w:t>Comité Ejecutivo</w:t>
            </w:r>
            <w:r w:rsidR="003A6ACB" w:rsidRPr="00804839">
              <w:rPr>
                <w:sz w:val="20"/>
                <w:szCs w:val="20"/>
                <w:lang w:val="es-ES_tradnl"/>
              </w:rPr>
              <w:t xml:space="preserve"> </w:t>
            </w:r>
            <w:r w:rsidRPr="00804839">
              <w:rPr>
                <w:sz w:val="20"/>
                <w:szCs w:val="20"/>
                <w:lang w:val="es-ES_tradnl"/>
              </w:rPr>
              <w:t>basadas en dichos informes, siempre que sea necesario</w:t>
            </w:r>
          </w:p>
          <w:p w14:paraId="1E28E2DA" w14:textId="042A3C12" w:rsidR="003A6ACB" w:rsidRPr="00804839" w:rsidRDefault="003A6ACB" w:rsidP="003A6ACB">
            <w:pPr>
              <w:pStyle w:val="Heading2"/>
              <w:numPr>
                <w:ilvl w:val="1"/>
                <w:numId w:val="32"/>
              </w:numPr>
              <w:spacing w:after="120"/>
              <w:ind w:left="341" w:hanging="284"/>
              <w:outlineLvl w:val="1"/>
              <w:rPr>
                <w:i/>
                <w:sz w:val="20"/>
                <w:szCs w:val="20"/>
                <w:lang w:val="es-ES_tradnl"/>
              </w:rPr>
            </w:pPr>
            <w:r w:rsidRPr="00804839">
              <w:rPr>
                <w:sz w:val="20"/>
                <w:szCs w:val="20"/>
                <w:lang w:val="es-ES_tradnl"/>
              </w:rPr>
              <w:t>Organiz</w:t>
            </w:r>
            <w:r w:rsidR="001D1B13" w:rsidRPr="00804839">
              <w:rPr>
                <w:sz w:val="20"/>
                <w:szCs w:val="20"/>
                <w:lang w:val="es-ES_tradnl"/>
              </w:rPr>
              <w:t xml:space="preserve">ar evaluaciones periódicas sobre la incorporación de la perspectiva de género en los </w:t>
            </w:r>
            <w:r w:rsidR="005C3CD8" w:rsidRPr="00804839">
              <w:rPr>
                <w:sz w:val="20"/>
                <w:szCs w:val="20"/>
                <w:lang w:val="es-ES_tradnl"/>
              </w:rPr>
              <w:t xml:space="preserve">proyectos financiados por el Fondo Multilateral </w:t>
            </w:r>
          </w:p>
        </w:tc>
      </w:tr>
      <w:tr w:rsidR="003A6ACB" w:rsidRPr="00857897" w14:paraId="1F70D84E" w14:textId="77777777" w:rsidTr="00E26620">
        <w:tc>
          <w:tcPr>
            <w:tcW w:w="2430" w:type="dxa"/>
          </w:tcPr>
          <w:p w14:paraId="32104A14" w14:textId="4C599A7B" w:rsidR="003A6ACB" w:rsidRPr="00804839" w:rsidRDefault="00230B78" w:rsidP="00E26620">
            <w:pPr>
              <w:pStyle w:val="Title1"/>
              <w:jc w:val="left"/>
              <w:rPr>
                <w:b w:val="0"/>
                <w:caps w:val="0"/>
                <w:sz w:val="20"/>
                <w:szCs w:val="20"/>
                <w:lang w:val="es-ES_tradnl"/>
              </w:rPr>
            </w:pPr>
            <w:r w:rsidRPr="00804839">
              <w:rPr>
                <w:b w:val="0"/>
                <w:caps w:val="0"/>
                <w:sz w:val="20"/>
                <w:szCs w:val="20"/>
                <w:lang w:val="es-ES_tradnl"/>
              </w:rPr>
              <w:t>Organismos bilaterales y de ejecución</w:t>
            </w:r>
          </w:p>
          <w:p w14:paraId="35F6B8C8" w14:textId="77777777" w:rsidR="003A6ACB" w:rsidRPr="00804839" w:rsidRDefault="003A6ACB" w:rsidP="00E26620">
            <w:pPr>
              <w:pStyle w:val="Title1"/>
              <w:jc w:val="left"/>
              <w:rPr>
                <w:b w:val="0"/>
                <w:sz w:val="20"/>
                <w:szCs w:val="20"/>
                <w:lang w:val="es-ES_tradnl"/>
              </w:rPr>
            </w:pPr>
          </w:p>
        </w:tc>
        <w:tc>
          <w:tcPr>
            <w:tcW w:w="7560" w:type="dxa"/>
          </w:tcPr>
          <w:p w14:paraId="551BB07D" w14:textId="1E0060FE" w:rsidR="003A6ACB" w:rsidRPr="00804839" w:rsidRDefault="001D1B13"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 xml:space="preserve">Asegurar que los proyectos y programas presentados a la Secretaría cumplen la política y las orientaciones formuladas por el </w:t>
            </w:r>
            <w:r w:rsidR="00A54DAA" w:rsidRPr="00804839">
              <w:rPr>
                <w:sz w:val="20"/>
                <w:szCs w:val="20"/>
                <w:lang w:val="es-ES_tradnl"/>
              </w:rPr>
              <w:t>Comité Ejecutivo</w:t>
            </w:r>
            <w:r w:rsidR="003A6ACB" w:rsidRPr="00804839">
              <w:rPr>
                <w:sz w:val="20"/>
                <w:szCs w:val="20"/>
                <w:lang w:val="es-ES_tradnl"/>
              </w:rPr>
              <w:t xml:space="preserve">, </w:t>
            </w:r>
            <w:r w:rsidRPr="00804839">
              <w:rPr>
                <w:sz w:val="20"/>
                <w:szCs w:val="20"/>
                <w:lang w:val="es-ES_tradnl"/>
              </w:rPr>
              <w:t>y que son compatibles con la política y las orientaciones relativas al género de sus organismos/organizaciones respectivas</w:t>
            </w:r>
          </w:p>
          <w:p w14:paraId="224E9177" w14:textId="4B127EBC" w:rsidR="003A6ACB" w:rsidRPr="00804839" w:rsidRDefault="001D1B13"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 xml:space="preserve">Informar sobre los progresos y resultados relacionados con el género </w:t>
            </w:r>
            <w:r w:rsidR="003C23BA" w:rsidRPr="00804839">
              <w:rPr>
                <w:sz w:val="20"/>
                <w:szCs w:val="20"/>
                <w:lang w:val="es-ES_tradnl"/>
              </w:rPr>
              <w:t>en el marco de todos los informes sobre proyectos e informes de ejecución de tramos</w:t>
            </w:r>
            <w:r w:rsidR="003A6ACB" w:rsidRPr="00804839">
              <w:rPr>
                <w:sz w:val="20"/>
                <w:szCs w:val="20"/>
                <w:lang w:val="es-ES_tradnl"/>
              </w:rPr>
              <w:t xml:space="preserve">, </w:t>
            </w:r>
            <w:r w:rsidR="003C23BA" w:rsidRPr="00804839">
              <w:rPr>
                <w:sz w:val="20"/>
                <w:szCs w:val="20"/>
                <w:lang w:val="es-ES_tradnl"/>
              </w:rPr>
              <w:t>incluidos los datos desglosados por sexo sobre la ejecución de proyectos cuando proceda</w:t>
            </w:r>
            <w:r w:rsidR="003A6ACB" w:rsidRPr="00804839">
              <w:rPr>
                <w:sz w:val="20"/>
                <w:szCs w:val="20"/>
                <w:lang w:val="es-ES_tradnl"/>
              </w:rPr>
              <w:t xml:space="preserve">, </w:t>
            </w:r>
            <w:r w:rsidR="003C23BA" w:rsidRPr="00804839">
              <w:rPr>
                <w:sz w:val="20"/>
                <w:szCs w:val="20"/>
                <w:lang w:val="es-ES_tradnl"/>
              </w:rPr>
              <w:t xml:space="preserve">en forma compatible con las directrices del </w:t>
            </w:r>
            <w:r w:rsidR="009F4DD2" w:rsidRPr="00804839">
              <w:rPr>
                <w:sz w:val="20"/>
                <w:szCs w:val="20"/>
                <w:lang w:val="es-ES_tradnl"/>
              </w:rPr>
              <w:t>Comité Ejecutivo</w:t>
            </w:r>
          </w:p>
          <w:p w14:paraId="3B2F44D8" w14:textId="03A18AD8" w:rsidR="003A6ACB" w:rsidRPr="00804839" w:rsidRDefault="00DF0FA7" w:rsidP="003A6ACB">
            <w:pPr>
              <w:pStyle w:val="Heading2"/>
              <w:numPr>
                <w:ilvl w:val="1"/>
                <w:numId w:val="32"/>
              </w:numPr>
              <w:spacing w:after="120"/>
              <w:ind w:left="341" w:hanging="284"/>
              <w:outlineLvl w:val="1"/>
              <w:rPr>
                <w:sz w:val="20"/>
                <w:szCs w:val="20"/>
                <w:lang w:val="es-ES_tradnl"/>
              </w:rPr>
            </w:pPr>
            <w:r w:rsidRPr="00804839">
              <w:rPr>
                <w:sz w:val="20"/>
                <w:szCs w:val="20"/>
                <w:lang w:val="es-ES_tradnl"/>
              </w:rPr>
              <w:t xml:space="preserve">Recopilar mejores prácticas y enseñanzas adquiridas sobre la </w:t>
            </w:r>
            <w:r w:rsidR="00A30129" w:rsidRPr="00804839">
              <w:rPr>
                <w:sz w:val="20"/>
                <w:szCs w:val="20"/>
                <w:lang w:val="es-ES_tradnl"/>
              </w:rPr>
              <w:t>incorporación de la perspectiva de género</w:t>
            </w:r>
            <w:r w:rsidR="003A6ACB" w:rsidRPr="00804839">
              <w:rPr>
                <w:sz w:val="20"/>
                <w:szCs w:val="20"/>
                <w:lang w:val="es-ES_tradnl"/>
              </w:rPr>
              <w:t xml:space="preserve"> </w:t>
            </w:r>
            <w:r w:rsidRPr="00804839">
              <w:rPr>
                <w:sz w:val="20"/>
                <w:szCs w:val="20"/>
                <w:lang w:val="es-ES_tradnl"/>
              </w:rPr>
              <w:t>en los</w:t>
            </w:r>
            <w:r w:rsidR="003A6ACB" w:rsidRPr="00804839">
              <w:rPr>
                <w:sz w:val="20"/>
                <w:szCs w:val="20"/>
                <w:lang w:val="es-ES_tradnl"/>
              </w:rPr>
              <w:t xml:space="preserve"> </w:t>
            </w:r>
            <w:r w:rsidR="006D3F84" w:rsidRPr="00804839">
              <w:rPr>
                <w:sz w:val="20"/>
                <w:szCs w:val="20"/>
                <w:lang w:val="es-ES_tradnl"/>
              </w:rPr>
              <w:t>proyectos financiados por el Fondo</w:t>
            </w:r>
            <w:r w:rsidR="003A6ACB" w:rsidRPr="00804839">
              <w:rPr>
                <w:sz w:val="20"/>
                <w:szCs w:val="20"/>
                <w:lang w:val="es-ES_tradnl"/>
              </w:rPr>
              <w:t xml:space="preserve">, </w:t>
            </w:r>
            <w:r w:rsidRPr="00804839">
              <w:rPr>
                <w:sz w:val="20"/>
                <w:szCs w:val="20"/>
                <w:lang w:val="es-ES_tradnl"/>
              </w:rPr>
              <w:t>y compartir dichas experiencias con las redes regionales de los oficiales del ozono</w:t>
            </w:r>
          </w:p>
        </w:tc>
      </w:tr>
      <w:tr w:rsidR="003A6ACB" w:rsidRPr="00857897" w14:paraId="5840E2B8" w14:textId="77777777" w:rsidTr="00E26620">
        <w:tc>
          <w:tcPr>
            <w:tcW w:w="2430" w:type="dxa"/>
          </w:tcPr>
          <w:p w14:paraId="4726E6E7" w14:textId="7EC62606" w:rsidR="003A6ACB" w:rsidRPr="00804839" w:rsidRDefault="00F57F0D" w:rsidP="00E26620">
            <w:pPr>
              <w:pStyle w:val="Title1"/>
              <w:jc w:val="left"/>
              <w:rPr>
                <w:b w:val="0"/>
                <w:caps w:val="0"/>
                <w:sz w:val="20"/>
                <w:szCs w:val="20"/>
                <w:lang w:val="es-ES_tradnl"/>
              </w:rPr>
            </w:pPr>
            <w:r w:rsidRPr="00804839">
              <w:rPr>
                <w:b w:val="0"/>
                <w:caps w:val="0"/>
                <w:sz w:val="20"/>
                <w:szCs w:val="20"/>
                <w:lang w:val="es-ES_tradnl"/>
              </w:rPr>
              <w:t xml:space="preserve">Países del artículo </w:t>
            </w:r>
            <w:r w:rsidR="003A6ACB" w:rsidRPr="00804839">
              <w:rPr>
                <w:b w:val="0"/>
                <w:caps w:val="0"/>
                <w:sz w:val="20"/>
                <w:szCs w:val="20"/>
                <w:lang w:val="es-ES_tradnl"/>
              </w:rPr>
              <w:t xml:space="preserve">5 </w:t>
            </w:r>
          </w:p>
          <w:p w14:paraId="3A74F918" w14:textId="77777777" w:rsidR="003A6ACB" w:rsidRPr="00804839" w:rsidRDefault="003A6ACB" w:rsidP="00E26620">
            <w:pPr>
              <w:pStyle w:val="Title1"/>
              <w:jc w:val="left"/>
              <w:rPr>
                <w:b w:val="0"/>
                <w:sz w:val="20"/>
                <w:szCs w:val="20"/>
                <w:lang w:val="es-ES_tradnl"/>
              </w:rPr>
            </w:pPr>
          </w:p>
        </w:tc>
        <w:tc>
          <w:tcPr>
            <w:tcW w:w="7560" w:type="dxa"/>
          </w:tcPr>
          <w:p w14:paraId="3484EB01" w14:textId="7C89A343" w:rsidR="003A6ACB" w:rsidRPr="00804839" w:rsidRDefault="00DF0FA7" w:rsidP="003A6ACB">
            <w:pPr>
              <w:pStyle w:val="ListParagraph"/>
              <w:widowControl w:val="0"/>
              <w:numPr>
                <w:ilvl w:val="1"/>
                <w:numId w:val="32"/>
              </w:numPr>
              <w:spacing w:after="120"/>
              <w:ind w:left="341" w:hanging="284"/>
              <w:contextualSpacing w:val="0"/>
              <w:outlineLvl w:val="1"/>
              <w:rPr>
                <w:sz w:val="20"/>
                <w:szCs w:val="20"/>
                <w:lang w:val="es-ES_tradnl"/>
              </w:rPr>
            </w:pPr>
            <w:r w:rsidRPr="00804839">
              <w:rPr>
                <w:sz w:val="20"/>
                <w:szCs w:val="20"/>
                <w:lang w:val="es-ES_tradnl"/>
              </w:rPr>
              <w:t xml:space="preserve">Asegurar que los proyectos presentados por conducto de cualquier </w:t>
            </w:r>
            <w:r w:rsidR="00230B78" w:rsidRPr="00804839">
              <w:rPr>
                <w:sz w:val="20"/>
                <w:szCs w:val="20"/>
                <w:lang w:val="es-ES_tradnl"/>
              </w:rPr>
              <w:t>organismo bilateral y de ejecución</w:t>
            </w:r>
            <w:r w:rsidR="003A6ACB" w:rsidRPr="00804839">
              <w:rPr>
                <w:sz w:val="20"/>
                <w:szCs w:val="20"/>
                <w:lang w:val="es-ES_tradnl"/>
              </w:rPr>
              <w:t xml:space="preserve"> </w:t>
            </w:r>
            <w:r w:rsidRPr="00804839">
              <w:rPr>
                <w:sz w:val="20"/>
                <w:szCs w:val="20"/>
                <w:lang w:val="es-ES_tradnl"/>
              </w:rPr>
              <w:t xml:space="preserve">hayan tenido en cuenta las consideraciones de género necesarias en consonancia con las directrices aplicables de los proyectos financiados por el </w:t>
            </w:r>
            <w:r w:rsidR="00A54DAA" w:rsidRPr="00804839">
              <w:rPr>
                <w:sz w:val="20"/>
                <w:szCs w:val="20"/>
                <w:lang w:val="es-ES_tradnl"/>
              </w:rPr>
              <w:t>Fondo Multilateral</w:t>
            </w:r>
            <w:r w:rsidRPr="00804839">
              <w:rPr>
                <w:sz w:val="20"/>
                <w:szCs w:val="20"/>
                <w:lang w:val="es-ES_tradnl"/>
              </w:rPr>
              <w:t xml:space="preserve"> y compatibles con las políticas nacionales </w:t>
            </w:r>
          </w:p>
          <w:p w14:paraId="6A3864AB" w14:textId="112CDA77" w:rsidR="003A6ACB" w:rsidRPr="00804839" w:rsidRDefault="003A6ACB" w:rsidP="003A6ACB">
            <w:pPr>
              <w:pStyle w:val="ListParagraph"/>
              <w:widowControl w:val="0"/>
              <w:numPr>
                <w:ilvl w:val="1"/>
                <w:numId w:val="32"/>
              </w:numPr>
              <w:spacing w:after="120"/>
              <w:ind w:left="341" w:hanging="284"/>
              <w:contextualSpacing w:val="0"/>
              <w:outlineLvl w:val="1"/>
              <w:rPr>
                <w:sz w:val="20"/>
                <w:szCs w:val="20"/>
                <w:lang w:val="es-ES_tradnl"/>
              </w:rPr>
            </w:pPr>
            <w:r w:rsidRPr="00804839">
              <w:rPr>
                <w:sz w:val="20"/>
                <w:szCs w:val="20"/>
                <w:lang w:val="es-ES_tradnl"/>
              </w:rPr>
              <w:t>Com</w:t>
            </w:r>
            <w:r w:rsidR="00DF0FA7" w:rsidRPr="00804839">
              <w:rPr>
                <w:sz w:val="20"/>
                <w:szCs w:val="20"/>
                <w:lang w:val="es-ES_tradnl"/>
              </w:rPr>
              <w:t xml:space="preserve">prometerse a velar por que las políticas nacionales relativas al género se apliquen también a la ejecución de </w:t>
            </w:r>
            <w:r w:rsidR="006D3F84" w:rsidRPr="00804839">
              <w:rPr>
                <w:sz w:val="20"/>
                <w:szCs w:val="20"/>
                <w:lang w:val="es-ES_tradnl"/>
              </w:rPr>
              <w:t>proyectos financiados por el Fondo</w:t>
            </w:r>
            <w:r w:rsidRPr="00804839">
              <w:rPr>
                <w:sz w:val="20"/>
                <w:szCs w:val="20"/>
                <w:lang w:val="es-ES_tradnl"/>
              </w:rPr>
              <w:t xml:space="preserve"> </w:t>
            </w:r>
          </w:p>
          <w:p w14:paraId="107AF620" w14:textId="1DD0ED90" w:rsidR="003A6ACB" w:rsidRPr="00804839" w:rsidRDefault="00DF0FA7" w:rsidP="003A6ACB">
            <w:pPr>
              <w:pStyle w:val="ListParagraph"/>
              <w:widowControl w:val="0"/>
              <w:numPr>
                <w:ilvl w:val="1"/>
                <w:numId w:val="32"/>
              </w:numPr>
              <w:spacing w:after="120"/>
              <w:ind w:left="341" w:hanging="284"/>
              <w:contextualSpacing w:val="0"/>
              <w:outlineLvl w:val="1"/>
              <w:rPr>
                <w:sz w:val="20"/>
                <w:szCs w:val="20"/>
                <w:lang w:val="es-ES_tradnl"/>
              </w:rPr>
            </w:pPr>
            <w:r w:rsidRPr="00804839">
              <w:rPr>
                <w:sz w:val="20"/>
                <w:szCs w:val="20"/>
                <w:lang w:val="es-ES_tradnl"/>
              </w:rPr>
              <w:t xml:space="preserve">Informar mediante las reuniones de las redes regionales sobre las experiencias y dificultades que afrontan, en particular las mejores prácticas utilizadas al integrar las cuestiones de género en </w:t>
            </w:r>
            <w:r w:rsidR="003A5D57">
              <w:rPr>
                <w:sz w:val="20"/>
                <w:szCs w:val="20"/>
                <w:lang w:val="es-ES_tradnl"/>
              </w:rPr>
              <w:t xml:space="preserve">los </w:t>
            </w:r>
            <w:r w:rsidRPr="00804839">
              <w:rPr>
                <w:sz w:val="20"/>
                <w:szCs w:val="20"/>
                <w:lang w:val="es-ES_tradnl"/>
              </w:rPr>
              <w:t xml:space="preserve">planes nacionales </w:t>
            </w:r>
          </w:p>
        </w:tc>
      </w:tr>
    </w:tbl>
    <w:p w14:paraId="4C46966B" w14:textId="77777777" w:rsidR="003A6ACB" w:rsidRPr="00804839" w:rsidRDefault="003A6ACB" w:rsidP="003A6ACB">
      <w:pPr>
        <w:pStyle w:val="ListParagraph"/>
        <w:widowControl w:val="0"/>
        <w:autoSpaceDE w:val="0"/>
        <w:autoSpaceDN w:val="0"/>
        <w:adjustRightInd w:val="0"/>
        <w:spacing w:after="240"/>
        <w:rPr>
          <w:lang w:val="es-ES_tradnl"/>
        </w:rPr>
      </w:pPr>
    </w:p>
    <w:p w14:paraId="4B055E16" w14:textId="77777777" w:rsidR="003A6ACB" w:rsidRPr="00804839" w:rsidRDefault="003A6ACB" w:rsidP="003A6ACB">
      <w:pPr>
        <w:rPr>
          <w:lang w:val="es-ES_tradnl"/>
        </w:rPr>
      </w:pPr>
      <w:r w:rsidRPr="00804839">
        <w:rPr>
          <w:lang w:val="es-ES_tradnl"/>
        </w:rPr>
        <w:br w:type="page"/>
      </w:r>
    </w:p>
    <w:p w14:paraId="27F75C51" w14:textId="77777777" w:rsidR="003A6ACB" w:rsidRPr="00804839" w:rsidRDefault="003A6ACB" w:rsidP="003A6ACB">
      <w:pPr>
        <w:rPr>
          <w:lang w:val="es-ES_tradnl"/>
        </w:rPr>
        <w:sectPr w:rsidR="003A6ACB" w:rsidRPr="00804839" w:rsidSect="00EF1E40">
          <w:head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p>
    <w:p w14:paraId="16FBFC5E" w14:textId="77777777" w:rsidR="00857897" w:rsidRDefault="00857897" w:rsidP="003A6ACB">
      <w:pPr>
        <w:jc w:val="center"/>
        <w:rPr>
          <w:b/>
          <w:lang w:val="es-ES_tradnl"/>
        </w:rPr>
      </w:pPr>
    </w:p>
    <w:p w14:paraId="579D5F99" w14:textId="5FD55A74" w:rsidR="003A6ACB" w:rsidRDefault="00873CDC" w:rsidP="003A6ACB">
      <w:pPr>
        <w:jc w:val="center"/>
        <w:rPr>
          <w:b/>
          <w:lang w:val="es-ES_tradnl"/>
        </w:rPr>
      </w:pPr>
      <w:r w:rsidRPr="00804839">
        <w:rPr>
          <w:b/>
          <w:lang w:val="es-ES_tradnl"/>
        </w:rPr>
        <w:t>Anexo</w:t>
      </w:r>
      <w:r w:rsidR="003A6ACB" w:rsidRPr="00804839">
        <w:rPr>
          <w:b/>
          <w:lang w:val="es-ES_tradnl"/>
        </w:rPr>
        <w:t xml:space="preserve"> IV </w:t>
      </w:r>
    </w:p>
    <w:p w14:paraId="6596411A" w14:textId="77777777" w:rsidR="00437298" w:rsidRPr="00804839" w:rsidRDefault="00437298" w:rsidP="003A6ACB">
      <w:pPr>
        <w:jc w:val="center"/>
        <w:rPr>
          <w:b/>
          <w:lang w:val="es-ES_tradnl"/>
        </w:rPr>
      </w:pPr>
    </w:p>
    <w:p w14:paraId="4B69580F" w14:textId="7BF1E95A" w:rsidR="003A6ACB" w:rsidRPr="00804839" w:rsidRDefault="00873CDC" w:rsidP="003A6ACB">
      <w:pPr>
        <w:jc w:val="center"/>
        <w:rPr>
          <w:b/>
          <w:lang w:val="es-ES_tradnl"/>
        </w:rPr>
      </w:pPr>
      <w:r w:rsidRPr="00804839">
        <w:rPr>
          <w:b/>
          <w:lang w:val="es-ES_tradnl"/>
        </w:rPr>
        <w:t>LISTA DE RESULTADOS E INDICADORES DE GÉNERO</w:t>
      </w:r>
    </w:p>
    <w:p w14:paraId="23640B5F" w14:textId="77777777" w:rsidR="003A6ACB" w:rsidRPr="00804839" w:rsidRDefault="003A6ACB" w:rsidP="003A6ACB">
      <w:pPr>
        <w:rPr>
          <w:lang w:val="es-ES_tradnl"/>
        </w:rPr>
      </w:pPr>
    </w:p>
    <w:tbl>
      <w:tblPr>
        <w:tblStyle w:val="TableGrid"/>
        <w:tblpPr w:leftFromText="180" w:rightFromText="180" w:vertAnchor="text" w:tblpY="1"/>
        <w:tblOverlap w:val="never"/>
        <w:tblW w:w="0" w:type="auto"/>
        <w:tblLook w:val="04A0" w:firstRow="1" w:lastRow="0" w:firstColumn="1" w:lastColumn="0" w:noHBand="0" w:noVBand="1"/>
      </w:tblPr>
      <w:tblGrid>
        <w:gridCol w:w="3438"/>
        <w:gridCol w:w="6138"/>
      </w:tblGrid>
      <w:tr w:rsidR="003A6ACB" w:rsidRPr="00804839" w14:paraId="6814A206" w14:textId="77777777" w:rsidTr="007C0303">
        <w:trPr>
          <w:tblHeader/>
        </w:trPr>
        <w:tc>
          <w:tcPr>
            <w:tcW w:w="3438" w:type="dxa"/>
          </w:tcPr>
          <w:p w14:paraId="5014FFC5" w14:textId="07ECF14D" w:rsidR="003A6ACB" w:rsidRPr="00804839" w:rsidRDefault="003A6ACB" w:rsidP="007C0303">
            <w:pPr>
              <w:keepNext/>
              <w:jc w:val="center"/>
              <w:rPr>
                <w:b/>
                <w:sz w:val="20"/>
                <w:szCs w:val="20"/>
                <w:lang w:val="es-ES_tradnl"/>
              </w:rPr>
            </w:pPr>
            <w:r w:rsidRPr="00804839">
              <w:rPr>
                <w:b/>
                <w:sz w:val="20"/>
                <w:szCs w:val="20"/>
                <w:lang w:val="es-ES_tradnl"/>
              </w:rPr>
              <w:t>Result</w:t>
            </w:r>
            <w:r w:rsidR="00873CDC" w:rsidRPr="00804839">
              <w:rPr>
                <w:b/>
                <w:sz w:val="20"/>
                <w:szCs w:val="20"/>
                <w:lang w:val="es-ES_tradnl"/>
              </w:rPr>
              <w:t>ado</w:t>
            </w:r>
          </w:p>
        </w:tc>
        <w:tc>
          <w:tcPr>
            <w:tcW w:w="6138" w:type="dxa"/>
          </w:tcPr>
          <w:p w14:paraId="37B1C660" w14:textId="77777777" w:rsidR="003A6ACB" w:rsidRDefault="003A6ACB" w:rsidP="007C0303">
            <w:pPr>
              <w:keepNext/>
              <w:jc w:val="center"/>
              <w:rPr>
                <w:b/>
                <w:sz w:val="20"/>
                <w:szCs w:val="20"/>
                <w:lang w:val="es-ES_tradnl"/>
              </w:rPr>
            </w:pPr>
            <w:r w:rsidRPr="00804839">
              <w:rPr>
                <w:b/>
                <w:sz w:val="20"/>
                <w:szCs w:val="20"/>
                <w:lang w:val="es-ES_tradnl"/>
              </w:rPr>
              <w:t>Indica</w:t>
            </w:r>
            <w:r w:rsidR="00873CDC" w:rsidRPr="00804839">
              <w:rPr>
                <w:b/>
                <w:sz w:val="20"/>
                <w:szCs w:val="20"/>
                <w:lang w:val="es-ES_tradnl"/>
              </w:rPr>
              <w:t>d</w:t>
            </w:r>
            <w:r w:rsidRPr="00804839">
              <w:rPr>
                <w:b/>
                <w:sz w:val="20"/>
                <w:szCs w:val="20"/>
                <w:lang w:val="es-ES_tradnl"/>
              </w:rPr>
              <w:t>or (</w:t>
            </w:r>
            <w:r w:rsidR="00873CDC" w:rsidRPr="00804839">
              <w:rPr>
                <w:b/>
                <w:sz w:val="20"/>
                <w:szCs w:val="20"/>
                <w:lang w:val="es-ES_tradnl"/>
              </w:rPr>
              <w:t>cuando proceda</w:t>
            </w:r>
            <w:r w:rsidRPr="00804839">
              <w:rPr>
                <w:b/>
                <w:sz w:val="20"/>
                <w:szCs w:val="20"/>
                <w:lang w:val="es-ES_tradnl"/>
              </w:rPr>
              <w:t>)</w:t>
            </w:r>
          </w:p>
          <w:p w14:paraId="50A5149D" w14:textId="2FDC7643" w:rsidR="00857897" w:rsidRPr="00804839" w:rsidRDefault="00857897" w:rsidP="007C0303">
            <w:pPr>
              <w:keepNext/>
              <w:jc w:val="center"/>
              <w:rPr>
                <w:b/>
                <w:sz w:val="20"/>
                <w:szCs w:val="20"/>
                <w:lang w:val="es-ES_tradnl"/>
              </w:rPr>
            </w:pPr>
          </w:p>
        </w:tc>
      </w:tr>
      <w:tr w:rsidR="003A6ACB" w:rsidRPr="00857897" w14:paraId="49EF6047" w14:textId="77777777" w:rsidTr="007C0303">
        <w:tc>
          <w:tcPr>
            <w:tcW w:w="3438" w:type="dxa"/>
          </w:tcPr>
          <w:p w14:paraId="7A98BBF5" w14:textId="01EF2C76" w:rsidR="003A6ACB" w:rsidRPr="00804839" w:rsidRDefault="00F57F0D" w:rsidP="00E26620">
            <w:pPr>
              <w:rPr>
                <w:sz w:val="20"/>
                <w:szCs w:val="20"/>
                <w:lang w:val="es-ES_tradnl"/>
              </w:rPr>
            </w:pPr>
            <w:r w:rsidRPr="00804839">
              <w:rPr>
                <w:sz w:val="20"/>
                <w:szCs w:val="20"/>
                <w:lang w:val="es-ES_tradnl"/>
              </w:rPr>
              <w:t xml:space="preserve">Gestión de recursos con una perspectiva de género </w:t>
            </w:r>
            <w:r w:rsidR="003A6ACB" w:rsidRPr="00804839">
              <w:rPr>
                <w:sz w:val="20"/>
                <w:szCs w:val="20"/>
                <w:lang w:val="es-ES_tradnl"/>
              </w:rPr>
              <w:t>(</w:t>
            </w:r>
            <w:r w:rsidRPr="00804839">
              <w:rPr>
                <w:sz w:val="20"/>
                <w:szCs w:val="20"/>
                <w:lang w:val="es-ES_tradnl"/>
              </w:rPr>
              <w:t>centrada en las contrataciones</w:t>
            </w:r>
            <w:r w:rsidR="003A6ACB" w:rsidRPr="00804839">
              <w:rPr>
                <w:sz w:val="20"/>
                <w:szCs w:val="20"/>
                <w:lang w:val="es-ES_tradnl"/>
              </w:rPr>
              <w:t>)</w:t>
            </w:r>
          </w:p>
        </w:tc>
        <w:tc>
          <w:tcPr>
            <w:tcW w:w="6138" w:type="dxa"/>
          </w:tcPr>
          <w:p w14:paraId="506FA8E7" w14:textId="23614969"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001820C3" w:rsidRPr="00804839">
              <w:rPr>
                <w:sz w:val="20"/>
                <w:szCs w:val="20"/>
                <w:lang w:val="es-ES_tradnl"/>
              </w:rPr>
              <w:t xml:space="preserve">solicitudes recibidas de </w:t>
            </w:r>
            <w:r w:rsidRPr="00804839">
              <w:rPr>
                <w:sz w:val="20"/>
                <w:szCs w:val="20"/>
                <w:lang w:val="es-ES_tradnl"/>
              </w:rPr>
              <w:t>mujeres y hombres</w:t>
            </w:r>
          </w:p>
          <w:p w14:paraId="66AF8C58" w14:textId="75CC2B55"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 medidas adoptadas para alentar a las mujeres a que presenten solicitud</w:t>
            </w:r>
          </w:p>
          <w:p w14:paraId="77A7F16B" w14:textId="63EADD09"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Pr="00804839">
              <w:rPr>
                <w:sz w:val="20"/>
                <w:szCs w:val="20"/>
                <w:lang w:val="es-ES_tradnl"/>
              </w:rPr>
              <w:t xml:space="preserve">medidas adoptadas para contratar a mujeres </w:t>
            </w:r>
          </w:p>
          <w:p w14:paraId="00E593D4" w14:textId="1B73D05F" w:rsidR="003A6ACB" w:rsidRPr="00804839" w:rsidRDefault="00FB73DD" w:rsidP="003A6ACB">
            <w:pPr>
              <w:pStyle w:val="ListParagraph"/>
              <w:numPr>
                <w:ilvl w:val="0"/>
                <w:numId w:val="21"/>
              </w:numPr>
              <w:tabs>
                <w:tab w:val="left" w:pos="389"/>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001820C3" w:rsidRPr="00804839">
              <w:rPr>
                <w:sz w:val="20"/>
                <w:szCs w:val="20"/>
                <w:lang w:val="es-ES_tradnl"/>
              </w:rPr>
              <w:t>hombres y mujeres consultores/expertos/asistentes técnicos,</w:t>
            </w:r>
            <w:r w:rsidR="003A6ACB" w:rsidRPr="00804839">
              <w:rPr>
                <w:sz w:val="20"/>
                <w:szCs w:val="20"/>
                <w:lang w:val="es-ES_tradnl"/>
              </w:rPr>
              <w:t xml:space="preserve"> etc.</w:t>
            </w:r>
            <w:r w:rsidR="001820C3" w:rsidRPr="00804839">
              <w:rPr>
                <w:sz w:val="20"/>
                <w:szCs w:val="20"/>
                <w:lang w:val="es-ES_tradnl"/>
              </w:rPr>
              <w:t xml:space="preserve">, contratados a través del proyecto </w:t>
            </w:r>
          </w:p>
          <w:p w14:paraId="0264EC88" w14:textId="5E7BEBAB"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El mandato incluye competencia en materia de género como requisito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74D2DFF1" w14:textId="522E99ED"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El mandato incluye una disposición que alienta a las mujeres a que presenten solicitud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58E61147" w14:textId="75CA5E70"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Se </w:t>
            </w:r>
            <w:r w:rsidR="0016478C">
              <w:rPr>
                <w:sz w:val="20"/>
                <w:szCs w:val="20"/>
                <w:lang w:val="es-ES_tradnl"/>
              </w:rPr>
              <w:t xml:space="preserve">ha comprobado </w:t>
            </w:r>
            <w:r w:rsidRPr="00804839">
              <w:rPr>
                <w:sz w:val="20"/>
                <w:szCs w:val="20"/>
                <w:lang w:val="es-ES_tradnl"/>
              </w:rPr>
              <w:t>la competencia en materia de género como parte de la entrevista</w:t>
            </w:r>
            <w:r w:rsidR="003A6ACB" w:rsidRPr="00804839">
              <w:rPr>
                <w:sz w:val="20"/>
                <w:szCs w:val="20"/>
                <w:lang w:val="es-ES_tradnl"/>
              </w:rPr>
              <w:t>/</w:t>
            </w:r>
            <w:r w:rsidRPr="00804839">
              <w:rPr>
                <w:sz w:val="20"/>
                <w:szCs w:val="20"/>
                <w:lang w:val="es-ES_tradnl"/>
              </w:rPr>
              <w:t>prueba</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p w14:paraId="0D31B187" w14:textId="20757465"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1820C3" w:rsidRPr="00804839">
              <w:rPr>
                <w:sz w:val="20"/>
                <w:szCs w:val="20"/>
                <w:lang w:val="es-ES_tradnl"/>
              </w:rPr>
              <w:t>en los entrevistadores</w:t>
            </w:r>
          </w:p>
          <w:p w14:paraId="46744EA0" w14:textId="6178A6F6"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1820C3" w:rsidRPr="00804839">
              <w:rPr>
                <w:sz w:val="20"/>
                <w:szCs w:val="20"/>
                <w:lang w:val="es-ES_tradnl"/>
              </w:rPr>
              <w:t xml:space="preserve"> en puestos de gestión/liderazgo</w:t>
            </w:r>
          </w:p>
          <w:p w14:paraId="76F92E02" w14:textId="55EC7496"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Se </w:t>
            </w:r>
            <w:r w:rsidR="009C6559">
              <w:rPr>
                <w:sz w:val="20"/>
                <w:szCs w:val="20"/>
                <w:lang w:val="es-ES_tradnl"/>
              </w:rPr>
              <w:t>ha creado</w:t>
            </w:r>
            <w:r w:rsidRPr="00804839">
              <w:rPr>
                <w:sz w:val="20"/>
                <w:szCs w:val="20"/>
                <w:lang w:val="es-ES_tradnl"/>
              </w:rPr>
              <w:t xml:space="preserve"> una base de datos con mujeres expertas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5066F36B" w14:textId="0D8003E5"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El entorno laboral </w:t>
            </w:r>
            <w:r w:rsidR="00451CCA" w:rsidRPr="00804839">
              <w:rPr>
                <w:sz w:val="20"/>
                <w:szCs w:val="20"/>
                <w:lang w:val="es-ES_tradnl"/>
              </w:rPr>
              <w:t xml:space="preserve">es apropiado para ambos sexos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189530E8" w14:textId="51FA7B98" w:rsidR="003A6ACB" w:rsidRPr="00804839" w:rsidRDefault="00451CCA"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Se </w:t>
            </w:r>
            <w:r w:rsidR="009C6559">
              <w:rPr>
                <w:sz w:val="20"/>
                <w:szCs w:val="20"/>
                <w:lang w:val="es-ES_tradnl"/>
              </w:rPr>
              <w:t xml:space="preserve">han adoptado </w:t>
            </w:r>
            <w:r w:rsidRPr="00804839">
              <w:rPr>
                <w:sz w:val="20"/>
                <w:szCs w:val="20"/>
                <w:lang w:val="es-ES_tradnl"/>
              </w:rPr>
              <w:t xml:space="preserve">medidas para alentar a los interesados directos/asociados a </w:t>
            </w:r>
            <w:r w:rsidR="00CD1D05">
              <w:rPr>
                <w:sz w:val="20"/>
                <w:szCs w:val="20"/>
                <w:lang w:val="es-ES_tradnl"/>
              </w:rPr>
              <w:t xml:space="preserve">que contraten a </w:t>
            </w:r>
            <w:r w:rsidRPr="00804839">
              <w:rPr>
                <w:sz w:val="20"/>
                <w:szCs w:val="20"/>
                <w:lang w:val="es-ES_tradnl"/>
              </w:rPr>
              <w:t xml:space="preserve">mujeres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524255CE" w14:textId="77777777" w:rsidR="003A6ACB" w:rsidRDefault="00451CCA"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 xml:space="preserve">Se </w:t>
            </w:r>
            <w:r w:rsidR="009C6559">
              <w:rPr>
                <w:sz w:val="20"/>
                <w:szCs w:val="20"/>
                <w:lang w:val="es-ES_tradnl"/>
              </w:rPr>
              <w:t xml:space="preserve">han designado </w:t>
            </w:r>
            <w:r w:rsidRPr="00804839">
              <w:rPr>
                <w:sz w:val="20"/>
                <w:szCs w:val="20"/>
                <w:lang w:val="es-ES_tradnl"/>
              </w:rPr>
              <w:t>coordinadores de cuestiones de género para el proyecto</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p w14:paraId="2E81F060" w14:textId="260CC084" w:rsidR="00857897" w:rsidRPr="00804839" w:rsidRDefault="00857897" w:rsidP="00857897">
            <w:pPr>
              <w:pStyle w:val="ListParagraph"/>
              <w:tabs>
                <w:tab w:val="left" w:pos="342"/>
              </w:tabs>
              <w:ind w:left="247"/>
              <w:rPr>
                <w:sz w:val="20"/>
                <w:szCs w:val="20"/>
                <w:lang w:val="es-ES_tradnl"/>
              </w:rPr>
            </w:pPr>
          </w:p>
        </w:tc>
      </w:tr>
      <w:tr w:rsidR="003A6ACB" w:rsidRPr="00857897" w14:paraId="10A56692" w14:textId="77777777" w:rsidTr="007C0303">
        <w:tc>
          <w:tcPr>
            <w:tcW w:w="3438" w:type="dxa"/>
          </w:tcPr>
          <w:p w14:paraId="7F4D4F9E" w14:textId="1F171215" w:rsidR="003A6ACB" w:rsidRPr="00804839" w:rsidRDefault="00F57F0D" w:rsidP="00E26620">
            <w:pPr>
              <w:rPr>
                <w:sz w:val="20"/>
                <w:szCs w:val="20"/>
                <w:lang w:val="es-ES_tradnl"/>
              </w:rPr>
            </w:pPr>
            <w:r w:rsidRPr="00804839">
              <w:rPr>
                <w:sz w:val="20"/>
                <w:szCs w:val="20"/>
                <w:lang w:val="es-ES_tradnl"/>
              </w:rPr>
              <w:t>Los d</w:t>
            </w:r>
            <w:r w:rsidR="003A6ACB" w:rsidRPr="00804839">
              <w:rPr>
                <w:sz w:val="20"/>
                <w:szCs w:val="20"/>
                <w:lang w:val="es-ES_tradnl"/>
              </w:rPr>
              <w:t>ocument</w:t>
            </w:r>
            <w:r w:rsidRPr="00804839">
              <w:rPr>
                <w:sz w:val="20"/>
                <w:szCs w:val="20"/>
                <w:lang w:val="es-ES_tradnl"/>
              </w:rPr>
              <w:t xml:space="preserve">os preparados en el marco del proyecto tienen en cuenta la perspectiva de género </w:t>
            </w:r>
            <w:r w:rsidR="003A6ACB" w:rsidRPr="00804839">
              <w:rPr>
                <w:sz w:val="20"/>
                <w:szCs w:val="20"/>
                <w:lang w:val="es-ES_tradnl"/>
              </w:rPr>
              <w:t>(</w:t>
            </w:r>
            <w:r w:rsidRPr="00804839">
              <w:rPr>
                <w:sz w:val="20"/>
                <w:szCs w:val="20"/>
                <w:lang w:val="es-ES_tradnl"/>
              </w:rPr>
              <w:t>p. ej., políticas, estrategias, materiales didácticos, productos de</w:t>
            </w:r>
            <w:r w:rsidR="00DF0FA7" w:rsidRPr="00804839">
              <w:rPr>
                <w:sz w:val="20"/>
                <w:szCs w:val="20"/>
                <w:lang w:val="es-ES_tradnl"/>
              </w:rPr>
              <w:t xml:space="preserve"> </w:t>
            </w:r>
            <w:r w:rsidRPr="00804839">
              <w:rPr>
                <w:sz w:val="20"/>
                <w:szCs w:val="20"/>
                <w:lang w:val="es-ES_tradnl"/>
              </w:rPr>
              <w:t>conocimiento</w:t>
            </w:r>
            <w:r w:rsidR="003A6ACB" w:rsidRPr="00804839">
              <w:rPr>
                <w:sz w:val="20"/>
                <w:szCs w:val="20"/>
                <w:lang w:val="es-ES_tradnl"/>
              </w:rPr>
              <w:t xml:space="preserve">) </w:t>
            </w:r>
          </w:p>
        </w:tc>
        <w:tc>
          <w:tcPr>
            <w:tcW w:w="6138" w:type="dxa"/>
          </w:tcPr>
          <w:p w14:paraId="53F459B5" w14:textId="0E57C6B7" w:rsidR="003A6ACB" w:rsidRPr="00804839" w:rsidRDefault="001820C3" w:rsidP="003A6ACB">
            <w:pPr>
              <w:pStyle w:val="ListParagraph"/>
              <w:numPr>
                <w:ilvl w:val="0"/>
                <w:numId w:val="21"/>
              </w:numPr>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DF0FA7" w:rsidRPr="00804839">
              <w:rPr>
                <w:sz w:val="20"/>
                <w:szCs w:val="20"/>
                <w:lang w:val="es-ES_tradnl"/>
              </w:rPr>
              <w:t xml:space="preserve">evaluaciones que </w:t>
            </w:r>
            <w:r w:rsidR="007C4DE3" w:rsidRPr="00804839">
              <w:rPr>
                <w:sz w:val="20"/>
                <w:szCs w:val="20"/>
                <w:lang w:val="es-ES_tradnl"/>
              </w:rPr>
              <w:t xml:space="preserve">integran la perspectiva de </w:t>
            </w:r>
            <w:r w:rsidR="00DF0FA7" w:rsidRPr="00804839">
              <w:rPr>
                <w:sz w:val="20"/>
                <w:szCs w:val="20"/>
                <w:lang w:val="es-ES_tradnl"/>
              </w:rPr>
              <w:t xml:space="preserve">género </w:t>
            </w:r>
          </w:p>
          <w:p w14:paraId="60225197" w14:textId="73CC06BA" w:rsidR="003A6ACB" w:rsidRPr="00804839" w:rsidRDefault="001820C3" w:rsidP="003A6ACB">
            <w:pPr>
              <w:pStyle w:val="ListParagraph"/>
              <w:numPr>
                <w:ilvl w:val="0"/>
                <w:numId w:val="21"/>
              </w:numPr>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7C4DE3" w:rsidRPr="00804839">
              <w:rPr>
                <w:sz w:val="20"/>
                <w:szCs w:val="20"/>
                <w:lang w:val="es-ES_tradnl"/>
              </w:rPr>
              <w:t xml:space="preserve">evaluaciones específicas que integran la perspectiva de género </w:t>
            </w:r>
          </w:p>
          <w:p w14:paraId="1FA0E9B8" w14:textId="084EE4B0" w:rsidR="003A6ACB" w:rsidRPr="00804839" w:rsidRDefault="007C4DE3" w:rsidP="003A6ACB">
            <w:pPr>
              <w:pStyle w:val="ListParagraph"/>
              <w:numPr>
                <w:ilvl w:val="0"/>
                <w:numId w:val="21"/>
              </w:numPr>
              <w:ind w:left="247" w:hanging="247"/>
              <w:rPr>
                <w:sz w:val="20"/>
                <w:szCs w:val="20"/>
                <w:lang w:val="es-ES_tradnl"/>
              </w:rPr>
            </w:pPr>
            <w:r w:rsidRPr="00804839">
              <w:rPr>
                <w:sz w:val="20"/>
                <w:szCs w:val="20"/>
                <w:lang w:val="es-ES_tradnl"/>
              </w:rPr>
              <w:t xml:space="preserve">Informes técnicos que tienen una sección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7B3305D7" w14:textId="281BB17C" w:rsidR="003A6ACB" w:rsidRPr="00804839" w:rsidRDefault="007C4DE3" w:rsidP="003A6ACB">
            <w:pPr>
              <w:pStyle w:val="ListParagraph"/>
              <w:numPr>
                <w:ilvl w:val="0"/>
                <w:numId w:val="21"/>
              </w:numPr>
              <w:ind w:left="247" w:hanging="247"/>
              <w:rPr>
                <w:sz w:val="20"/>
                <w:szCs w:val="20"/>
                <w:lang w:val="es-ES_tradnl"/>
              </w:rPr>
            </w:pPr>
            <w:r w:rsidRPr="00804839">
              <w:rPr>
                <w:sz w:val="20"/>
                <w:szCs w:val="20"/>
                <w:lang w:val="es-ES_tradnl"/>
              </w:rPr>
              <w:t xml:space="preserve">Porcentaje de datos recopilados en las evaluaciones desglosadas por sexo </w:t>
            </w:r>
          </w:p>
          <w:p w14:paraId="6F740CAD" w14:textId="3A86A059" w:rsidR="003A6ACB" w:rsidRPr="00804839" w:rsidRDefault="00FB73DD" w:rsidP="003A6ACB">
            <w:pPr>
              <w:pStyle w:val="ListParagraph"/>
              <w:numPr>
                <w:ilvl w:val="0"/>
                <w:numId w:val="21"/>
              </w:numPr>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7C4DE3" w:rsidRPr="00804839">
              <w:rPr>
                <w:sz w:val="20"/>
                <w:szCs w:val="20"/>
                <w:lang w:val="es-ES_tradnl"/>
              </w:rPr>
              <w:t xml:space="preserve">entrevistados en las evaluaciones </w:t>
            </w:r>
          </w:p>
          <w:p w14:paraId="5217478D" w14:textId="151564B4" w:rsidR="003A6ACB" w:rsidRPr="00804839" w:rsidRDefault="007C4DE3" w:rsidP="003A6ACB">
            <w:pPr>
              <w:pStyle w:val="ListParagraph"/>
              <w:numPr>
                <w:ilvl w:val="0"/>
                <w:numId w:val="21"/>
              </w:numPr>
              <w:ind w:left="247" w:hanging="247"/>
              <w:rPr>
                <w:sz w:val="20"/>
                <w:szCs w:val="20"/>
                <w:lang w:val="es-ES_tradnl"/>
              </w:rPr>
            </w:pPr>
            <w:r w:rsidRPr="00804839">
              <w:rPr>
                <w:sz w:val="20"/>
                <w:szCs w:val="20"/>
                <w:lang w:val="es-ES_tradnl"/>
              </w:rPr>
              <w:t xml:space="preserve">El equipo de evaluación incluyó especialista en temas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6220CC0E" w14:textId="45F5ACA3" w:rsidR="003A6ACB" w:rsidRPr="00804839" w:rsidRDefault="00FB73DD" w:rsidP="003A6ACB">
            <w:pPr>
              <w:pStyle w:val="ListParagraph"/>
              <w:numPr>
                <w:ilvl w:val="0"/>
                <w:numId w:val="21"/>
              </w:numPr>
              <w:ind w:left="247" w:hanging="247"/>
              <w:rPr>
                <w:sz w:val="20"/>
                <w:szCs w:val="20"/>
                <w:lang w:val="es-ES_tradnl"/>
              </w:rPr>
            </w:pPr>
            <w:r w:rsidRPr="00804839">
              <w:rPr>
                <w:sz w:val="20"/>
                <w:szCs w:val="20"/>
                <w:lang w:val="es-ES_tradnl"/>
              </w:rPr>
              <w:t>Número y porcentaje de</w:t>
            </w:r>
            <w:r w:rsidR="007C4DE3" w:rsidRPr="00804839">
              <w:rPr>
                <w:sz w:val="20"/>
                <w:szCs w:val="20"/>
                <w:lang w:val="es-ES_tradnl"/>
              </w:rPr>
              <w:t xml:space="preserve"> cuestiones específicas al género incluidas en las evaluaciones </w:t>
            </w:r>
          </w:p>
          <w:p w14:paraId="1F411B24" w14:textId="5D4E8137" w:rsidR="003A6ACB" w:rsidRPr="00804839" w:rsidRDefault="001820C3" w:rsidP="003A6ACB">
            <w:pPr>
              <w:pStyle w:val="ListParagraph"/>
              <w:numPr>
                <w:ilvl w:val="0"/>
                <w:numId w:val="21"/>
              </w:numPr>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7C4DE3" w:rsidRPr="00804839">
              <w:rPr>
                <w:sz w:val="20"/>
                <w:szCs w:val="20"/>
                <w:lang w:val="es-ES_tradnl"/>
              </w:rPr>
              <w:t xml:space="preserve">referencias al género en el texto </w:t>
            </w:r>
          </w:p>
          <w:p w14:paraId="1FBAF6B1" w14:textId="559B8114" w:rsidR="003A6ACB" w:rsidRPr="00804839" w:rsidRDefault="00FB73DD" w:rsidP="003A6ACB">
            <w:pPr>
              <w:pStyle w:val="ListParagraph"/>
              <w:numPr>
                <w:ilvl w:val="0"/>
                <w:numId w:val="21"/>
              </w:numPr>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7C4DE3" w:rsidRPr="00804839">
              <w:rPr>
                <w:sz w:val="20"/>
                <w:szCs w:val="20"/>
                <w:lang w:val="es-ES_tradnl"/>
              </w:rPr>
              <w:t xml:space="preserve">que participan en la elaboración del documento </w:t>
            </w:r>
          </w:p>
          <w:p w14:paraId="6296AA22" w14:textId="6FB29642" w:rsidR="003A6ACB" w:rsidRPr="00804839" w:rsidRDefault="001820C3" w:rsidP="003A6ACB">
            <w:pPr>
              <w:pStyle w:val="ListParagraph"/>
              <w:numPr>
                <w:ilvl w:val="0"/>
                <w:numId w:val="21"/>
              </w:numPr>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a</w:t>
            </w:r>
            <w:r w:rsidR="007C4DE3" w:rsidRPr="00804839">
              <w:rPr>
                <w:sz w:val="20"/>
                <w:szCs w:val="20"/>
                <w:lang w:val="es-ES_tradnl"/>
              </w:rPr>
              <w:t>sociaciones</w:t>
            </w:r>
            <w:r w:rsidR="003A6ACB" w:rsidRPr="00804839">
              <w:rPr>
                <w:sz w:val="20"/>
                <w:szCs w:val="20"/>
                <w:lang w:val="es-ES_tradnl"/>
              </w:rPr>
              <w:t>/</w:t>
            </w:r>
            <w:r w:rsidR="007C4DE3" w:rsidRPr="00804839">
              <w:rPr>
                <w:sz w:val="20"/>
                <w:szCs w:val="20"/>
                <w:lang w:val="es-ES_tradnl"/>
              </w:rPr>
              <w:t>redes</w:t>
            </w:r>
            <w:r w:rsidR="003A6ACB" w:rsidRPr="00804839">
              <w:rPr>
                <w:sz w:val="20"/>
                <w:szCs w:val="20"/>
                <w:lang w:val="es-ES_tradnl"/>
              </w:rPr>
              <w:t>/</w:t>
            </w:r>
            <w:r w:rsidR="007C4DE3" w:rsidRPr="00804839">
              <w:rPr>
                <w:sz w:val="20"/>
                <w:szCs w:val="20"/>
                <w:lang w:val="es-ES_tradnl"/>
              </w:rPr>
              <w:t>interesados directos que se centran específicamente en la igualdad de género y el empoderamiento de las mujeres que se consultaron en todo el proceso</w:t>
            </w:r>
          </w:p>
          <w:p w14:paraId="4909BF48" w14:textId="4E7ADFC0" w:rsidR="003A6ACB" w:rsidRPr="00804839" w:rsidRDefault="00FB73DD" w:rsidP="003A6ACB">
            <w:pPr>
              <w:pStyle w:val="ListParagraph"/>
              <w:numPr>
                <w:ilvl w:val="0"/>
                <w:numId w:val="21"/>
              </w:numPr>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007C4DE3" w:rsidRPr="00804839">
              <w:rPr>
                <w:sz w:val="20"/>
                <w:szCs w:val="20"/>
                <w:lang w:val="es-ES_tradnl"/>
              </w:rPr>
              <w:t xml:space="preserve">materiales gráficos en el documento que presenta a </w:t>
            </w:r>
            <w:r w:rsidRPr="00804839">
              <w:rPr>
                <w:sz w:val="20"/>
                <w:szCs w:val="20"/>
                <w:lang w:val="es-ES_tradnl"/>
              </w:rPr>
              <w:t>mujeres y hombres</w:t>
            </w:r>
          </w:p>
          <w:p w14:paraId="15FBFA56" w14:textId="49C28055" w:rsidR="003A6ACB" w:rsidRPr="00804839" w:rsidRDefault="007C4DE3" w:rsidP="003A6ACB">
            <w:pPr>
              <w:pStyle w:val="ListParagraph"/>
              <w:numPr>
                <w:ilvl w:val="0"/>
                <w:numId w:val="21"/>
              </w:numPr>
              <w:ind w:left="247" w:hanging="247"/>
              <w:rPr>
                <w:sz w:val="20"/>
                <w:szCs w:val="20"/>
                <w:lang w:val="es-ES_tradnl"/>
              </w:rPr>
            </w:pPr>
            <w:r w:rsidRPr="00804839">
              <w:rPr>
                <w:sz w:val="20"/>
                <w:szCs w:val="20"/>
                <w:lang w:val="es-ES_tradnl"/>
              </w:rPr>
              <w:t xml:space="preserve">Los datos presentados están desglosados por sexo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2E48E50B" w14:textId="77777777" w:rsidR="003A6ACB" w:rsidRDefault="007C4DE3" w:rsidP="003A6ACB">
            <w:pPr>
              <w:pStyle w:val="ListParagraph"/>
              <w:numPr>
                <w:ilvl w:val="0"/>
                <w:numId w:val="21"/>
              </w:numPr>
              <w:ind w:left="247" w:hanging="247"/>
              <w:rPr>
                <w:sz w:val="20"/>
                <w:szCs w:val="20"/>
                <w:lang w:val="es-ES_tradnl"/>
              </w:rPr>
            </w:pPr>
            <w:r w:rsidRPr="00804839">
              <w:rPr>
                <w:sz w:val="20"/>
                <w:szCs w:val="20"/>
                <w:lang w:val="es-ES_tradnl"/>
              </w:rPr>
              <w:t xml:space="preserve">Las buenas prácticas y experiencias extraídas en cuestiones de género están documentadas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7EBF6C29" w14:textId="055F2631" w:rsidR="00857897" w:rsidRPr="00804839" w:rsidRDefault="00857897" w:rsidP="00857897">
            <w:pPr>
              <w:pStyle w:val="ListParagraph"/>
              <w:ind w:left="247"/>
              <w:rPr>
                <w:sz w:val="20"/>
                <w:szCs w:val="20"/>
                <w:lang w:val="es-ES_tradnl"/>
              </w:rPr>
            </w:pPr>
          </w:p>
        </w:tc>
      </w:tr>
      <w:tr w:rsidR="003A6ACB" w:rsidRPr="00857897" w14:paraId="36EC4952" w14:textId="77777777" w:rsidTr="007C0303">
        <w:tc>
          <w:tcPr>
            <w:tcW w:w="3438" w:type="dxa"/>
          </w:tcPr>
          <w:p w14:paraId="345CA450" w14:textId="4D435AA8" w:rsidR="003A6ACB" w:rsidRPr="00804839" w:rsidRDefault="00A301DC" w:rsidP="00E26620">
            <w:pPr>
              <w:rPr>
                <w:sz w:val="20"/>
                <w:szCs w:val="20"/>
                <w:lang w:val="es-ES_tradnl"/>
              </w:rPr>
            </w:pPr>
            <w:r w:rsidRPr="00804839">
              <w:rPr>
                <w:sz w:val="20"/>
                <w:szCs w:val="20"/>
                <w:lang w:val="es-ES_tradnl"/>
              </w:rPr>
              <w:lastRenderedPageBreak/>
              <w:t xml:space="preserve">Gestión/difusión de conocimientos con perspectiva de género </w:t>
            </w:r>
          </w:p>
        </w:tc>
        <w:tc>
          <w:tcPr>
            <w:tcW w:w="6138" w:type="dxa"/>
          </w:tcPr>
          <w:p w14:paraId="61187085" w14:textId="6BC1BE2E"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w:t>
            </w:r>
            <w:r w:rsidR="00554D0F" w:rsidRPr="00804839">
              <w:rPr>
                <w:sz w:val="20"/>
                <w:szCs w:val="20"/>
                <w:lang w:val="es-ES_tradnl"/>
              </w:rPr>
              <w:t xml:space="preserve"> contenido específico al género </w:t>
            </w:r>
            <w:r w:rsidR="00F85A10">
              <w:rPr>
                <w:sz w:val="20"/>
                <w:szCs w:val="20"/>
                <w:lang w:val="es-ES_tradnl"/>
              </w:rPr>
              <w:t xml:space="preserve">que se ha </w:t>
            </w:r>
            <w:r w:rsidR="00554D0F" w:rsidRPr="00804839">
              <w:rPr>
                <w:sz w:val="20"/>
                <w:szCs w:val="20"/>
                <w:lang w:val="es-ES_tradnl"/>
              </w:rPr>
              <w:t xml:space="preserve">difundido </w:t>
            </w:r>
            <w:r w:rsidR="003A6ACB" w:rsidRPr="00804839">
              <w:rPr>
                <w:sz w:val="20"/>
                <w:szCs w:val="20"/>
                <w:lang w:val="es-ES_tradnl"/>
              </w:rPr>
              <w:t>(</w:t>
            </w:r>
            <w:r w:rsidR="00554D0F" w:rsidRPr="00804839">
              <w:rPr>
                <w:sz w:val="20"/>
                <w:szCs w:val="20"/>
                <w:lang w:val="es-ES_tradnl"/>
              </w:rPr>
              <w:t>p. ej., a través de plataformas en línea, eventos</w:t>
            </w:r>
            <w:r w:rsidR="003A6ACB" w:rsidRPr="00804839">
              <w:rPr>
                <w:sz w:val="20"/>
                <w:szCs w:val="20"/>
                <w:lang w:val="es-ES_tradnl"/>
              </w:rPr>
              <w:t>)</w:t>
            </w:r>
          </w:p>
          <w:p w14:paraId="01A187E5" w14:textId="7BD5A2F3"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554D0F" w:rsidRPr="00804839">
              <w:rPr>
                <w:sz w:val="20"/>
                <w:szCs w:val="20"/>
                <w:lang w:val="es-ES_tradnl"/>
              </w:rPr>
              <w:t>eventos que se centran en cuestiones de género realizados</w:t>
            </w:r>
            <w:r w:rsidR="003A6ACB" w:rsidRPr="00804839">
              <w:rPr>
                <w:sz w:val="20"/>
                <w:szCs w:val="20"/>
                <w:lang w:val="es-ES_tradnl"/>
              </w:rPr>
              <w:t xml:space="preserve"> (</w:t>
            </w:r>
            <w:r w:rsidR="00643DC7" w:rsidRPr="00804839">
              <w:rPr>
                <w:sz w:val="20"/>
                <w:szCs w:val="20"/>
                <w:lang w:val="es-ES_tradnl"/>
              </w:rPr>
              <w:t>p. ej., cursos de capacitación, talleres, debates, mesas redondas, actividades paralelas en conferencias</w:t>
            </w:r>
            <w:r w:rsidR="003A6ACB" w:rsidRPr="00804839">
              <w:rPr>
                <w:sz w:val="20"/>
                <w:szCs w:val="20"/>
                <w:lang w:val="es-ES_tradnl"/>
              </w:rPr>
              <w:t>)</w:t>
            </w:r>
          </w:p>
          <w:p w14:paraId="2CE70D0C" w14:textId="0BC94D9E"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FB73DD" w:rsidRPr="00804839">
              <w:rPr>
                <w:sz w:val="20"/>
                <w:szCs w:val="20"/>
                <w:lang w:val="es-ES_tradnl"/>
              </w:rPr>
              <w:t>mujeres y hombres</w:t>
            </w:r>
            <w:r w:rsidR="003A6ACB" w:rsidRPr="00804839">
              <w:rPr>
                <w:sz w:val="20"/>
                <w:szCs w:val="20"/>
                <w:lang w:val="es-ES_tradnl"/>
              </w:rPr>
              <w:t xml:space="preserve"> </w:t>
            </w:r>
            <w:r w:rsidR="00643DC7" w:rsidRPr="00804839">
              <w:rPr>
                <w:sz w:val="20"/>
                <w:szCs w:val="20"/>
                <w:lang w:val="es-ES_tradnl"/>
              </w:rPr>
              <w:t xml:space="preserve">que recibieron o accedieron a información </w:t>
            </w:r>
          </w:p>
        </w:tc>
      </w:tr>
      <w:tr w:rsidR="003A6ACB" w:rsidRPr="00857897" w14:paraId="2792D164" w14:textId="77777777" w:rsidTr="007C0303">
        <w:tc>
          <w:tcPr>
            <w:tcW w:w="3438" w:type="dxa"/>
          </w:tcPr>
          <w:p w14:paraId="21C5AA77" w14:textId="445EFF1C" w:rsidR="003A6ACB" w:rsidRPr="00804839" w:rsidRDefault="00A301DC" w:rsidP="007C0303">
            <w:pPr>
              <w:keepNext/>
              <w:jc w:val="left"/>
              <w:rPr>
                <w:sz w:val="20"/>
                <w:szCs w:val="20"/>
                <w:lang w:val="es-ES_tradnl"/>
              </w:rPr>
            </w:pPr>
            <w:r w:rsidRPr="00804839">
              <w:rPr>
                <w:sz w:val="20"/>
                <w:szCs w:val="20"/>
                <w:lang w:val="es-ES_tradnl"/>
              </w:rPr>
              <w:t xml:space="preserve">Creación de capacidad con perspectiva de género </w:t>
            </w:r>
            <w:r w:rsidR="003A6ACB" w:rsidRPr="00804839">
              <w:rPr>
                <w:sz w:val="20"/>
                <w:szCs w:val="20"/>
                <w:lang w:val="es-ES_tradnl"/>
              </w:rPr>
              <w:t>(</w:t>
            </w:r>
            <w:r w:rsidRPr="00804839">
              <w:rPr>
                <w:sz w:val="20"/>
                <w:szCs w:val="20"/>
                <w:lang w:val="es-ES_tradnl"/>
              </w:rPr>
              <w:t xml:space="preserve">véase </w:t>
            </w:r>
            <w:r w:rsidR="00626EFB">
              <w:rPr>
                <w:sz w:val="20"/>
                <w:szCs w:val="20"/>
                <w:lang w:val="es-ES_tradnl"/>
              </w:rPr>
              <w:t xml:space="preserve">antes la </w:t>
            </w:r>
            <w:r w:rsidRPr="00804839">
              <w:rPr>
                <w:sz w:val="20"/>
                <w:szCs w:val="20"/>
                <w:lang w:val="es-ES_tradnl"/>
              </w:rPr>
              <w:t xml:space="preserve">capacitación que tiene en cuenta </w:t>
            </w:r>
            <w:r w:rsidR="00CD1D05">
              <w:rPr>
                <w:sz w:val="20"/>
                <w:szCs w:val="20"/>
                <w:lang w:val="es-ES_tradnl"/>
              </w:rPr>
              <w:t>las cuestiones de</w:t>
            </w:r>
            <w:r w:rsidRPr="00804839">
              <w:rPr>
                <w:sz w:val="20"/>
                <w:szCs w:val="20"/>
                <w:lang w:val="es-ES_tradnl"/>
              </w:rPr>
              <w:t xml:space="preserve"> género</w:t>
            </w:r>
            <w:r w:rsidR="003A6ACB" w:rsidRPr="00804839">
              <w:rPr>
                <w:sz w:val="20"/>
                <w:szCs w:val="20"/>
                <w:lang w:val="es-ES_tradnl"/>
              </w:rPr>
              <w:t>)</w:t>
            </w:r>
          </w:p>
        </w:tc>
        <w:tc>
          <w:tcPr>
            <w:tcW w:w="6138" w:type="dxa"/>
          </w:tcPr>
          <w:p w14:paraId="372966F4" w14:textId="00102611" w:rsidR="003A6ACB" w:rsidRPr="00804839" w:rsidRDefault="00FB73DD"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643DC7" w:rsidRPr="00804839">
              <w:rPr>
                <w:sz w:val="20"/>
                <w:szCs w:val="20"/>
                <w:lang w:val="es-ES_tradnl"/>
              </w:rPr>
              <w:t xml:space="preserve"> mujeres y hombres</w:t>
            </w:r>
            <w:r w:rsidR="00C737A7" w:rsidRPr="00804839">
              <w:rPr>
                <w:sz w:val="20"/>
                <w:szCs w:val="20"/>
                <w:lang w:val="es-ES_tradnl"/>
              </w:rPr>
              <w:t xml:space="preserve"> participantes</w:t>
            </w:r>
            <w:r w:rsidR="00643DC7" w:rsidRPr="00804839">
              <w:rPr>
                <w:sz w:val="20"/>
                <w:szCs w:val="20"/>
                <w:lang w:val="es-ES_tradnl"/>
              </w:rPr>
              <w:t xml:space="preserve"> </w:t>
            </w:r>
          </w:p>
          <w:p w14:paraId="4A5F82AB" w14:textId="6E312F1A" w:rsidR="003A6ACB" w:rsidRPr="00804839" w:rsidRDefault="00FB73DD"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C737A7" w:rsidRPr="00804839">
              <w:rPr>
                <w:sz w:val="20"/>
                <w:szCs w:val="20"/>
                <w:lang w:val="es-ES_tradnl"/>
              </w:rPr>
              <w:t xml:space="preserve"> cursos de capacitación sobre cuestiones de género </w:t>
            </w:r>
          </w:p>
          <w:p w14:paraId="4D24C6C4" w14:textId="5908BAD3" w:rsidR="003A6ACB" w:rsidRPr="00804839" w:rsidRDefault="00FB73DD"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D2D42" w:rsidRPr="00804839">
              <w:rPr>
                <w:sz w:val="20"/>
                <w:szCs w:val="20"/>
                <w:lang w:val="es-ES_tradnl"/>
              </w:rPr>
              <w:t xml:space="preserve"> cursos de capacitación que incluyen sesiones específicas sobre cuestiones de género </w:t>
            </w:r>
          </w:p>
          <w:p w14:paraId="16EA3595" w14:textId="26978CA9" w:rsidR="003A6ACB" w:rsidRPr="00804839" w:rsidRDefault="00FB73DD"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 xml:space="preserve">Número y porcentaje </w:t>
            </w:r>
            <w:r w:rsidR="003D2D42" w:rsidRPr="00804839">
              <w:rPr>
                <w:sz w:val="20"/>
                <w:szCs w:val="20"/>
                <w:lang w:val="es-ES_tradnl"/>
              </w:rPr>
              <w:t xml:space="preserve">de cursos de capacitación realizados en colaboración con coordinadores/expertos o departamentos dedicados a cuestiones de género </w:t>
            </w:r>
          </w:p>
          <w:p w14:paraId="32164994" w14:textId="4D040D04" w:rsidR="003A6ACB" w:rsidRPr="00804839" w:rsidRDefault="003D2D42"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P</w:t>
            </w:r>
            <w:r w:rsidR="007C4DE3" w:rsidRPr="00804839">
              <w:rPr>
                <w:sz w:val="20"/>
                <w:szCs w:val="20"/>
                <w:lang w:val="es-ES_tradnl"/>
              </w:rPr>
              <w:t>orcentaje</w:t>
            </w:r>
            <w:r w:rsidR="003A6ACB" w:rsidRPr="00804839">
              <w:rPr>
                <w:sz w:val="20"/>
                <w:szCs w:val="20"/>
                <w:lang w:val="es-ES_tradnl"/>
              </w:rPr>
              <w:t xml:space="preserve"> </w:t>
            </w:r>
            <w:r w:rsidRPr="00804839">
              <w:rPr>
                <w:sz w:val="20"/>
                <w:szCs w:val="20"/>
                <w:lang w:val="es-ES_tradnl"/>
              </w:rPr>
              <w:t>de tiempo dedicado a las cuestiones de género en los cursos de capacitación</w:t>
            </w:r>
          </w:p>
          <w:p w14:paraId="1C11924D" w14:textId="1C8FC896" w:rsidR="003A6ACB" w:rsidRPr="00804839" w:rsidRDefault="00FB73DD"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D2D42" w:rsidRPr="00804839">
              <w:rPr>
                <w:sz w:val="20"/>
                <w:szCs w:val="20"/>
                <w:lang w:val="es-ES_tradnl"/>
              </w:rPr>
              <w:t xml:space="preserve"> mujeres que exponen en los cursos de capacitación </w:t>
            </w:r>
          </w:p>
          <w:p w14:paraId="69265E26" w14:textId="78862257" w:rsidR="003A6ACB" w:rsidRPr="00804839" w:rsidRDefault="003D2D42"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Los datos que se presenten en los cursos de capacitación están desglosados por sexo</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p w14:paraId="7FF6D143" w14:textId="39BA11E5" w:rsidR="003A6ACB" w:rsidRPr="00804839" w:rsidRDefault="003D2D42"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 xml:space="preserve">Los capacitadores tienen competencias en materia de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3AC6E20A" w14:textId="1C37D239" w:rsidR="003A6ACB" w:rsidRPr="00804839" w:rsidRDefault="00E542A5"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 xml:space="preserve">Un </w:t>
            </w:r>
            <w:r w:rsidR="003D2D42" w:rsidRPr="00804839">
              <w:rPr>
                <w:sz w:val="20"/>
                <w:szCs w:val="20"/>
                <w:lang w:val="es-ES_tradnl"/>
              </w:rPr>
              <w:t xml:space="preserve">especialista </w:t>
            </w:r>
            <w:r w:rsidRPr="00804839">
              <w:rPr>
                <w:sz w:val="20"/>
                <w:szCs w:val="20"/>
                <w:lang w:val="es-ES_tradnl"/>
              </w:rPr>
              <w:t xml:space="preserve">en materia de género participa en la preparación de materiales de capacitación e información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p w14:paraId="7ADA6648" w14:textId="487E1E3C" w:rsidR="003A6ACB" w:rsidRPr="00804839" w:rsidRDefault="00E542A5" w:rsidP="007C0303">
            <w:pPr>
              <w:pStyle w:val="ListParagraph"/>
              <w:keepNext/>
              <w:numPr>
                <w:ilvl w:val="0"/>
                <w:numId w:val="21"/>
              </w:numPr>
              <w:tabs>
                <w:tab w:val="left" w:pos="342"/>
              </w:tabs>
              <w:ind w:left="247" w:hanging="247"/>
              <w:rPr>
                <w:sz w:val="20"/>
                <w:szCs w:val="20"/>
                <w:lang w:val="es-ES_tradnl"/>
              </w:rPr>
            </w:pPr>
            <w:r w:rsidRPr="00804839">
              <w:rPr>
                <w:sz w:val="20"/>
                <w:szCs w:val="20"/>
                <w:lang w:val="es-ES_tradnl"/>
              </w:rPr>
              <w:t xml:space="preserve">El material didáctico/de información tiene en cuenta el género </w:t>
            </w:r>
            <w:r w:rsidR="003A6ACB" w:rsidRPr="00804839">
              <w:rPr>
                <w:sz w:val="20"/>
                <w:szCs w:val="20"/>
                <w:lang w:val="es-ES_tradnl"/>
              </w:rPr>
              <w:t>(</w:t>
            </w:r>
            <w:r w:rsidR="000B1A18" w:rsidRPr="00804839">
              <w:rPr>
                <w:sz w:val="20"/>
                <w:szCs w:val="20"/>
                <w:lang w:val="es-ES_tradnl"/>
              </w:rPr>
              <w:t>sí/no</w:t>
            </w:r>
            <w:r w:rsidR="003A6ACB" w:rsidRPr="00804839">
              <w:rPr>
                <w:sz w:val="20"/>
                <w:szCs w:val="20"/>
                <w:lang w:val="es-ES_tradnl"/>
              </w:rPr>
              <w:t>)</w:t>
            </w:r>
          </w:p>
        </w:tc>
      </w:tr>
      <w:tr w:rsidR="003A6ACB" w:rsidRPr="00857897" w14:paraId="08844F9F" w14:textId="77777777" w:rsidTr="007C0303">
        <w:tc>
          <w:tcPr>
            <w:tcW w:w="3438" w:type="dxa"/>
          </w:tcPr>
          <w:p w14:paraId="4677BF45" w14:textId="4BC0462F" w:rsidR="003A6ACB" w:rsidRPr="00804839" w:rsidRDefault="00A301DC" w:rsidP="00E26620">
            <w:pPr>
              <w:rPr>
                <w:sz w:val="20"/>
                <w:szCs w:val="20"/>
                <w:lang w:val="es-ES_tradnl"/>
              </w:rPr>
            </w:pPr>
            <w:r w:rsidRPr="00804839">
              <w:rPr>
                <w:sz w:val="20"/>
                <w:szCs w:val="20"/>
                <w:lang w:val="es-ES_tradnl"/>
              </w:rPr>
              <w:t xml:space="preserve">Los entornos laborales integran la dimensión de género </w:t>
            </w:r>
          </w:p>
        </w:tc>
        <w:tc>
          <w:tcPr>
            <w:tcW w:w="6138" w:type="dxa"/>
          </w:tcPr>
          <w:p w14:paraId="7AF1A104" w14:textId="02A9E419" w:rsidR="003A6ACB" w:rsidRPr="00804839" w:rsidRDefault="001820C3"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de</w:t>
            </w:r>
            <w:r w:rsidR="003A6ACB" w:rsidRPr="00804839">
              <w:rPr>
                <w:sz w:val="20"/>
                <w:szCs w:val="20"/>
                <w:lang w:val="es-ES_tradnl"/>
              </w:rPr>
              <w:t xml:space="preserve"> </w:t>
            </w:r>
            <w:r w:rsidR="00E542A5" w:rsidRPr="00804839">
              <w:rPr>
                <w:sz w:val="20"/>
                <w:szCs w:val="20"/>
                <w:lang w:val="es-ES_tradnl"/>
              </w:rPr>
              <w:t xml:space="preserve">interesados directos </w:t>
            </w:r>
            <w:r w:rsidR="003A6ACB" w:rsidRPr="00804839">
              <w:rPr>
                <w:sz w:val="20"/>
                <w:szCs w:val="20"/>
                <w:lang w:val="es-ES_tradnl"/>
              </w:rPr>
              <w:t>(</w:t>
            </w:r>
            <w:r w:rsidR="002F1808" w:rsidRPr="00804839">
              <w:rPr>
                <w:sz w:val="20"/>
                <w:szCs w:val="20"/>
                <w:lang w:val="es-ES_tradnl"/>
              </w:rPr>
              <w:t>p. ej.,</w:t>
            </w:r>
            <w:r w:rsidR="003A6ACB" w:rsidRPr="00804839">
              <w:rPr>
                <w:sz w:val="20"/>
                <w:szCs w:val="20"/>
                <w:lang w:val="es-ES_tradnl"/>
              </w:rPr>
              <w:t xml:space="preserve"> </w:t>
            </w:r>
            <w:r w:rsidR="00E542A5" w:rsidRPr="00804839">
              <w:rPr>
                <w:sz w:val="20"/>
                <w:szCs w:val="20"/>
                <w:lang w:val="es-ES_tradnl"/>
              </w:rPr>
              <w:t>asociados del sector privado</w:t>
            </w:r>
            <w:r w:rsidR="003A6ACB" w:rsidRPr="00804839">
              <w:rPr>
                <w:sz w:val="20"/>
                <w:szCs w:val="20"/>
                <w:lang w:val="es-ES_tradnl"/>
              </w:rPr>
              <w:t xml:space="preserve">) </w:t>
            </w:r>
            <w:r w:rsidR="00E542A5" w:rsidRPr="00804839">
              <w:rPr>
                <w:sz w:val="20"/>
                <w:szCs w:val="20"/>
                <w:lang w:val="es-ES_tradnl"/>
              </w:rPr>
              <w:t>sensibilizados respecto a la necesidad de entornos laborales apropiado</w:t>
            </w:r>
            <w:r w:rsidR="00F85A10">
              <w:rPr>
                <w:sz w:val="20"/>
                <w:szCs w:val="20"/>
                <w:lang w:val="es-ES_tradnl"/>
              </w:rPr>
              <w:t>s</w:t>
            </w:r>
            <w:r w:rsidR="00E542A5" w:rsidRPr="00804839">
              <w:rPr>
                <w:sz w:val="20"/>
                <w:szCs w:val="20"/>
                <w:lang w:val="es-ES_tradnl"/>
              </w:rPr>
              <w:t xml:space="preserve"> para ambos sexos </w:t>
            </w:r>
          </w:p>
          <w:p w14:paraId="22BB0653" w14:textId="4A1097A3" w:rsidR="003A6ACB" w:rsidRPr="00804839" w:rsidRDefault="00804839"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Los h</w:t>
            </w:r>
            <w:r w:rsidR="00E542A5" w:rsidRPr="00804839">
              <w:rPr>
                <w:sz w:val="20"/>
                <w:szCs w:val="20"/>
                <w:lang w:val="es-ES_tradnl"/>
              </w:rPr>
              <w:t>orarios laborales flexibles son posible</w:t>
            </w:r>
            <w:r>
              <w:rPr>
                <w:sz w:val="20"/>
                <w:szCs w:val="20"/>
                <w:lang w:val="es-ES_tradnl"/>
              </w:rPr>
              <w:t>s</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p w14:paraId="7BEE58F8" w14:textId="0E33876E" w:rsidR="003A6ACB" w:rsidRPr="00804839" w:rsidRDefault="00804839" w:rsidP="003A6ACB">
            <w:pPr>
              <w:pStyle w:val="ListParagraph"/>
              <w:numPr>
                <w:ilvl w:val="0"/>
                <w:numId w:val="21"/>
              </w:numPr>
              <w:tabs>
                <w:tab w:val="left" w:pos="342"/>
              </w:tabs>
              <w:ind w:left="247" w:hanging="247"/>
              <w:rPr>
                <w:sz w:val="20"/>
                <w:szCs w:val="20"/>
                <w:lang w:val="es-ES"/>
              </w:rPr>
            </w:pPr>
            <w:r w:rsidRPr="00804839">
              <w:rPr>
                <w:sz w:val="20"/>
                <w:szCs w:val="20"/>
                <w:lang w:val="es-ES"/>
              </w:rPr>
              <w:t>Servicios de guarder</w:t>
            </w:r>
            <w:r>
              <w:rPr>
                <w:sz w:val="20"/>
                <w:szCs w:val="20"/>
                <w:lang w:val="es-ES"/>
              </w:rPr>
              <w:t>í</w:t>
            </w:r>
            <w:r w:rsidRPr="00804839">
              <w:rPr>
                <w:sz w:val="20"/>
                <w:szCs w:val="20"/>
                <w:lang w:val="es-ES"/>
              </w:rPr>
              <w:t>a disponibles en el lugar de tra</w:t>
            </w:r>
            <w:r>
              <w:rPr>
                <w:sz w:val="20"/>
                <w:szCs w:val="20"/>
                <w:lang w:val="es-ES"/>
              </w:rPr>
              <w:t xml:space="preserve">bajo </w:t>
            </w:r>
            <w:r w:rsidR="003A6ACB" w:rsidRPr="00804839">
              <w:rPr>
                <w:sz w:val="20"/>
                <w:szCs w:val="20"/>
                <w:lang w:val="es-ES"/>
              </w:rPr>
              <w:t>(</w:t>
            </w:r>
            <w:r w:rsidR="000B1A18" w:rsidRPr="00804839">
              <w:rPr>
                <w:sz w:val="20"/>
                <w:szCs w:val="20"/>
                <w:lang w:val="es-ES"/>
              </w:rPr>
              <w:t>sí/no</w:t>
            </w:r>
            <w:r w:rsidR="003A6ACB" w:rsidRPr="00804839">
              <w:rPr>
                <w:sz w:val="20"/>
                <w:szCs w:val="20"/>
                <w:lang w:val="es-ES"/>
              </w:rPr>
              <w:t>)</w:t>
            </w:r>
          </w:p>
          <w:p w14:paraId="01D8127E" w14:textId="2B3D3AAD" w:rsidR="003A6ACB" w:rsidRPr="00804839" w:rsidRDefault="00804839" w:rsidP="003A6ACB">
            <w:pPr>
              <w:pStyle w:val="ListParagraph"/>
              <w:numPr>
                <w:ilvl w:val="0"/>
                <w:numId w:val="21"/>
              </w:numPr>
              <w:tabs>
                <w:tab w:val="left" w:pos="342"/>
              </w:tabs>
              <w:ind w:left="247" w:hanging="247"/>
              <w:rPr>
                <w:sz w:val="20"/>
                <w:szCs w:val="20"/>
                <w:lang w:val="es-ES_tradnl"/>
              </w:rPr>
            </w:pPr>
            <w:r>
              <w:rPr>
                <w:sz w:val="20"/>
                <w:szCs w:val="20"/>
                <w:lang w:val="es-ES_tradnl"/>
              </w:rPr>
              <w:t xml:space="preserve">Hay aseos separados para </w:t>
            </w:r>
            <w:r w:rsidR="00FB73DD" w:rsidRPr="00804839">
              <w:rPr>
                <w:sz w:val="20"/>
                <w:szCs w:val="20"/>
                <w:lang w:val="es-ES_tradnl"/>
              </w:rPr>
              <w:t>mujeres y hombres</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p w14:paraId="594A0A91" w14:textId="31E7C507" w:rsidR="003A6ACB" w:rsidRPr="00804839" w:rsidRDefault="00804839" w:rsidP="003A6ACB">
            <w:pPr>
              <w:pStyle w:val="ListParagraph"/>
              <w:numPr>
                <w:ilvl w:val="0"/>
                <w:numId w:val="21"/>
              </w:numPr>
              <w:tabs>
                <w:tab w:val="left" w:pos="342"/>
              </w:tabs>
              <w:ind w:left="247" w:hanging="247"/>
              <w:rPr>
                <w:sz w:val="20"/>
                <w:szCs w:val="20"/>
                <w:lang w:val="es-ES_tradnl"/>
              </w:rPr>
            </w:pPr>
            <w:r>
              <w:rPr>
                <w:sz w:val="20"/>
                <w:szCs w:val="20"/>
                <w:lang w:val="es-ES_tradnl"/>
              </w:rPr>
              <w:t xml:space="preserve">Transporte al lugar de trabajo disponible para </w:t>
            </w:r>
            <w:r w:rsidR="00FB73DD" w:rsidRPr="00804839">
              <w:rPr>
                <w:sz w:val="20"/>
                <w:szCs w:val="20"/>
                <w:lang w:val="es-ES_tradnl"/>
              </w:rPr>
              <w:t>mujeres y hombres</w:t>
            </w:r>
            <w:r w:rsidR="003A6ACB" w:rsidRPr="00804839">
              <w:rPr>
                <w:sz w:val="20"/>
                <w:szCs w:val="20"/>
                <w:lang w:val="es-ES_tradnl"/>
              </w:rPr>
              <w:t xml:space="preserve"> (</w:t>
            </w:r>
            <w:r w:rsidR="000B1A18" w:rsidRPr="00804839">
              <w:rPr>
                <w:sz w:val="20"/>
                <w:szCs w:val="20"/>
                <w:lang w:val="es-ES_tradnl"/>
              </w:rPr>
              <w:t>sí/no</w:t>
            </w:r>
            <w:r w:rsidR="003A6ACB" w:rsidRPr="00804839">
              <w:rPr>
                <w:sz w:val="20"/>
                <w:szCs w:val="20"/>
                <w:lang w:val="es-ES_tradnl"/>
              </w:rPr>
              <w:t>)</w:t>
            </w:r>
          </w:p>
        </w:tc>
      </w:tr>
      <w:tr w:rsidR="003A6ACB" w:rsidRPr="00857897" w14:paraId="2FBDD34F" w14:textId="77777777" w:rsidTr="007C0303">
        <w:tc>
          <w:tcPr>
            <w:tcW w:w="3438" w:type="dxa"/>
          </w:tcPr>
          <w:p w14:paraId="56EF434D" w14:textId="63B384BC" w:rsidR="003A6ACB" w:rsidRPr="00804839" w:rsidRDefault="00564A5F" w:rsidP="00E26620">
            <w:pPr>
              <w:rPr>
                <w:sz w:val="20"/>
                <w:szCs w:val="20"/>
                <w:lang w:val="es-ES_tradnl"/>
              </w:rPr>
            </w:pPr>
            <w:r w:rsidRPr="00804839">
              <w:rPr>
                <w:sz w:val="20"/>
                <w:szCs w:val="20"/>
                <w:lang w:val="es-ES_tradnl"/>
              </w:rPr>
              <w:t>Mejor empoderamiento económico de las mujeres</w:t>
            </w:r>
          </w:p>
        </w:tc>
        <w:tc>
          <w:tcPr>
            <w:tcW w:w="6138" w:type="dxa"/>
          </w:tcPr>
          <w:p w14:paraId="33F5D82F" w14:textId="2DA4119D"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804839">
              <w:rPr>
                <w:sz w:val="20"/>
                <w:szCs w:val="20"/>
                <w:lang w:val="es-ES_tradnl"/>
              </w:rPr>
              <w:t xml:space="preserve">en empleos formales </w:t>
            </w:r>
            <w:r w:rsidR="003A6ACB" w:rsidRPr="00804839">
              <w:rPr>
                <w:sz w:val="20"/>
                <w:szCs w:val="20"/>
                <w:lang w:val="es-ES_tradnl"/>
              </w:rPr>
              <w:t>(</w:t>
            </w:r>
            <w:r w:rsidR="00804839">
              <w:rPr>
                <w:sz w:val="20"/>
                <w:szCs w:val="20"/>
                <w:lang w:val="es-ES_tradnl"/>
              </w:rPr>
              <w:t>por sector y tipo</w:t>
            </w:r>
            <w:r w:rsidR="003A6ACB" w:rsidRPr="00804839">
              <w:rPr>
                <w:sz w:val="20"/>
                <w:szCs w:val="20"/>
                <w:lang w:val="es-ES_tradnl"/>
              </w:rPr>
              <w:t>)</w:t>
            </w:r>
          </w:p>
          <w:p w14:paraId="79735C89" w14:textId="0332FFAF"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804839">
              <w:rPr>
                <w:sz w:val="20"/>
                <w:szCs w:val="20"/>
                <w:lang w:val="es-ES_tradnl"/>
              </w:rPr>
              <w:t>en puestos de liderazgo</w:t>
            </w:r>
          </w:p>
          <w:p w14:paraId="59B1EF53" w14:textId="68347F9E"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Pr="00804839">
              <w:rPr>
                <w:sz w:val="20"/>
                <w:szCs w:val="20"/>
                <w:lang w:val="es-ES_tradnl"/>
              </w:rPr>
              <w:t>mujeres y hombres</w:t>
            </w:r>
            <w:r w:rsidR="003A6ACB" w:rsidRPr="00804839">
              <w:rPr>
                <w:sz w:val="20"/>
                <w:szCs w:val="20"/>
                <w:lang w:val="es-ES_tradnl"/>
              </w:rPr>
              <w:t xml:space="preserve"> </w:t>
            </w:r>
            <w:r w:rsidR="00804839">
              <w:rPr>
                <w:sz w:val="20"/>
                <w:szCs w:val="20"/>
                <w:lang w:val="es-ES_tradnl"/>
              </w:rPr>
              <w:t>capacitados</w:t>
            </w:r>
          </w:p>
          <w:p w14:paraId="1A37313A" w14:textId="05B27E6E"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00804839">
              <w:rPr>
                <w:sz w:val="20"/>
                <w:szCs w:val="20"/>
                <w:lang w:val="es-ES_tradnl"/>
              </w:rPr>
              <w:t xml:space="preserve">empresas de propiedad de </w:t>
            </w:r>
            <w:r w:rsidRPr="00804839">
              <w:rPr>
                <w:sz w:val="20"/>
                <w:szCs w:val="20"/>
                <w:lang w:val="es-ES_tradnl"/>
              </w:rPr>
              <w:t>mujeres y hombres</w:t>
            </w:r>
          </w:p>
          <w:p w14:paraId="52682B07" w14:textId="413E7DA2" w:rsidR="003A6ACB" w:rsidRPr="00804839" w:rsidRDefault="00FB73DD" w:rsidP="003A6ACB">
            <w:pPr>
              <w:pStyle w:val="ListParagraph"/>
              <w:numPr>
                <w:ilvl w:val="0"/>
                <w:numId w:val="21"/>
              </w:numPr>
              <w:tabs>
                <w:tab w:val="left" w:pos="342"/>
              </w:tabs>
              <w:ind w:left="247" w:hanging="247"/>
              <w:rPr>
                <w:sz w:val="20"/>
                <w:szCs w:val="20"/>
                <w:lang w:val="es-ES_tradnl"/>
              </w:rPr>
            </w:pPr>
            <w:r w:rsidRPr="00804839">
              <w:rPr>
                <w:sz w:val="20"/>
                <w:szCs w:val="20"/>
                <w:lang w:val="es-ES_tradnl"/>
              </w:rPr>
              <w:t>Número y porcentaje de</w:t>
            </w:r>
            <w:r w:rsidR="003A6ACB" w:rsidRPr="00804839">
              <w:rPr>
                <w:sz w:val="20"/>
                <w:szCs w:val="20"/>
                <w:lang w:val="es-ES_tradnl"/>
              </w:rPr>
              <w:t xml:space="preserve"> </w:t>
            </w:r>
            <w:r w:rsidR="00804839">
              <w:rPr>
                <w:sz w:val="20"/>
                <w:szCs w:val="20"/>
                <w:lang w:val="es-ES_tradnl"/>
              </w:rPr>
              <w:t xml:space="preserve">empresas gestionadas por </w:t>
            </w:r>
            <w:r w:rsidRPr="00804839">
              <w:rPr>
                <w:sz w:val="20"/>
                <w:szCs w:val="20"/>
                <w:lang w:val="es-ES_tradnl"/>
              </w:rPr>
              <w:t>mujeres y hombres</w:t>
            </w:r>
          </w:p>
          <w:p w14:paraId="014784C9" w14:textId="18E39793" w:rsidR="003A6ACB" w:rsidRPr="002E3ED7" w:rsidRDefault="00804839" w:rsidP="002E3ED7">
            <w:pPr>
              <w:pStyle w:val="ListParagraph"/>
              <w:numPr>
                <w:ilvl w:val="0"/>
                <w:numId w:val="21"/>
              </w:numPr>
              <w:tabs>
                <w:tab w:val="left" w:pos="342"/>
              </w:tabs>
              <w:ind w:left="247" w:hanging="247"/>
              <w:rPr>
                <w:sz w:val="20"/>
                <w:szCs w:val="20"/>
                <w:lang w:val="es-ES_tradnl"/>
              </w:rPr>
            </w:pPr>
            <w:r>
              <w:rPr>
                <w:sz w:val="20"/>
                <w:szCs w:val="20"/>
                <w:lang w:val="es-ES_tradnl"/>
              </w:rPr>
              <w:t xml:space="preserve">Indicios </w:t>
            </w:r>
            <w:r w:rsidR="002E3ED7">
              <w:rPr>
                <w:sz w:val="20"/>
                <w:szCs w:val="20"/>
                <w:lang w:val="es-ES_tradnl"/>
              </w:rPr>
              <w:t xml:space="preserve">de </w:t>
            </w:r>
            <w:r>
              <w:rPr>
                <w:sz w:val="20"/>
                <w:szCs w:val="20"/>
                <w:lang w:val="es-ES_tradnl"/>
              </w:rPr>
              <w:t xml:space="preserve">que la percepción del empoderamiento de las mujeres ha cambiado </w:t>
            </w:r>
            <w:r w:rsidR="003A6ACB" w:rsidRPr="00804839">
              <w:rPr>
                <w:sz w:val="20"/>
                <w:szCs w:val="20"/>
                <w:lang w:val="es-ES_tradnl"/>
              </w:rPr>
              <w:t>(</w:t>
            </w:r>
            <w:r w:rsidR="002E3ED7" w:rsidRPr="00804839">
              <w:rPr>
                <w:sz w:val="20"/>
                <w:szCs w:val="20"/>
                <w:lang w:val="es-ES_tradnl"/>
              </w:rPr>
              <w:t xml:space="preserve">(p. ej., </w:t>
            </w:r>
            <w:r w:rsidR="002E3ED7">
              <w:rPr>
                <w:sz w:val="20"/>
                <w:szCs w:val="20"/>
                <w:lang w:val="es-ES_tradnl"/>
              </w:rPr>
              <w:t>mediante entrevistas</w:t>
            </w:r>
            <w:r w:rsidR="002E3ED7" w:rsidRPr="00804839">
              <w:rPr>
                <w:sz w:val="20"/>
                <w:szCs w:val="20"/>
                <w:lang w:val="es-ES_tradnl"/>
              </w:rPr>
              <w:t xml:space="preserve"> /</w:t>
            </w:r>
            <w:r w:rsidR="002E3ED7">
              <w:rPr>
                <w:sz w:val="20"/>
                <w:szCs w:val="20"/>
                <w:lang w:val="es-ES_tradnl"/>
              </w:rPr>
              <w:t>testimonios</w:t>
            </w:r>
            <w:r w:rsidR="002E3ED7" w:rsidRPr="00804839">
              <w:rPr>
                <w:sz w:val="20"/>
                <w:szCs w:val="20"/>
                <w:lang w:val="es-ES_tradnl"/>
              </w:rPr>
              <w:t>)</w:t>
            </w:r>
          </w:p>
        </w:tc>
      </w:tr>
      <w:tr w:rsidR="003A6ACB" w:rsidRPr="00857897" w14:paraId="2DB4C4AB" w14:textId="77777777" w:rsidTr="007C0303">
        <w:tc>
          <w:tcPr>
            <w:tcW w:w="3438" w:type="dxa"/>
          </w:tcPr>
          <w:p w14:paraId="206051B2" w14:textId="6A3F01F8" w:rsidR="003A6ACB" w:rsidRPr="00804839" w:rsidRDefault="00564A5F" w:rsidP="00E26620">
            <w:pPr>
              <w:rPr>
                <w:sz w:val="20"/>
                <w:szCs w:val="20"/>
                <w:lang w:val="es-ES_tradnl"/>
              </w:rPr>
            </w:pPr>
            <w:r w:rsidRPr="00804839">
              <w:rPr>
                <w:sz w:val="20"/>
                <w:szCs w:val="20"/>
                <w:lang w:val="es-ES_tradnl"/>
              </w:rPr>
              <w:t xml:space="preserve">Mejor comprensión de la igualdad de género y el empoderamiento de las mujeres entre el personal de proyecto/interesados directos y beneficiarios </w:t>
            </w:r>
          </w:p>
        </w:tc>
        <w:tc>
          <w:tcPr>
            <w:tcW w:w="6138" w:type="dxa"/>
          </w:tcPr>
          <w:p w14:paraId="2A2AF065" w14:textId="22731BB0" w:rsidR="003A6ACB" w:rsidRPr="00804839" w:rsidRDefault="00FB73DD" w:rsidP="003A6ACB">
            <w:pPr>
              <w:pStyle w:val="ListParagraph"/>
              <w:numPr>
                <w:ilvl w:val="0"/>
                <w:numId w:val="21"/>
              </w:numPr>
              <w:tabs>
                <w:tab w:val="left" w:pos="342"/>
              </w:tabs>
              <w:ind w:left="247" w:hanging="247"/>
              <w:rPr>
                <w:sz w:val="20"/>
                <w:szCs w:val="20"/>
                <w:lang w:val="es-ES"/>
              </w:rPr>
            </w:pPr>
            <w:r w:rsidRPr="00804839">
              <w:rPr>
                <w:sz w:val="20"/>
                <w:szCs w:val="20"/>
                <w:lang w:val="es-ES"/>
              </w:rPr>
              <w:t>Número y porcentaje de</w:t>
            </w:r>
            <w:r w:rsidR="003A6ACB" w:rsidRPr="00804839">
              <w:rPr>
                <w:sz w:val="20"/>
                <w:szCs w:val="20"/>
                <w:lang w:val="es-ES"/>
              </w:rPr>
              <w:t xml:space="preserve"> </w:t>
            </w:r>
            <w:r w:rsidR="00804839" w:rsidRPr="00804839">
              <w:rPr>
                <w:sz w:val="20"/>
                <w:szCs w:val="20"/>
                <w:lang w:val="es-ES"/>
              </w:rPr>
              <w:t xml:space="preserve">personal </w:t>
            </w:r>
            <w:r w:rsidR="003A6ACB" w:rsidRPr="00804839">
              <w:rPr>
                <w:sz w:val="20"/>
                <w:szCs w:val="20"/>
                <w:lang w:val="es-ES"/>
              </w:rPr>
              <w:t xml:space="preserve">/ </w:t>
            </w:r>
            <w:r w:rsidR="00804839" w:rsidRPr="00804839">
              <w:rPr>
                <w:sz w:val="20"/>
                <w:szCs w:val="20"/>
                <w:lang w:val="es-ES"/>
              </w:rPr>
              <w:t>interesados</w:t>
            </w:r>
            <w:r w:rsidR="003A6ACB" w:rsidRPr="00804839">
              <w:rPr>
                <w:sz w:val="20"/>
                <w:szCs w:val="20"/>
                <w:lang w:val="es-ES"/>
              </w:rPr>
              <w:t xml:space="preserve"> / </w:t>
            </w:r>
            <w:r w:rsidR="00804839" w:rsidRPr="00804839">
              <w:rPr>
                <w:sz w:val="20"/>
                <w:szCs w:val="20"/>
                <w:lang w:val="es-ES"/>
              </w:rPr>
              <w:t>mujeres y hombres beneficiar</w:t>
            </w:r>
            <w:r w:rsidR="00804839">
              <w:rPr>
                <w:sz w:val="20"/>
                <w:szCs w:val="20"/>
                <w:lang w:val="es-ES"/>
              </w:rPr>
              <w:t xml:space="preserve">ios que fueron capacitados </w:t>
            </w:r>
            <w:r w:rsidR="002E3ED7">
              <w:rPr>
                <w:sz w:val="20"/>
                <w:szCs w:val="20"/>
                <w:lang w:val="es-ES"/>
              </w:rPr>
              <w:t xml:space="preserve">en materia de género </w:t>
            </w:r>
          </w:p>
          <w:p w14:paraId="4C5522E7" w14:textId="6FBFF257" w:rsidR="003A6ACB" w:rsidRPr="00804839" w:rsidRDefault="002E3ED7" w:rsidP="003A6ACB">
            <w:pPr>
              <w:pStyle w:val="ListParagraph"/>
              <w:numPr>
                <w:ilvl w:val="0"/>
                <w:numId w:val="21"/>
              </w:numPr>
              <w:tabs>
                <w:tab w:val="left" w:pos="342"/>
              </w:tabs>
              <w:ind w:left="247" w:hanging="247"/>
              <w:rPr>
                <w:sz w:val="20"/>
                <w:szCs w:val="20"/>
                <w:lang w:val="es-ES_tradnl"/>
              </w:rPr>
            </w:pPr>
            <w:r>
              <w:rPr>
                <w:sz w:val="20"/>
                <w:szCs w:val="20"/>
                <w:lang w:val="es-ES_tradnl"/>
              </w:rPr>
              <w:t xml:space="preserve">Indicios de que las mujeres conocen mejor sus derechos </w:t>
            </w:r>
            <w:r w:rsidR="003A6ACB" w:rsidRPr="00804839">
              <w:rPr>
                <w:sz w:val="20"/>
                <w:szCs w:val="20"/>
                <w:lang w:val="es-ES_tradnl"/>
              </w:rPr>
              <w:t>(</w:t>
            </w:r>
            <w:r w:rsidRPr="00804839">
              <w:rPr>
                <w:sz w:val="20"/>
                <w:szCs w:val="20"/>
                <w:lang w:val="es-ES_tradnl"/>
              </w:rPr>
              <w:t xml:space="preserve">p. ej., </w:t>
            </w:r>
            <w:r>
              <w:rPr>
                <w:sz w:val="20"/>
                <w:szCs w:val="20"/>
                <w:lang w:val="es-ES_tradnl"/>
              </w:rPr>
              <w:t>mediante entrevistas</w:t>
            </w:r>
            <w:r w:rsidRPr="00804839">
              <w:rPr>
                <w:sz w:val="20"/>
                <w:szCs w:val="20"/>
                <w:lang w:val="es-ES_tradnl"/>
              </w:rPr>
              <w:t xml:space="preserve"> </w:t>
            </w:r>
            <w:r w:rsidR="003A6ACB" w:rsidRPr="00804839">
              <w:rPr>
                <w:sz w:val="20"/>
                <w:szCs w:val="20"/>
                <w:lang w:val="es-ES_tradnl"/>
              </w:rPr>
              <w:t>/</w:t>
            </w:r>
            <w:r>
              <w:rPr>
                <w:sz w:val="20"/>
                <w:szCs w:val="20"/>
                <w:lang w:val="es-ES_tradnl"/>
              </w:rPr>
              <w:t>testimonios</w:t>
            </w:r>
            <w:r w:rsidR="003A6ACB" w:rsidRPr="00804839">
              <w:rPr>
                <w:sz w:val="20"/>
                <w:szCs w:val="20"/>
                <w:lang w:val="es-ES_tradnl"/>
              </w:rPr>
              <w:t>)</w:t>
            </w:r>
          </w:p>
          <w:p w14:paraId="7928CFB1" w14:textId="334F4E2C" w:rsidR="003A6ACB" w:rsidRPr="002E3ED7" w:rsidRDefault="002E3ED7" w:rsidP="002E3ED7">
            <w:pPr>
              <w:pStyle w:val="ListParagraph"/>
              <w:numPr>
                <w:ilvl w:val="0"/>
                <w:numId w:val="21"/>
              </w:numPr>
              <w:tabs>
                <w:tab w:val="left" w:pos="342"/>
              </w:tabs>
              <w:ind w:left="247" w:hanging="247"/>
              <w:rPr>
                <w:sz w:val="20"/>
                <w:szCs w:val="20"/>
                <w:lang w:val="es-ES_tradnl"/>
              </w:rPr>
            </w:pPr>
            <w:r>
              <w:rPr>
                <w:sz w:val="20"/>
                <w:szCs w:val="20"/>
                <w:lang w:val="es-ES_tradnl"/>
              </w:rPr>
              <w:t>Indicios de que los hombres apoyan la igualdad de género y el empoderamiento de las mujeres (</w:t>
            </w:r>
            <w:r w:rsidRPr="00804839">
              <w:rPr>
                <w:sz w:val="20"/>
                <w:szCs w:val="20"/>
                <w:lang w:val="es-ES_tradnl"/>
              </w:rPr>
              <w:t xml:space="preserve">p. ej., </w:t>
            </w:r>
            <w:r>
              <w:rPr>
                <w:sz w:val="20"/>
                <w:szCs w:val="20"/>
                <w:lang w:val="es-ES_tradnl"/>
              </w:rPr>
              <w:t>mediante entrevistas</w:t>
            </w:r>
            <w:r w:rsidRPr="00804839">
              <w:rPr>
                <w:sz w:val="20"/>
                <w:szCs w:val="20"/>
                <w:lang w:val="es-ES_tradnl"/>
              </w:rPr>
              <w:t xml:space="preserve"> /</w:t>
            </w:r>
            <w:r>
              <w:rPr>
                <w:sz w:val="20"/>
                <w:szCs w:val="20"/>
                <w:lang w:val="es-ES_tradnl"/>
              </w:rPr>
              <w:t>testimonios</w:t>
            </w:r>
            <w:r w:rsidRPr="00804839">
              <w:rPr>
                <w:sz w:val="20"/>
                <w:szCs w:val="20"/>
                <w:lang w:val="es-ES_tradnl"/>
              </w:rPr>
              <w:t>)</w:t>
            </w:r>
          </w:p>
        </w:tc>
      </w:tr>
    </w:tbl>
    <w:p w14:paraId="485F5155" w14:textId="77777777" w:rsidR="003A6ACB" w:rsidRPr="00804839" w:rsidRDefault="003A6ACB" w:rsidP="003A6ACB">
      <w:pPr>
        <w:rPr>
          <w:lang w:val="es-ES_tradnl"/>
        </w:rPr>
      </w:pP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A6ACB" w:rsidRPr="00857897" w14:paraId="7EBA837F" w14:textId="77777777" w:rsidTr="00E26620">
        <w:tc>
          <w:tcPr>
            <w:tcW w:w="1915" w:type="dxa"/>
          </w:tcPr>
          <w:p w14:paraId="0BC00200" w14:textId="77777777" w:rsidR="003A6ACB" w:rsidRPr="00804839" w:rsidRDefault="003A6ACB" w:rsidP="00E26620">
            <w:pPr>
              <w:rPr>
                <w:lang w:val="es-ES_tradnl"/>
              </w:rPr>
            </w:pPr>
          </w:p>
        </w:tc>
        <w:tc>
          <w:tcPr>
            <w:tcW w:w="1915" w:type="dxa"/>
          </w:tcPr>
          <w:p w14:paraId="60195E7D" w14:textId="77777777" w:rsidR="003A6ACB" w:rsidRPr="00804839" w:rsidRDefault="003A6ACB" w:rsidP="00E26620">
            <w:pPr>
              <w:rPr>
                <w:lang w:val="es-ES_tradnl"/>
              </w:rPr>
            </w:pPr>
          </w:p>
        </w:tc>
        <w:tc>
          <w:tcPr>
            <w:tcW w:w="1915" w:type="dxa"/>
            <w:tcBorders>
              <w:bottom w:val="single" w:sz="4" w:space="0" w:color="auto"/>
            </w:tcBorders>
          </w:tcPr>
          <w:p w14:paraId="484ACCDB" w14:textId="77777777" w:rsidR="003A6ACB" w:rsidRPr="00804839" w:rsidRDefault="003A6ACB" w:rsidP="00E26620">
            <w:pPr>
              <w:rPr>
                <w:lang w:val="es-ES_tradnl"/>
              </w:rPr>
            </w:pPr>
          </w:p>
        </w:tc>
        <w:tc>
          <w:tcPr>
            <w:tcW w:w="1915" w:type="dxa"/>
          </w:tcPr>
          <w:p w14:paraId="78A1D987" w14:textId="77777777" w:rsidR="003A6ACB" w:rsidRPr="00804839" w:rsidRDefault="003A6ACB" w:rsidP="00E26620">
            <w:pPr>
              <w:rPr>
                <w:lang w:val="es-ES_tradnl"/>
              </w:rPr>
            </w:pPr>
          </w:p>
        </w:tc>
        <w:tc>
          <w:tcPr>
            <w:tcW w:w="1916" w:type="dxa"/>
          </w:tcPr>
          <w:p w14:paraId="7423066D" w14:textId="77777777" w:rsidR="003A6ACB" w:rsidRPr="00804839" w:rsidRDefault="003A6ACB" w:rsidP="00E26620">
            <w:pPr>
              <w:rPr>
                <w:lang w:val="es-ES_tradnl"/>
              </w:rPr>
            </w:pPr>
          </w:p>
        </w:tc>
      </w:tr>
    </w:tbl>
    <w:p w14:paraId="5453A1BC" w14:textId="77777777" w:rsidR="003A6ACB" w:rsidRPr="00804839" w:rsidRDefault="003A6ACB" w:rsidP="003A6ACB">
      <w:pPr>
        <w:rPr>
          <w:lang w:val="es-ES_tradnl"/>
        </w:rPr>
      </w:pPr>
    </w:p>
    <w:bookmarkEnd w:id="0"/>
    <w:p w14:paraId="7E8453AB" w14:textId="5C58A06C" w:rsidR="0087455A" w:rsidRPr="00804839" w:rsidRDefault="0087455A" w:rsidP="00394FFE">
      <w:pPr>
        <w:tabs>
          <w:tab w:val="left" w:pos="1302"/>
        </w:tabs>
        <w:rPr>
          <w:b/>
          <w:bCs/>
          <w:lang w:val="es-ES_tradnl"/>
        </w:rPr>
      </w:pPr>
    </w:p>
    <w:sectPr w:rsidR="0087455A" w:rsidRPr="00804839" w:rsidSect="00EF1E40">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15F20" w14:textId="77777777" w:rsidR="000F6933" w:rsidRDefault="000F6933">
      <w:r>
        <w:separator/>
      </w:r>
    </w:p>
  </w:endnote>
  <w:endnote w:type="continuationSeparator" w:id="0">
    <w:p w14:paraId="63B1B8BB" w14:textId="77777777" w:rsidR="000F6933" w:rsidRDefault="000F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7A40" w14:textId="65B1024F" w:rsidR="000F6933" w:rsidRPr="0033525D" w:rsidRDefault="000F6933">
    <w:pPr>
      <w:jc w:val="center"/>
    </w:pPr>
    <w:r>
      <w:fldChar w:fldCharType="begin"/>
    </w:r>
    <w:r>
      <w:instrText xml:space="preserve"> PAGE </w:instrText>
    </w:r>
    <w:r>
      <w:fldChar w:fldCharType="separate"/>
    </w:r>
    <w:r w:rsidR="0085789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9A1A3" w14:textId="0F2D07AF" w:rsidR="000F6933" w:rsidRPr="0033525D" w:rsidRDefault="000F6933">
    <w:pPr>
      <w:jc w:val="center"/>
    </w:pPr>
    <w:r>
      <w:fldChar w:fldCharType="begin"/>
    </w:r>
    <w:r>
      <w:instrText xml:space="preserve"> PAGE </w:instrText>
    </w:r>
    <w:r>
      <w:fldChar w:fldCharType="separate"/>
    </w:r>
    <w:r w:rsidR="0085789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2911" w14:textId="77777777" w:rsidR="000F6933" w:rsidRDefault="000F6933" w:rsidP="003A6AC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243F128" w14:textId="77777777" w:rsidR="000F6933" w:rsidRPr="003A6ACB" w:rsidRDefault="000F6933" w:rsidP="00E26620">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49313"/>
      <w:docPartObj>
        <w:docPartGallery w:val="Page Numbers (Bottom of Page)"/>
        <w:docPartUnique/>
      </w:docPartObj>
    </w:sdtPr>
    <w:sdtEndPr>
      <w:rPr>
        <w:noProof/>
      </w:rPr>
    </w:sdtEndPr>
    <w:sdtContent>
      <w:p w14:paraId="1045BF85" w14:textId="2A0F73D6" w:rsidR="000F6933" w:rsidRDefault="000F6933">
        <w:pPr>
          <w:pStyle w:val="Footer"/>
          <w:jc w:val="center"/>
        </w:pPr>
        <w:r>
          <w:fldChar w:fldCharType="begin"/>
        </w:r>
        <w:r>
          <w:instrText xml:space="preserve"> PAGE   \* MERGEFORMAT </w:instrText>
        </w:r>
        <w:r>
          <w:fldChar w:fldCharType="separate"/>
        </w:r>
        <w:r w:rsidR="00857897">
          <w:rPr>
            <w:noProof/>
          </w:rPr>
          <w:t>2</w:t>
        </w:r>
        <w:r>
          <w:rPr>
            <w:noProof/>
          </w:rPr>
          <w:fldChar w:fldCharType="end"/>
        </w:r>
      </w:p>
    </w:sdtContent>
  </w:sdt>
  <w:p w14:paraId="5ED10AB6" w14:textId="77777777" w:rsidR="000F6933" w:rsidRPr="00786B09" w:rsidRDefault="000F6933" w:rsidP="00E26620">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ADCA0" w14:textId="5CAD1A59" w:rsidR="000F6933" w:rsidRDefault="00857897" w:rsidP="00E26620">
    <w:pPr>
      <w:pStyle w:val="Footer"/>
      <w:jc w:val="center"/>
    </w:pPr>
    <w:sdt>
      <w:sdtPr>
        <w:id w:val="311146201"/>
        <w:docPartObj>
          <w:docPartGallery w:val="Page Numbers (Bottom of Page)"/>
          <w:docPartUnique/>
        </w:docPartObj>
      </w:sdtPr>
      <w:sdtEndPr>
        <w:rPr>
          <w:noProof/>
        </w:rPr>
      </w:sdtEndPr>
      <w:sdtContent/>
    </w:sdt>
    <w:r w:rsidR="000F6933" w:rsidRPr="00C221AD">
      <w:t xml:space="preserve"> </w:t>
    </w:r>
    <w:sdt>
      <w:sdtPr>
        <w:id w:val="379913626"/>
        <w:docPartObj>
          <w:docPartGallery w:val="Page Numbers (Bottom of Page)"/>
          <w:docPartUnique/>
        </w:docPartObj>
      </w:sdtPr>
      <w:sdtEndPr>
        <w:rPr>
          <w:noProof/>
        </w:rPr>
      </w:sdtEndPr>
      <w:sdtContent>
        <w:r w:rsidR="000F6933">
          <w:fldChar w:fldCharType="begin"/>
        </w:r>
        <w:r w:rsidR="000F6933">
          <w:instrText xml:space="preserve"> PAGE   \* MERGEFORMAT </w:instrText>
        </w:r>
        <w:r w:rsidR="000F6933">
          <w:fldChar w:fldCharType="separate"/>
        </w:r>
        <w:r>
          <w:rPr>
            <w:noProof/>
          </w:rPr>
          <w:t>1</w:t>
        </w:r>
        <w:r w:rsidR="000F6933">
          <w:rPr>
            <w:noProof/>
          </w:rPr>
          <w:fldChar w:fldCharType="end"/>
        </w:r>
      </w:sdtContent>
    </w:sdt>
  </w:p>
  <w:p w14:paraId="77DEAB95" w14:textId="77777777" w:rsidR="000F6933" w:rsidRPr="00786B09" w:rsidRDefault="000F6933" w:rsidP="00E26620">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91899"/>
      <w:docPartObj>
        <w:docPartGallery w:val="Page Numbers (Bottom of Page)"/>
        <w:docPartUnique/>
      </w:docPartObj>
    </w:sdtPr>
    <w:sdtEndPr>
      <w:rPr>
        <w:noProof/>
      </w:rPr>
    </w:sdtEndPr>
    <w:sdtContent>
      <w:p w14:paraId="3317DBF7" w14:textId="57730DC0" w:rsidR="000F6933" w:rsidRDefault="000F693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55E5A4A" w14:textId="77777777" w:rsidR="000F6933" w:rsidRDefault="000F6933">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6859"/>
      <w:docPartObj>
        <w:docPartGallery w:val="Page Numbers (Bottom of Page)"/>
        <w:docPartUnique/>
      </w:docPartObj>
    </w:sdtPr>
    <w:sdtEndPr>
      <w:rPr>
        <w:noProof/>
      </w:rPr>
    </w:sdtEndPr>
    <w:sdtContent>
      <w:p w14:paraId="243B4025" w14:textId="3B4C0258" w:rsidR="000F6933" w:rsidRDefault="000F693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0189ED7" w14:textId="77777777" w:rsidR="000F6933" w:rsidRDefault="000F6933">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966949"/>
      <w:docPartObj>
        <w:docPartGallery w:val="Page Numbers (Bottom of Page)"/>
        <w:docPartUnique/>
      </w:docPartObj>
    </w:sdtPr>
    <w:sdtEndPr>
      <w:rPr>
        <w:noProof/>
      </w:rPr>
    </w:sdtEndPr>
    <w:sdtContent>
      <w:p w14:paraId="29F51EFF" w14:textId="0201CDE5" w:rsidR="000F6933" w:rsidRDefault="000F693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BB2F3EE" w14:textId="77777777" w:rsidR="000F6933" w:rsidRDefault="000F6933">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F34D5AB" w14:textId="28924330" w:rsidR="000F6933" w:rsidRDefault="000F693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8F5C682" w14:textId="77777777" w:rsidR="000F6933" w:rsidRDefault="000F69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0D6A6" w14:textId="77777777" w:rsidR="000F6933" w:rsidRDefault="000F6933">
      <w:r>
        <w:separator/>
      </w:r>
    </w:p>
  </w:footnote>
  <w:footnote w:type="continuationSeparator" w:id="0">
    <w:p w14:paraId="318B07BD" w14:textId="77777777" w:rsidR="000F6933" w:rsidRDefault="000F6933">
      <w:r>
        <w:continuationSeparator/>
      </w:r>
    </w:p>
  </w:footnote>
  <w:footnote w:id="1">
    <w:p w14:paraId="20A58F98" w14:textId="0B1AC535" w:rsidR="000F6933" w:rsidRPr="00745CAB" w:rsidRDefault="000F6933" w:rsidP="003A6ACB">
      <w:pPr>
        <w:pStyle w:val="FootnoteText"/>
        <w:rPr>
          <w:lang w:val="es-ES"/>
        </w:rPr>
      </w:pPr>
      <w:r>
        <w:rPr>
          <w:rStyle w:val="FootnoteReference"/>
        </w:rPr>
        <w:footnoteRef/>
      </w:r>
      <w:r w:rsidRPr="00745CAB">
        <w:rPr>
          <w:lang w:val="es-ES"/>
        </w:rPr>
        <w:t xml:space="preserve"> 9-11 de octubre de 2019 (Montreal)</w:t>
      </w:r>
    </w:p>
  </w:footnote>
  <w:footnote w:id="2">
    <w:p w14:paraId="0A82763D" w14:textId="0C6E9723" w:rsidR="000F6933" w:rsidRPr="00A30129" w:rsidRDefault="000F6933" w:rsidP="003A6ACB">
      <w:pPr>
        <w:pStyle w:val="FootnoteText"/>
        <w:rPr>
          <w:lang w:val="es-ES"/>
        </w:rPr>
      </w:pPr>
      <w:r>
        <w:rPr>
          <w:rStyle w:val="FootnoteReference"/>
        </w:rPr>
        <w:footnoteRef/>
      </w:r>
      <w:r w:rsidRPr="00A30129">
        <w:rPr>
          <w:lang w:val="es-ES"/>
        </w:rPr>
        <w:t xml:space="preserve"> </w:t>
      </w:r>
      <w:r w:rsidRPr="00F87E51">
        <w:rPr>
          <w:lang w:val="es-ES"/>
        </w:rPr>
        <w:t xml:space="preserve">Análisis de género y plan de acción para proyectos </w:t>
      </w:r>
      <w:r>
        <w:rPr>
          <w:lang w:val="es-ES"/>
        </w:rPr>
        <w:t xml:space="preserve">del PNUD para proyectos del </w:t>
      </w:r>
      <w:r w:rsidRPr="00A30129">
        <w:rPr>
          <w:lang w:val="es-ES"/>
        </w:rPr>
        <w:t xml:space="preserve">Protocolo de Montreal </w:t>
      </w:r>
      <w:r>
        <w:rPr>
          <w:lang w:val="es-ES"/>
        </w:rPr>
        <w:t xml:space="preserve">en </w:t>
      </w:r>
      <w:r w:rsidRPr="00A30129">
        <w:rPr>
          <w:lang w:val="es-ES"/>
        </w:rPr>
        <w:t xml:space="preserve">China, Nigeria </w:t>
      </w:r>
      <w:r>
        <w:rPr>
          <w:lang w:val="es-ES"/>
        </w:rPr>
        <w:t xml:space="preserve">y </w:t>
      </w:r>
      <w:r w:rsidRPr="00A30129">
        <w:rPr>
          <w:lang w:val="es-ES"/>
        </w:rPr>
        <w:t>Per</w:t>
      </w:r>
      <w:r>
        <w:rPr>
          <w:lang w:val="es-ES"/>
        </w:rPr>
        <w:t>ú</w:t>
      </w:r>
      <w:r w:rsidRPr="00A30129">
        <w:rPr>
          <w:lang w:val="es-ES"/>
        </w:rPr>
        <w:t xml:space="preserve">; </w:t>
      </w:r>
      <w:r w:rsidRPr="00F87E51">
        <w:rPr>
          <w:lang w:val="es-ES"/>
        </w:rPr>
        <w:t>Guía para la incorporación de la perspectiva de género a proyectos del Protocolo de Montreal</w:t>
      </w:r>
      <w:r>
        <w:rPr>
          <w:lang w:val="es-ES"/>
        </w:rPr>
        <w:t xml:space="preserve"> (ONUDI)</w:t>
      </w:r>
      <w:r w:rsidRPr="00A30129">
        <w:rPr>
          <w:lang w:val="es-ES"/>
        </w:rPr>
        <w:t>.</w:t>
      </w:r>
    </w:p>
  </w:footnote>
  <w:footnote w:id="3">
    <w:p w14:paraId="49FEC898" w14:textId="6B3D822E" w:rsidR="000F6933" w:rsidRPr="00F67190" w:rsidRDefault="000F6933" w:rsidP="003A6ACB">
      <w:pPr>
        <w:pStyle w:val="FootnoteText"/>
        <w:rPr>
          <w:lang w:val="es-ES"/>
        </w:rPr>
      </w:pPr>
      <w:r>
        <w:rPr>
          <w:rStyle w:val="FootnoteReference"/>
        </w:rPr>
        <w:footnoteRef/>
      </w:r>
      <w:r w:rsidRPr="00F67190">
        <w:rPr>
          <w:lang w:val="es-ES"/>
        </w:rPr>
        <w:t xml:space="preserve"> Informe del Consejo Económico y Social correspondiente al año 1997. A/52/18, septiembre de 1997.</w:t>
      </w:r>
    </w:p>
  </w:footnote>
  <w:footnote w:id="4">
    <w:p w14:paraId="4E623F2B" w14:textId="37AB3F45" w:rsidR="000F6933" w:rsidRPr="00F87E51" w:rsidRDefault="000F6933" w:rsidP="003A6ACB">
      <w:pPr>
        <w:pStyle w:val="FootnoteText"/>
        <w:rPr>
          <w:lang w:val="es-ES"/>
        </w:rPr>
      </w:pPr>
      <w:r>
        <w:rPr>
          <w:rStyle w:val="FootnoteReference"/>
        </w:rPr>
        <w:footnoteRef/>
      </w:r>
      <w:r w:rsidRPr="00F87E51">
        <w:rPr>
          <w:lang w:val="es-ES"/>
        </w:rPr>
        <w:t xml:space="preserve"> La mayoría de los organismos de la ONU aportan a la reforma del sistema de Naciones Unidas a través de los Equipos País, lo que incluye considerar políticas y estrategias de género a nivel país.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E2732" w14:textId="77777777" w:rsidR="000F6933" w:rsidRPr="0033525D" w:rsidRDefault="00857897">
    <w:r>
      <w:fldChar w:fldCharType="begin"/>
    </w:r>
    <w:r>
      <w:instrText xml:space="preserve"> DOCPROPERTY "Document number"  \* MERGEFORMAT </w:instrText>
    </w:r>
    <w:r>
      <w:fldChar w:fldCharType="separate"/>
    </w:r>
    <w:r w:rsidR="000F6933">
      <w:t>UNEP/OzL.Pro/ExCom/84/73</w:t>
    </w:r>
    <w:r>
      <w:fldChar w:fldCharType="end"/>
    </w:r>
  </w:p>
  <w:p w14:paraId="61D26315" w14:textId="77777777" w:rsidR="000F6933" w:rsidRPr="0033525D" w:rsidRDefault="000F6933"/>
  <w:p w14:paraId="5F300620" w14:textId="77777777" w:rsidR="000F6933" w:rsidRPr="0033525D" w:rsidRDefault="000F69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81C3E" w14:textId="77777777" w:rsidR="000F6933" w:rsidRDefault="00857897">
    <w:pPr>
      <w:jc w:val="right"/>
    </w:pPr>
    <w:r>
      <w:fldChar w:fldCharType="begin"/>
    </w:r>
    <w:r>
      <w:instrText xml:space="preserve"> DOCPROPERTY "Document number"  \* MERGEFORMAT </w:instrText>
    </w:r>
    <w:r>
      <w:fldChar w:fldCharType="separate"/>
    </w:r>
    <w:r w:rsidR="000F6933">
      <w:t>UNEP/OzL.Pro/ExCom/84/73</w:t>
    </w:r>
    <w:r>
      <w:fldChar w:fldCharType="end"/>
    </w:r>
  </w:p>
  <w:p w14:paraId="20E04653" w14:textId="77777777" w:rsidR="000F6933" w:rsidRPr="0033525D" w:rsidRDefault="000F6933"/>
  <w:p w14:paraId="56F6A2C9" w14:textId="77777777" w:rsidR="000F6933" w:rsidRPr="0033525D" w:rsidRDefault="000F69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EF458" w14:textId="77777777" w:rsidR="000F6933" w:rsidRDefault="000F6933" w:rsidP="00E26620">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7C06C" w14:textId="51946FAA" w:rsidR="000F6933" w:rsidRDefault="00857897" w:rsidP="00873CDC">
    <w:pPr>
      <w:tabs>
        <w:tab w:val="center" w:pos="4680"/>
      </w:tabs>
    </w:pPr>
    <w:r>
      <w:fldChar w:fldCharType="begin"/>
    </w:r>
    <w:r>
      <w:instrText xml:space="preserve"> DOCPROPERTY "Document number"  \* MERGEFORMAT </w:instrText>
    </w:r>
    <w:r>
      <w:fldChar w:fldCharType="separate"/>
    </w:r>
    <w:r w:rsidR="000F6933">
      <w:t>UNEP/OzL.Pro/ExCom/84/73</w:t>
    </w:r>
    <w:r>
      <w:fldChar w:fldCharType="end"/>
    </w:r>
  </w:p>
  <w:p w14:paraId="319DE313" w14:textId="46B75211" w:rsidR="000F6933" w:rsidRPr="0033525D" w:rsidRDefault="000F6933">
    <w:r>
      <w:t>Anexo I</w:t>
    </w:r>
  </w:p>
  <w:p w14:paraId="111D22DA" w14:textId="77777777" w:rsidR="000F6933" w:rsidRPr="0033525D" w:rsidRDefault="000F6933"/>
  <w:p w14:paraId="25CEBB98" w14:textId="77777777" w:rsidR="000F6933" w:rsidRPr="0033525D" w:rsidRDefault="000F693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8A9A9" w14:textId="7409E138" w:rsidR="000F6933" w:rsidRDefault="00857897" w:rsidP="00E26620">
    <w:pPr>
      <w:tabs>
        <w:tab w:val="left" w:pos="3331"/>
      </w:tabs>
      <w:jc w:val="right"/>
    </w:pPr>
    <w:r>
      <w:fldChar w:fldCharType="begin"/>
    </w:r>
    <w:r>
      <w:instrText xml:space="preserve"> DOCPROPERTY "Document number"  \* MERGEFORMAT </w:instrText>
    </w:r>
    <w:r>
      <w:fldChar w:fldCharType="separate"/>
    </w:r>
    <w:r w:rsidR="000F6933">
      <w:t>UNEP/OzL.Pro/ExCom/84/73</w:t>
    </w:r>
    <w:r>
      <w:fldChar w:fldCharType="end"/>
    </w:r>
  </w:p>
  <w:p w14:paraId="59E16EDE" w14:textId="5CF3520D" w:rsidR="000F6933" w:rsidRPr="0033525D" w:rsidRDefault="000F6933" w:rsidP="00EF1E40">
    <w:pPr>
      <w:jc w:val="right"/>
    </w:pPr>
    <w:r>
      <w:t>Anexo I</w:t>
    </w:r>
  </w:p>
  <w:p w14:paraId="38671683" w14:textId="77777777" w:rsidR="000F6933" w:rsidRPr="0033525D" w:rsidRDefault="000F6933" w:rsidP="00E26620">
    <w:pPr>
      <w:jc w:val="right"/>
    </w:pPr>
  </w:p>
  <w:p w14:paraId="65D76D97" w14:textId="77777777" w:rsidR="000F6933" w:rsidRPr="0033525D" w:rsidRDefault="000F6933" w:rsidP="00E2662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B1EB2" w14:textId="77777777" w:rsidR="000F6933" w:rsidRDefault="00857897" w:rsidP="00E26620">
    <w:pPr>
      <w:jc w:val="right"/>
    </w:pPr>
    <w:r>
      <w:fldChar w:fldCharType="begin"/>
    </w:r>
    <w:r>
      <w:instrText xml:space="preserve"> DOCPROPERTY "Document number"  \* MERGEFORMAT </w:instrText>
    </w:r>
    <w:r>
      <w:fldChar w:fldCharType="separate"/>
    </w:r>
    <w:r w:rsidR="000F6933">
      <w:t>UNEP/OzL.Pro/ExCom/84/73</w:t>
    </w:r>
    <w:r>
      <w:fldChar w:fldCharType="end"/>
    </w:r>
  </w:p>
  <w:p w14:paraId="7F057C02" w14:textId="5919671F" w:rsidR="000F6933" w:rsidRPr="0033525D" w:rsidRDefault="000F6933" w:rsidP="00E26620">
    <w:pPr>
      <w:jc w:val="right"/>
    </w:pPr>
    <w:r>
      <w:t>Anexo I</w:t>
    </w:r>
  </w:p>
  <w:p w14:paraId="107367C5" w14:textId="2A6B15A1" w:rsidR="000F6933" w:rsidRDefault="000F6933" w:rsidP="00E26620">
    <w:pPr>
      <w:pStyle w:val="Header"/>
      <w:jc w:val="right"/>
    </w:pPr>
  </w:p>
  <w:p w14:paraId="69297FAD" w14:textId="77777777" w:rsidR="000F6933" w:rsidRDefault="000F6933" w:rsidP="00E26620">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63E26" w14:textId="77777777" w:rsidR="000F6933" w:rsidRDefault="00857897" w:rsidP="00873CDC">
    <w:pPr>
      <w:tabs>
        <w:tab w:val="center" w:pos="4680"/>
      </w:tabs>
    </w:pPr>
    <w:r>
      <w:fldChar w:fldCharType="begin"/>
    </w:r>
    <w:r>
      <w:instrText xml:space="preserve"> DOCPROPERTY "Document number"  \* MERGEFORMAT </w:instrText>
    </w:r>
    <w:r>
      <w:fldChar w:fldCharType="separate"/>
    </w:r>
    <w:r w:rsidR="000F6933">
      <w:t>UNEP/OzL.Pro/ExCom/84/73</w:t>
    </w:r>
    <w:r>
      <w:fldChar w:fldCharType="end"/>
    </w:r>
  </w:p>
  <w:p w14:paraId="5DDB050E" w14:textId="77777777" w:rsidR="000F6933" w:rsidRPr="0033525D" w:rsidRDefault="000F6933">
    <w:r>
      <w:t>Anexo II</w:t>
    </w:r>
  </w:p>
  <w:p w14:paraId="365DCE57" w14:textId="77777777" w:rsidR="000F6933" w:rsidRPr="0033525D" w:rsidRDefault="000F6933"/>
  <w:p w14:paraId="47C1BACB" w14:textId="77777777" w:rsidR="000F6933" w:rsidRPr="0033525D" w:rsidRDefault="000F6933"/>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0A830" w14:textId="77777777" w:rsidR="000F6933" w:rsidRPr="0033525D" w:rsidRDefault="00857897" w:rsidP="00E26620">
    <w:pPr>
      <w:jc w:val="right"/>
    </w:pPr>
    <w:r>
      <w:fldChar w:fldCharType="begin"/>
    </w:r>
    <w:r>
      <w:instrText xml:space="preserve"> DOCPROPERTY "Document number"  \* MERGEFORMAT </w:instrText>
    </w:r>
    <w:r>
      <w:fldChar w:fldCharType="separate"/>
    </w:r>
    <w:r w:rsidR="000F6933">
      <w:t>UNEP/OzL.Pro/ExCom/84/73</w:t>
    </w:r>
    <w:r>
      <w:fldChar w:fldCharType="end"/>
    </w:r>
  </w:p>
  <w:p w14:paraId="6A0F49BA" w14:textId="6AB23351" w:rsidR="000F6933" w:rsidRDefault="000F6933" w:rsidP="00B45912">
    <w:pPr>
      <w:jc w:val="right"/>
    </w:pPr>
    <w:r>
      <w:t>Anexo II</w:t>
    </w:r>
  </w:p>
  <w:p w14:paraId="4F33FBB3" w14:textId="77777777" w:rsidR="000F6933" w:rsidRDefault="000F6933" w:rsidP="00B45912">
    <w:pPr>
      <w:jc w:val="right"/>
    </w:pPr>
  </w:p>
  <w:p w14:paraId="591F759B" w14:textId="77777777" w:rsidR="000F6933" w:rsidRPr="0033525D" w:rsidRDefault="000F6933">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16D06" w14:textId="77777777" w:rsidR="000F6933" w:rsidRDefault="00857897" w:rsidP="00E26620">
    <w:pPr>
      <w:jc w:val="right"/>
    </w:pPr>
    <w:r>
      <w:fldChar w:fldCharType="begin"/>
    </w:r>
    <w:r>
      <w:instrText xml:space="preserve"> DOCPROPERTY "Do</w:instrText>
    </w:r>
    <w:r>
      <w:instrText xml:space="preserve">cument number"  \* MERGEFORMAT </w:instrText>
    </w:r>
    <w:r>
      <w:fldChar w:fldCharType="separate"/>
    </w:r>
    <w:r w:rsidR="000F6933">
      <w:t>UNEP/OzL.Pro/ExCom/84/73</w:t>
    </w:r>
    <w:r>
      <w:fldChar w:fldCharType="end"/>
    </w:r>
  </w:p>
  <w:p w14:paraId="04E02985" w14:textId="673687EB" w:rsidR="000F6933" w:rsidRPr="0033525D" w:rsidRDefault="000F6933" w:rsidP="00E26620">
    <w:pPr>
      <w:jc w:val="right"/>
    </w:pPr>
    <w:r>
      <w:t>Anexo II</w:t>
    </w:r>
  </w:p>
  <w:p w14:paraId="26A5787C" w14:textId="77777777" w:rsidR="000F6933" w:rsidRDefault="000F6933" w:rsidP="00E26620">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F2ED8" w14:textId="77777777" w:rsidR="000F6933" w:rsidRPr="0033525D" w:rsidRDefault="00857897" w:rsidP="00E26620">
    <w:pPr>
      <w:jc w:val="right"/>
    </w:pPr>
    <w:r>
      <w:fldChar w:fldCharType="begin"/>
    </w:r>
    <w:r>
      <w:instrText xml:space="preserve"> DOCPROPERTY "Document number"  \* MERGEFORMAT </w:instrText>
    </w:r>
    <w:r>
      <w:fldChar w:fldCharType="separate"/>
    </w:r>
    <w:r w:rsidR="000F6933">
      <w:t>UNEP/OzL.Pro/ExCom/84/73</w:t>
    </w:r>
    <w:r>
      <w:fldChar w:fldCharType="end"/>
    </w:r>
  </w:p>
  <w:p w14:paraId="6154F9B2" w14:textId="5283E174" w:rsidR="000F6933" w:rsidRDefault="000F6933" w:rsidP="00B45912">
    <w:pPr>
      <w:jc w:val="right"/>
    </w:pPr>
    <w:r>
      <w:t>Anexo III</w:t>
    </w:r>
  </w:p>
  <w:p w14:paraId="13FC0AB7" w14:textId="77777777" w:rsidR="000F6933" w:rsidRDefault="000F6933" w:rsidP="00B45912">
    <w:pPr>
      <w:jc w:val="right"/>
    </w:pPr>
  </w:p>
  <w:p w14:paraId="4733DB48" w14:textId="77777777" w:rsidR="000F6933" w:rsidRPr="0033525D" w:rsidRDefault="000F6933">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E7CF" w14:textId="77777777" w:rsidR="000F6933" w:rsidRDefault="00857897" w:rsidP="00E26620">
    <w:pPr>
      <w:jc w:val="right"/>
    </w:pPr>
    <w:r>
      <w:fldChar w:fldCharType="begin"/>
    </w:r>
    <w:r>
      <w:instrText xml:space="preserve"> DOCPROPERTY "Document number"  \* MERGEFORMAT </w:instrText>
    </w:r>
    <w:r>
      <w:fldChar w:fldCharType="separate"/>
    </w:r>
    <w:r w:rsidR="000F6933">
      <w:t>UNEP/OzL.Pro/ExCom/84/73</w:t>
    </w:r>
    <w:r>
      <w:fldChar w:fldCharType="end"/>
    </w:r>
  </w:p>
  <w:p w14:paraId="667DC491" w14:textId="250FF852" w:rsidR="000F6933" w:rsidRPr="0033525D" w:rsidRDefault="000F6933" w:rsidP="00E26620">
    <w:pPr>
      <w:jc w:val="right"/>
    </w:pPr>
    <w:r>
      <w:t>Anexo III</w:t>
    </w:r>
  </w:p>
  <w:p w14:paraId="01EADCC0" w14:textId="77777777" w:rsidR="000F6933" w:rsidRDefault="000F6933" w:rsidP="00E26620">
    <w:pPr>
      <w:pStyle w:val="Heade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DFCA" w14:textId="77777777" w:rsidR="000F6933" w:rsidRDefault="00857897" w:rsidP="00873CDC">
    <w:pPr>
      <w:tabs>
        <w:tab w:val="center" w:pos="4680"/>
      </w:tabs>
    </w:pPr>
    <w:r>
      <w:fldChar w:fldCharType="begin"/>
    </w:r>
    <w:r>
      <w:instrText xml:space="preserve"> DOCPROPERTY "Document number"  \* MERGEFORMAT </w:instrText>
    </w:r>
    <w:r>
      <w:fldChar w:fldCharType="separate"/>
    </w:r>
    <w:r w:rsidR="000F6933">
      <w:t>UNEP/OzL.Pro/ExCom/84/73</w:t>
    </w:r>
    <w:r>
      <w:fldChar w:fldCharType="end"/>
    </w:r>
  </w:p>
  <w:p w14:paraId="40D62F69" w14:textId="6C7F23DF" w:rsidR="000F6933" w:rsidRPr="0033525D" w:rsidRDefault="000F6933">
    <w:r>
      <w:t>Anexo IV</w:t>
    </w:r>
  </w:p>
  <w:p w14:paraId="73E59F9D" w14:textId="77777777" w:rsidR="000F6933" w:rsidRPr="0033525D" w:rsidRDefault="000F6933"/>
  <w:p w14:paraId="4B294D62" w14:textId="77777777" w:rsidR="000F6933" w:rsidRPr="0033525D" w:rsidRDefault="000F6933"/>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9530" w14:textId="77777777" w:rsidR="000F6933" w:rsidRPr="0033525D" w:rsidRDefault="00857897" w:rsidP="00E26620">
    <w:pPr>
      <w:jc w:val="right"/>
    </w:pPr>
    <w:r>
      <w:fldChar w:fldCharType="begin"/>
    </w:r>
    <w:r>
      <w:instrText xml:space="preserve"> DOCPROPERTY "Document number"  \* MERGEFORMAT </w:instrText>
    </w:r>
    <w:r>
      <w:fldChar w:fldCharType="separate"/>
    </w:r>
    <w:r w:rsidR="000F6933">
      <w:t>UNEP/OzL.Pro/ExCom/84/73</w:t>
    </w:r>
    <w:r>
      <w:fldChar w:fldCharType="end"/>
    </w:r>
  </w:p>
  <w:p w14:paraId="60195749" w14:textId="3C74CA64" w:rsidR="000F6933" w:rsidRDefault="000F6933" w:rsidP="00B45912">
    <w:pPr>
      <w:jc w:val="right"/>
    </w:pPr>
    <w:r>
      <w:t>Anexo IV</w:t>
    </w:r>
  </w:p>
  <w:p w14:paraId="4736674E" w14:textId="77777777" w:rsidR="000F6933" w:rsidRDefault="000F6933" w:rsidP="00B45912">
    <w:pPr>
      <w:jc w:val="right"/>
    </w:pPr>
  </w:p>
  <w:p w14:paraId="0D2608BC" w14:textId="77777777" w:rsidR="000F6933" w:rsidRPr="0033525D" w:rsidRDefault="000F6933">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BB84" w14:textId="7F06AEF4" w:rsidR="000F6933" w:rsidRDefault="000F6933">
    <w:pPr>
      <w:jc w:val="right"/>
    </w:pPr>
    <w:r>
      <w:t>Anexo IV</w:t>
    </w:r>
  </w:p>
  <w:p w14:paraId="074B7872" w14:textId="77777777" w:rsidR="000F6933" w:rsidRDefault="000F6933"/>
  <w:p w14:paraId="75585772" w14:textId="77777777" w:rsidR="000F6933" w:rsidRDefault="000F69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2" w15:restartNumberingAfterBreak="0">
    <w:nsid w:val="0BFC7364"/>
    <w:multiLevelType w:val="hybridMultilevel"/>
    <w:tmpl w:val="EEA4A746"/>
    <w:lvl w:ilvl="0" w:tplc="1009000F">
      <w:start w:val="3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A754021"/>
    <w:multiLevelType w:val="hybridMultilevel"/>
    <w:tmpl w:val="29C859E8"/>
    <w:lvl w:ilvl="0" w:tplc="04090017">
      <w:start w:val="1"/>
      <w:numFmt w:val="lowerLetter"/>
      <w:lvlText w:val="%1)"/>
      <w:lvlJc w:val="left"/>
      <w:pPr>
        <w:ind w:left="720" w:hanging="360"/>
      </w:p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5D7114"/>
    <w:multiLevelType w:val="hybridMultilevel"/>
    <w:tmpl w:val="69AC463E"/>
    <w:lvl w:ilvl="0" w:tplc="1009000F">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BC0CF4"/>
    <w:multiLevelType w:val="hybridMultilevel"/>
    <w:tmpl w:val="DEB8BB40"/>
    <w:lvl w:ilvl="0" w:tplc="357063AA">
      <w:start w:val="1"/>
      <w:numFmt w:val="decimal"/>
      <w:lvlText w:val="%1."/>
      <w:lvlJc w:val="left"/>
      <w:pPr>
        <w:ind w:left="720" w:hanging="360"/>
      </w:pPr>
      <w:rPr>
        <w:rFonts w:ascii="Times New Roman" w:hAnsi="Times New Roman" w:cs="Times New Roman" w:hint="default"/>
        <w:b w:val="0"/>
        <w:i w:val="0"/>
        <w:color w:val="auto"/>
        <w:sz w:val="20"/>
        <w:szCs w:val="20"/>
      </w:rPr>
    </w:lvl>
    <w:lvl w:ilvl="1" w:tplc="D7B49000">
      <w:start w:val="1"/>
      <w:numFmt w:val="low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184475"/>
    <w:multiLevelType w:val="hybridMultilevel"/>
    <w:tmpl w:val="10724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E4759E"/>
    <w:multiLevelType w:val="hybridMultilevel"/>
    <w:tmpl w:val="22268F9E"/>
    <w:lvl w:ilvl="0" w:tplc="112E4CFC">
      <w:numFmt w:val="bullet"/>
      <w:lvlText w:val="•"/>
      <w:lvlJc w:val="left"/>
      <w:pPr>
        <w:ind w:left="679" w:hanging="252"/>
      </w:pPr>
      <w:rPr>
        <w:rFonts w:ascii="Times New Roman" w:eastAsia="Times New Roman" w:hAnsi="Times New Roman" w:cs="Times New Roman" w:hint="default"/>
        <w:w w:val="98"/>
        <w:sz w:val="20"/>
        <w:szCs w:val="20"/>
      </w:rPr>
    </w:lvl>
    <w:lvl w:ilvl="1" w:tplc="B5EA6A28">
      <w:numFmt w:val="bullet"/>
      <w:lvlText w:val="•"/>
      <w:lvlJc w:val="left"/>
      <w:pPr>
        <w:ind w:left="1176" w:hanging="252"/>
      </w:pPr>
      <w:rPr>
        <w:rFonts w:hint="default"/>
      </w:rPr>
    </w:lvl>
    <w:lvl w:ilvl="2" w:tplc="EA2633C2">
      <w:numFmt w:val="bullet"/>
      <w:lvlText w:val="•"/>
      <w:lvlJc w:val="left"/>
      <w:pPr>
        <w:ind w:left="1672" w:hanging="252"/>
      </w:pPr>
      <w:rPr>
        <w:rFonts w:hint="default"/>
      </w:rPr>
    </w:lvl>
    <w:lvl w:ilvl="3" w:tplc="24FE75D6">
      <w:numFmt w:val="bullet"/>
      <w:lvlText w:val="•"/>
      <w:lvlJc w:val="left"/>
      <w:pPr>
        <w:ind w:left="2168" w:hanging="252"/>
      </w:pPr>
      <w:rPr>
        <w:rFonts w:hint="default"/>
      </w:rPr>
    </w:lvl>
    <w:lvl w:ilvl="4" w:tplc="FDA40CF2">
      <w:numFmt w:val="bullet"/>
      <w:lvlText w:val="•"/>
      <w:lvlJc w:val="left"/>
      <w:pPr>
        <w:ind w:left="2664" w:hanging="252"/>
      </w:pPr>
      <w:rPr>
        <w:rFonts w:hint="default"/>
      </w:rPr>
    </w:lvl>
    <w:lvl w:ilvl="5" w:tplc="DA4C5150">
      <w:numFmt w:val="bullet"/>
      <w:lvlText w:val="•"/>
      <w:lvlJc w:val="left"/>
      <w:pPr>
        <w:ind w:left="3161" w:hanging="252"/>
      </w:pPr>
      <w:rPr>
        <w:rFonts w:hint="default"/>
      </w:rPr>
    </w:lvl>
    <w:lvl w:ilvl="6" w:tplc="00FAC50E">
      <w:numFmt w:val="bullet"/>
      <w:lvlText w:val="•"/>
      <w:lvlJc w:val="left"/>
      <w:pPr>
        <w:ind w:left="3657" w:hanging="252"/>
      </w:pPr>
      <w:rPr>
        <w:rFonts w:hint="default"/>
      </w:rPr>
    </w:lvl>
    <w:lvl w:ilvl="7" w:tplc="56045952">
      <w:numFmt w:val="bullet"/>
      <w:lvlText w:val="•"/>
      <w:lvlJc w:val="left"/>
      <w:pPr>
        <w:ind w:left="4153" w:hanging="252"/>
      </w:pPr>
      <w:rPr>
        <w:rFonts w:hint="default"/>
      </w:rPr>
    </w:lvl>
    <w:lvl w:ilvl="8" w:tplc="342866AA">
      <w:numFmt w:val="bullet"/>
      <w:lvlText w:val="•"/>
      <w:lvlJc w:val="left"/>
      <w:pPr>
        <w:ind w:left="4649" w:hanging="252"/>
      </w:pPr>
      <w:rPr>
        <w:rFonts w:hint="default"/>
      </w:rPr>
    </w:lvl>
  </w:abstractNum>
  <w:abstractNum w:abstractNumId="20" w15:restartNumberingAfterBreak="0">
    <w:nsid w:val="3BE17092"/>
    <w:multiLevelType w:val="hybridMultilevel"/>
    <w:tmpl w:val="2DE2BA26"/>
    <w:lvl w:ilvl="0" w:tplc="04090017">
      <w:start w:val="1"/>
      <w:numFmt w:val="lowerLetter"/>
      <w:lvlText w:val="%1)"/>
      <w:lvlJc w:val="left"/>
      <w:pPr>
        <w:ind w:left="1068" w:hanging="360"/>
      </w:pPr>
      <w:rPr>
        <w:rFonts w:hint="default"/>
        <w:lang w:val="es-ES"/>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21" w15:restartNumberingAfterBreak="0">
    <w:nsid w:val="3FEE3F76"/>
    <w:multiLevelType w:val="hybridMultilevel"/>
    <w:tmpl w:val="A6D4C58A"/>
    <w:lvl w:ilvl="0" w:tplc="04090017">
      <w:start w:val="1"/>
      <w:numFmt w:val="lowerLetter"/>
      <w:lvlText w:val="%1)"/>
      <w:lvlJc w:val="left"/>
      <w:pPr>
        <w:ind w:left="1068" w:hanging="360"/>
      </w:pPr>
      <w:rPr>
        <w:rFonts w:hint="default"/>
      </w:rPr>
    </w:lvl>
    <w:lvl w:ilvl="1" w:tplc="10090019" w:tentative="1">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22" w15:restartNumberingAfterBreak="0">
    <w:nsid w:val="48D0192C"/>
    <w:multiLevelType w:val="hybridMultilevel"/>
    <w:tmpl w:val="CE9607FE"/>
    <w:lvl w:ilvl="0" w:tplc="08090017">
      <w:start w:val="1"/>
      <w:numFmt w:val="lowerLetter"/>
      <w:lvlText w:val="%1)"/>
      <w:lvlJc w:val="left"/>
      <w:pPr>
        <w:ind w:left="1428" w:hanging="360"/>
      </w:p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589257E"/>
    <w:multiLevelType w:val="multilevel"/>
    <w:tmpl w:val="27E61768"/>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583E150C"/>
    <w:multiLevelType w:val="hybridMultilevel"/>
    <w:tmpl w:val="3082379E"/>
    <w:lvl w:ilvl="0" w:tplc="F94C949A">
      <w:numFmt w:val="bullet"/>
      <w:lvlText w:val="•"/>
      <w:lvlJc w:val="left"/>
      <w:pPr>
        <w:ind w:left="679" w:hanging="252"/>
      </w:pPr>
      <w:rPr>
        <w:rFonts w:ascii="Times New Roman" w:eastAsia="Times New Roman" w:hAnsi="Times New Roman" w:cs="Times New Roman" w:hint="default"/>
        <w:w w:val="98"/>
        <w:sz w:val="20"/>
        <w:szCs w:val="20"/>
      </w:rPr>
    </w:lvl>
    <w:lvl w:ilvl="1" w:tplc="5F84A17A">
      <w:numFmt w:val="bullet"/>
      <w:lvlText w:val="•"/>
      <w:lvlJc w:val="left"/>
      <w:pPr>
        <w:ind w:left="1176" w:hanging="252"/>
      </w:pPr>
      <w:rPr>
        <w:rFonts w:hint="default"/>
      </w:rPr>
    </w:lvl>
    <w:lvl w:ilvl="2" w:tplc="6AFCCFD8">
      <w:numFmt w:val="bullet"/>
      <w:lvlText w:val="•"/>
      <w:lvlJc w:val="left"/>
      <w:pPr>
        <w:ind w:left="1672" w:hanging="252"/>
      </w:pPr>
      <w:rPr>
        <w:rFonts w:hint="default"/>
      </w:rPr>
    </w:lvl>
    <w:lvl w:ilvl="3" w:tplc="3B14D176">
      <w:numFmt w:val="bullet"/>
      <w:lvlText w:val="•"/>
      <w:lvlJc w:val="left"/>
      <w:pPr>
        <w:ind w:left="2168" w:hanging="252"/>
      </w:pPr>
      <w:rPr>
        <w:rFonts w:hint="default"/>
      </w:rPr>
    </w:lvl>
    <w:lvl w:ilvl="4" w:tplc="45A0896C">
      <w:numFmt w:val="bullet"/>
      <w:lvlText w:val="•"/>
      <w:lvlJc w:val="left"/>
      <w:pPr>
        <w:ind w:left="2664" w:hanging="252"/>
      </w:pPr>
      <w:rPr>
        <w:rFonts w:hint="default"/>
      </w:rPr>
    </w:lvl>
    <w:lvl w:ilvl="5" w:tplc="6BDA2732">
      <w:numFmt w:val="bullet"/>
      <w:lvlText w:val="•"/>
      <w:lvlJc w:val="left"/>
      <w:pPr>
        <w:ind w:left="3161" w:hanging="252"/>
      </w:pPr>
      <w:rPr>
        <w:rFonts w:hint="default"/>
      </w:rPr>
    </w:lvl>
    <w:lvl w:ilvl="6" w:tplc="FA36A998">
      <w:numFmt w:val="bullet"/>
      <w:lvlText w:val="•"/>
      <w:lvlJc w:val="left"/>
      <w:pPr>
        <w:ind w:left="3657" w:hanging="252"/>
      </w:pPr>
      <w:rPr>
        <w:rFonts w:hint="default"/>
      </w:rPr>
    </w:lvl>
    <w:lvl w:ilvl="7" w:tplc="D97CFB9E">
      <w:numFmt w:val="bullet"/>
      <w:lvlText w:val="•"/>
      <w:lvlJc w:val="left"/>
      <w:pPr>
        <w:ind w:left="4153" w:hanging="252"/>
      </w:pPr>
      <w:rPr>
        <w:rFonts w:hint="default"/>
      </w:rPr>
    </w:lvl>
    <w:lvl w:ilvl="8" w:tplc="81A06FD6">
      <w:numFmt w:val="bullet"/>
      <w:lvlText w:val="•"/>
      <w:lvlJc w:val="left"/>
      <w:pPr>
        <w:ind w:left="4649" w:hanging="252"/>
      </w:pPr>
      <w:rPr>
        <w:rFonts w:hint="default"/>
      </w:rPr>
    </w:lvl>
  </w:abstractNum>
  <w:abstractNum w:abstractNumId="27" w15:restartNumberingAfterBreak="0">
    <w:nsid w:val="638D5DB2"/>
    <w:multiLevelType w:val="hybridMultilevel"/>
    <w:tmpl w:val="0B2C0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8B34D7"/>
    <w:multiLevelType w:val="hybridMultilevel"/>
    <w:tmpl w:val="B23E8C5E"/>
    <w:lvl w:ilvl="0" w:tplc="58F2BC0A">
      <w:numFmt w:val="bullet"/>
      <w:lvlText w:val="•"/>
      <w:lvlJc w:val="left"/>
      <w:pPr>
        <w:ind w:left="681" w:hanging="253"/>
      </w:pPr>
      <w:rPr>
        <w:rFonts w:ascii="Times New Roman" w:eastAsia="Times New Roman" w:hAnsi="Times New Roman" w:cs="Times New Roman" w:hint="default"/>
        <w:w w:val="98"/>
        <w:sz w:val="20"/>
        <w:szCs w:val="20"/>
      </w:rPr>
    </w:lvl>
    <w:lvl w:ilvl="1" w:tplc="66E83ABA">
      <w:numFmt w:val="bullet"/>
      <w:lvlText w:val="•"/>
      <w:lvlJc w:val="left"/>
      <w:pPr>
        <w:ind w:left="1176" w:hanging="253"/>
      </w:pPr>
      <w:rPr>
        <w:rFonts w:hint="default"/>
      </w:rPr>
    </w:lvl>
    <w:lvl w:ilvl="2" w:tplc="7B5C1198">
      <w:numFmt w:val="bullet"/>
      <w:lvlText w:val="•"/>
      <w:lvlJc w:val="left"/>
      <w:pPr>
        <w:ind w:left="1672" w:hanging="253"/>
      </w:pPr>
      <w:rPr>
        <w:rFonts w:hint="default"/>
      </w:rPr>
    </w:lvl>
    <w:lvl w:ilvl="3" w:tplc="5264485C">
      <w:numFmt w:val="bullet"/>
      <w:lvlText w:val="•"/>
      <w:lvlJc w:val="left"/>
      <w:pPr>
        <w:ind w:left="2168" w:hanging="253"/>
      </w:pPr>
      <w:rPr>
        <w:rFonts w:hint="default"/>
      </w:rPr>
    </w:lvl>
    <w:lvl w:ilvl="4" w:tplc="76228DF4">
      <w:numFmt w:val="bullet"/>
      <w:lvlText w:val="•"/>
      <w:lvlJc w:val="left"/>
      <w:pPr>
        <w:ind w:left="2664" w:hanging="253"/>
      </w:pPr>
      <w:rPr>
        <w:rFonts w:hint="default"/>
      </w:rPr>
    </w:lvl>
    <w:lvl w:ilvl="5" w:tplc="48FA083C">
      <w:numFmt w:val="bullet"/>
      <w:lvlText w:val="•"/>
      <w:lvlJc w:val="left"/>
      <w:pPr>
        <w:ind w:left="3161" w:hanging="253"/>
      </w:pPr>
      <w:rPr>
        <w:rFonts w:hint="default"/>
      </w:rPr>
    </w:lvl>
    <w:lvl w:ilvl="6" w:tplc="2D6CF85A">
      <w:numFmt w:val="bullet"/>
      <w:lvlText w:val="•"/>
      <w:lvlJc w:val="left"/>
      <w:pPr>
        <w:ind w:left="3657" w:hanging="253"/>
      </w:pPr>
      <w:rPr>
        <w:rFonts w:hint="default"/>
      </w:rPr>
    </w:lvl>
    <w:lvl w:ilvl="7" w:tplc="5C92BA2C">
      <w:numFmt w:val="bullet"/>
      <w:lvlText w:val="•"/>
      <w:lvlJc w:val="left"/>
      <w:pPr>
        <w:ind w:left="4153" w:hanging="253"/>
      </w:pPr>
      <w:rPr>
        <w:rFonts w:hint="default"/>
      </w:rPr>
    </w:lvl>
    <w:lvl w:ilvl="8" w:tplc="9BCEDF52">
      <w:numFmt w:val="bullet"/>
      <w:lvlText w:val="•"/>
      <w:lvlJc w:val="left"/>
      <w:pPr>
        <w:ind w:left="4649" w:hanging="253"/>
      </w:pPr>
      <w:rPr>
        <w:rFonts w:hint="default"/>
      </w:rPr>
    </w:lvl>
  </w:abstractNum>
  <w:abstractNum w:abstractNumId="29" w15:restartNumberingAfterBreak="0">
    <w:nsid w:val="6FA130B6"/>
    <w:multiLevelType w:val="hybridMultilevel"/>
    <w:tmpl w:val="02DE7C72"/>
    <w:lvl w:ilvl="0" w:tplc="85B01FD2">
      <w:numFmt w:val="bullet"/>
      <w:lvlText w:val="•"/>
      <w:lvlJc w:val="left"/>
      <w:pPr>
        <w:ind w:left="679" w:hanging="251"/>
      </w:pPr>
      <w:rPr>
        <w:rFonts w:ascii="Times New Roman" w:eastAsia="Times New Roman" w:hAnsi="Times New Roman" w:cs="Times New Roman" w:hint="default"/>
        <w:w w:val="98"/>
        <w:sz w:val="20"/>
        <w:szCs w:val="20"/>
      </w:rPr>
    </w:lvl>
    <w:lvl w:ilvl="1" w:tplc="17987C56">
      <w:numFmt w:val="bullet"/>
      <w:lvlText w:val="•"/>
      <w:lvlJc w:val="left"/>
      <w:pPr>
        <w:ind w:left="1176" w:hanging="251"/>
      </w:pPr>
      <w:rPr>
        <w:rFonts w:hint="default"/>
      </w:rPr>
    </w:lvl>
    <w:lvl w:ilvl="2" w:tplc="5058B3FC">
      <w:numFmt w:val="bullet"/>
      <w:lvlText w:val="•"/>
      <w:lvlJc w:val="left"/>
      <w:pPr>
        <w:ind w:left="1672" w:hanging="251"/>
      </w:pPr>
      <w:rPr>
        <w:rFonts w:hint="default"/>
      </w:rPr>
    </w:lvl>
    <w:lvl w:ilvl="3" w:tplc="4AD09E4E">
      <w:numFmt w:val="bullet"/>
      <w:lvlText w:val="•"/>
      <w:lvlJc w:val="left"/>
      <w:pPr>
        <w:ind w:left="2168" w:hanging="251"/>
      </w:pPr>
      <w:rPr>
        <w:rFonts w:hint="default"/>
      </w:rPr>
    </w:lvl>
    <w:lvl w:ilvl="4" w:tplc="9EEC5A78">
      <w:numFmt w:val="bullet"/>
      <w:lvlText w:val="•"/>
      <w:lvlJc w:val="left"/>
      <w:pPr>
        <w:ind w:left="2664" w:hanging="251"/>
      </w:pPr>
      <w:rPr>
        <w:rFonts w:hint="default"/>
      </w:rPr>
    </w:lvl>
    <w:lvl w:ilvl="5" w:tplc="0A7A2C44">
      <w:numFmt w:val="bullet"/>
      <w:lvlText w:val="•"/>
      <w:lvlJc w:val="left"/>
      <w:pPr>
        <w:ind w:left="3161" w:hanging="251"/>
      </w:pPr>
      <w:rPr>
        <w:rFonts w:hint="default"/>
      </w:rPr>
    </w:lvl>
    <w:lvl w:ilvl="6" w:tplc="80001D72">
      <w:numFmt w:val="bullet"/>
      <w:lvlText w:val="•"/>
      <w:lvlJc w:val="left"/>
      <w:pPr>
        <w:ind w:left="3657" w:hanging="251"/>
      </w:pPr>
      <w:rPr>
        <w:rFonts w:hint="default"/>
      </w:rPr>
    </w:lvl>
    <w:lvl w:ilvl="7" w:tplc="1726616C">
      <w:numFmt w:val="bullet"/>
      <w:lvlText w:val="•"/>
      <w:lvlJc w:val="left"/>
      <w:pPr>
        <w:ind w:left="4153" w:hanging="251"/>
      </w:pPr>
      <w:rPr>
        <w:rFonts w:hint="default"/>
      </w:rPr>
    </w:lvl>
    <w:lvl w:ilvl="8" w:tplc="0518AB98">
      <w:numFmt w:val="bullet"/>
      <w:lvlText w:val="•"/>
      <w:lvlJc w:val="left"/>
      <w:pPr>
        <w:ind w:left="4649" w:hanging="251"/>
      </w:pPr>
      <w:rPr>
        <w:rFonts w:hint="default"/>
      </w:rPr>
    </w:lvl>
  </w:abstractNum>
  <w:abstractNum w:abstractNumId="30" w15:restartNumberingAfterBreak="0">
    <w:nsid w:val="6FC400EB"/>
    <w:multiLevelType w:val="hybridMultilevel"/>
    <w:tmpl w:val="9F5AD8BE"/>
    <w:lvl w:ilvl="0" w:tplc="04090017">
      <w:start w:val="1"/>
      <w:numFmt w:val="lowerLetter"/>
      <w:lvlText w:val="%1)"/>
      <w:lvlJc w:val="left"/>
      <w:pPr>
        <w:ind w:left="720" w:hanging="360"/>
      </w:p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0B344A6"/>
    <w:multiLevelType w:val="hybridMultilevel"/>
    <w:tmpl w:val="B374193E"/>
    <w:lvl w:ilvl="0" w:tplc="04090017">
      <w:start w:val="1"/>
      <w:numFmt w:val="lowerLetter"/>
      <w:lvlText w:val="%1)"/>
      <w:lvlJc w:val="left"/>
      <w:pPr>
        <w:ind w:left="720" w:hanging="360"/>
      </w:p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625A08"/>
    <w:multiLevelType w:val="singleLevel"/>
    <w:tmpl w:val="C2828FD8"/>
    <w:lvl w:ilvl="0">
      <w:start w:val="1"/>
      <w:numFmt w:val="decimal"/>
      <w:lvlRestart w:val="0"/>
      <w:lvlText w:val="%1."/>
      <w:lvlJc w:val="left"/>
      <w:pPr>
        <w:tabs>
          <w:tab w:val="num" w:pos="475"/>
        </w:tabs>
        <w:ind w:left="0" w:firstLine="0"/>
      </w:pPr>
      <w:rPr>
        <w:spacing w:val="0"/>
        <w:w w:val="100"/>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4"/>
  </w:num>
  <w:num w:numId="19">
    <w:abstractNumId w:val="33"/>
  </w:num>
  <w:num w:numId="20">
    <w:abstractNumId w:val="17"/>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2"/>
  </w:num>
  <w:num w:numId="25">
    <w:abstractNumId w:val="13"/>
  </w:num>
  <w:num w:numId="26">
    <w:abstractNumId w:val="18"/>
  </w:num>
  <w:num w:numId="27">
    <w:abstractNumId w:val="14"/>
  </w:num>
  <w:num w:numId="28">
    <w:abstractNumId w:val="31"/>
  </w:num>
  <w:num w:numId="29">
    <w:abstractNumId w:val="30"/>
  </w:num>
  <w:num w:numId="30">
    <w:abstractNumId w:val="12"/>
  </w:num>
  <w:num w:numId="31">
    <w:abstractNumId w:val="21"/>
  </w:num>
  <w:num w:numId="32">
    <w:abstractNumId w:val="25"/>
  </w:num>
  <w:num w:numId="33">
    <w:abstractNumId w:val="27"/>
  </w:num>
  <w:num w:numId="34">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32"/>
  </w:num>
  <w:num w:numId="37">
    <w:abstractNumId w:val="19"/>
  </w:num>
  <w:num w:numId="38">
    <w:abstractNumId w:val="29"/>
  </w:num>
  <w:num w:numId="39">
    <w:abstractNumId w:val="28"/>
  </w:num>
  <w:num w:numId="40">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ACB"/>
    <w:rsid w:val="0000449E"/>
    <w:rsid w:val="00025B80"/>
    <w:rsid w:val="0002779A"/>
    <w:rsid w:val="00034787"/>
    <w:rsid w:val="00080A9B"/>
    <w:rsid w:val="0009070D"/>
    <w:rsid w:val="000926CC"/>
    <w:rsid w:val="0009481C"/>
    <w:rsid w:val="000B1A18"/>
    <w:rsid w:val="000B59C6"/>
    <w:rsid w:val="000B6BC3"/>
    <w:rsid w:val="000C47DA"/>
    <w:rsid w:val="000E0BB8"/>
    <w:rsid w:val="000F1312"/>
    <w:rsid w:val="000F23E2"/>
    <w:rsid w:val="000F6933"/>
    <w:rsid w:val="00106F6E"/>
    <w:rsid w:val="00114CAA"/>
    <w:rsid w:val="001220BC"/>
    <w:rsid w:val="00151FB0"/>
    <w:rsid w:val="00160303"/>
    <w:rsid w:val="0016478C"/>
    <w:rsid w:val="001724F8"/>
    <w:rsid w:val="0017256E"/>
    <w:rsid w:val="00176FAF"/>
    <w:rsid w:val="001820C3"/>
    <w:rsid w:val="00186B6C"/>
    <w:rsid w:val="00191D4A"/>
    <w:rsid w:val="001C2D22"/>
    <w:rsid w:val="001D1B13"/>
    <w:rsid w:val="001D68D6"/>
    <w:rsid w:val="001E7AA9"/>
    <w:rsid w:val="001F4047"/>
    <w:rsid w:val="00201378"/>
    <w:rsid w:val="00212BE0"/>
    <w:rsid w:val="002154DC"/>
    <w:rsid w:val="00230B78"/>
    <w:rsid w:val="00235D4C"/>
    <w:rsid w:val="0024162E"/>
    <w:rsid w:val="002448F9"/>
    <w:rsid w:val="00244BA9"/>
    <w:rsid w:val="002B1713"/>
    <w:rsid w:val="002B734E"/>
    <w:rsid w:val="002C4A6C"/>
    <w:rsid w:val="002D1095"/>
    <w:rsid w:val="002E3ED7"/>
    <w:rsid w:val="002F1808"/>
    <w:rsid w:val="003109A9"/>
    <w:rsid w:val="0032261A"/>
    <w:rsid w:val="003526A9"/>
    <w:rsid w:val="003754D2"/>
    <w:rsid w:val="00385B3E"/>
    <w:rsid w:val="003863A4"/>
    <w:rsid w:val="003933EF"/>
    <w:rsid w:val="00394FFE"/>
    <w:rsid w:val="00397674"/>
    <w:rsid w:val="003A5D57"/>
    <w:rsid w:val="003A6ACB"/>
    <w:rsid w:val="003A730D"/>
    <w:rsid w:val="003B7115"/>
    <w:rsid w:val="003C23BA"/>
    <w:rsid w:val="003D2D42"/>
    <w:rsid w:val="00421111"/>
    <w:rsid w:val="00430750"/>
    <w:rsid w:val="00437298"/>
    <w:rsid w:val="00451CCA"/>
    <w:rsid w:val="00455352"/>
    <w:rsid w:val="004618F9"/>
    <w:rsid w:val="004720EB"/>
    <w:rsid w:val="00476E28"/>
    <w:rsid w:val="004B654B"/>
    <w:rsid w:val="004C1C1C"/>
    <w:rsid w:val="004D2627"/>
    <w:rsid w:val="00513A9E"/>
    <w:rsid w:val="00540181"/>
    <w:rsid w:val="00551531"/>
    <w:rsid w:val="00554D0F"/>
    <w:rsid w:val="00564A5F"/>
    <w:rsid w:val="00571085"/>
    <w:rsid w:val="0057662F"/>
    <w:rsid w:val="005A3AE1"/>
    <w:rsid w:val="005B6D94"/>
    <w:rsid w:val="005C3CD8"/>
    <w:rsid w:val="005C4635"/>
    <w:rsid w:val="00614832"/>
    <w:rsid w:val="00620D64"/>
    <w:rsid w:val="00626EFB"/>
    <w:rsid w:val="0062756F"/>
    <w:rsid w:val="00627874"/>
    <w:rsid w:val="00643DC7"/>
    <w:rsid w:val="00651E13"/>
    <w:rsid w:val="006B28B4"/>
    <w:rsid w:val="006B28D3"/>
    <w:rsid w:val="006B65AA"/>
    <w:rsid w:val="006D33CE"/>
    <w:rsid w:val="006D3F84"/>
    <w:rsid w:val="006D5220"/>
    <w:rsid w:val="006D5E8C"/>
    <w:rsid w:val="006F42EF"/>
    <w:rsid w:val="00701AF3"/>
    <w:rsid w:val="00715A17"/>
    <w:rsid w:val="007167B6"/>
    <w:rsid w:val="00722029"/>
    <w:rsid w:val="00731D92"/>
    <w:rsid w:val="00745CAB"/>
    <w:rsid w:val="007670F3"/>
    <w:rsid w:val="00781E46"/>
    <w:rsid w:val="007905BC"/>
    <w:rsid w:val="0079218B"/>
    <w:rsid w:val="007A306C"/>
    <w:rsid w:val="007A3584"/>
    <w:rsid w:val="007A40BE"/>
    <w:rsid w:val="007B2F29"/>
    <w:rsid w:val="007C0303"/>
    <w:rsid w:val="007C4DE3"/>
    <w:rsid w:val="007E0DBC"/>
    <w:rsid w:val="007E2CC3"/>
    <w:rsid w:val="00804839"/>
    <w:rsid w:val="008126E1"/>
    <w:rsid w:val="008230AC"/>
    <w:rsid w:val="00831BC5"/>
    <w:rsid w:val="00837CAB"/>
    <w:rsid w:val="00857897"/>
    <w:rsid w:val="00873CDC"/>
    <w:rsid w:val="0087455A"/>
    <w:rsid w:val="008945EC"/>
    <w:rsid w:val="008C12EA"/>
    <w:rsid w:val="00906A28"/>
    <w:rsid w:val="00907183"/>
    <w:rsid w:val="009107B0"/>
    <w:rsid w:val="00912F6E"/>
    <w:rsid w:val="009214B7"/>
    <w:rsid w:val="009321B8"/>
    <w:rsid w:val="009C6559"/>
    <w:rsid w:val="009D1934"/>
    <w:rsid w:val="009D580C"/>
    <w:rsid w:val="009F4DD2"/>
    <w:rsid w:val="00A10751"/>
    <w:rsid w:val="00A12645"/>
    <w:rsid w:val="00A21637"/>
    <w:rsid w:val="00A30129"/>
    <w:rsid w:val="00A301DC"/>
    <w:rsid w:val="00A37C7F"/>
    <w:rsid w:val="00A54DAA"/>
    <w:rsid w:val="00A613E8"/>
    <w:rsid w:val="00A743F3"/>
    <w:rsid w:val="00A950B1"/>
    <w:rsid w:val="00AA1E4B"/>
    <w:rsid w:val="00AB56E5"/>
    <w:rsid w:val="00AC084E"/>
    <w:rsid w:val="00AC7629"/>
    <w:rsid w:val="00AD645B"/>
    <w:rsid w:val="00AE163F"/>
    <w:rsid w:val="00AE2FD4"/>
    <w:rsid w:val="00B037DD"/>
    <w:rsid w:val="00B07EB3"/>
    <w:rsid w:val="00B226E7"/>
    <w:rsid w:val="00B308C2"/>
    <w:rsid w:val="00B30CA8"/>
    <w:rsid w:val="00B45912"/>
    <w:rsid w:val="00B507BF"/>
    <w:rsid w:val="00B569E9"/>
    <w:rsid w:val="00B57F67"/>
    <w:rsid w:val="00BA0A3B"/>
    <w:rsid w:val="00BB4933"/>
    <w:rsid w:val="00BB5C0C"/>
    <w:rsid w:val="00BD0EAF"/>
    <w:rsid w:val="00BE1512"/>
    <w:rsid w:val="00BF47A4"/>
    <w:rsid w:val="00C05F19"/>
    <w:rsid w:val="00C14E67"/>
    <w:rsid w:val="00C25D7B"/>
    <w:rsid w:val="00C356F9"/>
    <w:rsid w:val="00C37A21"/>
    <w:rsid w:val="00C42680"/>
    <w:rsid w:val="00C737A7"/>
    <w:rsid w:val="00C77344"/>
    <w:rsid w:val="00CA2DC2"/>
    <w:rsid w:val="00CA5B06"/>
    <w:rsid w:val="00CB09C8"/>
    <w:rsid w:val="00CD1D05"/>
    <w:rsid w:val="00CF3655"/>
    <w:rsid w:val="00CF7872"/>
    <w:rsid w:val="00D05C21"/>
    <w:rsid w:val="00D16BA5"/>
    <w:rsid w:val="00D33383"/>
    <w:rsid w:val="00D661A9"/>
    <w:rsid w:val="00D67B01"/>
    <w:rsid w:val="00DA616B"/>
    <w:rsid w:val="00DA628F"/>
    <w:rsid w:val="00DA7EE4"/>
    <w:rsid w:val="00DB795B"/>
    <w:rsid w:val="00DC0DE3"/>
    <w:rsid w:val="00DC630D"/>
    <w:rsid w:val="00DF0FA7"/>
    <w:rsid w:val="00E074F4"/>
    <w:rsid w:val="00E17F97"/>
    <w:rsid w:val="00E26620"/>
    <w:rsid w:val="00E42072"/>
    <w:rsid w:val="00E542A5"/>
    <w:rsid w:val="00E62E19"/>
    <w:rsid w:val="00EC32EF"/>
    <w:rsid w:val="00EE534B"/>
    <w:rsid w:val="00EF1E40"/>
    <w:rsid w:val="00F067A8"/>
    <w:rsid w:val="00F10CD9"/>
    <w:rsid w:val="00F1535D"/>
    <w:rsid w:val="00F2471A"/>
    <w:rsid w:val="00F25F7C"/>
    <w:rsid w:val="00F57F0D"/>
    <w:rsid w:val="00F67190"/>
    <w:rsid w:val="00F85A10"/>
    <w:rsid w:val="00F87E51"/>
    <w:rsid w:val="00FB6581"/>
    <w:rsid w:val="00FB73DD"/>
    <w:rsid w:val="00FD6264"/>
    <w:rsid w:val="00FE68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45F5FCC"/>
  <w15:docId w15:val="{8D0BE3CE-A7E8-49FB-8352-D914E088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List Paragraph (numbered (a)),List Paragraph1,WB Para,references,Lapis Bulleted List,Dot pt,F5 List Paragraph,No Spacing1,List Paragraph Char Char Char,Indicator Text,Numbered Para 1,Bullet 1,List Paragraph12,Bullet Points,MAIN CONTENT,L"/>
    <w:basedOn w:val="Normal"/>
    <w:link w:val="ListParagraphChar"/>
    <w:uiPriority w:val="34"/>
    <w:qFormat/>
    <w:rsid w:val="003A6ACB"/>
    <w:pPr>
      <w:ind w:left="720"/>
      <w:contextualSpacing/>
    </w:pPr>
  </w:style>
  <w:style w:type="paragraph" w:styleId="FootnoteText">
    <w:name w:val="footnote text"/>
    <w:aliases w:val="Fußnotentextf"/>
    <w:basedOn w:val="Normal"/>
    <w:link w:val="FootnoteTextChar"/>
    <w:uiPriority w:val="99"/>
    <w:unhideWhenUsed/>
    <w:rsid w:val="003A6ACB"/>
    <w:rPr>
      <w:sz w:val="20"/>
      <w:szCs w:val="20"/>
    </w:rPr>
  </w:style>
  <w:style w:type="character" w:customStyle="1" w:styleId="FootnoteTextChar">
    <w:name w:val="Footnote Text Char"/>
    <w:aliases w:val="Fußnotentextf Char"/>
    <w:basedOn w:val="DefaultParagraphFont"/>
    <w:link w:val="FootnoteText"/>
    <w:uiPriority w:val="99"/>
    <w:rsid w:val="003A6ACB"/>
    <w:rPr>
      <w:lang w:val="en-GB"/>
    </w:rPr>
  </w:style>
  <w:style w:type="character" w:styleId="FootnoteReference">
    <w:name w:val="footnote reference"/>
    <w:aliases w:val="Footnote text"/>
    <w:basedOn w:val="DefaultParagraphFont"/>
    <w:uiPriority w:val="99"/>
    <w:semiHidden/>
    <w:unhideWhenUsed/>
    <w:rsid w:val="003A6ACB"/>
    <w:rPr>
      <w:vertAlign w:val="superscript"/>
    </w:rPr>
  </w:style>
  <w:style w:type="character" w:customStyle="1" w:styleId="ListParagraphChar">
    <w:name w:val="List Paragraph Char"/>
    <w:aliases w:val="List Paragraph (numbered (a)) Char,List Paragraph1 Char,WB Para Char,references Char,Lapis Bulleted List Char,Dot pt Char,F5 List Paragraph Char,No Spacing1 Char,List Paragraph Char Char Char Char,Indicator Text Char,Bullet 1 Char"/>
    <w:basedOn w:val="DefaultParagraphFont"/>
    <w:link w:val="ListParagraph"/>
    <w:uiPriority w:val="34"/>
    <w:qFormat/>
    <w:locked/>
    <w:rsid w:val="003A6AC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A6ACB"/>
    <w:rPr>
      <w:sz w:val="22"/>
      <w:szCs w:val="22"/>
      <w:lang w:val="en-GB"/>
    </w:rPr>
  </w:style>
  <w:style w:type="paragraph" w:customStyle="1" w:styleId="SingleTxt">
    <w:name w:val="__Single Txt"/>
    <w:basedOn w:val="Normal"/>
    <w:qFormat/>
    <w:rsid w:val="000E0BB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pPr>
    <w:rPr>
      <w:rFonts w:eastAsiaTheme="minorHAnsi"/>
      <w:spacing w:val="4"/>
      <w:w w:val="103"/>
      <w:kern w:val="14"/>
      <w:sz w:val="20"/>
      <w:lang w:val="es-ES"/>
    </w:rPr>
  </w:style>
  <w:style w:type="paragraph" w:customStyle="1" w:styleId="TableParagraph">
    <w:name w:val="Table Paragraph"/>
    <w:basedOn w:val="Normal"/>
    <w:uiPriority w:val="1"/>
    <w:qFormat/>
    <w:rsid w:val="00614832"/>
    <w:pPr>
      <w:widowControl w:val="0"/>
      <w:autoSpaceDE w:val="0"/>
      <w:autoSpaceDN w:val="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cuments\UNMF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UNEP/OzL.Pro/ExCom/84/73</Document_x0020_Number>
  </documentManagement>
</p:properties>
</file>

<file path=customXml/itemProps1.xml><?xml version="1.0" encoding="utf-8"?>
<ds:datastoreItem xmlns:ds="http://schemas.openxmlformats.org/officeDocument/2006/customXml" ds:itemID="{3812E346-46C6-4A3F-9006-098583464224}"/>
</file>

<file path=customXml/itemProps2.xml><?xml version="1.0" encoding="utf-8"?>
<ds:datastoreItem xmlns:ds="http://schemas.openxmlformats.org/officeDocument/2006/customXml" ds:itemID="{FEF10A46-FBD4-4CF9-9F17-4C1C0915B6AF}"/>
</file>

<file path=customXml/itemProps3.xml><?xml version="1.0" encoding="utf-8"?>
<ds:datastoreItem xmlns:ds="http://schemas.openxmlformats.org/officeDocument/2006/customXml" ds:itemID="{0D349FFB-5336-4C01-96E2-C5307F9E1D67}"/>
</file>

<file path=customXml/itemProps4.xml><?xml version="1.0" encoding="utf-8"?>
<ds:datastoreItem xmlns:ds="http://schemas.openxmlformats.org/officeDocument/2006/customXml" ds:itemID="{03E81477-F220-4458-9FD6-565EF1DAE721}"/>
</file>

<file path=docProps/app.xml><?xml version="1.0" encoding="utf-8"?>
<Properties xmlns="http://schemas.openxmlformats.org/officeDocument/2006/extended-properties" xmlns:vt="http://schemas.openxmlformats.org/officeDocument/2006/docPropsVTypes">
  <Template>S84-template</Template>
  <TotalTime>3429</TotalTime>
  <Pages>26</Pages>
  <Words>9384</Words>
  <Characters>53489</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Proyecto de politica operacional sobre la incorporacion de la perspectiva de genero en los proyectos financiados por el Fondo Multilateral (decision 83/68(c))</vt:lpstr>
    </vt:vector>
  </TitlesOfParts>
  <Company>UNMFS</Company>
  <LinksUpToDate>false</LinksUpToDate>
  <CharactersWithSpaces>62748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politica operacional sobre la incorporacion de la perspectiva de genero en los proyectos financiados por el Fondo Multilateral</dc:title>
  <dc:subject>84a</dc:subject>
  <dc:creator>Daniel</dc:creator>
  <dc:description/>
  <cp:lastModifiedBy>HBE</cp:lastModifiedBy>
  <cp:revision>65</cp:revision>
  <cp:lastPrinted>2001-05-26T16:40:00Z</cp:lastPrinted>
  <dcterms:created xsi:type="dcterms:W3CDTF">2019-12-02T23:26:00Z</dcterms:created>
  <dcterms:modified xsi:type="dcterms:W3CDTF">2019-12-07T00:17:00Z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UNEP/OzL.Pro/ExCom/84/73</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