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808" w:type="dxa"/>
        <w:tblInd w:w="-432" w:type="dxa"/>
        <w:tblLayout w:type="fixed"/>
        <w:tblLook w:val="04A0" w:firstRow="1" w:lastRow="0" w:firstColumn="1" w:lastColumn="0" w:noHBand="0" w:noVBand="1"/>
      </w:tblPr>
      <w:tblGrid>
        <w:gridCol w:w="2014"/>
        <w:gridCol w:w="3328"/>
        <w:gridCol w:w="4466"/>
      </w:tblGrid>
      <w:tr w:rsidR="00434045" w14:paraId="5AC560F8" w14:textId="77777777" w:rsidTr="00D74E2F">
        <w:trPr>
          <w:trHeight w:val="710"/>
        </w:trPr>
        <w:tc>
          <w:tcPr>
            <w:tcW w:w="5342" w:type="dxa"/>
            <w:gridSpan w:val="2"/>
            <w:tcBorders>
              <w:bottom w:val="single" w:sz="18" w:space="0" w:color="auto"/>
            </w:tcBorders>
          </w:tcPr>
          <w:p w14:paraId="7159969A" w14:textId="77777777" w:rsidR="00434045" w:rsidRDefault="0061590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466" w:type="dxa"/>
            <w:tcBorders>
              <w:bottom w:val="single" w:sz="18" w:space="0" w:color="auto"/>
            </w:tcBorders>
          </w:tcPr>
          <w:p w14:paraId="14F37467" w14:textId="77777777" w:rsidR="00434045" w:rsidRDefault="00615907">
            <w:pPr>
              <w:jc w:val="right"/>
              <w:rPr>
                <w:rFonts w:asciiTheme="minorBidi" w:hAnsiTheme="minorBidi" w:cstheme="minorBidi"/>
                <w:sz w:val="52"/>
                <w:szCs w:val="52"/>
              </w:rPr>
            </w:pPr>
            <w:r>
              <w:rPr>
                <w:rFonts w:asciiTheme="minorBidi" w:hAnsiTheme="minorBidi" w:cstheme="minorBidi"/>
                <w:b/>
                <w:sz w:val="72"/>
              </w:rPr>
              <w:t>EP</w:t>
            </w:r>
          </w:p>
        </w:tc>
      </w:tr>
      <w:tr w:rsidR="00434045" w14:paraId="01051967" w14:textId="77777777" w:rsidTr="00D74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19"/>
        </w:trPr>
        <w:tc>
          <w:tcPr>
            <w:tcW w:w="2014" w:type="dxa"/>
            <w:tcBorders>
              <w:top w:val="nil"/>
              <w:left w:val="nil"/>
              <w:bottom w:val="single" w:sz="36" w:space="0" w:color="auto"/>
              <w:right w:val="nil"/>
            </w:tcBorders>
          </w:tcPr>
          <w:p w14:paraId="6125E3DB" w14:textId="77777777" w:rsidR="00434045" w:rsidRDefault="00615907">
            <w:pPr>
              <w:spacing w:before="120"/>
            </w:pPr>
            <w:r>
              <w:rPr>
                <w:noProof/>
                <w:lang w:val="en-US" w:eastAsia="zh-CN"/>
              </w:rPr>
              <w:drawing>
                <wp:anchor distT="0" distB="0" distL="114300" distR="114300" simplePos="0" relativeHeight="251658240" behindDoc="0" locked="0" layoutInCell="1" allowOverlap="1" wp14:anchorId="4E3CB113" wp14:editId="0962121A">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EP"/>
                          <pic:cNvPicPr>
                            <a:picLocks noChangeAspect="1" noChangeArrowheads="1"/>
                          </pic:cNvPicPr>
                        </pic:nvPicPr>
                        <pic:blipFill>
                          <a:blip r:embed="rId11" cstate="print"/>
                          <a:srcRect/>
                          <a:stretch>
                            <a:fillRect/>
                          </a:stretch>
                        </pic:blipFill>
                        <pic:spPr>
                          <a:xfrm>
                            <a:off x="0" y="0"/>
                            <a:ext cx="800100" cy="705485"/>
                          </a:xfrm>
                          <a:prstGeom prst="rect">
                            <a:avLst/>
                          </a:prstGeom>
                          <a:noFill/>
                        </pic:spPr>
                      </pic:pic>
                    </a:graphicData>
                  </a:graphic>
                </wp:anchor>
              </w:drawing>
            </w:r>
            <w:r>
              <w:rPr>
                <w:noProof/>
                <w:lang w:val="en-US" w:eastAsia="zh-CN"/>
              </w:rPr>
              <w:drawing>
                <wp:anchor distT="0" distB="0" distL="114300" distR="114300" simplePos="0" relativeHeight="251658241" behindDoc="1" locked="0" layoutInCell="0" allowOverlap="1" wp14:anchorId="125D2E03" wp14:editId="1BBAF645">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2" cstate="print"/>
                          <a:srcRect/>
                          <a:stretch>
                            <a:fillRect/>
                          </a:stretch>
                        </pic:blipFill>
                        <pic:spPr>
                          <a:xfrm>
                            <a:off x="0" y="0"/>
                            <a:ext cx="822960" cy="731520"/>
                          </a:xfrm>
                          <a:prstGeom prst="rect">
                            <a:avLst/>
                          </a:prstGeom>
                          <a:noFill/>
                        </pic:spPr>
                      </pic:pic>
                    </a:graphicData>
                  </a:graphic>
                </wp:anchor>
              </w:drawing>
            </w:r>
          </w:p>
        </w:tc>
        <w:tc>
          <w:tcPr>
            <w:tcW w:w="3328" w:type="dxa"/>
            <w:tcBorders>
              <w:top w:val="nil"/>
              <w:left w:val="nil"/>
              <w:bottom w:val="single" w:sz="36" w:space="0" w:color="auto"/>
              <w:right w:val="nil"/>
            </w:tcBorders>
            <w:vAlign w:val="center"/>
          </w:tcPr>
          <w:p w14:paraId="05A339A1" w14:textId="77777777" w:rsidR="00434045" w:rsidRDefault="00434045">
            <w:pPr>
              <w:pStyle w:val="Heading3"/>
              <w:numPr>
                <w:ilvl w:val="0"/>
                <w:numId w:val="0"/>
              </w:numPr>
              <w:spacing w:after="0"/>
              <w:jc w:val="left"/>
              <w:rPr>
                <w:b/>
                <w:sz w:val="32"/>
                <w:lang w:val="en-CA"/>
              </w:rPr>
            </w:pPr>
          </w:p>
          <w:p w14:paraId="61E68CA2" w14:textId="77777777" w:rsidR="00434045" w:rsidRDefault="00615907">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64AE1710" w14:textId="77777777" w:rsidR="00434045" w:rsidRDefault="0061590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05B7B674" w14:textId="77777777" w:rsidR="00434045" w:rsidRDefault="0043404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73DF3A5B" w14:textId="77777777" w:rsidR="00434045" w:rsidRDefault="0043404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466" w:type="dxa"/>
            <w:tcBorders>
              <w:top w:val="nil"/>
              <w:left w:val="nil"/>
              <w:bottom w:val="single" w:sz="36" w:space="0" w:color="auto"/>
              <w:right w:val="nil"/>
            </w:tcBorders>
          </w:tcPr>
          <w:p w14:paraId="55CEBA6E" w14:textId="77777777" w:rsidR="00434045" w:rsidRDefault="00434045">
            <w:pPr>
              <w:rPr>
                <w:color w:val="000000"/>
                <w:szCs w:val="24"/>
                <w:lang w:val="ru-RU"/>
              </w:rPr>
            </w:pPr>
          </w:p>
          <w:p w14:paraId="76D2F416" w14:textId="77777777" w:rsidR="00434045" w:rsidRDefault="00615907">
            <w:pPr>
              <w:rPr>
                <w:color w:val="000000"/>
                <w:szCs w:val="24"/>
              </w:rPr>
            </w:pPr>
            <w:r>
              <w:rPr>
                <w:color w:val="000000"/>
                <w:szCs w:val="24"/>
              </w:rPr>
              <w:t>Distr.</w:t>
            </w:r>
          </w:p>
          <w:p w14:paraId="15EADFF0" w14:textId="77777777" w:rsidR="00434045" w:rsidRDefault="00615907">
            <w:pPr>
              <w:rPr>
                <w:color w:val="000000"/>
                <w:szCs w:val="24"/>
              </w:rPr>
            </w:pPr>
            <w:r>
              <w:rPr>
                <w:rFonts w:hint="eastAsia"/>
                <w:color w:val="000000"/>
                <w:szCs w:val="24"/>
              </w:rPr>
              <w:t>GENERAL</w:t>
            </w:r>
          </w:p>
          <w:p w14:paraId="6E9DBC0C" w14:textId="77777777" w:rsidR="00434045" w:rsidRDefault="00434045">
            <w:pPr>
              <w:rPr>
                <w:color w:val="000000"/>
                <w:szCs w:val="24"/>
              </w:rPr>
            </w:pPr>
          </w:p>
          <w:p w14:paraId="34440B9A" w14:textId="6CD0F603" w:rsidR="002A452D" w:rsidRPr="00C515CA" w:rsidRDefault="002A452D" w:rsidP="002A452D">
            <w:pPr>
              <w:rPr>
                <w:rFonts w:eastAsiaTheme="minorEastAsia"/>
                <w:lang w:val="en-CA"/>
              </w:rPr>
            </w:pPr>
            <w:r w:rsidRPr="00C515CA">
              <w:rPr>
                <w:rFonts w:eastAsiaTheme="minorEastAsia"/>
                <w:lang w:val="en-CA"/>
              </w:rPr>
              <w:fldChar w:fldCharType="begin"/>
            </w:r>
            <w:r w:rsidRPr="00C515CA">
              <w:rPr>
                <w:rFonts w:eastAsiaTheme="minorEastAsia"/>
                <w:lang w:val="en-CA"/>
              </w:rPr>
              <w:instrText xml:space="preserve"> DOCPROPERTY "Document number"  \* MERGEFORMAT </w:instrText>
            </w:r>
            <w:r w:rsidRPr="00C515CA">
              <w:rPr>
                <w:rFonts w:eastAsiaTheme="minorEastAsia"/>
                <w:lang w:val="en-CA"/>
              </w:rPr>
              <w:fldChar w:fldCharType="separate"/>
            </w:r>
            <w:r w:rsidR="00D74E2F">
              <w:rPr>
                <w:rFonts w:eastAsiaTheme="minorEastAsia"/>
                <w:lang w:val="en-CA"/>
              </w:rPr>
              <w:t>UNEP/</w:t>
            </w:r>
            <w:proofErr w:type="spellStart"/>
            <w:r w:rsidR="00D74E2F">
              <w:rPr>
                <w:rFonts w:eastAsiaTheme="minorEastAsia"/>
                <w:lang w:val="en-CA"/>
              </w:rPr>
              <w:t>OzL.Pro</w:t>
            </w:r>
            <w:proofErr w:type="spellEnd"/>
            <w:r w:rsidR="00D74E2F">
              <w:rPr>
                <w:rFonts w:eastAsiaTheme="minorEastAsia"/>
                <w:lang w:val="en-CA"/>
              </w:rPr>
              <w:t>/ExCom/93/53</w:t>
            </w:r>
            <w:r w:rsidRPr="00C515CA">
              <w:rPr>
                <w:rFonts w:eastAsiaTheme="minorEastAsia"/>
                <w:lang w:val="en-CA"/>
              </w:rPr>
              <w:fldChar w:fldCharType="end"/>
            </w:r>
          </w:p>
          <w:p w14:paraId="317DD482" w14:textId="77777777" w:rsidR="00434045" w:rsidRPr="002A452D" w:rsidRDefault="002A452D">
            <w:pPr>
              <w:rPr>
                <w:rFonts w:eastAsiaTheme="minorEastAsia"/>
                <w:lang w:val="en-CA"/>
              </w:rPr>
            </w:pPr>
            <w:r w:rsidRPr="00C515CA">
              <w:rPr>
                <w:rFonts w:eastAsiaTheme="minorEastAsia"/>
                <w:lang w:val="en-CA"/>
              </w:rPr>
              <w:fldChar w:fldCharType="begin"/>
            </w:r>
            <w:r w:rsidRPr="00C515CA">
              <w:rPr>
                <w:rFonts w:eastAsiaTheme="minorEastAsia"/>
                <w:lang w:val="en-CA"/>
              </w:rPr>
              <w:instrText xml:space="preserve"> DOCPROPERTY "Revision date" \@ "d MMMM YYYY"  \* MERGEFORMAT </w:instrText>
            </w:r>
            <w:r w:rsidRPr="00C515CA">
              <w:rPr>
                <w:rFonts w:eastAsiaTheme="minorEastAsia"/>
                <w:lang w:val="en-CA"/>
              </w:rPr>
              <w:fldChar w:fldCharType="separate"/>
            </w:r>
            <w:r w:rsidRPr="00C515CA">
              <w:rPr>
                <w:rFonts w:eastAsiaTheme="minorEastAsia"/>
                <w:lang w:val="en-CA"/>
              </w:rPr>
              <w:t>5 December 2023</w:t>
            </w:r>
            <w:r w:rsidRPr="00C515CA">
              <w:rPr>
                <w:rFonts w:eastAsiaTheme="minorEastAsia"/>
                <w:lang w:val="en-CA"/>
              </w:rPr>
              <w:fldChar w:fldCharType="end"/>
            </w:r>
          </w:p>
          <w:p w14:paraId="434E5698" w14:textId="77777777" w:rsidR="00434045" w:rsidRDefault="00434045">
            <w:pPr>
              <w:rPr>
                <w:color w:val="000000"/>
                <w:szCs w:val="24"/>
              </w:rPr>
            </w:pPr>
          </w:p>
          <w:p w14:paraId="2F5CD71E" w14:textId="77777777" w:rsidR="00434045" w:rsidRDefault="00615907">
            <w:pPr>
              <w:tabs>
                <w:tab w:val="left" w:pos="10080"/>
              </w:tabs>
              <w:rPr>
                <w:color w:val="000000"/>
                <w:szCs w:val="24"/>
              </w:rPr>
            </w:pPr>
            <w:r>
              <w:rPr>
                <w:color w:val="000000"/>
                <w:szCs w:val="24"/>
              </w:rPr>
              <w:t>CHINESE</w:t>
            </w:r>
          </w:p>
          <w:p w14:paraId="17B561D5" w14:textId="77777777" w:rsidR="00434045" w:rsidRDefault="00615907">
            <w:pPr>
              <w:tabs>
                <w:tab w:val="left" w:pos="10080"/>
              </w:tabs>
              <w:rPr>
                <w:color w:val="000000"/>
                <w:spacing w:val="-10"/>
                <w:szCs w:val="24"/>
              </w:rPr>
            </w:pPr>
            <w:r>
              <w:rPr>
                <w:color w:val="000000"/>
                <w:szCs w:val="24"/>
              </w:rPr>
              <w:t>ORIGINAL: ENGLISH</w:t>
            </w:r>
          </w:p>
          <w:p w14:paraId="2476EA3E" w14:textId="77777777" w:rsidR="00434045" w:rsidRDefault="00434045"/>
        </w:tc>
      </w:tr>
    </w:tbl>
    <w:p w14:paraId="3BAC45D5" w14:textId="77777777" w:rsidR="00434045" w:rsidRDefault="00615907">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5AFFC5CF" w14:textId="77777777" w:rsidR="00434045" w:rsidRDefault="00615907">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21547BCE" w14:textId="77777777" w:rsidR="00434045" w:rsidRDefault="00615907">
      <w:pPr>
        <w:jc w:val="left"/>
        <w:rPr>
          <w:sz w:val="24"/>
          <w:szCs w:val="24"/>
          <w:lang w:eastAsia="zh-CN"/>
        </w:rPr>
      </w:pPr>
      <w:r>
        <w:rPr>
          <w:rFonts w:ascii="SimSun" w:hAnsi="SimSun" w:cs="SimSun" w:hint="eastAsia"/>
          <w:sz w:val="24"/>
          <w:szCs w:val="24"/>
          <w:lang w:eastAsia="zh-CN"/>
        </w:rPr>
        <w:t>第九十</w:t>
      </w:r>
      <w:r>
        <w:rPr>
          <w:rFonts w:ascii="SimSun" w:hAnsi="SimSun" w:cs="SimSun" w:hint="eastAsia"/>
          <w:sz w:val="24"/>
          <w:szCs w:val="24"/>
          <w:lang w:val="en-US" w:eastAsia="zh-CN"/>
        </w:rPr>
        <w:t>三</w:t>
      </w:r>
      <w:r>
        <w:rPr>
          <w:rFonts w:ascii="SimSun" w:hAnsi="SimSun" w:cs="SimSun" w:hint="eastAsia"/>
          <w:sz w:val="24"/>
          <w:szCs w:val="24"/>
          <w:lang w:eastAsia="zh-CN"/>
        </w:rPr>
        <w:t>次会议</w:t>
      </w:r>
    </w:p>
    <w:p w14:paraId="411E4D00" w14:textId="77777777" w:rsidR="00434045" w:rsidRDefault="00615907">
      <w:pPr>
        <w:jc w:val="left"/>
        <w:rPr>
          <w:sz w:val="24"/>
          <w:szCs w:val="24"/>
          <w:lang w:eastAsia="zh-CN"/>
        </w:rPr>
      </w:pPr>
      <w:r>
        <w:rPr>
          <w:sz w:val="24"/>
          <w:szCs w:val="24"/>
          <w:lang w:eastAsia="zh-CN"/>
        </w:rPr>
        <w:t>2023</w:t>
      </w:r>
      <w:r>
        <w:rPr>
          <w:rFonts w:ascii="SimSun" w:hAnsi="SimSun" w:cs="SimSun" w:hint="eastAsia"/>
          <w:sz w:val="24"/>
          <w:szCs w:val="24"/>
          <w:lang w:eastAsia="zh-CN"/>
        </w:rPr>
        <w:t>年</w:t>
      </w:r>
      <w:r>
        <w:rPr>
          <w:rFonts w:hint="eastAsia"/>
          <w:sz w:val="24"/>
          <w:szCs w:val="24"/>
          <w:lang w:val="en-US" w:eastAsia="zh-CN"/>
        </w:rPr>
        <w:t>12</w:t>
      </w:r>
      <w:r>
        <w:rPr>
          <w:rFonts w:ascii="SimSun" w:hAnsi="SimSun" w:cs="SimSun" w:hint="eastAsia"/>
          <w:sz w:val="24"/>
          <w:szCs w:val="24"/>
          <w:lang w:eastAsia="zh-CN"/>
        </w:rPr>
        <w:t>月</w:t>
      </w:r>
      <w:r>
        <w:rPr>
          <w:rFonts w:hint="eastAsia"/>
          <w:sz w:val="24"/>
          <w:szCs w:val="24"/>
          <w:lang w:val="en-US" w:eastAsia="zh-CN"/>
        </w:rPr>
        <w:t>15</w:t>
      </w:r>
      <w:r>
        <w:rPr>
          <w:rFonts w:ascii="SimSun" w:hAnsi="SimSun" w:cs="SimSun" w:hint="eastAsia"/>
          <w:sz w:val="24"/>
          <w:szCs w:val="24"/>
          <w:lang w:eastAsia="zh-CN"/>
        </w:rPr>
        <w:t>日至</w:t>
      </w:r>
      <w:r>
        <w:rPr>
          <w:rFonts w:hint="eastAsia"/>
          <w:sz w:val="24"/>
          <w:szCs w:val="24"/>
          <w:lang w:val="en-US" w:eastAsia="zh-CN"/>
        </w:rPr>
        <w:t>19</w:t>
      </w:r>
      <w:r>
        <w:rPr>
          <w:rFonts w:ascii="SimSun" w:hAnsi="SimSun" w:cs="SimSun" w:hint="eastAsia"/>
          <w:sz w:val="24"/>
          <w:szCs w:val="24"/>
          <w:lang w:eastAsia="zh-CN"/>
        </w:rPr>
        <w:t>日，蒙特利尔</w:t>
      </w:r>
    </w:p>
    <w:p w14:paraId="427CD78F" w14:textId="77777777" w:rsidR="00434045" w:rsidRDefault="00615907">
      <w:pPr>
        <w:pStyle w:val="Normal-para"/>
        <w:numPr>
          <w:ilvl w:val="0"/>
          <w:numId w:val="0"/>
        </w:numPr>
        <w:tabs>
          <w:tab w:val="clear" w:pos="490"/>
          <w:tab w:val="clear" w:pos="979"/>
          <w:tab w:val="clear" w:pos="1469"/>
          <w:tab w:val="left" w:pos="3705"/>
        </w:tabs>
        <w:spacing w:before="0" w:after="0"/>
        <w:rPr>
          <w:color w:val="000000"/>
          <w:szCs w:val="18"/>
        </w:rPr>
      </w:pPr>
      <w:r>
        <w:rPr>
          <w:rFonts w:hint="eastAsia"/>
          <w:color w:val="000000"/>
          <w:szCs w:val="18"/>
        </w:rPr>
        <w:t>临时议题</w:t>
      </w:r>
      <w:r w:rsidR="002A452D" w:rsidRPr="00C515CA">
        <w:rPr>
          <w:rFonts w:eastAsiaTheme="minorEastAsia"/>
          <w:lang w:val="en-CA"/>
        </w:rPr>
        <w:t>9(d)</w:t>
      </w:r>
      <w:r w:rsidR="002A452D">
        <w:rPr>
          <w:rFonts w:eastAsiaTheme="minorEastAsia"/>
          <w:lang w:val="en-CA"/>
        </w:rPr>
        <w:t xml:space="preserve"> </w:t>
      </w:r>
      <w:r>
        <w:rPr>
          <w:rStyle w:val="FootnoteReference"/>
        </w:rPr>
        <w:footnoteReference w:id="2"/>
      </w:r>
    </w:p>
    <w:p w14:paraId="4A666BA1" w14:textId="77777777" w:rsidR="00434045" w:rsidRDefault="00434045">
      <w:pPr>
        <w:jc w:val="left"/>
      </w:pPr>
    </w:p>
    <w:p w14:paraId="563BE1CB" w14:textId="77777777" w:rsidR="00434045" w:rsidRDefault="00434045">
      <w:pPr>
        <w:jc w:val="left"/>
      </w:pPr>
    </w:p>
    <w:p w14:paraId="52520E93" w14:textId="77777777" w:rsidR="00434045" w:rsidRDefault="00434045"/>
    <w:p w14:paraId="3105F179" w14:textId="77777777" w:rsidR="00434045" w:rsidRDefault="00615907">
      <w:pPr>
        <w:jc w:val="center"/>
        <w:rPr>
          <w:b/>
        </w:rPr>
      </w:pPr>
      <w:r>
        <w:rPr>
          <w:rFonts w:hint="eastAsia"/>
          <w:b/>
          <w:lang w:val="en-US" w:eastAsia="zh-CN"/>
        </w:rPr>
        <w:t>项目提案</w:t>
      </w:r>
      <w:r>
        <w:rPr>
          <w:b/>
        </w:rPr>
        <w:t xml:space="preserve">: </w:t>
      </w:r>
      <w:r w:rsidR="002A452D">
        <w:rPr>
          <w:rFonts w:hint="eastAsia"/>
          <w:b/>
          <w:lang w:val="en-US" w:eastAsia="zh-CN"/>
        </w:rPr>
        <w:t>埃及</w:t>
      </w:r>
    </w:p>
    <w:p w14:paraId="4C0D8127" w14:textId="77777777" w:rsidR="00434045" w:rsidRDefault="00434045"/>
    <w:p w14:paraId="3D2098F9" w14:textId="77777777" w:rsidR="00434045" w:rsidRDefault="00434045"/>
    <w:p w14:paraId="26996033" w14:textId="77777777" w:rsidR="00434045" w:rsidRDefault="00615907">
      <w:pPr>
        <w:ind w:firstLine="720"/>
        <w:rPr>
          <w:rFonts w:ascii="SimSun" w:hAnsi="SimSun"/>
          <w:lang w:eastAsia="zh-CN"/>
        </w:rPr>
      </w:pPr>
      <w:r>
        <w:rPr>
          <w:rFonts w:ascii="SimSun" w:hAnsi="SimSun" w:hint="eastAsia"/>
          <w:color w:val="000000"/>
          <w:lang w:eastAsia="zh-CN"/>
        </w:rPr>
        <w:t>本文件包含基金秘书处就以下项目提案提出的评论和建议</w:t>
      </w:r>
      <w:r>
        <w:rPr>
          <w:rFonts w:ascii="SimSun" w:hAnsi="SimSun" w:hint="eastAsia"/>
          <w:lang w:eastAsia="zh-CN"/>
        </w:rPr>
        <w:t>：</w:t>
      </w:r>
    </w:p>
    <w:p w14:paraId="650C52E7" w14:textId="77777777" w:rsidR="00434045" w:rsidRDefault="00434045">
      <w:pPr>
        <w:rPr>
          <w:rFonts w:ascii="SimSun" w:hAnsi="SimSun"/>
          <w:lang w:eastAsia="zh-CN"/>
        </w:rPr>
      </w:pPr>
    </w:p>
    <w:p w14:paraId="24D5419C" w14:textId="77777777" w:rsidR="002A452D" w:rsidRPr="00C515CA" w:rsidRDefault="004E71DB" w:rsidP="002A452D">
      <w:pPr>
        <w:rPr>
          <w:rFonts w:eastAsiaTheme="minorEastAsia"/>
          <w:u w:val="single"/>
          <w:lang w:val="en-CA"/>
        </w:rPr>
      </w:pPr>
      <w:proofErr w:type="spellStart"/>
      <w:r>
        <w:rPr>
          <w:rFonts w:eastAsiaTheme="minorEastAsia"/>
          <w:u w:val="single"/>
          <w:lang w:val="en-CA"/>
        </w:rPr>
        <w:t>技术援助</w:t>
      </w:r>
      <w:proofErr w:type="spellEnd"/>
    </w:p>
    <w:p w14:paraId="2442C169" w14:textId="77777777" w:rsidR="002A452D" w:rsidRPr="00C515CA" w:rsidRDefault="002A452D" w:rsidP="002A452D">
      <w:pPr>
        <w:rPr>
          <w:rFonts w:eastAsiaTheme="minorEastAsia"/>
          <w:lang w:val="en-CA"/>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A452D" w:rsidRPr="00C515CA" w14:paraId="3BE25D58" w14:textId="77777777">
        <w:tc>
          <w:tcPr>
            <w:tcW w:w="6941" w:type="dxa"/>
          </w:tcPr>
          <w:p w14:paraId="3002946A" w14:textId="77777777" w:rsidR="002A452D" w:rsidRPr="00C515CA" w:rsidRDefault="004E71DB" w:rsidP="004E71DB">
            <w:pPr>
              <w:numPr>
                <w:ilvl w:val="0"/>
                <w:numId w:val="5"/>
              </w:numPr>
              <w:contextualSpacing/>
              <w:jc w:val="left"/>
              <w:rPr>
                <w:lang w:val="en-CA" w:eastAsia="zh-CN"/>
              </w:rPr>
            </w:pPr>
            <w:r>
              <w:rPr>
                <w:lang w:val="en-CA" w:eastAsia="zh-CN"/>
              </w:rPr>
              <w:t xml:space="preserve"> </w:t>
            </w:r>
            <w:r w:rsidRPr="004E71DB">
              <w:rPr>
                <w:rFonts w:hint="eastAsia"/>
                <w:lang w:val="en-CA" w:eastAsia="zh-CN"/>
              </w:rPr>
              <w:t>在埃及减少氢氟碳化合物的情况下</w:t>
            </w:r>
            <w:r w:rsidR="00665A77">
              <w:rPr>
                <w:rFonts w:hint="eastAsia"/>
                <w:lang w:val="en-CA" w:eastAsia="zh-CN"/>
              </w:rPr>
              <w:t>，</w:t>
            </w:r>
            <w:r w:rsidRPr="004E71DB">
              <w:rPr>
                <w:rFonts w:hint="eastAsia"/>
                <w:lang w:val="en-CA" w:eastAsia="zh-CN"/>
              </w:rPr>
              <w:t>维持和（或）提高替代技术和设备能效的试点项目：制冷和空调</w:t>
            </w:r>
            <w:r w:rsidR="00665A77">
              <w:rPr>
                <w:rFonts w:hint="eastAsia"/>
                <w:lang w:val="en-CA" w:eastAsia="zh-CN"/>
              </w:rPr>
              <w:t>行业</w:t>
            </w:r>
            <w:r w:rsidRPr="004E71DB">
              <w:rPr>
                <w:rFonts w:hint="eastAsia"/>
                <w:lang w:val="en-CA" w:eastAsia="zh-CN"/>
              </w:rPr>
              <w:t>的能效项目</w:t>
            </w:r>
          </w:p>
        </w:tc>
        <w:tc>
          <w:tcPr>
            <w:tcW w:w="2409" w:type="dxa"/>
          </w:tcPr>
          <w:p w14:paraId="6E0473FB" w14:textId="77777777" w:rsidR="002A452D" w:rsidRPr="00C515CA" w:rsidRDefault="004E71DB">
            <w:pPr>
              <w:jc w:val="right"/>
              <w:rPr>
                <w:lang w:val="en-CA"/>
              </w:rPr>
            </w:pPr>
            <w:proofErr w:type="spellStart"/>
            <w:r w:rsidRPr="004E71DB">
              <w:rPr>
                <w:rFonts w:hint="eastAsia"/>
                <w:lang w:val="en-CA"/>
              </w:rPr>
              <w:t>工发组织</w:t>
            </w:r>
            <w:proofErr w:type="spellEnd"/>
          </w:p>
        </w:tc>
      </w:tr>
    </w:tbl>
    <w:p w14:paraId="7623C7DE" w14:textId="77777777" w:rsidR="00434045" w:rsidRDefault="00434045">
      <w:pPr>
        <w:rPr>
          <w:lang w:eastAsia="zh-CN"/>
        </w:rPr>
      </w:pPr>
    </w:p>
    <w:p w14:paraId="55B773C0" w14:textId="77777777" w:rsidR="00434045" w:rsidRDefault="00434045">
      <w:pPr>
        <w:rPr>
          <w:lang w:eastAsia="zh-CN"/>
        </w:rPr>
      </w:pPr>
    </w:p>
    <w:p w14:paraId="79E0805C" w14:textId="77777777" w:rsidR="00434045" w:rsidRDefault="00434045">
      <w:pPr>
        <w:rPr>
          <w:lang w:eastAsia="zh-CN"/>
        </w:rPr>
      </w:pPr>
    </w:p>
    <w:p w14:paraId="34A9540A" w14:textId="77777777" w:rsidR="00434045" w:rsidRDefault="00615907">
      <w:pPr>
        <w:rPr>
          <w:b/>
          <w:lang w:eastAsia="zh-CN"/>
        </w:rPr>
      </w:pPr>
      <w:r>
        <w:rPr>
          <w:lang w:eastAsia="zh-CN"/>
        </w:rPr>
        <w:br w:type="page"/>
      </w:r>
    </w:p>
    <w:p w14:paraId="18BBBA0C" w14:textId="77777777" w:rsidR="00C515CA" w:rsidRPr="00C515CA" w:rsidRDefault="00946E19" w:rsidP="00C515CA">
      <w:pPr>
        <w:jc w:val="center"/>
        <w:rPr>
          <w:rFonts w:eastAsiaTheme="minorEastAsia"/>
          <w:b/>
          <w:lang w:val="en-CA" w:eastAsia="zh-CN"/>
        </w:rPr>
      </w:pPr>
      <w:r>
        <w:rPr>
          <w:rFonts w:hint="eastAsia"/>
          <w:b/>
          <w:bCs/>
          <w:lang w:val="en-US" w:eastAsia="zh-CN"/>
        </w:rPr>
        <w:t>项目评价表</w:t>
      </w:r>
      <w:r>
        <w:rPr>
          <w:rFonts w:hint="eastAsia"/>
          <w:b/>
          <w:bCs/>
          <w:lang w:val="en-US" w:eastAsia="zh-CN"/>
        </w:rPr>
        <w:t xml:space="preserve"> - </w:t>
      </w:r>
      <w:r>
        <w:rPr>
          <w:rFonts w:hint="eastAsia"/>
          <w:b/>
          <w:bCs/>
          <w:lang w:val="en-US" w:eastAsia="zh-CN"/>
        </w:rPr>
        <w:t>非多年期项目</w:t>
      </w:r>
    </w:p>
    <w:p w14:paraId="74DD0BB0" w14:textId="77777777" w:rsidR="00C515CA" w:rsidRPr="00C515CA" w:rsidRDefault="00C515CA" w:rsidP="00C515CA">
      <w:pPr>
        <w:jc w:val="center"/>
        <w:rPr>
          <w:rFonts w:eastAsiaTheme="minorEastAsia"/>
          <w:b/>
          <w:lang w:val="en-CA" w:eastAsia="zh-CN"/>
        </w:rPr>
      </w:pPr>
    </w:p>
    <w:p w14:paraId="5F165B04" w14:textId="77777777" w:rsidR="00C515CA" w:rsidRPr="00C515CA" w:rsidRDefault="00946E19" w:rsidP="00C60F05">
      <w:pPr>
        <w:jc w:val="center"/>
        <w:rPr>
          <w:rFonts w:eastAsiaTheme="minorEastAsia"/>
          <w:b/>
          <w:lang w:val="en-CA"/>
        </w:rPr>
      </w:pPr>
      <w:proofErr w:type="spellStart"/>
      <w:r>
        <w:rPr>
          <w:rFonts w:eastAsiaTheme="minorEastAsia"/>
          <w:b/>
          <w:lang w:val="en-CA"/>
        </w:rPr>
        <w:t>埃及</w:t>
      </w:r>
      <w:proofErr w:type="spellEnd"/>
    </w:p>
    <w:p w14:paraId="77AEA0DC" w14:textId="77777777" w:rsidR="008A7584" w:rsidRDefault="008A7584" w:rsidP="00C515CA">
      <w:pPr>
        <w:tabs>
          <w:tab w:val="left" w:pos="5985"/>
        </w:tabs>
        <w:ind w:right="-450" w:hanging="450"/>
        <w:rPr>
          <w:rFonts w:eastAsiaTheme="minorEastAsia"/>
          <w:b/>
          <w:caps/>
          <w:sz w:val="20"/>
          <w:szCs w:val="20"/>
          <w:lang w:val="en-CA"/>
        </w:rPr>
      </w:pPr>
    </w:p>
    <w:p w14:paraId="015E1428" w14:textId="77777777" w:rsidR="00C515CA" w:rsidRPr="00C515CA" w:rsidRDefault="00946E19" w:rsidP="00C60F05">
      <w:pPr>
        <w:tabs>
          <w:tab w:val="left" w:pos="8331"/>
        </w:tabs>
        <w:ind w:right="-450" w:hanging="450"/>
        <w:rPr>
          <w:rFonts w:eastAsiaTheme="minorEastAsia"/>
          <w:b/>
          <w:sz w:val="20"/>
          <w:szCs w:val="20"/>
          <w:lang w:val="en-CA" w:eastAsia="zh-CN"/>
        </w:rPr>
      </w:pPr>
      <w:r w:rsidRPr="00946E19">
        <w:rPr>
          <w:rFonts w:eastAsiaTheme="minorEastAsia" w:hint="eastAsia"/>
          <w:b/>
          <w:caps/>
          <w:sz w:val="20"/>
          <w:szCs w:val="20"/>
          <w:lang w:val="en-CA" w:eastAsia="zh-CN"/>
        </w:rPr>
        <w:t>项目名称</w:t>
      </w:r>
      <w:r w:rsidR="00C515CA" w:rsidRPr="00C515CA">
        <w:rPr>
          <w:rFonts w:eastAsiaTheme="minorEastAsia"/>
          <w:b/>
          <w:sz w:val="20"/>
          <w:szCs w:val="20"/>
          <w:lang w:val="en-CA" w:eastAsia="zh-CN"/>
        </w:rPr>
        <w:tab/>
      </w:r>
      <w:r w:rsidRPr="00946E19">
        <w:rPr>
          <w:rFonts w:eastAsiaTheme="minorEastAsia" w:hint="eastAsia"/>
          <w:b/>
          <w:caps/>
          <w:sz w:val="20"/>
          <w:szCs w:val="20"/>
          <w:lang w:val="en-CA" w:eastAsia="zh-CN"/>
        </w:rPr>
        <w:t>双边</w:t>
      </w:r>
      <w:r w:rsidRPr="00946E19">
        <w:rPr>
          <w:rFonts w:eastAsiaTheme="minorEastAsia" w:hint="eastAsia"/>
          <w:b/>
          <w:caps/>
          <w:sz w:val="20"/>
          <w:szCs w:val="20"/>
          <w:lang w:val="en-CA" w:eastAsia="zh-CN"/>
        </w:rPr>
        <w:t>/</w:t>
      </w:r>
      <w:r w:rsidRPr="00946E19">
        <w:rPr>
          <w:rFonts w:eastAsiaTheme="minorEastAsia" w:hint="eastAsia"/>
          <w:b/>
          <w:caps/>
          <w:sz w:val="20"/>
          <w:szCs w:val="20"/>
          <w:lang w:val="en-CA" w:eastAsia="zh-CN"/>
        </w:rPr>
        <w:t>执行机构</w:t>
      </w:r>
    </w:p>
    <w:tbl>
      <w:tblPr>
        <w:tblStyle w:val="1"/>
        <w:tblpPr w:leftFromText="180" w:rightFromText="180" w:vertAnchor="text" w:horzAnchor="margin" w:tblpXSpec="center" w:tblpY="62"/>
        <w:tblW w:w="10233" w:type="dxa"/>
        <w:tblBorders>
          <w:insideH w:val="none" w:sz="0" w:space="0" w:color="auto"/>
          <w:insideV w:val="none" w:sz="0" w:space="0" w:color="auto"/>
        </w:tblBorders>
        <w:tblLook w:val="01E0" w:firstRow="1" w:lastRow="1" w:firstColumn="1" w:lastColumn="1" w:noHBand="0" w:noVBand="0"/>
      </w:tblPr>
      <w:tblGrid>
        <w:gridCol w:w="535"/>
        <w:gridCol w:w="6572"/>
        <w:gridCol w:w="3126"/>
      </w:tblGrid>
      <w:tr w:rsidR="00C515CA" w:rsidRPr="00C515CA" w14:paraId="56E026D2" w14:textId="77777777">
        <w:trPr>
          <w:trHeight w:val="251"/>
        </w:trPr>
        <w:tc>
          <w:tcPr>
            <w:tcW w:w="535" w:type="dxa"/>
          </w:tcPr>
          <w:p w14:paraId="1137FC4E" w14:textId="77777777" w:rsidR="00C515CA" w:rsidRPr="00C515CA" w:rsidRDefault="00C515CA" w:rsidP="00C515CA">
            <w:pPr>
              <w:tabs>
                <w:tab w:val="left" w:pos="383"/>
              </w:tabs>
              <w:rPr>
                <w:sz w:val="20"/>
                <w:szCs w:val="20"/>
                <w:lang w:val="en-CA" w:eastAsia="zh-CN"/>
              </w:rPr>
            </w:pPr>
            <w:r w:rsidRPr="00C515CA">
              <w:rPr>
                <w:sz w:val="20"/>
                <w:szCs w:val="20"/>
                <w:lang w:val="en-CA" w:eastAsia="zh-CN"/>
              </w:rPr>
              <w:t>(a)</w:t>
            </w:r>
          </w:p>
        </w:tc>
        <w:tc>
          <w:tcPr>
            <w:tcW w:w="6572" w:type="dxa"/>
            <w:tcBorders>
              <w:right w:val="single" w:sz="4" w:space="0" w:color="auto"/>
            </w:tcBorders>
          </w:tcPr>
          <w:p w14:paraId="2BD6F18A" w14:textId="77777777" w:rsidR="00C515CA" w:rsidRPr="00C515CA" w:rsidRDefault="008A7584" w:rsidP="00962376">
            <w:pPr>
              <w:rPr>
                <w:sz w:val="20"/>
                <w:szCs w:val="20"/>
                <w:lang w:val="en-CA" w:eastAsia="zh-CN"/>
              </w:rPr>
            </w:pPr>
            <w:r w:rsidRPr="008A7584">
              <w:rPr>
                <w:rFonts w:hint="eastAsia"/>
                <w:sz w:val="20"/>
                <w:szCs w:val="20"/>
                <w:lang w:val="en-CA" w:eastAsia="zh-CN"/>
              </w:rPr>
              <w:t>埃及制冷和空调</w:t>
            </w:r>
            <w:r w:rsidR="00665A77">
              <w:rPr>
                <w:rFonts w:hint="eastAsia"/>
                <w:sz w:val="20"/>
                <w:szCs w:val="20"/>
                <w:lang w:val="en-CA" w:eastAsia="zh-CN"/>
              </w:rPr>
              <w:t>行业</w:t>
            </w:r>
            <w:r w:rsidRPr="008A7584">
              <w:rPr>
                <w:rFonts w:hint="eastAsia"/>
                <w:sz w:val="20"/>
                <w:szCs w:val="20"/>
                <w:lang w:val="en-CA" w:eastAsia="zh-CN"/>
              </w:rPr>
              <w:t>的能效试点项目，目的是在</w:t>
            </w:r>
            <w:r w:rsidR="00665A77">
              <w:rPr>
                <w:rFonts w:hint="eastAsia"/>
                <w:sz w:val="20"/>
                <w:szCs w:val="20"/>
                <w:lang w:val="en-CA" w:eastAsia="zh-CN"/>
              </w:rPr>
              <w:t>减少</w:t>
            </w:r>
            <w:r w:rsidRPr="008A7584">
              <w:rPr>
                <w:rFonts w:hint="eastAsia"/>
                <w:sz w:val="20"/>
                <w:szCs w:val="20"/>
                <w:lang w:val="en-CA" w:eastAsia="zh-CN"/>
              </w:rPr>
              <w:t>氢氟碳化合物的情况下维持和（或）提高替代技术和设备的能效</w:t>
            </w:r>
          </w:p>
        </w:tc>
        <w:tc>
          <w:tcPr>
            <w:tcW w:w="3126" w:type="dxa"/>
            <w:tcBorders>
              <w:top w:val="single" w:sz="4" w:space="0" w:color="auto"/>
              <w:left w:val="single" w:sz="4" w:space="0" w:color="auto"/>
              <w:bottom w:val="single" w:sz="4" w:space="0" w:color="auto"/>
            </w:tcBorders>
          </w:tcPr>
          <w:p w14:paraId="6FFCF8C2" w14:textId="77777777" w:rsidR="00C515CA" w:rsidRPr="00C515CA" w:rsidRDefault="008A7584" w:rsidP="00C515CA">
            <w:pPr>
              <w:jc w:val="right"/>
              <w:rPr>
                <w:sz w:val="20"/>
                <w:szCs w:val="20"/>
                <w:lang w:val="en-CA" w:eastAsia="zh-CN"/>
              </w:rPr>
            </w:pPr>
            <w:r>
              <w:rPr>
                <w:rFonts w:hint="eastAsia"/>
                <w:sz w:val="20"/>
                <w:szCs w:val="20"/>
                <w:lang w:val="en-CA" w:eastAsia="zh-CN"/>
              </w:rPr>
              <w:t>工发组织</w:t>
            </w:r>
          </w:p>
        </w:tc>
      </w:tr>
    </w:tbl>
    <w:p w14:paraId="703E1D94" w14:textId="77777777" w:rsidR="00C515CA" w:rsidRPr="00C515CA" w:rsidRDefault="00C515CA" w:rsidP="00C515CA">
      <w:pPr>
        <w:rPr>
          <w:rFonts w:eastAsiaTheme="minorEastAsia"/>
          <w:sz w:val="20"/>
          <w:szCs w:val="20"/>
          <w:lang w:val="en-CA" w:eastAsia="zh-CN"/>
        </w:rPr>
      </w:pPr>
    </w:p>
    <w:p w14:paraId="1A01A80F" w14:textId="77777777" w:rsidR="00C515CA" w:rsidRPr="00C515CA" w:rsidRDefault="008A7584" w:rsidP="00C515CA">
      <w:pPr>
        <w:ind w:hanging="426"/>
        <w:rPr>
          <w:rFonts w:eastAsiaTheme="minorEastAsia"/>
          <w:sz w:val="20"/>
          <w:szCs w:val="20"/>
          <w:lang w:val="en-CA" w:eastAsia="zh-CN"/>
        </w:rPr>
      </w:pPr>
      <w:r>
        <w:rPr>
          <w:rFonts w:eastAsiaTheme="minorEastAsia"/>
          <w:b/>
          <w:caps/>
          <w:sz w:val="20"/>
          <w:szCs w:val="20"/>
          <w:lang w:val="en-CA" w:eastAsia="zh-CN"/>
        </w:rPr>
        <w:t>项目目标</w:t>
      </w:r>
    </w:p>
    <w:tbl>
      <w:tblPr>
        <w:tblStyle w:val="1"/>
        <w:tblW w:w="10242" w:type="dxa"/>
        <w:jc w:val="center"/>
        <w:tblLook w:val="01E0" w:firstRow="1" w:lastRow="1" w:firstColumn="1" w:lastColumn="1" w:noHBand="0" w:noVBand="0"/>
      </w:tblPr>
      <w:tblGrid>
        <w:gridCol w:w="10242"/>
      </w:tblGrid>
      <w:tr w:rsidR="00C515CA" w:rsidRPr="00C515CA" w14:paraId="278DFD5A" w14:textId="77777777">
        <w:trPr>
          <w:jc w:val="center"/>
        </w:trPr>
        <w:tc>
          <w:tcPr>
            <w:tcW w:w="10242" w:type="dxa"/>
          </w:tcPr>
          <w:p w14:paraId="4C991380" w14:textId="77777777" w:rsidR="00C515CA" w:rsidRPr="00C515CA" w:rsidRDefault="008A7584" w:rsidP="008A7584">
            <w:pPr>
              <w:spacing w:after="120"/>
              <w:jc w:val="left"/>
              <w:rPr>
                <w:sz w:val="20"/>
                <w:szCs w:val="20"/>
                <w:lang w:val="en-CA" w:eastAsia="zh-CN"/>
              </w:rPr>
            </w:pPr>
            <w:r w:rsidRPr="008A7584">
              <w:rPr>
                <w:rFonts w:hint="eastAsia"/>
                <w:sz w:val="20"/>
                <w:szCs w:val="20"/>
                <w:lang w:val="en-CA" w:eastAsia="zh-CN"/>
              </w:rPr>
              <w:t>升级和加强三个测试实验室，</w:t>
            </w:r>
            <w:r w:rsidR="00665A77">
              <w:rPr>
                <w:rFonts w:hint="eastAsia"/>
                <w:sz w:val="20"/>
                <w:szCs w:val="20"/>
                <w:lang w:val="en-CA" w:eastAsia="zh-CN"/>
              </w:rPr>
              <w:t>执行</w:t>
            </w:r>
            <w:r w:rsidRPr="008A7584">
              <w:rPr>
                <w:rFonts w:hint="eastAsia"/>
                <w:sz w:val="20"/>
                <w:szCs w:val="20"/>
                <w:lang w:val="en-CA" w:eastAsia="zh-CN"/>
              </w:rPr>
              <w:t>最低能源性能标准和设备标签。</w:t>
            </w:r>
          </w:p>
        </w:tc>
      </w:tr>
    </w:tbl>
    <w:p w14:paraId="0D3D3619" w14:textId="77777777" w:rsidR="00C515CA" w:rsidRPr="00C515CA" w:rsidRDefault="00C515CA" w:rsidP="00C515CA">
      <w:pPr>
        <w:rPr>
          <w:rFonts w:eastAsiaTheme="minorEastAsia"/>
          <w:sz w:val="20"/>
          <w:szCs w:val="20"/>
          <w:lang w:val="en-CA" w:eastAsia="zh-CN"/>
        </w:rPr>
      </w:pPr>
    </w:p>
    <w:tbl>
      <w:tblPr>
        <w:tblStyle w:val="1"/>
        <w:tblW w:w="10233" w:type="dxa"/>
        <w:jc w:val="center"/>
        <w:tblLook w:val="01E0" w:firstRow="1" w:lastRow="1" w:firstColumn="1" w:lastColumn="1" w:noHBand="0" w:noVBand="0"/>
      </w:tblPr>
      <w:tblGrid>
        <w:gridCol w:w="6124"/>
        <w:gridCol w:w="4109"/>
      </w:tblGrid>
      <w:tr w:rsidR="00C515CA" w:rsidRPr="00C515CA" w14:paraId="1C5E07BB" w14:textId="77777777">
        <w:trPr>
          <w:jc w:val="center"/>
        </w:trPr>
        <w:tc>
          <w:tcPr>
            <w:tcW w:w="6124" w:type="dxa"/>
          </w:tcPr>
          <w:p w14:paraId="00510CBE" w14:textId="77777777" w:rsidR="00C515CA" w:rsidRPr="00C515CA" w:rsidRDefault="008A7584" w:rsidP="008A7584">
            <w:pPr>
              <w:rPr>
                <w:sz w:val="20"/>
                <w:szCs w:val="20"/>
                <w:lang w:val="en-CA" w:eastAsia="zh-CN"/>
              </w:rPr>
            </w:pPr>
            <w:r w:rsidRPr="008A7584">
              <w:rPr>
                <w:rFonts w:hint="eastAsia"/>
                <w:b/>
                <w:caps/>
                <w:sz w:val="20"/>
                <w:szCs w:val="20"/>
                <w:lang w:val="en-CA" w:eastAsia="zh-CN"/>
              </w:rPr>
              <w:t>国家协调机构</w:t>
            </w:r>
          </w:p>
        </w:tc>
        <w:tc>
          <w:tcPr>
            <w:tcW w:w="4109" w:type="dxa"/>
          </w:tcPr>
          <w:p w14:paraId="40627638" w14:textId="77777777" w:rsidR="00C515CA" w:rsidRPr="00C515CA" w:rsidRDefault="008A7584" w:rsidP="00C515CA">
            <w:pPr>
              <w:jc w:val="right"/>
              <w:rPr>
                <w:sz w:val="20"/>
                <w:szCs w:val="20"/>
                <w:lang w:val="en-CA" w:eastAsia="zh-CN"/>
              </w:rPr>
            </w:pPr>
            <w:r w:rsidRPr="008A7584">
              <w:rPr>
                <w:rFonts w:hint="eastAsia"/>
                <w:b/>
                <w:caps/>
                <w:sz w:val="20"/>
                <w:szCs w:val="20"/>
                <w:lang w:val="en-CA" w:eastAsia="zh-CN"/>
              </w:rPr>
              <w:t>国家臭氧单位</w:t>
            </w:r>
          </w:p>
        </w:tc>
      </w:tr>
    </w:tbl>
    <w:p w14:paraId="5E5B5A70" w14:textId="77777777" w:rsidR="00C515CA" w:rsidRPr="00C515CA" w:rsidRDefault="00C515CA" w:rsidP="00C515CA">
      <w:pPr>
        <w:rPr>
          <w:rFonts w:eastAsiaTheme="minorEastAsia"/>
          <w:caps/>
          <w:sz w:val="20"/>
          <w:szCs w:val="20"/>
          <w:lang w:val="en-CA" w:eastAsia="zh-CN"/>
        </w:rPr>
      </w:pPr>
    </w:p>
    <w:tbl>
      <w:tblPr>
        <w:tblStyle w:val="1"/>
        <w:tblW w:w="10260" w:type="dxa"/>
        <w:tblInd w:w="-455" w:type="dxa"/>
        <w:tblCellMar>
          <w:top w:w="28" w:type="dxa"/>
          <w:bottom w:w="28" w:type="dxa"/>
        </w:tblCellMar>
        <w:tblLook w:val="04A0" w:firstRow="1" w:lastRow="0" w:firstColumn="1" w:lastColumn="0" w:noHBand="0" w:noVBand="1"/>
      </w:tblPr>
      <w:tblGrid>
        <w:gridCol w:w="4726"/>
        <w:gridCol w:w="1394"/>
        <w:gridCol w:w="1341"/>
        <w:gridCol w:w="2799"/>
      </w:tblGrid>
      <w:tr w:rsidR="00C515CA" w:rsidRPr="00C515CA" w14:paraId="7A2CA698" w14:textId="77777777">
        <w:trPr>
          <w:trHeight w:val="77"/>
        </w:trPr>
        <w:tc>
          <w:tcPr>
            <w:tcW w:w="4726" w:type="dxa"/>
            <w:shd w:val="clear" w:color="auto" w:fill="auto"/>
          </w:tcPr>
          <w:p w14:paraId="71A95BCB" w14:textId="77777777" w:rsidR="00C515CA" w:rsidRPr="00C515CA" w:rsidRDefault="008A7584" w:rsidP="008A7584">
            <w:pPr>
              <w:jc w:val="left"/>
              <w:rPr>
                <w:b/>
                <w:sz w:val="20"/>
                <w:szCs w:val="20"/>
                <w:lang w:val="en-CA" w:eastAsia="zh-CN"/>
              </w:rPr>
            </w:pPr>
            <w:r w:rsidRPr="008A7584">
              <w:rPr>
                <w:rFonts w:hint="eastAsia"/>
                <w:b/>
                <w:sz w:val="20"/>
                <w:szCs w:val="20"/>
                <w:lang w:val="en-CA" w:eastAsia="zh-CN"/>
              </w:rPr>
              <w:t>最新第</w:t>
            </w:r>
            <w:r w:rsidRPr="008A7584">
              <w:rPr>
                <w:rFonts w:hint="eastAsia"/>
                <w:b/>
                <w:sz w:val="20"/>
                <w:szCs w:val="20"/>
                <w:lang w:val="en-CA" w:eastAsia="zh-CN"/>
              </w:rPr>
              <w:t>7</w:t>
            </w:r>
            <w:r w:rsidRPr="008A7584">
              <w:rPr>
                <w:rFonts w:hint="eastAsia"/>
                <w:b/>
                <w:sz w:val="20"/>
                <w:szCs w:val="20"/>
                <w:lang w:val="en-CA" w:eastAsia="zh-CN"/>
              </w:rPr>
              <w:t>条数据（附件</w:t>
            </w:r>
            <w:r w:rsidRPr="008A7584">
              <w:rPr>
                <w:rFonts w:hint="eastAsia"/>
                <w:b/>
                <w:sz w:val="20"/>
                <w:szCs w:val="20"/>
                <w:lang w:val="en-CA" w:eastAsia="zh-CN"/>
              </w:rPr>
              <w:t>F</w:t>
            </w:r>
            <w:r w:rsidRPr="008A7584">
              <w:rPr>
                <w:rFonts w:hint="eastAsia"/>
                <w:b/>
                <w:sz w:val="20"/>
                <w:szCs w:val="20"/>
                <w:lang w:val="en-CA" w:eastAsia="zh-CN"/>
              </w:rPr>
              <w:t>）</w:t>
            </w:r>
          </w:p>
        </w:tc>
        <w:tc>
          <w:tcPr>
            <w:tcW w:w="1394" w:type="dxa"/>
            <w:shd w:val="clear" w:color="auto" w:fill="auto"/>
          </w:tcPr>
          <w:p w14:paraId="0933642D" w14:textId="77777777" w:rsidR="00C515CA" w:rsidRPr="00C515CA" w:rsidRDefault="008A7584" w:rsidP="00C515CA">
            <w:pPr>
              <w:jc w:val="left"/>
              <w:rPr>
                <w:sz w:val="20"/>
                <w:szCs w:val="20"/>
                <w:lang w:val="en-CA"/>
              </w:rPr>
            </w:pPr>
            <w:proofErr w:type="spellStart"/>
            <w:r w:rsidRPr="008A7584">
              <w:rPr>
                <w:rFonts w:hint="eastAsia"/>
                <w:b/>
                <w:sz w:val="20"/>
                <w:szCs w:val="20"/>
                <w:lang w:val="en-CA"/>
              </w:rPr>
              <w:t>年份</w:t>
            </w:r>
            <w:proofErr w:type="spellEnd"/>
            <w:r w:rsidRPr="008A7584">
              <w:rPr>
                <w:rFonts w:hint="eastAsia"/>
                <w:b/>
                <w:sz w:val="20"/>
                <w:szCs w:val="20"/>
                <w:lang w:val="en-CA"/>
              </w:rPr>
              <w:t>：</w:t>
            </w:r>
            <w:r w:rsidRPr="008A7584">
              <w:rPr>
                <w:rFonts w:hint="eastAsia"/>
                <w:b/>
                <w:sz w:val="20"/>
                <w:szCs w:val="20"/>
                <w:lang w:val="en-CA"/>
              </w:rPr>
              <w:t>2022</w:t>
            </w:r>
          </w:p>
        </w:tc>
        <w:tc>
          <w:tcPr>
            <w:tcW w:w="1341" w:type="dxa"/>
            <w:shd w:val="clear" w:color="auto" w:fill="auto"/>
          </w:tcPr>
          <w:p w14:paraId="1396B558" w14:textId="77777777" w:rsidR="00C515CA" w:rsidRPr="00C515CA" w:rsidRDefault="00C60F05" w:rsidP="00C515CA">
            <w:pPr>
              <w:ind w:left="-109"/>
              <w:jc w:val="right"/>
              <w:rPr>
                <w:sz w:val="20"/>
                <w:szCs w:val="20"/>
                <w:lang w:val="en-CA"/>
              </w:rPr>
            </w:pPr>
            <w:proofErr w:type="spellStart"/>
            <w:r>
              <w:rPr>
                <w:color w:val="000000" w:themeColor="text1"/>
                <w:sz w:val="20"/>
                <w:szCs w:val="20"/>
                <w:lang w:val="en-CA"/>
              </w:rPr>
              <w:t>暂缺</w:t>
            </w:r>
            <w:proofErr w:type="spellEnd"/>
            <w:r w:rsidR="00C515CA" w:rsidRPr="00C515CA">
              <w:rPr>
                <w:color w:val="000000" w:themeColor="text1"/>
                <w:sz w:val="20"/>
                <w:szCs w:val="20"/>
                <w:vertAlign w:val="superscript"/>
                <w:lang w:val="en-CA"/>
              </w:rPr>
              <w:t>*</w:t>
            </w:r>
          </w:p>
        </w:tc>
        <w:tc>
          <w:tcPr>
            <w:tcW w:w="2799" w:type="dxa"/>
            <w:shd w:val="clear" w:color="auto" w:fill="auto"/>
          </w:tcPr>
          <w:p w14:paraId="17B79DC7" w14:textId="77777777" w:rsidR="00C515CA" w:rsidRPr="00C515CA" w:rsidRDefault="00C60F05" w:rsidP="00C515CA">
            <w:pPr>
              <w:ind w:left="-110" w:right="17"/>
              <w:jc w:val="right"/>
              <w:rPr>
                <w:sz w:val="20"/>
                <w:szCs w:val="20"/>
                <w:lang w:val="en-CA"/>
              </w:rPr>
            </w:pPr>
            <w:proofErr w:type="spellStart"/>
            <w:r>
              <w:rPr>
                <w:color w:val="000000" w:themeColor="text1"/>
                <w:sz w:val="20"/>
                <w:szCs w:val="20"/>
                <w:lang w:val="en-CA"/>
              </w:rPr>
              <w:t>暂缺</w:t>
            </w:r>
            <w:proofErr w:type="spellEnd"/>
            <w:r w:rsidR="00C515CA" w:rsidRPr="00C515CA">
              <w:rPr>
                <w:color w:val="000000" w:themeColor="text1"/>
                <w:sz w:val="20"/>
                <w:szCs w:val="20"/>
                <w:vertAlign w:val="superscript"/>
                <w:lang w:val="en-CA"/>
              </w:rPr>
              <w:t>*</w:t>
            </w:r>
          </w:p>
        </w:tc>
      </w:tr>
    </w:tbl>
    <w:p w14:paraId="1E00041D" w14:textId="77777777" w:rsidR="00C515CA" w:rsidRPr="00C515CA" w:rsidRDefault="00C515CA" w:rsidP="00C515CA">
      <w:pPr>
        <w:jc w:val="center"/>
        <w:rPr>
          <w:rFonts w:eastAsiaTheme="minorEastAsia"/>
          <w:sz w:val="10"/>
          <w:szCs w:val="10"/>
          <w:lang w:val="en-CA"/>
        </w:rPr>
      </w:pPr>
    </w:p>
    <w:p w14:paraId="01AA9FC9" w14:textId="77777777" w:rsidR="00C515CA" w:rsidRPr="00C515CA" w:rsidRDefault="00C515CA" w:rsidP="00C515CA">
      <w:pPr>
        <w:rPr>
          <w:rFonts w:eastAsiaTheme="minorEastAsia"/>
          <w:sz w:val="20"/>
          <w:lang w:val="en-CA"/>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C515CA" w:rsidRPr="00C515CA" w14:paraId="2F6200A0" w14:textId="77777777">
        <w:trPr>
          <w:trHeight w:val="250"/>
          <w:jc w:val="center"/>
        </w:trPr>
        <w:tc>
          <w:tcPr>
            <w:tcW w:w="6799" w:type="dxa"/>
            <w:vMerge w:val="restart"/>
            <w:tcBorders>
              <w:top w:val="single" w:sz="4" w:space="0" w:color="auto"/>
              <w:left w:val="single" w:sz="4" w:space="0" w:color="auto"/>
              <w:right w:val="single" w:sz="4" w:space="0" w:color="auto"/>
            </w:tcBorders>
          </w:tcPr>
          <w:p w14:paraId="09C08DEE" w14:textId="77777777" w:rsidR="00C515CA" w:rsidRPr="00C515CA" w:rsidRDefault="008A7584" w:rsidP="00C515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rFonts w:eastAsiaTheme="minorEastAsia"/>
                <w:b/>
                <w:sz w:val="20"/>
                <w:lang w:val="en-CA"/>
              </w:rPr>
            </w:pPr>
            <w:proofErr w:type="spellStart"/>
            <w:r>
              <w:rPr>
                <w:rFonts w:eastAsiaTheme="minorEastAsia"/>
                <w:b/>
                <w:sz w:val="20"/>
                <w:lang w:val="en-CA"/>
              </w:rPr>
              <w:t>细目</w:t>
            </w:r>
            <w:proofErr w:type="spellEnd"/>
          </w:p>
        </w:tc>
        <w:tc>
          <w:tcPr>
            <w:tcW w:w="3366" w:type="dxa"/>
            <w:tcBorders>
              <w:top w:val="single" w:sz="4" w:space="0" w:color="auto"/>
              <w:left w:val="single" w:sz="4" w:space="0" w:color="auto"/>
              <w:bottom w:val="single" w:sz="4" w:space="0" w:color="auto"/>
              <w:right w:val="single" w:sz="4" w:space="0" w:color="auto"/>
            </w:tcBorders>
          </w:tcPr>
          <w:p w14:paraId="3B11A7E0" w14:textId="77777777" w:rsidR="00C515CA" w:rsidRPr="00C515CA" w:rsidRDefault="008A7584" w:rsidP="008A758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Theme="minorEastAsia"/>
                <w:sz w:val="20"/>
                <w:lang w:val="en-CA"/>
              </w:rPr>
            </w:pPr>
            <w:proofErr w:type="spellStart"/>
            <w:r w:rsidRPr="008A7584">
              <w:rPr>
                <w:rFonts w:eastAsiaTheme="minorEastAsia" w:hint="eastAsia"/>
                <w:sz w:val="20"/>
                <w:lang w:val="en-CA"/>
              </w:rPr>
              <w:t>非投资活动</w:t>
            </w:r>
            <w:proofErr w:type="spellEnd"/>
          </w:p>
        </w:tc>
      </w:tr>
      <w:tr w:rsidR="00C515CA" w:rsidRPr="00C515CA" w14:paraId="1829768C" w14:textId="77777777">
        <w:trPr>
          <w:trHeight w:val="250"/>
          <w:jc w:val="center"/>
        </w:trPr>
        <w:tc>
          <w:tcPr>
            <w:tcW w:w="6799" w:type="dxa"/>
            <w:vMerge/>
            <w:tcBorders>
              <w:left w:val="single" w:sz="4" w:space="0" w:color="auto"/>
              <w:bottom w:val="single" w:sz="4" w:space="0" w:color="auto"/>
              <w:right w:val="single" w:sz="4" w:space="0" w:color="auto"/>
            </w:tcBorders>
          </w:tcPr>
          <w:p w14:paraId="5DBED6E2" w14:textId="77777777" w:rsidR="00C515CA" w:rsidRPr="00C515CA" w:rsidRDefault="00C515CA" w:rsidP="00C515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rFonts w:eastAsiaTheme="minorEastAsia"/>
                <w:b/>
                <w:sz w:val="20"/>
                <w:lang w:val="en-CA"/>
              </w:rPr>
            </w:pPr>
          </w:p>
        </w:tc>
        <w:tc>
          <w:tcPr>
            <w:tcW w:w="3366" w:type="dxa"/>
            <w:tcBorders>
              <w:top w:val="single" w:sz="4" w:space="0" w:color="auto"/>
              <w:left w:val="single" w:sz="4" w:space="0" w:color="auto"/>
              <w:bottom w:val="single" w:sz="4" w:space="0" w:color="auto"/>
              <w:right w:val="single" w:sz="4" w:space="0" w:color="auto"/>
            </w:tcBorders>
          </w:tcPr>
          <w:p w14:paraId="7D46975B" w14:textId="77777777" w:rsidR="00C515CA" w:rsidRPr="00C515CA" w:rsidRDefault="008A7584" w:rsidP="00C515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Theme="minorEastAsia"/>
                <w:sz w:val="20"/>
                <w:lang w:val="en-CA"/>
              </w:rPr>
            </w:pPr>
            <w:proofErr w:type="spellStart"/>
            <w:r w:rsidRPr="008A7584">
              <w:rPr>
                <w:rFonts w:eastAsiaTheme="minorEastAsia" w:hint="eastAsia"/>
                <w:sz w:val="20"/>
                <w:lang w:val="en-CA"/>
              </w:rPr>
              <w:t>单位</w:t>
            </w:r>
            <w:proofErr w:type="spellEnd"/>
          </w:p>
        </w:tc>
      </w:tr>
      <w:tr w:rsidR="00C515CA" w:rsidRPr="00C515CA" w14:paraId="1B25C607" w14:textId="77777777">
        <w:trPr>
          <w:trHeight w:val="126"/>
          <w:jc w:val="center"/>
        </w:trPr>
        <w:tc>
          <w:tcPr>
            <w:tcW w:w="6799" w:type="dxa"/>
            <w:tcBorders>
              <w:top w:val="single" w:sz="4" w:space="0" w:color="auto"/>
              <w:left w:val="single" w:sz="4" w:space="0" w:color="auto"/>
              <w:right w:val="single" w:sz="4" w:space="0" w:color="auto"/>
            </w:tcBorders>
          </w:tcPr>
          <w:p w14:paraId="09B58F56" w14:textId="77777777" w:rsidR="00C515CA" w:rsidRPr="00C515CA" w:rsidRDefault="008A7584" w:rsidP="00C515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rFonts w:eastAsiaTheme="minorEastAsia"/>
                <w:sz w:val="20"/>
                <w:lang w:val="en-CA" w:eastAsia="zh-CN"/>
              </w:rPr>
            </w:pPr>
            <w:r w:rsidRPr="008A7584">
              <w:rPr>
                <w:rFonts w:eastAsiaTheme="minorEastAsia" w:hint="eastAsia"/>
                <w:sz w:val="20"/>
                <w:lang w:val="en-CA" w:eastAsia="zh-CN"/>
              </w:rPr>
              <w:t>服务业使用的氢氟碳化合物</w:t>
            </w:r>
          </w:p>
        </w:tc>
        <w:tc>
          <w:tcPr>
            <w:tcW w:w="3366" w:type="dxa"/>
            <w:tcBorders>
              <w:top w:val="single" w:sz="4" w:space="0" w:color="auto"/>
              <w:left w:val="single" w:sz="4" w:space="0" w:color="auto"/>
              <w:bottom w:val="single" w:sz="4" w:space="0" w:color="auto"/>
              <w:right w:val="single" w:sz="4" w:space="0" w:color="auto"/>
            </w:tcBorders>
          </w:tcPr>
          <w:p w14:paraId="15488BBE" w14:textId="77777777" w:rsidR="00C515CA" w:rsidRPr="00C515CA" w:rsidRDefault="00C60F05" w:rsidP="00C515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Theme="minorEastAsia"/>
                <w:sz w:val="20"/>
                <w:lang w:val="en-CA"/>
              </w:rPr>
            </w:pPr>
            <w:proofErr w:type="spellStart"/>
            <w:r>
              <w:rPr>
                <w:rFonts w:eastAsiaTheme="minorEastAsia"/>
                <w:color w:val="000000" w:themeColor="text1"/>
                <w:sz w:val="20"/>
                <w:szCs w:val="20"/>
                <w:lang w:val="en-CA"/>
              </w:rPr>
              <w:t>暂缺</w:t>
            </w:r>
            <w:proofErr w:type="spellEnd"/>
            <w:r w:rsidR="00C515CA" w:rsidRPr="00C515CA">
              <w:rPr>
                <w:rFonts w:eastAsiaTheme="minorEastAsia"/>
                <w:color w:val="000000" w:themeColor="text1"/>
                <w:sz w:val="20"/>
                <w:szCs w:val="20"/>
                <w:vertAlign w:val="superscript"/>
                <w:lang w:val="en-CA"/>
              </w:rPr>
              <w:t>*</w:t>
            </w:r>
          </w:p>
        </w:tc>
      </w:tr>
      <w:tr w:rsidR="00C515CA" w:rsidRPr="00C515CA" w14:paraId="35EC7CE1" w14:textId="77777777">
        <w:trPr>
          <w:trHeight w:val="262"/>
          <w:jc w:val="center"/>
        </w:trPr>
        <w:tc>
          <w:tcPr>
            <w:tcW w:w="6799" w:type="dxa"/>
            <w:tcBorders>
              <w:top w:val="single" w:sz="4" w:space="0" w:color="auto"/>
              <w:left w:val="single" w:sz="4" w:space="0" w:color="auto"/>
              <w:bottom w:val="single" w:sz="4" w:space="0" w:color="auto"/>
              <w:right w:val="single" w:sz="4" w:space="0" w:color="auto"/>
            </w:tcBorders>
          </w:tcPr>
          <w:p w14:paraId="132AB165" w14:textId="77777777" w:rsidR="00C515CA" w:rsidRPr="00C515CA" w:rsidRDefault="008A7584" w:rsidP="00C515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rFonts w:eastAsiaTheme="minorEastAsia"/>
                <w:sz w:val="20"/>
                <w:lang w:val="en-CA"/>
              </w:rPr>
            </w:pPr>
            <w:proofErr w:type="spellStart"/>
            <w:r w:rsidRPr="008A7584">
              <w:rPr>
                <w:rFonts w:eastAsiaTheme="minorEastAsia" w:hint="eastAsia"/>
                <w:sz w:val="20"/>
                <w:lang w:val="en-CA"/>
              </w:rPr>
              <w:t>项目</w:t>
            </w:r>
            <w:proofErr w:type="spellEnd"/>
            <w:r w:rsidR="00C60F05">
              <w:rPr>
                <w:rFonts w:eastAsiaTheme="minorEastAsia" w:hint="eastAsia"/>
                <w:sz w:val="20"/>
                <w:lang w:val="en-CA" w:eastAsia="zh-CN"/>
              </w:rPr>
              <w:t>周</w:t>
            </w:r>
            <w:proofErr w:type="spellStart"/>
            <w:r w:rsidRPr="008A7584">
              <w:rPr>
                <w:rFonts w:eastAsiaTheme="minorEastAsia" w:hint="eastAsia"/>
                <w:sz w:val="20"/>
                <w:lang w:val="en-CA"/>
              </w:rPr>
              <w:t>期（月</w:t>
            </w:r>
            <w:proofErr w:type="spellEnd"/>
            <w:r w:rsidRPr="008A7584">
              <w:rPr>
                <w:rFonts w:eastAsiaTheme="minorEastAsia" w:hint="eastAsia"/>
                <w:sz w:val="20"/>
                <w:lang w:val="en-CA"/>
              </w:rPr>
              <w:t>）：</w:t>
            </w:r>
          </w:p>
        </w:tc>
        <w:tc>
          <w:tcPr>
            <w:tcW w:w="3366" w:type="dxa"/>
            <w:tcBorders>
              <w:top w:val="single" w:sz="4" w:space="0" w:color="auto"/>
              <w:left w:val="single" w:sz="4" w:space="0" w:color="auto"/>
              <w:bottom w:val="single" w:sz="4" w:space="0" w:color="auto"/>
              <w:right w:val="single" w:sz="4" w:space="0" w:color="auto"/>
            </w:tcBorders>
          </w:tcPr>
          <w:p w14:paraId="67E421AB" w14:textId="77777777" w:rsidR="00C515CA" w:rsidRPr="00C515CA" w:rsidRDefault="00C515CA" w:rsidP="00C515CA">
            <w:pPr>
              <w:jc w:val="right"/>
              <w:rPr>
                <w:rFonts w:eastAsiaTheme="minorEastAsia"/>
                <w:sz w:val="20"/>
                <w:lang w:val="en-CA"/>
              </w:rPr>
            </w:pPr>
            <w:r w:rsidRPr="00C515CA">
              <w:rPr>
                <w:rFonts w:eastAsiaTheme="minorEastAsia"/>
                <w:sz w:val="20"/>
                <w:lang w:val="en-CA"/>
              </w:rPr>
              <w:t>36</w:t>
            </w:r>
          </w:p>
        </w:tc>
      </w:tr>
      <w:tr w:rsidR="00C515CA" w:rsidRPr="00C515CA" w14:paraId="3A0A7E6D" w14:textId="77777777">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4C7FA2D2" w14:textId="77777777" w:rsidR="00C515CA" w:rsidRPr="00C515CA" w:rsidRDefault="008A7584" w:rsidP="008A758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rFonts w:eastAsiaTheme="minorEastAsia"/>
                <w:sz w:val="20"/>
                <w:lang w:val="en-CA" w:eastAsia="zh-CN"/>
              </w:rPr>
            </w:pPr>
            <w:r>
              <w:rPr>
                <w:rFonts w:eastAsiaTheme="minorEastAsia" w:hint="eastAsia"/>
                <w:sz w:val="20"/>
                <w:lang w:val="en-CA" w:eastAsia="zh-CN"/>
              </w:rPr>
              <w:t>申请</w:t>
            </w:r>
            <w:r w:rsidRPr="008A7584">
              <w:rPr>
                <w:rFonts w:eastAsiaTheme="minorEastAsia" w:hint="eastAsia"/>
                <w:sz w:val="20"/>
                <w:lang w:val="en-CA" w:eastAsia="zh-CN"/>
              </w:rPr>
              <w:t>的初始金额（美元）：</w:t>
            </w:r>
          </w:p>
        </w:tc>
        <w:tc>
          <w:tcPr>
            <w:tcW w:w="3366" w:type="dxa"/>
            <w:tcBorders>
              <w:top w:val="single" w:sz="4" w:space="0" w:color="auto"/>
              <w:left w:val="single" w:sz="4" w:space="0" w:color="auto"/>
              <w:bottom w:val="single" w:sz="4" w:space="0" w:color="auto"/>
              <w:right w:val="single" w:sz="4" w:space="0" w:color="auto"/>
            </w:tcBorders>
          </w:tcPr>
          <w:p w14:paraId="57963F62" w14:textId="77777777" w:rsidR="00C515CA" w:rsidRPr="00C515CA" w:rsidRDefault="00C515CA" w:rsidP="00C515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Theme="minorEastAsia"/>
                <w:sz w:val="20"/>
                <w:lang w:val="en-CA"/>
              </w:rPr>
            </w:pPr>
            <w:r w:rsidRPr="00C515CA">
              <w:rPr>
                <w:rFonts w:eastAsiaTheme="minorEastAsia"/>
                <w:sz w:val="20"/>
                <w:lang w:val="en-CA"/>
              </w:rPr>
              <w:t>395,900</w:t>
            </w:r>
          </w:p>
        </w:tc>
      </w:tr>
      <w:tr w:rsidR="00C515CA" w:rsidRPr="00C515CA" w14:paraId="61C7D278" w14:textId="77777777">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3FA0DDAF" w14:textId="77777777" w:rsidR="00C515CA" w:rsidRPr="00C515CA" w:rsidRDefault="008A7584" w:rsidP="00C515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rFonts w:eastAsiaTheme="minorEastAsia"/>
                <w:sz w:val="20"/>
                <w:lang w:val="en-CA" w:eastAsia="zh-CN"/>
              </w:rPr>
            </w:pPr>
            <w:r w:rsidRPr="008A7584">
              <w:rPr>
                <w:rFonts w:eastAsiaTheme="minorEastAsia" w:hint="eastAsia"/>
                <w:sz w:val="20"/>
                <w:lang w:val="en-CA" w:eastAsia="zh-CN"/>
              </w:rPr>
              <w:t>最终项目</w:t>
            </w:r>
            <w:r w:rsidR="00665A77">
              <w:rPr>
                <w:rFonts w:eastAsiaTheme="minorEastAsia" w:hint="eastAsia"/>
                <w:sz w:val="20"/>
                <w:lang w:val="en-CA" w:eastAsia="zh-CN"/>
              </w:rPr>
              <w:t>费用</w:t>
            </w:r>
            <w:r w:rsidRPr="008A7584">
              <w:rPr>
                <w:rFonts w:eastAsiaTheme="minorEastAsia" w:hint="eastAsia"/>
                <w:sz w:val="20"/>
                <w:lang w:val="en-CA" w:eastAsia="zh-CN"/>
              </w:rPr>
              <w:t>（美元）：</w:t>
            </w:r>
          </w:p>
        </w:tc>
        <w:tc>
          <w:tcPr>
            <w:tcW w:w="3366" w:type="dxa"/>
            <w:tcBorders>
              <w:top w:val="single" w:sz="4" w:space="0" w:color="auto"/>
              <w:left w:val="single" w:sz="4" w:space="0" w:color="auto"/>
              <w:bottom w:val="single" w:sz="4" w:space="0" w:color="auto"/>
              <w:right w:val="single" w:sz="4" w:space="0" w:color="auto"/>
            </w:tcBorders>
          </w:tcPr>
          <w:p w14:paraId="1965645C" w14:textId="77777777" w:rsidR="00C515CA" w:rsidRPr="00C515CA" w:rsidRDefault="00C515CA" w:rsidP="00C515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Theme="minorEastAsia"/>
                <w:sz w:val="20"/>
                <w:highlight w:val="cyan"/>
                <w:lang w:val="en-CA"/>
              </w:rPr>
            </w:pPr>
            <w:r w:rsidRPr="00C515CA">
              <w:rPr>
                <w:rFonts w:eastAsiaTheme="minorEastAsia"/>
                <w:sz w:val="20"/>
                <w:lang w:val="en-CA"/>
              </w:rPr>
              <w:t>285,000</w:t>
            </w:r>
          </w:p>
        </w:tc>
      </w:tr>
      <w:tr w:rsidR="00C515CA" w:rsidRPr="00C515CA" w14:paraId="151C945A" w14:textId="77777777">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49E23683" w14:textId="77777777" w:rsidR="00C515CA" w:rsidRPr="00C515CA" w:rsidRDefault="008A7584" w:rsidP="00C515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rFonts w:eastAsiaTheme="minorEastAsia"/>
                <w:sz w:val="20"/>
                <w:lang w:val="en-CA" w:eastAsia="zh-CN"/>
              </w:rPr>
            </w:pPr>
            <w:r w:rsidRPr="008A7584">
              <w:rPr>
                <w:rFonts w:eastAsiaTheme="minorEastAsia" w:hint="eastAsia"/>
                <w:sz w:val="20"/>
                <w:lang w:val="en-CA" w:eastAsia="zh-CN"/>
              </w:rPr>
              <w:t>申请补助金（美元）：</w:t>
            </w:r>
          </w:p>
        </w:tc>
        <w:tc>
          <w:tcPr>
            <w:tcW w:w="3366" w:type="dxa"/>
            <w:tcBorders>
              <w:top w:val="single" w:sz="4" w:space="0" w:color="auto"/>
              <w:left w:val="single" w:sz="4" w:space="0" w:color="auto"/>
              <w:bottom w:val="single" w:sz="4" w:space="0" w:color="auto"/>
              <w:right w:val="single" w:sz="4" w:space="0" w:color="auto"/>
            </w:tcBorders>
          </w:tcPr>
          <w:p w14:paraId="06520F2B" w14:textId="77777777" w:rsidR="00C515CA" w:rsidRPr="00C515CA" w:rsidRDefault="00C515CA" w:rsidP="00C515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Theme="minorEastAsia"/>
                <w:sz w:val="20"/>
                <w:lang w:val="en-CA"/>
              </w:rPr>
            </w:pPr>
            <w:r w:rsidRPr="00C515CA">
              <w:rPr>
                <w:rFonts w:eastAsiaTheme="minorEastAsia"/>
                <w:sz w:val="20"/>
                <w:lang w:val="en-CA"/>
              </w:rPr>
              <w:t>285,000</w:t>
            </w:r>
          </w:p>
        </w:tc>
      </w:tr>
      <w:tr w:rsidR="00C515CA" w:rsidRPr="00C515CA" w14:paraId="7A4311F2" w14:textId="77777777">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04740F39" w14:textId="77777777" w:rsidR="00C515CA" w:rsidRPr="00C515CA" w:rsidRDefault="00E75692" w:rsidP="00C515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rFonts w:eastAsiaTheme="minorEastAsia"/>
                <w:sz w:val="20"/>
                <w:lang w:val="en-CA" w:eastAsia="zh-CN"/>
              </w:rPr>
            </w:pPr>
            <w:r w:rsidRPr="00E75692">
              <w:rPr>
                <w:rFonts w:eastAsiaTheme="minorEastAsia" w:hint="eastAsia"/>
                <w:sz w:val="20"/>
                <w:lang w:val="en-CA" w:eastAsia="zh-CN"/>
              </w:rPr>
              <w:t>执行机构支助费用（美元）：</w:t>
            </w:r>
          </w:p>
        </w:tc>
        <w:tc>
          <w:tcPr>
            <w:tcW w:w="3366" w:type="dxa"/>
            <w:tcBorders>
              <w:top w:val="single" w:sz="4" w:space="0" w:color="auto"/>
              <w:left w:val="single" w:sz="4" w:space="0" w:color="auto"/>
              <w:bottom w:val="single" w:sz="4" w:space="0" w:color="auto"/>
              <w:right w:val="single" w:sz="4" w:space="0" w:color="auto"/>
            </w:tcBorders>
          </w:tcPr>
          <w:p w14:paraId="7378BEF7" w14:textId="77777777" w:rsidR="00C515CA" w:rsidRPr="00C515CA" w:rsidRDefault="00C515CA" w:rsidP="00C515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Theme="minorEastAsia"/>
                <w:sz w:val="20"/>
                <w:lang w:val="en-CA"/>
              </w:rPr>
            </w:pPr>
            <w:r w:rsidRPr="00C515CA">
              <w:rPr>
                <w:rFonts w:eastAsiaTheme="minorEastAsia"/>
                <w:sz w:val="20"/>
                <w:lang w:val="en-CA"/>
              </w:rPr>
              <w:t>19,950</w:t>
            </w:r>
          </w:p>
        </w:tc>
      </w:tr>
      <w:tr w:rsidR="00C515CA" w:rsidRPr="00C515CA" w14:paraId="3AB15EB1" w14:textId="77777777">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7A1479CE" w14:textId="77777777" w:rsidR="00C515CA" w:rsidRPr="00C515CA" w:rsidRDefault="00E75692" w:rsidP="00E7569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rFonts w:eastAsiaTheme="minorEastAsia"/>
                <w:sz w:val="20"/>
                <w:lang w:val="en-CA" w:eastAsia="zh-CN"/>
              </w:rPr>
            </w:pPr>
            <w:r w:rsidRPr="00E75692">
              <w:rPr>
                <w:rFonts w:eastAsiaTheme="minorEastAsia" w:hint="eastAsia"/>
                <w:sz w:val="20"/>
                <w:lang w:val="en-CA" w:eastAsia="zh-CN"/>
              </w:rPr>
              <w:t>多边基金项目总</w:t>
            </w:r>
            <w:r w:rsidR="00665A77">
              <w:rPr>
                <w:rFonts w:eastAsiaTheme="minorEastAsia" w:hint="eastAsia"/>
                <w:sz w:val="20"/>
                <w:lang w:val="en-CA" w:eastAsia="zh-CN"/>
              </w:rPr>
              <w:t>费用</w:t>
            </w:r>
            <w:r w:rsidRPr="00E75692">
              <w:rPr>
                <w:rFonts w:eastAsiaTheme="minorEastAsia" w:hint="eastAsia"/>
                <w:sz w:val="20"/>
                <w:lang w:val="en-CA" w:eastAsia="zh-CN"/>
              </w:rPr>
              <w:t>（美元）：</w:t>
            </w:r>
          </w:p>
        </w:tc>
        <w:tc>
          <w:tcPr>
            <w:tcW w:w="3366" w:type="dxa"/>
            <w:tcBorders>
              <w:top w:val="single" w:sz="4" w:space="0" w:color="auto"/>
              <w:left w:val="single" w:sz="4" w:space="0" w:color="auto"/>
              <w:bottom w:val="single" w:sz="4" w:space="0" w:color="auto"/>
              <w:right w:val="single" w:sz="4" w:space="0" w:color="auto"/>
            </w:tcBorders>
          </w:tcPr>
          <w:p w14:paraId="7E91CEA4" w14:textId="77777777" w:rsidR="00C515CA" w:rsidRPr="00C515CA" w:rsidRDefault="00C515CA" w:rsidP="00C515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Theme="minorEastAsia"/>
                <w:sz w:val="20"/>
                <w:lang w:val="en-CA"/>
              </w:rPr>
            </w:pPr>
            <w:r w:rsidRPr="00C515CA">
              <w:rPr>
                <w:rFonts w:eastAsiaTheme="minorEastAsia"/>
                <w:sz w:val="20"/>
                <w:lang w:val="en-CA"/>
              </w:rPr>
              <w:t>304,950</w:t>
            </w:r>
          </w:p>
        </w:tc>
      </w:tr>
      <w:tr w:rsidR="00C515CA" w:rsidRPr="00C515CA" w14:paraId="2C489864" w14:textId="77777777">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418A828B" w14:textId="77777777" w:rsidR="00C515CA" w:rsidRPr="00C515CA" w:rsidRDefault="00E75692" w:rsidP="00C515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rFonts w:eastAsiaTheme="minorEastAsia"/>
                <w:sz w:val="20"/>
                <w:lang w:val="en-CA" w:eastAsia="zh-CN"/>
              </w:rPr>
            </w:pPr>
            <w:r w:rsidRPr="00E75692">
              <w:rPr>
                <w:rFonts w:eastAsiaTheme="minorEastAsia" w:hint="eastAsia"/>
                <w:sz w:val="20"/>
                <w:lang w:val="en-CA" w:eastAsia="zh-CN"/>
              </w:rPr>
              <w:t>节能（美元</w:t>
            </w:r>
            <w:r w:rsidRPr="00E75692">
              <w:rPr>
                <w:rFonts w:eastAsiaTheme="minorEastAsia" w:hint="eastAsia"/>
                <w:sz w:val="20"/>
                <w:lang w:val="en-CA" w:eastAsia="zh-CN"/>
              </w:rPr>
              <w:t>/</w:t>
            </w:r>
            <w:r w:rsidRPr="00E75692">
              <w:rPr>
                <w:rFonts w:eastAsiaTheme="minorEastAsia" w:hint="eastAsia"/>
                <w:sz w:val="20"/>
                <w:lang w:val="en-CA" w:eastAsia="zh-CN"/>
              </w:rPr>
              <w:t>千瓦时）：</w:t>
            </w:r>
          </w:p>
        </w:tc>
        <w:tc>
          <w:tcPr>
            <w:tcW w:w="3366" w:type="dxa"/>
            <w:tcBorders>
              <w:top w:val="single" w:sz="4" w:space="0" w:color="auto"/>
              <w:left w:val="single" w:sz="4" w:space="0" w:color="auto"/>
              <w:bottom w:val="single" w:sz="4" w:space="0" w:color="auto"/>
              <w:right w:val="single" w:sz="4" w:space="0" w:color="auto"/>
            </w:tcBorders>
          </w:tcPr>
          <w:p w14:paraId="79BEEAF4" w14:textId="77777777" w:rsidR="00C515CA" w:rsidRPr="00C515CA" w:rsidRDefault="00C60F05" w:rsidP="00C515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Theme="minorEastAsia"/>
                <w:sz w:val="20"/>
                <w:highlight w:val="cyan"/>
                <w:lang w:val="en-CA"/>
              </w:rPr>
            </w:pPr>
            <w:proofErr w:type="spellStart"/>
            <w:r>
              <w:rPr>
                <w:rFonts w:eastAsiaTheme="minorEastAsia"/>
                <w:sz w:val="20"/>
                <w:lang w:val="en-CA"/>
              </w:rPr>
              <w:t>暂缺</w:t>
            </w:r>
            <w:proofErr w:type="spellEnd"/>
          </w:p>
        </w:tc>
      </w:tr>
      <w:tr w:rsidR="00C515CA" w:rsidRPr="00C515CA" w14:paraId="70AE72B6" w14:textId="77777777">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780AF0A4" w14:textId="77777777" w:rsidR="00C515CA" w:rsidRPr="00C515CA" w:rsidRDefault="00E75692" w:rsidP="00C515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rFonts w:eastAsiaTheme="minorEastAsia"/>
                <w:sz w:val="20"/>
                <w:lang w:val="en-CA" w:eastAsia="zh-CN"/>
              </w:rPr>
            </w:pPr>
            <w:r w:rsidRPr="00E75692">
              <w:rPr>
                <w:rFonts w:eastAsiaTheme="minorEastAsia" w:hint="eastAsia"/>
                <w:sz w:val="20"/>
                <w:lang w:val="en-CA" w:eastAsia="zh-CN"/>
              </w:rPr>
              <w:t>对应资金状况（是</w:t>
            </w:r>
            <w:r w:rsidRPr="00E75692">
              <w:rPr>
                <w:rFonts w:eastAsiaTheme="minorEastAsia" w:hint="eastAsia"/>
                <w:sz w:val="20"/>
                <w:lang w:val="en-CA" w:eastAsia="zh-CN"/>
              </w:rPr>
              <w:t>/</w:t>
            </w:r>
            <w:r w:rsidRPr="00E75692">
              <w:rPr>
                <w:rFonts w:eastAsiaTheme="minorEastAsia" w:hint="eastAsia"/>
                <w:sz w:val="20"/>
                <w:lang w:val="en-CA" w:eastAsia="zh-CN"/>
              </w:rPr>
              <w:t>否）：</w:t>
            </w:r>
          </w:p>
        </w:tc>
        <w:tc>
          <w:tcPr>
            <w:tcW w:w="3366" w:type="dxa"/>
            <w:tcBorders>
              <w:top w:val="single" w:sz="4" w:space="0" w:color="auto"/>
              <w:left w:val="single" w:sz="4" w:space="0" w:color="auto"/>
              <w:bottom w:val="single" w:sz="4" w:space="0" w:color="auto"/>
              <w:right w:val="single" w:sz="4" w:space="0" w:color="auto"/>
            </w:tcBorders>
          </w:tcPr>
          <w:p w14:paraId="56BECC3F" w14:textId="77777777" w:rsidR="00C515CA" w:rsidRPr="00C515CA" w:rsidRDefault="00E75692" w:rsidP="00C515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Theme="minorEastAsia"/>
                <w:sz w:val="20"/>
                <w:lang w:val="en-CA"/>
              </w:rPr>
            </w:pPr>
            <w:r w:rsidRPr="00E75692">
              <w:rPr>
                <w:rFonts w:eastAsiaTheme="minorEastAsia" w:hint="eastAsia"/>
                <w:sz w:val="20"/>
                <w:lang w:val="en-CA" w:eastAsia="zh-CN"/>
              </w:rPr>
              <w:t>是</w:t>
            </w:r>
          </w:p>
        </w:tc>
      </w:tr>
      <w:tr w:rsidR="00C515CA" w:rsidRPr="00C515CA" w14:paraId="3CDC6D7E" w14:textId="77777777">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6F73AA8C" w14:textId="77777777" w:rsidR="00C515CA" w:rsidRPr="00C515CA" w:rsidRDefault="00E75692" w:rsidP="00E7569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rFonts w:eastAsiaTheme="minorEastAsia"/>
                <w:sz w:val="20"/>
                <w:lang w:val="en-CA" w:eastAsia="zh-CN"/>
              </w:rPr>
            </w:pPr>
            <w:r w:rsidRPr="00E75692">
              <w:rPr>
                <w:rFonts w:eastAsiaTheme="minorEastAsia" w:hint="eastAsia"/>
                <w:sz w:val="20"/>
                <w:lang w:val="en-CA" w:eastAsia="zh-CN"/>
              </w:rPr>
              <w:t>包括项目监控里程碑（是</w:t>
            </w:r>
            <w:r w:rsidRPr="00E75692">
              <w:rPr>
                <w:rFonts w:eastAsiaTheme="minorEastAsia" w:hint="eastAsia"/>
                <w:sz w:val="20"/>
                <w:lang w:val="en-CA" w:eastAsia="zh-CN"/>
              </w:rPr>
              <w:t>/</w:t>
            </w:r>
            <w:r w:rsidRPr="00E75692">
              <w:rPr>
                <w:rFonts w:eastAsiaTheme="minorEastAsia" w:hint="eastAsia"/>
                <w:sz w:val="20"/>
                <w:lang w:val="en-CA" w:eastAsia="zh-CN"/>
              </w:rPr>
              <w:t>否）：</w:t>
            </w:r>
          </w:p>
        </w:tc>
        <w:tc>
          <w:tcPr>
            <w:tcW w:w="3366" w:type="dxa"/>
            <w:tcBorders>
              <w:top w:val="single" w:sz="4" w:space="0" w:color="auto"/>
              <w:left w:val="single" w:sz="4" w:space="0" w:color="auto"/>
              <w:bottom w:val="single" w:sz="4" w:space="0" w:color="auto"/>
              <w:right w:val="single" w:sz="4" w:space="0" w:color="auto"/>
            </w:tcBorders>
          </w:tcPr>
          <w:p w14:paraId="4362B592" w14:textId="77777777" w:rsidR="00C515CA" w:rsidRPr="00C515CA" w:rsidRDefault="00E75692" w:rsidP="00C515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Theme="minorEastAsia"/>
                <w:sz w:val="20"/>
                <w:lang w:val="en-CA"/>
              </w:rPr>
            </w:pPr>
            <w:r w:rsidRPr="00E75692">
              <w:rPr>
                <w:rFonts w:eastAsiaTheme="minorEastAsia" w:hint="eastAsia"/>
                <w:sz w:val="20"/>
                <w:lang w:val="en-CA" w:eastAsia="zh-CN"/>
              </w:rPr>
              <w:t>是</w:t>
            </w:r>
          </w:p>
        </w:tc>
      </w:tr>
      <w:tr w:rsidR="00C515CA" w:rsidRPr="00C515CA" w14:paraId="747A4823" w14:textId="77777777">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6F61513D" w14:textId="77777777" w:rsidR="00C515CA" w:rsidRPr="00C515CA" w:rsidRDefault="00E75692" w:rsidP="00C515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rFonts w:eastAsiaTheme="minorEastAsia"/>
                <w:sz w:val="20"/>
                <w:lang w:val="en-CA" w:eastAsia="zh-CN"/>
              </w:rPr>
            </w:pPr>
            <w:r w:rsidRPr="00E75692">
              <w:rPr>
                <w:rFonts w:eastAsiaTheme="minorEastAsia" w:hint="eastAsia"/>
                <w:sz w:val="20"/>
                <w:lang w:val="en-CA" w:eastAsia="zh-CN"/>
              </w:rPr>
              <w:t>相关行业可用的最低能源性能标准（是</w:t>
            </w:r>
            <w:r w:rsidRPr="00E75692">
              <w:rPr>
                <w:rFonts w:eastAsiaTheme="minorEastAsia" w:hint="eastAsia"/>
                <w:sz w:val="20"/>
                <w:lang w:val="en-CA" w:eastAsia="zh-CN"/>
              </w:rPr>
              <w:t>/</w:t>
            </w:r>
            <w:r w:rsidRPr="00E75692">
              <w:rPr>
                <w:rFonts w:eastAsiaTheme="minorEastAsia" w:hint="eastAsia"/>
                <w:sz w:val="20"/>
                <w:lang w:val="en-CA" w:eastAsia="zh-CN"/>
              </w:rPr>
              <w:t>否）：</w:t>
            </w:r>
          </w:p>
        </w:tc>
        <w:tc>
          <w:tcPr>
            <w:tcW w:w="3366" w:type="dxa"/>
            <w:tcBorders>
              <w:top w:val="single" w:sz="4" w:space="0" w:color="auto"/>
              <w:left w:val="single" w:sz="4" w:space="0" w:color="auto"/>
              <w:bottom w:val="single" w:sz="4" w:space="0" w:color="auto"/>
              <w:right w:val="single" w:sz="4" w:space="0" w:color="auto"/>
            </w:tcBorders>
          </w:tcPr>
          <w:p w14:paraId="03768288" w14:textId="77777777" w:rsidR="00C515CA" w:rsidRPr="00C515CA" w:rsidRDefault="00E75692" w:rsidP="00C515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Theme="minorEastAsia"/>
                <w:sz w:val="20"/>
                <w:highlight w:val="cyan"/>
                <w:lang w:val="en-CA"/>
              </w:rPr>
            </w:pPr>
            <w:r w:rsidRPr="00E75692">
              <w:rPr>
                <w:rFonts w:eastAsiaTheme="minorEastAsia" w:hint="eastAsia"/>
                <w:sz w:val="20"/>
                <w:lang w:val="en-CA" w:eastAsia="zh-CN"/>
              </w:rPr>
              <w:t>是</w:t>
            </w:r>
          </w:p>
        </w:tc>
      </w:tr>
    </w:tbl>
    <w:p w14:paraId="122E516A" w14:textId="77777777" w:rsidR="00C515CA" w:rsidRPr="00C515CA" w:rsidRDefault="00C515CA" w:rsidP="00C515CA">
      <w:pPr>
        <w:rPr>
          <w:rFonts w:eastAsiaTheme="minorEastAsia"/>
          <w:lang w:val="en-CA"/>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2309FC" w:rsidRPr="00C515CA" w14:paraId="169FEC00" w14:textId="77777777">
        <w:trPr>
          <w:trHeight w:val="296"/>
          <w:jc w:val="center"/>
        </w:trPr>
        <w:tc>
          <w:tcPr>
            <w:tcW w:w="6799" w:type="dxa"/>
            <w:tcBorders>
              <w:top w:val="single" w:sz="4" w:space="0" w:color="auto"/>
              <w:left w:val="single" w:sz="4" w:space="0" w:color="auto"/>
              <w:bottom w:val="single" w:sz="4" w:space="0" w:color="auto"/>
              <w:right w:val="single" w:sz="4" w:space="0" w:color="auto"/>
            </w:tcBorders>
            <w:vAlign w:val="center"/>
          </w:tcPr>
          <w:p w14:paraId="15F61C2A" w14:textId="77777777" w:rsidR="002309FC" w:rsidRDefault="002309FC" w:rsidP="002309FC">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szCs w:val="20"/>
                <w:lang w:val="en-US" w:eastAsia="zh-CN"/>
              </w:rPr>
            </w:pPr>
            <w:r>
              <w:rPr>
                <w:rFonts w:hint="eastAsia"/>
                <w:b/>
                <w:sz w:val="20"/>
                <w:szCs w:val="20"/>
                <w:lang w:val="en-US" w:eastAsia="zh-CN"/>
              </w:rPr>
              <w:t>秘书处建议</w:t>
            </w:r>
          </w:p>
        </w:tc>
        <w:tc>
          <w:tcPr>
            <w:tcW w:w="3366" w:type="dxa"/>
            <w:tcBorders>
              <w:top w:val="single" w:sz="4" w:space="0" w:color="auto"/>
              <w:left w:val="single" w:sz="4" w:space="0" w:color="auto"/>
              <w:bottom w:val="single" w:sz="4" w:space="0" w:color="auto"/>
              <w:right w:val="single" w:sz="4" w:space="0" w:color="auto"/>
            </w:tcBorders>
          </w:tcPr>
          <w:p w14:paraId="1DA323C5" w14:textId="77777777" w:rsidR="002309FC" w:rsidRDefault="002309FC" w:rsidP="002309FC">
            <w:pPr>
              <w:widowControl w:val="0"/>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szCs w:val="20"/>
              </w:rPr>
            </w:pPr>
            <w:r>
              <w:rPr>
                <w:rFonts w:hint="eastAsia"/>
                <w:sz w:val="20"/>
                <w:szCs w:val="20"/>
                <w:lang w:val="en-US" w:eastAsia="zh-CN"/>
              </w:rPr>
              <w:t>个别考虑</w:t>
            </w:r>
            <w:r>
              <w:rPr>
                <w:sz w:val="20"/>
                <w:szCs w:val="20"/>
              </w:rPr>
              <w:t xml:space="preserve"> </w:t>
            </w:r>
          </w:p>
        </w:tc>
      </w:tr>
    </w:tbl>
    <w:p w14:paraId="102D6EA8" w14:textId="77777777" w:rsidR="00C515CA" w:rsidRPr="00C515CA" w:rsidRDefault="00C515CA" w:rsidP="00C515CA">
      <w:pPr>
        <w:ind w:left="-360" w:right="-360"/>
        <w:rPr>
          <w:rFonts w:eastAsiaTheme="minorEastAsia"/>
          <w:bCs/>
          <w:sz w:val="18"/>
          <w:szCs w:val="18"/>
          <w:lang w:val="en-CA" w:eastAsia="zh-CN"/>
        </w:rPr>
      </w:pPr>
      <w:r w:rsidRPr="00C515CA">
        <w:rPr>
          <w:rFonts w:eastAsiaTheme="minorEastAsia"/>
          <w:bCs/>
          <w:sz w:val="18"/>
          <w:szCs w:val="18"/>
          <w:vertAlign w:val="superscript"/>
          <w:lang w:val="en-CA"/>
        </w:rPr>
        <w:t>*</w:t>
      </w:r>
      <w:r w:rsidRPr="00C515CA">
        <w:rPr>
          <w:rFonts w:eastAsiaTheme="minorEastAsia"/>
          <w:bCs/>
          <w:sz w:val="18"/>
          <w:szCs w:val="18"/>
          <w:lang w:val="en-CA"/>
        </w:rPr>
        <w:t xml:space="preserve"> </w:t>
      </w:r>
      <w:r w:rsidR="002309FC">
        <w:rPr>
          <w:rFonts w:eastAsiaTheme="minorEastAsia"/>
          <w:bCs/>
          <w:sz w:val="18"/>
          <w:szCs w:val="18"/>
          <w:lang w:val="en-CA"/>
        </w:rPr>
        <w:t xml:space="preserve"> </w:t>
      </w:r>
      <w:r w:rsidR="002309FC" w:rsidRPr="002309FC">
        <w:rPr>
          <w:rFonts w:hint="eastAsia"/>
        </w:rPr>
        <w:t xml:space="preserve"> </w:t>
      </w:r>
      <w:proofErr w:type="spellStart"/>
      <w:r w:rsidR="002309FC" w:rsidRPr="002309FC">
        <w:rPr>
          <w:rFonts w:eastAsiaTheme="minorEastAsia" w:hint="eastAsia"/>
          <w:bCs/>
          <w:sz w:val="18"/>
          <w:szCs w:val="18"/>
          <w:lang w:val="en-CA"/>
        </w:rPr>
        <w:t>埃及于</w:t>
      </w:r>
      <w:proofErr w:type="spellEnd"/>
      <w:r w:rsidR="002309FC" w:rsidRPr="002309FC">
        <w:rPr>
          <w:rFonts w:eastAsiaTheme="minorEastAsia" w:hint="eastAsia"/>
          <w:bCs/>
          <w:sz w:val="18"/>
          <w:szCs w:val="18"/>
          <w:lang w:val="en-CA"/>
        </w:rPr>
        <w:t>2023</w:t>
      </w:r>
      <w:r w:rsidR="002309FC" w:rsidRPr="002309FC">
        <w:rPr>
          <w:rFonts w:eastAsiaTheme="minorEastAsia" w:hint="eastAsia"/>
          <w:bCs/>
          <w:sz w:val="18"/>
          <w:szCs w:val="18"/>
          <w:lang w:val="en-CA"/>
        </w:rPr>
        <w:t>年</w:t>
      </w:r>
      <w:r w:rsidR="002309FC" w:rsidRPr="002309FC">
        <w:rPr>
          <w:rFonts w:eastAsiaTheme="minorEastAsia" w:hint="eastAsia"/>
          <w:bCs/>
          <w:sz w:val="18"/>
          <w:szCs w:val="18"/>
          <w:lang w:val="en-CA"/>
        </w:rPr>
        <w:t>8</w:t>
      </w:r>
      <w:r w:rsidR="002309FC" w:rsidRPr="002309FC">
        <w:rPr>
          <w:rFonts w:eastAsiaTheme="minorEastAsia" w:hint="eastAsia"/>
          <w:bCs/>
          <w:sz w:val="18"/>
          <w:szCs w:val="18"/>
          <w:lang w:val="en-CA"/>
        </w:rPr>
        <w:t>月</w:t>
      </w:r>
      <w:r w:rsidR="002309FC" w:rsidRPr="002309FC">
        <w:rPr>
          <w:rFonts w:eastAsiaTheme="minorEastAsia" w:hint="eastAsia"/>
          <w:bCs/>
          <w:sz w:val="18"/>
          <w:szCs w:val="18"/>
          <w:lang w:val="en-CA"/>
        </w:rPr>
        <w:t>22</w:t>
      </w:r>
      <w:proofErr w:type="spellStart"/>
      <w:r w:rsidR="002309FC" w:rsidRPr="002309FC">
        <w:rPr>
          <w:rFonts w:eastAsiaTheme="minorEastAsia" w:hint="eastAsia"/>
          <w:bCs/>
          <w:sz w:val="18"/>
          <w:szCs w:val="18"/>
          <w:lang w:val="en-CA"/>
        </w:rPr>
        <w:t>日批准了《基加利修正案</w:t>
      </w:r>
      <w:proofErr w:type="spellEnd"/>
      <w:r w:rsidR="002309FC" w:rsidRPr="002309FC">
        <w:rPr>
          <w:rFonts w:eastAsiaTheme="minorEastAsia" w:hint="eastAsia"/>
          <w:bCs/>
          <w:sz w:val="18"/>
          <w:szCs w:val="18"/>
          <w:lang w:val="en-CA"/>
        </w:rPr>
        <w:t>》。</w:t>
      </w:r>
      <w:r w:rsidR="002309FC" w:rsidRPr="002309FC">
        <w:rPr>
          <w:rFonts w:eastAsiaTheme="minorEastAsia" w:hint="eastAsia"/>
          <w:bCs/>
          <w:sz w:val="18"/>
          <w:szCs w:val="18"/>
          <w:lang w:val="en-CA" w:eastAsia="zh-CN"/>
        </w:rPr>
        <w:t>在本文件定稿时，还没有关于氢氟碳化合物消费量的数据。</w:t>
      </w:r>
    </w:p>
    <w:p w14:paraId="39FACE6A" w14:textId="77777777" w:rsidR="00C515CA" w:rsidRPr="00C515CA" w:rsidRDefault="00C515CA" w:rsidP="00C515CA">
      <w:pPr>
        <w:rPr>
          <w:rFonts w:eastAsiaTheme="minorEastAsia"/>
          <w:bCs/>
          <w:sz w:val="18"/>
          <w:szCs w:val="18"/>
          <w:lang w:val="en-CA" w:eastAsia="zh-CN"/>
        </w:rPr>
      </w:pPr>
      <w:r w:rsidRPr="00C515CA">
        <w:rPr>
          <w:rFonts w:eastAsiaTheme="minorEastAsia"/>
          <w:bCs/>
          <w:sz w:val="18"/>
          <w:szCs w:val="18"/>
          <w:lang w:val="en-CA" w:eastAsia="zh-CN"/>
        </w:rPr>
        <w:br w:type="page"/>
      </w:r>
    </w:p>
    <w:p w14:paraId="65CD98DD" w14:textId="77777777" w:rsidR="00C515CA" w:rsidRPr="00C515CA" w:rsidRDefault="00FB07E5" w:rsidP="00C515CA">
      <w:pPr>
        <w:jc w:val="center"/>
        <w:rPr>
          <w:rFonts w:eastAsiaTheme="minorEastAsia"/>
          <w:b/>
          <w:lang w:val="en-CA"/>
        </w:rPr>
      </w:pPr>
      <w:proofErr w:type="spellStart"/>
      <w:r>
        <w:rPr>
          <w:rFonts w:eastAsiaTheme="minorEastAsia"/>
          <w:b/>
          <w:lang w:val="en-CA"/>
        </w:rPr>
        <w:t>项目说明</w:t>
      </w:r>
      <w:proofErr w:type="spellEnd"/>
    </w:p>
    <w:p w14:paraId="1B6E46C1" w14:textId="77777777" w:rsidR="00C515CA" w:rsidRPr="00C515CA" w:rsidRDefault="00C515CA" w:rsidP="00C515CA">
      <w:pPr>
        <w:jc w:val="left"/>
        <w:rPr>
          <w:rFonts w:eastAsiaTheme="minorEastAsia"/>
          <w:b/>
          <w:lang w:val="en-CA"/>
        </w:rPr>
      </w:pPr>
    </w:p>
    <w:p w14:paraId="709D263D" w14:textId="77777777" w:rsidR="00C515CA" w:rsidRPr="00C515CA" w:rsidRDefault="00FB07E5" w:rsidP="00C515CA">
      <w:pPr>
        <w:jc w:val="left"/>
        <w:rPr>
          <w:rFonts w:eastAsiaTheme="minorEastAsia"/>
          <w:b/>
          <w:lang w:val="en-CA"/>
        </w:rPr>
      </w:pPr>
      <w:proofErr w:type="spellStart"/>
      <w:r>
        <w:rPr>
          <w:rFonts w:eastAsiaTheme="minorEastAsia"/>
          <w:b/>
          <w:lang w:val="en-CA"/>
        </w:rPr>
        <w:t>背景</w:t>
      </w:r>
      <w:proofErr w:type="spellEnd"/>
    </w:p>
    <w:p w14:paraId="57D0E0FA" w14:textId="77777777" w:rsidR="00C515CA" w:rsidRPr="00C515CA" w:rsidRDefault="00C515CA" w:rsidP="00C515CA">
      <w:pPr>
        <w:rPr>
          <w:rFonts w:eastAsiaTheme="minorEastAsia"/>
          <w:lang w:val="en-CA"/>
        </w:rPr>
      </w:pPr>
    </w:p>
    <w:p w14:paraId="0353C98A" w14:textId="77777777" w:rsidR="00FB07E5" w:rsidRPr="00FB07E5" w:rsidRDefault="00FB07E5" w:rsidP="00FB07E5">
      <w:pPr>
        <w:pStyle w:val="Heading1"/>
        <w:rPr>
          <w:rFonts w:eastAsiaTheme="minorEastAsia"/>
          <w:lang w:val="en-CA" w:eastAsia="zh-CN"/>
        </w:rPr>
      </w:pPr>
      <w:r>
        <w:rPr>
          <w:lang w:val="en-CA" w:eastAsia="zh-CN"/>
        </w:rPr>
        <w:t xml:space="preserve"> </w:t>
      </w:r>
      <w:r>
        <w:rPr>
          <w:rFonts w:eastAsiaTheme="minorEastAsia"/>
          <w:lang w:val="en-CA" w:eastAsia="zh-CN"/>
        </w:rPr>
        <w:t xml:space="preserve"> </w:t>
      </w:r>
      <w:r w:rsidRPr="00FB07E5">
        <w:rPr>
          <w:rFonts w:eastAsiaTheme="minorEastAsia" w:hint="eastAsia"/>
          <w:lang w:val="en-CA" w:eastAsia="zh-CN"/>
        </w:rPr>
        <w:t>工发组织代表埃及政府，根据第</w:t>
      </w:r>
      <w:r w:rsidRPr="00FB07E5">
        <w:rPr>
          <w:rFonts w:eastAsiaTheme="minorEastAsia" w:hint="eastAsia"/>
          <w:lang w:val="en-CA" w:eastAsia="zh-CN"/>
        </w:rPr>
        <w:t>91/65</w:t>
      </w:r>
      <w:r w:rsidRPr="00FB07E5">
        <w:rPr>
          <w:rFonts w:eastAsiaTheme="minorEastAsia" w:hint="eastAsia"/>
          <w:lang w:val="en-CA" w:eastAsia="zh-CN"/>
        </w:rPr>
        <w:t>号决定，提出了一项技术援助</w:t>
      </w:r>
      <w:r>
        <w:rPr>
          <w:rFonts w:eastAsiaTheme="minorEastAsia" w:hint="eastAsia"/>
          <w:lang w:val="en-CA" w:eastAsia="zh-CN"/>
        </w:rPr>
        <w:t>申请</w:t>
      </w:r>
      <w:r w:rsidRPr="00FB07E5">
        <w:rPr>
          <w:rFonts w:eastAsiaTheme="minorEastAsia" w:hint="eastAsia"/>
          <w:lang w:val="en-CA" w:eastAsia="zh-CN"/>
        </w:rPr>
        <w:t>，以建立一个测试实验室，支持在该国</w:t>
      </w:r>
      <w:r w:rsidR="00665A77">
        <w:rPr>
          <w:rFonts w:eastAsiaTheme="minorEastAsia" w:hint="eastAsia"/>
          <w:lang w:val="en-CA" w:eastAsia="zh-CN"/>
        </w:rPr>
        <w:t>执行</w:t>
      </w:r>
      <w:r w:rsidRPr="00FB07E5">
        <w:rPr>
          <w:rFonts w:eastAsiaTheme="minorEastAsia" w:hint="eastAsia"/>
          <w:lang w:val="en-CA" w:eastAsia="zh-CN"/>
        </w:rPr>
        <w:t>和更新最低能源性能标准和设备标签，用于在</w:t>
      </w:r>
      <w:r w:rsidR="00665A77">
        <w:rPr>
          <w:rFonts w:eastAsiaTheme="minorEastAsia" w:hint="eastAsia"/>
          <w:lang w:val="en-CA" w:eastAsia="zh-CN"/>
        </w:rPr>
        <w:t>减少</w:t>
      </w:r>
      <w:r w:rsidRPr="00FB07E5">
        <w:rPr>
          <w:rFonts w:eastAsiaTheme="minorEastAsia" w:hint="eastAsia"/>
          <w:lang w:val="en-CA" w:eastAsia="zh-CN"/>
        </w:rPr>
        <w:t>氢氟碳化合物的情况下维持和（或）提高替代技术和设备的能效，</w:t>
      </w:r>
      <w:r>
        <w:rPr>
          <w:rFonts w:eastAsiaTheme="minorEastAsia" w:hint="eastAsia"/>
          <w:lang w:val="en-CA" w:eastAsia="zh-CN"/>
        </w:rPr>
        <w:t>如</w:t>
      </w:r>
      <w:r w:rsidRPr="00FB07E5">
        <w:rPr>
          <w:rFonts w:eastAsiaTheme="minorEastAsia" w:hint="eastAsia"/>
          <w:lang w:val="en-CA" w:eastAsia="zh-CN"/>
        </w:rPr>
        <w:t>最初提交的</w:t>
      </w:r>
      <w:r>
        <w:rPr>
          <w:rFonts w:eastAsiaTheme="minorEastAsia" w:hint="eastAsia"/>
          <w:lang w:val="en-CA" w:eastAsia="zh-CN"/>
        </w:rPr>
        <w:t>，</w:t>
      </w:r>
      <w:r w:rsidRPr="00FB07E5">
        <w:rPr>
          <w:rFonts w:eastAsiaTheme="minorEastAsia" w:hint="eastAsia"/>
          <w:lang w:val="en-CA" w:eastAsia="zh-CN"/>
        </w:rPr>
        <w:t>数额为</w:t>
      </w:r>
      <w:r w:rsidRPr="00C515CA">
        <w:rPr>
          <w:lang w:val="en-CA" w:eastAsia="zh-CN"/>
        </w:rPr>
        <w:t>395,900</w:t>
      </w:r>
      <w:r w:rsidRPr="00FB07E5">
        <w:rPr>
          <w:rFonts w:eastAsiaTheme="minorEastAsia" w:hint="eastAsia"/>
          <w:lang w:val="en-CA" w:eastAsia="zh-CN"/>
        </w:rPr>
        <w:t>美元，加上</w:t>
      </w:r>
      <w:r w:rsidRPr="00C515CA">
        <w:rPr>
          <w:lang w:val="en-CA" w:eastAsia="zh-CN"/>
        </w:rPr>
        <w:t>35,631</w:t>
      </w:r>
      <w:r w:rsidRPr="00FB07E5">
        <w:rPr>
          <w:rFonts w:eastAsiaTheme="minorEastAsia" w:hint="eastAsia"/>
          <w:lang w:val="en-CA" w:eastAsia="zh-CN"/>
        </w:rPr>
        <w:t>美元的机构支助费用。</w:t>
      </w:r>
      <w:r w:rsidRPr="00C515CA">
        <w:rPr>
          <w:vertAlign w:val="superscript"/>
          <w:lang w:val="en-CA"/>
        </w:rPr>
        <w:footnoteReference w:id="3"/>
      </w:r>
      <w:r>
        <w:rPr>
          <w:rFonts w:eastAsiaTheme="minorEastAsia"/>
          <w:lang w:val="en-CA" w:eastAsia="zh-CN"/>
        </w:rPr>
        <w:t xml:space="preserve">  </w:t>
      </w:r>
      <w:r w:rsidRPr="00FB07E5">
        <w:rPr>
          <w:rFonts w:eastAsiaTheme="minorEastAsia" w:hint="eastAsia"/>
          <w:lang w:val="en-CA" w:eastAsia="zh-CN"/>
        </w:rPr>
        <w:t>提</w:t>
      </w:r>
      <w:r>
        <w:rPr>
          <w:rFonts w:eastAsiaTheme="minorEastAsia" w:hint="eastAsia"/>
          <w:lang w:val="en-CA" w:eastAsia="zh-CN"/>
        </w:rPr>
        <w:t>案</w:t>
      </w:r>
      <w:r w:rsidRPr="00FB07E5">
        <w:rPr>
          <w:rFonts w:eastAsiaTheme="minorEastAsia" w:hint="eastAsia"/>
          <w:lang w:val="en-CA" w:eastAsia="zh-CN"/>
        </w:rPr>
        <w:t>包括对具体活动、目标和绩效指标的描述，以及</w:t>
      </w:r>
      <w:r w:rsidRPr="00FB07E5">
        <w:rPr>
          <w:rFonts w:eastAsiaTheme="minorEastAsia" w:hint="eastAsia"/>
          <w:lang w:val="en-CA" w:eastAsia="zh-CN"/>
        </w:rPr>
        <w:t>2023</w:t>
      </w:r>
      <w:r w:rsidRPr="00FB07E5">
        <w:rPr>
          <w:rFonts w:eastAsiaTheme="minorEastAsia" w:hint="eastAsia"/>
          <w:lang w:val="en-CA" w:eastAsia="zh-CN"/>
        </w:rPr>
        <w:t>年至</w:t>
      </w:r>
      <w:r w:rsidRPr="00FB07E5">
        <w:rPr>
          <w:rFonts w:eastAsiaTheme="minorEastAsia" w:hint="eastAsia"/>
          <w:lang w:val="en-CA" w:eastAsia="zh-CN"/>
        </w:rPr>
        <w:t>2024</w:t>
      </w:r>
      <w:r w:rsidRPr="00FB07E5">
        <w:rPr>
          <w:rFonts w:eastAsiaTheme="minorEastAsia" w:hint="eastAsia"/>
          <w:lang w:val="en-CA" w:eastAsia="zh-CN"/>
        </w:rPr>
        <w:t>年的</w:t>
      </w:r>
      <w:r w:rsidR="00665A77">
        <w:rPr>
          <w:rFonts w:eastAsiaTheme="minorEastAsia" w:hint="eastAsia"/>
          <w:lang w:val="en-CA" w:eastAsia="zh-CN"/>
        </w:rPr>
        <w:t>执行</w:t>
      </w:r>
      <w:r w:rsidRPr="00FB07E5">
        <w:rPr>
          <w:rFonts w:eastAsiaTheme="minorEastAsia" w:hint="eastAsia"/>
          <w:lang w:val="en-CA" w:eastAsia="zh-CN"/>
        </w:rPr>
        <w:t>计划。</w:t>
      </w:r>
    </w:p>
    <w:p w14:paraId="40676A21" w14:textId="77777777" w:rsidR="00C515CA" w:rsidRPr="00FB07E5" w:rsidRDefault="00FB07E5" w:rsidP="00FB07E5">
      <w:pPr>
        <w:pStyle w:val="Heading1"/>
        <w:numPr>
          <w:ilvl w:val="0"/>
          <w:numId w:val="0"/>
        </w:numPr>
        <w:rPr>
          <w:rFonts w:eastAsiaTheme="minorEastAsia"/>
          <w:lang w:val="en-CA" w:eastAsia="zh-CN"/>
        </w:rPr>
      </w:pPr>
      <w:r w:rsidRPr="00FB07E5">
        <w:rPr>
          <w:rFonts w:eastAsiaTheme="minorEastAsia" w:hint="eastAsia"/>
          <w:u w:val="single"/>
          <w:lang w:val="en-CA" w:eastAsia="zh-CN"/>
        </w:rPr>
        <w:t>多边基金资助的与能效有关的活动的执行情况</w:t>
      </w:r>
      <w:r w:rsidR="00C515CA" w:rsidRPr="00FB07E5">
        <w:rPr>
          <w:lang w:val="en-CA" w:eastAsia="zh-CN"/>
        </w:rPr>
        <w:t>.</w:t>
      </w:r>
    </w:p>
    <w:p w14:paraId="5A5F5A44" w14:textId="77777777" w:rsidR="009305DE" w:rsidRPr="009305DE" w:rsidRDefault="0093543D" w:rsidP="009305DE">
      <w:pPr>
        <w:pStyle w:val="Heading1"/>
        <w:rPr>
          <w:rFonts w:eastAsiaTheme="minorEastAsia"/>
          <w:u w:val="single"/>
          <w:lang w:val="en-CA" w:eastAsia="zh-CN"/>
        </w:rPr>
      </w:pPr>
      <w:r>
        <w:rPr>
          <w:lang w:val="en-CA" w:eastAsia="zh-CN"/>
        </w:rPr>
        <w:t xml:space="preserve"> </w:t>
      </w:r>
      <w:r w:rsidR="009305DE" w:rsidRPr="009305DE">
        <w:rPr>
          <w:rFonts w:eastAsiaTheme="minorEastAsia"/>
          <w:lang w:val="en-CA" w:eastAsia="zh-CN"/>
        </w:rPr>
        <w:t xml:space="preserve"> </w:t>
      </w:r>
      <w:r w:rsidR="009305DE" w:rsidRPr="009305DE">
        <w:rPr>
          <w:rFonts w:eastAsiaTheme="minorEastAsia" w:hint="eastAsia"/>
          <w:lang w:val="en-CA" w:eastAsia="zh-CN"/>
        </w:rPr>
        <w:t>在第</w:t>
      </w:r>
      <w:r w:rsidR="009305DE" w:rsidRPr="009305DE">
        <w:rPr>
          <w:rFonts w:eastAsiaTheme="minorEastAsia" w:hint="eastAsia"/>
          <w:lang w:val="en-CA" w:eastAsia="zh-CN"/>
        </w:rPr>
        <w:t>81</w:t>
      </w:r>
      <w:r w:rsidR="009305DE" w:rsidRPr="009305DE">
        <w:rPr>
          <w:rFonts w:eastAsiaTheme="minorEastAsia" w:hint="eastAsia"/>
          <w:lang w:val="en-CA" w:eastAsia="zh-CN"/>
        </w:rPr>
        <w:t>次会议上，埃及获得了执行氢氟碳化合物淘汰扶持活动的资金（</w:t>
      </w:r>
      <w:r w:rsidRPr="00C515CA">
        <w:rPr>
          <w:lang w:eastAsia="zh-CN"/>
        </w:rPr>
        <w:t>250,000)</w:t>
      </w:r>
      <w:r w:rsidR="009305DE" w:rsidRPr="009305DE">
        <w:rPr>
          <w:rFonts w:eastAsiaTheme="minorEastAsia" w:hint="eastAsia"/>
          <w:lang w:val="en-CA" w:eastAsia="zh-CN"/>
        </w:rPr>
        <w:t>美元），</w:t>
      </w:r>
      <w:r>
        <w:rPr>
          <w:rFonts w:eastAsiaTheme="minorEastAsia" w:hint="eastAsia"/>
          <w:lang w:val="en-CA" w:eastAsia="zh-CN"/>
        </w:rPr>
        <w:t>由</w:t>
      </w:r>
      <w:r w:rsidR="009305DE" w:rsidRPr="009305DE">
        <w:rPr>
          <w:rFonts w:eastAsiaTheme="minorEastAsia" w:hint="eastAsia"/>
          <w:lang w:val="en-CA" w:eastAsia="zh-CN"/>
        </w:rPr>
        <w:t>工发组织和环境规划署联合执行，该活动于</w:t>
      </w:r>
      <w:r w:rsidR="009305DE" w:rsidRPr="009305DE">
        <w:rPr>
          <w:rFonts w:eastAsiaTheme="minorEastAsia" w:hint="eastAsia"/>
          <w:lang w:val="en-CA" w:eastAsia="zh-CN"/>
        </w:rPr>
        <w:t>2022</w:t>
      </w:r>
      <w:r w:rsidR="009305DE" w:rsidRPr="009305DE">
        <w:rPr>
          <w:rFonts w:eastAsiaTheme="minorEastAsia" w:hint="eastAsia"/>
          <w:lang w:val="en-CA" w:eastAsia="zh-CN"/>
        </w:rPr>
        <w:t>年</w:t>
      </w:r>
      <w:r w:rsidR="009305DE" w:rsidRPr="009305DE">
        <w:rPr>
          <w:rFonts w:eastAsiaTheme="minorEastAsia" w:hint="eastAsia"/>
          <w:lang w:val="en-CA" w:eastAsia="zh-CN"/>
        </w:rPr>
        <w:t>6</w:t>
      </w:r>
      <w:r w:rsidR="009305DE" w:rsidRPr="009305DE">
        <w:rPr>
          <w:rFonts w:eastAsiaTheme="minorEastAsia" w:hint="eastAsia"/>
          <w:lang w:val="en-CA" w:eastAsia="zh-CN"/>
        </w:rPr>
        <w:t>月完成。提交的扶持活动报告指出，该项目提高了人们对《基加利修正案》的认识，从而批准了该修正案。还实现了以下目标：协调臭氧和气候活动，以促进</w:t>
      </w:r>
      <w:r w:rsidR="00665A77">
        <w:rPr>
          <w:rFonts w:eastAsiaTheme="minorEastAsia" w:hint="eastAsia"/>
          <w:lang w:val="en-CA" w:eastAsia="zh-CN"/>
        </w:rPr>
        <w:t>减少</w:t>
      </w:r>
      <w:r w:rsidR="009305DE" w:rsidRPr="009305DE">
        <w:rPr>
          <w:rFonts w:eastAsiaTheme="minorEastAsia" w:hint="eastAsia"/>
          <w:lang w:val="en-CA" w:eastAsia="zh-CN"/>
        </w:rPr>
        <w:t>氢氟碳化合物，升级许可证制度，将氢氟碳化合物包括在内，建立了一个监测氢氟碳化合物进口的可操作电子系统，并对工业应用和移动空调</w:t>
      </w:r>
      <w:r w:rsidR="00665A77">
        <w:rPr>
          <w:rFonts w:eastAsiaTheme="minorEastAsia" w:hint="eastAsia"/>
          <w:lang w:val="en-CA" w:eastAsia="zh-CN"/>
        </w:rPr>
        <w:t>行业</w:t>
      </w:r>
      <w:r w:rsidR="009305DE" w:rsidRPr="009305DE">
        <w:rPr>
          <w:rFonts w:eastAsiaTheme="minorEastAsia" w:hint="eastAsia"/>
          <w:lang w:val="en-CA" w:eastAsia="zh-CN"/>
        </w:rPr>
        <w:t>进行了详细的氢氟碳化合物调查。扶持活动项目还加强了与能源部气候变化司的伙伴关系，以确定氢氟碳化合物的逐步淘汰与能源效率之间的联系，并商定国家臭氧机构将与埃及标准化和质量总</w:t>
      </w:r>
      <w:r w:rsidR="00665A77">
        <w:rPr>
          <w:rFonts w:eastAsiaTheme="minorEastAsia" w:hint="eastAsia"/>
          <w:lang w:val="en-CA" w:eastAsia="zh-CN"/>
        </w:rPr>
        <w:t>署</w:t>
      </w:r>
      <w:r w:rsidR="009305DE" w:rsidRPr="009305DE">
        <w:rPr>
          <w:rFonts w:eastAsiaTheme="minorEastAsia" w:hint="eastAsia"/>
          <w:lang w:val="en-CA" w:eastAsia="zh-CN"/>
        </w:rPr>
        <w:t>合作，</w:t>
      </w:r>
      <w:r w:rsidR="00665A77">
        <w:rPr>
          <w:rFonts w:eastAsiaTheme="minorEastAsia" w:hint="eastAsia"/>
          <w:lang w:val="en-CA" w:eastAsia="zh-CN"/>
        </w:rPr>
        <w:t>执行</w:t>
      </w:r>
      <w:r w:rsidR="009305DE" w:rsidRPr="009305DE">
        <w:rPr>
          <w:rFonts w:eastAsiaTheme="minorEastAsia" w:hint="eastAsia"/>
          <w:lang w:val="en-CA" w:eastAsia="zh-CN"/>
        </w:rPr>
        <w:t>制冷和空调设备的</w:t>
      </w:r>
      <w:r w:rsidR="00962376">
        <w:rPr>
          <w:rFonts w:eastAsiaTheme="minorEastAsia" w:hint="eastAsia"/>
          <w:lang w:val="en-CA" w:eastAsia="zh-CN"/>
        </w:rPr>
        <w:t>最低能源性能标准</w:t>
      </w:r>
      <w:r w:rsidR="009305DE" w:rsidRPr="009305DE">
        <w:rPr>
          <w:rFonts w:eastAsiaTheme="minorEastAsia" w:hint="eastAsia"/>
          <w:lang w:val="en-CA" w:eastAsia="zh-CN"/>
        </w:rPr>
        <w:t>。</w:t>
      </w:r>
    </w:p>
    <w:p w14:paraId="1716D13A" w14:textId="77777777" w:rsidR="00C515CA" w:rsidRPr="00C515CA" w:rsidRDefault="009305DE" w:rsidP="009305DE">
      <w:pPr>
        <w:pStyle w:val="Heading1"/>
        <w:numPr>
          <w:ilvl w:val="0"/>
          <w:numId w:val="0"/>
        </w:numPr>
        <w:rPr>
          <w:rFonts w:eastAsiaTheme="minorEastAsia"/>
          <w:u w:val="single"/>
          <w:lang w:val="en-CA" w:eastAsia="zh-CN"/>
        </w:rPr>
      </w:pPr>
      <w:r w:rsidRPr="009305DE">
        <w:rPr>
          <w:rFonts w:eastAsiaTheme="minorEastAsia" w:hint="eastAsia"/>
          <w:u w:val="single"/>
          <w:lang w:val="en-CA" w:eastAsia="zh-CN"/>
        </w:rPr>
        <w:t>氢氟碳化合物消费报告</w:t>
      </w:r>
    </w:p>
    <w:p w14:paraId="61654E79" w14:textId="77777777" w:rsidR="000B47E2" w:rsidRPr="000B47E2" w:rsidRDefault="000B47E2" w:rsidP="000B47E2">
      <w:pPr>
        <w:pStyle w:val="Heading1"/>
        <w:rPr>
          <w:rFonts w:eastAsiaTheme="minorEastAsia"/>
          <w:lang w:val="en-CA" w:eastAsia="zh-CN"/>
        </w:rPr>
      </w:pPr>
      <w:r w:rsidRPr="000B47E2">
        <w:rPr>
          <w:rFonts w:eastAsiaTheme="minorEastAsia" w:hint="eastAsia"/>
          <w:lang w:val="en-CA" w:eastAsia="zh-CN"/>
        </w:rPr>
        <w:t>截至本文件定稿时，该国尚未根据《蒙特利尔议定书》第</w:t>
      </w:r>
      <w:r w:rsidRPr="000B47E2">
        <w:rPr>
          <w:rFonts w:eastAsiaTheme="minorEastAsia" w:hint="eastAsia"/>
          <w:lang w:val="en-CA" w:eastAsia="zh-CN"/>
        </w:rPr>
        <w:t>7</w:t>
      </w:r>
      <w:r w:rsidRPr="000B47E2">
        <w:rPr>
          <w:rFonts w:eastAsiaTheme="minorEastAsia" w:hint="eastAsia"/>
          <w:lang w:val="en-CA" w:eastAsia="zh-CN"/>
        </w:rPr>
        <w:t>条或其国家方案执行报告报告氢氟碳化合物的消费情况，因为该国于</w:t>
      </w:r>
      <w:r w:rsidRPr="000B47E2">
        <w:rPr>
          <w:rFonts w:eastAsiaTheme="minorEastAsia" w:hint="eastAsia"/>
          <w:lang w:val="en-CA" w:eastAsia="zh-CN"/>
        </w:rPr>
        <w:t>2023</w:t>
      </w:r>
      <w:r w:rsidRPr="000B47E2">
        <w:rPr>
          <w:rFonts w:eastAsiaTheme="minorEastAsia" w:hint="eastAsia"/>
          <w:lang w:val="en-CA" w:eastAsia="zh-CN"/>
        </w:rPr>
        <w:t>年</w:t>
      </w:r>
      <w:r w:rsidRPr="000B47E2">
        <w:rPr>
          <w:rFonts w:eastAsiaTheme="minorEastAsia" w:hint="eastAsia"/>
          <w:lang w:val="en-CA" w:eastAsia="zh-CN"/>
        </w:rPr>
        <w:t>8</w:t>
      </w:r>
      <w:r w:rsidRPr="000B47E2">
        <w:rPr>
          <w:rFonts w:eastAsiaTheme="minorEastAsia" w:hint="eastAsia"/>
          <w:lang w:val="en-CA" w:eastAsia="zh-CN"/>
        </w:rPr>
        <w:t>月</w:t>
      </w:r>
      <w:r w:rsidRPr="000B47E2">
        <w:rPr>
          <w:rFonts w:eastAsiaTheme="minorEastAsia" w:hint="eastAsia"/>
          <w:lang w:val="en-CA" w:eastAsia="zh-CN"/>
        </w:rPr>
        <w:t>22</w:t>
      </w:r>
      <w:r w:rsidRPr="000B47E2">
        <w:rPr>
          <w:rFonts w:eastAsiaTheme="minorEastAsia" w:hint="eastAsia"/>
          <w:lang w:val="en-CA" w:eastAsia="zh-CN"/>
        </w:rPr>
        <w:t>日才批准《基加利修正案》。该国的氢氟碳化合物基准尚未确定。</w:t>
      </w:r>
    </w:p>
    <w:p w14:paraId="06805ED6" w14:textId="77777777" w:rsidR="00C515CA" w:rsidRPr="000B47E2" w:rsidRDefault="000B47E2" w:rsidP="000B47E2">
      <w:pPr>
        <w:pStyle w:val="Heading1"/>
        <w:numPr>
          <w:ilvl w:val="0"/>
          <w:numId w:val="0"/>
        </w:numPr>
        <w:rPr>
          <w:rFonts w:eastAsiaTheme="minorEastAsia"/>
          <w:lang w:val="en-CA" w:eastAsia="zh-CN"/>
        </w:rPr>
      </w:pPr>
      <w:r w:rsidRPr="000B47E2">
        <w:rPr>
          <w:rFonts w:eastAsiaTheme="minorEastAsia" w:hint="eastAsia"/>
          <w:u w:val="single"/>
          <w:lang w:val="en-CA" w:eastAsia="zh-CN"/>
        </w:rPr>
        <w:t>政策、监管和体制框架</w:t>
      </w:r>
    </w:p>
    <w:p w14:paraId="05C2FA48" w14:textId="77777777" w:rsidR="00C515CA" w:rsidRPr="00C515CA" w:rsidRDefault="00C75E38" w:rsidP="00C75E38">
      <w:pPr>
        <w:pStyle w:val="Heading1"/>
        <w:rPr>
          <w:lang w:val="en-CA" w:eastAsia="zh-CN"/>
        </w:rPr>
      </w:pPr>
      <w:r w:rsidRPr="00C75E38">
        <w:rPr>
          <w:rFonts w:eastAsiaTheme="minorEastAsia" w:hint="eastAsia"/>
          <w:lang w:val="en-CA" w:eastAsia="zh-CN"/>
        </w:rPr>
        <w:t>埃及氟氯烃淘汰管理计划第二阶段正在执行中，工发组织是牵头机构，与国家臭氧机构和其他政府机构，如国家海关当局和埃及环境事务局协调工作。合作机构包括开发计划署、环境规划署和德国政府。氟氯烃许可证和配额制度于</w:t>
      </w:r>
      <w:r w:rsidRPr="00C75E38">
        <w:rPr>
          <w:rFonts w:eastAsiaTheme="minorEastAsia" w:hint="eastAsia"/>
          <w:lang w:val="en-CA" w:eastAsia="zh-CN"/>
        </w:rPr>
        <w:t>2013</w:t>
      </w:r>
      <w:r w:rsidRPr="00C75E38">
        <w:rPr>
          <w:rFonts w:eastAsiaTheme="minorEastAsia" w:hint="eastAsia"/>
          <w:lang w:val="en-CA" w:eastAsia="zh-CN"/>
        </w:rPr>
        <w:t>年生效。该国尚未收到制定基加利氢氟碳化合物</w:t>
      </w:r>
      <w:r w:rsidR="00665A77">
        <w:rPr>
          <w:rFonts w:eastAsiaTheme="minorEastAsia" w:hint="eastAsia"/>
          <w:lang w:val="en-CA" w:eastAsia="zh-CN"/>
        </w:rPr>
        <w:t>执行</w:t>
      </w:r>
      <w:r w:rsidRPr="00C75E38">
        <w:rPr>
          <w:rFonts w:eastAsiaTheme="minorEastAsia" w:hint="eastAsia"/>
          <w:lang w:val="en-CA" w:eastAsia="zh-CN"/>
        </w:rPr>
        <w:t>计划的项目筹备资金，因为该国最近才批准《基加利修正案》；预计此后不久将提出准备</w:t>
      </w:r>
      <w:r w:rsidR="00962376">
        <w:rPr>
          <w:rFonts w:eastAsiaTheme="minorEastAsia" w:hint="eastAsia"/>
          <w:lang w:val="en-CA" w:eastAsia="zh-CN"/>
        </w:rPr>
        <w:t>基加利执行计划</w:t>
      </w:r>
      <w:r w:rsidRPr="00C75E38">
        <w:rPr>
          <w:rFonts w:eastAsiaTheme="minorEastAsia" w:hint="eastAsia"/>
          <w:lang w:val="en-CA" w:eastAsia="zh-CN"/>
        </w:rPr>
        <w:t>的</w:t>
      </w:r>
      <w:r>
        <w:rPr>
          <w:rFonts w:eastAsiaTheme="minorEastAsia" w:hint="eastAsia"/>
          <w:lang w:val="en-CA" w:eastAsia="zh-CN"/>
        </w:rPr>
        <w:t>申请</w:t>
      </w:r>
      <w:r w:rsidRPr="00C75E38">
        <w:rPr>
          <w:rFonts w:eastAsiaTheme="minorEastAsia" w:hint="eastAsia"/>
          <w:lang w:val="en-CA" w:eastAsia="zh-CN"/>
        </w:rPr>
        <w:t>。</w:t>
      </w:r>
    </w:p>
    <w:p w14:paraId="24085B06" w14:textId="77777777" w:rsidR="00C515CA" w:rsidRDefault="002A38FC" w:rsidP="002A38FC">
      <w:pPr>
        <w:pStyle w:val="Heading1"/>
        <w:rPr>
          <w:rFonts w:eastAsiaTheme="minorEastAsia"/>
          <w:lang w:val="en-CA" w:eastAsia="zh-CN"/>
        </w:rPr>
      </w:pPr>
      <w:r w:rsidRPr="002A38FC">
        <w:rPr>
          <w:rFonts w:eastAsiaTheme="minorEastAsia" w:hint="eastAsia"/>
          <w:lang w:val="en-CA" w:eastAsia="zh-CN"/>
        </w:rPr>
        <w:t>埃及政府通过了第二个国家能源效率行动计划，其中包括到</w:t>
      </w:r>
      <w:r w:rsidRPr="002A38FC">
        <w:rPr>
          <w:rFonts w:eastAsiaTheme="minorEastAsia" w:hint="eastAsia"/>
          <w:lang w:val="en-CA" w:eastAsia="zh-CN"/>
        </w:rPr>
        <w:t>2030</w:t>
      </w:r>
      <w:r w:rsidRPr="002A38FC">
        <w:rPr>
          <w:rFonts w:eastAsiaTheme="minorEastAsia" w:hint="eastAsia"/>
          <w:lang w:val="en-CA" w:eastAsia="zh-CN"/>
        </w:rPr>
        <w:t>年将埃及的能源消耗量减少</w:t>
      </w:r>
      <w:r w:rsidRPr="002A38FC">
        <w:rPr>
          <w:rFonts w:eastAsiaTheme="minorEastAsia" w:hint="eastAsia"/>
          <w:lang w:val="en-CA" w:eastAsia="zh-CN"/>
        </w:rPr>
        <w:t>18%</w:t>
      </w:r>
      <w:r w:rsidRPr="002A38FC">
        <w:rPr>
          <w:rFonts w:eastAsiaTheme="minorEastAsia" w:hint="eastAsia"/>
          <w:lang w:val="en-CA" w:eastAsia="zh-CN"/>
        </w:rPr>
        <w:t>的目标。</w:t>
      </w:r>
      <w:r w:rsidR="00A00BBD" w:rsidRPr="002A38FC">
        <w:rPr>
          <w:rFonts w:eastAsiaTheme="minorEastAsia" w:hint="eastAsia"/>
          <w:lang w:val="en-CA" w:eastAsia="zh-CN"/>
        </w:rPr>
        <w:t>国家能源效率行动计划</w:t>
      </w:r>
      <w:r w:rsidRPr="002A38FC">
        <w:rPr>
          <w:rFonts w:eastAsiaTheme="minorEastAsia" w:hint="eastAsia"/>
          <w:lang w:val="en-CA" w:eastAsia="zh-CN"/>
        </w:rPr>
        <w:t>还谈到了标准和标签作为提高该国能源效率措施的重要性。电力和可再生能源部负责管理和规范该国的发电、输电和配电。能效活动是与电力和可再生能源部、埃及标准化组织、新能源和可再生能源管理局</w:t>
      </w:r>
      <w:r w:rsidR="00962376">
        <w:rPr>
          <w:rFonts w:eastAsiaTheme="minorEastAsia" w:hint="eastAsia"/>
          <w:lang w:val="en-CA" w:eastAsia="zh-CN"/>
        </w:rPr>
        <w:t xml:space="preserve"> </w:t>
      </w:r>
      <w:r w:rsidRPr="002A38FC">
        <w:rPr>
          <w:rFonts w:eastAsiaTheme="minorEastAsia" w:hint="eastAsia"/>
          <w:lang w:val="en-CA" w:eastAsia="zh-CN"/>
        </w:rPr>
        <w:t>以及国家臭氧机构协调</w:t>
      </w:r>
      <w:r w:rsidR="00665A77">
        <w:rPr>
          <w:rFonts w:eastAsiaTheme="minorEastAsia" w:hint="eastAsia"/>
          <w:lang w:val="en-CA" w:eastAsia="zh-CN"/>
        </w:rPr>
        <w:t>执行</w:t>
      </w:r>
      <w:r w:rsidRPr="002A38FC">
        <w:rPr>
          <w:rFonts w:eastAsiaTheme="minorEastAsia" w:hint="eastAsia"/>
          <w:lang w:val="en-CA" w:eastAsia="zh-CN"/>
        </w:rPr>
        <w:t>的。埃及标准化组织负责通过技术委员会和专家制定和发布所有标准，并与工业控制局一起检查当地制造的电器。</w:t>
      </w:r>
    </w:p>
    <w:p w14:paraId="6F98B7DD" w14:textId="77777777" w:rsidR="00C515CA" w:rsidRPr="00C515CA" w:rsidRDefault="009C6960" w:rsidP="009C6960">
      <w:pPr>
        <w:pStyle w:val="Heading1"/>
        <w:rPr>
          <w:lang w:val="en-CA" w:eastAsia="zh-CN"/>
        </w:rPr>
      </w:pPr>
      <w:r>
        <w:rPr>
          <w:lang w:val="en-CA" w:eastAsia="zh-CN"/>
        </w:rPr>
        <w:t xml:space="preserve"> </w:t>
      </w:r>
      <w:r>
        <w:rPr>
          <w:rFonts w:eastAsiaTheme="minorEastAsia"/>
          <w:lang w:val="en-CA" w:eastAsia="zh-CN"/>
        </w:rPr>
        <w:t xml:space="preserve"> </w:t>
      </w:r>
      <w:r w:rsidR="00962376">
        <w:rPr>
          <w:rFonts w:eastAsiaTheme="minorEastAsia" w:hint="eastAsia"/>
          <w:lang w:val="en-CA" w:eastAsia="zh-CN"/>
        </w:rPr>
        <w:t>新能源和可再生能源管理局</w:t>
      </w:r>
      <w:r w:rsidRPr="009C6960">
        <w:rPr>
          <w:rFonts w:eastAsiaTheme="minorEastAsia" w:hint="eastAsia"/>
          <w:lang w:val="en-CA" w:eastAsia="zh-CN"/>
        </w:rPr>
        <w:t>有权促进和开发可再生能源项目，包括埃及的太阳能和风能，还拥有和管理专门的测试实验室，用于测试不同电器的效率。</w:t>
      </w:r>
      <w:r w:rsidR="00962376">
        <w:rPr>
          <w:rFonts w:eastAsiaTheme="minorEastAsia" w:hint="eastAsia"/>
          <w:lang w:val="en-CA" w:eastAsia="zh-CN"/>
        </w:rPr>
        <w:t>新能源和可再生能源管理局</w:t>
      </w:r>
      <w:r w:rsidRPr="009C6960">
        <w:rPr>
          <w:rFonts w:eastAsiaTheme="minorEastAsia" w:hint="eastAsia"/>
          <w:lang w:val="en-CA" w:eastAsia="zh-CN"/>
        </w:rPr>
        <w:t>有一个空调测试实验室，</w:t>
      </w:r>
      <w:r w:rsidR="006A3DED" w:rsidRPr="00943CDA">
        <w:rPr>
          <w:rStyle w:val="FootnoteReference"/>
        </w:rPr>
        <w:footnoteReference w:id="4"/>
      </w:r>
      <w:r w:rsidR="006A3DED">
        <w:rPr>
          <w:rFonts w:eastAsiaTheme="minorEastAsia" w:hint="eastAsia"/>
          <w:lang w:val="en-CA" w:eastAsia="zh-CN"/>
        </w:rPr>
        <w:t xml:space="preserve"> </w:t>
      </w:r>
      <w:r w:rsidRPr="009C6960">
        <w:rPr>
          <w:rFonts w:eastAsiaTheme="minorEastAsia" w:hint="eastAsia"/>
          <w:lang w:val="en-CA" w:eastAsia="zh-CN"/>
        </w:rPr>
        <w:t>以确保制造商和进口商在将设备投放市场之前遵守</w:t>
      </w:r>
      <w:r w:rsidR="00962376">
        <w:rPr>
          <w:rFonts w:eastAsiaTheme="minorEastAsia" w:hint="eastAsia"/>
          <w:lang w:val="en-CA" w:eastAsia="zh-CN"/>
        </w:rPr>
        <w:t>新能源和可再生能源管理局</w:t>
      </w:r>
      <w:r w:rsidRPr="009C6960">
        <w:rPr>
          <w:rFonts w:eastAsiaTheme="minorEastAsia" w:hint="eastAsia"/>
          <w:lang w:val="en-CA" w:eastAsia="zh-CN"/>
        </w:rPr>
        <w:t>的标准和法规。其他机构，如埃及专业专家咨询机构埃及工程师联合会；埃及工业联合会</w:t>
      </w:r>
      <w:r w:rsidR="00962376">
        <w:rPr>
          <w:rFonts w:eastAsiaTheme="minorEastAsia" w:hint="eastAsia"/>
          <w:lang w:val="en-CA" w:eastAsia="zh-CN"/>
        </w:rPr>
        <w:t xml:space="preserve"> </w:t>
      </w:r>
      <w:r w:rsidRPr="009C6960">
        <w:rPr>
          <w:rFonts w:eastAsiaTheme="minorEastAsia" w:hint="eastAsia"/>
          <w:lang w:val="en-CA" w:eastAsia="zh-CN"/>
        </w:rPr>
        <w:t>，支持成员感兴趣的政策和监管事项；支持技术人员培训的国家职业培训和技术教育机构；国家研究中心是不同技术领域的科学研究和发展的研究和发展中心，也参与研究</w:t>
      </w:r>
      <w:r w:rsidR="00962376">
        <w:rPr>
          <w:rFonts w:eastAsiaTheme="minorEastAsia" w:hint="eastAsia"/>
          <w:lang w:val="en-CA" w:eastAsia="zh-CN"/>
        </w:rPr>
        <w:t>制冷空调</w:t>
      </w:r>
      <w:r w:rsidRPr="009C6960">
        <w:rPr>
          <w:rFonts w:eastAsiaTheme="minorEastAsia" w:hint="eastAsia"/>
          <w:lang w:val="en-CA" w:eastAsia="zh-CN"/>
        </w:rPr>
        <w:t>设备的能效。</w:t>
      </w:r>
    </w:p>
    <w:p w14:paraId="50D28C73" w14:textId="77777777" w:rsidR="009C6960" w:rsidRPr="009C6960" w:rsidRDefault="009C6960" w:rsidP="009C6960">
      <w:pPr>
        <w:pStyle w:val="Heading1"/>
        <w:rPr>
          <w:rFonts w:eastAsiaTheme="minorEastAsia"/>
          <w:lang w:val="en-CA" w:eastAsia="zh-CN"/>
        </w:rPr>
      </w:pPr>
      <w:r>
        <w:rPr>
          <w:lang w:val="en-CA" w:eastAsia="zh-CN"/>
        </w:rPr>
        <w:t xml:space="preserve"> </w:t>
      </w:r>
      <w:r w:rsidRPr="009C6960">
        <w:rPr>
          <w:rFonts w:eastAsiaTheme="minorEastAsia" w:hint="eastAsia"/>
          <w:lang w:val="en-CA" w:eastAsia="zh-CN"/>
        </w:rPr>
        <w:t>埃及</w:t>
      </w:r>
      <w:r>
        <w:rPr>
          <w:rFonts w:eastAsiaTheme="minorEastAsia" w:hint="eastAsia"/>
          <w:lang w:val="en-CA" w:eastAsia="zh-CN"/>
        </w:rPr>
        <w:t>订</w:t>
      </w:r>
      <w:r w:rsidRPr="009C6960">
        <w:rPr>
          <w:rFonts w:eastAsiaTheme="minorEastAsia" w:hint="eastAsia"/>
          <w:lang w:val="en-CA" w:eastAsia="zh-CN"/>
        </w:rPr>
        <w:t>有住宅空调机组的</w:t>
      </w:r>
      <w:r w:rsidR="00962376">
        <w:rPr>
          <w:rFonts w:eastAsiaTheme="minorEastAsia" w:hint="eastAsia"/>
          <w:lang w:val="en-CA" w:eastAsia="zh-CN"/>
        </w:rPr>
        <w:t>最低能源性能标准</w:t>
      </w:r>
      <w:r w:rsidRPr="009C6960">
        <w:rPr>
          <w:rFonts w:eastAsiaTheme="minorEastAsia" w:hint="eastAsia"/>
          <w:lang w:val="en-CA" w:eastAsia="zh-CN"/>
        </w:rPr>
        <w:t>，这些机组最近进行了更新，以整合季节性能效等级；商用空调的</w:t>
      </w:r>
      <w:r w:rsidR="00962376">
        <w:rPr>
          <w:rFonts w:eastAsiaTheme="minorEastAsia" w:hint="eastAsia"/>
          <w:lang w:val="en-CA" w:eastAsia="zh-CN"/>
        </w:rPr>
        <w:t>最低能源性能标准</w:t>
      </w:r>
      <w:r w:rsidRPr="009C6960">
        <w:rPr>
          <w:rFonts w:eastAsiaTheme="minorEastAsia" w:hint="eastAsia"/>
          <w:lang w:val="en-CA" w:eastAsia="zh-CN"/>
        </w:rPr>
        <w:t>也在筹备之中。</w:t>
      </w:r>
    </w:p>
    <w:p w14:paraId="3862F8A9" w14:textId="77777777" w:rsidR="00C515CA" w:rsidRPr="009C6960" w:rsidRDefault="009C6960" w:rsidP="009C6960">
      <w:pPr>
        <w:pStyle w:val="Heading1"/>
        <w:numPr>
          <w:ilvl w:val="0"/>
          <w:numId w:val="0"/>
        </w:numPr>
        <w:rPr>
          <w:rFonts w:eastAsiaTheme="minorEastAsia"/>
          <w:lang w:val="en-CA" w:eastAsia="zh-CN"/>
        </w:rPr>
      </w:pPr>
      <w:proofErr w:type="spellStart"/>
      <w:r w:rsidRPr="009C6960">
        <w:rPr>
          <w:rFonts w:eastAsiaTheme="minorEastAsia" w:hint="eastAsia"/>
          <w:b/>
          <w:lang w:val="en-CA"/>
        </w:rPr>
        <w:t>项目</w:t>
      </w:r>
      <w:proofErr w:type="spellEnd"/>
      <w:r w:rsidRPr="009C6960">
        <w:rPr>
          <w:rFonts w:eastAsiaTheme="minorEastAsia" w:hint="eastAsia"/>
          <w:b/>
          <w:lang w:val="en-CA" w:eastAsia="zh-CN"/>
        </w:rPr>
        <w:t>说明</w:t>
      </w:r>
    </w:p>
    <w:p w14:paraId="47EA3FEA" w14:textId="77777777" w:rsidR="00C515CA" w:rsidRPr="00C515CA" w:rsidRDefault="009C6960" w:rsidP="00C515CA">
      <w:pPr>
        <w:keepNext/>
        <w:spacing w:after="240"/>
        <w:outlineLvl w:val="0"/>
        <w:rPr>
          <w:rFonts w:eastAsiaTheme="minorEastAsia"/>
          <w:u w:val="single"/>
          <w:lang w:val="en-CA"/>
        </w:rPr>
      </w:pPr>
      <w:proofErr w:type="spellStart"/>
      <w:r>
        <w:rPr>
          <w:rFonts w:eastAsiaTheme="minorEastAsia"/>
          <w:u w:val="single"/>
          <w:lang w:val="en-CA"/>
        </w:rPr>
        <w:t>目标</w:t>
      </w:r>
      <w:proofErr w:type="spellEnd"/>
    </w:p>
    <w:p w14:paraId="00A2C9A8" w14:textId="77777777" w:rsidR="00D026E2" w:rsidRPr="00D026E2" w:rsidRDefault="00D026E2" w:rsidP="00D026E2">
      <w:pPr>
        <w:pStyle w:val="Heading1"/>
        <w:rPr>
          <w:rFonts w:eastAsiaTheme="minorEastAsia"/>
          <w:lang w:val="en-CA" w:eastAsia="zh-CN"/>
        </w:rPr>
      </w:pPr>
      <w:r>
        <w:rPr>
          <w:lang w:val="en-CA" w:eastAsia="zh-CN"/>
        </w:rPr>
        <w:t xml:space="preserve"> </w:t>
      </w:r>
      <w:r w:rsidRPr="00D026E2">
        <w:rPr>
          <w:rFonts w:eastAsiaTheme="minorEastAsia" w:hint="eastAsia"/>
          <w:lang w:val="en-CA" w:eastAsia="zh-CN"/>
        </w:rPr>
        <w:t>随着埃及</w:t>
      </w:r>
      <w:r w:rsidR="00962376">
        <w:rPr>
          <w:rFonts w:eastAsiaTheme="minorEastAsia" w:hint="eastAsia"/>
          <w:lang w:val="en-CA" w:eastAsia="zh-CN"/>
        </w:rPr>
        <w:t>最低能源性能标准</w:t>
      </w:r>
      <w:r w:rsidRPr="00D026E2">
        <w:rPr>
          <w:rFonts w:eastAsiaTheme="minorEastAsia" w:hint="eastAsia"/>
          <w:lang w:val="en-CA" w:eastAsia="zh-CN"/>
        </w:rPr>
        <w:t>的升级，以符合将于</w:t>
      </w:r>
      <w:r w:rsidRPr="00D026E2">
        <w:rPr>
          <w:rFonts w:eastAsiaTheme="minorEastAsia" w:hint="eastAsia"/>
          <w:lang w:val="en-CA" w:eastAsia="zh-CN"/>
        </w:rPr>
        <w:t>2024</w:t>
      </w:r>
      <w:r w:rsidRPr="00D026E2">
        <w:rPr>
          <w:rFonts w:eastAsiaTheme="minorEastAsia" w:hint="eastAsia"/>
          <w:lang w:val="en-CA" w:eastAsia="zh-CN"/>
        </w:rPr>
        <w:t>年</w:t>
      </w:r>
      <w:r w:rsidRPr="00D026E2">
        <w:rPr>
          <w:rFonts w:eastAsiaTheme="minorEastAsia" w:hint="eastAsia"/>
          <w:lang w:val="en-CA" w:eastAsia="zh-CN"/>
        </w:rPr>
        <w:t>6</w:t>
      </w:r>
      <w:r w:rsidRPr="00D026E2">
        <w:rPr>
          <w:rFonts w:eastAsiaTheme="minorEastAsia" w:hint="eastAsia"/>
          <w:lang w:val="en-CA" w:eastAsia="zh-CN"/>
        </w:rPr>
        <w:t>月生效的住宅空调机组的新</w:t>
      </w:r>
      <w:r w:rsidR="00E47DE4">
        <w:rPr>
          <w:rFonts w:eastAsiaTheme="minorEastAsia" w:hint="eastAsia"/>
          <w:lang w:val="en-CA" w:eastAsia="zh-CN"/>
        </w:rPr>
        <w:t>季节性能效等级</w:t>
      </w:r>
      <w:r w:rsidRPr="00D026E2">
        <w:rPr>
          <w:rFonts w:eastAsiaTheme="minorEastAsia" w:hint="eastAsia"/>
          <w:lang w:val="en-CA" w:eastAsia="zh-CN"/>
        </w:rPr>
        <w:t>水平，该项目的目标是，如提交的那样，在埃及建立一个独立的区域测试实验室，用于使用全球变暖潜能值低的制冷剂的空调机组，并允许埃及及其邻国</w:t>
      </w:r>
      <w:r w:rsidR="00665A77">
        <w:rPr>
          <w:rFonts w:eastAsiaTheme="minorEastAsia" w:hint="eastAsia"/>
          <w:lang w:val="en-CA" w:eastAsia="zh-CN"/>
        </w:rPr>
        <w:t>执行</w:t>
      </w:r>
      <w:r w:rsidRPr="00D026E2">
        <w:rPr>
          <w:rFonts w:eastAsiaTheme="minorEastAsia" w:hint="eastAsia"/>
          <w:lang w:val="en-CA" w:eastAsia="zh-CN"/>
        </w:rPr>
        <w:t>升级后的</w:t>
      </w:r>
      <w:r w:rsidR="00962376">
        <w:rPr>
          <w:rFonts w:eastAsiaTheme="minorEastAsia" w:hint="eastAsia"/>
          <w:lang w:val="en-CA" w:eastAsia="zh-CN"/>
        </w:rPr>
        <w:t>最低能源性能标准</w:t>
      </w:r>
      <w:r w:rsidRPr="00D026E2">
        <w:rPr>
          <w:rFonts w:eastAsiaTheme="minorEastAsia" w:hint="eastAsia"/>
          <w:lang w:val="en-CA" w:eastAsia="zh-CN"/>
        </w:rPr>
        <w:t>和标签。</w:t>
      </w:r>
      <w:r w:rsidR="00962376">
        <w:rPr>
          <w:rFonts w:eastAsiaTheme="minorEastAsia" w:hint="eastAsia"/>
          <w:lang w:val="en-CA" w:eastAsia="zh-CN"/>
        </w:rPr>
        <w:t>最低能源性能标准</w:t>
      </w:r>
      <w:r w:rsidRPr="00D026E2">
        <w:rPr>
          <w:rFonts w:eastAsiaTheme="minorEastAsia" w:hint="eastAsia"/>
          <w:lang w:val="en-CA" w:eastAsia="zh-CN"/>
        </w:rPr>
        <w:t>将根据最新标准和技术进行进一步升级。该项目还旨在加强国家和区域利益相关者之间的协调，提高</w:t>
      </w:r>
      <w:r w:rsidR="00962376">
        <w:rPr>
          <w:rFonts w:eastAsiaTheme="minorEastAsia" w:hint="eastAsia"/>
          <w:lang w:val="en-CA" w:eastAsia="zh-CN"/>
        </w:rPr>
        <w:t>制冷空调</w:t>
      </w:r>
      <w:r w:rsidRPr="00D026E2">
        <w:rPr>
          <w:rFonts w:eastAsiaTheme="minorEastAsia" w:hint="eastAsia"/>
          <w:lang w:val="en-CA" w:eastAsia="zh-CN"/>
        </w:rPr>
        <w:t>设备的能效，并产生气候和环境效益。</w:t>
      </w:r>
    </w:p>
    <w:p w14:paraId="001ED6C0" w14:textId="77777777" w:rsidR="00D026E2" w:rsidRDefault="00D026E2" w:rsidP="00D026E2">
      <w:pPr>
        <w:pStyle w:val="Heading1"/>
        <w:numPr>
          <w:ilvl w:val="0"/>
          <w:numId w:val="0"/>
        </w:numPr>
        <w:rPr>
          <w:rFonts w:eastAsiaTheme="minorEastAsia"/>
          <w:u w:val="single"/>
          <w:lang w:val="en-CA"/>
        </w:rPr>
      </w:pPr>
      <w:proofErr w:type="spellStart"/>
      <w:r w:rsidRPr="00D026E2">
        <w:rPr>
          <w:rFonts w:eastAsiaTheme="minorEastAsia" w:hint="eastAsia"/>
          <w:u w:val="single"/>
          <w:lang w:val="en-CA"/>
        </w:rPr>
        <w:t>拟议活动</w:t>
      </w:r>
      <w:proofErr w:type="spellEnd"/>
    </w:p>
    <w:p w14:paraId="3A213761" w14:textId="77777777" w:rsidR="00477466" w:rsidRPr="00477466" w:rsidRDefault="00477466" w:rsidP="00477466">
      <w:pPr>
        <w:rPr>
          <w:lang w:val="en-CA"/>
        </w:rPr>
      </w:pPr>
    </w:p>
    <w:p w14:paraId="275648FC" w14:textId="77777777" w:rsidR="00C515CA" w:rsidRPr="00C515CA" w:rsidRDefault="00D026E2" w:rsidP="00C515CA">
      <w:pPr>
        <w:numPr>
          <w:ilvl w:val="0"/>
          <w:numId w:val="1"/>
        </w:numPr>
        <w:tabs>
          <w:tab w:val="num" w:pos="0"/>
        </w:tabs>
        <w:spacing w:after="240"/>
        <w:outlineLvl w:val="0"/>
        <w:rPr>
          <w:rFonts w:eastAsiaTheme="minorEastAsia"/>
          <w:lang w:val="en-CA" w:eastAsia="zh-CN"/>
        </w:rPr>
      </w:pPr>
      <w:r>
        <w:rPr>
          <w:rFonts w:eastAsiaTheme="minorEastAsia"/>
          <w:lang w:eastAsia="zh-CN"/>
        </w:rPr>
        <w:t xml:space="preserve"> </w:t>
      </w:r>
      <w:r w:rsidRPr="00D026E2">
        <w:rPr>
          <w:rFonts w:eastAsiaTheme="minorEastAsia" w:hint="eastAsia"/>
          <w:lang w:val="en-CA" w:eastAsia="zh-CN"/>
        </w:rPr>
        <w:t>已提议为试验项目开展下列活动：</w:t>
      </w:r>
    </w:p>
    <w:p w14:paraId="343AB73A" w14:textId="77777777" w:rsidR="00C515CA" w:rsidRPr="00C515CA" w:rsidRDefault="004B6235" w:rsidP="004B6235">
      <w:pPr>
        <w:pStyle w:val="Heading2"/>
        <w:rPr>
          <w:lang w:val="en-CA" w:eastAsia="zh-CN"/>
        </w:rPr>
      </w:pPr>
      <w:r>
        <w:rPr>
          <w:i/>
          <w:iCs/>
          <w:lang w:val="en-CA" w:eastAsia="zh-CN"/>
        </w:rPr>
        <w:t xml:space="preserve"> </w:t>
      </w:r>
      <w:r w:rsidR="00665A77">
        <w:rPr>
          <w:rFonts w:eastAsiaTheme="minorEastAsia" w:hint="eastAsia"/>
          <w:lang w:val="en-CA" w:eastAsia="zh-CN"/>
        </w:rPr>
        <w:t>执行</w:t>
      </w:r>
      <w:r w:rsidRPr="004B6235">
        <w:rPr>
          <w:rFonts w:eastAsiaTheme="minorEastAsia" w:hint="eastAsia"/>
          <w:lang w:val="en-CA" w:eastAsia="zh-CN"/>
        </w:rPr>
        <w:t>升级后的</w:t>
      </w:r>
      <w:r w:rsidR="00962376">
        <w:rPr>
          <w:rFonts w:eastAsiaTheme="minorEastAsia" w:hint="eastAsia"/>
          <w:lang w:val="en-CA" w:eastAsia="zh-CN"/>
        </w:rPr>
        <w:t>最低能源性能标准</w:t>
      </w:r>
      <w:r w:rsidRPr="004B6235">
        <w:rPr>
          <w:rFonts w:eastAsiaTheme="minorEastAsia" w:hint="eastAsia"/>
          <w:lang w:val="en-CA" w:eastAsia="zh-CN"/>
        </w:rPr>
        <w:t>：收集设备能效水平的数据，并对设备进行差距分析，以达到当前市场的标准，包括为</w:t>
      </w:r>
      <w:r w:rsidR="00962376">
        <w:rPr>
          <w:rFonts w:eastAsiaTheme="minorEastAsia" w:hint="eastAsia"/>
          <w:lang w:val="en-CA" w:eastAsia="zh-CN"/>
        </w:rPr>
        <w:t>制冷空调</w:t>
      </w:r>
      <w:r w:rsidRPr="004B6235">
        <w:rPr>
          <w:rFonts w:eastAsiaTheme="minorEastAsia" w:hint="eastAsia"/>
          <w:lang w:val="en-CA" w:eastAsia="zh-CN"/>
        </w:rPr>
        <w:t>制造商举办八个提高认识培训方案（每个方案有</w:t>
      </w:r>
      <w:r w:rsidRPr="004B6235">
        <w:rPr>
          <w:rFonts w:eastAsiaTheme="minorEastAsia" w:hint="eastAsia"/>
          <w:lang w:val="en-CA" w:eastAsia="zh-CN"/>
        </w:rPr>
        <w:t>20</w:t>
      </w:r>
      <w:r w:rsidRPr="004B6235">
        <w:rPr>
          <w:rFonts w:eastAsiaTheme="minorEastAsia" w:hint="eastAsia"/>
          <w:lang w:val="en-CA" w:eastAsia="zh-CN"/>
        </w:rPr>
        <w:t>至</w:t>
      </w:r>
      <w:r w:rsidRPr="004B6235">
        <w:rPr>
          <w:rFonts w:eastAsiaTheme="minorEastAsia" w:hint="eastAsia"/>
          <w:lang w:val="en-CA" w:eastAsia="zh-CN"/>
        </w:rPr>
        <w:t>50</w:t>
      </w:r>
      <w:r w:rsidRPr="004B6235">
        <w:rPr>
          <w:rFonts w:eastAsiaTheme="minorEastAsia" w:hint="eastAsia"/>
          <w:lang w:val="en-CA" w:eastAsia="zh-CN"/>
        </w:rPr>
        <w:t>名参与者）（</w:t>
      </w:r>
      <w:r w:rsidRPr="00C515CA">
        <w:rPr>
          <w:lang w:val="en-CA" w:eastAsia="zh-CN"/>
        </w:rPr>
        <w:t>20,000</w:t>
      </w:r>
      <w:r w:rsidRPr="004B6235">
        <w:rPr>
          <w:rFonts w:eastAsiaTheme="minorEastAsia" w:hint="eastAsia"/>
          <w:lang w:val="en-CA" w:eastAsia="zh-CN"/>
        </w:rPr>
        <w:t>美元）；升级</w:t>
      </w:r>
      <w:r w:rsidR="00962376">
        <w:rPr>
          <w:rFonts w:eastAsiaTheme="minorEastAsia" w:hint="eastAsia"/>
          <w:lang w:val="en-CA" w:eastAsia="zh-CN"/>
        </w:rPr>
        <w:t>最低能源性能标准</w:t>
      </w:r>
      <w:r w:rsidRPr="004B6235">
        <w:rPr>
          <w:rFonts w:eastAsiaTheme="minorEastAsia" w:hint="eastAsia"/>
          <w:lang w:val="en-CA" w:eastAsia="zh-CN"/>
        </w:rPr>
        <w:t>和标签，以反映最新的</w:t>
      </w:r>
      <w:r w:rsidR="00EA0FD8">
        <w:rPr>
          <w:rFonts w:eastAsiaTheme="minorEastAsia" w:hint="eastAsia"/>
          <w:lang w:val="en-CA" w:eastAsia="zh-CN"/>
        </w:rPr>
        <w:t xml:space="preserve"> </w:t>
      </w:r>
      <w:r w:rsidRPr="004B6235">
        <w:rPr>
          <w:rFonts w:eastAsiaTheme="minorEastAsia" w:hint="eastAsia"/>
          <w:lang w:val="en-CA" w:eastAsia="zh-CN"/>
        </w:rPr>
        <w:t>水平（</w:t>
      </w:r>
      <w:r w:rsidRPr="00C515CA">
        <w:rPr>
          <w:lang w:val="en-CA" w:eastAsia="zh-CN"/>
        </w:rPr>
        <w:t>20,000</w:t>
      </w:r>
      <w:r w:rsidRPr="004B6235">
        <w:rPr>
          <w:rFonts w:eastAsiaTheme="minorEastAsia" w:hint="eastAsia"/>
          <w:lang w:val="en-CA" w:eastAsia="zh-CN"/>
        </w:rPr>
        <w:t>美元）；海洋环境保护政策执行情况监测，其中将包括减排计算方法（</w:t>
      </w:r>
      <w:r w:rsidRPr="00C515CA">
        <w:rPr>
          <w:lang w:val="en-CA" w:eastAsia="zh-CN"/>
        </w:rPr>
        <w:t>12,000</w:t>
      </w:r>
      <w:r w:rsidRPr="004B6235">
        <w:rPr>
          <w:rFonts w:eastAsiaTheme="minorEastAsia" w:hint="eastAsia"/>
          <w:lang w:val="en-CA" w:eastAsia="zh-CN"/>
        </w:rPr>
        <w:t>美元）；将基于上述结果的能效调查结果纳入国家冷却计划（由冷却方案资助）；</w:t>
      </w:r>
    </w:p>
    <w:p w14:paraId="4B93F114" w14:textId="77777777" w:rsidR="00436D91" w:rsidRPr="00436D91" w:rsidRDefault="00A05093" w:rsidP="00436D91">
      <w:pPr>
        <w:pStyle w:val="Heading2"/>
        <w:rPr>
          <w:rFonts w:eastAsiaTheme="minorEastAsia"/>
          <w:lang w:val="en-CA" w:eastAsia="zh-CN"/>
        </w:rPr>
      </w:pPr>
      <w:r>
        <w:rPr>
          <w:rFonts w:eastAsiaTheme="minorEastAsia" w:hint="eastAsia"/>
          <w:lang w:val="en-CA" w:eastAsia="zh-CN"/>
        </w:rPr>
        <w:t xml:space="preserve"> </w:t>
      </w:r>
      <w:r w:rsidR="00436D91" w:rsidRPr="00436D91">
        <w:rPr>
          <w:rFonts w:eastAsiaTheme="minorEastAsia" w:hint="eastAsia"/>
          <w:lang w:val="en-CA" w:eastAsia="zh-CN"/>
        </w:rPr>
        <w:t xml:space="preserve"> </w:t>
      </w:r>
      <w:r w:rsidR="00436D91" w:rsidRPr="00A05093">
        <w:rPr>
          <w:rFonts w:eastAsiaTheme="minorEastAsia" w:hint="eastAsia"/>
          <w:i/>
          <w:lang w:val="en-CA" w:eastAsia="zh-CN"/>
        </w:rPr>
        <w:t>建立一个检测实验室：</w:t>
      </w:r>
      <w:r w:rsidR="00436D91" w:rsidRPr="00436D91">
        <w:rPr>
          <w:rFonts w:eastAsiaTheme="minorEastAsia" w:hint="eastAsia"/>
          <w:lang w:val="en-CA" w:eastAsia="zh-CN"/>
        </w:rPr>
        <w:t>评估该国目前经认证和认可的私人检测实验室（</w:t>
      </w:r>
      <w:r w:rsidR="00436D91" w:rsidRPr="00436D91">
        <w:rPr>
          <w:rFonts w:eastAsiaTheme="minorEastAsia" w:hint="eastAsia"/>
          <w:lang w:val="en-CA" w:eastAsia="zh-CN"/>
        </w:rPr>
        <w:t>3000</w:t>
      </w:r>
      <w:r w:rsidR="00436D91" w:rsidRPr="00436D91">
        <w:rPr>
          <w:rFonts w:eastAsiaTheme="minorEastAsia" w:hint="eastAsia"/>
          <w:lang w:val="en-CA" w:eastAsia="zh-CN"/>
        </w:rPr>
        <w:t>美元）；制定住宅空调机组测试实验室的技术要求（</w:t>
      </w:r>
      <w:r w:rsidR="00436D91" w:rsidRPr="00436D91">
        <w:rPr>
          <w:rFonts w:eastAsiaTheme="minorEastAsia" w:hint="eastAsia"/>
          <w:lang w:val="en-CA" w:eastAsia="zh-CN"/>
        </w:rPr>
        <w:t>6000</w:t>
      </w:r>
      <w:r w:rsidR="00436D91" w:rsidRPr="00436D91">
        <w:rPr>
          <w:rFonts w:eastAsiaTheme="minorEastAsia" w:hint="eastAsia"/>
          <w:lang w:val="en-CA" w:eastAsia="zh-CN"/>
        </w:rPr>
        <w:t>美元）；为基于低全球升温潜能值制冷剂的变速控制器住宅空调机组的国家和独立测试和认证实验室提供设备支持，包括工作人员培训以及平衡环境热量计的安装和调试（</w:t>
      </w:r>
      <w:r w:rsidRPr="00C515CA">
        <w:rPr>
          <w:lang w:val="en-CA" w:eastAsia="zh-CN"/>
        </w:rPr>
        <w:t>235,000</w:t>
      </w:r>
      <w:r w:rsidR="00436D91" w:rsidRPr="00436D91">
        <w:rPr>
          <w:rFonts w:eastAsiaTheme="minorEastAsia" w:hint="eastAsia"/>
          <w:lang w:val="en-CA" w:eastAsia="zh-CN"/>
        </w:rPr>
        <w:t>美元）；</w:t>
      </w:r>
    </w:p>
    <w:p w14:paraId="05947146" w14:textId="77777777" w:rsidR="00C515CA" w:rsidRPr="00C515CA" w:rsidRDefault="00436D91" w:rsidP="00436D91">
      <w:pPr>
        <w:pStyle w:val="Heading2"/>
        <w:rPr>
          <w:lang w:val="en-CA" w:eastAsia="zh-CN"/>
        </w:rPr>
      </w:pPr>
      <w:r w:rsidRPr="00436D91">
        <w:rPr>
          <w:rFonts w:hint="eastAsia"/>
          <w:i/>
          <w:lang w:val="en-CA" w:eastAsia="zh-CN"/>
        </w:rPr>
        <w:t>将能源效率纳入</w:t>
      </w:r>
      <w:r w:rsidR="00962376">
        <w:rPr>
          <w:rFonts w:hint="eastAsia"/>
          <w:i/>
          <w:lang w:val="en-CA" w:eastAsia="zh-CN"/>
        </w:rPr>
        <w:t>制冷空调</w:t>
      </w:r>
      <w:r w:rsidRPr="00436D91">
        <w:rPr>
          <w:rFonts w:hint="eastAsia"/>
          <w:i/>
          <w:lang w:val="en-CA" w:eastAsia="zh-CN"/>
        </w:rPr>
        <w:t>技术人员培训：</w:t>
      </w:r>
      <w:r w:rsidRPr="00436D91">
        <w:rPr>
          <w:rFonts w:hint="eastAsia"/>
          <w:lang w:val="en-CA" w:eastAsia="zh-CN"/>
        </w:rPr>
        <w:t>审查</w:t>
      </w:r>
      <w:r w:rsidR="00962376">
        <w:rPr>
          <w:rFonts w:hint="eastAsia"/>
          <w:lang w:val="en-CA" w:eastAsia="zh-CN"/>
        </w:rPr>
        <w:t>制冷空调</w:t>
      </w:r>
      <w:r w:rsidRPr="00436D91">
        <w:rPr>
          <w:rFonts w:hint="eastAsia"/>
          <w:lang w:val="en-CA" w:eastAsia="zh-CN"/>
        </w:rPr>
        <w:t>技术和职业培训，以纳入能源效率相关方面（</w:t>
      </w:r>
      <w:r w:rsidRPr="00C515CA">
        <w:rPr>
          <w:lang w:val="en-CA" w:eastAsia="zh-CN"/>
        </w:rPr>
        <w:t>10,000</w:t>
      </w:r>
      <w:r w:rsidRPr="00436D91">
        <w:rPr>
          <w:rFonts w:hint="eastAsia"/>
          <w:lang w:val="en-CA" w:eastAsia="zh-CN"/>
        </w:rPr>
        <w:t>美元）；为</w:t>
      </w:r>
      <w:r w:rsidR="00665A77">
        <w:rPr>
          <w:rFonts w:hint="eastAsia"/>
          <w:lang w:val="en-CA" w:eastAsia="zh-CN"/>
        </w:rPr>
        <w:t>执行</w:t>
      </w:r>
      <w:r w:rsidRPr="00436D91">
        <w:rPr>
          <w:rFonts w:hint="eastAsia"/>
          <w:lang w:val="en-CA" w:eastAsia="zh-CN"/>
        </w:rPr>
        <w:t>培训方案编写培训材料（</w:t>
      </w:r>
      <w:r w:rsidRPr="00C515CA">
        <w:rPr>
          <w:lang w:val="en-CA" w:eastAsia="zh-CN"/>
        </w:rPr>
        <w:t>10,000</w:t>
      </w:r>
      <w:r w:rsidRPr="00436D91">
        <w:rPr>
          <w:rFonts w:hint="eastAsia"/>
          <w:lang w:val="en-CA" w:eastAsia="zh-CN"/>
        </w:rPr>
        <w:t>美元）；</w:t>
      </w:r>
      <w:r w:rsidRPr="00436D91">
        <w:rPr>
          <w:rFonts w:eastAsiaTheme="minorEastAsia" w:hint="eastAsia"/>
          <w:lang w:val="en-CA" w:eastAsia="zh-CN"/>
        </w:rPr>
        <w:t>以及由国家制冷空调协会为制冷空调技术人员、培训人员、安装人员、装配人员和相关专家举办的关于住宅空调机组节能操作和维修的年度技术研讨会（</w:t>
      </w:r>
      <w:r w:rsidRPr="00C515CA">
        <w:rPr>
          <w:lang w:val="en-CA" w:eastAsia="zh-CN"/>
        </w:rPr>
        <w:t>10,000</w:t>
      </w:r>
      <w:r w:rsidRPr="00436D91">
        <w:rPr>
          <w:rFonts w:eastAsiaTheme="minorEastAsia" w:hint="eastAsia"/>
          <w:lang w:val="en-CA" w:eastAsia="zh-CN"/>
        </w:rPr>
        <w:t>美元）；</w:t>
      </w:r>
      <w:r w:rsidRPr="00C515CA">
        <w:rPr>
          <w:lang w:val="en-CA" w:eastAsia="zh-CN"/>
        </w:rPr>
        <w:t xml:space="preserve"> </w:t>
      </w:r>
    </w:p>
    <w:p w14:paraId="2ACA3836" w14:textId="77777777" w:rsidR="00575D6F" w:rsidRPr="00575D6F" w:rsidRDefault="00575D6F" w:rsidP="00575D6F">
      <w:pPr>
        <w:pStyle w:val="Heading2"/>
        <w:rPr>
          <w:rFonts w:eastAsiaTheme="minorEastAsia"/>
          <w:lang w:val="en-CA" w:eastAsia="zh-CN"/>
        </w:rPr>
      </w:pPr>
      <w:r>
        <w:rPr>
          <w:i/>
          <w:iCs/>
          <w:lang w:val="en-CA" w:eastAsia="zh-CN"/>
        </w:rPr>
        <w:t xml:space="preserve"> </w:t>
      </w:r>
      <w:r w:rsidRPr="00575D6F">
        <w:rPr>
          <w:rFonts w:eastAsiaTheme="minorEastAsia" w:hint="eastAsia"/>
          <w:lang w:val="en-CA" w:eastAsia="zh-CN"/>
        </w:rPr>
        <w:t xml:space="preserve"> </w:t>
      </w:r>
      <w:r w:rsidRPr="00575D6F">
        <w:rPr>
          <w:rFonts w:eastAsiaTheme="minorEastAsia" w:hint="eastAsia"/>
          <w:i/>
          <w:lang w:val="en-CA" w:eastAsia="zh-CN"/>
        </w:rPr>
        <w:t>提高认识活动和材料：</w:t>
      </w:r>
      <w:r w:rsidRPr="00575D6F">
        <w:rPr>
          <w:rFonts w:eastAsiaTheme="minorEastAsia" w:hint="eastAsia"/>
          <w:lang w:val="en-CA" w:eastAsia="zh-CN"/>
        </w:rPr>
        <w:t>为进口商、分销商和零售店开展提高认识和信息交流方案，以便了解和有效通过与升级后的欧洲议会议员制度有关的条例（</w:t>
      </w:r>
      <w:r w:rsidRPr="00C515CA">
        <w:rPr>
          <w:lang w:val="en-CA" w:eastAsia="zh-CN"/>
        </w:rPr>
        <w:t>10,000</w:t>
      </w:r>
      <w:r w:rsidRPr="00575D6F">
        <w:rPr>
          <w:rFonts w:eastAsiaTheme="minorEastAsia" w:hint="eastAsia"/>
          <w:lang w:val="en-CA" w:eastAsia="zh-CN"/>
        </w:rPr>
        <w:t>美元）；关于升级后的</w:t>
      </w:r>
      <w:r w:rsidR="00962376">
        <w:rPr>
          <w:rFonts w:eastAsiaTheme="minorEastAsia" w:hint="eastAsia"/>
          <w:lang w:val="en-CA" w:eastAsia="zh-CN"/>
        </w:rPr>
        <w:t>最低能源性能标准</w:t>
      </w:r>
      <w:r w:rsidRPr="00575D6F">
        <w:rPr>
          <w:rFonts w:eastAsiaTheme="minorEastAsia" w:hint="eastAsia"/>
          <w:lang w:val="en-CA" w:eastAsia="zh-CN"/>
        </w:rPr>
        <w:t>和贴有标签的设备对不同消费者的好处的信息交流（</w:t>
      </w:r>
      <w:r w:rsidRPr="00C515CA">
        <w:rPr>
          <w:lang w:val="en-CA" w:eastAsia="zh-CN"/>
        </w:rPr>
        <w:t>14,000</w:t>
      </w:r>
      <w:r w:rsidRPr="00575D6F">
        <w:rPr>
          <w:rFonts w:eastAsiaTheme="minorEastAsia" w:hint="eastAsia"/>
          <w:lang w:val="en-CA" w:eastAsia="zh-CN"/>
        </w:rPr>
        <w:t>美元）；为政策制定者和利益攸关方举办两次年度研讨会和讲习班（各</w:t>
      </w:r>
      <w:r w:rsidRPr="00575D6F">
        <w:rPr>
          <w:rFonts w:eastAsiaTheme="minorEastAsia" w:hint="eastAsia"/>
          <w:lang w:val="en-CA" w:eastAsia="zh-CN"/>
        </w:rPr>
        <w:t>20</w:t>
      </w:r>
      <w:r w:rsidRPr="00575D6F">
        <w:rPr>
          <w:rFonts w:eastAsiaTheme="minorEastAsia" w:hint="eastAsia"/>
          <w:lang w:val="en-CA" w:eastAsia="zh-CN"/>
        </w:rPr>
        <w:t>至</w:t>
      </w:r>
      <w:r w:rsidRPr="00575D6F">
        <w:rPr>
          <w:rFonts w:eastAsiaTheme="minorEastAsia" w:hint="eastAsia"/>
          <w:lang w:val="en-CA" w:eastAsia="zh-CN"/>
        </w:rPr>
        <w:t>50</w:t>
      </w:r>
      <w:r w:rsidRPr="00575D6F">
        <w:rPr>
          <w:rFonts w:eastAsiaTheme="minorEastAsia" w:hint="eastAsia"/>
          <w:lang w:val="en-CA" w:eastAsia="zh-CN"/>
        </w:rPr>
        <w:t>人参加），讨论升级后的欧洲议会议员制度和标签，以便他们能够支持</w:t>
      </w:r>
      <w:r w:rsidR="00665A77">
        <w:rPr>
          <w:rFonts w:eastAsiaTheme="minorEastAsia" w:hint="eastAsia"/>
          <w:lang w:val="en-CA" w:eastAsia="zh-CN"/>
        </w:rPr>
        <w:t>执行</w:t>
      </w:r>
      <w:r w:rsidRPr="00575D6F">
        <w:rPr>
          <w:rFonts w:eastAsiaTheme="minorEastAsia" w:hint="eastAsia"/>
          <w:lang w:val="en-CA" w:eastAsia="zh-CN"/>
        </w:rPr>
        <w:t>欧洲议会议员条例（</w:t>
      </w:r>
      <w:r w:rsidRPr="00C515CA">
        <w:rPr>
          <w:lang w:val="en-CA" w:eastAsia="zh-CN"/>
        </w:rPr>
        <w:t>20,000</w:t>
      </w:r>
      <w:r w:rsidRPr="00575D6F">
        <w:rPr>
          <w:rFonts w:eastAsiaTheme="minorEastAsia" w:hint="eastAsia"/>
          <w:lang w:val="en-CA" w:eastAsia="zh-CN"/>
        </w:rPr>
        <w:t>美元）；和</w:t>
      </w:r>
    </w:p>
    <w:p w14:paraId="2ADB48C9" w14:textId="77777777" w:rsidR="00C515CA" w:rsidRPr="00575D6F" w:rsidRDefault="00575D6F" w:rsidP="00575D6F">
      <w:pPr>
        <w:pStyle w:val="Heading2"/>
        <w:rPr>
          <w:lang w:val="en-CA" w:eastAsia="zh-CN"/>
        </w:rPr>
      </w:pPr>
      <w:r w:rsidRPr="00575D6F">
        <w:rPr>
          <w:rFonts w:eastAsiaTheme="minorEastAsia" w:hint="eastAsia"/>
          <w:lang w:val="en-CA" w:eastAsia="zh-CN"/>
        </w:rPr>
        <w:t>项目管理和协调（</w:t>
      </w:r>
      <w:r w:rsidRPr="00C515CA">
        <w:rPr>
          <w:rFonts w:eastAsiaTheme="minorEastAsia"/>
          <w:lang w:val="en-CA" w:eastAsia="zh-CN"/>
        </w:rPr>
        <w:t>25,900</w:t>
      </w:r>
      <w:r w:rsidRPr="00575D6F">
        <w:rPr>
          <w:rFonts w:eastAsiaTheme="minorEastAsia" w:hint="eastAsia"/>
          <w:lang w:val="en-CA" w:eastAsia="zh-CN"/>
        </w:rPr>
        <w:t>美元）。</w:t>
      </w:r>
    </w:p>
    <w:p w14:paraId="39840057" w14:textId="77777777" w:rsidR="00C515CA" w:rsidRPr="00C515CA" w:rsidRDefault="0013329E" w:rsidP="00C515CA">
      <w:pPr>
        <w:keepNext/>
        <w:spacing w:after="240"/>
        <w:outlineLvl w:val="0"/>
        <w:rPr>
          <w:rFonts w:eastAsiaTheme="minorEastAsia"/>
          <w:u w:val="single"/>
          <w:lang w:val="en-CA"/>
        </w:rPr>
      </w:pPr>
      <w:proofErr w:type="spellStart"/>
      <w:r w:rsidRPr="0013329E">
        <w:rPr>
          <w:rFonts w:eastAsiaTheme="minorEastAsia" w:hint="eastAsia"/>
          <w:u w:val="single"/>
          <w:lang w:val="en-CA"/>
        </w:rPr>
        <w:t>试点项目总</w:t>
      </w:r>
      <w:r w:rsidR="00665A77">
        <w:rPr>
          <w:rFonts w:eastAsiaTheme="minorEastAsia" w:hint="eastAsia"/>
          <w:u w:val="single"/>
          <w:lang w:val="en-CA"/>
        </w:rPr>
        <w:t>费用</w:t>
      </w:r>
      <w:proofErr w:type="spellEnd"/>
    </w:p>
    <w:p w14:paraId="180DE1B9" w14:textId="77777777" w:rsidR="0013329E" w:rsidRPr="0013329E" w:rsidRDefault="0013329E" w:rsidP="0013329E">
      <w:pPr>
        <w:pStyle w:val="Heading1"/>
        <w:rPr>
          <w:rFonts w:eastAsiaTheme="minorEastAsia"/>
          <w:lang w:val="en-CA" w:eastAsia="zh-CN"/>
        </w:rPr>
      </w:pPr>
      <w:r w:rsidRPr="0013329E">
        <w:rPr>
          <w:rFonts w:eastAsiaTheme="minorEastAsia" w:hint="eastAsia"/>
          <w:lang w:val="en-CA" w:eastAsia="zh-CN"/>
        </w:rPr>
        <w:t>在氢氟碳化合物淘汰的背景下，维护和提高替代技术和设备能效的项目总</w:t>
      </w:r>
      <w:r w:rsidR="00665A77">
        <w:rPr>
          <w:rFonts w:eastAsiaTheme="minorEastAsia" w:hint="eastAsia"/>
          <w:lang w:val="en-CA" w:eastAsia="zh-CN"/>
        </w:rPr>
        <w:t>费用</w:t>
      </w:r>
      <w:r w:rsidRPr="0013329E">
        <w:rPr>
          <w:rFonts w:eastAsiaTheme="minorEastAsia" w:hint="eastAsia"/>
          <w:lang w:val="en-CA" w:eastAsia="zh-CN"/>
        </w:rPr>
        <w:t>为</w:t>
      </w:r>
      <w:r w:rsidRPr="00C515CA">
        <w:rPr>
          <w:lang w:val="en-CA" w:eastAsia="zh-CN"/>
        </w:rPr>
        <w:t>395,500</w:t>
      </w:r>
      <w:r w:rsidRPr="0013329E">
        <w:rPr>
          <w:rFonts w:eastAsiaTheme="minorEastAsia" w:hint="eastAsia"/>
          <w:lang w:val="en-CA" w:eastAsia="zh-CN"/>
        </w:rPr>
        <w:t>美元，加上最初提交的机构支助费用，将于</w:t>
      </w:r>
      <w:r w:rsidRPr="0013329E">
        <w:rPr>
          <w:rFonts w:eastAsiaTheme="minorEastAsia" w:hint="eastAsia"/>
          <w:lang w:val="en-CA" w:eastAsia="zh-CN"/>
        </w:rPr>
        <w:t>2024</w:t>
      </w:r>
      <w:r w:rsidRPr="0013329E">
        <w:rPr>
          <w:rFonts w:eastAsiaTheme="minorEastAsia" w:hint="eastAsia"/>
          <w:lang w:val="en-CA" w:eastAsia="zh-CN"/>
        </w:rPr>
        <w:t>年</w:t>
      </w:r>
      <w:r w:rsidRPr="0013329E">
        <w:rPr>
          <w:rFonts w:eastAsiaTheme="minorEastAsia" w:hint="eastAsia"/>
          <w:lang w:val="en-CA" w:eastAsia="zh-CN"/>
        </w:rPr>
        <w:t>1</w:t>
      </w:r>
      <w:r w:rsidRPr="0013329E">
        <w:rPr>
          <w:rFonts w:eastAsiaTheme="minorEastAsia" w:hint="eastAsia"/>
          <w:lang w:val="en-CA" w:eastAsia="zh-CN"/>
        </w:rPr>
        <w:t>月至</w:t>
      </w:r>
      <w:r w:rsidRPr="0013329E">
        <w:rPr>
          <w:rFonts w:eastAsiaTheme="minorEastAsia" w:hint="eastAsia"/>
          <w:lang w:val="en-CA" w:eastAsia="zh-CN"/>
        </w:rPr>
        <w:t>2025</w:t>
      </w:r>
      <w:r w:rsidRPr="0013329E">
        <w:rPr>
          <w:rFonts w:eastAsiaTheme="minorEastAsia" w:hint="eastAsia"/>
          <w:lang w:val="en-CA" w:eastAsia="zh-CN"/>
        </w:rPr>
        <w:t>年</w:t>
      </w:r>
      <w:r w:rsidRPr="0013329E">
        <w:rPr>
          <w:rFonts w:eastAsiaTheme="minorEastAsia" w:hint="eastAsia"/>
          <w:lang w:val="en-CA" w:eastAsia="zh-CN"/>
        </w:rPr>
        <w:t>12</w:t>
      </w:r>
      <w:r w:rsidRPr="0013329E">
        <w:rPr>
          <w:rFonts w:eastAsiaTheme="minorEastAsia" w:hint="eastAsia"/>
          <w:lang w:val="en-CA" w:eastAsia="zh-CN"/>
        </w:rPr>
        <w:t>月</w:t>
      </w:r>
      <w:r w:rsidR="00665A77">
        <w:rPr>
          <w:rFonts w:eastAsiaTheme="minorEastAsia" w:hint="eastAsia"/>
          <w:lang w:val="en-CA" w:eastAsia="zh-CN"/>
        </w:rPr>
        <w:t>执行</w:t>
      </w:r>
      <w:r w:rsidRPr="0013329E">
        <w:rPr>
          <w:rFonts w:eastAsiaTheme="minorEastAsia" w:hint="eastAsia"/>
          <w:lang w:val="en-CA" w:eastAsia="zh-CN"/>
        </w:rPr>
        <w:t>。</w:t>
      </w:r>
    </w:p>
    <w:p w14:paraId="6799410F" w14:textId="77777777" w:rsidR="0013329E" w:rsidRPr="00C515CA" w:rsidRDefault="0013329E" w:rsidP="0013329E">
      <w:pPr>
        <w:keepNext/>
        <w:spacing w:before="240" w:after="240"/>
        <w:outlineLvl w:val="0"/>
        <w:rPr>
          <w:rFonts w:eastAsiaTheme="minorEastAsia"/>
          <w:u w:val="single"/>
          <w:lang w:val="en-CA"/>
        </w:rPr>
      </w:pPr>
      <w:proofErr w:type="spellStart"/>
      <w:r w:rsidRPr="0013329E">
        <w:rPr>
          <w:rFonts w:eastAsiaTheme="minorEastAsia" w:hint="eastAsia"/>
          <w:u w:val="single"/>
          <w:lang w:val="en-CA"/>
        </w:rPr>
        <w:t>性别政策的执行</w:t>
      </w:r>
      <w:proofErr w:type="spellEnd"/>
      <w:r>
        <w:rPr>
          <w:rFonts w:eastAsiaTheme="minorEastAsia" w:hint="eastAsia"/>
          <w:u w:val="single"/>
          <w:lang w:val="en-CA" w:eastAsia="zh-CN"/>
        </w:rPr>
        <w:t xml:space="preserve"> </w:t>
      </w:r>
      <w:r w:rsidRPr="00C515CA">
        <w:rPr>
          <w:rFonts w:eastAsiaTheme="minorEastAsia"/>
          <w:vertAlign w:val="superscript"/>
          <w:lang w:val="en-CA"/>
        </w:rPr>
        <w:footnoteReference w:id="5"/>
      </w:r>
    </w:p>
    <w:p w14:paraId="7D61C7E5" w14:textId="77777777" w:rsidR="0013329E" w:rsidRPr="0013329E" w:rsidRDefault="0013329E" w:rsidP="0013329E">
      <w:pPr>
        <w:pStyle w:val="Heading1"/>
        <w:rPr>
          <w:rFonts w:eastAsiaTheme="minorEastAsia"/>
          <w:lang w:val="en-CA" w:eastAsia="zh-CN"/>
        </w:rPr>
      </w:pPr>
      <w:r w:rsidRPr="0013329E">
        <w:rPr>
          <w:rFonts w:eastAsiaTheme="minorEastAsia" w:hint="eastAsia"/>
          <w:u w:val="single"/>
          <w:lang w:val="en-CA" w:eastAsia="zh-CN"/>
        </w:rPr>
        <w:t>两性平等政策的执行情况</w:t>
      </w:r>
      <w:r w:rsidRPr="0013329E">
        <w:rPr>
          <w:rFonts w:eastAsiaTheme="minorEastAsia" w:hint="eastAsia"/>
          <w:lang w:val="en-CA" w:eastAsia="zh-CN"/>
        </w:rPr>
        <w:t>根据第</w:t>
      </w:r>
      <w:r w:rsidRPr="0013329E">
        <w:rPr>
          <w:rFonts w:eastAsiaTheme="minorEastAsia" w:hint="eastAsia"/>
          <w:lang w:val="en-CA" w:eastAsia="zh-CN"/>
        </w:rPr>
        <w:t>84/92</w:t>
      </w:r>
      <w:r w:rsidRPr="0013329E">
        <w:rPr>
          <w:rFonts w:eastAsiaTheme="minorEastAsia" w:hint="eastAsia"/>
          <w:lang w:val="en-CA" w:eastAsia="zh-CN"/>
        </w:rPr>
        <w:t>（</w:t>
      </w:r>
      <w:r w:rsidRPr="0013329E">
        <w:rPr>
          <w:rFonts w:eastAsiaTheme="minorEastAsia" w:hint="eastAsia"/>
          <w:lang w:val="en-CA" w:eastAsia="zh-CN"/>
        </w:rPr>
        <w:t>d</w:t>
      </w:r>
      <w:r w:rsidRPr="0013329E">
        <w:rPr>
          <w:rFonts w:eastAsiaTheme="minorEastAsia" w:hint="eastAsia"/>
          <w:lang w:val="en-CA" w:eastAsia="zh-CN"/>
        </w:rPr>
        <w:t>）号和第</w:t>
      </w:r>
      <w:r w:rsidRPr="0013329E">
        <w:rPr>
          <w:rFonts w:eastAsiaTheme="minorEastAsia" w:hint="eastAsia"/>
          <w:lang w:val="en-CA" w:eastAsia="zh-CN"/>
        </w:rPr>
        <w:t>90/48</w:t>
      </w:r>
      <w:r w:rsidRPr="0013329E">
        <w:rPr>
          <w:rFonts w:eastAsiaTheme="minorEastAsia" w:hint="eastAsia"/>
          <w:lang w:val="en-CA" w:eastAsia="zh-CN"/>
        </w:rPr>
        <w:t>（</w:t>
      </w:r>
      <w:r w:rsidRPr="0013329E">
        <w:rPr>
          <w:rFonts w:eastAsiaTheme="minorEastAsia" w:hint="eastAsia"/>
          <w:lang w:val="en-CA" w:eastAsia="zh-CN"/>
        </w:rPr>
        <w:t>c</w:t>
      </w:r>
      <w:r w:rsidRPr="0013329E">
        <w:rPr>
          <w:rFonts w:eastAsiaTheme="minorEastAsia" w:hint="eastAsia"/>
          <w:lang w:val="en-CA" w:eastAsia="zh-CN"/>
        </w:rPr>
        <w:t>）号决定，埃及政府和工发组织将把两性平等主流化纳入项目活动的执行工作，并将报告为项目制定的具体指标。</w:t>
      </w:r>
    </w:p>
    <w:p w14:paraId="2B3E882A" w14:textId="77777777" w:rsidR="00C515CA" w:rsidRPr="0013329E" w:rsidRDefault="0013329E" w:rsidP="0013329E">
      <w:pPr>
        <w:pStyle w:val="Heading1"/>
        <w:numPr>
          <w:ilvl w:val="0"/>
          <w:numId w:val="0"/>
        </w:numPr>
        <w:rPr>
          <w:rFonts w:eastAsiaTheme="minorEastAsia"/>
          <w:lang w:val="en-CA" w:eastAsia="zh-CN"/>
        </w:rPr>
      </w:pPr>
      <w:r w:rsidRPr="0013329E">
        <w:rPr>
          <w:rFonts w:eastAsiaTheme="minorEastAsia" w:hint="eastAsia"/>
          <w:u w:val="single"/>
          <w:lang w:val="en-CA" w:eastAsia="zh-CN"/>
        </w:rPr>
        <w:t>协调多边基金外供资的能效活动</w:t>
      </w:r>
    </w:p>
    <w:p w14:paraId="18FA835C" w14:textId="77777777" w:rsidR="00C515CA" w:rsidRPr="00C515CA" w:rsidRDefault="0013329E" w:rsidP="0013329E">
      <w:pPr>
        <w:pStyle w:val="Heading1"/>
        <w:rPr>
          <w:lang w:eastAsia="zh-CN"/>
        </w:rPr>
      </w:pPr>
      <w:r>
        <w:rPr>
          <w:lang w:val="en-CA" w:eastAsia="zh-CN"/>
        </w:rPr>
        <w:t xml:space="preserve"> </w:t>
      </w:r>
      <w:r w:rsidRPr="0013329E">
        <w:rPr>
          <w:rFonts w:eastAsiaTheme="minorEastAsia" w:hint="eastAsia"/>
          <w:lang w:val="en-CA" w:eastAsia="zh-CN"/>
        </w:rPr>
        <w:t>冷却方案</w:t>
      </w:r>
      <w:r>
        <w:rPr>
          <w:rFonts w:eastAsiaTheme="minorEastAsia" w:hint="eastAsia"/>
          <w:lang w:val="en-CA" w:eastAsia="zh-CN"/>
        </w:rPr>
        <w:t xml:space="preserve"> </w:t>
      </w:r>
      <w:r w:rsidRPr="00C515CA">
        <w:rPr>
          <w:vertAlign w:val="superscript"/>
          <w:lang w:val="en-CA"/>
        </w:rPr>
        <w:footnoteReference w:id="6"/>
      </w:r>
      <w:r>
        <w:rPr>
          <w:rFonts w:eastAsiaTheme="minorEastAsia" w:hint="eastAsia"/>
          <w:lang w:val="en-CA" w:eastAsia="zh-CN"/>
        </w:rPr>
        <w:t xml:space="preserve"> </w:t>
      </w:r>
      <w:r w:rsidRPr="0013329E">
        <w:rPr>
          <w:rFonts w:eastAsiaTheme="minorEastAsia" w:hint="eastAsia"/>
          <w:lang w:val="en-CA" w:eastAsia="zh-CN"/>
        </w:rPr>
        <w:t>由德国国际气候倡议资助，通过支持气候政策、展示新的制冷剂技术和开发相关的金融模式，在埃及、约旦、黎巴嫩和土耳其推广可持续的</w:t>
      </w:r>
      <w:r w:rsidR="00962376">
        <w:rPr>
          <w:rFonts w:eastAsiaTheme="minorEastAsia" w:hint="eastAsia"/>
          <w:lang w:val="en-CA" w:eastAsia="zh-CN"/>
        </w:rPr>
        <w:t>制冷空调</w:t>
      </w:r>
      <w:r w:rsidRPr="0013329E">
        <w:rPr>
          <w:rFonts w:eastAsiaTheme="minorEastAsia" w:hint="eastAsia"/>
          <w:lang w:val="en-CA" w:eastAsia="zh-CN"/>
        </w:rPr>
        <w:t>解决方案。该组织与埃及环境部合作，通过研究、建议和技术援助支持《蒙特利尔议定书》和《基加利修正案》。它还资助了埃及的国家制冷计划，该计划将纳入</w:t>
      </w:r>
      <w:r w:rsidR="00962376">
        <w:rPr>
          <w:lang w:val="en-CA" w:eastAsia="zh-CN"/>
        </w:rPr>
        <w:t>最低能源性能标准</w:t>
      </w:r>
      <w:r w:rsidRPr="0013329E">
        <w:rPr>
          <w:rFonts w:eastAsiaTheme="minorEastAsia" w:hint="eastAsia"/>
          <w:lang w:val="en-CA" w:eastAsia="zh-CN"/>
        </w:rPr>
        <w:t>升级结果中的能效调查结果。此外，</w:t>
      </w:r>
      <w:r w:rsidRPr="0013329E">
        <w:rPr>
          <w:rFonts w:eastAsiaTheme="minorEastAsia" w:hint="eastAsia"/>
          <w:lang w:val="en-CA" w:eastAsia="zh-CN"/>
        </w:rPr>
        <w:t>2022</w:t>
      </w:r>
      <w:r w:rsidRPr="0013329E">
        <w:rPr>
          <w:rFonts w:eastAsiaTheme="minorEastAsia" w:hint="eastAsia"/>
          <w:lang w:val="en-CA" w:eastAsia="zh-CN"/>
        </w:rPr>
        <w:t>年</w:t>
      </w:r>
      <w:r w:rsidRPr="0013329E">
        <w:rPr>
          <w:rFonts w:eastAsiaTheme="minorEastAsia" w:hint="eastAsia"/>
          <w:lang w:val="en-CA" w:eastAsia="zh-CN"/>
        </w:rPr>
        <w:t>10</w:t>
      </w:r>
      <w:r w:rsidRPr="0013329E">
        <w:rPr>
          <w:rFonts w:eastAsiaTheme="minorEastAsia" w:hint="eastAsia"/>
          <w:lang w:val="en-CA" w:eastAsia="zh-CN"/>
        </w:rPr>
        <w:t>月发表了一项关于埃及房间空调效率提高的</w:t>
      </w:r>
      <w:r w:rsidR="00665A77">
        <w:rPr>
          <w:rFonts w:eastAsiaTheme="minorEastAsia" w:hint="eastAsia"/>
          <w:lang w:val="en-CA" w:eastAsia="zh-CN"/>
        </w:rPr>
        <w:t>费用</w:t>
      </w:r>
      <w:r w:rsidRPr="0013329E">
        <w:rPr>
          <w:rFonts w:eastAsiaTheme="minorEastAsia" w:hint="eastAsia"/>
          <w:lang w:val="en-CA" w:eastAsia="zh-CN"/>
        </w:rPr>
        <w:t>和效益的研究，该研究用于为制定包括</w:t>
      </w:r>
      <w:r w:rsidR="00E47DE4">
        <w:rPr>
          <w:rFonts w:eastAsiaTheme="minorEastAsia" w:hint="eastAsia"/>
          <w:lang w:val="en-CA" w:eastAsia="zh-CN"/>
        </w:rPr>
        <w:t>季节性能效等级</w:t>
      </w:r>
      <w:r w:rsidRPr="0013329E">
        <w:rPr>
          <w:rFonts w:eastAsiaTheme="minorEastAsia" w:hint="eastAsia"/>
          <w:lang w:val="en-CA" w:eastAsia="zh-CN"/>
        </w:rPr>
        <w:t>水平的</w:t>
      </w:r>
      <w:r w:rsidR="00962376">
        <w:rPr>
          <w:rFonts w:eastAsiaTheme="minorEastAsia" w:hint="eastAsia"/>
          <w:lang w:val="en-CA" w:eastAsia="zh-CN"/>
        </w:rPr>
        <w:t>最低能源性能标准</w:t>
      </w:r>
      <w:r w:rsidRPr="0013329E">
        <w:rPr>
          <w:rFonts w:eastAsiaTheme="minorEastAsia" w:hint="eastAsia"/>
          <w:lang w:val="en-CA" w:eastAsia="zh-CN"/>
        </w:rPr>
        <w:t>提供信息。</w:t>
      </w:r>
      <w:r w:rsidRPr="00C515CA">
        <w:rPr>
          <w:vertAlign w:val="superscript"/>
          <w:lang w:val="en-CA"/>
        </w:rPr>
        <w:footnoteReference w:id="7"/>
      </w:r>
    </w:p>
    <w:p w14:paraId="5D8E1A91" w14:textId="77777777" w:rsidR="00C515CA" w:rsidRPr="00C515CA" w:rsidRDefault="00C31316" w:rsidP="00C515CA">
      <w:pPr>
        <w:keepNext/>
        <w:spacing w:before="360"/>
        <w:jc w:val="center"/>
        <w:rPr>
          <w:rFonts w:eastAsiaTheme="minorEastAsia"/>
          <w:b/>
          <w:lang w:val="en-CA" w:eastAsia="zh-CN"/>
        </w:rPr>
      </w:pPr>
      <w:r w:rsidRPr="00C31316">
        <w:rPr>
          <w:rFonts w:eastAsiaTheme="minorEastAsia" w:hint="eastAsia"/>
          <w:b/>
          <w:lang w:val="en-CA" w:eastAsia="zh-CN"/>
        </w:rPr>
        <w:t>秘书处的</w:t>
      </w:r>
      <w:r>
        <w:rPr>
          <w:rFonts w:eastAsiaTheme="minorEastAsia" w:hint="eastAsia"/>
          <w:b/>
          <w:lang w:val="en-CA" w:eastAsia="zh-CN"/>
        </w:rPr>
        <w:t>评论</w:t>
      </w:r>
      <w:r w:rsidRPr="00C31316">
        <w:rPr>
          <w:rFonts w:eastAsiaTheme="minorEastAsia" w:hint="eastAsia"/>
          <w:b/>
          <w:lang w:val="en-CA" w:eastAsia="zh-CN"/>
        </w:rPr>
        <w:t>和建议</w:t>
      </w:r>
    </w:p>
    <w:p w14:paraId="2F9E04B8" w14:textId="77777777" w:rsidR="00C515CA" w:rsidRPr="00C515CA" w:rsidRDefault="00C515CA" w:rsidP="00C515CA">
      <w:pPr>
        <w:keepNext/>
        <w:rPr>
          <w:rFonts w:eastAsiaTheme="minorEastAsia"/>
          <w:lang w:val="en-CA" w:eastAsia="zh-CN"/>
        </w:rPr>
      </w:pPr>
    </w:p>
    <w:p w14:paraId="5C27CABA" w14:textId="77777777" w:rsidR="00C515CA" w:rsidRPr="00C515CA" w:rsidRDefault="00C31316" w:rsidP="00C515CA">
      <w:pPr>
        <w:keepNext/>
        <w:rPr>
          <w:rFonts w:eastAsiaTheme="minorEastAsia"/>
          <w:b/>
          <w:lang w:val="en-CA" w:eastAsia="zh-CN"/>
        </w:rPr>
      </w:pPr>
      <w:r>
        <w:rPr>
          <w:rFonts w:eastAsiaTheme="minorEastAsia"/>
          <w:b/>
          <w:lang w:val="en-CA" w:eastAsia="zh-CN"/>
        </w:rPr>
        <w:t>评论</w:t>
      </w:r>
    </w:p>
    <w:p w14:paraId="7D993123" w14:textId="77777777" w:rsidR="00C515CA" w:rsidRPr="00C515CA" w:rsidRDefault="00C515CA" w:rsidP="00C515CA">
      <w:pPr>
        <w:keepNext/>
        <w:rPr>
          <w:rFonts w:eastAsiaTheme="minorEastAsia"/>
          <w:lang w:val="en-CA" w:eastAsia="zh-CN"/>
        </w:rPr>
      </w:pPr>
    </w:p>
    <w:p w14:paraId="78FEF74F" w14:textId="77777777" w:rsidR="00C515CA" w:rsidRPr="00C515CA" w:rsidRDefault="00C31316" w:rsidP="00C31316">
      <w:pPr>
        <w:pStyle w:val="Heading1"/>
        <w:rPr>
          <w:lang w:val="en-CA" w:eastAsia="zh-CN"/>
        </w:rPr>
      </w:pPr>
      <w:r>
        <w:rPr>
          <w:lang w:val="en-CA" w:eastAsia="zh-CN"/>
        </w:rPr>
        <w:t xml:space="preserve"> </w:t>
      </w:r>
      <w:r>
        <w:rPr>
          <w:rFonts w:eastAsiaTheme="minorEastAsia"/>
          <w:lang w:val="en-CA" w:eastAsia="zh-CN"/>
        </w:rPr>
        <w:t xml:space="preserve"> </w:t>
      </w:r>
      <w:r w:rsidRPr="00C31316">
        <w:rPr>
          <w:rFonts w:eastAsiaTheme="minorEastAsia" w:hint="eastAsia"/>
          <w:lang w:val="en-CA" w:eastAsia="zh-CN"/>
        </w:rPr>
        <w:t>秘书处根据第</w:t>
      </w:r>
      <w:r w:rsidRPr="00C31316">
        <w:rPr>
          <w:rFonts w:eastAsiaTheme="minorEastAsia" w:hint="eastAsia"/>
          <w:lang w:val="en-CA" w:eastAsia="zh-CN"/>
        </w:rPr>
        <w:t>91/65</w:t>
      </w:r>
      <w:r w:rsidRPr="00C31316">
        <w:rPr>
          <w:rFonts w:eastAsiaTheme="minorEastAsia" w:hint="eastAsia"/>
          <w:lang w:val="en-CA" w:eastAsia="zh-CN"/>
        </w:rPr>
        <w:t>号决定审查了项目提案。根据第</w:t>
      </w:r>
      <w:r w:rsidRPr="00C31316">
        <w:rPr>
          <w:rFonts w:eastAsiaTheme="minorEastAsia" w:hint="eastAsia"/>
          <w:lang w:val="en-CA" w:eastAsia="zh-CN"/>
        </w:rPr>
        <w:t>91/65</w:t>
      </w:r>
      <w:r w:rsidRPr="00C31316">
        <w:rPr>
          <w:rFonts w:eastAsiaTheme="minorEastAsia" w:hint="eastAsia"/>
          <w:lang w:val="en-CA" w:eastAsia="zh-CN"/>
        </w:rPr>
        <w:t>（</w:t>
      </w:r>
      <w:r w:rsidRPr="00C31316">
        <w:rPr>
          <w:rFonts w:eastAsiaTheme="minorEastAsia" w:hint="eastAsia"/>
          <w:lang w:val="en-CA" w:eastAsia="zh-CN"/>
        </w:rPr>
        <w:t>b</w:t>
      </w:r>
      <w:r w:rsidRPr="00C31316">
        <w:rPr>
          <w:rFonts w:eastAsiaTheme="minorEastAsia" w:hint="eastAsia"/>
          <w:lang w:val="en-CA" w:eastAsia="zh-CN"/>
        </w:rPr>
        <w:t>）四号决定，工发组织确认，国家臭氧机构将与相关能效主管</w:t>
      </w:r>
      <w:r w:rsidR="00665A77">
        <w:rPr>
          <w:rFonts w:eastAsiaTheme="minorEastAsia" w:hint="eastAsia"/>
          <w:lang w:val="en-CA" w:eastAsia="zh-CN"/>
        </w:rPr>
        <w:t>行业</w:t>
      </w:r>
      <w:r w:rsidRPr="00C31316">
        <w:rPr>
          <w:rFonts w:eastAsiaTheme="minorEastAsia" w:hint="eastAsia"/>
          <w:lang w:val="en-CA" w:eastAsia="zh-CN"/>
        </w:rPr>
        <w:t>和国家标准机构协调，在制定相关</w:t>
      </w:r>
      <w:r w:rsidR="00665A77">
        <w:rPr>
          <w:rFonts w:eastAsiaTheme="minorEastAsia" w:hint="eastAsia"/>
          <w:lang w:val="en-CA" w:eastAsia="zh-CN"/>
        </w:rPr>
        <w:t>行业</w:t>
      </w:r>
      <w:r w:rsidRPr="00C31316">
        <w:rPr>
          <w:rFonts w:eastAsiaTheme="minorEastAsia" w:hint="eastAsia"/>
          <w:lang w:val="en-CA" w:eastAsia="zh-CN"/>
        </w:rPr>
        <w:t>/</w:t>
      </w:r>
      <w:r w:rsidRPr="00C31316">
        <w:rPr>
          <w:rFonts w:eastAsiaTheme="minorEastAsia" w:hint="eastAsia"/>
          <w:lang w:val="en-CA" w:eastAsia="zh-CN"/>
        </w:rPr>
        <w:t>应用的能效标准时，促进对制冷剂转型的审议；如果埃及在逐步淘汰氢氟碳化合物时已经或将从多边基金以外的其他来源为能效部分筹集资金，该项目将不会导致多边基金资助的活动与其他来源资助的活动重复；将酌情提供关于项目进展、成果和关键学习的信息；该项目的完成日期将定为执行委员会批准之日后不超过</w:t>
      </w:r>
      <w:r w:rsidRPr="00C31316">
        <w:rPr>
          <w:rFonts w:eastAsiaTheme="minorEastAsia" w:hint="eastAsia"/>
          <w:lang w:val="en-CA" w:eastAsia="zh-CN"/>
        </w:rPr>
        <w:t>36</w:t>
      </w:r>
      <w:r w:rsidRPr="00C31316">
        <w:rPr>
          <w:rFonts w:eastAsiaTheme="minorEastAsia" w:hint="eastAsia"/>
          <w:lang w:val="en-CA" w:eastAsia="zh-CN"/>
        </w:rPr>
        <w:t>个月，将在项目完成之日起六个月内向执行委员会提交一份详细的项目报告。</w:t>
      </w:r>
    </w:p>
    <w:p w14:paraId="68628B9B" w14:textId="77777777" w:rsidR="00C515CA" w:rsidRDefault="00A418AB" w:rsidP="00A418AB">
      <w:pPr>
        <w:pStyle w:val="Heading1"/>
        <w:numPr>
          <w:ilvl w:val="0"/>
          <w:numId w:val="0"/>
        </w:numPr>
        <w:rPr>
          <w:rFonts w:eastAsiaTheme="minorEastAsia"/>
          <w:u w:val="single"/>
          <w:lang w:val="en-CA" w:eastAsia="zh-CN"/>
        </w:rPr>
      </w:pPr>
      <w:r w:rsidRPr="00A418AB">
        <w:rPr>
          <w:rFonts w:eastAsiaTheme="minorEastAsia" w:hint="eastAsia"/>
          <w:u w:val="single"/>
          <w:lang w:val="en-CA" w:eastAsia="zh-CN"/>
        </w:rPr>
        <w:t>政策、监管和体制框架</w:t>
      </w:r>
    </w:p>
    <w:p w14:paraId="2792A788" w14:textId="77777777" w:rsidR="00C515CA" w:rsidRDefault="00A418AB" w:rsidP="00A418AB">
      <w:pPr>
        <w:pStyle w:val="Heading1"/>
        <w:rPr>
          <w:rFonts w:eastAsiaTheme="minorEastAsia"/>
          <w:lang w:val="en-CA" w:eastAsia="zh-CN"/>
        </w:rPr>
      </w:pPr>
      <w:bookmarkStart w:id="0" w:name="_Hlk126916116"/>
      <w:r w:rsidRPr="00A418AB">
        <w:rPr>
          <w:rFonts w:eastAsiaTheme="minorEastAsia" w:hint="eastAsia"/>
          <w:lang w:val="en-CA" w:eastAsia="zh-CN"/>
        </w:rPr>
        <w:t>秘书处要求提供更多信息，说明如何通过该项目支持</w:t>
      </w:r>
      <w:r w:rsidR="00962376">
        <w:rPr>
          <w:rFonts w:eastAsiaTheme="minorEastAsia" w:hint="eastAsia"/>
          <w:lang w:val="en-CA" w:eastAsia="zh-CN"/>
        </w:rPr>
        <w:t>埃及标准化组织</w:t>
      </w:r>
      <w:r w:rsidRPr="00A418AB">
        <w:rPr>
          <w:rFonts w:eastAsiaTheme="minorEastAsia" w:hint="eastAsia"/>
          <w:lang w:val="en-CA" w:eastAsia="zh-CN"/>
        </w:rPr>
        <w:t>制定的</w:t>
      </w:r>
      <w:r w:rsidR="00E47DE4">
        <w:rPr>
          <w:rFonts w:eastAsiaTheme="minorEastAsia" w:hint="eastAsia"/>
          <w:lang w:val="en-CA" w:eastAsia="zh-CN"/>
        </w:rPr>
        <w:t>季节性能效等级</w:t>
      </w:r>
      <w:r w:rsidRPr="00A418AB">
        <w:rPr>
          <w:rFonts w:eastAsiaTheme="minorEastAsia" w:hint="eastAsia"/>
          <w:lang w:val="en-CA" w:eastAsia="zh-CN"/>
        </w:rPr>
        <w:t>标准的</w:t>
      </w:r>
      <w:r w:rsidR="00665A77">
        <w:rPr>
          <w:rFonts w:eastAsiaTheme="minorEastAsia" w:hint="eastAsia"/>
          <w:lang w:val="en-CA" w:eastAsia="zh-CN"/>
        </w:rPr>
        <w:t>执行</w:t>
      </w:r>
      <w:r w:rsidRPr="00A418AB">
        <w:rPr>
          <w:rFonts w:eastAsiaTheme="minorEastAsia" w:hint="eastAsia"/>
          <w:lang w:val="en-CA" w:eastAsia="zh-CN"/>
        </w:rPr>
        <w:t>，并指出这些标准将于</w:t>
      </w:r>
      <w:r w:rsidRPr="00A418AB">
        <w:rPr>
          <w:rFonts w:eastAsiaTheme="minorEastAsia" w:hint="eastAsia"/>
          <w:lang w:val="en-CA" w:eastAsia="zh-CN"/>
        </w:rPr>
        <w:t>2024</w:t>
      </w:r>
      <w:r w:rsidRPr="00A418AB">
        <w:rPr>
          <w:rFonts w:eastAsiaTheme="minorEastAsia" w:hint="eastAsia"/>
          <w:lang w:val="en-CA" w:eastAsia="zh-CN"/>
        </w:rPr>
        <w:t>年</w:t>
      </w:r>
      <w:r w:rsidRPr="00A418AB">
        <w:rPr>
          <w:rFonts w:eastAsiaTheme="minorEastAsia" w:hint="eastAsia"/>
          <w:lang w:val="en-CA" w:eastAsia="zh-CN"/>
        </w:rPr>
        <w:t>6</w:t>
      </w:r>
      <w:r w:rsidRPr="00A418AB">
        <w:rPr>
          <w:rFonts w:eastAsiaTheme="minorEastAsia" w:hint="eastAsia"/>
          <w:lang w:val="en-CA" w:eastAsia="zh-CN"/>
        </w:rPr>
        <w:t>月生效。工发组织解释说，实验室升级将包括用于环经核算制度测量的设备基础设施，从而将有助于环经核算系统的执行；此外，</w:t>
      </w:r>
      <w:r w:rsidR="00962376">
        <w:rPr>
          <w:rFonts w:eastAsiaTheme="minorEastAsia" w:hint="eastAsia"/>
          <w:lang w:val="en-CA" w:eastAsia="zh-CN"/>
        </w:rPr>
        <w:t>埃及标准化组织</w:t>
      </w:r>
      <w:r w:rsidRPr="00A418AB">
        <w:rPr>
          <w:rFonts w:eastAsiaTheme="minorEastAsia" w:hint="eastAsia"/>
          <w:lang w:val="en-CA" w:eastAsia="zh-CN"/>
        </w:rPr>
        <w:t>目前正在研究商用空调的</w:t>
      </w:r>
      <w:r w:rsidR="00962376">
        <w:rPr>
          <w:rFonts w:eastAsiaTheme="minorEastAsia" w:hint="eastAsia"/>
          <w:lang w:val="en-CA" w:eastAsia="zh-CN"/>
        </w:rPr>
        <w:t>最低能源性能标准</w:t>
      </w:r>
      <w:r w:rsidRPr="00A418AB">
        <w:rPr>
          <w:rFonts w:eastAsiaTheme="minorEastAsia" w:hint="eastAsia"/>
          <w:lang w:val="en-CA" w:eastAsia="zh-CN"/>
        </w:rPr>
        <w:t>。此外，工发组织指出，它计划在多边基金之外的支持下制定一个项目，支持空调制造商将环经核算制度标准充分纳入其设计。关于制冷剂的质量，工发组织还澄清说，目前的</w:t>
      </w:r>
      <w:r w:rsidR="00962376">
        <w:rPr>
          <w:rFonts w:eastAsiaTheme="minorEastAsia" w:hint="eastAsia"/>
          <w:lang w:val="en-CA" w:eastAsia="zh-CN"/>
        </w:rPr>
        <w:t>最低能源性能标准</w:t>
      </w:r>
      <w:r w:rsidRPr="00A418AB">
        <w:rPr>
          <w:rFonts w:eastAsiaTheme="minorEastAsia" w:hint="eastAsia"/>
          <w:lang w:val="en-CA" w:eastAsia="zh-CN"/>
        </w:rPr>
        <w:t>不包括对所用制冷剂的全球升温潜能值的考虑，国家臭氧机构将主张将全球变暖潜能值纳入</w:t>
      </w:r>
      <w:r w:rsidR="00962376">
        <w:rPr>
          <w:rFonts w:eastAsiaTheme="minorEastAsia" w:hint="eastAsia"/>
          <w:lang w:val="en-CA" w:eastAsia="zh-CN"/>
        </w:rPr>
        <w:t>最低能源性能标准</w:t>
      </w:r>
      <w:r w:rsidRPr="00A418AB">
        <w:rPr>
          <w:rFonts w:eastAsiaTheme="minorEastAsia" w:hint="eastAsia"/>
          <w:lang w:val="en-CA" w:eastAsia="zh-CN"/>
        </w:rPr>
        <w:t>和标签；这反过来将有助于采用节能的低全球升温潜能值制冷剂设备。</w:t>
      </w:r>
    </w:p>
    <w:bookmarkEnd w:id="0"/>
    <w:p w14:paraId="4031C74D" w14:textId="77777777" w:rsidR="00C515CA" w:rsidRPr="00C515CA" w:rsidRDefault="00584B27" w:rsidP="00B16304">
      <w:pPr>
        <w:pStyle w:val="Heading1"/>
        <w:keepNext/>
        <w:keepLines/>
        <w:widowControl w:val="0"/>
        <w:numPr>
          <w:ilvl w:val="0"/>
          <w:numId w:val="0"/>
        </w:numPr>
        <w:rPr>
          <w:rFonts w:eastAsiaTheme="minorEastAsia"/>
          <w:u w:val="single"/>
          <w:lang w:val="en-CA"/>
        </w:rPr>
      </w:pPr>
      <w:proofErr w:type="spellStart"/>
      <w:r w:rsidRPr="00584B27">
        <w:rPr>
          <w:rFonts w:eastAsiaTheme="minorEastAsia" w:hint="eastAsia"/>
          <w:u w:val="single"/>
          <w:lang w:val="en-CA"/>
        </w:rPr>
        <w:t>技术和</w:t>
      </w:r>
      <w:r w:rsidR="00665A77">
        <w:rPr>
          <w:rFonts w:eastAsiaTheme="minorEastAsia" w:hint="eastAsia"/>
          <w:u w:val="single"/>
          <w:lang w:val="en-CA"/>
        </w:rPr>
        <w:t>费用</w:t>
      </w:r>
      <w:r w:rsidRPr="00584B27">
        <w:rPr>
          <w:rFonts w:eastAsiaTheme="minorEastAsia" w:hint="eastAsia"/>
          <w:u w:val="single"/>
          <w:lang w:val="en-CA"/>
        </w:rPr>
        <w:t>相关问题</w:t>
      </w:r>
      <w:proofErr w:type="spellEnd"/>
    </w:p>
    <w:p w14:paraId="50B7A5F8" w14:textId="77777777" w:rsidR="00C515CA" w:rsidRPr="00584B27" w:rsidRDefault="00584B27" w:rsidP="00B16304">
      <w:pPr>
        <w:pStyle w:val="Heading1"/>
        <w:keepNext/>
        <w:keepLines/>
        <w:widowControl w:val="0"/>
        <w:rPr>
          <w:rFonts w:eastAsiaTheme="minorEastAsia"/>
          <w:lang w:val="en-CA" w:eastAsia="zh-CN"/>
        </w:rPr>
      </w:pPr>
      <w:r>
        <w:rPr>
          <w:lang w:val="en-CA" w:eastAsia="zh-CN"/>
        </w:rPr>
        <w:t xml:space="preserve"> </w:t>
      </w:r>
      <w:r w:rsidRPr="00584B27">
        <w:rPr>
          <w:rFonts w:eastAsiaTheme="minorEastAsia" w:hint="eastAsia"/>
          <w:lang w:val="en-CA" w:eastAsia="zh-CN"/>
        </w:rPr>
        <w:t>秘书处要求工发组织澄清该项目的目标，注意到该提议包括建立一个住宅空调设备测试实验室（</w:t>
      </w:r>
      <w:r w:rsidRPr="00C515CA">
        <w:rPr>
          <w:lang w:val="en-CA" w:eastAsia="zh-CN"/>
        </w:rPr>
        <w:t>244,000</w:t>
      </w:r>
      <w:r w:rsidRPr="00584B27">
        <w:rPr>
          <w:rFonts w:eastAsiaTheme="minorEastAsia" w:hint="eastAsia"/>
          <w:lang w:val="en-CA" w:eastAsia="zh-CN"/>
        </w:rPr>
        <w:t>美元）。秘书处进一步指出，尽管独立检测实验室的存在对成功</w:t>
      </w:r>
      <w:r w:rsidR="00665A77">
        <w:rPr>
          <w:rFonts w:eastAsiaTheme="minorEastAsia" w:hint="eastAsia"/>
          <w:lang w:val="en-CA" w:eastAsia="zh-CN"/>
        </w:rPr>
        <w:t>执行</w:t>
      </w:r>
      <w:r w:rsidRPr="00584B27">
        <w:rPr>
          <w:rFonts w:eastAsiaTheme="minorEastAsia" w:hint="eastAsia"/>
          <w:lang w:val="en-CA" w:eastAsia="zh-CN"/>
        </w:rPr>
        <w:t>和执行欧洲环境保护政策至关重要，但检测中心的可能融资问题仍在能效业务框架内讨论，不属于第</w:t>
      </w:r>
      <w:r w:rsidRPr="00584B27">
        <w:rPr>
          <w:rFonts w:eastAsiaTheme="minorEastAsia" w:hint="eastAsia"/>
          <w:lang w:val="en-CA" w:eastAsia="zh-CN"/>
        </w:rPr>
        <w:t>91/65</w:t>
      </w:r>
      <w:r w:rsidRPr="00584B27">
        <w:rPr>
          <w:rFonts w:eastAsiaTheme="minorEastAsia" w:hint="eastAsia"/>
          <w:lang w:val="en-CA" w:eastAsia="zh-CN"/>
        </w:rPr>
        <w:t>号决定规定的合格活动。此外，该国已经在</w:t>
      </w:r>
      <w:r w:rsidR="00962376">
        <w:rPr>
          <w:rFonts w:eastAsiaTheme="minorEastAsia" w:hint="eastAsia"/>
          <w:lang w:val="en-CA" w:eastAsia="zh-CN"/>
        </w:rPr>
        <w:t>新能源和可再生能源管理局</w:t>
      </w:r>
      <w:r w:rsidRPr="00584B27">
        <w:rPr>
          <w:rFonts w:eastAsiaTheme="minorEastAsia" w:hint="eastAsia"/>
          <w:lang w:val="en-CA" w:eastAsia="zh-CN"/>
        </w:rPr>
        <w:t>设立了一个经认可的实验室，对进口和本地制造的交流设备进行能效测试。因此，尚不清楚为什么需要一个新的实验室。</w:t>
      </w:r>
    </w:p>
    <w:p w14:paraId="3067027F" w14:textId="77777777" w:rsidR="00C515CA" w:rsidRPr="00C515CA" w:rsidRDefault="00FE42DB" w:rsidP="00FE42DB">
      <w:pPr>
        <w:pStyle w:val="Heading1"/>
        <w:rPr>
          <w:lang w:val="en-CA" w:eastAsia="zh-CN"/>
        </w:rPr>
      </w:pPr>
      <w:r w:rsidRPr="00FE42DB">
        <w:rPr>
          <w:rFonts w:eastAsiaTheme="minorEastAsia" w:hint="eastAsia"/>
          <w:lang w:val="en-CA" w:eastAsia="zh-CN"/>
        </w:rPr>
        <w:t>工发组织注意到秘书处的意见，修订了现有实验室设备的升级项目，以便能够用易燃制冷剂进行</w:t>
      </w:r>
      <w:r w:rsidR="00E47DE4">
        <w:rPr>
          <w:rFonts w:eastAsiaTheme="minorEastAsia" w:hint="eastAsia"/>
          <w:lang w:val="en-CA" w:eastAsia="zh-CN"/>
        </w:rPr>
        <w:t>季节性能效等级</w:t>
      </w:r>
      <w:r w:rsidRPr="00FE42DB">
        <w:rPr>
          <w:rFonts w:eastAsiaTheme="minorEastAsia" w:hint="eastAsia"/>
          <w:lang w:val="en-CA" w:eastAsia="zh-CN"/>
        </w:rPr>
        <w:t>测量和测试。特别是，现有的测试设施有三个实验室（两个用于住宅空调机组，一个用于冰箱），这些实验室将进行升级，以便能够测试基于易燃制冷剂的设备，包括火灾探测器、灭火器、防火花开关、紧急出口和设立集合点，以及其他相关设备和措施，以使实验室能够安全运行并</w:t>
      </w:r>
      <w:r>
        <w:rPr>
          <w:rFonts w:eastAsiaTheme="minorEastAsia" w:hint="eastAsia"/>
          <w:lang w:val="en-CA" w:eastAsia="zh-CN"/>
        </w:rPr>
        <w:t>达到</w:t>
      </w:r>
      <w:r w:rsidRPr="00FE42DB">
        <w:rPr>
          <w:rFonts w:eastAsiaTheme="minorEastAsia" w:hint="eastAsia"/>
          <w:lang w:val="en-CA" w:eastAsia="zh-CN"/>
        </w:rPr>
        <w:t>所需的新测试标准。</w:t>
      </w:r>
    </w:p>
    <w:p w14:paraId="7AD78F16" w14:textId="77777777" w:rsidR="00C515CA" w:rsidRPr="00C515CA" w:rsidRDefault="00FE42DB" w:rsidP="00FE42DB">
      <w:pPr>
        <w:pStyle w:val="Heading1"/>
        <w:rPr>
          <w:lang w:val="en-CA"/>
        </w:rPr>
      </w:pPr>
      <w:r w:rsidRPr="00FE42DB">
        <w:rPr>
          <w:rFonts w:eastAsiaTheme="minorEastAsia" w:hint="eastAsia"/>
          <w:lang w:val="en-CA" w:eastAsia="zh-CN"/>
        </w:rPr>
        <w:t>秘书处考虑到第</w:t>
      </w:r>
      <w:r w:rsidRPr="00FE42DB">
        <w:rPr>
          <w:rFonts w:eastAsiaTheme="minorEastAsia" w:hint="eastAsia"/>
          <w:lang w:val="en-CA" w:eastAsia="zh-CN"/>
        </w:rPr>
        <w:t>91/65</w:t>
      </w:r>
      <w:r w:rsidRPr="00FE42DB">
        <w:rPr>
          <w:rFonts w:eastAsiaTheme="minorEastAsia" w:hint="eastAsia"/>
          <w:lang w:val="en-CA" w:eastAsia="zh-CN"/>
        </w:rPr>
        <w:t>号决定中提到的标准，进一步与工发组织讨论了项目活动的其他内容。</w:t>
      </w:r>
      <w:proofErr w:type="spellStart"/>
      <w:r w:rsidRPr="00FE42DB">
        <w:rPr>
          <w:rFonts w:eastAsiaTheme="minorEastAsia" w:hint="eastAsia"/>
          <w:lang w:val="en-CA"/>
        </w:rPr>
        <w:t>经过这些详细讨论，对组成部分进行了如下调整</w:t>
      </w:r>
      <w:proofErr w:type="spellEnd"/>
      <w:r w:rsidRPr="00FE42DB">
        <w:rPr>
          <w:rFonts w:eastAsiaTheme="minorEastAsia" w:hint="eastAsia"/>
          <w:lang w:val="en-CA"/>
        </w:rPr>
        <w:t>：</w:t>
      </w:r>
    </w:p>
    <w:p w14:paraId="3A992DBD" w14:textId="77777777" w:rsidR="008519F2" w:rsidRPr="008519F2" w:rsidRDefault="008519F2" w:rsidP="008519F2">
      <w:pPr>
        <w:pStyle w:val="Heading2"/>
        <w:rPr>
          <w:rFonts w:eastAsiaTheme="minorEastAsia"/>
          <w:lang w:val="en-CA" w:eastAsia="zh-CN"/>
        </w:rPr>
      </w:pPr>
      <w:r>
        <w:rPr>
          <w:lang w:val="en-CA" w:eastAsia="zh-CN"/>
        </w:rPr>
        <w:t xml:space="preserve"> </w:t>
      </w:r>
      <w:r w:rsidRPr="008519F2">
        <w:rPr>
          <w:rFonts w:eastAsiaTheme="minorEastAsia" w:hint="eastAsia"/>
          <w:lang w:val="en-CA" w:eastAsia="zh-CN"/>
        </w:rPr>
        <w:t>升级</w:t>
      </w:r>
      <w:r w:rsidR="00962376">
        <w:rPr>
          <w:rFonts w:eastAsiaTheme="minorEastAsia" w:hint="eastAsia"/>
          <w:lang w:val="en-CA" w:eastAsia="zh-CN"/>
        </w:rPr>
        <w:t>新能源和可再生能源管理局</w:t>
      </w:r>
      <w:r w:rsidRPr="008519F2">
        <w:rPr>
          <w:rFonts w:eastAsiaTheme="minorEastAsia" w:hint="eastAsia"/>
          <w:lang w:val="en-CA" w:eastAsia="zh-CN"/>
        </w:rPr>
        <w:t>现有的三个量热实验室，用于测试使用易燃制冷剂的冰箱、空调和变速空调，这将需要对升级使用易燃制冷剂实验室进行技术评估，为具有必要安全系统的实验室提供设备支持，并对量热实验室的安全操作进行培训（</w:t>
      </w:r>
      <w:r w:rsidRPr="00C515CA">
        <w:rPr>
          <w:lang w:val="en-CA" w:eastAsia="zh-CN"/>
        </w:rPr>
        <w:t>92,000</w:t>
      </w:r>
      <w:r w:rsidRPr="008519F2">
        <w:rPr>
          <w:rFonts w:eastAsiaTheme="minorEastAsia" w:hint="eastAsia"/>
          <w:lang w:val="en-CA" w:eastAsia="zh-CN"/>
        </w:rPr>
        <w:t>美元）；</w:t>
      </w:r>
    </w:p>
    <w:p w14:paraId="217C711F" w14:textId="77777777" w:rsidR="00C515CA" w:rsidRPr="008519F2" w:rsidRDefault="008519F2" w:rsidP="008519F2">
      <w:pPr>
        <w:pStyle w:val="Heading2"/>
        <w:rPr>
          <w:lang w:val="en-CA" w:eastAsia="zh-CN"/>
        </w:rPr>
      </w:pPr>
      <w:r>
        <w:rPr>
          <w:rFonts w:eastAsiaTheme="minorEastAsia"/>
          <w:lang w:val="en-CA" w:eastAsia="zh-CN"/>
        </w:rPr>
        <w:t xml:space="preserve"> </w:t>
      </w:r>
      <w:r w:rsidRPr="008519F2">
        <w:rPr>
          <w:rFonts w:eastAsiaTheme="minorEastAsia" w:hint="eastAsia"/>
          <w:lang w:val="en-CA" w:eastAsia="zh-CN"/>
        </w:rPr>
        <w:t>为支持升级后的海洋环境保护政策的</w:t>
      </w:r>
      <w:r w:rsidR="00665A77">
        <w:rPr>
          <w:rFonts w:eastAsiaTheme="minorEastAsia" w:hint="eastAsia"/>
          <w:lang w:val="en-CA" w:eastAsia="zh-CN"/>
        </w:rPr>
        <w:t>执行</w:t>
      </w:r>
      <w:r w:rsidRPr="008519F2">
        <w:rPr>
          <w:rFonts w:eastAsiaTheme="minorEastAsia" w:hint="eastAsia"/>
          <w:lang w:val="en-CA" w:eastAsia="zh-CN"/>
        </w:rPr>
        <w:t>和执行，需要与利益攸关方进行宣传、技术信息交流和讲习班（</w:t>
      </w:r>
      <w:r w:rsidRPr="00C515CA">
        <w:rPr>
          <w:rFonts w:eastAsiaTheme="minorEastAsia"/>
          <w:lang w:val="en-CA" w:eastAsia="zh-CN"/>
        </w:rPr>
        <w:t>41,000</w:t>
      </w:r>
      <w:r w:rsidRPr="008519F2">
        <w:rPr>
          <w:rFonts w:eastAsiaTheme="minorEastAsia" w:hint="eastAsia"/>
          <w:lang w:val="en-CA" w:eastAsia="zh-CN"/>
        </w:rPr>
        <w:t>美元）；</w:t>
      </w:r>
    </w:p>
    <w:p w14:paraId="3E0C7459" w14:textId="77777777" w:rsidR="00717A8E" w:rsidRPr="00717A8E" w:rsidRDefault="00717A8E" w:rsidP="00717A8E">
      <w:pPr>
        <w:pStyle w:val="Heading2"/>
        <w:rPr>
          <w:rFonts w:eastAsiaTheme="minorEastAsia"/>
          <w:lang w:val="en-CA" w:eastAsia="zh-CN"/>
        </w:rPr>
      </w:pPr>
      <w:r w:rsidRPr="00717A8E">
        <w:rPr>
          <w:rFonts w:eastAsiaTheme="minorEastAsia" w:hint="eastAsia"/>
          <w:lang w:val="en-CA" w:eastAsia="zh-CN"/>
        </w:rPr>
        <w:t>支持埃及测试实验室的能力建设，包括认证</w:t>
      </w:r>
      <w:r w:rsidRPr="00717A8E">
        <w:rPr>
          <w:rFonts w:eastAsiaTheme="minorEastAsia" w:hint="eastAsia"/>
          <w:lang w:val="en-CA" w:eastAsia="zh-CN"/>
        </w:rPr>
        <w:t>/</w:t>
      </w:r>
      <w:r w:rsidRPr="00717A8E">
        <w:rPr>
          <w:rFonts w:eastAsiaTheme="minorEastAsia" w:hint="eastAsia"/>
          <w:lang w:val="en-CA" w:eastAsia="zh-CN"/>
        </w:rPr>
        <w:t>认可程序和如何在实验室进行</w:t>
      </w:r>
      <w:r w:rsidR="00E47DE4">
        <w:rPr>
          <w:rFonts w:eastAsiaTheme="minorEastAsia" w:hint="eastAsia"/>
          <w:lang w:val="en-CA" w:eastAsia="zh-CN"/>
        </w:rPr>
        <w:t>季节性能效等级</w:t>
      </w:r>
      <w:r w:rsidRPr="00717A8E">
        <w:rPr>
          <w:rFonts w:eastAsiaTheme="minorEastAsia" w:hint="eastAsia"/>
          <w:lang w:val="en-CA" w:eastAsia="zh-CN"/>
        </w:rPr>
        <w:t>和</w:t>
      </w:r>
      <w:r w:rsidR="00962376">
        <w:rPr>
          <w:rFonts w:eastAsiaTheme="minorEastAsia" w:hint="eastAsia"/>
          <w:lang w:val="en-CA" w:eastAsia="zh-CN"/>
        </w:rPr>
        <w:t>最低能源性能标准</w:t>
      </w:r>
      <w:r w:rsidRPr="00717A8E">
        <w:rPr>
          <w:rFonts w:eastAsiaTheme="minorEastAsia" w:hint="eastAsia"/>
          <w:lang w:val="en-CA" w:eastAsia="zh-CN"/>
        </w:rPr>
        <w:t>测试的方法，</w:t>
      </w:r>
      <w:r w:rsidRPr="00717A8E">
        <w:rPr>
          <w:rFonts w:eastAsiaTheme="minorEastAsia" w:hint="eastAsia"/>
          <w:lang w:val="en-CA" w:eastAsia="zh-CN"/>
        </w:rPr>
        <w:t>50%</w:t>
      </w:r>
      <w:r w:rsidRPr="00717A8E">
        <w:rPr>
          <w:rFonts w:eastAsiaTheme="minorEastAsia" w:hint="eastAsia"/>
          <w:lang w:val="en-CA" w:eastAsia="zh-CN"/>
        </w:rPr>
        <w:t>的费用由需要测试</w:t>
      </w:r>
      <w:r w:rsidR="00E47DE4">
        <w:rPr>
          <w:rFonts w:eastAsiaTheme="minorEastAsia" w:hint="eastAsia"/>
          <w:lang w:val="en-CA" w:eastAsia="zh-CN"/>
        </w:rPr>
        <w:t>季节性能效等级</w:t>
      </w:r>
      <w:r w:rsidRPr="00717A8E">
        <w:rPr>
          <w:rFonts w:eastAsiaTheme="minorEastAsia" w:hint="eastAsia"/>
          <w:lang w:val="en-CA" w:eastAsia="zh-CN"/>
        </w:rPr>
        <w:t>和</w:t>
      </w:r>
      <w:r w:rsidR="009A14CF">
        <w:rPr>
          <w:rFonts w:eastAsiaTheme="minorEastAsia" w:hint="eastAsia"/>
          <w:lang w:val="en-CA" w:eastAsia="zh-CN"/>
        </w:rPr>
        <w:t>最低能源性能标准</w:t>
      </w:r>
      <w:r w:rsidRPr="00717A8E">
        <w:rPr>
          <w:rFonts w:eastAsiaTheme="minorEastAsia" w:hint="eastAsia"/>
          <w:lang w:val="en-CA" w:eastAsia="zh-CN"/>
        </w:rPr>
        <w:t>的人分担（</w:t>
      </w:r>
      <w:r w:rsidRPr="00C515CA">
        <w:rPr>
          <w:lang w:val="en-CA" w:eastAsia="zh-CN"/>
        </w:rPr>
        <w:t>51,000</w:t>
      </w:r>
      <w:r w:rsidRPr="00717A8E">
        <w:rPr>
          <w:rFonts w:eastAsiaTheme="minorEastAsia" w:hint="eastAsia"/>
          <w:lang w:val="en-CA" w:eastAsia="zh-CN"/>
        </w:rPr>
        <w:t>美元）；</w:t>
      </w:r>
    </w:p>
    <w:p w14:paraId="7ED85C1C" w14:textId="77777777" w:rsidR="00C515CA" w:rsidRPr="00717A8E" w:rsidRDefault="00717A8E" w:rsidP="00717A8E">
      <w:pPr>
        <w:pStyle w:val="Heading2"/>
        <w:rPr>
          <w:lang w:val="en-CA" w:eastAsia="zh-CN"/>
        </w:rPr>
      </w:pPr>
      <w:r>
        <w:rPr>
          <w:rFonts w:eastAsiaTheme="minorEastAsia"/>
          <w:lang w:val="en-CA" w:eastAsia="zh-CN"/>
        </w:rPr>
        <w:t xml:space="preserve"> </w:t>
      </w:r>
      <w:r w:rsidRPr="00717A8E">
        <w:rPr>
          <w:rFonts w:eastAsiaTheme="minorEastAsia" w:hint="eastAsia"/>
          <w:lang w:val="en-CA" w:eastAsia="zh-CN"/>
        </w:rPr>
        <w:t>支持为工程师开发一门关于量热实验室设计和操作的大学级课程，以支持当地</w:t>
      </w:r>
      <w:r w:rsidR="00962376">
        <w:rPr>
          <w:rFonts w:eastAsiaTheme="minorEastAsia" w:hint="eastAsia"/>
          <w:lang w:val="en-CA" w:eastAsia="zh-CN"/>
        </w:rPr>
        <w:t>制冷空调</w:t>
      </w:r>
      <w:r w:rsidRPr="00717A8E">
        <w:rPr>
          <w:rFonts w:eastAsiaTheme="minorEastAsia" w:hint="eastAsia"/>
          <w:lang w:val="en-CA" w:eastAsia="zh-CN"/>
        </w:rPr>
        <w:t>制造商设计和建造适当的实验室（</w:t>
      </w:r>
      <w:r w:rsidRPr="00C515CA">
        <w:rPr>
          <w:rFonts w:eastAsiaTheme="minorEastAsia"/>
          <w:lang w:val="en-CA" w:eastAsia="zh-CN"/>
        </w:rPr>
        <w:t>20,000</w:t>
      </w:r>
      <w:r w:rsidRPr="00717A8E">
        <w:rPr>
          <w:rFonts w:eastAsiaTheme="minorEastAsia" w:hint="eastAsia"/>
          <w:lang w:val="en-CA" w:eastAsia="zh-CN"/>
        </w:rPr>
        <w:t>美元）；</w:t>
      </w:r>
    </w:p>
    <w:p w14:paraId="4D529FF2" w14:textId="77777777" w:rsidR="00C515CA" w:rsidRPr="00C515CA" w:rsidRDefault="00717A8E" w:rsidP="00717A8E">
      <w:pPr>
        <w:pStyle w:val="Heading2"/>
        <w:rPr>
          <w:lang w:val="en-CA" w:eastAsia="zh-CN"/>
        </w:rPr>
      </w:pPr>
      <w:r>
        <w:rPr>
          <w:lang w:val="en-CA" w:eastAsia="zh-CN"/>
        </w:rPr>
        <w:t xml:space="preserve"> </w:t>
      </w:r>
      <w:r w:rsidRPr="00717A8E">
        <w:rPr>
          <w:rFonts w:eastAsiaTheme="minorEastAsia" w:hint="eastAsia"/>
          <w:lang w:val="en-CA" w:eastAsia="zh-CN"/>
        </w:rPr>
        <w:t xml:space="preserve"> </w:t>
      </w:r>
      <w:r w:rsidRPr="00717A8E">
        <w:rPr>
          <w:rFonts w:eastAsiaTheme="minorEastAsia" w:hint="eastAsia"/>
          <w:lang w:val="en-CA" w:eastAsia="zh-CN"/>
        </w:rPr>
        <w:t>关于</w:t>
      </w:r>
      <w:r w:rsidR="00E47DE4">
        <w:rPr>
          <w:rFonts w:eastAsiaTheme="minorEastAsia" w:hint="eastAsia"/>
          <w:lang w:val="en-CA" w:eastAsia="zh-CN"/>
        </w:rPr>
        <w:t>季节性能效等级</w:t>
      </w:r>
      <w:r w:rsidRPr="00717A8E">
        <w:rPr>
          <w:rFonts w:eastAsiaTheme="minorEastAsia" w:hint="eastAsia"/>
          <w:lang w:val="en-CA" w:eastAsia="zh-CN"/>
        </w:rPr>
        <w:t>和标签的认识和能力建设活动，包括升级快速响应代码，将</w:t>
      </w:r>
      <w:r w:rsidR="00E47DE4">
        <w:rPr>
          <w:rFonts w:eastAsiaTheme="minorEastAsia" w:hint="eastAsia"/>
          <w:lang w:val="en-CA" w:eastAsia="zh-CN"/>
        </w:rPr>
        <w:t>季节性能效等级</w:t>
      </w:r>
      <w:r w:rsidRPr="00717A8E">
        <w:rPr>
          <w:rFonts w:eastAsiaTheme="minorEastAsia" w:hint="eastAsia"/>
          <w:lang w:val="en-CA" w:eastAsia="zh-CN"/>
        </w:rPr>
        <w:t>包括在内，并根据彩色编码的比例显示制冷剂的全球升温潜能值；进口商、分销商、零售店和消费者代表关于</w:t>
      </w:r>
      <w:r w:rsidR="00E47DE4">
        <w:rPr>
          <w:rFonts w:eastAsiaTheme="minorEastAsia" w:hint="eastAsia"/>
          <w:lang w:val="en-CA" w:eastAsia="zh-CN"/>
        </w:rPr>
        <w:t>季节性能效等级</w:t>
      </w:r>
      <w:r w:rsidRPr="00717A8E">
        <w:rPr>
          <w:rFonts w:eastAsiaTheme="minorEastAsia" w:hint="eastAsia"/>
          <w:lang w:val="en-CA" w:eastAsia="zh-CN"/>
        </w:rPr>
        <w:t>、二维码和标签系统的年度研讨会，约有</w:t>
      </w:r>
      <w:r w:rsidRPr="00717A8E">
        <w:rPr>
          <w:rFonts w:eastAsiaTheme="minorEastAsia" w:hint="eastAsia"/>
          <w:lang w:val="en-CA" w:eastAsia="zh-CN"/>
        </w:rPr>
        <w:t>100</w:t>
      </w:r>
      <w:r w:rsidRPr="00717A8E">
        <w:rPr>
          <w:rFonts w:eastAsiaTheme="minorEastAsia" w:hint="eastAsia"/>
          <w:lang w:val="en-CA" w:eastAsia="zh-CN"/>
        </w:rPr>
        <w:t>人参加；以及面向最终用户和消费者的宣传出版物和其他材料（</w:t>
      </w:r>
      <w:r w:rsidRPr="00C515CA">
        <w:rPr>
          <w:lang w:val="en-CA" w:eastAsia="zh-CN"/>
        </w:rPr>
        <w:t>81,000</w:t>
      </w:r>
      <w:r w:rsidRPr="00717A8E">
        <w:rPr>
          <w:rFonts w:eastAsiaTheme="minorEastAsia" w:hint="eastAsia"/>
          <w:lang w:val="en-CA" w:eastAsia="zh-CN"/>
        </w:rPr>
        <w:t>美元）。</w:t>
      </w:r>
    </w:p>
    <w:p w14:paraId="75CEF7D4" w14:textId="77777777" w:rsidR="00C515CA" w:rsidRPr="00C515CA" w:rsidRDefault="007E260C" w:rsidP="007E260C">
      <w:pPr>
        <w:pStyle w:val="Heading1"/>
        <w:numPr>
          <w:ilvl w:val="0"/>
          <w:numId w:val="0"/>
        </w:numPr>
        <w:rPr>
          <w:rFonts w:eastAsiaTheme="minorEastAsia"/>
          <w:u w:val="single"/>
          <w:lang w:val="en-CA"/>
        </w:rPr>
      </w:pPr>
      <w:proofErr w:type="spellStart"/>
      <w:r w:rsidRPr="007E260C">
        <w:rPr>
          <w:rFonts w:eastAsiaTheme="minorEastAsia" w:hint="eastAsia"/>
          <w:u w:val="single"/>
          <w:lang w:val="en-CA"/>
        </w:rPr>
        <w:t>试点项目的商定费用</w:t>
      </w:r>
      <w:proofErr w:type="spellEnd"/>
    </w:p>
    <w:p w14:paraId="200675F4" w14:textId="77777777" w:rsidR="007E260C" w:rsidRPr="007E260C" w:rsidRDefault="007E260C" w:rsidP="007E260C">
      <w:pPr>
        <w:pStyle w:val="Heading1"/>
        <w:rPr>
          <w:rFonts w:eastAsiaTheme="minorEastAsia"/>
          <w:lang w:val="en-CA" w:eastAsia="zh-CN"/>
        </w:rPr>
      </w:pPr>
      <w:r>
        <w:rPr>
          <w:lang w:val="en-CA" w:eastAsia="zh-CN"/>
        </w:rPr>
        <w:t xml:space="preserve"> </w:t>
      </w:r>
      <w:r>
        <w:rPr>
          <w:rFonts w:eastAsiaTheme="minorEastAsia"/>
          <w:lang w:val="en-CA" w:eastAsia="zh-CN"/>
        </w:rPr>
        <w:t xml:space="preserve"> </w:t>
      </w:r>
      <w:r w:rsidRPr="007E260C">
        <w:rPr>
          <w:rFonts w:eastAsiaTheme="minorEastAsia" w:hint="eastAsia"/>
          <w:lang w:val="en-CA" w:eastAsia="zh-CN"/>
        </w:rPr>
        <w:t>项目费用总额商定为</w:t>
      </w:r>
      <w:r w:rsidRPr="007E260C">
        <w:rPr>
          <w:lang w:val="en-CA" w:eastAsia="zh-CN"/>
        </w:rPr>
        <w:t>285,000</w:t>
      </w:r>
      <w:r w:rsidRPr="007E260C">
        <w:rPr>
          <w:rFonts w:eastAsiaTheme="minorEastAsia" w:hint="eastAsia"/>
          <w:lang w:val="en-CA" w:eastAsia="zh-CN"/>
        </w:rPr>
        <w:t>美元，如表</w:t>
      </w:r>
      <w:r w:rsidRPr="007E260C">
        <w:rPr>
          <w:rFonts w:eastAsiaTheme="minorEastAsia" w:hint="eastAsia"/>
          <w:lang w:val="en-CA" w:eastAsia="zh-CN"/>
        </w:rPr>
        <w:t>1</w:t>
      </w:r>
      <w:r w:rsidRPr="007E260C">
        <w:rPr>
          <w:rFonts w:eastAsiaTheme="minorEastAsia" w:hint="eastAsia"/>
          <w:lang w:val="en-CA" w:eastAsia="zh-CN"/>
        </w:rPr>
        <w:t>所示。</w:t>
      </w:r>
    </w:p>
    <w:p w14:paraId="32E7E7E2" w14:textId="77777777" w:rsidR="00C515CA" w:rsidRPr="00C515CA" w:rsidRDefault="007E260C" w:rsidP="00B16304">
      <w:pPr>
        <w:pStyle w:val="Heading1"/>
        <w:numPr>
          <w:ilvl w:val="0"/>
          <w:numId w:val="0"/>
        </w:numPr>
        <w:spacing w:after="0"/>
        <w:rPr>
          <w:b/>
          <w:bCs/>
          <w:lang w:val="en-CA" w:eastAsia="zh-CN"/>
        </w:rPr>
      </w:pPr>
      <w:r w:rsidRPr="007E260C">
        <w:rPr>
          <w:rFonts w:eastAsiaTheme="minorEastAsia" w:hint="eastAsia"/>
          <w:b/>
          <w:lang w:val="en-CA" w:eastAsia="zh-CN"/>
        </w:rPr>
        <w:t>表</w:t>
      </w:r>
      <w:r w:rsidRPr="007E260C">
        <w:rPr>
          <w:rFonts w:eastAsiaTheme="minorEastAsia" w:hint="eastAsia"/>
          <w:b/>
          <w:lang w:val="en-CA" w:eastAsia="zh-CN"/>
        </w:rPr>
        <w:t>1</w:t>
      </w:r>
      <w:r w:rsidRPr="007E260C">
        <w:rPr>
          <w:rFonts w:eastAsiaTheme="minorEastAsia" w:hint="eastAsia"/>
          <w:b/>
          <w:lang w:val="en-CA" w:eastAsia="zh-CN"/>
        </w:rPr>
        <w:t>：埃及能效试点项目的商定资金</w:t>
      </w:r>
    </w:p>
    <w:tbl>
      <w:tblPr>
        <w:tblStyle w:val="1"/>
        <w:tblW w:w="5003" w:type="pct"/>
        <w:tblInd w:w="-5" w:type="dxa"/>
        <w:tblLook w:val="04A0" w:firstRow="1" w:lastRow="0" w:firstColumn="1" w:lastColumn="0" w:noHBand="0" w:noVBand="1"/>
      </w:tblPr>
      <w:tblGrid>
        <w:gridCol w:w="2250"/>
        <w:gridCol w:w="5490"/>
        <w:gridCol w:w="1616"/>
      </w:tblGrid>
      <w:tr w:rsidR="00C515CA" w:rsidRPr="00C515CA" w14:paraId="7621A967" w14:textId="77777777">
        <w:trPr>
          <w:tblHeader/>
        </w:trPr>
        <w:tc>
          <w:tcPr>
            <w:tcW w:w="2250" w:type="dxa"/>
          </w:tcPr>
          <w:p w14:paraId="05B7A591" w14:textId="77777777" w:rsidR="00C515CA" w:rsidRPr="00C515CA" w:rsidRDefault="007E260C" w:rsidP="00C515CA">
            <w:pPr>
              <w:widowControl w:val="0"/>
              <w:spacing w:after="60"/>
              <w:contextualSpacing/>
              <w:jc w:val="left"/>
              <w:rPr>
                <w:b/>
                <w:sz w:val="20"/>
                <w:szCs w:val="20"/>
                <w:lang w:val="en-CA"/>
              </w:rPr>
            </w:pPr>
            <w:proofErr w:type="spellStart"/>
            <w:r w:rsidRPr="007E260C">
              <w:rPr>
                <w:rFonts w:hint="eastAsia"/>
                <w:b/>
                <w:sz w:val="20"/>
                <w:szCs w:val="20"/>
                <w:lang w:val="en-CA"/>
              </w:rPr>
              <w:t>活动</w:t>
            </w:r>
            <w:proofErr w:type="spellEnd"/>
          </w:p>
        </w:tc>
        <w:tc>
          <w:tcPr>
            <w:tcW w:w="5490" w:type="dxa"/>
          </w:tcPr>
          <w:p w14:paraId="715764B2" w14:textId="77777777" w:rsidR="00C515CA" w:rsidRPr="00C515CA" w:rsidRDefault="007E260C" w:rsidP="007E260C">
            <w:pPr>
              <w:widowControl w:val="0"/>
              <w:spacing w:after="60"/>
              <w:contextualSpacing/>
              <w:jc w:val="left"/>
              <w:rPr>
                <w:b/>
                <w:sz w:val="20"/>
                <w:szCs w:val="20"/>
                <w:lang w:val="en-CA"/>
              </w:rPr>
            </w:pPr>
            <w:r>
              <w:rPr>
                <w:rFonts w:hint="eastAsia"/>
                <w:b/>
                <w:sz w:val="20"/>
                <w:szCs w:val="20"/>
                <w:lang w:val="en-CA" w:eastAsia="zh-CN"/>
              </w:rPr>
              <w:t>分</w:t>
            </w:r>
            <w:proofErr w:type="spellStart"/>
            <w:r w:rsidRPr="007E260C">
              <w:rPr>
                <w:rFonts w:hint="eastAsia"/>
                <w:b/>
                <w:sz w:val="20"/>
                <w:szCs w:val="20"/>
                <w:lang w:val="en-CA"/>
              </w:rPr>
              <w:t>活动说明</w:t>
            </w:r>
            <w:proofErr w:type="spellEnd"/>
          </w:p>
        </w:tc>
        <w:tc>
          <w:tcPr>
            <w:tcW w:w="1616" w:type="dxa"/>
          </w:tcPr>
          <w:p w14:paraId="40BEE345" w14:textId="77777777" w:rsidR="00C515CA" w:rsidRPr="00C515CA" w:rsidRDefault="007E260C" w:rsidP="00C515CA">
            <w:pPr>
              <w:widowControl w:val="0"/>
              <w:spacing w:after="60"/>
              <w:contextualSpacing/>
              <w:jc w:val="center"/>
              <w:rPr>
                <w:b/>
                <w:sz w:val="20"/>
                <w:szCs w:val="20"/>
                <w:lang w:val="en-CA"/>
              </w:rPr>
            </w:pPr>
            <w:proofErr w:type="spellStart"/>
            <w:r w:rsidRPr="007E260C">
              <w:rPr>
                <w:rFonts w:hint="eastAsia"/>
                <w:b/>
                <w:sz w:val="20"/>
                <w:szCs w:val="20"/>
                <w:lang w:val="en-CA"/>
              </w:rPr>
              <w:t>预算（美元</w:t>
            </w:r>
            <w:proofErr w:type="spellEnd"/>
            <w:r w:rsidRPr="007E260C">
              <w:rPr>
                <w:rFonts w:hint="eastAsia"/>
                <w:b/>
                <w:sz w:val="20"/>
                <w:szCs w:val="20"/>
                <w:lang w:val="en-CA"/>
              </w:rPr>
              <w:t>）</w:t>
            </w:r>
          </w:p>
        </w:tc>
      </w:tr>
      <w:tr w:rsidR="00C515CA" w:rsidRPr="00C515CA" w14:paraId="7740E1CC" w14:textId="77777777">
        <w:trPr>
          <w:trHeight w:val="144"/>
        </w:trPr>
        <w:tc>
          <w:tcPr>
            <w:tcW w:w="2250" w:type="dxa"/>
            <w:vMerge w:val="restart"/>
          </w:tcPr>
          <w:p w14:paraId="046CBE5F" w14:textId="77777777" w:rsidR="007E260C" w:rsidRPr="007E260C" w:rsidRDefault="007E260C" w:rsidP="007E260C">
            <w:pPr>
              <w:widowControl w:val="0"/>
              <w:spacing w:after="60"/>
              <w:contextualSpacing/>
              <w:jc w:val="left"/>
              <w:rPr>
                <w:sz w:val="20"/>
                <w:szCs w:val="20"/>
                <w:lang w:val="en-CA"/>
              </w:rPr>
            </w:pPr>
            <w:proofErr w:type="spellStart"/>
            <w:r w:rsidRPr="007E260C">
              <w:rPr>
                <w:rFonts w:hint="eastAsia"/>
                <w:sz w:val="20"/>
                <w:szCs w:val="20"/>
                <w:lang w:val="en-CA"/>
              </w:rPr>
              <w:t>升级三个测试实验室</w:t>
            </w:r>
            <w:proofErr w:type="spellEnd"/>
          </w:p>
          <w:p w14:paraId="5ACFEFFE" w14:textId="77777777" w:rsidR="007E260C" w:rsidRPr="007E260C" w:rsidRDefault="007E260C" w:rsidP="007E260C">
            <w:pPr>
              <w:widowControl w:val="0"/>
              <w:spacing w:after="60"/>
              <w:contextualSpacing/>
              <w:jc w:val="left"/>
              <w:rPr>
                <w:sz w:val="20"/>
                <w:szCs w:val="20"/>
                <w:lang w:val="en-CA"/>
              </w:rPr>
            </w:pPr>
          </w:p>
          <w:p w14:paraId="7636C6ED" w14:textId="77777777" w:rsidR="007E260C" w:rsidRPr="007E260C" w:rsidRDefault="007E260C" w:rsidP="007E260C">
            <w:pPr>
              <w:widowControl w:val="0"/>
              <w:spacing w:after="60"/>
              <w:contextualSpacing/>
              <w:jc w:val="left"/>
              <w:rPr>
                <w:sz w:val="20"/>
                <w:szCs w:val="20"/>
                <w:lang w:val="en-CA"/>
              </w:rPr>
            </w:pPr>
          </w:p>
          <w:p w14:paraId="2E7A6244" w14:textId="77777777" w:rsidR="007E260C" w:rsidRPr="007E260C" w:rsidRDefault="007E260C" w:rsidP="007E260C">
            <w:pPr>
              <w:widowControl w:val="0"/>
              <w:spacing w:after="60"/>
              <w:contextualSpacing/>
              <w:jc w:val="left"/>
              <w:rPr>
                <w:sz w:val="20"/>
                <w:szCs w:val="20"/>
                <w:lang w:val="en-CA"/>
              </w:rPr>
            </w:pPr>
          </w:p>
          <w:p w14:paraId="2818A166" w14:textId="77777777" w:rsidR="00C515CA" w:rsidRPr="00C515CA" w:rsidRDefault="00C515CA" w:rsidP="007E260C">
            <w:pPr>
              <w:widowControl w:val="0"/>
              <w:spacing w:after="60"/>
              <w:contextualSpacing/>
              <w:jc w:val="left"/>
              <w:rPr>
                <w:bCs/>
                <w:sz w:val="20"/>
                <w:szCs w:val="20"/>
                <w:lang w:val="en-CA" w:eastAsia="zh-CN"/>
              </w:rPr>
            </w:pPr>
          </w:p>
        </w:tc>
        <w:tc>
          <w:tcPr>
            <w:tcW w:w="5490" w:type="dxa"/>
          </w:tcPr>
          <w:p w14:paraId="53F47F99" w14:textId="77777777" w:rsidR="00C515CA" w:rsidRPr="00C515CA" w:rsidRDefault="007E260C" w:rsidP="00C515CA">
            <w:pPr>
              <w:widowControl w:val="0"/>
              <w:spacing w:after="60"/>
              <w:contextualSpacing/>
              <w:jc w:val="left"/>
              <w:rPr>
                <w:sz w:val="20"/>
                <w:szCs w:val="20"/>
                <w:lang w:val="en-CA" w:eastAsia="zh-CN"/>
              </w:rPr>
            </w:pPr>
            <w:r w:rsidRPr="007E260C">
              <w:rPr>
                <w:rFonts w:hint="eastAsia"/>
                <w:sz w:val="20"/>
                <w:szCs w:val="20"/>
                <w:lang w:val="en-CA" w:eastAsia="zh-CN"/>
              </w:rPr>
              <w:t>制定实验室升级的技术规范</w:t>
            </w:r>
          </w:p>
        </w:tc>
        <w:tc>
          <w:tcPr>
            <w:tcW w:w="1616" w:type="dxa"/>
          </w:tcPr>
          <w:p w14:paraId="65CFFD9A" w14:textId="77777777" w:rsidR="00C515CA" w:rsidRPr="00C515CA" w:rsidRDefault="00C515CA" w:rsidP="00C515CA">
            <w:pPr>
              <w:widowControl w:val="0"/>
              <w:spacing w:after="60"/>
              <w:contextualSpacing/>
              <w:jc w:val="right"/>
              <w:rPr>
                <w:sz w:val="20"/>
                <w:szCs w:val="20"/>
                <w:highlight w:val="yellow"/>
                <w:lang w:val="en-CA"/>
              </w:rPr>
            </w:pPr>
            <w:r w:rsidRPr="00C515CA">
              <w:rPr>
                <w:sz w:val="20"/>
                <w:szCs w:val="20"/>
                <w:lang w:val="en-CA"/>
              </w:rPr>
              <w:t>6,000</w:t>
            </w:r>
          </w:p>
        </w:tc>
      </w:tr>
      <w:tr w:rsidR="00C515CA" w:rsidRPr="00C515CA" w14:paraId="64F09CED" w14:textId="77777777">
        <w:trPr>
          <w:trHeight w:val="144"/>
        </w:trPr>
        <w:tc>
          <w:tcPr>
            <w:tcW w:w="2250" w:type="dxa"/>
            <w:vMerge/>
            <w:vAlign w:val="center"/>
          </w:tcPr>
          <w:p w14:paraId="0F233BAF" w14:textId="77777777" w:rsidR="00C515CA" w:rsidRPr="00C515CA" w:rsidRDefault="00C515CA" w:rsidP="00C515CA">
            <w:pPr>
              <w:widowControl w:val="0"/>
              <w:spacing w:after="60"/>
              <w:contextualSpacing/>
              <w:jc w:val="left"/>
              <w:rPr>
                <w:bCs/>
                <w:sz w:val="20"/>
                <w:szCs w:val="20"/>
                <w:highlight w:val="yellow"/>
                <w:lang w:val="en-CA"/>
              </w:rPr>
            </w:pPr>
          </w:p>
        </w:tc>
        <w:tc>
          <w:tcPr>
            <w:tcW w:w="5490" w:type="dxa"/>
          </w:tcPr>
          <w:p w14:paraId="55B563B1" w14:textId="77777777" w:rsidR="00C515CA" w:rsidRPr="00C515CA" w:rsidRDefault="007E260C" w:rsidP="00C515CA">
            <w:pPr>
              <w:widowControl w:val="0"/>
              <w:spacing w:after="60"/>
              <w:contextualSpacing/>
              <w:jc w:val="left"/>
              <w:rPr>
                <w:sz w:val="20"/>
                <w:szCs w:val="20"/>
                <w:lang w:val="en-CA" w:eastAsia="zh-CN"/>
              </w:rPr>
            </w:pPr>
            <w:r w:rsidRPr="007E260C">
              <w:rPr>
                <w:rFonts w:hint="eastAsia"/>
                <w:sz w:val="20"/>
                <w:szCs w:val="20"/>
                <w:lang w:val="en-CA" w:eastAsia="zh-CN"/>
              </w:rPr>
              <w:t>测试实验室安全系统的</w:t>
            </w:r>
            <w:r>
              <w:rPr>
                <w:rFonts w:hint="eastAsia"/>
                <w:sz w:val="20"/>
                <w:szCs w:val="20"/>
                <w:lang w:val="en-CA" w:eastAsia="zh-CN"/>
              </w:rPr>
              <w:t>采购</w:t>
            </w:r>
            <w:r w:rsidRPr="007E260C">
              <w:rPr>
                <w:rFonts w:hint="eastAsia"/>
                <w:sz w:val="20"/>
                <w:szCs w:val="20"/>
                <w:lang w:val="en-CA" w:eastAsia="zh-CN"/>
              </w:rPr>
              <w:t>和安装</w:t>
            </w:r>
          </w:p>
        </w:tc>
        <w:tc>
          <w:tcPr>
            <w:tcW w:w="1616" w:type="dxa"/>
          </w:tcPr>
          <w:p w14:paraId="2ABE6334" w14:textId="77777777" w:rsidR="00C515CA" w:rsidRPr="00C515CA" w:rsidRDefault="00C515CA" w:rsidP="00C515CA">
            <w:pPr>
              <w:widowControl w:val="0"/>
              <w:spacing w:after="60"/>
              <w:contextualSpacing/>
              <w:jc w:val="right"/>
              <w:rPr>
                <w:sz w:val="20"/>
                <w:szCs w:val="20"/>
                <w:lang w:val="en-CA"/>
              </w:rPr>
            </w:pPr>
            <w:r w:rsidRPr="00C515CA">
              <w:rPr>
                <w:sz w:val="20"/>
                <w:szCs w:val="20"/>
                <w:lang w:val="en-CA"/>
              </w:rPr>
              <w:t>80,000</w:t>
            </w:r>
          </w:p>
        </w:tc>
      </w:tr>
      <w:tr w:rsidR="00C515CA" w:rsidRPr="00C515CA" w14:paraId="1E5C0538" w14:textId="77777777">
        <w:trPr>
          <w:trHeight w:val="144"/>
        </w:trPr>
        <w:tc>
          <w:tcPr>
            <w:tcW w:w="2250" w:type="dxa"/>
            <w:vMerge/>
          </w:tcPr>
          <w:p w14:paraId="7DC12488" w14:textId="77777777" w:rsidR="00C515CA" w:rsidRPr="00C515CA" w:rsidRDefault="00C515CA" w:rsidP="00C515CA">
            <w:pPr>
              <w:widowControl w:val="0"/>
              <w:spacing w:after="60"/>
              <w:contextualSpacing/>
              <w:jc w:val="left"/>
              <w:rPr>
                <w:sz w:val="20"/>
                <w:szCs w:val="20"/>
                <w:highlight w:val="yellow"/>
                <w:lang w:val="en-CA"/>
              </w:rPr>
            </w:pPr>
          </w:p>
        </w:tc>
        <w:tc>
          <w:tcPr>
            <w:tcW w:w="5490" w:type="dxa"/>
          </w:tcPr>
          <w:p w14:paraId="75A37FF2" w14:textId="77777777" w:rsidR="00C515CA" w:rsidRPr="00C515CA" w:rsidRDefault="007E260C" w:rsidP="007E260C">
            <w:pPr>
              <w:widowControl w:val="0"/>
              <w:spacing w:after="60"/>
              <w:contextualSpacing/>
              <w:jc w:val="left"/>
              <w:rPr>
                <w:sz w:val="20"/>
                <w:szCs w:val="20"/>
                <w:highlight w:val="yellow"/>
                <w:lang w:val="en-CA" w:eastAsia="zh-CN"/>
              </w:rPr>
            </w:pPr>
            <w:r w:rsidRPr="007E260C">
              <w:rPr>
                <w:rFonts w:hint="eastAsia"/>
                <w:sz w:val="20"/>
                <w:szCs w:val="20"/>
                <w:lang w:val="en-CA" w:eastAsia="zh-CN"/>
              </w:rPr>
              <w:t>实验室人员在使用易燃制冷剂时如何使用安全功能的年度培训（例如灭火器、通风系统和其他安全功能的使用）</w:t>
            </w:r>
          </w:p>
        </w:tc>
        <w:tc>
          <w:tcPr>
            <w:tcW w:w="1616" w:type="dxa"/>
          </w:tcPr>
          <w:p w14:paraId="1C706193" w14:textId="77777777" w:rsidR="00C515CA" w:rsidRPr="00C515CA" w:rsidRDefault="00C515CA" w:rsidP="00C515CA">
            <w:pPr>
              <w:widowControl w:val="0"/>
              <w:spacing w:after="60"/>
              <w:contextualSpacing/>
              <w:jc w:val="right"/>
              <w:rPr>
                <w:sz w:val="20"/>
                <w:szCs w:val="20"/>
                <w:lang w:val="en-CA"/>
              </w:rPr>
            </w:pPr>
            <w:r w:rsidRPr="00C515CA">
              <w:rPr>
                <w:sz w:val="20"/>
                <w:szCs w:val="20"/>
                <w:lang w:val="en-CA"/>
              </w:rPr>
              <w:t>6,000</w:t>
            </w:r>
          </w:p>
        </w:tc>
      </w:tr>
      <w:tr w:rsidR="00C515CA" w:rsidRPr="00C515CA" w14:paraId="048A8896" w14:textId="77777777">
        <w:tc>
          <w:tcPr>
            <w:tcW w:w="2250" w:type="dxa"/>
            <w:vMerge w:val="restart"/>
          </w:tcPr>
          <w:p w14:paraId="4B40ED64" w14:textId="77777777" w:rsidR="00C515CA" w:rsidRPr="00C515CA" w:rsidRDefault="007E260C" w:rsidP="00C515CA">
            <w:pPr>
              <w:widowControl w:val="0"/>
              <w:spacing w:after="60"/>
              <w:contextualSpacing/>
              <w:jc w:val="left"/>
              <w:rPr>
                <w:bCs/>
                <w:sz w:val="20"/>
                <w:szCs w:val="20"/>
                <w:lang w:val="en-CA" w:eastAsia="zh-CN"/>
              </w:rPr>
            </w:pPr>
            <w:r w:rsidRPr="007E260C">
              <w:rPr>
                <w:rFonts w:hint="eastAsia"/>
                <w:sz w:val="20"/>
                <w:szCs w:val="20"/>
                <w:lang w:val="en-CA" w:eastAsia="zh-CN"/>
              </w:rPr>
              <w:t>升级后的</w:t>
            </w:r>
            <w:r w:rsidR="00962376">
              <w:rPr>
                <w:rFonts w:hint="eastAsia"/>
                <w:sz w:val="20"/>
                <w:szCs w:val="20"/>
                <w:lang w:val="en-CA" w:eastAsia="zh-CN"/>
              </w:rPr>
              <w:t>最低能源性能标准</w:t>
            </w:r>
            <w:r w:rsidRPr="007E260C">
              <w:rPr>
                <w:rFonts w:hint="eastAsia"/>
                <w:sz w:val="20"/>
                <w:szCs w:val="20"/>
                <w:lang w:val="en-CA" w:eastAsia="zh-CN"/>
              </w:rPr>
              <w:t>的</w:t>
            </w:r>
            <w:r w:rsidR="00665A77">
              <w:rPr>
                <w:rFonts w:hint="eastAsia"/>
                <w:sz w:val="20"/>
                <w:szCs w:val="20"/>
                <w:lang w:val="en-CA" w:eastAsia="zh-CN"/>
              </w:rPr>
              <w:t>执行</w:t>
            </w:r>
            <w:r w:rsidRPr="007E260C">
              <w:rPr>
                <w:rFonts w:hint="eastAsia"/>
                <w:sz w:val="20"/>
                <w:szCs w:val="20"/>
                <w:lang w:val="en-CA" w:eastAsia="zh-CN"/>
              </w:rPr>
              <w:t>和执行</w:t>
            </w:r>
          </w:p>
        </w:tc>
        <w:tc>
          <w:tcPr>
            <w:tcW w:w="5490" w:type="dxa"/>
          </w:tcPr>
          <w:p w14:paraId="14DFEA13" w14:textId="77777777" w:rsidR="00C515CA" w:rsidRDefault="007E260C" w:rsidP="007E260C">
            <w:pPr>
              <w:widowControl w:val="0"/>
              <w:spacing w:after="60"/>
              <w:contextualSpacing/>
              <w:jc w:val="left"/>
              <w:rPr>
                <w:sz w:val="20"/>
                <w:szCs w:val="20"/>
                <w:lang w:val="en-CA" w:eastAsia="zh-CN"/>
              </w:rPr>
            </w:pPr>
            <w:r w:rsidRPr="007E260C">
              <w:rPr>
                <w:rFonts w:hint="eastAsia"/>
                <w:sz w:val="20"/>
                <w:szCs w:val="20"/>
                <w:lang w:val="en-CA" w:eastAsia="zh-CN"/>
              </w:rPr>
              <w:t>为进口商、分销商和零售店举办的关于如何采用升级后的</w:t>
            </w:r>
            <w:r w:rsidR="00962376">
              <w:rPr>
                <w:rFonts w:hint="eastAsia"/>
                <w:sz w:val="20"/>
                <w:szCs w:val="20"/>
                <w:lang w:val="en-CA" w:eastAsia="zh-CN"/>
              </w:rPr>
              <w:t>最低能源性能标准</w:t>
            </w:r>
            <w:r w:rsidRPr="007E260C">
              <w:rPr>
                <w:rFonts w:hint="eastAsia"/>
                <w:sz w:val="20"/>
                <w:szCs w:val="20"/>
                <w:lang w:val="en-CA" w:eastAsia="zh-CN"/>
              </w:rPr>
              <w:t>法规的年度研讨会（每</w:t>
            </w:r>
            <w:r>
              <w:rPr>
                <w:rFonts w:hint="eastAsia"/>
                <w:sz w:val="20"/>
                <w:szCs w:val="20"/>
                <w:lang w:val="en-CA" w:eastAsia="zh-CN"/>
              </w:rPr>
              <w:t>次</w:t>
            </w:r>
            <w:r w:rsidRPr="007E260C">
              <w:rPr>
                <w:rFonts w:hint="eastAsia"/>
                <w:sz w:val="20"/>
                <w:szCs w:val="20"/>
                <w:lang w:val="en-CA" w:eastAsia="zh-CN"/>
              </w:rPr>
              <w:t>30</w:t>
            </w:r>
            <w:r w:rsidRPr="007E260C">
              <w:rPr>
                <w:rFonts w:hint="eastAsia"/>
                <w:sz w:val="20"/>
                <w:szCs w:val="20"/>
                <w:lang w:val="en-CA" w:eastAsia="zh-CN"/>
              </w:rPr>
              <w:t>人）</w:t>
            </w:r>
          </w:p>
          <w:p w14:paraId="6D239F16" w14:textId="77777777" w:rsidR="007E260C" w:rsidRPr="00C515CA" w:rsidRDefault="007E260C" w:rsidP="007E260C">
            <w:pPr>
              <w:widowControl w:val="0"/>
              <w:spacing w:after="60"/>
              <w:contextualSpacing/>
              <w:jc w:val="left"/>
              <w:rPr>
                <w:sz w:val="20"/>
                <w:szCs w:val="20"/>
                <w:highlight w:val="yellow"/>
                <w:lang w:val="en-CA" w:eastAsia="zh-CN"/>
              </w:rPr>
            </w:pPr>
          </w:p>
        </w:tc>
        <w:tc>
          <w:tcPr>
            <w:tcW w:w="1616" w:type="dxa"/>
          </w:tcPr>
          <w:p w14:paraId="0A9AF413" w14:textId="77777777" w:rsidR="00216A6E" w:rsidRDefault="00216A6E" w:rsidP="00C515CA">
            <w:pPr>
              <w:widowControl w:val="0"/>
              <w:spacing w:after="60"/>
              <w:contextualSpacing/>
              <w:jc w:val="right"/>
              <w:rPr>
                <w:sz w:val="20"/>
                <w:szCs w:val="20"/>
                <w:lang w:val="en-CA"/>
              </w:rPr>
            </w:pPr>
          </w:p>
          <w:p w14:paraId="759231B9" w14:textId="77777777" w:rsidR="00C515CA" w:rsidRPr="00C515CA" w:rsidRDefault="00C515CA" w:rsidP="00C515CA">
            <w:pPr>
              <w:widowControl w:val="0"/>
              <w:spacing w:after="60"/>
              <w:contextualSpacing/>
              <w:jc w:val="right"/>
              <w:rPr>
                <w:sz w:val="20"/>
                <w:szCs w:val="20"/>
                <w:highlight w:val="yellow"/>
                <w:lang w:val="en-CA"/>
              </w:rPr>
            </w:pPr>
            <w:r w:rsidRPr="00C515CA">
              <w:rPr>
                <w:sz w:val="20"/>
                <w:szCs w:val="20"/>
                <w:lang w:val="en-CA"/>
              </w:rPr>
              <w:t>12,000</w:t>
            </w:r>
          </w:p>
        </w:tc>
      </w:tr>
      <w:tr w:rsidR="00C515CA" w:rsidRPr="00C515CA" w14:paraId="2B58AF33" w14:textId="77777777">
        <w:trPr>
          <w:trHeight w:val="144"/>
        </w:trPr>
        <w:tc>
          <w:tcPr>
            <w:tcW w:w="2250" w:type="dxa"/>
            <w:vMerge/>
          </w:tcPr>
          <w:p w14:paraId="51A69811" w14:textId="77777777" w:rsidR="00C515CA" w:rsidRPr="00C515CA" w:rsidRDefault="00C515CA" w:rsidP="00C515CA">
            <w:pPr>
              <w:widowControl w:val="0"/>
              <w:spacing w:after="60"/>
              <w:contextualSpacing/>
              <w:jc w:val="left"/>
              <w:rPr>
                <w:b/>
                <w:sz w:val="20"/>
                <w:szCs w:val="20"/>
                <w:lang w:val="en-CA"/>
              </w:rPr>
            </w:pPr>
          </w:p>
        </w:tc>
        <w:tc>
          <w:tcPr>
            <w:tcW w:w="5490" w:type="dxa"/>
          </w:tcPr>
          <w:p w14:paraId="7F249924" w14:textId="77777777" w:rsidR="00C515CA" w:rsidRPr="00C515CA" w:rsidRDefault="00962376" w:rsidP="007E260C">
            <w:pPr>
              <w:widowControl w:val="0"/>
              <w:spacing w:after="60"/>
              <w:contextualSpacing/>
              <w:jc w:val="left"/>
              <w:rPr>
                <w:sz w:val="20"/>
                <w:szCs w:val="20"/>
                <w:lang w:val="en-CA" w:eastAsia="zh-CN"/>
              </w:rPr>
            </w:pPr>
            <w:r>
              <w:rPr>
                <w:rFonts w:hint="eastAsia"/>
                <w:sz w:val="20"/>
                <w:szCs w:val="20"/>
                <w:lang w:val="en-CA" w:eastAsia="zh-CN"/>
              </w:rPr>
              <w:t>新能源和可再生能源管理局</w:t>
            </w:r>
            <w:r w:rsidR="007E260C" w:rsidRPr="007E260C">
              <w:rPr>
                <w:rFonts w:hint="eastAsia"/>
                <w:sz w:val="20"/>
                <w:szCs w:val="20"/>
                <w:lang w:val="en-CA" w:eastAsia="zh-CN"/>
              </w:rPr>
              <w:t>实验室操作员和</w:t>
            </w:r>
            <w:r>
              <w:rPr>
                <w:rFonts w:hint="eastAsia"/>
                <w:sz w:val="20"/>
                <w:szCs w:val="20"/>
                <w:lang w:val="en-CA" w:eastAsia="zh-CN"/>
              </w:rPr>
              <w:t>埃及标准化组织</w:t>
            </w:r>
            <w:r w:rsidR="007E260C" w:rsidRPr="007E260C">
              <w:rPr>
                <w:rFonts w:hint="eastAsia"/>
                <w:sz w:val="20"/>
                <w:szCs w:val="20"/>
                <w:lang w:val="en-CA" w:eastAsia="zh-CN"/>
              </w:rPr>
              <w:t>人员关于如何</w:t>
            </w:r>
            <w:r w:rsidR="00665A77">
              <w:rPr>
                <w:rFonts w:hint="eastAsia"/>
                <w:sz w:val="20"/>
                <w:szCs w:val="20"/>
                <w:lang w:val="en-CA" w:eastAsia="zh-CN"/>
              </w:rPr>
              <w:t>执行</w:t>
            </w:r>
            <w:r w:rsidR="007E260C" w:rsidRPr="007E260C">
              <w:rPr>
                <w:rFonts w:hint="eastAsia"/>
                <w:sz w:val="20"/>
                <w:szCs w:val="20"/>
                <w:lang w:val="en-CA" w:eastAsia="zh-CN"/>
              </w:rPr>
              <w:t>升级的</w:t>
            </w:r>
            <w:r>
              <w:rPr>
                <w:rFonts w:hint="eastAsia"/>
                <w:sz w:val="20"/>
                <w:szCs w:val="20"/>
                <w:lang w:val="en-CA" w:eastAsia="zh-CN"/>
              </w:rPr>
              <w:t>最低能源性能标准</w:t>
            </w:r>
            <w:r w:rsidR="007E260C" w:rsidRPr="007E260C">
              <w:rPr>
                <w:rFonts w:hint="eastAsia"/>
                <w:sz w:val="20"/>
                <w:szCs w:val="20"/>
                <w:lang w:val="en-CA" w:eastAsia="zh-CN"/>
              </w:rPr>
              <w:t>和标签的年度研讨会（每</w:t>
            </w:r>
            <w:r w:rsidR="007E260C">
              <w:rPr>
                <w:rFonts w:hint="eastAsia"/>
                <w:sz w:val="20"/>
                <w:szCs w:val="20"/>
                <w:lang w:val="en-CA" w:eastAsia="zh-CN"/>
              </w:rPr>
              <w:t>次</w:t>
            </w:r>
            <w:r w:rsidR="007E260C" w:rsidRPr="007E260C">
              <w:rPr>
                <w:rFonts w:hint="eastAsia"/>
                <w:sz w:val="20"/>
                <w:szCs w:val="20"/>
                <w:lang w:val="en-CA" w:eastAsia="zh-CN"/>
              </w:rPr>
              <w:t>30-50</w:t>
            </w:r>
            <w:r w:rsidR="007E260C" w:rsidRPr="007E260C">
              <w:rPr>
                <w:rFonts w:hint="eastAsia"/>
                <w:sz w:val="20"/>
                <w:szCs w:val="20"/>
                <w:lang w:val="en-CA" w:eastAsia="zh-CN"/>
              </w:rPr>
              <w:t>人）</w:t>
            </w:r>
          </w:p>
        </w:tc>
        <w:tc>
          <w:tcPr>
            <w:tcW w:w="1616" w:type="dxa"/>
          </w:tcPr>
          <w:p w14:paraId="3A13F988" w14:textId="77777777" w:rsidR="00C515CA" w:rsidRPr="00C515CA" w:rsidRDefault="00C515CA" w:rsidP="00C515CA">
            <w:pPr>
              <w:widowControl w:val="0"/>
              <w:spacing w:after="60"/>
              <w:contextualSpacing/>
              <w:jc w:val="right"/>
              <w:rPr>
                <w:sz w:val="20"/>
                <w:szCs w:val="20"/>
                <w:highlight w:val="yellow"/>
                <w:lang w:val="en-CA"/>
              </w:rPr>
            </w:pPr>
            <w:r w:rsidRPr="00C515CA">
              <w:rPr>
                <w:sz w:val="20"/>
                <w:szCs w:val="20"/>
                <w:lang w:val="en-CA"/>
              </w:rPr>
              <w:t>14,000</w:t>
            </w:r>
          </w:p>
        </w:tc>
      </w:tr>
      <w:tr w:rsidR="00C515CA" w:rsidRPr="00C515CA" w14:paraId="6539C3F7" w14:textId="77777777">
        <w:trPr>
          <w:trHeight w:val="920"/>
        </w:trPr>
        <w:tc>
          <w:tcPr>
            <w:tcW w:w="2250" w:type="dxa"/>
            <w:vMerge/>
          </w:tcPr>
          <w:p w14:paraId="0445F460" w14:textId="77777777" w:rsidR="00C515CA" w:rsidRPr="00C515CA" w:rsidRDefault="00C515CA" w:rsidP="00C515CA">
            <w:pPr>
              <w:widowControl w:val="0"/>
              <w:spacing w:after="60"/>
              <w:contextualSpacing/>
              <w:jc w:val="left"/>
              <w:rPr>
                <w:b/>
                <w:sz w:val="20"/>
                <w:szCs w:val="20"/>
                <w:lang w:val="en-CA"/>
              </w:rPr>
            </w:pPr>
          </w:p>
        </w:tc>
        <w:tc>
          <w:tcPr>
            <w:tcW w:w="5490" w:type="dxa"/>
          </w:tcPr>
          <w:p w14:paraId="0ABCA6DF" w14:textId="77777777" w:rsidR="00C515CA" w:rsidRPr="00C515CA" w:rsidRDefault="007E260C" w:rsidP="00C515CA">
            <w:pPr>
              <w:widowControl w:val="0"/>
              <w:spacing w:after="60"/>
              <w:contextualSpacing/>
              <w:jc w:val="left"/>
              <w:rPr>
                <w:sz w:val="20"/>
                <w:szCs w:val="20"/>
                <w:highlight w:val="yellow"/>
                <w:lang w:val="en-CA" w:eastAsia="zh-CN"/>
              </w:rPr>
            </w:pPr>
            <w:r w:rsidRPr="007E260C">
              <w:rPr>
                <w:rFonts w:hint="eastAsia"/>
                <w:sz w:val="20"/>
                <w:szCs w:val="20"/>
                <w:lang w:val="en-CA" w:eastAsia="zh-CN"/>
              </w:rPr>
              <w:t>为海关官员、工业控制局和消费者保护局举办的关于如何</w:t>
            </w:r>
            <w:r w:rsidR="00665A77">
              <w:rPr>
                <w:rFonts w:hint="eastAsia"/>
                <w:sz w:val="20"/>
                <w:szCs w:val="20"/>
                <w:lang w:val="en-CA" w:eastAsia="zh-CN"/>
              </w:rPr>
              <w:t>执行</w:t>
            </w:r>
            <w:r w:rsidRPr="007E260C">
              <w:rPr>
                <w:rFonts w:hint="eastAsia"/>
                <w:sz w:val="20"/>
                <w:szCs w:val="20"/>
                <w:lang w:val="en-CA" w:eastAsia="zh-CN"/>
              </w:rPr>
              <w:t>和执行升级后的</w:t>
            </w:r>
            <w:r w:rsidR="00962376">
              <w:rPr>
                <w:rFonts w:hint="eastAsia"/>
                <w:sz w:val="20"/>
                <w:szCs w:val="20"/>
                <w:lang w:val="en-CA" w:eastAsia="zh-CN"/>
              </w:rPr>
              <w:t>最低能源性能标准</w:t>
            </w:r>
            <w:r w:rsidRPr="007E260C">
              <w:rPr>
                <w:rFonts w:hint="eastAsia"/>
                <w:sz w:val="20"/>
                <w:szCs w:val="20"/>
                <w:lang w:val="en-CA" w:eastAsia="zh-CN"/>
              </w:rPr>
              <w:t>和标签的年度研讨会（每人</w:t>
            </w:r>
            <w:r w:rsidRPr="007E260C">
              <w:rPr>
                <w:rFonts w:hint="eastAsia"/>
                <w:sz w:val="20"/>
                <w:szCs w:val="20"/>
                <w:lang w:val="en-CA" w:eastAsia="zh-CN"/>
              </w:rPr>
              <w:t>30-50</w:t>
            </w:r>
            <w:r w:rsidRPr="007E260C">
              <w:rPr>
                <w:rFonts w:hint="eastAsia"/>
                <w:sz w:val="20"/>
                <w:szCs w:val="20"/>
                <w:lang w:val="en-CA" w:eastAsia="zh-CN"/>
              </w:rPr>
              <w:t>人）</w:t>
            </w:r>
          </w:p>
        </w:tc>
        <w:tc>
          <w:tcPr>
            <w:tcW w:w="1616" w:type="dxa"/>
          </w:tcPr>
          <w:p w14:paraId="025A81FF" w14:textId="77777777" w:rsidR="00C515CA" w:rsidRPr="00C515CA" w:rsidRDefault="00C515CA" w:rsidP="00C515CA">
            <w:pPr>
              <w:widowControl w:val="0"/>
              <w:spacing w:after="60"/>
              <w:contextualSpacing/>
              <w:jc w:val="right"/>
              <w:rPr>
                <w:sz w:val="20"/>
                <w:szCs w:val="20"/>
                <w:highlight w:val="yellow"/>
                <w:lang w:val="en-CA"/>
              </w:rPr>
            </w:pPr>
            <w:r w:rsidRPr="00C515CA">
              <w:rPr>
                <w:sz w:val="20"/>
                <w:szCs w:val="20"/>
                <w:lang w:val="en-CA"/>
              </w:rPr>
              <w:t>15,000</w:t>
            </w:r>
          </w:p>
        </w:tc>
      </w:tr>
      <w:tr w:rsidR="00C515CA" w:rsidRPr="00C515CA" w14:paraId="73C06D09" w14:textId="77777777">
        <w:trPr>
          <w:trHeight w:val="144"/>
        </w:trPr>
        <w:tc>
          <w:tcPr>
            <w:tcW w:w="2250" w:type="dxa"/>
            <w:vMerge w:val="restart"/>
          </w:tcPr>
          <w:p w14:paraId="741FBAA3" w14:textId="77777777" w:rsidR="002D572D" w:rsidRPr="002D572D" w:rsidRDefault="002D572D" w:rsidP="002D572D">
            <w:pPr>
              <w:widowControl w:val="0"/>
              <w:spacing w:after="60"/>
              <w:contextualSpacing/>
              <w:jc w:val="left"/>
              <w:rPr>
                <w:sz w:val="20"/>
                <w:szCs w:val="20"/>
                <w:lang w:val="en-CA" w:eastAsia="zh-CN"/>
              </w:rPr>
            </w:pPr>
            <w:r w:rsidRPr="002D572D">
              <w:rPr>
                <w:rFonts w:hint="eastAsia"/>
                <w:sz w:val="20"/>
                <w:szCs w:val="20"/>
                <w:lang w:val="en-CA" w:eastAsia="zh-CN"/>
              </w:rPr>
              <w:t>埃及测试实验室的支持能力</w:t>
            </w:r>
          </w:p>
          <w:p w14:paraId="0048033E" w14:textId="77777777" w:rsidR="002D572D" w:rsidRPr="002D572D" w:rsidRDefault="002D572D" w:rsidP="002D572D">
            <w:pPr>
              <w:widowControl w:val="0"/>
              <w:spacing w:after="60"/>
              <w:contextualSpacing/>
              <w:jc w:val="left"/>
              <w:rPr>
                <w:sz w:val="20"/>
                <w:szCs w:val="20"/>
                <w:lang w:val="en-CA" w:eastAsia="zh-CN"/>
              </w:rPr>
            </w:pPr>
          </w:p>
          <w:p w14:paraId="65B11718" w14:textId="77777777" w:rsidR="002D572D" w:rsidRPr="002D572D" w:rsidRDefault="002D572D" w:rsidP="002D572D">
            <w:pPr>
              <w:widowControl w:val="0"/>
              <w:spacing w:after="60"/>
              <w:contextualSpacing/>
              <w:jc w:val="left"/>
              <w:rPr>
                <w:sz w:val="20"/>
                <w:szCs w:val="20"/>
                <w:lang w:val="en-CA" w:eastAsia="zh-CN"/>
              </w:rPr>
            </w:pPr>
          </w:p>
          <w:p w14:paraId="55CFEF0D" w14:textId="77777777" w:rsidR="00C515CA" w:rsidRPr="00C515CA" w:rsidRDefault="00C515CA" w:rsidP="002D572D">
            <w:pPr>
              <w:widowControl w:val="0"/>
              <w:spacing w:after="60"/>
              <w:contextualSpacing/>
              <w:jc w:val="left"/>
              <w:rPr>
                <w:sz w:val="20"/>
                <w:szCs w:val="20"/>
                <w:highlight w:val="lightGray"/>
                <w:lang w:val="en-CA" w:eastAsia="zh-CN"/>
              </w:rPr>
            </w:pPr>
          </w:p>
        </w:tc>
        <w:tc>
          <w:tcPr>
            <w:tcW w:w="5490" w:type="dxa"/>
          </w:tcPr>
          <w:p w14:paraId="2512AD33" w14:textId="77777777" w:rsidR="00C515CA" w:rsidRPr="00C515CA" w:rsidRDefault="006F2943" w:rsidP="00C515CA">
            <w:pPr>
              <w:widowControl w:val="0"/>
              <w:spacing w:after="60"/>
              <w:contextualSpacing/>
              <w:jc w:val="left"/>
              <w:rPr>
                <w:sz w:val="20"/>
                <w:szCs w:val="20"/>
                <w:lang w:val="en-CA" w:eastAsia="zh-CN"/>
              </w:rPr>
            </w:pPr>
            <w:r w:rsidRPr="006F2943">
              <w:rPr>
                <w:rFonts w:hint="eastAsia"/>
                <w:sz w:val="20"/>
                <w:szCs w:val="20"/>
                <w:lang w:val="en-CA" w:eastAsia="zh-CN"/>
              </w:rPr>
              <w:t>创建埃及经认证和认可的测试实验室列表，按地理位置分类</w:t>
            </w:r>
          </w:p>
        </w:tc>
        <w:tc>
          <w:tcPr>
            <w:tcW w:w="1616" w:type="dxa"/>
          </w:tcPr>
          <w:p w14:paraId="588B5172" w14:textId="77777777" w:rsidR="00C515CA" w:rsidRPr="00C515CA" w:rsidRDefault="00C515CA" w:rsidP="00C515CA">
            <w:pPr>
              <w:widowControl w:val="0"/>
              <w:spacing w:after="60"/>
              <w:contextualSpacing/>
              <w:jc w:val="right"/>
              <w:rPr>
                <w:sz w:val="20"/>
                <w:szCs w:val="20"/>
                <w:lang w:val="en-CA"/>
              </w:rPr>
            </w:pPr>
            <w:r w:rsidRPr="00C515CA">
              <w:rPr>
                <w:sz w:val="20"/>
                <w:szCs w:val="20"/>
                <w:lang w:val="en-CA"/>
              </w:rPr>
              <w:t>3,000</w:t>
            </w:r>
          </w:p>
        </w:tc>
      </w:tr>
      <w:tr w:rsidR="00C515CA" w:rsidRPr="00C515CA" w14:paraId="6F670D33" w14:textId="77777777">
        <w:trPr>
          <w:trHeight w:val="144"/>
        </w:trPr>
        <w:tc>
          <w:tcPr>
            <w:tcW w:w="2250" w:type="dxa"/>
            <w:vMerge/>
          </w:tcPr>
          <w:p w14:paraId="3823DE51" w14:textId="77777777" w:rsidR="00C515CA" w:rsidRPr="00C515CA" w:rsidRDefault="00C515CA" w:rsidP="00C515CA">
            <w:pPr>
              <w:widowControl w:val="0"/>
              <w:spacing w:after="60"/>
              <w:contextualSpacing/>
              <w:jc w:val="left"/>
              <w:rPr>
                <w:sz w:val="20"/>
                <w:szCs w:val="20"/>
                <w:highlight w:val="lightGray"/>
                <w:lang w:val="en-CA"/>
              </w:rPr>
            </w:pPr>
          </w:p>
        </w:tc>
        <w:tc>
          <w:tcPr>
            <w:tcW w:w="5490" w:type="dxa"/>
          </w:tcPr>
          <w:p w14:paraId="5314A091" w14:textId="77777777" w:rsidR="00C515CA" w:rsidRPr="00C515CA" w:rsidRDefault="006F2943" w:rsidP="00C515CA">
            <w:pPr>
              <w:widowControl w:val="0"/>
              <w:spacing w:after="60"/>
              <w:contextualSpacing/>
              <w:jc w:val="left"/>
              <w:rPr>
                <w:sz w:val="20"/>
                <w:szCs w:val="20"/>
                <w:lang w:val="en-CA" w:eastAsia="zh-CN"/>
              </w:rPr>
            </w:pPr>
            <w:r w:rsidRPr="006F2943">
              <w:rPr>
                <w:rFonts w:hint="eastAsia"/>
                <w:sz w:val="20"/>
                <w:szCs w:val="20"/>
                <w:lang w:val="en-CA" w:eastAsia="zh-CN"/>
              </w:rPr>
              <w:t>为新的检测实验室提供关于如何获得认证或认可的年度技术培训（每年三家企业）</w:t>
            </w:r>
          </w:p>
        </w:tc>
        <w:tc>
          <w:tcPr>
            <w:tcW w:w="1616" w:type="dxa"/>
          </w:tcPr>
          <w:p w14:paraId="5960BE08" w14:textId="77777777" w:rsidR="00C515CA" w:rsidRPr="00C515CA" w:rsidRDefault="00C515CA" w:rsidP="00C515CA">
            <w:pPr>
              <w:widowControl w:val="0"/>
              <w:spacing w:after="60"/>
              <w:contextualSpacing/>
              <w:jc w:val="right"/>
              <w:rPr>
                <w:sz w:val="20"/>
                <w:szCs w:val="20"/>
                <w:lang w:val="en-CA"/>
              </w:rPr>
            </w:pPr>
            <w:r w:rsidRPr="00C515CA">
              <w:rPr>
                <w:sz w:val="20"/>
                <w:szCs w:val="20"/>
                <w:lang w:val="en-CA"/>
              </w:rPr>
              <w:t>18,000</w:t>
            </w:r>
          </w:p>
        </w:tc>
      </w:tr>
      <w:tr w:rsidR="00C515CA" w:rsidRPr="00C515CA" w14:paraId="40E73453" w14:textId="77777777">
        <w:trPr>
          <w:trHeight w:val="144"/>
        </w:trPr>
        <w:tc>
          <w:tcPr>
            <w:tcW w:w="2250" w:type="dxa"/>
            <w:vMerge/>
          </w:tcPr>
          <w:p w14:paraId="5F7244A1" w14:textId="77777777" w:rsidR="00C515CA" w:rsidRPr="00C515CA" w:rsidRDefault="00C515CA" w:rsidP="00C515CA">
            <w:pPr>
              <w:widowControl w:val="0"/>
              <w:spacing w:after="60"/>
              <w:contextualSpacing/>
              <w:jc w:val="left"/>
              <w:rPr>
                <w:sz w:val="20"/>
                <w:szCs w:val="20"/>
                <w:highlight w:val="lightGray"/>
                <w:lang w:val="en-CA"/>
              </w:rPr>
            </w:pPr>
          </w:p>
        </w:tc>
        <w:tc>
          <w:tcPr>
            <w:tcW w:w="5490" w:type="dxa"/>
          </w:tcPr>
          <w:p w14:paraId="3DBFABEE" w14:textId="77777777" w:rsidR="00C515CA" w:rsidRPr="00C515CA" w:rsidRDefault="006F2943" w:rsidP="006F2943">
            <w:pPr>
              <w:widowControl w:val="0"/>
              <w:spacing w:after="60"/>
              <w:contextualSpacing/>
              <w:jc w:val="left"/>
              <w:rPr>
                <w:sz w:val="20"/>
                <w:szCs w:val="20"/>
                <w:lang w:val="en-CA" w:eastAsia="zh-CN"/>
              </w:rPr>
            </w:pPr>
            <w:r w:rsidRPr="006F2943">
              <w:rPr>
                <w:rFonts w:hint="eastAsia"/>
                <w:sz w:val="20"/>
                <w:szCs w:val="20"/>
                <w:lang w:val="en-CA" w:eastAsia="zh-CN"/>
              </w:rPr>
              <w:t>一名专家，就如何向申请认证或认可的实验室进行</w:t>
            </w:r>
            <w:r w:rsidR="00E47DE4">
              <w:rPr>
                <w:rFonts w:hint="eastAsia"/>
                <w:sz w:val="20"/>
                <w:szCs w:val="20"/>
                <w:lang w:val="en-CA" w:eastAsia="zh-CN"/>
              </w:rPr>
              <w:t>季节性能效等级</w:t>
            </w:r>
            <w:r w:rsidRPr="006F2943">
              <w:rPr>
                <w:rFonts w:hint="eastAsia"/>
                <w:sz w:val="20"/>
                <w:szCs w:val="20"/>
                <w:lang w:val="en-CA" w:eastAsia="zh-CN"/>
              </w:rPr>
              <w:t>和</w:t>
            </w:r>
            <w:r w:rsidR="00962376">
              <w:rPr>
                <w:rFonts w:hint="eastAsia"/>
                <w:sz w:val="20"/>
                <w:szCs w:val="20"/>
                <w:lang w:val="en-CA" w:eastAsia="zh-CN"/>
              </w:rPr>
              <w:t>最低能源性能标准</w:t>
            </w:r>
            <w:r w:rsidRPr="006F2943">
              <w:rPr>
                <w:rFonts w:hint="eastAsia"/>
                <w:sz w:val="20"/>
                <w:szCs w:val="20"/>
                <w:lang w:val="en-CA" w:eastAsia="zh-CN"/>
              </w:rPr>
              <w:t>测试提供技术援助（</w:t>
            </w:r>
            <w:r w:rsidRPr="006F2943">
              <w:rPr>
                <w:rFonts w:hint="eastAsia"/>
                <w:sz w:val="20"/>
                <w:szCs w:val="20"/>
                <w:lang w:val="en-CA" w:eastAsia="zh-CN"/>
              </w:rPr>
              <w:t>50%</w:t>
            </w:r>
            <w:r w:rsidRPr="006F2943">
              <w:rPr>
                <w:rFonts w:hint="eastAsia"/>
                <w:sz w:val="20"/>
                <w:szCs w:val="20"/>
                <w:lang w:val="en-CA" w:eastAsia="zh-CN"/>
              </w:rPr>
              <w:t>由申请企业资助）</w:t>
            </w:r>
          </w:p>
        </w:tc>
        <w:tc>
          <w:tcPr>
            <w:tcW w:w="1616" w:type="dxa"/>
          </w:tcPr>
          <w:p w14:paraId="7D33A253" w14:textId="77777777" w:rsidR="00C515CA" w:rsidRPr="00C515CA" w:rsidRDefault="00C515CA" w:rsidP="00C515CA">
            <w:pPr>
              <w:widowControl w:val="0"/>
              <w:spacing w:after="60"/>
              <w:contextualSpacing/>
              <w:jc w:val="right"/>
              <w:rPr>
                <w:sz w:val="20"/>
                <w:szCs w:val="20"/>
                <w:lang w:val="en-CA"/>
              </w:rPr>
            </w:pPr>
            <w:r w:rsidRPr="00C515CA">
              <w:rPr>
                <w:sz w:val="20"/>
                <w:szCs w:val="20"/>
                <w:lang w:val="en-CA"/>
              </w:rPr>
              <w:t>30,000</w:t>
            </w:r>
          </w:p>
        </w:tc>
      </w:tr>
      <w:tr w:rsidR="00C515CA" w:rsidRPr="00C515CA" w14:paraId="1387A537" w14:textId="77777777">
        <w:trPr>
          <w:trHeight w:val="692"/>
        </w:trPr>
        <w:tc>
          <w:tcPr>
            <w:tcW w:w="2250" w:type="dxa"/>
          </w:tcPr>
          <w:p w14:paraId="00CF3CD5" w14:textId="77777777" w:rsidR="00C515CA" w:rsidRPr="00C515CA" w:rsidRDefault="002D572D" w:rsidP="00C515CA">
            <w:pPr>
              <w:widowControl w:val="0"/>
              <w:spacing w:after="60"/>
              <w:contextualSpacing/>
              <w:jc w:val="left"/>
              <w:rPr>
                <w:sz w:val="20"/>
                <w:szCs w:val="20"/>
                <w:lang w:val="en-CA" w:eastAsia="zh-CN"/>
              </w:rPr>
            </w:pPr>
            <w:r w:rsidRPr="002D572D">
              <w:rPr>
                <w:rFonts w:hint="eastAsia"/>
                <w:sz w:val="20"/>
                <w:szCs w:val="20"/>
                <w:lang w:val="en-CA" w:eastAsia="zh-CN"/>
              </w:rPr>
              <w:t>为工程师开发大学级别的课程</w:t>
            </w:r>
          </w:p>
        </w:tc>
        <w:tc>
          <w:tcPr>
            <w:tcW w:w="5490" w:type="dxa"/>
          </w:tcPr>
          <w:p w14:paraId="295D6157" w14:textId="77777777" w:rsidR="00C515CA" w:rsidRPr="00C515CA" w:rsidRDefault="006F2943" w:rsidP="006F2943">
            <w:pPr>
              <w:widowControl w:val="0"/>
              <w:spacing w:after="60"/>
              <w:contextualSpacing/>
              <w:jc w:val="left"/>
              <w:rPr>
                <w:sz w:val="20"/>
                <w:szCs w:val="20"/>
                <w:lang w:val="en-CA" w:eastAsia="zh-CN"/>
              </w:rPr>
            </w:pPr>
            <w:r w:rsidRPr="006F2943">
              <w:rPr>
                <w:rFonts w:hint="eastAsia"/>
                <w:sz w:val="20"/>
                <w:szCs w:val="20"/>
                <w:lang w:val="en-CA" w:eastAsia="zh-CN"/>
              </w:rPr>
              <w:t>开发一门关于量热实验室设计和运行的大学级工程课程，以支持当地</w:t>
            </w:r>
            <w:r w:rsidR="00962376">
              <w:rPr>
                <w:rFonts w:hint="eastAsia"/>
                <w:sz w:val="20"/>
                <w:szCs w:val="20"/>
                <w:lang w:val="en-CA" w:eastAsia="zh-CN"/>
              </w:rPr>
              <w:t>制冷空调</w:t>
            </w:r>
            <w:r w:rsidRPr="006F2943">
              <w:rPr>
                <w:rFonts w:hint="eastAsia"/>
                <w:sz w:val="20"/>
                <w:szCs w:val="20"/>
                <w:lang w:val="en-CA" w:eastAsia="zh-CN"/>
              </w:rPr>
              <w:t>制造商设计和建造合适的实验室</w:t>
            </w:r>
          </w:p>
        </w:tc>
        <w:tc>
          <w:tcPr>
            <w:tcW w:w="1616" w:type="dxa"/>
          </w:tcPr>
          <w:p w14:paraId="7E6C15A7" w14:textId="77777777" w:rsidR="00C515CA" w:rsidRPr="00C515CA" w:rsidRDefault="00C515CA" w:rsidP="00C515CA">
            <w:pPr>
              <w:widowControl w:val="0"/>
              <w:spacing w:after="60"/>
              <w:contextualSpacing/>
              <w:jc w:val="right"/>
              <w:rPr>
                <w:sz w:val="20"/>
                <w:szCs w:val="20"/>
                <w:lang w:val="en-CA"/>
              </w:rPr>
            </w:pPr>
            <w:r w:rsidRPr="00C515CA">
              <w:rPr>
                <w:sz w:val="20"/>
                <w:szCs w:val="20"/>
                <w:lang w:val="en-CA"/>
              </w:rPr>
              <w:t>20,000</w:t>
            </w:r>
          </w:p>
        </w:tc>
      </w:tr>
      <w:tr w:rsidR="00C515CA" w:rsidRPr="00C515CA" w14:paraId="42EE46F6" w14:textId="77777777">
        <w:trPr>
          <w:trHeight w:val="144"/>
        </w:trPr>
        <w:tc>
          <w:tcPr>
            <w:tcW w:w="2250" w:type="dxa"/>
            <w:vMerge w:val="restart"/>
          </w:tcPr>
          <w:p w14:paraId="55D9DC50" w14:textId="77777777" w:rsidR="00477466" w:rsidRDefault="002D572D" w:rsidP="00C515CA">
            <w:pPr>
              <w:keepNext/>
              <w:widowControl w:val="0"/>
              <w:spacing w:after="60"/>
              <w:contextualSpacing/>
              <w:jc w:val="left"/>
              <w:rPr>
                <w:sz w:val="20"/>
                <w:szCs w:val="20"/>
                <w:lang w:val="en-CA" w:eastAsia="zh-CN"/>
              </w:rPr>
            </w:pPr>
            <w:r w:rsidRPr="002D572D">
              <w:rPr>
                <w:rFonts w:hint="eastAsia"/>
                <w:sz w:val="20"/>
                <w:szCs w:val="20"/>
                <w:lang w:val="en-CA" w:eastAsia="zh-CN"/>
              </w:rPr>
              <w:t>标签和二维码的能力</w:t>
            </w:r>
          </w:p>
          <w:p w14:paraId="21E5BEC8" w14:textId="77777777" w:rsidR="00C515CA" w:rsidRPr="00C515CA" w:rsidRDefault="002D572D" w:rsidP="00C515CA">
            <w:pPr>
              <w:keepNext/>
              <w:widowControl w:val="0"/>
              <w:spacing w:after="60"/>
              <w:contextualSpacing/>
              <w:jc w:val="left"/>
              <w:rPr>
                <w:bCs/>
                <w:sz w:val="20"/>
                <w:szCs w:val="20"/>
                <w:lang w:val="en-CA" w:eastAsia="zh-CN"/>
              </w:rPr>
            </w:pPr>
            <w:r w:rsidRPr="002D572D">
              <w:rPr>
                <w:rFonts w:hint="eastAsia"/>
                <w:sz w:val="20"/>
                <w:szCs w:val="20"/>
                <w:lang w:val="en-CA" w:eastAsia="zh-CN"/>
              </w:rPr>
              <w:t>建设</w:t>
            </w:r>
          </w:p>
        </w:tc>
        <w:tc>
          <w:tcPr>
            <w:tcW w:w="5490" w:type="dxa"/>
          </w:tcPr>
          <w:p w14:paraId="05D4D0B5" w14:textId="77777777" w:rsidR="00C515CA" w:rsidRPr="00C515CA" w:rsidRDefault="006F2943" w:rsidP="00C515CA">
            <w:pPr>
              <w:keepNext/>
              <w:widowControl w:val="0"/>
              <w:spacing w:after="60"/>
              <w:contextualSpacing/>
              <w:jc w:val="left"/>
              <w:rPr>
                <w:sz w:val="20"/>
                <w:szCs w:val="20"/>
                <w:highlight w:val="red"/>
                <w:lang w:val="en-CA" w:eastAsia="zh-CN"/>
              </w:rPr>
            </w:pPr>
            <w:r w:rsidRPr="006F2943">
              <w:rPr>
                <w:rFonts w:hint="eastAsia"/>
                <w:sz w:val="20"/>
                <w:szCs w:val="20"/>
                <w:lang w:val="en-CA" w:eastAsia="zh-CN"/>
              </w:rPr>
              <w:t>升级二维码以包括</w:t>
            </w:r>
            <w:r w:rsidR="00E47DE4">
              <w:rPr>
                <w:rFonts w:hint="eastAsia"/>
                <w:sz w:val="20"/>
                <w:szCs w:val="20"/>
                <w:lang w:val="en-CA" w:eastAsia="zh-CN"/>
              </w:rPr>
              <w:t>季节性能效等级</w:t>
            </w:r>
            <w:r w:rsidRPr="006F2943">
              <w:rPr>
                <w:rFonts w:hint="eastAsia"/>
                <w:sz w:val="20"/>
                <w:szCs w:val="20"/>
                <w:lang w:val="en-CA" w:eastAsia="zh-CN"/>
              </w:rPr>
              <w:t>并根据颜色评级显示</w:t>
            </w:r>
            <w:r w:rsidRPr="006F2943">
              <w:rPr>
                <w:rFonts w:hint="eastAsia"/>
                <w:sz w:val="20"/>
                <w:szCs w:val="20"/>
                <w:lang w:val="en-CA" w:eastAsia="zh-CN"/>
              </w:rPr>
              <w:t>GWP</w:t>
            </w:r>
          </w:p>
        </w:tc>
        <w:tc>
          <w:tcPr>
            <w:tcW w:w="1616" w:type="dxa"/>
          </w:tcPr>
          <w:p w14:paraId="50575F42" w14:textId="77777777" w:rsidR="00C515CA" w:rsidRPr="00C515CA" w:rsidRDefault="00C515CA" w:rsidP="00C515CA">
            <w:pPr>
              <w:keepNext/>
              <w:widowControl w:val="0"/>
              <w:spacing w:after="60"/>
              <w:contextualSpacing/>
              <w:jc w:val="right"/>
              <w:rPr>
                <w:sz w:val="20"/>
                <w:szCs w:val="20"/>
                <w:lang w:val="en-CA"/>
              </w:rPr>
            </w:pPr>
            <w:r w:rsidRPr="00C515CA">
              <w:rPr>
                <w:sz w:val="20"/>
                <w:szCs w:val="20"/>
                <w:lang w:val="en-CA"/>
              </w:rPr>
              <w:t>21,000</w:t>
            </w:r>
          </w:p>
        </w:tc>
      </w:tr>
      <w:tr w:rsidR="00C515CA" w:rsidRPr="00C515CA" w14:paraId="5B104C95" w14:textId="77777777">
        <w:trPr>
          <w:trHeight w:val="144"/>
        </w:trPr>
        <w:tc>
          <w:tcPr>
            <w:tcW w:w="2250" w:type="dxa"/>
            <w:vMerge/>
          </w:tcPr>
          <w:p w14:paraId="4A2518FE" w14:textId="77777777" w:rsidR="00C515CA" w:rsidRPr="00C515CA" w:rsidRDefault="00C515CA" w:rsidP="00C515CA">
            <w:pPr>
              <w:keepNext/>
              <w:widowControl w:val="0"/>
              <w:spacing w:after="60"/>
              <w:contextualSpacing/>
              <w:jc w:val="left"/>
              <w:rPr>
                <w:bCs/>
                <w:sz w:val="20"/>
                <w:szCs w:val="20"/>
                <w:highlight w:val="yellow"/>
                <w:lang w:val="en-CA"/>
              </w:rPr>
            </w:pPr>
          </w:p>
        </w:tc>
        <w:tc>
          <w:tcPr>
            <w:tcW w:w="5490" w:type="dxa"/>
          </w:tcPr>
          <w:p w14:paraId="0C3CA902" w14:textId="77777777" w:rsidR="00C515CA" w:rsidRPr="00C515CA" w:rsidRDefault="006F2943" w:rsidP="006F2943">
            <w:pPr>
              <w:keepNext/>
              <w:widowControl w:val="0"/>
              <w:spacing w:after="60"/>
              <w:ind w:firstLineChars="100" w:firstLine="200"/>
              <w:contextualSpacing/>
              <w:jc w:val="left"/>
              <w:rPr>
                <w:sz w:val="20"/>
                <w:szCs w:val="20"/>
                <w:lang w:val="en-CA" w:eastAsia="zh-CN"/>
              </w:rPr>
            </w:pPr>
            <w:r w:rsidRPr="006F2943">
              <w:rPr>
                <w:rFonts w:hint="eastAsia"/>
                <w:sz w:val="20"/>
                <w:szCs w:val="20"/>
                <w:lang w:val="en-CA" w:eastAsia="zh-CN"/>
              </w:rPr>
              <w:t>进口商、分销商、零售店和消费者代表阅读二维码年度研讨会（每</w:t>
            </w:r>
            <w:r>
              <w:rPr>
                <w:rFonts w:hint="eastAsia"/>
                <w:sz w:val="20"/>
                <w:szCs w:val="20"/>
                <w:lang w:val="en-CA" w:eastAsia="zh-CN"/>
              </w:rPr>
              <w:t>次</w:t>
            </w:r>
            <w:r w:rsidRPr="006F2943">
              <w:rPr>
                <w:rFonts w:hint="eastAsia"/>
                <w:sz w:val="20"/>
                <w:szCs w:val="20"/>
                <w:lang w:val="en-CA" w:eastAsia="zh-CN"/>
              </w:rPr>
              <w:t>100</w:t>
            </w:r>
            <w:r w:rsidRPr="006F2943">
              <w:rPr>
                <w:rFonts w:hint="eastAsia"/>
                <w:sz w:val="20"/>
                <w:szCs w:val="20"/>
                <w:lang w:val="en-CA" w:eastAsia="zh-CN"/>
              </w:rPr>
              <w:t>人）</w:t>
            </w:r>
          </w:p>
        </w:tc>
        <w:tc>
          <w:tcPr>
            <w:tcW w:w="1616" w:type="dxa"/>
          </w:tcPr>
          <w:p w14:paraId="0E2C7850" w14:textId="77777777" w:rsidR="00C515CA" w:rsidRPr="00C515CA" w:rsidRDefault="00C515CA" w:rsidP="00C515CA">
            <w:pPr>
              <w:keepNext/>
              <w:widowControl w:val="0"/>
              <w:spacing w:after="60"/>
              <w:contextualSpacing/>
              <w:jc w:val="right"/>
              <w:rPr>
                <w:sz w:val="20"/>
                <w:szCs w:val="20"/>
                <w:lang w:val="en-CA"/>
              </w:rPr>
            </w:pPr>
            <w:r w:rsidRPr="00C515CA">
              <w:rPr>
                <w:sz w:val="20"/>
                <w:szCs w:val="20"/>
                <w:lang w:val="en-CA"/>
              </w:rPr>
              <w:t>30,000</w:t>
            </w:r>
          </w:p>
        </w:tc>
      </w:tr>
      <w:tr w:rsidR="00C515CA" w:rsidRPr="00C515CA" w14:paraId="31FC7B70" w14:textId="77777777">
        <w:trPr>
          <w:trHeight w:val="144"/>
        </w:trPr>
        <w:tc>
          <w:tcPr>
            <w:tcW w:w="2250" w:type="dxa"/>
            <w:vMerge/>
            <w:vAlign w:val="center"/>
          </w:tcPr>
          <w:p w14:paraId="1B56E0D3" w14:textId="77777777" w:rsidR="00C515CA" w:rsidRPr="00C515CA" w:rsidRDefault="00C515CA" w:rsidP="00C515CA">
            <w:pPr>
              <w:keepNext/>
              <w:widowControl w:val="0"/>
              <w:spacing w:after="60"/>
              <w:contextualSpacing/>
              <w:jc w:val="left"/>
              <w:rPr>
                <w:sz w:val="20"/>
                <w:szCs w:val="20"/>
                <w:highlight w:val="yellow"/>
                <w:lang w:val="en-CA"/>
              </w:rPr>
            </w:pPr>
          </w:p>
        </w:tc>
        <w:tc>
          <w:tcPr>
            <w:tcW w:w="5490" w:type="dxa"/>
          </w:tcPr>
          <w:p w14:paraId="6EFBB952" w14:textId="77777777" w:rsidR="00C515CA" w:rsidRPr="00C515CA" w:rsidRDefault="006F2943" w:rsidP="00C515CA">
            <w:pPr>
              <w:keepNext/>
              <w:widowControl w:val="0"/>
              <w:spacing w:after="60"/>
              <w:contextualSpacing/>
              <w:jc w:val="left"/>
              <w:rPr>
                <w:sz w:val="20"/>
                <w:szCs w:val="20"/>
                <w:highlight w:val="red"/>
                <w:lang w:val="en-CA" w:eastAsia="zh-CN"/>
              </w:rPr>
            </w:pPr>
            <w:r w:rsidRPr="006F2943">
              <w:rPr>
                <w:rFonts w:hint="eastAsia"/>
                <w:sz w:val="20"/>
                <w:szCs w:val="20"/>
                <w:lang w:val="en-CA" w:eastAsia="zh-CN"/>
              </w:rPr>
              <w:t>面向最终用户和消费者的宣传材料</w:t>
            </w:r>
          </w:p>
        </w:tc>
        <w:tc>
          <w:tcPr>
            <w:tcW w:w="1616" w:type="dxa"/>
          </w:tcPr>
          <w:p w14:paraId="4A01613F" w14:textId="77777777" w:rsidR="00C515CA" w:rsidRPr="00C515CA" w:rsidRDefault="00C515CA" w:rsidP="00C515CA">
            <w:pPr>
              <w:keepNext/>
              <w:widowControl w:val="0"/>
              <w:spacing w:after="60"/>
              <w:contextualSpacing/>
              <w:jc w:val="right"/>
              <w:rPr>
                <w:sz w:val="20"/>
                <w:szCs w:val="20"/>
                <w:lang w:val="en-CA"/>
              </w:rPr>
            </w:pPr>
            <w:r w:rsidRPr="00C515CA">
              <w:rPr>
                <w:sz w:val="20"/>
                <w:szCs w:val="20"/>
                <w:lang w:val="en-CA"/>
              </w:rPr>
              <w:t>30,000</w:t>
            </w:r>
          </w:p>
        </w:tc>
      </w:tr>
      <w:tr w:rsidR="00C515CA" w:rsidRPr="00C515CA" w14:paraId="138FD0FB" w14:textId="77777777">
        <w:trPr>
          <w:trHeight w:val="144"/>
        </w:trPr>
        <w:tc>
          <w:tcPr>
            <w:tcW w:w="7740" w:type="dxa"/>
            <w:gridSpan w:val="2"/>
          </w:tcPr>
          <w:p w14:paraId="3E185174" w14:textId="77777777" w:rsidR="00C515CA" w:rsidRPr="00C515CA" w:rsidRDefault="006F2943" w:rsidP="00C515CA">
            <w:pPr>
              <w:widowControl w:val="0"/>
              <w:spacing w:after="60"/>
              <w:contextualSpacing/>
              <w:jc w:val="left"/>
              <w:rPr>
                <w:b/>
                <w:bCs/>
                <w:sz w:val="20"/>
                <w:szCs w:val="20"/>
                <w:lang w:val="en-CA"/>
              </w:rPr>
            </w:pPr>
            <w:r>
              <w:rPr>
                <w:rFonts w:hint="eastAsia"/>
                <w:b/>
                <w:bCs/>
                <w:sz w:val="20"/>
                <w:szCs w:val="20"/>
                <w:lang w:val="en-CA" w:eastAsia="zh-CN"/>
              </w:rPr>
              <w:t>合计</w:t>
            </w:r>
          </w:p>
        </w:tc>
        <w:tc>
          <w:tcPr>
            <w:tcW w:w="1616" w:type="dxa"/>
          </w:tcPr>
          <w:p w14:paraId="45F999D8" w14:textId="77777777" w:rsidR="00C515CA" w:rsidRPr="00C515CA" w:rsidRDefault="00C515CA" w:rsidP="00C515CA">
            <w:pPr>
              <w:widowControl w:val="0"/>
              <w:spacing w:after="60"/>
              <w:contextualSpacing/>
              <w:jc w:val="right"/>
              <w:rPr>
                <w:b/>
                <w:bCs/>
                <w:sz w:val="20"/>
                <w:szCs w:val="20"/>
                <w:lang w:val="en-CA"/>
              </w:rPr>
            </w:pPr>
            <w:r w:rsidRPr="00C515CA">
              <w:rPr>
                <w:b/>
                <w:bCs/>
                <w:sz w:val="20"/>
                <w:szCs w:val="20"/>
                <w:lang w:val="en-CA"/>
              </w:rPr>
              <w:t>285,000</w:t>
            </w:r>
          </w:p>
        </w:tc>
      </w:tr>
    </w:tbl>
    <w:p w14:paraId="0F50FB0A" w14:textId="77777777" w:rsidR="00C515CA" w:rsidRPr="00C515CA" w:rsidRDefault="00DC4A8C" w:rsidP="00DC4A8C">
      <w:pPr>
        <w:keepNext/>
        <w:spacing w:before="240" w:after="240"/>
        <w:rPr>
          <w:rFonts w:eastAsiaTheme="minorEastAsia"/>
          <w:u w:val="single"/>
          <w:lang w:val="en-CA" w:eastAsia="zh-CN"/>
        </w:rPr>
      </w:pPr>
      <w:r w:rsidRPr="00DC4A8C">
        <w:rPr>
          <w:rFonts w:eastAsiaTheme="minorEastAsia" w:hint="eastAsia"/>
          <w:u w:val="single"/>
          <w:lang w:val="en-CA" w:eastAsia="zh-CN"/>
        </w:rPr>
        <w:t>协调多边基金外供资的能效活动</w:t>
      </w:r>
    </w:p>
    <w:p w14:paraId="30BB578C" w14:textId="77777777" w:rsidR="00DC4A8C" w:rsidRPr="00DC4A8C" w:rsidRDefault="00DC4A8C" w:rsidP="00DC4A8C">
      <w:pPr>
        <w:pStyle w:val="Heading1"/>
        <w:rPr>
          <w:rFonts w:eastAsiaTheme="minorEastAsia"/>
          <w:lang w:val="en-CA" w:eastAsia="zh-CN"/>
        </w:rPr>
      </w:pPr>
      <w:r w:rsidRPr="00DC4A8C">
        <w:rPr>
          <w:rFonts w:eastAsiaTheme="minorEastAsia" w:hint="eastAsia"/>
          <w:lang w:val="en-CA" w:eastAsia="zh-CN"/>
        </w:rPr>
        <w:t>工发组织告知，国家臭氧机构将确保多边基金资助的活动与外部资助的活动之间的互补性，并采取步骤避免重叠。秘书处注意到，这类非多边基金支持的项目下的一些活动可以在不同的时间点获得批准，项目和地理范围更广，</w:t>
      </w:r>
      <w:r w:rsidR="00665A77">
        <w:rPr>
          <w:rFonts w:eastAsiaTheme="minorEastAsia" w:hint="eastAsia"/>
          <w:lang w:val="en-CA" w:eastAsia="zh-CN"/>
        </w:rPr>
        <w:t>执行</w:t>
      </w:r>
      <w:r w:rsidRPr="00DC4A8C">
        <w:rPr>
          <w:rFonts w:eastAsiaTheme="minorEastAsia" w:hint="eastAsia"/>
          <w:lang w:val="en-CA" w:eastAsia="zh-CN"/>
        </w:rPr>
        <w:t>时间表超过试点项目时间表。</w:t>
      </w:r>
    </w:p>
    <w:p w14:paraId="1E1A5015" w14:textId="77777777" w:rsidR="00C515CA" w:rsidRPr="00DC4A8C" w:rsidRDefault="00DC4A8C" w:rsidP="00DC4A8C">
      <w:pPr>
        <w:pStyle w:val="Heading1"/>
        <w:numPr>
          <w:ilvl w:val="0"/>
          <w:numId w:val="0"/>
        </w:numPr>
        <w:rPr>
          <w:u w:val="single"/>
          <w:lang w:val="en-CA" w:eastAsia="zh-CN"/>
        </w:rPr>
      </w:pPr>
      <w:r w:rsidRPr="00DC4A8C">
        <w:rPr>
          <w:rFonts w:eastAsiaTheme="minorEastAsia" w:hint="eastAsia"/>
          <w:u w:val="single"/>
          <w:lang w:val="en-CA" w:eastAsia="zh-CN"/>
        </w:rPr>
        <w:t>试点项目的可持续性和风险评估</w:t>
      </w:r>
    </w:p>
    <w:p w14:paraId="727EEE46" w14:textId="77777777" w:rsidR="00301721" w:rsidRDefault="00301721" w:rsidP="00301721">
      <w:pPr>
        <w:pStyle w:val="Heading1"/>
        <w:rPr>
          <w:rFonts w:eastAsiaTheme="minorEastAsia"/>
          <w:lang w:val="en-CA" w:eastAsia="zh-CN"/>
        </w:rPr>
      </w:pPr>
      <w:r w:rsidRPr="00301721">
        <w:rPr>
          <w:rFonts w:eastAsiaTheme="minorEastAsia" w:hint="eastAsia"/>
          <w:lang w:val="en-CA" w:eastAsia="zh-CN"/>
        </w:rPr>
        <w:t>该试点项目包括一些活动，这些活动将有助于加强国家实验室基础设施，以</w:t>
      </w:r>
      <w:r w:rsidR="00665A77">
        <w:rPr>
          <w:rFonts w:eastAsiaTheme="minorEastAsia" w:hint="eastAsia"/>
          <w:lang w:val="en-CA" w:eastAsia="zh-CN"/>
        </w:rPr>
        <w:t>执行</w:t>
      </w:r>
      <w:r w:rsidRPr="00301721">
        <w:rPr>
          <w:rFonts w:eastAsiaTheme="minorEastAsia" w:hint="eastAsia"/>
          <w:lang w:val="en-CA" w:eastAsia="zh-CN"/>
        </w:rPr>
        <w:t>制冷和空调设备的</w:t>
      </w:r>
      <w:r w:rsidR="00962376">
        <w:rPr>
          <w:rFonts w:eastAsiaTheme="minorEastAsia" w:hint="eastAsia"/>
          <w:lang w:val="en-CA" w:eastAsia="zh-CN"/>
        </w:rPr>
        <w:t>最低能源性能标准</w:t>
      </w:r>
      <w:r w:rsidRPr="00301721">
        <w:rPr>
          <w:rFonts w:eastAsiaTheme="minorEastAsia" w:hint="eastAsia"/>
          <w:lang w:val="en-CA" w:eastAsia="zh-CN"/>
        </w:rPr>
        <w:t>，包括处理易燃制冷剂的测试能力，加强人员的技术技能，包括对实验室技术人员进行与</w:t>
      </w:r>
      <w:r w:rsidR="00962376">
        <w:rPr>
          <w:rFonts w:eastAsiaTheme="minorEastAsia" w:hint="eastAsia"/>
          <w:lang w:val="en-CA" w:eastAsia="zh-CN"/>
        </w:rPr>
        <w:t>最低能源性能标准</w:t>
      </w:r>
      <w:r>
        <w:rPr>
          <w:rFonts w:eastAsiaTheme="minorEastAsia" w:hint="eastAsia"/>
          <w:lang w:val="en-CA" w:eastAsia="zh-CN"/>
        </w:rPr>
        <w:t>、测试程序</w:t>
      </w:r>
      <w:r w:rsidRPr="00301721">
        <w:rPr>
          <w:rFonts w:eastAsiaTheme="minorEastAsia" w:hint="eastAsia"/>
          <w:lang w:val="en-CA" w:eastAsia="zh-CN"/>
        </w:rPr>
        <w:t>，为制造商、设备供应商</w:t>
      </w:r>
      <w:r w:rsidRPr="00301721">
        <w:rPr>
          <w:rFonts w:eastAsiaTheme="minorEastAsia" w:hint="eastAsia"/>
          <w:lang w:val="en-CA" w:eastAsia="zh-CN"/>
        </w:rPr>
        <w:t>/</w:t>
      </w:r>
      <w:r w:rsidRPr="00301721">
        <w:rPr>
          <w:rFonts w:eastAsiaTheme="minorEastAsia" w:hint="eastAsia"/>
          <w:lang w:val="en-CA" w:eastAsia="zh-CN"/>
        </w:rPr>
        <w:t>分销商、测试实验室运营商和执法当局宣传和宣传</w:t>
      </w:r>
      <w:r w:rsidR="00962376">
        <w:rPr>
          <w:rFonts w:eastAsiaTheme="minorEastAsia" w:hint="eastAsia"/>
          <w:lang w:val="en-CA" w:eastAsia="zh-CN"/>
        </w:rPr>
        <w:t>最低能源性能标准</w:t>
      </w:r>
      <w:r w:rsidRPr="00301721">
        <w:rPr>
          <w:rFonts w:eastAsiaTheme="minorEastAsia" w:hint="eastAsia"/>
          <w:lang w:val="en-CA" w:eastAsia="zh-CN"/>
        </w:rPr>
        <w:t>的</w:t>
      </w:r>
      <w:r w:rsidR="00665A77">
        <w:rPr>
          <w:rFonts w:eastAsiaTheme="minorEastAsia" w:hint="eastAsia"/>
          <w:lang w:val="en-CA" w:eastAsia="zh-CN"/>
        </w:rPr>
        <w:t>执行</w:t>
      </w:r>
      <w:r w:rsidRPr="00301721">
        <w:rPr>
          <w:rFonts w:eastAsiaTheme="minorEastAsia" w:hint="eastAsia"/>
          <w:lang w:val="en-CA" w:eastAsia="zh-CN"/>
        </w:rPr>
        <w:t>情况。这些活动将有助于在包括交流应用在内的不同应用中采用节能设备。开发大学级别的课程是对建设地方测试和执行</w:t>
      </w:r>
      <w:r w:rsidR="00962376">
        <w:rPr>
          <w:rFonts w:eastAsiaTheme="minorEastAsia" w:hint="eastAsia"/>
          <w:lang w:val="en-CA" w:eastAsia="zh-CN"/>
        </w:rPr>
        <w:t>最低能源性能标准</w:t>
      </w:r>
      <w:r w:rsidRPr="00301721">
        <w:rPr>
          <w:rFonts w:eastAsiaTheme="minorEastAsia" w:hint="eastAsia"/>
          <w:lang w:val="en-CA" w:eastAsia="zh-CN"/>
        </w:rPr>
        <w:t>能力的长期投资。一旦</w:t>
      </w:r>
      <w:r w:rsidR="00962376">
        <w:rPr>
          <w:rFonts w:eastAsiaTheme="minorEastAsia" w:hint="eastAsia"/>
          <w:lang w:val="en-CA" w:eastAsia="zh-CN"/>
        </w:rPr>
        <w:t>基加利执行计划</w:t>
      </w:r>
      <w:r w:rsidRPr="00301721">
        <w:rPr>
          <w:rFonts w:eastAsiaTheme="minorEastAsia" w:hint="eastAsia"/>
          <w:lang w:val="en-CA" w:eastAsia="zh-CN"/>
        </w:rPr>
        <w:t>获得批准，并符合执行委员会的政策，政府可能需要包括提高相关国家利益相关者技能的活动，包括能源效率执法机构，在持续的基础上系统地采用和更新</w:t>
      </w:r>
      <w:r w:rsidR="00962376">
        <w:rPr>
          <w:rFonts w:eastAsiaTheme="minorEastAsia" w:hint="eastAsia"/>
          <w:lang w:val="en-CA" w:eastAsia="zh-CN"/>
        </w:rPr>
        <w:t>最低能源性能标准</w:t>
      </w:r>
      <w:r w:rsidRPr="00301721">
        <w:rPr>
          <w:rFonts w:eastAsiaTheme="minorEastAsia" w:hint="eastAsia"/>
          <w:lang w:val="en-CA" w:eastAsia="zh-CN"/>
        </w:rPr>
        <w:t>。</w:t>
      </w:r>
    </w:p>
    <w:p w14:paraId="0A87D98F" w14:textId="77777777" w:rsidR="00EC3367" w:rsidRPr="00EC3367" w:rsidRDefault="00EC3367" w:rsidP="00EC3367">
      <w:pPr>
        <w:pStyle w:val="Heading1"/>
        <w:rPr>
          <w:rFonts w:eastAsiaTheme="minorEastAsia"/>
          <w:lang w:val="en-CA" w:eastAsia="zh-CN"/>
        </w:rPr>
      </w:pPr>
      <w:r>
        <w:rPr>
          <w:lang w:val="en-CA" w:eastAsia="zh-CN"/>
        </w:rPr>
        <w:t xml:space="preserve"> </w:t>
      </w:r>
      <w:r>
        <w:rPr>
          <w:rFonts w:eastAsiaTheme="minorEastAsia"/>
          <w:lang w:val="en-CA" w:eastAsia="zh-CN"/>
        </w:rPr>
        <w:t xml:space="preserve"> </w:t>
      </w:r>
      <w:r w:rsidRPr="00EC3367">
        <w:rPr>
          <w:rFonts w:eastAsiaTheme="minorEastAsia" w:hint="eastAsia"/>
          <w:lang w:val="en-CA" w:eastAsia="zh-CN"/>
        </w:rPr>
        <w:t>由于该项目所涉及的活动将支持国家管理当局运营的现有实验室，并将支持加强现有条例，有关当局的支持将继续下去，并将促进项目的可持续性。一旦</w:t>
      </w:r>
      <w:r w:rsidR="00962376">
        <w:rPr>
          <w:rFonts w:eastAsiaTheme="minorEastAsia" w:hint="eastAsia"/>
          <w:lang w:val="en-CA" w:eastAsia="zh-CN"/>
        </w:rPr>
        <w:t>基加利执行计划</w:t>
      </w:r>
      <w:r w:rsidRPr="00EC3367">
        <w:rPr>
          <w:rFonts w:eastAsiaTheme="minorEastAsia" w:hint="eastAsia"/>
          <w:lang w:val="en-CA" w:eastAsia="zh-CN"/>
        </w:rPr>
        <w:t>得到制定和批准，该项目将有助于采用节能设备，同时通过相关的</w:t>
      </w:r>
      <w:r w:rsidR="00962376">
        <w:rPr>
          <w:rFonts w:eastAsiaTheme="minorEastAsia" w:hint="eastAsia"/>
          <w:lang w:val="en-CA" w:eastAsia="zh-CN"/>
        </w:rPr>
        <w:t>基加利执行计划</w:t>
      </w:r>
      <w:r w:rsidRPr="00EC3367">
        <w:rPr>
          <w:rFonts w:eastAsiaTheme="minorEastAsia" w:hint="eastAsia"/>
          <w:lang w:val="en-CA" w:eastAsia="zh-CN"/>
        </w:rPr>
        <w:t>项目</w:t>
      </w:r>
      <w:r w:rsidR="00665A77">
        <w:rPr>
          <w:rFonts w:eastAsiaTheme="minorEastAsia" w:hint="eastAsia"/>
          <w:lang w:val="en-CA" w:eastAsia="zh-CN"/>
        </w:rPr>
        <w:t>减少</w:t>
      </w:r>
      <w:r w:rsidRPr="00EC3367">
        <w:rPr>
          <w:rFonts w:eastAsiaTheme="minorEastAsia" w:hint="eastAsia"/>
          <w:lang w:val="en-CA" w:eastAsia="zh-CN"/>
        </w:rPr>
        <w:t>氢氟碳化合物。因此，预计将通过该项目持续</w:t>
      </w:r>
      <w:r w:rsidR="00665A77">
        <w:rPr>
          <w:rFonts w:eastAsiaTheme="minorEastAsia" w:hint="eastAsia"/>
          <w:lang w:val="en-CA" w:eastAsia="zh-CN"/>
        </w:rPr>
        <w:t>执行</w:t>
      </w:r>
      <w:r w:rsidRPr="00EC3367">
        <w:rPr>
          <w:rFonts w:eastAsiaTheme="minorEastAsia" w:hint="eastAsia"/>
          <w:lang w:val="en-CA" w:eastAsia="zh-CN"/>
        </w:rPr>
        <w:t>与能效相关的措施。</w:t>
      </w:r>
    </w:p>
    <w:p w14:paraId="18B20C9B" w14:textId="77777777" w:rsidR="00C515CA" w:rsidRPr="00C515CA" w:rsidRDefault="00EC3367" w:rsidP="00D74E2F">
      <w:pPr>
        <w:pStyle w:val="Heading1"/>
        <w:keepNext/>
        <w:keepLines/>
        <w:widowControl w:val="0"/>
        <w:numPr>
          <w:ilvl w:val="0"/>
          <w:numId w:val="0"/>
        </w:numPr>
        <w:rPr>
          <w:rFonts w:eastAsiaTheme="minorEastAsia"/>
          <w:lang w:val="en-CA" w:eastAsia="zh-CN"/>
        </w:rPr>
      </w:pPr>
      <w:r w:rsidRPr="00EC3367">
        <w:rPr>
          <w:rFonts w:eastAsiaTheme="minorEastAsia" w:hint="eastAsia"/>
          <w:b/>
          <w:lang w:val="en-CA" w:eastAsia="zh-CN"/>
        </w:rPr>
        <w:t>建议</w:t>
      </w:r>
    </w:p>
    <w:p w14:paraId="019A5EFE" w14:textId="77777777" w:rsidR="00C515CA" w:rsidRPr="00EC3367" w:rsidRDefault="00EC3367" w:rsidP="00D74E2F">
      <w:pPr>
        <w:pStyle w:val="Heading1"/>
        <w:keepNext/>
        <w:keepLines/>
        <w:widowControl w:val="0"/>
        <w:rPr>
          <w:lang w:val="en-CA" w:eastAsia="zh-CN"/>
        </w:rPr>
      </w:pPr>
      <w:r>
        <w:rPr>
          <w:rFonts w:hint="eastAsia"/>
          <w:lang w:val="en-CA" w:eastAsia="zh-CN"/>
        </w:rPr>
        <w:t>敬请</w:t>
      </w:r>
      <w:r w:rsidRPr="00EC3367">
        <w:rPr>
          <w:rFonts w:hint="eastAsia"/>
          <w:lang w:val="en-CA" w:eastAsia="zh-CN"/>
        </w:rPr>
        <w:t>执行委员会</w:t>
      </w:r>
      <w:r>
        <w:rPr>
          <w:rFonts w:hint="eastAsia"/>
          <w:lang w:val="en-CA" w:eastAsia="zh-CN"/>
        </w:rPr>
        <w:t>考虑</w:t>
      </w:r>
      <w:r w:rsidRPr="00EC3367">
        <w:rPr>
          <w:rFonts w:hint="eastAsia"/>
          <w:lang w:val="en-CA" w:eastAsia="zh-CN"/>
        </w:rPr>
        <w:t>：</w:t>
      </w:r>
    </w:p>
    <w:p w14:paraId="1A3AF118" w14:textId="77777777" w:rsidR="00C515CA" w:rsidRPr="00C515CA" w:rsidRDefault="00EC3367" w:rsidP="00D74E2F">
      <w:pPr>
        <w:pStyle w:val="Heading2"/>
        <w:keepNext/>
        <w:keepLines/>
        <w:rPr>
          <w:lang w:val="en-CA" w:eastAsia="zh-CN"/>
        </w:rPr>
      </w:pPr>
      <w:r>
        <w:rPr>
          <w:lang w:val="en-CA" w:eastAsia="zh-CN"/>
        </w:rPr>
        <w:t xml:space="preserve"> </w:t>
      </w:r>
      <w:r w:rsidRPr="00EC3367">
        <w:rPr>
          <w:rFonts w:eastAsiaTheme="minorEastAsia" w:hint="eastAsia"/>
          <w:lang w:val="en-CA" w:eastAsia="zh-CN"/>
        </w:rPr>
        <w:t xml:space="preserve"> </w:t>
      </w:r>
      <w:r w:rsidRPr="00EC3367">
        <w:rPr>
          <w:rFonts w:eastAsiaTheme="minorEastAsia" w:hint="eastAsia"/>
          <w:lang w:val="en-CA" w:eastAsia="zh-CN"/>
        </w:rPr>
        <w:t>核准埃及在</w:t>
      </w:r>
      <w:r w:rsidR="00665A77">
        <w:rPr>
          <w:rFonts w:eastAsiaTheme="minorEastAsia" w:hint="eastAsia"/>
          <w:lang w:val="en-CA" w:eastAsia="zh-CN"/>
        </w:rPr>
        <w:t>减少</w:t>
      </w:r>
      <w:r w:rsidRPr="00EC3367">
        <w:rPr>
          <w:rFonts w:eastAsiaTheme="minorEastAsia" w:hint="eastAsia"/>
          <w:lang w:val="en-CA" w:eastAsia="zh-CN"/>
        </w:rPr>
        <w:t>氢氟碳化合物（非投资活动）的情况下维持和（或）提高替代技术和设备能效的试点项目，金额</w:t>
      </w:r>
      <w:r w:rsidRPr="00C515CA">
        <w:rPr>
          <w:lang w:val="en-CA" w:eastAsia="zh-CN"/>
        </w:rPr>
        <w:t>285,000</w:t>
      </w:r>
      <w:r w:rsidRPr="00EC3367">
        <w:rPr>
          <w:rFonts w:eastAsiaTheme="minorEastAsia" w:hint="eastAsia"/>
          <w:lang w:val="en-CA" w:eastAsia="zh-CN"/>
        </w:rPr>
        <w:t>美元，外加工发组织</w:t>
      </w:r>
      <w:r w:rsidRPr="00C515CA">
        <w:rPr>
          <w:lang w:val="en-CA" w:eastAsia="zh-CN"/>
        </w:rPr>
        <w:t>19,950</w:t>
      </w:r>
      <w:r w:rsidRPr="00EC3367">
        <w:rPr>
          <w:rFonts w:eastAsiaTheme="minorEastAsia" w:hint="eastAsia"/>
          <w:lang w:val="en-CA" w:eastAsia="zh-CN"/>
        </w:rPr>
        <w:t>美元的机构支助费用，注意到：</w:t>
      </w:r>
    </w:p>
    <w:p w14:paraId="623FEFBF" w14:textId="77777777" w:rsidR="00EC3367" w:rsidRPr="00EC3367" w:rsidRDefault="00EC3367" w:rsidP="00EC3367">
      <w:pPr>
        <w:pStyle w:val="Heading3"/>
        <w:rPr>
          <w:rFonts w:eastAsiaTheme="minorEastAsia"/>
          <w:lang w:val="en-CA"/>
        </w:rPr>
      </w:pPr>
      <w:r w:rsidRPr="00EC3367">
        <w:rPr>
          <w:rFonts w:eastAsiaTheme="minorEastAsia" w:hint="eastAsia"/>
          <w:lang w:val="en-CA" w:eastAsia="zh-CN"/>
        </w:rPr>
        <w:t>埃及政府承诺遵守第</w:t>
      </w:r>
      <w:r w:rsidRPr="00EC3367">
        <w:rPr>
          <w:rFonts w:eastAsiaTheme="minorEastAsia" w:hint="eastAsia"/>
          <w:lang w:val="en-CA" w:eastAsia="zh-CN"/>
        </w:rPr>
        <w:t>91/65</w:t>
      </w:r>
      <w:r w:rsidRPr="00EC3367">
        <w:rPr>
          <w:rFonts w:eastAsiaTheme="minorEastAsia" w:hint="eastAsia"/>
          <w:lang w:val="en-CA" w:eastAsia="zh-CN"/>
        </w:rPr>
        <w:t>（</w:t>
      </w:r>
      <w:r w:rsidRPr="00C515CA">
        <w:rPr>
          <w:lang w:val="en-CA" w:eastAsia="zh-CN"/>
        </w:rPr>
        <w:t>(b)(iv)b.</w:t>
      </w:r>
      <w:r w:rsidRPr="00EC3367">
        <w:rPr>
          <w:rFonts w:eastAsiaTheme="minorEastAsia" w:hint="eastAsia"/>
          <w:lang w:val="en-CA" w:eastAsia="zh-CN"/>
        </w:rPr>
        <w:t>至</w:t>
      </w:r>
      <w:r w:rsidRPr="00C515CA">
        <w:rPr>
          <w:lang w:val="en-CA" w:eastAsia="zh-CN"/>
        </w:rPr>
        <w:t>(b)(iv)d</w:t>
      </w:r>
      <w:r w:rsidRPr="00EC3367">
        <w:rPr>
          <w:lang w:val="en-CA" w:eastAsia="zh-CN"/>
        </w:rPr>
        <w:t xml:space="preserve"> </w:t>
      </w:r>
      <w:r>
        <w:rPr>
          <w:rFonts w:hint="eastAsia"/>
          <w:lang w:val="en-CA" w:eastAsia="zh-CN"/>
        </w:rPr>
        <w:t>和</w:t>
      </w:r>
      <w:r w:rsidRPr="00EC3367">
        <w:rPr>
          <w:rFonts w:eastAsiaTheme="minorEastAsia" w:hint="eastAsia"/>
          <w:lang w:val="en-CA" w:eastAsia="zh-CN"/>
        </w:rPr>
        <w:t>（</w:t>
      </w:r>
      <w:proofErr w:type="spellStart"/>
      <w:r w:rsidRPr="00EC3367">
        <w:rPr>
          <w:rFonts w:eastAsiaTheme="minorEastAsia" w:hint="eastAsia"/>
          <w:lang w:val="en-CA" w:eastAsia="zh-CN"/>
        </w:rPr>
        <w:t>i</w:t>
      </w:r>
      <w:proofErr w:type="spellEnd"/>
      <w:r w:rsidRPr="00EC3367">
        <w:rPr>
          <w:rFonts w:eastAsiaTheme="minorEastAsia" w:hint="eastAsia"/>
          <w:lang w:val="en-CA" w:eastAsia="zh-CN"/>
        </w:rPr>
        <w:t>）号决定所述的条件。</w:t>
      </w:r>
      <w:r w:rsidRPr="00EC3367">
        <w:rPr>
          <w:rFonts w:eastAsiaTheme="minorEastAsia" w:hint="eastAsia"/>
          <w:lang w:val="en-CA"/>
        </w:rPr>
        <w:t>；和</w:t>
      </w:r>
    </w:p>
    <w:p w14:paraId="49DD6969" w14:textId="77777777" w:rsidR="00C515CA" w:rsidRPr="00EC3367" w:rsidRDefault="00EC3367" w:rsidP="00EC3367">
      <w:pPr>
        <w:pStyle w:val="Heading3"/>
        <w:rPr>
          <w:lang w:val="en-CA" w:eastAsia="zh-CN"/>
        </w:rPr>
      </w:pPr>
      <w:r>
        <w:rPr>
          <w:rFonts w:eastAsiaTheme="minorEastAsia"/>
          <w:lang w:val="en-CA" w:eastAsia="zh-CN"/>
        </w:rPr>
        <w:t xml:space="preserve"> </w:t>
      </w:r>
      <w:r w:rsidRPr="00EC3367">
        <w:rPr>
          <w:rFonts w:eastAsiaTheme="minorEastAsia" w:hint="eastAsia"/>
          <w:lang w:val="en-CA" w:eastAsia="zh-CN"/>
        </w:rPr>
        <w:t>该项目将不迟于</w:t>
      </w:r>
      <w:r w:rsidRPr="00EC3367">
        <w:rPr>
          <w:rFonts w:eastAsiaTheme="minorEastAsia" w:hint="eastAsia"/>
          <w:lang w:val="en-CA" w:eastAsia="zh-CN"/>
        </w:rPr>
        <w:t>2026</w:t>
      </w:r>
      <w:r w:rsidRPr="00EC3367">
        <w:rPr>
          <w:rFonts w:eastAsiaTheme="minorEastAsia" w:hint="eastAsia"/>
          <w:lang w:val="en-CA" w:eastAsia="zh-CN"/>
        </w:rPr>
        <w:t>年</w:t>
      </w:r>
      <w:r w:rsidRPr="00EC3367">
        <w:rPr>
          <w:rFonts w:eastAsiaTheme="minorEastAsia" w:hint="eastAsia"/>
          <w:lang w:val="en-CA" w:eastAsia="zh-CN"/>
        </w:rPr>
        <w:t>12</w:t>
      </w:r>
      <w:r w:rsidRPr="00EC3367">
        <w:rPr>
          <w:rFonts w:eastAsiaTheme="minorEastAsia" w:hint="eastAsia"/>
          <w:lang w:val="en-CA" w:eastAsia="zh-CN"/>
        </w:rPr>
        <w:t>月完成</w:t>
      </w:r>
      <w:r>
        <w:rPr>
          <w:rFonts w:eastAsiaTheme="minorEastAsia" w:hint="eastAsia"/>
          <w:lang w:val="en-CA" w:eastAsia="zh-CN"/>
        </w:rPr>
        <w:t>运营</w:t>
      </w:r>
      <w:r w:rsidRPr="00EC3367">
        <w:rPr>
          <w:rFonts w:eastAsiaTheme="minorEastAsia" w:hint="eastAsia"/>
          <w:lang w:val="en-CA" w:eastAsia="zh-CN"/>
        </w:rPr>
        <w:t>，并将在项目完成之日起六个月内向执行委员会提交详细的项目报告。</w:t>
      </w:r>
    </w:p>
    <w:p w14:paraId="329A44A8" w14:textId="77777777" w:rsidR="00C515CA" w:rsidRPr="00C515CA" w:rsidRDefault="00C515CA" w:rsidP="00C515CA">
      <w:pPr>
        <w:rPr>
          <w:rFonts w:eastAsiaTheme="minorEastAsia"/>
          <w:lang w:val="en-CA" w:eastAsia="zh-CN"/>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515CA" w:rsidRPr="00C515CA" w14:paraId="49D054D4" w14:textId="77777777">
        <w:tc>
          <w:tcPr>
            <w:tcW w:w="1915" w:type="dxa"/>
          </w:tcPr>
          <w:p w14:paraId="6348B65F" w14:textId="77777777" w:rsidR="00C515CA" w:rsidRPr="00C515CA" w:rsidRDefault="00C515CA" w:rsidP="00C515CA">
            <w:pPr>
              <w:rPr>
                <w:lang w:val="en-CA" w:eastAsia="zh-CN"/>
              </w:rPr>
            </w:pPr>
          </w:p>
        </w:tc>
        <w:tc>
          <w:tcPr>
            <w:tcW w:w="1915" w:type="dxa"/>
          </w:tcPr>
          <w:p w14:paraId="77895671" w14:textId="77777777" w:rsidR="00C515CA" w:rsidRPr="00C515CA" w:rsidRDefault="00C515CA" w:rsidP="00C515CA">
            <w:pPr>
              <w:rPr>
                <w:lang w:val="en-CA" w:eastAsia="zh-CN"/>
              </w:rPr>
            </w:pPr>
          </w:p>
        </w:tc>
        <w:tc>
          <w:tcPr>
            <w:tcW w:w="1915" w:type="dxa"/>
            <w:tcBorders>
              <w:bottom w:val="single" w:sz="4" w:space="0" w:color="auto"/>
            </w:tcBorders>
          </w:tcPr>
          <w:p w14:paraId="6AC61786" w14:textId="77777777" w:rsidR="00C515CA" w:rsidRPr="00C515CA" w:rsidRDefault="00C515CA" w:rsidP="00C515CA">
            <w:pPr>
              <w:rPr>
                <w:lang w:val="en-CA" w:eastAsia="zh-CN"/>
              </w:rPr>
            </w:pPr>
          </w:p>
        </w:tc>
        <w:tc>
          <w:tcPr>
            <w:tcW w:w="1915" w:type="dxa"/>
          </w:tcPr>
          <w:p w14:paraId="4C814DDD" w14:textId="77777777" w:rsidR="00C515CA" w:rsidRPr="00C515CA" w:rsidRDefault="00C515CA" w:rsidP="00C515CA">
            <w:pPr>
              <w:rPr>
                <w:lang w:val="en-CA" w:eastAsia="zh-CN"/>
              </w:rPr>
            </w:pPr>
          </w:p>
        </w:tc>
        <w:tc>
          <w:tcPr>
            <w:tcW w:w="1916" w:type="dxa"/>
          </w:tcPr>
          <w:p w14:paraId="1794FD91" w14:textId="77777777" w:rsidR="00C515CA" w:rsidRPr="00C515CA" w:rsidRDefault="00C515CA" w:rsidP="00C515CA">
            <w:pPr>
              <w:rPr>
                <w:lang w:val="en-CA" w:eastAsia="zh-CN"/>
              </w:rPr>
            </w:pPr>
          </w:p>
        </w:tc>
      </w:tr>
    </w:tbl>
    <w:p w14:paraId="585328D9" w14:textId="77777777" w:rsidR="00C515CA" w:rsidRPr="00C515CA" w:rsidRDefault="00C515CA" w:rsidP="00C515CA">
      <w:pPr>
        <w:rPr>
          <w:rFonts w:eastAsiaTheme="minorEastAsia"/>
          <w:lang w:val="en-CA" w:eastAsia="zh-CN"/>
        </w:rPr>
      </w:pPr>
    </w:p>
    <w:p w14:paraId="0952F2E3" w14:textId="77777777" w:rsidR="00434045" w:rsidRPr="00C515CA" w:rsidRDefault="00434045" w:rsidP="00C515CA">
      <w:pPr>
        <w:jc w:val="center"/>
        <w:rPr>
          <w:lang w:val="en-CA" w:eastAsia="zh-CN"/>
        </w:rPr>
      </w:pPr>
    </w:p>
    <w:sectPr w:rsidR="00434045" w:rsidRPr="00C515CA" w:rsidSect="00D74E2F">
      <w:headerReference w:type="even" r:id="rId13"/>
      <w:headerReference w:type="default" r:id="rId14"/>
      <w:footerReference w:type="even" r:id="rId15"/>
      <w:footerReference w:type="default" r:id="rId16"/>
      <w:headerReference w:type="first" r:id="rId17"/>
      <w:footerReference w:type="first" r:id="rId18"/>
      <w:pgSz w:w="12240" w:h="15840"/>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E64826" w14:textId="77777777" w:rsidR="00FD35F8" w:rsidRDefault="00FD35F8">
      <w:r>
        <w:separator/>
      </w:r>
    </w:p>
  </w:endnote>
  <w:endnote w:type="continuationSeparator" w:id="0">
    <w:p w14:paraId="5DD5B4EC" w14:textId="77777777" w:rsidR="00FD35F8" w:rsidRDefault="00FD35F8">
      <w:r>
        <w:continuationSeparator/>
      </w:r>
    </w:p>
  </w:endnote>
  <w:endnote w:type="continuationNotice" w:id="1">
    <w:p w14:paraId="3D68AD62" w14:textId="77777777" w:rsidR="00FD35F8" w:rsidRDefault="00FD35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Hei">
    <w:altName w:val="Microsoft YaHei"/>
    <w:panose1 w:val="02010600030101010101"/>
    <w:charset w:val="86"/>
    <w:family w:val="modern"/>
    <w:pitch w:val="fixed"/>
    <w:sig w:usb0="00000001" w:usb1="080E0000" w:usb2="00000010" w:usb3="00000000" w:csb0="00040000"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937DB0" w14:textId="77777777" w:rsidR="00434045" w:rsidRDefault="00615907">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9544E5" w14:textId="77777777" w:rsidR="00434045" w:rsidRDefault="00615907">
    <w:pPr>
      <w:jc w:val="center"/>
    </w:pPr>
    <w:r>
      <w:fldChar w:fldCharType="begin"/>
    </w:r>
    <w:r>
      <w:instrText xml:space="preserve"> PAGE </w:instrText>
    </w:r>
    <w:r>
      <w:fldChar w:fldCharType="separate"/>
    </w:r>
    <w:r w:rsidR="00477466">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93EF13" w14:textId="4BE5E4B8" w:rsidR="00434045" w:rsidRPr="00D74E2F" w:rsidRDefault="00D74E2F" w:rsidP="00D74E2F">
    <w:pPr>
      <w:pBdr>
        <w:top w:val="single" w:sz="4" w:space="1" w:color="auto"/>
        <w:left w:val="single" w:sz="4" w:space="4" w:color="auto"/>
        <w:bottom w:val="single" w:sz="4" w:space="1" w:color="auto"/>
        <w:right w:val="single" w:sz="4" w:space="4" w:color="auto"/>
      </w:pBdr>
      <w:ind w:firstLineChars="300" w:firstLine="540"/>
      <w:rPr>
        <w:rFonts w:eastAsiaTheme="minorEastAsia"/>
        <w:sz w:val="18"/>
        <w:szCs w:val="18"/>
        <w:lang w:val="en-CA" w:eastAsia="zh-CN"/>
      </w:rPr>
    </w:pPr>
    <w:r w:rsidRPr="00C60F05">
      <w:rPr>
        <w:rFonts w:eastAsiaTheme="minorEastAsia" w:hint="eastAsia"/>
        <w:sz w:val="18"/>
        <w:szCs w:val="18"/>
        <w:lang w:val="en-CA" w:eastAsia="zh-CN"/>
      </w:rPr>
      <w:t>执行蒙特利尔议定书多边基金执行委员会的会前文件不影响执行委员会在文件印发后可能作出的任何决定。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866BFD" w14:textId="77777777" w:rsidR="00FD35F8" w:rsidRDefault="00FD35F8">
      <w:r>
        <w:separator/>
      </w:r>
    </w:p>
  </w:footnote>
  <w:footnote w:type="continuationSeparator" w:id="0">
    <w:p w14:paraId="5FE747FB" w14:textId="77777777" w:rsidR="00FD35F8" w:rsidRDefault="00FD35F8">
      <w:r>
        <w:continuationSeparator/>
      </w:r>
    </w:p>
  </w:footnote>
  <w:footnote w:type="continuationNotice" w:id="1">
    <w:p w14:paraId="75688803" w14:textId="77777777" w:rsidR="00FD35F8" w:rsidRDefault="00FD35F8"/>
  </w:footnote>
  <w:footnote w:id="2">
    <w:p w14:paraId="4F02EDFD" w14:textId="4D844E52" w:rsidR="00B718E4" w:rsidRPr="00C60F05" w:rsidRDefault="00615907">
      <w:pPr>
        <w:pStyle w:val="FootnoteText"/>
        <w:spacing w:after="60"/>
        <w:rPr>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/ExCom/93/1</w:t>
      </w:r>
    </w:p>
  </w:footnote>
  <w:footnote w:id="3">
    <w:p w14:paraId="3E70D242" w14:textId="77777777" w:rsidR="00FB07E5" w:rsidRPr="006A3DED" w:rsidRDefault="00FB07E5" w:rsidP="00FB07E5">
      <w:pPr>
        <w:pStyle w:val="FootnoteText"/>
        <w:rPr>
          <w:sz w:val="18"/>
          <w:szCs w:val="18"/>
          <w:lang w:eastAsia="zh-CN"/>
        </w:rPr>
      </w:pPr>
      <w:r w:rsidRPr="00F644C0">
        <w:rPr>
          <w:rStyle w:val="FootnoteReference"/>
        </w:rPr>
        <w:footnoteRef/>
      </w:r>
      <w:r w:rsidRPr="00F644C0">
        <w:rPr>
          <w:lang w:eastAsia="zh-CN"/>
        </w:rPr>
        <w:t xml:space="preserve"> </w:t>
      </w:r>
      <w:r w:rsidR="00074B3D">
        <w:rPr>
          <w:lang w:eastAsia="zh-CN"/>
        </w:rPr>
        <w:t xml:space="preserve"> </w:t>
      </w:r>
      <w:r w:rsidR="00074B3D" w:rsidRPr="00074B3D">
        <w:rPr>
          <w:rFonts w:hint="eastAsia"/>
          <w:lang w:eastAsia="zh-CN"/>
        </w:rPr>
        <w:t xml:space="preserve"> </w:t>
      </w:r>
      <w:r w:rsidR="00074B3D" w:rsidRPr="006A3DED">
        <w:rPr>
          <w:rFonts w:ascii="SimSun" w:eastAsia="SimSun" w:hAnsi="SimSun" w:cs="SimSun" w:hint="eastAsia"/>
          <w:sz w:val="18"/>
          <w:szCs w:val="18"/>
          <w:lang w:eastAsia="zh-CN"/>
        </w:rPr>
        <w:t>根据埃及环境部</w:t>
      </w:r>
      <w:r w:rsidR="00074B3D" w:rsidRPr="006A3DED">
        <w:rPr>
          <w:rFonts w:hint="eastAsia"/>
          <w:sz w:val="18"/>
          <w:szCs w:val="18"/>
          <w:lang w:eastAsia="zh-CN"/>
        </w:rPr>
        <w:t>2023</w:t>
      </w:r>
      <w:r w:rsidR="00074B3D" w:rsidRPr="006A3DED">
        <w:rPr>
          <w:rFonts w:ascii="SimSun" w:eastAsia="SimSun" w:hAnsi="SimSun" w:cs="SimSun" w:hint="eastAsia"/>
          <w:sz w:val="18"/>
          <w:szCs w:val="18"/>
          <w:lang w:eastAsia="zh-CN"/>
        </w:rPr>
        <w:t>年</w:t>
      </w:r>
      <w:r w:rsidR="00074B3D" w:rsidRPr="006A3DED">
        <w:rPr>
          <w:rFonts w:hint="eastAsia"/>
          <w:sz w:val="18"/>
          <w:szCs w:val="18"/>
          <w:lang w:eastAsia="zh-CN"/>
        </w:rPr>
        <w:t>9</w:t>
      </w:r>
      <w:r w:rsidR="00074B3D" w:rsidRPr="006A3DED">
        <w:rPr>
          <w:rFonts w:ascii="SimSun" w:eastAsia="SimSun" w:hAnsi="SimSun" w:cs="SimSun" w:hint="eastAsia"/>
          <w:sz w:val="18"/>
          <w:szCs w:val="18"/>
          <w:lang w:eastAsia="zh-CN"/>
        </w:rPr>
        <w:t>月</w:t>
      </w:r>
      <w:r w:rsidR="00074B3D" w:rsidRPr="006A3DED">
        <w:rPr>
          <w:rFonts w:hint="eastAsia"/>
          <w:sz w:val="18"/>
          <w:szCs w:val="18"/>
          <w:lang w:eastAsia="zh-CN"/>
        </w:rPr>
        <w:t>5</w:t>
      </w:r>
      <w:r w:rsidR="00074B3D" w:rsidRPr="006A3DED">
        <w:rPr>
          <w:rFonts w:ascii="SimSun" w:eastAsia="SimSun" w:hAnsi="SimSun" w:cs="SimSun" w:hint="eastAsia"/>
          <w:sz w:val="18"/>
          <w:szCs w:val="18"/>
          <w:lang w:eastAsia="zh-CN"/>
        </w:rPr>
        <w:t>日致工发组织的信函。</w:t>
      </w:r>
    </w:p>
  </w:footnote>
  <w:footnote w:id="4">
    <w:p w14:paraId="093F1588" w14:textId="77777777" w:rsidR="006A3DED" w:rsidRPr="002336C3" w:rsidRDefault="006A3DED" w:rsidP="006A3DED">
      <w:pPr>
        <w:pStyle w:val="FootnoteText"/>
        <w:rPr>
          <w:lang w:val="en-US" w:eastAsia="zh-CN"/>
        </w:rPr>
      </w:pPr>
      <w:r w:rsidRPr="006A3DED">
        <w:rPr>
          <w:rStyle w:val="FootnoteReference"/>
          <w:sz w:val="18"/>
          <w:szCs w:val="18"/>
        </w:rPr>
        <w:footnoteRef/>
      </w:r>
      <w:r w:rsidRPr="006A3DED">
        <w:rPr>
          <w:sz w:val="18"/>
          <w:szCs w:val="18"/>
          <w:lang w:eastAsia="zh-CN"/>
        </w:rPr>
        <w:t xml:space="preserve"> </w:t>
      </w:r>
      <w:r w:rsidRPr="006A3DED">
        <w:rPr>
          <w:sz w:val="18"/>
          <w:szCs w:val="18"/>
          <w:lang w:val="en-GB" w:eastAsia="zh-CN"/>
        </w:rPr>
        <w:t xml:space="preserve"> </w:t>
      </w:r>
      <w:r w:rsidRPr="006A3DED">
        <w:rPr>
          <w:rFonts w:ascii="SimSun" w:eastAsia="SimSun" w:hAnsi="SimSun" w:cs="SimSun" w:hint="eastAsia"/>
          <w:sz w:val="18"/>
          <w:szCs w:val="18"/>
          <w:lang w:val="en-GB" w:eastAsia="zh-CN"/>
        </w:rPr>
        <w:t>这些测试是根据工业部长</w:t>
      </w:r>
      <w:r w:rsidRPr="006A3DED">
        <w:rPr>
          <w:rFonts w:hint="eastAsia"/>
          <w:sz w:val="18"/>
          <w:szCs w:val="18"/>
          <w:lang w:val="en-GB" w:eastAsia="zh-CN"/>
        </w:rPr>
        <w:t>2002</w:t>
      </w:r>
      <w:r w:rsidRPr="006A3DED">
        <w:rPr>
          <w:rFonts w:ascii="SimSun" w:eastAsia="SimSun" w:hAnsi="SimSun" w:cs="SimSun" w:hint="eastAsia"/>
          <w:sz w:val="18"/>
          <w:szCs w:val="18"/>
          <w:lang w:val="en-GB" w:eastAsia="zh-CN"/>
        </w:rPr>
        <w:t>年第</w:t>
      </w:r>
      <w:r w:rsidRPr="006A3DED">
        <w:rPr>
          <w:rFonts w:hint="eastAsia"/>
          <w:sz w:val="18"/>
          <w:szCs w:val="18"/>
          <w:lang w:val="en-GB" w:eastAsia="zh-CN"/>
        </w:rPr>
        <w:t>266</w:t>
      </w:r>
      <w:r w:rsidRPr="006A3DED">
        <w:rPr>
          <w:rFonts w:ascii="SimSun" w:eastAsia="SimSun" w:hAnsi="SimSun" w:cs="SimSun" w:hint="eastAsia"/>
          <w:sz w:val="18"/>
          <w:szCs w:val="18"/>
          <w:lang w:val="en-GB" w:eastAsia="zh-CN"/>
        </w:rPr>
        <w:t>号和</w:t>
      </w:r>
      <w:r w:rsidRPr="006A3DED">
        <w:rPr>
          <w:rFonts w:hint="eastAsia"/>
          <w:sz w:val="18"/>
          <w:szCs w:val="18"/>
          <w:lang w:val="en-GB" w:eastAsia="zh-CN"/>
        </w:rPr>
        <w:t>2003</w:t>
      </w:r>
      <w:r w:rsidRPr="006A3DED">
        <w:rPr>
          <w:rFonts w:ascii="SimSun" w:eastAsia="SimSun" w:hAnsi="SimSun" w:cs="SimSun" w:hint="eastAsia"/>
          <w:sz w:val="18"/>
          <w:szCs w:val="18"/>
          <w:lang w:val="en-GB" w:eastAsia="zh-CN"/>
        </w:rPr>
        <w:t>年第</w:t>
      </w:r>
      <w:r w:rsidRPr="006A3DED">
        <w:rPr>
          <w:rFonts w:hint="eastAsia"/>
          <w:sz w:val="18"/>
          <w:szCs w:val="18"/>
          <w:lang w:val="en-GB" w:eastAsia="zh-CN"/>
        </w:rPr>
        <w:t>180</w:t>
      </w:r>
      <w:r w:rsidRPr="006A3DED">
        <w:rPr>
          <w:rFonts w:ascii="SimSun" w:eastAsia="SimSun" w:hAnsi="SimSun" w:cs="SimSun" w:hint="eastAsia"/>
          <w:sz w:val="18"/>
          <w:szCs w:val="18"/>
          <w:lang w:val="en-GB" w:eastAsia="zh-CN"/>
        </w:rPr>
        <w:t>号关于制造商和进口商有义务通过与进出口管制总局、标准和质量总局以及当地企业的合作，在向消费者投放市场之前，在设备上粘贴能效卡的规定进行的。</w:t>
      </w:r>
    </w:p>
  </w:footnote>
  <w:footnote w:id="5">
    <w:p w14:paraId="5429B6EE" w14:textId="77777777" w:rsidR="0013329E" w:rsidRPr="00382D3E" w:rsidRDefault="0013329E" w:rsidP="0013329E">
      <w:pPr>
        <w:pStyle w:val="FootnoteText"/>
        <w:rPr>
          <w:lang w:val="en-US" w:eastAsia="zh-CN"/>
        </w:rPr>
      </w:pPr>
      <w:r>
        <w:rPr>
          <w:rStyle w:val="FootnoteReference"/>
        </w:rPr>
        <w:footnoteRef/>
      </w:r>
      <w:r>
        <w:rPr>
          <w:lang w:eastAsia="zh-CN"/>
        </w:rPr>
        <w:t xml:space="preserve"> </w:t>
      </w:r>
      <w:r w:rsidR="00A418AB">
        <w:rPr>
          <w:lang w:eastAsia="zh-CN"/>
        </w:rPr>
        <w:t xml:space="preserve"> </w:t>
      </w:r>
      <w:r w:rsidR="00A418AB" w:rsidRPr="006A3DED">
        <w:rPr>
          <w:rFonts w:ascii="SimSun" w:eastAsia="SimSun" w:hAnsi="SimSun" w:cs="SimSun" w:hint="eastAsia"/>
          <w:sz w:val="16"/>
          <w:szCs w:val="16"/>
          <w:lang w:eastAsia="zh-CN"/>
        </w:rPr>
        <w:t>根据第</w:t>
      </w:r>
      <w:r w:rsidR="00A418AB" w:rsidRPr="006A3DED">
        <w:rPr>
          <w:rFonts w:hint="eastAsia"/>
          <w:sz w:val="16"/>
          <w:szCs w:val="16"/>
          <w:lang w:eastAsia="zh-CN"/>
        </w:rPr>
        <w:t>84/92</w:t>
      </w:r>
      <w:r w:rsidR="00A418AB" w:rsidRPr="006A3DED">
        <w:rPr>
          <w:rFonts w:ascii="SimSun" w:eastAsia="SimSun" w:hAnsi="SimSun" w:cs="SimSun" w:hint="eastAsia"/>
          <w:sz w:val="16"/>
          <w:szCs w:val="16"/>
          <w:lang w:eastAsia="zh-CN"/>
        </w:rPr>
        <w:t>（</w:t>
      </w:r>
      <w:r w:rsidR="00A418AB" w:rsidRPr="006A3DED">
        <w:rPr>
          <w:rFonts w:hint="eastAsia"/>
          <w:sz w:val="16"/>
          <w:szCs w:val="16"/>
          <w:lang w:eastAsia="zh-CN"/>
        </w:rPr>
        <w:t>d</w:t>
      </w:r>
      <w:r w:rsidR="00A418AB" w:rsidRPr="006A3DED">
        <w:rPr>
          <w:rFonts w:ascii="SimSun" w:eastAsia="SimSun" w:hAnsi="SimSun" w:cs="SimSun" w:hint="eastAsia"/>
          <w:sz w:val="16"/>
          <w:szCs w:val="16"/>
          <w:lang w:eastAsia="zh-CN"/>
        </w:rPr>
        <w:t>）号决定，第</w:t>
      </w:r>
      <w:r w:rsidR="00A418AB" w:rsidRPr="006A3DED">
        <w:rPr>
          <w:rFonts w:hint="eastAsia"/>
          <w:sz w:val="16"/>
          <w:szCs w:val="16"/>
          <w:lang w:eastAsia="zh-CN"/>
        </w:rPr>
        <w:t>90/48</w:t>
      </w:r>
      <w:r w:rsidR="00A418AB" w:rsidRPr="006A3DED">
        <w:rPr>
          <w:rFonts w:ascii="SimSun" w:eastAsia="SimSun" w:hAnsi="SimSun" w:cs="SimSun" w:hint="eastAsia"/>
          <w:sz w:val="16"/>
          <w:szCs w:val="16"/>
          <w:lang w:eastAsia="zh-CN"/>
        </w:rPr>
        <w:t>（</w:t>
      </w:r>
      <w:r w:rsidR="00A418AB" w:rsidRPr="006A3DED">
        <w:rPr>
          <w:rFonts w:hint="eastAsia"/>
          <w:sz w:val="16"/>
          <w:szCs w:val="16"/>
          <w:lang w:eastAsia="zh-CN"/>
        </w:rPr>
        <w:t>c</w:t>
      </w:r>
      <w:r w:rsidR="00A418AB" w:rsidRPr="006A3DED">
        <w:rPr>
          <w:rFonts w:ascii="SimSun" w:eastAsia="SimSun" w:hAnsi="SimSun" w:cs="SimSun" w:hint="eastAsia"/>
          <w:sz w:val="16"/>
          <w:szCs w:val="16"/>
          <w:lang w:eastAsia="zh-CN"/>
        </w:rPr>
        <w:t>）号决定鼓励双边机构和执行机构继续确保将性别观点纳入主流的业务政策适用于所有项目，同时考虑到</w:t>
      </w:r>
      <w:r w:rsidR="00A418AB" w:rsidRPr="006A3DED">
        <w:rPr>
          <w:rFonts w:hint="eastAsia"/>
          <w:sz w:val="16"/>
          <w:szCs w:val="16"/>
          <w:lang w:eastAsia="zh-CN"/>
        </w:rPr>
        <w:t>UNEP/</w:t>
      </w:r>
      <w:proofErr w:type="spellStart"/>
      <w:r w:rsidR="00A418AB" w:rsidRPr="006A3DED">
        <w:rPr>
          <w:rFonts w:hint="eastAsia"/>
          <w:sz w:val="16"/>
          <w:szCs w:val="16"/>
          <w:lang w:eastAsia="zh-CN"/>
        </w:rPr>
        <w:t>OzL</w:t>
      </w:r>
      <w:proofErr w:type="spellEnd"/>
      <w:r w:rsidR="00A418AB" w:rsidRPr="006A3DED">
        <w:rPr>
          <w:rFonts w:hint="eastAsia"/>
          <w:sz w:val="16"/>
          <w:szCs w:val="16"/>
          <w:lang w:eastAsia="zh-CN"/>
        </w:rPr>
        <w:t xml:space="preserve"> Pro/ExCom/90/37</w:t>
      </w:r>
      <w:r w:rsidR="00A418AB" w:rsidRPr="006A3DED">
        <w:rPr>
          <w:rFonts w:ascii="SimSun" w:eastAsia="SimSun" w:hAnsi="SimSun" w:cs="SimSun" w:hint="eastAsia"/>
          <w:sz w:val="16"/>
          <w:szCs w:val="16"/>
          <w:lang w:eastAsia="zh-CN"/>
        </w:rPr>
        <w:t>号文件表</w:t>
      </w:r>
      <w:r w:rsidR="00A418AB" w:rsidRPr="006A3DED">
        <w:rPr>
          <w:rFonts w:hint="eastAsia"/>
          <w:sz w:val="16"/>
          <w:szCs w:val="16"/>
          <w:lang w:eastAsia="zh-CN"/>
        </w:rPr>
        <w:t>2</w:t>
      </w:r>
      <w:r w:rsidR="00A418AB" w:rsidRPr="006A3DED">
        <w:rPr>
          <w:rFonts w:ascii="SimSun" w:eastAsia="SimSun" w:hAnsi="SimSun" w:cs="SimSun" w:hint="eastAsia"/>
          <w:sz w:val="16"/>
          <w:szCs w:val="16"/>
          <w:lang w:eastAsia="zh-CN"/>
        </w:rPr>
        <w:t>所列的具体活动。</w:t>
      </w:r>
    </w:p>
  </w:footnote>
  <w:footnote w:id="6">
    <w:p w14:paraId="5F5BAEF6" w14:textId="77777777" w:rsidR="0013329E" w:rsidRPr="002B6A84" w:rsidRDefault="0013329E" w:rsidP="0013329E">
      <w:pPr>
        <w:pStyle w:val="FootnoteText"/>
      </w:pPr>
      <w:r>
        <w:rPr>
          <w:rStyle w:val="FootnoteReference"/>
        </w:rPr>
        <w:footnoteRef/>
      </w:r>
      <w:r>
        <w:t xml:space="preserve"> </w:t>
      </w:r>
      <w:r w:rsidRPr="002B6A84">
        <w:t>https://www.coolupprogramme.org</w:t>
      </w:r>
    </w:p>
  </w:footnote>
  <w:footnote w:id="7">
    <w:p w14:paraId="5B53FFC9" w14:textId="77777777" w:rsidR="0013329E" w:rsidRDefault="0013329E" w:rsidP="0013329E">
      <w:pPr>
        <w:pStyle w:val="FootnoteText"/>
      </w:pPr>
      <w:r>
        <w:rPr>
          <w:rStyle w:val="FootnoteReference"/>
        </w:rPr>
        <w:footnoteRef/>
      </w:r>
      <w:r>
        <w:t xml:space="preserve"> </w:t>
      </w:r>
      <w:r w:rsidRPr="009B3D98">
        <w:t>https://escholarship.org/uc/item/4qf5z8j2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A7BB28" w14:textId="6A0F130F" w:rsidR="00D74E2F" w:rsidRPr="009B0D30" w:rsidRDefault="00D74E2F" w:rsidP="00D74E2F">
    <w:r>
      <w:fldChar w:fldCharType="begin"/>
    </w:r>
    <w:r>
      <w:instrText xml:space="preserve"> DOCPROPERTY "Document number"  \* MERGEFORMAT </w:instrText>
    </w:r>
    <w:r>
      <w:fldChar w:fldCharType="separate"/>
    </w:r>
    <w:r>
      <w:t>UNEP/</w:t>
    </w:r>
    <w:proofErr w:type="spellStart"/>
    <w:r>
      <w:t>OzL.Pro</w:t>
    </w:r>
    <w:proofErr w:type="spellEnd"/>
    <w:r>
      <w:t>/ExCom/93/53</w:t>
    </w:r>
    <w:r>
      <w:fldChar w:fldCharType="end"/>
    </w:r>
  </w:p>
  <w:p w14:paraId="3E89A66B" w14:textId="77777777" w:rsidR="00434045" w:rsidRDefault="00434045"/>
  <w:p w14:paraId="41C21B22" w14:textId="77777777" w:rsidR="00434045" w:rsidRDefault="0043404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D60943" w14:textId="4DBE55FB" w:rsidR="00434045" w:rsidRDefault="00615907">
    <w:pPr>
      <w:jc w:val="right"/>
    </w:pPr>
    <w:r>
      <w:fldChar w:fldCharType="begin"/>
    </w:r>
    <w:r>
      <w:instrText xml:space="preserve"> DOCPROPERTY "Document number"  \* MERGEFORMAT </w:instrText>
    </w:r>
    <w:r>
      <w:fldChar w:fldCharType="separate"/>
    </w:r>
    <w:r w:rsidR="00D74E2F">
      <w:t>UNEP/</w:t>
    </w:r>
    <w:proofErr w:type="spellStart"/>
    <w:r w:rsidR="00D74E2F">
      <w:t>OzL.Pro</w:t>
    </w:r>
    <w:proofErr w:type="spellEnd"/>
    <w:r w:rsidR="00D74E2F">
      <w:t>/ExCom/93/53</w:t>
    </w:r>
    <w:r>
      <w:fldChar w:fldCharType="end"/>
    </w:r>
  </w:p>
  <w:p w14:paraId="4D2E24C2" w14:textId="77777777" w:rsidR="00434045" w:rsidRDefault="00434045"/>
  <w:p w14:paraId="7E450302" w14:textId="77777777" w:rsidR="00434045" w:rsidRDefault="004340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139475" w14:textId="77777777" w:rsidR="00434045" w:rsidRDefault="00434045">
    <w:pPr>
      <w:pStyle w:val="Header"/>
      <w:jc w:val="right"/>
    </w:pPr>
  </w:p>
  <w:p w14:paraId="41330A2C" w14:textId="77777777" w:rsidR="00434045" w:rsidRDefault="0043404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FFFFFFFB"/>
    <w:lvl w:ilvl="0">
      <w:start w:val="1"/>
      <w:numFmt w:val="decimal"/>
      <w:pStyle w:val="Heading1"/>
      <w:lvlText w:val="%1."/>
      <w:lvlJc w:val="left"/>
      <w:pPr>
        <w:tabs>
          <w:tab w:val="left" w:pos="0"/>
        </w:tabs>
        <w:ind w:left="0" w:firstLine="0"/>
      </w:pPr>
    </w:lvl>
    <w:lvl w:ilvl="1">
      <w:start w:val="1"/>
      <w:numFmt w:val="lowerLetter"/>
      <w:pStyle w:val="Heading2"/>
      <w:lvlText w:val="(%2)"/>
      <w:lvlJc w:val="left"/>
      <w:pPr>
        <w:tabs>
          <w:tab w:val="left" w:pos="0"/>
        </w:tabs>
        <w:ind w:left="1440" w:hanging="720"/>
      </w:p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 w15:restartNumberingAfterBreak="0">
    <w:nsid w:val="1A270972"/>
    <w:multiLevelType w:val="multilevel"/>
    <w:tmpl w:val="1A270972"/>
    <w:lvl w:ilvl="0">
      <w:start w:val="1"/>
      <w:numFmt w:val="decimal"/>
      <w:pStyle w:val="Normal-para"/>
      <w:lvlText w:val="%1."/>
      <w:lvlJc w:val="left"/>
      <w:pPr>
        <w:tabs>
          <w:tab w:val="left" w:pos="1440"/>
        </w:tabs>
        <w:ind w:left="1080" w:firstLine="0"/>
      </w:pPr>
      <w:rPr>
        <w:rFonts w:ascii="Arial" w:hAnsi="Arial" w:cs="Arial" w:hint="default"/>
        <w:b w:val="0"/>
        <w:i w:val="0"/>
      </w:rPr>
    </w:lvl>
    <w:lvl w:ilvl="1">
      <w:start w:val="1"/>
      <w:numFmt w:val="lowerLetter"/>
      <w:lvlText w:val="%2."/>
      <w:lvlJc w:val="left"/>
      <w:pPr>
        <w:tabs>
          <w:tab w:val="left" w:pos="2160"/>
        </w:tabs>
        <w:ind w:left="2160" w:hanging="360"/>
      </w:pPr>
      <w:rPr>
        <w:rFonts w:hint="default"/>
      </w:rPr>
    </w:lvl>
    <w:lvl w:ilvl="2">
      <w:start w:val="1"/>
      <w:numFmt w:val="lowerLetter"/>
      <w:lvlText w:val="(%3)"/>
      <w:lvlJc w:val="left"/>
      <w:pPr>
        <w:tabs>
          <w:tab w:val="left" w:pos="3015"/>
        </w:tabs>
        <w:ind w:left="3015" w:hanging="495"/>
      </w:pPr>
      <w:rPr>
        <w:rFonts w:hint="default"/>
      </w:rPr>
    </w:lvl>
    <w:lvl w:ilvl="3">
      <w:start w:val="1"/>
      <w:numFmt w:val="decimal"/>
      <w:lvlText w:val="%4."/>
      <w:lvlJc w:val="left"/>
      <w:pPr>
        <w:tabs>
          <w:tab w:val="left" w:pos="3600"/>
        </w:tabs>
        <w:ind w:left="3600" w:hanging="360"/>
      </w:pPr>
      <w:rPr>
        <w:rFonts w:hint="default"/>
        <w:b w:val="0"/>
        <w:i w:val="0"/>
      </w:rPr>
    </w:lvl>
    <w:lvl w:ilvl="4">
      <w:start w:val="1"/>
      <w:numFmt w:val="bullet"/>
      <w:lvlText w:val="o"/>
      <w:lvlJc w:val="left"/>
      <w:pPr>
        <w:tabs>
          <w:tab w:val="left" w:pos="4320"/>
        </w:tabs>
        <w:ind w:left="4320" w:hanging="360"/>
      </w:pPr>
      <w:rPr>
        <w:rFonts w:ascii="Courier New" w:hAnsi="Courier New" w:cs="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cs="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2"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3" w15:restartNumberingAfterBreak="0">
    <w:nsid w:val="5FD4054B"/>
    <w:multiLevelType w:val="multilevel"/>
    <w:tmpl w:val="5FD405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59862833">
    <w:abstractNumId w:val="0"/>
  </w:num>
  <w:num w:numId="2" w16cid:durableId="1415277390">
    <w:abstractNumId w:val="2"/>
  </w:num>
  <w:num w:numId="3" w16cid:durableId="2124424492">
    <w:abstractNumId w:val="4"/>
  </w:num>
  <w:num w:numId="4" w16cid:durableId="1158763415">
    <w:abstractNumId w:val="1"/>
  </w:num>
  <w:num w:numId="5" w16cid:durableId="4247389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41"/>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isplayHorizontalDrawingGridEvery w:val="0"/>
  <w:displayVerticalDrawingGridEvery w:val="0"/>
  <w:doNotUseMarginsForDrawingGridOrigin/>
  <w:drawingGridHorizontalOrigin w:val="1800"/>
  <w:drawingGridVerticalOrigin w:val="1440"/>
  <w:noPunctuationKerning/>
  <w:characterSpacingControl w:val="doNotCompress"/>
  <w:savePreviewPicture/>
  <w:hdrShapeDefaults>
    <o:shapedefaults v:ext="edit" spidmax="2050" fillcolor="white">
      <v:fill color="white"/>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I1YzU1ZDcyZGM0MzVlYWIxN2FkZjNjNDc5Y2IxZDMifQ=="/>
  </w:docVars>
  <w:rsids>
    <w:rsidRoot w:val="141E6935"/>
    <w:rsid w:val="000365F2"/>
    <w:rsid w:val="000436D5"/>
    <w:rsid w:val="00052574"/>
    <w:rsid w:val="00074B3D"/>
    <w:rsid w:val="000B47E2"/>
    <w:rsid w:val="000D736C"/>
    <w:rsid w:val="0013329E"/>
    <w:rsid w:val="00167517"/>
    <w:rsid w:val="001F57DF"/>
    <w:rsid w:val="00216A6E"/>
    <w:rsid w:val="002309FC"/>
    <w:rsid w:val="00244DD9"/>
    <w:rsid w:val="002472B2"/>
    <w:rsid w:val="002A38FC"/>
    <w:rsid w:val="002A452D"/>
    <w:rsid w:val="002D3D7D"/>
    <w:rsid w:val="002D572D"/>
    <w:rsid w:val="00301721"/>
    <w:rsid w:val="003244DF"/>
    <w:rsid w:val="00357FB9"/>
    <w:rsid w:val="003B468A"/>
    <w:rsid w:val="00434045"/>
    <w:rsid w:val="00436D91"/>
    <w:rsid w:val="00477466"/>
    <w:rsid w:val="00484609"/>
    <w:rsid w:val="004B6235"/>
    <w:rsid w:val="004E71DB"/>
    <w:rsid w:val="00575D6F"/>
    <w:rsid w:val="00584B27"/>
    <w:rsid w:val="005A12AF"/>
    <w:rsid w:val="005D5F8A"/>
    <w:rsid w:val="00615907"/>
    <w:rsid w:val="006164D9"/>
    <w:rsid w:val="00665A77"/>
    <w:rsid w:val="00665A8D"/>
    <w:rsid w:val="006A3DED"/>
    <w:rsid w:val="006B7072"/>
    <w:rsid w:val="006C09AE"/>
    <w:rsid w:val="006F2943"/>
    <w:rsid w:val="00717A8E"/>
    <w:rsid w:val="0073390E"/>
    <w:rsid w:val="007B1DC5"/>
    <w:rsid w:val="007E260C"/>
    <w:rsid w:val="00803127"/>
    <w:rsid w:val="008236A9"/>
    <w:rsid w:val="008519F2"/>
    <w:rsid w:val="008A7584"/>
    <w:rsid w:val="008E7DA9"/>
    <w:rsid w:val="009169DC"/>
    <w:rsid w:val="009305DE"/>
    <w:rsid w:val="0093543D"/>
    <w:rsid w:val="00943350"/>
    <w:rsid w:val="00946E19"/>
    <w:rsid w:val="00962376"/>
    <w:rsid w:val="009A14CF"/>
    <w:rsid w:val="009B377B"/>
    <w:rsid w:val="009C6960"/>
    <w:rsid w:val="00A00BBD"/>
    <w:rsid w:val="00A05093"/>
    <w:rsid w:val="00A22F60"/>
    <w:rsid w:val="00A33064"/>
    <w:rsid w:val="00A33C67"/>
    <w:rsid w:val="00A418AB"/>
    <w:rsid w:val="00A8067B"/>
    <w:rsid w:val="00AD5B62"/>
    <w:rsid w:val="00B16304"/>
    <w:rsid w:val="00B2629E"/>
    <w:rsid w:val="00B718E4"/>
    <w:rsid w:val="00B83637"/>
    <w:rsid w:val="00B85CAD"/>
    <w:rsid w:val="00C178DC"/>
    <w:rsid w:val="00C31316"/>
    <w:rsid w:val="00C468A9"/>
    <w:rsid w:val="00C4722B"/>
    <w:rsid w:val="00C515CA"/>
    <w:rsid w:val="00C60F05"/>
    <w:rsid w:val="00C71DB0"/>
    <w:rsid w:val="00C75E38"/>
    <w:rsid w:val="00D026E2"/>
    <w:rsid w:val="00D2077F"/>
    <w:rsid w:val="00D37188"/>
    <w:rsid w:val="00D61455"/>
    <w:rsid w:val="00D74E2F"/>
    <w:rsid w:val="00DC4A8C"/>
    <w:rsid w:val="00E47DE4"/>
    <w:rsid w:val="00E75692"/>
    <w:rsid w:val="00E90D3F"/>
    <w:rsid w:val="00EA0FD8"/>
    <w:rsid w:val="00EC3367"/>
    <w:rsid w:val="00EE3CE9"/>
    <w:rsid w:val="00F91E8A"/>
    <w:rsid w:val="00FB07E5"/>
    <w:rsid w:val="00FD35F8"/>
    <w:rsid w:val="00FE42DB"/>
    <w:rsid w:val="01227D21"/>
    <w:rsid w:val="02752F9A"/>
    <w:rsid w:val="04643EBB"/>
    <w:rsid w:val="054D1B01"/>
    <w:rsid w:val="09031CFD"/>
    <w:rsid w:val="09C67C54"/>
    <w:rsid w:val="0AD41965"/>
    <w:rsid w:val="0CA56F49"/>
    <w:rsid w:val="0D46255F"/>
    <w:rsid w:val="0D801948"/>
    <w:rsid w:val="0FC91788"/>
    <w:rsid w:val="1063251C"/>
    <w:rsid w:val="141E6935"/>
    <w:rsid w:val="164A677A"/>
    <w:rsid w:val="172A139B"/>
    <w:rsid w:val="181E5032"/>
    <w:rsid w:val="1A755941"/>
    <w:rsid w:val="1C9E0430"/>
    <w:rsid w:val="1EAE17BF"/>
    <w:rsid w:val="1F234ADE"/>
    <w:rsid w:val="21965220"/>
    <w:rsid w:val="21F13C47"/>
    <w:rsid w:val="22167BF7"/>
    <w:rsid w:val="227C3C55"/>
    <w:rsid w:val="22846AEB"/>
    <w:rsid w:val="22DB66BE"/>
    <w:rsid w:val="2A7B13A3"/>
    <w:rsid w:val="2A861DA5"/>
    <w:rsid w:val="2B683FBF"/>
    <w:rsid w:val="2C8875E2"/>
    <w:rsid w:val="2EFC2668"/>
    <w:rsid w:val="311B3FB4"/>
    <w:rsid w:val="32A876AC"/>
    <w:rsid w:val="34BE274E"/>
    <w:rsid w:val="35673FFB"/>
    <w:rsid w:val="365D3DC6"/>
    <w:rsid w:val="36D55C7A"/>
    <w:rsid w:val="389178F3"/>
    <w:rsid w:val="38A075FB"/>
    <w:rsid w:val="398048E2"/>
    <w:rsid w:val="3A323E2F"/>
    <w:rsid w:val="3B1403F4"/>
    <w:rsid w:val="3C634773"/>
    <w:rsid w:val="3EB25283"/>
    <w:rsid w:val="428B33D7"/>
    <w:rsid w:val="42CF1E78"/>
    <w:rsid w:val="43C3300F"/>
    <w:rsid w:val="43FE499A"/>
    <w:rsid w:val="44916A9A"/>
    <w:rsid w:val="45F145F1"/>
    <w:rsid w:val="47C15B61"/>
    <w:rsid w:val="4A42401A"/>
    <w:rsid w:val="4D5F3046"/>
    <w:rsid w:val="4DA9352B"/>
    <w:rsid w:val="4DEC2BCC"/>
    <w:rsid w:val="506209C7"/>
    <w:rsid w:val="51513163"/>
    <w:rsid w:val="51E541F9"/>
    <w:rsid w:val="52FB3500"/>
    <w:rsid w:val="53D7283F"/>
    <w:rsid w:val="546E7D01"/>
    <w:rsid w:val="55C75AED"/>
    <w:rsid w:val="576A6404"/>
    <w:rsid w:val="58EC6083"/>
    <w:rsid w:val="59AD4E28"/>
    <w:rsid w:val="5A281670"/>
    <w:rsid w:val="5B3A5A31"/>
    <w:rsid w:val="5BFC5BF3"/>
    <w:rsid w:val="5DE74DAC"/>
    <w:rsid w:val="5E0E6B96"/>
    <w:rsid w:val="5E885030"/>
    <w:rsid w:val="5EE87709"/>
    <w:rsid w:val="5F93686E"/>
    <w:rsid w:val="61622D74"/>
    <w:rsid w:val="654E00F2"/>
    <w:rsid w:val="6666037C"/>
    <w:rsid w:val="66F10A4B"/>
    <w:rsid w:val="67A50DA3"/>
    <w:rsid w:val="68182DF5"/>
    <w:rsid w:val="69F3317A"/>
    <w:rsid w:val="6A505A87"/>
    <w:rsid w:val="6B5D2E43"/>
    <w:rsid w:val="705D6D16"/>
    <w:rsid w:val="70945825"/>
    <w:rsid w:val="70F22ECC"/>
    <w:rsid w:val="71245578"/>
    <w:rsid w:val="71737B91"/>
    <w:rsid w:val="73724CC1"/>
    <w:rsid w:val="76D61494"/>
    <w:rsid w:val="78C45949"/>
    <w:rsid w:val="7ABD067B"/>
    <w:rsid w:val="7BEA0994"/>
    <w:rsid w:val="7E80229A"/>
    <w:rsid w:val="7F7C4C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0BEF7EB"/>
  <w15:docId w15:val="{2977C87F-708F-471F-8307-70BB99F13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qFormat="1"/>
    <w:lsdException w:name="header" w:uiPriority="0"/>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lsdException w:name="Body Text Indent 3" w:semiHidden="1" w:uiPriority="0" w:qFormat="1"/>
    <w:lsdException w:name="Block Text" w:semiHidden="1"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qFormat="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qFormat="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lsdException w:name="Table Professional" w:semiHidden="1" w:uiPriority="0" w:unhideWhenUsed="1" w:qFormat="1"/>
    <w:lsdException w:name="Table Subtle 1" w:semiHidden="1" w:uiPriority="0" w:unhideWhenUsed="1" w:qFormat="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0" w:qFormat="1"/>
    <w:lsdException w:name="Table Theme" w:semiHidden="1" w:uiPriority="0" w:unhideWhenUsed="1" w:qFormat="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qFormat/>
    <w:rPr>
      <w:sz w:val="20"/>
      <w:szCs w:val="20"/>
    </w:rPr>
  </w:style>
  <w:style w:type="paragraph" w:styleId="BodyText3">
    <w:name w:val="Body Text 3"/>
    <w:basedOn w:val="Normal"/>
    <w:semiHidden/>
    <w:qFormat/>
    <w:pPr>
      <w:spacing w:after="120"/>
    </w:pPr>
    <w:rPr>
      <w:sz w:val="16"/>
      <w:szCs w:val="16"/>
    </w:rPr>
  </w:style>
  <w:style w:type="paragraph" w:styleId="BlockText">
    <w:name w:val="Block Text"/>
    <w:basedOn w:val="Normal"/>
    <w:semiHidden/>
    <w:qFormat/>
    <w:pPr>
      <w:spacing w:after="120"/>
      <w:ind w:left="1440" w:right="1440"/>
    </w:pPr>
  </w:style>
  <w:style w:type="paragraph" w:styleId="PlainText">
    <w:name w:val="Plain Text"/>
    <w:basedOn w:val="Normal"/>
    <w:semiHidden/>
    <w:qFormat/>
    <w:rPr>
      <w:rFonts w:ascii="Courier New" w:hAnsi="Courier New" w:cs="Courier New"/>
      <w:sz w:val="20"/>
    </w:rPr>
  </w:style>
  <w:style w:type="paragraph" w:styleId="Date">
    <w:name w:val="Date"/>
    <w:basedOn w:val="Normal"/>
    <w:next w:val="Normal"/>
    <w:qFormat/>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pPr>
      <w:tabs>
        <w:tab w:val="center" w:pos="4320"/>
        <w:tab w:val="right" w:pos="8640"/>
      </w:tabs>
    </w:p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Geneva 9,Fußnot"/>
    <w:basedOn w:val="Normal"/>
    <w:link w:val="FootnoteTextChar"/>
    <w:uiPriority w:val="99"/>
    <w:unhideWhenUsed/>
    <w:qFormat/>
    <w:rPr>
      <w:rFonts w:eastAsia="Times New Roman"/>
      <w:sz w:val="20"/>
      <w:szCs w:val="20"/>
      <w:lang w:val="en-CA"/>
    </w:rPr>
  </w:style>
  <w:style w:type="paragraph" w:styleId="BodyTextIndent3">
    <w:name w:val="Body Text Indent 3"/>
    <w:basedOn w:val="Normal"/>
    <w:semiHidden/>
    <w:qFormat/>
    <w:pPr>
      <w:spacing w:after="120"/>
      <w:ind w:left="360"/>
    </w:pPr>
    <w:rPr>
      <w:sz w:val="16"/>
      <w:szCs w:val="16"/>
    </w:rPr>
  </w:style>
  <w:style w:type="paragraph" w:styleId="NormalWeb">
    <w:name w:val="Normal (Web)"/>
    <w:basedOn w:val="Normal"/>
    <w:uiPriority w:val="99"/>
    <w:unhideWhenUsed/>
    <w:qFormat/>
    <w:pPr>
      <w:spacing w:before="100" w:beforeAutospacing="1" w:after="100" w:afterAutospacing="1"/>
      <w:jc w:val="left"/>
    </w:pPr>
    <w:rPr>
      <w:sz w:val="24"/>
      <w:szCs w:val="24"/>
      <w:lang w:eastAsia="en-CA"/>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qFormat/>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aliases w:val="ftref,16 Point,Superscript 6 Point,Superscript 6 Point + 11 pt,BVI fnr,BVI fnr Car Car,BVI fnr Car,BVI fnr Car Car Car Car,Footnote text,Footnote Text1,Footnote Text2,-E Fußnotenzeichen,number,Footnote reference number,Footnote symbol"/>
    <w:basedOn w:val="DefaultParagraphFont"/>
    <w:link w:val="CharCharCharCharCarChar"/>
    <w:uiPriority w:val="99"/>
    <w:unhideWhenUsed/>
    <w:qFormat/>
    <w:rPr>
      <w:vertAlign w:val="superscript"/>
    </w:rPr>
  </w:style>
  <w:style w:type="paragraph" w:customStyle="1" w:styleId="sub-title">
    <w:name w:val="sub-title"/>
    <w:qFormat/>
    <w:pPr>
      <w:jc w:val="both"/>
      <w:outlineLvl w:val="0"/>
    </w:pPr>
    <w:rPr>
      <w:b/>
      <w:sz w:val="22"/>
      <w:szCs w:val="22"/>
      <w:lang w:eastAsia="en-US"/>
    </w:rPr>
  </w:style>
  <w:style w:type="paragraph" w:customStyle="1" w:styleId="Title1">
    <w:name w:val="Title1"/>
    <w:qFormat/>
    <w:pPr>
      <w:jc w:val="center"/>
      <w:outlineLvl w:val="0"/>
    </w:pPr>
    <w:rPr>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sz w:val="22"/>
      <w:szCs w:val="22"/>
      <w:lang w:val="en-GB" w:eastAsia="en-US"/>
    </w: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qFormat/>
    <w:rPr>
      <w:sz w:val="22"/>
      <w:szCs w:val="22"/>
      <w:lang w:val="en-GB"/>
    </w:rPr>
  </w:style>
  <w:style w:type="paragraph" w:customStyle="1" w:styleId="Header4">
    <w:name w:val="Header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semiHidden/>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paragraph" w:customStyle="1" w:styleId="Normal-para">
    <w:name w:val="Normal-para"/>
    <w:basedOn w:val="Normal"/>
    <w:qFormat/>
    <w:pPr>
      <w:widowControl w:val="0"/>
      <w:numPr>
        <w:numId w:val="4"/>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qFormat/>
    <w:rPr>
      <w:sz w:val="22"/>
      <w:szCs w:val="22"/>
      <w:lang w:val="en-GB"/>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Geneva 9 Char,Fußnot Char"/>
    <w:basedOn w:val="DefaultParagraphFont"/>
    <w:link w:val="FootnoteText"/>
    <w:uiPriority w:val="99"/>
    <w:qFormat/>
    <w:rPr>
      <w:rFonts w:eastAsia="Times New Roman"/>
      <w:lang w:val="en-CA"/>
    </w:rPr>
  </w:style>
  <w:style w:type="paragraph" w:styleId="ListParagraph">
    <w:name w:val="List Paragraph"/>
    <w:basedOn w:val="Normal"/>
    <w:uiPriority w:val="99"/>
    <w:qFormat/>
    <w:pPr>
      <w:ind w:left="720"/>
      <w:contextualSpacing/>
    </w:pPr>
  </w:style>
  <w:style w:type="paragraph" w:styleId="NoSpacing">
    <w:name w:val="No Spacing"/>
    <w:uiPriority w:val="1"/>
    <w:qFormat/>
    <w:rPr>
      <w:rFonts w:asciiTheme="minorHAnsi" w:eastAsiaTheme="minorEastAsia" w:hAnsiTheme="minorHAnsi" w:cstheme="minorBidi"/>
      <w:sz w:val="22"/>
      <w:szCs w:val="22"/>
      <w:lang w:eastAsia="ja-JP"/>
    </w:rPr>
  </w:style>
  <w:style w:type="character" w:customStyle="1" w:styleId="xcontentpasted0">
    <w:name w:val="x_contentpasted0"/>
    <w:basedOn w:val="DefaultParagraphFont"/>
  </w:style>
  <w:style w:type="table" w:customStyle="1" w:styleId="1">
    <w:name w:val="学术论文的三线表1"/>
    <w:basedOn w:val="TableNormal"/>
    <w:next w:val="TableGrid"/>
    <w:uiPriority w:val="39"/>
    <w:qFormat/>
    <w:rsid w:val="00C515CA"/>
    <w:pPr>
      <w:jc w:val="both"/>
    </w:pPr>
    <w:rPr>
      <w:rFonts w:eastAsiaTheme="minorEastAsia"/>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515CA"/>
    <w:pPr>
      <w:spacing w:after="160" w:line="240" w:lineRule="exact"/>
    </w:pPr>
    <w:rPr>
      <w:sz w:val="20"/>
      <w:szCs w:val="20"/>
      <w:vertAlign w:val="superscript"/>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Administrator\Desktop\&#38134;&#34892;\220626%20Bank\C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849ADFE917A744A99A5E817112CC4E2" ma:contentTypeVersion="5" ma:contentTypeDescription="Create a new document." ma:contentTypeScope="" ma:versionID="94f97a060a5c8eac6f30caa845177e6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29E15E3-8DAC-4B31-A230-ACFF2CAA0A83}"/>
</file>

<file path=customXml/itemProps2.xml><?xml version="1.0" encoding="utf-8"?>
<ds:datastoreItem xmlns:ds="http://schemas.openxmlformats.org/officeDocument/2006/customXml" ds:itemID="{520D3309-BF72-4906-8EEB-44E6E63F28D4}"/>
</file>

<file path=customXml/itemProps3.xml><?xml version="1.0" encoding="utf-8"?>
<ds:datastoreItem xmlns:ds="http://schemas.openxmlformats.org/officeDocument/2006/customXml" ds:itemID="{0EC356DB-136D-40F5-A4FF-C6707E36BDC5}"/>
</file>

<file path=customXml/itemProps4.xml><?xml version="1.0" encoding="utf-8"?>
<ds:datastoreItem xmlns:ds="http://schemas.openxmlformats.org/officeDocument/2006/customXml" ds:itemID="{F795CE9B-E806-4F30-9C45-45BDCEFF1306}"/>
</file>

<file path=docProps/app.xml><?xml version="1.0" encoding="utf-8"?>
<Properties xmlns="http://schemas.openxmlformats.org/officeDocument/2006/extended-properties" xmlns:vt="http://schemas.openxmlformats.org/officeDocument/2006/docPropsVTypes">
  <Template>C92-template.dotm</Template>
  <TotalTime>2</TotalTime>
  <Pages>1</Pages>
  <Words>1018</Words>
  <Characters>5808</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项目提案: 埃及</vt:lpstr>
    </vt:vector>
  </TitlesOfParts>
  <Company>ICOS</Company>
  <LinksUpToDate>false</LinksUpToDate>
  <CharactersWithSpaces>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 埃及</dc:title>
  <dc:subject/>
  <dc:creator>Administrator</dc:creator>
  <cp:keywords/>
  <cp:lastModifiedBy>Pamela El Kortbawi</cp:lastModifiedBy>
  <cp:revision>4</cp:revision>
  <dcterms:created xsi:type="dcterms:W3CDTF">2023-12-08T00:09:00Z</dcterms:created>
  <dcterms:modified xsi:type="dcterms:W3CDTF">2023-12-08T00:16:00Z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UNEP/OzL.Pro/ExCom/93/53</vt:lpwstr>
  </property>
  <property fmtid="{D5CDD505-2E9C-101B-9397-08002B2CF9AE}" pid="3" name="Revision date">
    <vt:lpwstr>12/5/2023</vt:lpwstr>
  </property>
  <property fmtid="{D5CDD505-2E9C-101B-9397-08002B2CF9AE}" pid="4" name="ContentTypeId">
    <vt:lpwstr>0x0101005849ADFE917A744A99A5E817112CC4E2</vt:lpwstr>
  </property>
  <property fmtid="{D5CDD505-2E9C-101B-9397-08002B2CF9AE}" pid="5" name="Order">
    <vt:r8>147600</vt:r8>
  </property>
  <property fmtid="{D5CDD505-2E9C-101B-9397-08002B2CF9AE}" pid="6" name="ICV">
    <vt:lpwstr>DAC42A4CD6FE4BBEA77EE92653AEBF5F_13</vt:lpwstr>
  </property>
  <property fmtid="{D5CDD505-2E9C-101B-9397-08002B2CF9AE}" pid="7" name="KSOProductBuildVer">
    <vt:lpwstr>2052-11.1.0.14309</vt:lpwstr>
  </property>
  <property fmtid="{D5CDD505-2E9C-101B-9397-08002B2CF9AE}" pid="8" name="MediaServiceImageTags">
    <vt:lpwstr/>
  </property>
  <property fmtid="{D5CDD505-2E9C-101B-9397-08002B2CF9AE}" pid="9" name="GrammarlyDocumentId">
    <vt:lpwstr>a07d0186bcce622721e88f9df27850e878d321d4b61f1e40ab86f7f56c9bc8d0</vt:lpwstr>
  </property>
  <property fmtid="{D5CDD505-2E9C-101B-9397-08002B2CF9AE}" pid="10" name="xd_ProgID">
    <vt:lpwstr/>
  </property>
  <property fmtid="{D5CDD505-2E9C-101B-9397-08002B2CF9AE}" pid="11" name="_SourceUrl">
    <vt:lpwstr/>
  </property>
  <property fmtid="{D5CDD505-2E9C-101B-9397-08002B2CF9AE}" pid="12" name="_SharedFileIndex">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y fmtid="{D5CDD505-2E9C-101B-9397-08002B2CF9AE}" pid="19" name="lcf76f155ced4ddcb4097134ff3c332f">
    <vt:lpwstr/>
  </property>
  <property fmtid="{D5CDD505-2E9C-101B-9397-08002B2CF9AE}" pid="21" name="SharedWithUsers">
    <vt:lpwstr/>
  </property>
</Properties>
</file>