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6DE27228" w14:textId="77777777">
        <w:trPr>
          <w:trHeight w:val="720"/>
        </w:trPr>
        <w:tc>
          <w:tcPr>
            <w:tcW w:w="4410" w:type="dxa"/>
            <w:gridSpan w:val="2"/>
            <w:tcBorders>
              <w:bottom w:val="single" w:sz="18" w:space="0" w:color="auto"/>
            </w:tcBorders>
          </w:tcPr>
          <w:p w14:paraId="6DE27226" w14:textId="77777777" w:rsidR="007E5D09" w:rsidRPr="00B64779" w:rsidRDefault="00E1360E">
            <w:pPr>
              <w:jc w:val="left"/>
              <w:rPr>
                <w:rFonts w:ascii="Univers Bold" w:hAnsi="Univers Bold" w:cstheme="minorBidi"/>
                <w:b/>
                <w:bCs/>
                <w:lang w:val="en-US"/>
              </w:rPr>
            </w:pPr>
            <w:r w:rsidRPr="00B64779">
              <w:rPr>
                <w:rFonts w:ascii="Univers Bold" w:hAnsi="Univers Bold" w:cstheme="minorBidi"/>
                <w:b/>
                <w:bCs/>
                <w:sz w:val="72"/>
                <w:szCs w:val="72"/>
                <w:lang w:val="en-US"/>
              </w:rPr>
              <w:t>EP</w:t>
            </w:r>
            <w:r w:rsidRPr="00B64779">
              <w:rPr>
                <w:rFonts w:ascii="Univers Bold" w:hAnsi="Univers Bold" w:cstheme="minorBidi"/>
                <w:b/>
                <w:bCs/>
                <w:sz w:val="27"/>
                <w:szCs w:val="27"/>
                <w:lang w:val="en-US"/>
              </w:rPr>
              <w:t xml:space="preserve"> </w:t>
            </w:r>
          </w:p>
        </w:tc>
        <w:tc>
          <w:tcPr>
            <w:tcW w:w="5130" w:type="dxa"/>
            <w:gridSpan w:val="2"/>
            <w:tcBorders>
              <w:bottom w:val="single" w:sz="18" w:space="0" w:color="auto"/>
            </w:tcBorders>
          </w:tcPr>
          <w:p w14:paraId="6DE27227"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6DE27236"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6DE27229" w14:textId="4BE86043" w:rsidR="007E5D09" w:rsidRDefault="00E1360E" w:rsidP="0084173D">
            <w:pPr>
              <w:jc w:val="left"/>
              <w:rPr>
                <w:lang w:val="en-US"/>
              </w:rPr>
            </w:pPr>
            <w:r>
              <w:rPr>
                <w:lang w:val="en-US"/>
              </w:rPr>
              <w:t>Distr.</w:t>
            </w:r>
          </w:p>
          <w:p w14:paraId="6DE2722A" w14:textId="77777777" w:rsidR="007E5D09" w:rsidRDefault="00E1360E" w:rsidP="0084173D">
            <w:pPr>
              <w:jc w:val="left"/>
              <w:rPr>
                <w:lang w:val="en-US"/>
              </w:rPr>
            </w:pPr>
            <w:r>
              <w:rPr>
                <w:lang w:val="en-US"/>
              </w:rPr>
              <w:t>GENERAL</w:t>
            </w:r>
          </w:p>
          <w:p w14:paraId="6DE2722B" w14:textId="77777777" w:rsidR="007E5D09" w:rsidRDefault="007E5D09" w:rsidP="0084173D">
            <w:pPr>
              <w:jc w:val="left"/>
              <w:rPr>
                <w:lang w:val="en-US"/>
              </w:rPr>
            </w:pPr>
          </w:p>
          <w:p w14:paraId="6DE2722C" w14:textId="3AF67C0B" w:rsidR="00393115" w:rsidRPr="004E181B" w:rsidRDefault="00393115" w:rsidP="00F0525C">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E8161E">
              <w:rPr>
                <w:rFonts w:asciiTheme="majorBidi" w:hAnsiTheme="majorBidi" w:cstheme="majorBidi"/>
                <w:szCs w:val="24"/>
              </w:rPr>
              <w:t>UNEP/OzL.Pro/ExCom/98/54</w:t>
            </w:r>
            <w:r w:rsidRPr="004E181B">
              <w:rPr>
                <w:rFonts w:asciiTheme="majorBidi" w:hAnsiTheme="majorBidi" w:cstheme="majorBidi"/>
                <w:szCs w:val="24"/>
              </w:rPr>
              <w:fldChar w:fldCharType="end"/>
            </w:r>
          </w:p>
          <w:p w14:paraId="6DE2722D" w14:textId="77777777" w:rsidR="008B7BCA" w:rsidRPr="008B7BCA" w:rsidRDefault="008B7BCA" w:rsidP="00F0525C">
            <w:pPr>
              <w:rPr>
                <w:szCs w:val="24"/>
                <w:lang w:val="en-CA" w:bidi="ar-SA"/>
              </w:rPr>
            </w:pPr>
            <w:r w:rsidRPr="008B7BCA">
              <w:rPr>
                <w:szCs w:val="24"/>
                <w:lang w:val="en-CA" w:bidi="ar-SA"/>
              </w:rPr>
              <w:fldChar w:fldCharType="begin"/>
            </w:r>
            <w:r w:rsidRPr="008B7BCA">
              <w:rPr>
                <w:szCs w:val="24"/>
                <w:lang w:val="en-CA" w:bidi="ar-SA"/>
              </w:rPr>
              <w:instrText xml:space="preserve"> DOCPROPERTY "Revision date" \@ "d MMMM YYYY"  \* MERGEFORMAT </w:instrText>
            </w:r>
            <w:r w:rsidRPr="008B7BCA">
              <w:rPr>
                <w:szCs w:val="24"/>
                <w:lang w:val="en-CA" w:bidi="ar-SA"/>
              </w:rPr>
              <w:fldChar w:fldCharType="separate"/>
            </w:r>
            <w:r w:rsidR="00F0525C">
              <w:rPr>
                <w:szCs w:val="24"/>
                <w:lang w:val="en-CA" w:bidi="ar-SA"/>
              </w:rPr>
              <w:t>30</w:t>
            </w:r>
            <w:r w:rsidR="0031230D">
              <w:rPr>
                <w:szCs w:val="24"/>
                <w:lang w:val="en-CA" w:bidi="ar-SA"/>
              </w:rPr>
              <w:t xml:space="preserve"> May 2026</w:t>
            </w:r>
            <w:r w:rsidRPr="008B7BCA">
              <w:rPr>
                <w:szCs w:val="24"/>
                <w:lang w:val="en-CA" w:bidi="ar-SA"/>
              </w:rPr>
              <w:fldChar w:fldCharType="end"/>
            </w:r>
          </w:p>
          <w:p w14:paraId="6DE2722E" w14:textId="77777777" w:rsidR="008B7BCA" w:rsidRDefault="008B7BCA" w:rsidP="0084173D">
            <w:pPr>
              <w:jc w:val="left"/>
              <w:rPr>
                <w:rtl/>
                <w:lang w:val="en-US"/>
              </w:rPr>
            </w:pPr>
          </w:p>
          <w:p w14:paraId="6DE2722F" w14:textId="77777777" w:rsidR="007E5D09" w:rsidRDefault="00E1360E" w:rsidP="0084173D">
            <w:pPr>
              <w:jc w:val="left"/>
              <w:rPr>
                <w:lang w:val="en-US"/>
              </w:rPr>
            </w:pPr>
            <w:r>
              <w:rPr>
                <w:lang w:val="en-US"/>
              </w:rPr>
              <w:t>ARABIC</w:t>
            </w:r>
          </w:p>
          <w:p w14:paraId="6DE27230" w14:textId="77777777" w:rsidR="007E5D09" w:rsidRDefault="00E1360E" w:rsidP="0084173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6DE27231"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6DE27232"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6DE27233" w14:textId="77777777" w:rsidR="007E5D09" w:rsidRDefault="00E1360E" w:rsidP="009A5140">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6DE27234" w14:textId="2CC1C215" w:rsidR="007E5D09" w:rsidRDefault="004B1720">
            <w:pPr>
              <w:rPr>
                <w:caps/>
                <w:lang w:val="en-US"/>
              </w:rPr>
            </w:pPr>
            <w:r>
              <w:rPr>
                <w:noProof/>
                <w:lang w:val="en-US" w:bidi="ar-SA"/>
              </w:rPr>
              <w:drawing>
                <wp:anchor distT="0" distB="0" distL="114300" distR="114300" simplePos="0" relativeHeight="251657216" behindDoc="0" locked="0" layoutInCell="0" allowOverlap="1" wp14:anchorId="6DE27723" wp14:editId="17C58C6A">
                  <wp:simplePos x="0" y="0"/>
                  <wp:positionH relativeFrom="column">
                    <wp:posOffset>4743450</wp:posOffset>
                  </wp:positionH>
                  <wp:positionV relativeFrom="paragraph">
                    <wp:posOffset>86995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E27235" w14:textId="577AF032" w:rsidR="007E5D09" w:rsidRDefault="004B1720">
            <w:pPr>
              <w:rPr>
                <w:lang w:val="en-US"/>
              </w:rPr>
            </w:pPr>
            <w:r>
              <w:rPr>
                <w:noProof/>
                <w:lang w:val="en-US" w:bidi="ar-SA"/>
              </w:rPr>
              <w:drawing>
                <wp:anchor distT="0" distB="0" distL="114300" distR="114300" simplePos="0" relativeHeight="251659264" behindDoc="0" locked="0" layoutInCell="0" allowOverlap="1" wp14:anchorId="6DE27721" wp14:editId="2DD1BFBD">
                  <wp:simplePos x="0" y="0"/>
                  <wp:positionH relativeFrom="column">
                    <wp:posOffset>4751070</wp:posOffset>
                  </wp:positionH>
                  <wp:positionV relativeFrom="paragraph">
                    <wp:posOffset>622935</wp:posOffset>
                  </wp:positionV>
                  <wp:extent cx="587375"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375"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6DE27237" w14:textId="77777777" w:rsidR="007E5D09" w:rsidRDefault="007E5D09">
      <w:pPr>
        <w:pStyle w:val="Caption"/>
        <w:spacing w:line="200" w:lineRule="exact"/>
        <w:ind w:left="187" w:right="187" w:hanging="187"/>
        <w:jc w:val="both"/>
        <w:rPr>
          <w:rFonts w:cs="Akhbar MT"/>
          <w:b/>
          <w:bCs/>
          <w:sz w:val="28"/>
          <w:szCs w:val="28"/>
          <w:rtl/>
        </w:rPr>
      </w:pPr>
    </w:p>
    <w:p w14:paraId="6DE27238" w14:textId="77777777" w:rsidR="00393115" w:rsidRPr="00392DDC" w:rsidRDefault="00393115" w:rsidP="007B7442">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6DE27239" w14:textId="77777777" w:rsidR="0002642B" w:rsidRPr="00392DDC" w:rsidRDefault="00393115" w:rsidP="008508F1">
      <w:pPr>
        <w:bidi/>
        <w:ind w:left="180" w:hanging="180"/>
        <w:rPr>
          <w:b/>
          <w:sz w:val="28"/>
          <w:szCs w:val="28"/>
          <w:lang w:val="en-US"/>
        </w:rPr>
      </w:pPr>
      <w:r w:rsidRPr="00392DDC">
        <w:rPr>
          <w:b/>
          <w:sz w:val="28"/>
          <w:szCs w:val="28"/>
          <w:rtl/>
        </w:rPr>
        <w:t xml:space="preserve">لتنفيـــذ بروتوكـول مونتريــال </w:t>
      </w:r>
    </w:p>
    <w:p w14:paraId="6DE2723A" w14:textId="77777777" w:rsidR="00872EC0" w:rsidRPr="00C7610A" w:rsidRDefault="00872EC0" w:rsidP="00872EC0">
      <w:pPr>
        <w:bidi/>
        <w:ind w:left="180" w:hanging="180"/>
        <w:jc w:val="left"/>
        <w:rPr>
          <w:b/>
          <w:sz w:val="28"/>
          <w:szCs w:val="28"/>
          <w:rtl/>
          <w:lang w:bidi="ar-SA"/>
        </w:rPr>
      </w:pPr>
      <w:r w:rsidRPr="00C7610A">
        <w:rPr>
          <w:rFonts w:hint="cs"/>
          <w:b/>
          <w:sz w:val="28"/>
          <w:szCs w:val="28"/>
          <w:rtl/>
        </w:rPr>
        <w:t>الاجتماع الثامن والتسعون</w:t>
      </w:r>
    </w:p>
    <w:p w14:paraId="6DE2723B" w14:textId="77777777" w:rsidR="00872EC0" w:rsidRPr="00C7610A" w:rsidRDefault="00872EC0" w:rsidP="00872EC0">
      <w:pPr>
        <w:bidi/>
        <w:ind w:left="180" w:hanging="180"/>
        <w:rPr>
          <w:b/>
          <w:sz w:val="28"/>
          <w:szCs w:val="28"/>
          <w:rtl/>
          <w:lang w:val="en-US" w:bidi="ar-SA"/>
        </w:rPr>
      </w:pPr>
      <w:r w:rsidRPr="00C7610A">
        <w:rPr>
          <w:rFonts w:hint="cs"/>
          <w:b/>
          <w:sz w:val="28"/>
          <w:szCs w:val="28"/>
          <w:rtl/>
        </w:rPr>
        <w:t>مونتريال، 22-26 يونيو/حزيران 2026</w:t>
      </w:r>
    </w:p>
    <w:p w14:paraId="6DE2723C" w14:textId="77777777" w:rsidR="00393115" w:rsidRPr="005A4D44" w:rsidRDefault="0031230D" w:rsidP="00F0525C">
      <w:pPr>
        <w:bidi/>
        <w:jc w:val="left"/>
        <w:rPr>
          <w:lang w:val="en-US"/>
        </w:rPr>
      </w:pPr>
      <w:r>
        <w:rPr>
          <w:rFonts w:hint="cs"/>
          <w:sz w:val="28"/>
          <w:szCs w:val="28"/>
          <w:rtl/>
          <w:lang w:bidi="ar-SA"/>
        </w:rPr>
        <w:t xml:space="preserve">البند </w:t>
      </w:r>
      <w:r w:rsidR="00F0525C">
        <w:rPr>
          <w:rFonts w:hint="cs"/>
          <w:sz w:val="28"/>
          <w:szCs w:val="28"/>
          <w:rtl/>
        </w:rPr>
        <w:t xml:space="preserve">8 (د) </w:t>
      </w:r>
      <w:r w:rsidR="00393115" w:rsidRPr="006106BD">
        <w:rPr>
          <w:sz w:val="28"/>
          <w:szCs w:val="28"/>
          <w:rtl/>
        </w:rPr>
        <w:t>من جدول الأعمال المؤقت</w:t>
      </w:r>
      <w:r w:rsidR="00393115" w:rsidRPr="006106BD">
        <w:rPr>
          <w:rStyle w:val="FootnoteReference"/>
          <w:sz w:val="28"/>
          <w:szCs w:val="28"/>
        </w:rPr>
        <w:t xml:space="preserve"> </w:t>
      </w:r>
      <w:r w:rsidR="00393115" w:rsidRPr="00550019">
        <w:rPr>
          <w:rStyle w:val="FootnoteReference"/>
          <w:lang w:val="fr-FR"/>
        </w:rPr>
        <w:footnoteReference w:id="1"/>
      </w:r>
    </w:p>
    <w:p w14:paraId="6DE2723D" w14:textId="77777777" w:rsidR="007E5D09" w:rsidRDefault="007E5D09" w:rsidP="007D31D6">
      <w:pPr>
        <w:pStyle w:val="StyleHeader4Para4Left0Firstline0"/>
        <w:numPr>
          <w:ilvl w:val="0"/>
          <w:numId w:val="0"/>
        </w:numPr>
        <w:bidi/>
        <w:rPr>
          <w:rtl/>
          <w:lang w:val="en-US" w:bidi="ar-SA"/>
        </w:rPr>
      </w:pPr>
    </w:p>
    <w:p w14:paraId="6DE2723E" w14:textId="77777777" w:rsidR="007D31D6" w:rsidRPr="007D31D6" w:rsidRDefault="007D31D6" w:rsidP="007D31D6">
      <w:pPr>
        <w:bidi/>
        <w:jc w:val="center"/>
        <w:rPr>
          <w:b/>
          <w:bCs/>
          <w:sz w:val="26"/>
          <w:szCs w:val="26"/>
          <w:rtl/>
        </w:rPr>
      </w:pPr>
      <w:r w:rsidRPr="007D31D6">
        <w:rPr>
          <w:b/>
          <w:bCs/>
          <w:sz w:val="26"/>
          <w:szCs w:val="26"/>
          <w:rtl/>
        </w:rPr>
        <w:t>مقترح مشروع: زامبيا</w:t>
      </w:r>
    </w:p>
    <w:p w14:paraId="6DE2723F" w14:textId="77777777" w:rsidR="007D31D6" w:rsidRPr="007D31D6" w:rsidRDefault="007D31D6" w:rsidP="007D31D6">
      <w:pPr>
        <w:bidi/>
        <w:rPr>
          <w:sz w:val="26"/>
          <w:szCs w:val="26"/>
          <w:rtl/>
        </w:rPr>
      </w:pPr>
    </w:p>
    <w:p w14:paraId="6DE27240" w14:textId="77777777" w:rsidR="007D31D6" w:rsidRPr="007D31D6" w:rsidRDefault="007D31D6" w:rsidP="007D31D6">
      <w:pPr>
        <w:bidi/>
        <w:rPr>
          <w:sz w:val="26"/>
          <w:szCs w:val="26"/>
          <w:rtl/>
        </w:rPr>
      </w:pPr>
    </w:p>
    <w:p w14:paraId="6DE27241" w14:textId="77777777" w:rsidR="007D31D6" w:rsidRPr="007D31D6" w:rsidRDefault="007D31D6" w:rsidP="007D31D6">
      <w:pPr>
        <w:bidi/>
        <w:ind w:firstLine="720"/>
        <w:rPr>
          <w:sz w:val="26"/>
          <w:szCs w:val="26"/>
          <w:rtl/>
        </w:rPr>
      </w:pPr>
      <w:r>
        <w:rPr>
          <w:rFonts w:hint="cs"/>
          <w:sz w:val="26"/>
          <w:szCs w:val="26"/>
          <w:rtl/>
        </w:rPr>
        <w:t>تتألف</w:t>
      </w:r>
      <w:r w:rsidRPr="007D31D6">
        <w:rPr>
          <w:sz w:val="26"/>
          <w:szCs w:val="26"/>
          <w:rtl/>
        </w:rPr>
        <w:t xml:space="preserve"> هذه الوثيقة </w:t>
      </w:r>
      <w:r>
        <w:rPr>
          <w:rFonts w:hint="cs"/>
          <w:sz w:val="26"/>
          <w:szCs w:val="26"/>
          <w:rtl/>
        </w:rPr>
        <w:t xml:space="preserve">من </w:t>
      </w:r>
      <w:r w:rsidRPr="007D31D6">
        <w:rPr>
          <w:sz w:val="26"/>
          <w:szCs w:val="26"/>
          <w:rtl/>
        </w:rPr>
        <w:t>تعليقات وتوصيات الأمانة بشأن مقترح المشروع التالي:</w:t>
      </w:r>
    </w:p>
    <w:p w14:paraId="6DE27242" w14:textId="77777777" w:rsidR="007D31D6" w:rsidRPr="007D31D6" w:rsidRDefault="007D31D6" w:rsidP="007D31D6">
      <w:pPr>
        <w:bidi/>
        <w:jc w:val="left"/>
        <w:rPr>
          <w:sz w:val="26"/>
          <w:szCs w:val="26"/>
          <w:rtl/>
        </w:rPr>
      </w:pPr>
    </w:p>
    <w:p w14:paraId="6DE27243" w14:textId="77777777" w:rsidR="007D31D6" w:rsidRPr="007D31D6" w:rsidRDefault="00722540" w:rsidP="007D31D6">
      <w:pPr>
        <w:bidi/>
        <w:spacing w:before="240" w:after="240"/>
        <w:rPr>
          <w:sz w:val="26"/>
          <w:szCs w:val="26"/>
          <w:u w:val="single"/>
          <w:rtl/>
        </w:rPr>
      </w:pPr>
      <w:r>
        <w:rPr>
          <w:rFonts w:hint="cs"/>
          <w:sz w:val="26"/>
          <w:szCs w:val="26"/>
          <w:u w:val="single"/>
          <w:rtl/>
        </w:rPr>
        <w:t>الإزالة</w:t>
      </w:r>
    </w:p>
    <w:tbl>
      <w:tblPr>
        <w:tblStyle w:val="TableGrid"/>
        <w:bidiVisual/>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2273"/>
        <w:gridCol w:w="1945"/>
      </w:tblGrid>
      <w:tr w:rsidR="007D31D6" w:rsidRPr="007D31D6" w14:paraId="6DE27247" w14:textId="77777777" w:rsidTr="00722540">
        <w:trPr>
          <w:trHeight w:val="601"/>
        </w:trPr>
        <w:tc>
          <w:tcPr>
            <w:tcW w:w="5240" w:type="dxa"/>
          </w:tcPr>
          <w:p w14:paraId="6DE27244" w14:textId="77777777" w:rsidR="007D31D6" w:rsidRPr="007D31D6" w:rsidRDefault="007D31D6" w:rsidP="00B972F8">
            <w:pPr>
              <w:pStyle w:val="ListParagraph"/>
              <w:numPr>
                <w:ilvl w:val="0"/>
                <w:numId w:val="10"/>
              </w:numPr>
              <w:bidi/>
              <w:ind w:left="604" w:hanging="714"/>
              <w:jc w:val="left"/>
              <w:rPr>
                <w:sz w:val="26"/>
                <w:szCs w:val="26"/>
                <w:lang w:val="en-CA"/>
              </w:rPr>
            </w:pPr>
            <w:r w:rsidRPr="007D31D6">
              <w:rPr>
                <w:sz w:val="26"/>
                <w:szCs w:val="26"/>
                <w:rtl/>
                <w:lang w:val="en-CA"/>
              </w:rPr>
              <w:t xml:space="preserve">خطة تنفيذ </w:t>
            </w:r>
            <w:r w:rsidR="00722540">
              <w:rPr>
                <w:rFonts w:hint="cs"/>
                <w:sz w:val="26"/>
                <w:szCs w:val="26"/>
                <w:rtl/>
                <w:lang w:val="en-CA"/>
              </w:rPr>
              <w:t xml:space="preserve">تعديل </w:t>
            </w:r>
            <w:r w:rsidRPr="007D31D6">
              <w:rPr>
                <w:sz w:val="26"/>
                <w:szCs w:val="26"/>
                <w:rtl/>
                <w:lang w:val="en-CA"/>
              </w:rPr>
              <w:t>كيغالي</w:t>
            </w:r>
            <w:r w:rsidR="00722540">
              <w:rPr>
                <w:rFonts w:hint="cs"/>
                <w:sz w:val="26"/>
                <w:szCs w:val="26"/>
                <w:rtl/>
                <w:lang w:val="en-CA"/>
              </w:rPr>
              <w:t xml:space="preserve"> للمواد الهيدروفلوروكربونية</w:t>
            </w:r>
            <w:r w:rsidRPr="007D31D6">
              <w:rPr>
                <w:sz w:val="26"/>
                <w:szCs w:val="26"/>
                <w:rtl/>
                <w:lang w:val="en-CA"/>
              </w:rPr>
              <w:t xml:space="preserve"> </w:t>
            </w:r>
            <w:r w:rsidR="00722540">
              <w:rPr>
                <w:rFonts w:hint="cs"/>
                <w:sz w:val="26"/>
                <w:szCs w:val="26"/>
                <w:rtl/>
                <w:lang w:val="en-CA"/>
              </w:rPr>
              <w:t>(</w:t>
            </w:r>
            <w:r w:rsidRPr="007D31D6">
              <w:rPr>
                <w:sz w:val="26"/>
                <w:szCs w:val="26"/>
                <w:shd w:val="clear" w:color="auto" w:fill="FFFFFF" w:themeFill="background1"/>
                <w:rtl/>
                <w:lang w:val="en-CA"/>
              </w:rPr>
              <w:t>المرحلة الأولى، الشريحة الأولى</w:t>
            </w:r>
            <w:r w:rsidR="00722540">
              <w:rPr>
                <w:rFonts w:hint="cs"/>
                <w:sz w:val="26"/>
                <w:szCs w:val="26"/>
                <w:shd w:val="clear" w:color="auto" w:fill="FFFFFF" w:themeFill="background1"/>
                <w:rtl/>
                <w:lang w:val="en-CA"/>
              </w:rPr>
              <w:t>)</w:t>
            </w:r>
          </w:p>
        </w:tc>
        <w:tc>
          <w:tcPr>
            <w:tcW w:w="2273" w:type="dxa"/>
          </w:tcPr>
          <w:p w14:paraId="6DE27245" w14:textId="77777777" w:rsidR="007D31D6" w:rsidRPr="007D31D6" w:rsidRDefault="007D31D6" w:rsidP="009663CC">
            <w:pPr>
              <w:bidi/>
              <w:jc w:val="left"/>
              <w:rPr>
                <w:sz w:val="26"/>
                <w:szCs w:val="26"/>
                <w:rtl/>
                <w:lang w:bidi="ar-SA"/>
              </w:rPr>
            </w:pPr>
            <w:r w:rsidRPr="007D31D6">
              <w:rPr>
                <w:sz w:val="26"/>
                <w:szCs w:val="26"/>
                <w:rtl/>
              </w:rPr>
              <w:t xml:space="preserve">برنامج الأمم المتحدة للبيئة </w:t>
            </w:r>
            <w:r w:rsidR="00722540">
              <w:rPr>
                <w:rFonts w:hint="cs"/>
                <w:sz w:val="26"/>
                <w:szCs w:val="26"/>
                <w:rtl/>
              </w:rPr>
              <w:t xml:space="preserve">(اليونيب) </w:t>
            </w:r>
            <w:r w:rsidRPr="007D31D6">
              <w:rPr>
                <w:sz w:val="26"/>
                <w:szCs w:val="26"/>
                <w:rtl/>
              </w:rPr>
              <w:t>ومنظمة الأمم المتحدة للتنمية الصناعية</w:t>
            </w:r>
            <w:r w:rsidR="00722540">
              <w:rPr>
                <w:rFonts w:hint="cs"/>
                <w:sz w:val="26"/>
                <w:szCs w:val="26"/>
                <w:rtl/>
              </w:rPr>
              <w:t xml:space="preserve"> (اليونيدو)</w:t>
            </w:r>
          </w:p>
        </w:tc>
        <w:tc>
          <w:tcPr>
            <w:tcW w:w="1945" w:type="dxa"/>
          </w:tcPr>
          <w:p w14:paraId="6DE27246" w14:textId="77777777" w:rsidR="007D31D6" w:rsidRPr="007D31D6" w:rsidRDefault="00722540" w:rsidP="00722540">
            <w:pPr>
              <w:bidi/>
              <w:jc w:val="left"/>
              <w:rPr>
                <w:sz w:val="26"/>
                <w:szCs w:val="26"/>
                <w:rtl/>
              </w:rPr>
            </w:pPr>
            <w:r>
              <w:rPr>
                <w:rFonts w:hint="cs"/>
                <w:sz w:val="26"/>
                <w:szCs w:val="26"/>
                <w:rtl/>
              </w:rPr>
              <w:t>النظر فيه بصفة</w:t>
            </w:r>
            <w:r w:rsidR="007D31D6" w:rsidRPr="007D31D6">
              <w:rPr>
                <w:sz w:val="26"/>
                <w:szCs w:val="26"/>
                <w:rtl/>
              </w:rPr>
              <w:t xml:space="preserve"> فردية</w:t>
            </w:r>
          </w:p>
        </w:tc>
      </w:tr>
    </w:tbl>
    <w:p w14:paraId="6DE27248" w14:textId="77777777" w:rsidR="007D31D6" w:rsidRPr="007D31D6" w:rsidRDefault="007D31D6" w:rsidP="007D31D6">
      <w:pPr>
        <w:tabs>
          <w:tab w:val="left" w:pos="3892"/>
        </w:tabs>
        <w:bidi/>
        <w:jc w:val="left"/>
        <w:rPr>
          <w:sz w:val="26"/>
          <w:szCs w:val="26"/>
          <w:rtl/>
        </w:rPr>
      </w:pPr>
    </w:p>
    <w:p w14:paraId="6DE27249" w14:textId="77777777" w:rsidR="007D31D6" w:rsidRPr="00EC7144" w:rsidRDefault="007D31D6" w:rsidP="007D31D6">
      <w:pPr>
        <w:rPr>
          <w:rtl/>
        </w:rPr>
      </w:pPr>
    </w:p>
    <w:p w14:paraId="6DE2724A" w14:textId="77777777" w:rsidR="007D31D6" w:rsidRPr="00EC7144" w:rsidRDefault="007D31D6" w:rsidP="007D31D6">
      <w:pPr>
        <w:rPr>
          <w:rtl/>
        </w:rPr>
      </w:pPr>
    </w:p>
    <w:p w14:paraId="6DE2724B" w14:textId="77777777" w:rsidR="007D31D6" w:rsidRPr="00722540" w:rsidRDefault="007D31D6" w:rsidP="007D31D6">
      <w:pPr>
        <w:rPr>
          <w:rtl/>
          <w:lang w:val="en-US"/>
        </w:rPr>
      </w:pPr>
    </w:p>
    <w:p w14:paraId="6DE2724C" w14:textId="77777777" w:rsidR="007D31D6" w:rsidRPr="00EC7144" w:rsidRDefault="007D31D6" w:rsidP="007D31D6">
      <w:pPr>
        <w:pStyle w:val="StyleHeader4Para4Left0Firstline0"/>
        <w:widowControl/>
        <w:numPr>
          <w:ilvl w:val="0"/>
          <w:numId w:val="0"/>
        </w:numPr>
        <w:tabs>
          <w:tab w:val="clear" w:pos="2880"/>
          <w:tab w:val="clear" w:pos="5760"/>
        </w:tabs>
        <w:jc w:val="left"/>
        <w:rPr>
          <w:b/>
          <w:bCs/>
          <w:sz w:val="22"/>
          <w:rtl/>
        </w:rPr>
      </w:pPr>
      <w:r w:rsidRPr="00EC7144">
        <w:rPr>
          <w:b/>
          <w:bCs/>
          <w:sz w:val="22"/>
          <w:rtl/>
        </w:rPr>
        <w:br w:type="page"/>
      </w:r>
    </w:p>
    <w:p w14:paraId="6DE2724D" w14:textId="77777777" w:rsidR="007D31D6" w:rsidRDefault="00C33FE9" w:rsidP="00C33FE9">
      <w:pPr>
        <w:bidi/>
        <w:spacing w:before="120"/>
        <w:jc w:val="center"/>
        <w:rPr>
          <w:b/>
          <w:bCs/>
          <w:sz w:val="26"/>
          <w:szCs w:val="26"/>
        </w:rPr>
      </w:pPr>
      <w:r w:rsidRPr="00C33FE9">
        <w:rPr>
          <w:rFonts w:hint="cs"/>
          <w:b/>
          <w:bCs/>
          <w:sz w:val="26"/>
          <w:szCs w:val="26"/>
          <w:rtl/>
        </w:rPr>
        <w:lastRenderedPageBreak/>
        <w:t>ورقة</w:t>
      </w:r>
      <w:r w:rsidR="007D31D6" w:rsidRPr="00C33FE9">
        <w:rPr>
          <w:b/>
          <w:bCs/>
          <w:sz w:val="26"/>
          <w:szCs w:val="26"/>
          <w:rtl/>
        </w:rPr>
        <w:t xml:space="preserve"> تقييم المشروع – مشاريع متعددة السنوات</w:t>
      </w:r>
    </w:p>
    <w:p w14:paraId="350B69E4" w14:textId="77777777" w:rsidR="000E2E16" w:rsidRPr="00C33FE9" w:rsidRDefault="000E2E16" w:rsidP="000E2E16">
      <w:pPr>
        <w:bidi/>
        <w:spacing w:before="120"/>
        <w:jc w:val="center"/>
        <w:rPr>
          <w:b/>
          <w:bCs/>
          <w:sz w:val="26"/>
          <w:szCs w:val="26"/>
          <w:rtl/>
        </w:rPr>
      </w:pPr>
    </w:p>
    <w:p w14:paraId="6DE2724E" w14:textId="77777777" w:rsidR="007D31D6" w:rsidRDefault="007D31D6" w:rsidP="00C33FE9">
      <w:pPr>
        <w:bidi/>
        <w:jc w:val="center"/>
        <w:rPr>
          <w:b/>
          <w:bCs/>
          <w:sz w:val="26"/>
          <w:szCs w:val="26"/>
        </w:rPr>
      </w:pPr>
      <w:r w:rsidRPr="00C33FE9">
        <w:rPr>
          <w:b/>
          <w:bCs/>
          <w:sz w:val="26"/>
          <w:szCs w:val="26"/>
          <w:rtl/>
        </w:rPr>
        <w:t>زامبيا</w:t>
      </w:r>
    </w:p>
    <w:p w14:paraId="5806EAAA" w14:textId="77777777" w:rsidR="000624B9" w:rsidRPr="000624B9" w:rsidRDefault="000624B9" w:rsidP="000624B9">
      <w:pPr>
        <w:bidi/>
        <w:jc w:val="center"/>
        <w:rPr>
          <w:b/>
          <w:bCs/>
          <w:sz w:val="26"/>
          <w:szCs w:val="26"/>
          <w:lang w:val="en-US"/>
        </w:rPr>
      </w:pPr>
    </w:p>
    <w:tbl>
      <w:tblPr>
        <w:tblStyle w:val="TableGrid"/>
        <w:bidiVisual/>
        <w:tblW w:w="5360" w:type="pct"/>
        <w:jc w:val="center"/>
        <w:tblLayout w:type="fixed"/>
        <w:tblLook w:val="04A0" w:firstRow="1" w:lastRow="0" w:firstColumn="1" w:lastColumn="0" w:noHBand="0" w:noVBand="1"/>
      </w:tblPr>
      <w:tblGrid>
        <w:gridCol w:w="5132"/>
        <w:gridCol w:w="5133"/>
      </w:tblGrid>
      <w:tr w:rsidR="007D31D6" w:rsidRPr="00EC7144" w14:paraId="6DE27251" w14:textId="77777777" w:rsidTr="006F741F">
        <w:trPr>
          <w:jc w:val="center"/>
        </w:trPr>
        <w:tc>
          <w:tcPr>
            <w:tcW w:w="2500" w:type="pct"/>
          </w:tcPr>
          <w:p w14:paraId="6DE2724F" w14:textId="77777777" w:rsidR="007D31D6" w:rsidRPr="00EC7144" w:rsidRDefault="007D31D6" w:rsidP="00EF7A96">
            <w:pPr>
              <w:bidi/>
              <w:spacing w:before="20" w:after="20"/>
              <w:jc w:val="center"/>
              <w:rPr>
                <w:b/>
                <w:bCs/>
                <w:sz w:val="20"/>
                <w:rtl/>
              </w:rPr>
            </w:pPr>
            <w:r w:rsidRPr="00EC7144">
              <w:rPr>
                <w:b/>
                <w:bCs/>
                <w:sz w:val="20"/>
                <w:rtl/>
              </w:rPr>
              <w:t>عنوان المشروع</w:t>
            </w:r>
          </w:p>
        </w:tc>
        <w:tc>
          <w:tcPr>
            <w:tcW w:w="2500" w:type="pct"/>
          </w:tcPr>
          <w:p w14:paraId="6DE27250" w14:textId="77777777" w:rsidR="007D31D6" w:rsidRPr="00EC7144" w:rsidRDefault="006F741F" w:rsidP="00EF7A96">
            <w:pPr>
              <w:bidi/>
              <w:spacing w:before="20" w:after="20"/>
              <w:jc w:val="center"/>
              <w:rPr>
                <w:b/>
                <w:bCs/>
                <w:sz w:val="20"/>
                <w:rtl/>
              </w:rPr>
            </w:pPr>
            <w:r>
              <w:rPr>
                <w:rFonts w:hint="cs"/>
                <w:b/>
                <w:bCs/>
                <w:sz w:val="20"/>
                <w:rtl/>
                <w:lang w:bidi="ar-SA"/>
              </w:rPr>
              <w:t>ال</w:t>
            </w:r>
            <w:r w:rsidR="007D31D6" w:rsidRPr="00EC7144">
              <w:rPr>
                <w:b/>
                <w:bCs/>
                <w:sz w:val="20"/>
                <w:rtl/>
              </w:rPr>
              <w:t>وكالة</w:t>
            </w:r>
          </w:p>
        </w:tc>
      </w:tr>
      <w:tr w:rsidR="007D31D6" w:rsidRPr="00EC7144" w14:paraId="6DE27254" w14:textId="77777777" w:rsidTr="006F741F">
        <w:trPr>
          <w:jc w:val="center"/>
        </w:trPr>
        <w:tc>
          <w:tcPr>
            <w:tcW w:w="2500" w:type="pct"/>
            <w:vAlign w:val="center"/>
          </w:tcPr>
          <w:p w14:paraId="6DE27252" w14:textId="77777777" w:rsidR="007D31D6" w:rsidRPr="00EC7144" w:rsidRDefault="006F741F" w:rsidP="00EF7A96">
            <w:pPr>
              <w:bidi/>
              <w:spacing w:before="20" w:after="20"/>
              <w:jc w:val="center"/>
              <w:rPr>
                <w:color w:val="000000" w:themeColor="text1"/>
                <w:sz w:val="20"/>
                <w:rtl/>
              </w:rPr>
            </w:pPr>
            <w:r w:rsidRPr="006F741F">
              <w:rPr>
                <w:sz w:val="20"/>
                <w:rtl/>
                <w:lang w:val="en-CA"/>
              </w:rPr>
              <w:t xml:space="preserve">تنفيذ </w:t>
            </w:r>
            <w:r w:rsidRPr="006F741F">
              <w:rPr>
                <w:rFonts w:hint="cs"/>
                <w:sz w:val="20"/>
                <w:rtl/>
                <w:lang w:val="en-CA"/>
              </w:rPr>
              <w:t xml:space="preserve">تعديل </w:t>
            </w:r>
            <w:r w:rsidRPr="006F741F">
              <w:rPr>
                <w:sz w:val="20"/>
                <w:rtl/>
                <w:lang w:val="en-CA"/>
              </w:rPr>
              <w:t>كيغالي</w:t>
            </w:r>
            <w:r w:rsidRPr="006F741F">
              <w:rPr>
                <w:rFonts w:hint="cs"/>
                <w:sz w:val="20"/>
                <w:rtl/>
                <w:lang w:val="en-CA"/>
              </w:rPr>
              <w:t xml:space="preserve"> للمواد الهيدروفلوروكربونية</w:t>
            </w:r>
            <w:r w:rsidRPr="007D31D6">
              <w:rPr>
                <w:sz w:val="26"/>
                <w:szCs w:val="26"/>
                <w:rtl/>
                <w:lang w:val="en-CA"/>
              </w:rPr>
              <w:t xml:space="preserve"> </w:t>
            </w:r>
            <w:r w:rsidR="007D31D6" w:rsidRPr="00EC7144">
              <w:rPr>
                <w:color w:val="000000" w:themeColor="text1"/>
                <w:sz w:val="20"/>
                <w:rtl/>
              </w:rPr>
              <w:t>(المرحلة الأولى)</w:t>
            </w:r>
          </w:p>
        </w:tc>
        <w:tc>
          <w:tcPr>
            <w:tcW w:w="2500" w:type="pct"/>
            <w:vAlign w:val="center"/>
          </w:tcPr>
          <w:p w14:paraId="6DE27253" w14:textId="77777777" w:rsidR="007D31D6" w:rsidRPr="00EC7144" w:rsidRDefault="00DC555A" w:rsidP="00DC555A">
            <w:pPr>
              <w:bidi/>
              <w:spacing w:before="20" w:after="20"/>
              <w:jc w:val="center"/>
              <w:rPr>
                <w:color w:val="000000" w:themeColor="text1"/>
                <w:sz w:val="20"/>
                <w:rtl/>
                <w:lang w:bidi="ar-SA"/>
              </w:rPr>
            </w:pPr>
            <w:r>
              <w:rPr>
                <w:rFonts w:hint="cs"/>
                <w:color w:val="000000" w:themeColor="text1"/>
                <w:sz w:val="20"/>
                <w:rtl/>
              </w:rPr>
              <w:t>اليونيب</w:t>
            </w:r>
            <w:r w:rsidR="007D31D6" w:rsidRPr="00EC7144">
              <w:rPr>
                <w:color w:val="000000" w:themeColor="text1"/>
                <w:sz w:val="20"/>
                <w:rtl/>
              </w:rPr>
              <w:t xml:space="preserve"> (</w:t>
            </w:r>
            <w:r>
              <w:rPr>
                <w:rFonts w:hint="cs"/>
                <w:color w:val="000000" w:themeColor="text1"/>
                <w:sz w:val="20"/>
                <w:rtl/>
              </w:rPr>
              <w:t>الرئيسية</w:t>
            </w:r>
            <w:r w:rsidR="007D31D6" w:rsidRPr="00EC7144">
              <w:rPr>
                <w:color w:val="000000" w:themeColor="text1"/>
                <w:sz w:val="20"/>
                <w:rtl/>
              </w:rPr>
              <w:t xml:space="preserve">)، </w:t>
            </w:r>
            <w:r>
              <w:rPr>
                <w:rFonts w:hint="cs"/>
                <w:color w:val="000000" w:themeColor="text1"/>
                <w:sz w:val="20"/>
                <w:rtl/>
              </w:rPr>
              <w:t>اليونيدو</w:t>
            </w:r>
          </w:p>
        </w:tc>
      </w:tr>
    </w:tbl>
    <w:p w14:paraId="6DE27255" w14:textId="77777777" w:rsidR="007D31D6" w:rsidRPr="00EC7144" w:rsidRDefault="007D31D6" w:rsidP="007D31D6">
      <w:pPr>
        <w:ind w:left="-284" w:right="-279"/>
        <w:jc w:val="center"/>
        <w:rPr>
          <w:sz w:val="12"/>
          <w:szCs w:val="12"/>
          <w:rtl/>
        </w:rPr>
      </w:pPr>
    </w:p>
    <w:tbl>
      <w:tblPr>
        <w:tblStyle w:val="TableGrid"/>
        <w:bidiVisual/>
        <w:tblW w:w="5360" w:type="pct"/>
        <w:jc w:val="center"/>
        <w:tblLayout w:type="fixed"/>
        <w:tblLook w:val="04A0" w:firstRow="1" w:lastRow="0" w:firstColumn="1" w:lastColumn="0" w:noHBand="0" w:noVBand="1"/>
      </w:tblPr>
      <w:tblGrid>
        <w:gridCol w:w="3480"/>
        <w:gridCol w:w="2322"/>
        <w:gridCol w:w="2106"/>
        <w:gridCol w:w="2357"/>
      </w:tblGrid>
      <w:tr w:rsidR="007D31D6" w:rsidRPr="00EC7144" w14:paraId="6DE2725A" w14:textId="77777777" w:rsidTr="006F741F">
        <w:trPr>
          <w:jc w:val="center"/>
        </w:trPr>
        <w:tc>
          <w:tcPr>
            <w:tcW w:w="1695" w:type="pct"/>
          </w:tcPr>
          <w:p w14:paraId="6DE27256" w14:textId="77777777" w:rsidR="007D31D6" w:rsidRPr="00EC7144" w:rsidRDefault="00DC555A" w:rsidP="00DC555A">
            <w:pPr>
              <w:bidi/>
              <w:spacing w:before="20" w:after="20"/>
              <w:rPr>
                <w:b/>
                <w:bCs/>
                <w:sz w:val="20"/>
                <w:rtl/>
              </w:rPr>
            </w:pPr>
            <w:r w:rsidRPr="00EC7144">
              <w:rPr>
                <w:b/>
                <w:bCs/>
                <w:sz w:val="20"/>
                <w:rtl/>
              </w:rPr>
              <w:t xml:space="preserve">بيانات </w:t>
            </w:r>
            <w:r w:rsidR="007D31D6" w:rsidRPr="00EC7144">
              <w:rPr>
                <w:b/>
                <w:bCs/>
                <w:sz w:val="20"/>
                <w:rtl/>
              </w:rPr>
              <w:t>المادة 7 (</w:t>
            </w:r>
            <w:r>
              <w:rPr>
                <w:rFonts w:hint="cs"/>
                <w:b/>
                <w:bCs/>
                <w:sz w:val="20"/>
                <w:rtl/>
              </w:rPr>
              <w:t>المرفق</w:t>
            </w:r>
            <w:r w:rsidR="007D31D6" w:rsidRPr="00EC7144">
              <w:rPr>
                <w:b/>
                <w:bCs/>
                <w:sz w:val="20"/>
                <w:rtl/>
              </w:rPr>
              <w:t xml:space="preserve"> و</w:t>
            </w:r>
            <w:r>
              <w:rPr>
                <w:rFonts w:hint="cs"/>
                <w:b/>
                <w:bCs/>
                <w:sz w:val="20"/>
                <w:rtl/>
              </w:rPr>
              <w:t>او</w:t>
            </w:r>
            <w:r w:rsidR="007D31D6" w:rsidRPr="00EC7144">
              <w:rPr>
                <w:b/>
                <w:bCs/>
                <w:sz w:val="20"/>
                <w:rtl/>
              </w:rPr>
              <w:t>)</w:t>
            </w:r>
          </w:p>
        </w:tc>
        <w:tc>
          <w:tcPr>
            <w:tcW w:w="1131" w:type="pct"/>
          </w:tcPr>
          <w:p w14:paraId="6DE27257" w14:textId="77777777" w:rsidR="007D31D6" w:rsidRPr="00EC7144" w:rsidRDefault="00DC555A" w:rsidP="00EF7A96">
            <w:pPr>
              <w:bidi/>
              <w:spacing w:before="20" w:after="20"/>
              <w:ind w:right="-247"/>
              <w:jc w:val="left"/>
              <w:rPr>
                <w:sz w:val="20"/>
                <w:rtl/>
              </w:rPr>
            </w:pPr>
            <w:r>
              <w:rPr>
                <w:rFonts w:hint="cs"/>
                <w:b/>
                <w:bCs/>
                <w:sz w:val="20"/>
                <w:rtl/>
              </w:rPr>
              <w:t>ال</w:t>
            </w:r>
            <w:r w:rsidR="007D31D6" w:rsidRPr="00EC7144">
              <w:rPr>
                <w:b/>
                <w:bCs/>
                <w:sz w:val="20"/>
                <w:rtl/>
              </w:rPr>
              <w:t>سنة:</w:t>
            </w:r>
            <w:r w:rsidR="007D31D6" w:rsidRPr="00EC7144">
              <w:rPr>
                <w:color w:val="000000" w:themeColor="text1"/>
                <w:sz w:val="20"/>
                <w:rtl/>
              </w:rPr>
              <w:t xml:space="preserve"> </w:t>
            </w:r>
            <w:r w:rsidR="007D31D6" w:rsidRPr="00EC7144">
              <w:rPr>
                <w:b/>
                <w:bCs/>
                <w:color w:val="000000" w:themeColor="text1"/>
                <w:sz w:val="20"/>
                <w:rtl/>
              </w:rPr>
              <w:t>2025</w:t>
            </w:r>
          </w:p>
        </w:tc>
        <w:tc>
          <w:tcPr>
            <w:tcW w:w="1026" w:type="pct"/>
          </w:tcPr>
          <w:p w14:paraId="6DE27258" w14:textId="77777777" w:rsidR="007D31D6" w:rsidRPr="00EC7144" w:rsidRDefault="007D31D6" w:rsidP="00DC555A">
            <w:pPr>
              <w:bidi/>
              <w:spacing w:before="20" w:after="20"/>
              <w:ind w:left="-109"/>
              <w:jc w:val="left"/>
              <w:rPr>
                <w:sz w:val="20"/>
                <w:rtl/>
              </w:rPr>
            </w:pPr>
            <w:r w:rsidRPr="00EC7144">
              <w:rPr>
                <w:color w:val="000000" w:themeColor="text1"/>
                <w:sz w:val="20"/>
                <w:rtl/>
              </w:rPr>
              <w:t xml:space="preserve">280.26 </w:t>
            </w:r>
            <w:r w:rsidR="00DC555A">
              <w:rPr>
                <w:rFonts w:hint="cs"/>
                <w:sz w:val="20"/>
                <w:rtl/>
              </w:rPr>
              <w:t>طن متري</w:t>
            </w:r>
          </w:p>
        </w:tc>
        <w:tc>
          <w:tcPr>
            <w:tcW w:w="1148" w:type="pct"/>
          </w:tcPr>
          <w:p w14:paraId="6DE27259" w14:textId="77777777" w:rsidR="007D31D6" w:rsidRPr="00EC7144" w:rsidRDefault="007D31D6" w:rsidP="00DC555A">
            <w:pPr>
              <w:bidi/>
              <w:spacing w:before="20" w:after="20"/>
              <w:ind w:left="38" w:right="33"/>
              <w:jc w:val="left"/>
              <w:rPr>
                <w:sz w:val="20"/>
                <w:rtl/>
              </w:rPr>
            </w:pPr>
            <w:r w:rsidRPr="00EC7144">
              <w:rPr>
                <w:color w:val="000000" w:themeColor="text1"/>
                <w:sz w:val="20"/>
                <w:rtl/>
              </w:rPr>
              <w:t xml:space="preserve">630,785 </w:t>
            </w:r>
            <w:r w:rsidRPr="00EC7144">
              <w:rPr>
                <w:sz w:val="20"/>
                <w:rtl/>
              </w:rPr>
              <w:t xml:space="preserve">طن </w:t>
            </w:r>
            <w:r w:rsidR="00DC555A">
              <w:rPr>
                <w:rFonts w:hint="cs"/>
                <w:sz w:val="20"/>
                <w:rtl/>
              </w:rPr>
              <w:t xml:space="preserve">من </w:t>
            </w:r>
            <w:r w:rsidR="00DC555A">
              <w:rPr>
                <w:sz w:val="20"/>
                <w:rtl/>
              </w:rPr>
              <w:t xml:space="preserve">مكافئ </w:t>
            </w:r>
            <w:r w:rsidRPr="00EC7144">
              <w:rPr>
                <w:sz w:val="20"/>
                <w:rtl/>
              </w:rPr>
              <w:t xml:space="preserve">ثاني </w:t>
            </w:r>
            <w:r w:rsidRPr="00DC555A">
              <w:rPr>
                <w:sz w:val="20"/>
                <w:rtl/>
              </w:rPr>
              <w:t>أكسيد</w:t>
            </w:r>
            <w:r w:rsidRPr="00EC7144">
              <w:rPr>
                <w:sz w:val="20"/>
                <w:vertAlign w:val="subscript"/>
                <w:rtl/>
              </w:rPr>
              <w:t xml:space="preserve"> </w:t>
            </w:r>
            <w:r w:rsidRPr="00EC7144">
              <w:rPr>
                <w:sz w:val="20"/>
                <w:rtl/>
              </w:rPr>
              <w:t>الكربون</w:t>
            </w:r>
          </w:p>
        </w:tc>
      </w:tr>
    </w:tbl>
    <w:p w14:paraId="6DE2725B" w14:textId="77777777" w:rsidR="007D31D6" w:rsidRPr="00EC7144" w:rsidRDefault="007D31D6" w:rsidP="007D31D6">
      <w:pPr>
        <w:ind w:left="-284" w:right="-279"/>
        <w:jc w:val="center"/>
        <w:rPr>
          <w:sz w:val="12"/>
          <w:szCs w:val="12"/>
          <w:rtl/>
        </w:rPr>
      </w:pPr>
    </w:p>
    <w:tbl>
      <w:tblPr>
        <w:tblStyle w:val="TableGrid"/>
        <w:bidiVisual/>
        <w:tblW w:w="5360" w:type="pct"/>
        <w:jc w:val="center"/>
        <w:tblLayout w:type="fixed"/>
        <w:tblLook w:val="04A0" w:firstRow="1" w:lastRow="0" w:firstColumn="1" w:lastColumn="0" w:noHBand="0" w:noVBand="1"/>
      </w:tblPr>
      <w:tblGrid>
        <w:gridCol w:w="2882"/>
        <w:gridCol w:w="1080"/>
        <w:gridCol w:w="897"/>
        <w:gridCol w:w="1162"/>
        <w:gridCol w:w="807"/>
        <w:gridCol w:w="719"/>
        <w:gridCol w:w="540"/>
        <w:gridCol w:w="827"/>
        <w:gridCol w:w="665"/>
        <w:gridCol w:w="686"/>
      </w:tblGrid>
      <w:tr w:rsidR="007D31D6" w:rsidRPr="00EC7144" w14:paraId="6DE2725F" w14:textId="77777777" w:rsidTr="000539E2">
        <w:trPr>
          <w:jc w:val="center"/>
        </w:trPr>
        <w:tc>
          <w:tcPr>
            <w:tcW w:w="4342" w:type="pct"/>
            <w:gridSpan w:val="8"/>
            <w:tcBorders>
              <w:right w:val="single" w:sz="4" w:space="0" w:color="auto"/>
            </w:tcBorders>
          </w:tcPr>
          <w:p w14:paraId="6DE2725C" w14:textId="77777777" w:rsidR="007D31D6" w:rsidRPr="00EC7144" w:rsidRDefault="000539E2" w:rsidP="000539E2">
            <w:pPr>
              <w:bidi/>
              <w:spacing w:before="20" w:after="20"/>
              <w:ind w:right="33"/>
              <w:jc w:val="left"/>
              <w:rPr>
                <w:b/>
                <w:bCs/>
                <w:sz w:val="20"/>
                <w:rtl/>
              </w:rPr>
            </w:pPr>
            <w:r>
              <w:rPr>
                <w:rFonts w:hint="cs"/>
                <w:b/>
                <w:bCs/>
                <w:sz w:val="20"/>
                <w:rtl/>
                <w:lang w:bidi="ar-SA"/>
              </w:rPr>
              <w:t>ال</w:t>
            </w:r>
            <w:r w:rsidR="007D31D6" w:rsidRPr="00EC7144">
              <w:rPr>
                <w:b/>
                <w:bCs/>
                <w:sz w:val="20"/>
                <w:rtl/>
              </w:rPr>
              <w:t xml:space="preserve">بيانات </w:t>
            </w:r>
            <w:r>
              <w:rPr>
                <w:rFonts w:hint="cs"/>
                <w:b/>
                <w:bCs/>
                <w:sz w:val="20"/>
                <w:rtl/>
              </w:rPr>
              <w:t>ال</w:t>
            </w:r>
            <w:r w:rsidR="007D31D6" w:rsidRPr="00EC7144">
              <w:rPr>
                <w:b/>
                <w:bCs/>
                <w:sz w:val="20"/>
                <w:rtl/>
              </w:rPr>
              <w:t xml:space="preserve">قطاعية </w:t>
            </w:r>
            <w:r>
              <w:rPr>
                <w:rFonts w:hint="cs"/>
                <w:b/>
                <w:bCs/>
                <w:sz w:val="20"/>
                <w:rtl/>
              </w:rPr>
              <w:t>ل</w:t>
            </w:r>
            <w:r w:rsidR="007D31D6" w:rsidRPr="00EC7144">
              <w:rPr>
                <w:b/>
                <w:bCs/>
                <w:sz w:val="20"/>
                <w:rtl/>
              </w:rPr>
              <w:t xml:space="preserve">لبرنامج </w:t>
            </w:r>
            <w:r>
              <w:rPr>
                <w:rFonts w:hint="cs"/>
                <w:b/>
                <w:bCs/>
                <w:sz w:val="20"/>
                <w:rtl/>
              </w:rPr>
              <w:t>القطري</w:t>
            </w:r>
            <w:r w:rsidR="007D31D6" w:rsidRPr="00EC7144">
              <w:rPr>
                <w:b/>
                <w:bCs/>
                <w:sz w:val="20"/>
                <w:rtl/>
              </w:rPr>
              <w:t xml:space="preserve"> ( طن </w:t>
            </w:r>
            <w:r>
              <w:rPr>
                <w:rFonts w:hint="cs"/>
                <w:b/>
                <w:bCs/>
                <w:sz w:val="20"/>
                <w:rtl/>
              </w:rPr>
              <w:t xml:space="preserve">من </w:t>
            </w:r>
            <w:r w:rsidR="007D31D6" w:rsidRPr="00EC7144">
              <w:rPr>
                <w:b/>
                <w:bCs/>
                <w:sz w:val="20"/>
                <w:rtl/>
              </w:rPr>
              <w:t xml:space="preserve">مكافئ </w:t>
            </w:r>
            <w:r w:rsidR="007D31D6" w:rsidRPr="000539E2">
              <w:rPr>
                <w:b/>
                <w:bCs/>
                <w:sz w:val="20"/>
                <w:vertAlign w:val="superscript"/>
                <w:rtl/>
              </w:rPr>
              <w:t>ثاني</w:t>
            </w:r>
            <w:r w:rsidR="007D31D6" w:rsidRPr="00EC7144">
              <w:rPr>
                <w:b/>
                <w:bCs/>
                <w:sz w:val="20"/>
                <w:vertAlign w:val="subscript"/>
                <w:rtl/>
              </w:rPr>
              <w:t xml:space="preserve"> </w:t>
            </w:r>
            <w:r w:rsidR="007D31D6" w:rsidRPr="00EC7144">
              <w:rPr>
                <w:b/>
                <w:bCs/>
                <w:sz w:val="20"/>
                <w:rtl/>
              </w:rPr>
              <w:t>أكسيد الكربون) والأنشطة</w:t>
            </w:r>
          </w:p>
        </w:tc>
        <w:tc>
          <w:tcPr>
            <w:tcW w:w="324" w:type="pct"/>
            <w:tcBorders>
              <w:top w:val="single" w:sz="4" w:space="0" w:color="auto"/>
              <w:left w:val="single" w:sz="4" w:space="0" w:color="auto"/>
              <w:bottom w:val="single" w:sz="4" w:space="0" w:color="auto"/>
              <w:right w:val="nil"/>
            </w:tcBorders>
            <w:vAlign w:val="center"/>
          </w:tcPr>
          <w:p w14:paraId="6DE2725D" w14:textId="77777777" w:rsidR="007D31D6" w:rsidRPr="00EC7144" w:rsidRDefault="000539E2" w:rsidP="00EF7A96">
            <w:pPr>
              <w:bidi/>
              <w:spacing w:before="20" w:after="20"/>
              <w:ind w:right="33"/>
              <w:jc w:val="left"/>
              <w:rPr>
                <w:bCs/>
                <w:sz w:val="20"/>
                <w:rtl/>
              </w:rPr>
            </w:pPr>
            <w:r>
              <w:rPr>
                <w:rFonts w:hint="cs"/>
                <w:b/>
                <w:bCs/>
                <w:sz w:val="20"/>
                <w:rtl/>
              </w:rPr>
              <w:t>ال</w:t>
            </w:r>
            <w:r w:rsidR="007D31D6" w:rsidRPr="00EC7144">
              <w:rPr>
                <w:b/>
                <w:bCs/>
                <w:sz w:val="20"/>
                <w:rtl/>
              </w:rPr>
              <w:t>سنة:</w:t>
            </w:r>
          </w:p>
        </w:tc>
        <w:tc>
          <w:tcPr>
            <w:tcW w:w="334" w:type="pct"/>
            <w:tcBorders>
              <w:top w:val="single" w:sz="4" w:space="0" w:color="auto"/>
              <w:left w:val="nil"/>
              <w:bottom w:val="single" w:sz="4" w:space="0" w:color="auto"/>
              <w:right w:val="single" w:sz="4" w:space="0" w:color="auto"/>
            </w:tcBorders>
            <w:vAlign w:val="center"/>
          </w:tcPr>
          <w:p w14:paraId="6DE2725E" w14:textId="77777777" w:rsidR="007D31D6" w:rsidRPr="00EC7144" w:rsidRDefault="007D31D6" w:rsidP="00EF7A96">
            <w:pPr>
              <w:bidi/>
              <w:spacing w:before="20" w:after="20"/>
              <w:ind w:right="33"/>
              <w:jc w:val="right"/>
              <w:rPr>
                <w:b/>
                <w:bCs/>
                <w:sz w:val="20"/>
                <w:rtl/>
              </w:rPr>
            </w:pPr>
            <w:r w:rsidRPr="00EC7144">
              <w:rPr>
                <w:b/>
                <w:bCs/>
                <w:sz w:val="20"/>
                <w:rtl/>
              </w:rPr>
              <w:t>2025</w:t>
            </w:r>
          </w:p>
        </w:tc>
      </w:tr>
      <w:tr w:rsidR="000539E2" w:rsidRPr="00EC7144" w14:paraId="6DE27267" w14:textId="77777777" w:rsidTr="000539E2">
        <w:trPr>
          <w:jc w:val="center"/>
        </w:trPr>
        <w:tc>
          <w:tcPr>
            <w:tcW w:w="1404" w:type="pct"/>
            <w:vMerge w:val="restart"/>
            <w:tcMar>
              <w:left w:w="85" w:type="dxa"/>
              <w:right w:w="85" w:type="dxa"/>
            </w:tcMar>
            <w:vAlign w:val="center"/>
          </w:tcPr>
          <w:p w14:paraId="6DE27260" w14:textId="77777777" w:rsidR="007D31D6" w:rsidRPr="00EC7144" w:rsidRDefault="007D31D6" w:rsidP="00EF7A96">
            <w:pPr>
              <w:spacing w:before="20" w:after="20"/>
              <w:jc w:val="center"/>
              <w:rPr>
                <w:sz w:val="20"/>
                <w:rtl/>
              </w:rPr>
            </w:pPr>
          </w:p>
        </w:tc>
        <w:tc>
          <w:tcPr>
            <w:tcW w:w="526" w:type="pct"/>
            <w:vMerge w:val="restart"/>
            <w:tcMar>
              <w:left w:w="85" w:type="dxa"/>
              <w:right w:w="85" w:type="dxa"/>
            </w:tcMar>
            <w:vAlign w:val="center"/>
          </w:tcPr>
          <w:p w14:paraId="6DE27261" w14:textId="77777777" w:rsidR="007D31D6" w:rsidRPr="00EC7144" w:rsidRDefault="000539E2" w:rsidP="000539E2">
            <w:pPr>
              <w:bidi/>
              <w:spacing w:before="20" w:after="20"/>
              <w:rPr>
                <w:sz w:val="20"/>
                <w:rtl/>
              </w:rPr>
            </w:pPr>
            <w:r>
              <w:rPr>
                <w:rFonts w:hint="cs"/>
                <w:sz w:val="20"/>
                <w:rtl/>
              </w:rPr>
              <w:t>الإيروسولات</w:t>
            </w:r>
          </w:p>
        </w:tc>
        <w:tc>
          <w:tcPr>
            <w:tcW w:w="437" w:type="pct"/>
            <w:vMerge w:val="restart"/>
            <w:tcMar>
              <w:left w:w="85" w:type="dxa"/>
              <w:right w:w="85" w:type="dxa"/>
            </w:tcMar>
            <w:vAlign w:val="center"/>
          </w:tcPr>
          <w:p w14:paraId="6DE27262" w14:textId="77777777" w:rsidR="007D31D6" w:rsidRPr="000539E2" w:rsidRDefault="000539E2" w:rsidP="00EF7A96">
            <w:pPr>
              <w:bidi/>
              <w:spacing w:before="20" w:after="20"/>
              <w:jc w:val="center"/>
              <w:rPr>
                <w:b/>
                <w:bCs/>
                <w:sz w:val="20"/>
                <w:rtl/>
                <w:lang w:bidi="ar-SA"/>
              </w:rPr>
            </w:pPr>
            <w:r w:rsidRPr="000539E2">
              <w:rPr>
                <w:rFonts w:hint="cs"/>
                <w:b/>
                <w:bCs/>
                <w:sz w:val="20"/>
                <w:rtl/>
              </w:rPr>
              <w:t>ال</w:t>
            </w:r>
            <w:r w:rsidR="007D31D6" w:rsidRPr="000539E2">
              <w:rPr>
                <w:b/>
                <w:bCs/>
                <w:sz w:val="20"/>
                <w:rtl/>
              </w:rPr>
              <w:t>رغوة</w:t>
            </w:r>
          </w:p>
        </w:tc>
        <w:tc>
          <w:tcPr>
            <w:tcW w:w="566" w:type="pct"/>
            <w:vMerge w:val="restart"/>
            <w:tcMar>
              <w:left w:w="85" w:type="dxa"/>
              <w:right w:w="85" w:type="dxa"/>
            </w:tcMar>
            <w:vAlign w:val="center"/>
          </w:tcPr>
          <w:p w14:paraId="6DE27263" w14:textId="77777777" w:rsidR="007D31D6" w:rsidRPr="00EC7144" w:rsidRDefault="007D31D6" w:rsidP="00EF7A96">
            <w:pPr>
              <w:bidi/>
              <w:spacing w:before="20" w:after="20"/>
              <w:jc w:val="center"/>
              <w:rPr>
                <w:sz w:val="20"/>
                <w:rtl/>
              </w:rPr>
            </w:pPr>
            <w:r w:rsidRPr="00EC7144">
              <w:rPr>
                <w:sz w:val="20"/>
                <w:rtl/>
              </w:rPr>
              <w:t>مكافحة الحرائق</w:t>
            </w:r>
          </w:p>
        </w:tc>
        <w:tc>
          <w:tcPr>
            <w:tcW w:w="1409" w:type="pct"/>
            <w:gridSpan w:val="4"/>
            <w:tcMar>
              <w:left w:w="85" w:type="dxa"/>
              <w:right w:w="85" w:type="dxa"/>
            </w:tcMar>
            <w:vAlign w:val="center"/>
          </w:tcPr>
          <w:p w14:paraId="6DE27264" w14:textId="77777777" w:rsidR="007D31D6" w:rsidRPr="00EC7144" w:rsidRDefault="007D31D6" w:rsidP="00EF7A96">
            <w:pPr>
              <w:bidi/>
              <w:spacing w:before="20" w:after="20"/>
              <w:jc w:val="center"/>
              <w:rPr>
                <w:sz w:val="20"/>
                <w:rtl/>
              </w:rPr>
            </w:pPr>
            <w:r w:rsidRPr="00EC7144">
              <w:rPr>
                <w:sz w:val="20"/>
                <w:rtl/>
              </w:rPr>
              <w:t>تكييف الهواء والتبريد</w:t>
            </w:r>
          </w:p>
        </w:tc>
        <w:tc>
          <w:tcPr>
            <w:tcW w:w="324" w:type="pct"/>
            <w:vMerge w:val="restart"/>
            <w:tcBorders>
              <w:top w:val="single" w:sz="4" w:space="0" w:color="auto"/>
            </w:tcBorders>
            <w:tcMar>
              <w:left w:w="85" w:type="dxa"/>
              <w:right w:w="85" w:type="dxa"/>
            </w:tcMar>
            <w:vAlign w:val="center"/>
          </w:tcPr>
          <w:p w14:paraId="6DE27265" w14:textId="77777777" w:rsidR="007D31D6" w:rsidRPr="00EC7144" w:rsidRDefault="000539E2" w:rsidP="00EF7A96">
            <w:pPr>
              <w:bidi/>
              <w:spacing w:before="20" w:after="20"/>
              <w:ind w:left="-26"/>
              <w:jc w:val="center"/>
              <w:rPr>
                <w:sz w:val="20"/>
                <w:rtl/>
              </w:rPr>
            </w:pPr>
            <w:r>
              <w:rPr>
                <w:rFonts w:hint="cs"/>
                <w:sz w:val="20"/>
                <w:rtl/>
              </w:rPr>
              <w:t>ال</w:t>
            </w:r>
            <w:r w:rsidR="007D31D6" w:rsidRPr="00EC7144">
              <w:rPr>
                <w:sz w:val="20"/>
                <w:rtl/>
              </w:rPr>
              <w:t>مذيب</w:t>
            </w:r>
            <w:r>
              <w:rPr>
                <w:rFonts w:hint="cs"/>
                <w:sz w:val="20"/>
                <w:rtl/>
              </w:rPr>
              <w:t>ات</w:t>
            </w:r>
          </w:p>
        </w:tc>
        <w:tc>
          <w:tcPr>
            <w:tcW w:w="334" w:type="pct"/>
            <w:vMerge w:val="restart"/>
            <w:tcBorders>
              <w:top w:val="single" w:sz="4" w:space="0" w:color="auto"/>
            </w:tcBorders>
            <w:tcMar>
              <w:left w:w="85" w:type="dxa"/>
              <w:right w:w="85" w:type="dxa"/>
            </w:tcMar>
            <w:vAlign w:val="center"/>
          </w:tcPr>
          <w:p w14:paraId="6DE27266" w14:textId="77777777" w:rsidR="007D31D6" w:rsidRPr="00EC7144" w:rsidRDefault="000539E2" w:rsidP="00EF7A96">
            <w:pPr>
              <w:bidi/>
              <w:spacing w:before="20" w:after="20"/>
              <w:jc w:val="center"/>
              <w:rPr>
                <w:sz w:val="20"/>
                <w:rtl/>
              </w:rPr>
            </w:pPr>
            <w:r>
              <w:rPr>
                <w:rFonts w:hint="cs"/>
                <w:sz w:val="20"/>
                <w:rtl/>
              </w:rPr>
              <w:t>أخرى</w:t>
            </w:r>
          </w:p>
        </w:tc>
      </w:tr>
      <w:tr w:rsidR="000539E2" w:rsidRPr="00EC7144" w14:paraId="6DE27270" w14:textId="77777777" w:rsidTr="000539E2">
        <w:trPr>
          <w:jc w:val="center"/>
        </w:trPr>
        <w:tc>
          <w:tcPr>
            <w:tcW w:w="1404" w:type="pct"/>
            <w:vMerge/>
            <w:tcMar>
              <w:left w:w="85" w:type="dxa"/>
              <w:right w:w="85" w:type="dxa"/>
            </w:tcMar>
            <w:vAlign w:val="center"/>
          </w:tcPr>
          <w:p w14:paraId="6DE27268" w14:textId="77777777" w:rsidR="007D31D6" w:rsidRPr="00EC7144" w:rsidRDefault="007D31D6" w:rsidP="00EF7A96">
            <w:pPr>
              <w:spacing w:before="20" w:after="20"/>
              <w:jc w:val="center"/>
              <w:rPr>
                <w:sz w:val="20"/>
                <w:rtl/>
              </w:rPr>
            </w:pPr>
          </w:p>
        </w:tc>
        <w:tc>
          <w:tcPr>
            <w:tcW w:w="526" w:type="pct"/>
            <w:vMerge/>
            <w:tcMar>
              <w:left w:w="85" w:type="dxa"/>
              <w:right w:w="85" w:type="dxa"/>
            </w:tcMar>
            <w:vAlign w:val="center"/>
          </w:tcPr>
          <w:p w14:paraId="6DE27269" w14:textId="77777777" w:rsidR="007D31D6" w:rsidRPr="00EC7144" w:rsidRDefault="007D31D6" w:rsidP="00EF7A96">
            <w:pPr>
              <w:spacing w:before="20" w:after="20"/>
              <w:jc w:val="center"/>
              <w:rPr>
                <w:sz w:val="20"/>
                <w:rtl/>
              </w:rPr>
            </w:pPr>
          </w:p>
        </w:tc>
        <w:tc>
          <w:tcPr>
            <w:tcW w:w="437" w:type="pct"/>
            <w:vMerge/>
            <w:tcMar>
              <w:left w:w="85" w:type="dxa"/>
              <w:right w:w="85" w:type="dxa"/>
            </w:tcMar>
            <w:vAlign w:val="center"/>
          </w:tcPr>
          <w:p w14:paraId="6DE2726A" w14:textId="77777777" w:rsidR="007D31D6" w:rsidRPr="00EC7144" w:rsidRDefault="007D31D6" w:rsidP="00EF7A96">
            <w:pPr>
              <w:spacing w:before="20" w:after="20"/>
              <w:jc w:val="center"/>
              <w:rPr>
                <w:sz w:val="20"/>
                <w:rtl/>
              </w:rPr>
            </w:pPr>
          </w:p>
        </w:tc>
        <w:tc>
          <w:tcPr>
            <w:tcW w:w="566" w:type="pct"/>
            <w:vMerge/>
            <w:tcMar>
              <w:left w:w="85" w:type="dxa"/>
              <w:right w:w="85" w:type="dxa"/>
            </w:tcMar>
            <w:vAlign w:val="center"/>
          </w:tcPr>
          <w:p w14:paraId="6DE2726B" w14:textId="77777777" w:rsidR="007D31D6" w:rsidRPr="00EC7144" w:rsidRDefault="007D31D6" w:rsidP="00EF7A96">
            <w:pPr>
              <w:spacing w:before="20" w:after="20"/>
              <w:jc w:val="center"/>
              <w:rPr>
                <w:sz w:val="20"/>
                <w:rtl/>
              </w:rPr>
            </w:pPr>
          </w:p>
        </w:tc>
        <w:tc>
          <w:tcPr>
            <w:tcW w:w="1006" w:type="pct"/>
            <w:gridSpan w:val="3"/>
            <w:tcMar>
              <w:left w:w="85" w:type="dxa"/>
              <w:right w:w="85" w:type="dxa"/>
            </w:tcMar>
            <w:vAlign w:val="center"/>
          </w:tcPr>
          <w:p w14:paraId="6DE2726C" w14:textId="77777777" w:rsidR="007D31D6" w:rsidRPr="00EC7144" w:rsidRDefault="000539E2" w:rsidP="00EF7A96">
            <w:pPr>
              <w:bidi/>
              <w:spacing w:before="20" w:after="20"/>
              <w:jc w:val="center"/>
              <w:rPr>
                <w:sz w:val="20"/>
                <w:rtl/>
              </w:rPr>
            </w:pPr>
            <w:r>
              <w:rPr>
                <w:rFonts w:hint="cs"/>
                <w:sz w:val="20"/>
                <w:rtl/>
              </w:rPr>
              <w:t>ال</w:t>
            </w:r>
            <w:r w:rsidR="007D31D6" w:rsidRPr="00EC7144">
              <w:rPr>
                <w:sz w:val="20"/>
                <w:rtl/>
              </w:rPr>
              <w:t>تصنيع</w:t>
            </w:r>
          </w:p>
        </w:tc>
        <w:tc>
          <w:tcPr>
            <w:tcW w:w="403" w:type="pct"/>
            <w:vMerge w:val="restart"/>
            <w:tcMar>
              <w:left w:w="85" w:type="dxa"/>
              <w:right w:w="85" w:type="dxa"/>
            </w:tcMar>
            <w:vAlign w:val="center"/>
          </w:tcPr>
          <w:p w14:paraId="6DE2726D" w14:textId="77777777" w:rsidR="007D31D6" w:rsidRPr="00EC7144" w:rsidRDefault="000539E2" w:rsidP="000539E2">
            <w:pPr>
              <w:bidi/>
              <w:spacing w:before="20" w:after="20"/>
              <w:jc w:val="center"/>
              <w:rPr>
                <w:sz w:val="20"/>
                <w:rtl/>
              </w:rPr>
            </w:pPr>
            <w:r>
              <w:rPr>
                <w:rFonts w:hint="cs"/>
                <w:sz w:val="20"/>
                <w:rtl/>
                <w:lang w:bidi="ar-SA"/>
              </w:rPr>
              <w:t>ال</w:t>
            </w:r>
            <w:r>
              <w:rPr>
                <w:sz w:val="20"/>
                <w:rtl/>
              </w:rPr>
              <w:t>خدم</w:t>
            </w:r>
            <w:r>
              <w:rPr>
                <w:rFonts w:hint="cs"/>
                <w:sz w:val="20"/>
                <w:rtl/>
              </w:rPr>
              <w:t>ة</w:t>
            </w:r>
            <w:r w:rsidR="007D31D6" w:rsidRPr="00EC7144">
              <w:rPr>
                <w:sz w:val="20"/>
                <w:rtl/>
              </w:rPr>
              <w:t xml:space="preserve"> </w:t>
            </w:r>
          </w:p>
        </w:tc>
        <w:tc>
          <w:tcPr>
            <w:tcW w:w="324" w:type="pct"/>
            <w:vMerge/>
            <w:tcMar>
              <w:left w:w="85" w:type="dxa"/>
              <w:right w:w="85" w:type="dxa"/>
            </w:tcMar>
            <w:vAlign w:val="center"/>
          </w:tcPr>
          <w:p w14:paraId="6DE2726E" w14:textId="77777777" w:rsidR="007D31D6" w:rsidRPr="00EC7144" w:rsidRDefault="007D31D6" w:rsidP="00EF7A96">
            <w:pPr>
              <w:spacing w:before="20" w:after="20"/>
              <w:jc w:val="center"/>
              <w:rPr>
                <w:sz w:val="20"/>
                <w:rtl/>
              </w:rPr>
            </w:pPr>
          </w:p>
        </w:tc>
        <w:tc>
          <w:tcPr>
            <w:tcW w:w="334" w:type="pct"/>
            <w:vMerge/>
            <w:tcMar>
              <w:left w:w="85" w:type="dxa"/>
              <w:right w:w="85" w:type="dxa"/>
            </w:tcMar>
            <w:vAlign w:val="center"/>
          </w:tcPr>
          <w:p w14:paraId="6DE2726F" w14:textId="77777777" w:rsidR="007D31D6" w:rsidRPr="00EC7144" w:rsidRDefault="007D31D6" w:rsidP="00EF7A96">
            <w:pPr>
              <w:spacing w:before="20" w:after="20"/>
              <w:jc w:val="center"/>
              <w:rPr>
                <w:sz w:val="20"/>
                <w:rtl/>
              </w:rPr>
            </w:pPr>
          </w:p>
        </w:tc>
      </w:tr>
      <w:tr w:rsidR="000539E2" w:rsidRPr="00EC7144" w14:paraId="6DE2727B" w14:textId="77777777" w:rsidTr="000539E2">
        <w:trPr>
          <w:jc w:val="center"/>
        </w:trPr>
        <w:tc>
          <w:tcPr>
            <w:tcW w:w="1404" w:type="pct"/>
            <w:vMerge/>
            <w:tcMar>
              <w:left w:w="85" w:type="dxa"/>
              <w:right w:w="85" w:type="dxa"/>
            </w:tcMar>
            <w:vAlign w:val="center"/>
          </w:tcPr>
          <w:p w14:paraId="6DE27271" w14:textId="77777777" w:rsidR="007D31D6" w:rsidRPr="00EC7144" w:rsidRDefault="007D31D6" w:rsidP="00EF7A96">
            <w:pPr>
              <w:spacing w:before="20" w:after="20"/>
              <w:jc w:val="center"/>
              <w:rPr>
                <w:sz w:val="20"/>
                <w:rtl/>
              </w:rPr>
            </w:pPr>
          </w:p>
        </w:tc>
        <w:tc>
          <w:tcPr>
            <w:tcW w:w="526" w:type="pct"/>
            <w:vMerge/>
            <w:tcMar>
              <w:left w:w="85" w:type="dxa"/>
              <w:right w:w="85" w:type="dxa"/>
            </w:tcMar>
            <w:vAlign w:val="center"/>
          </w:tcPr>
          <w:p w14:paraId="6DE27272" w14:textId="77777777" w:rsidR="007D31D6" w:rsidRPr="00EC7144" w:rsidRDefault="007D31D6" w:rsidP="00EF7A96">
            <w:pPr>
              <w:spacing w:before="20" w:after="20"/>
              <w:jc w:val="center"/>
              <w:rPr>
                <w:sz w:val="20"/>
                <w:rtl/>
              </w:rPr>
            </w:pPr>
          </w:p>
        </w:tc>
        <w:tc>
          <w:tcPr>
            <w:tcW w:w="437" w:type="pct"/>
            <w:vMerge/>
            <w:tcMar>
              <w:left w:w="85" w:type="dxa"/>
              <w:right w:w="85" w:type="dxa"/>
            </w:tcMar>
            <w:vAlign w:val="center"/>
          </w:tcPr>
          <w:p w14:paraId="6DE27273" w14:textId="77777777" w:rsidR="007D31D6" w:rsidRPr="00EC7144" w:rsidRDefault="007D31D6" w:rsidP="00EF7A96">
            <w:pPr>
              <w:spacing w:before="20" w:after="20"/>
              <w:jc w:val="center"/>
              <w:rPr>
                <w:sz w:val="20"/>
                <w:rtl/>
              </w:rPr>
            </w:pPr>
          </w:p>
        </w:tc>
        <w:tc>
          <w:tcPr>
            <w:tcW w:w="566" w:type="pct"/>
            <w:vMerge/>
            <w:tcMar>
              <w:left w:w="85" w:type="dxa"/>
              <w:right w:w="85" w:type="dxa"/>
            </w:tcMar>
            <w:vAlign w:val="center"/>
          </w:tcPr>
          <w:p w14:paraId="6DE27274" w14:textId="77777777" w:rsidR="007D31D6" w:rsidRPr="00EC7144" w:rsidRDefault="007D31D6" w:rsidP="00EF7A96">
            <w:pPr>
              <w:spacing w:before="20" w:after="20"/>
              <w:jc w:val="center"/>
              <w:rPr>
                <w:sz w:val="20"/>
                <w:rtl/>
              </w:rPr>
            </w:pPr>
          </w:p>
        </w:tc>
        <w:tc>
          <w:tcPr>
            <w:tcW w:w="393" w:type="pct"/>
            <w:tcMar>
              <w:left w:w="85" w:type="dxa"/>
              <w:right w:w="85" w:type="dxa"/>
            </w:tcMar>
            <w:vAlign w:val="center"/>
          </w:tcPr>
          <w:p w14:paraId="6DE27275" w14:textId="77777777" w:rsidR="007D31D6" w:rsidRPr="00EC7144" w:rsidRDefault="000539E2" w:rsidP="00EF7A96">
            <w:pPr>
              <w:bidi/>
              <w:spacing w:before="20" w:after="20"/>
              <w:jc w:val="center"/>
              <w:rPr>
                <w:sz w:val="20"/>
                <w:rtl/>
              </w:rPr>
            </w:pPr>
            <w:r>
              <w:rPr>
                <w:rFonts w:hint="cs"/>
                <w:sz w:val="20"/>
                <w:rtl/>
              </w:rPr>
              <w:t>ال</w:t>
            </w:r>
            <w:r w:rsidR="007D31D6" w:rsidRPr="00EC7144">
              <w:rPr>
                <w:sz w:val="20"/>
                <w:rtl/>
              </w:rPr>
              <w:t>تبريد</w:t>
            </w:r>
          </w:p>
        </w:tc>
        <w:tc>
          <w:tcPr>
            <w:tcW w:w="350" w:type="pct"/>
            <w:tcMar>
              <w:left w:w="85" w:type="dxa"/>
              <w:right w:w="85" w:type="dxa"/>
            </w:tcMar>
            <w:vAlign w:val="center"/>
          </w:tcPr>
          <w:p w14:paraId="6DE27276" w14:textId="77777777" w:rsidR="007D31D6" w:rsidRPr="00EC7144" w:rsidRDefault="000539E2" w:rsidP="00EF7A96">
            <w:pPr>
              <w:bidi/>
              <w:spacing w:before="20" w:after="20"/>
              <w:jc w:val="center"/>
              <w:rPr>
                <w:sz w:val="20"/>
                <w:rtl/>
              </w:rPr>
            </w:pPr>
            <w:r>
              <w:rPr>
                <w:rFonts w:hint="cs"/>
                <w:sz w:val="20"/>
                <w:rtl/>
              </w:rPr>
              <w:t>ت</w:t>
            </w:r>
            <w:r w:rsidR="007D31D6" w:rsidRPr="00EC7144">
              <w:rPr>
                <w:sz w:val="20"/>
                <w:rtl/>
              </w:rPr>
              <w:t>ك</w:t>
            </w:r>
            <w:r>
              <w:rPr>
                <w:rFonts w:hint="cs"/>
                <w:sz w:val="20"/>
                <w:rtl/>
              </w:rPr>
              <w:t>ي</w:t>
            </w:r>
            <w:r w:rsidR="007D31D6" w:rsidRPr="00EC7144">
              <w:rPr>
                <w:sz w:val="20"/>
                <w:rtl/>
              </w:rPr>
              <w:t xml:space="preserve">يف </w:t>
            </w:r>
            <w:r>
              <w:rPr>
                <w:rFonts w:hint="cs"/>
                <w:sz w:val="20"/>
                <w:rtl/>
              </w:rPr>
              <w:t>ال</w:t>
            </w:r>
            <w:r w:rsidR="007D31D6" w:rsidRPr="00EC7144">
              <w:rPr>
                <w:sz w:val="20"/>
                <w:rtl/>
              </w:rPr>
              <w:t>هواء</w:t>
            </w:r>
          </w:p>
        </w:tc>
        <w:tc>
          <w:tcPr>
            <w:tcW w:w="263" w:type="pct"/>
            <w:vAlign w:val="center"/>
          </w:tcPr>
          <w:p w14:paraId="6DE27277" w14:textId="77777777" w:rsidR="007D31D6" w:rsidRPr="00EC7144" w:rsidRDefault="000539E2" w:rsidP="00EF7A96">
            <w:pPr>
              <w:bidi/>
              <w:spacing w:before="20" w:after="20"/>
              <w:jc w:val="center"/>
              <w:rPr>
                <w:sz w:val="20"/>
                <w:rtl/>
              </w:rPr>
            </w:pPr>
            <w:r>
              <w:rPr>
                <w:rFonts w:hint="cs"/>
                <w:sz w:val="20"/>
                <w:rtl/>
              </w:rPr>
              <w:t>أخرى</w:t>
            </w:r>
          </w:p>
        </w:tc>
        <w:tc>
          <w:tcPr>
            <w:tcW w:w="403" w:type="pct"/>
            <w:vMerge/>
            <w:tcMar>
              <w:left w:w="85" w:type="dxa"/>
              <w:right w:w="85" w:type="dxa"/>
            </w:tcMar>
            <w:vAlign w:val="center"/>
          </w:tcPr>
          <w:p w14:paraId="6DE27278" w14:textId="77777777" w:rsidR="007D31D6" w:rsidRPr="00EC7144" w:rsidRDefault="007D31D6" w:rsidP="00EF7A96">
            <w:pPr>
              <w:spacing w:before="20" w:after="20"/>
              <w:jc w:val="center"/>
              <w:rPr>
                <w:sz w:val="20"/>
                <w:rtl/>
              </w:rPr>
            </w:pPr>
          </w:p>
        </w:tc>
        <w:tc>
          <w:tcPr>
            <w:tcW w:w="324" w:type="pct"/>
            <w:vMerge/>
            <w:tcMar>
              <w:left w:w="85" w:type="dxa"/>
              <w:right w:w="85" w:type="dxa"/>
            </w:tcMar>
            <w:vAlign w:val="center"/>
          </w:tcPr>
          <w:p w14:paraId="6DE27279" w14:textId="77777777" w:rsidR="007D31D6" w:rsidRPr="00EC7144" w:rsidRDefault="007D31D6" w:rsidP="00EF7A96">
            <w:pPr>
              <w:spacing w:before="20" w:after="20"/>
              <w:jc w:val="center"/>
              <w:rPr>
                <w:sz w:val="20"/>
                <w:rtl/>
              </w:rPr>
            </w:pPr>
          </w:p>
        </w:tc>
        <w:tc>
          <w:tcPr>
            <w:tcW w:w="334" w:type="pct"/>
            <w:vMerge/>
            <w:tcMar>
              <w:left w:w="85" w:type="dxa"/>
              <w:right w:w="85" w:type="dxa"/>
            </w:tcMar>
            <w:vAlign w:val="center"/>
          </w:tcPr>
          <w:p w14:paraId="6DE2727A" w14:textId="77777777" w:rsidR="007D31D6" w:rsidRPr="00EC7144" w:rsidRDefault="007D31D6" w:rsidP="00EF7A96">
            <w:pPr>
              <w:spacing w:before="20" w:after="20"/>
              <w:jc w:val="center"/>
              <w:rPr>
                <w:sz w:val="20"/>
                <w:rtl/>
              </w:rPr>
            </w:pPr>
          </w:p>
        </w:tc>
      </w:tr>
      <w:tr w:rsidR="000539E2" w:rsidRPr="00EC7144" w14:paraId="6DE27286" w14:textId="77777777" w:rsidTr="000539E2">
        <w:trPr>
          <w:jc w:val="center"/>
        </w:trPr>
        <w:tc>
          <w:tcPr>
            <w:tcW w:w="1404" w:type="pct"/>
          </w:tcPr>
          <w:p w14:paraId="6DE2727C" w14:textId="77777777" w:rsidR="007D31D6" w:rsidRPr="00EC7144" w:rsidRDefault="000539E2" w:rsidP="00EF7A96">
            <w:pPr>
              <w:bidi/>
              <w:spacing w:before="20" w:after="20"/>
              <w:jc w:val="left"/>
              <w:rPr>
                <w:sz w:val="20"/>
                <w:rtl/>
              </w:rPr>
            </w:pPr>
            <w:r>
              <w:rPr>
                <w:rFonts w:hint="cs"/>
                <w:sz w:val="20"/>
                <w:rtl/>
              </w:rPr>
              <w:t>المواد</w:t>
            </w:r>
            <w:r w:rsidR="007D31D6" w:rsidRPr="00EC7144">
              <w:rPr>
                <w:sz w:val="20"/>
                <w:rtl/>
              </w:rPr>
              <w:t xml:space="preserve"> الهيدروفلوروكربون</w:t>
            </w:r>
            <w:r>
              <w:rPr>
                <w:rFonts w:hint="cs"/>
                <w:sz w:val="20"/>
                <w:rtl/>
              </w:rPr>
              <w:t>ية</w:t>
            </w:r>
          </w:p>
        </w:tc>
        <w:tc>
          <w:tcPr>
            <w:tcW w:w="526" w:type="pct"/>
            <w:vAlign w:val="center"/>
          </w:tcPr>
          <w:p w14:paraId="6DE2727D" w14:textId="77777777" w:rsidR="007D31D6" w:rsidRPr="00EC7144" w:rsidRDefault="007D31D6" w:rsidP="00EF7A96">
            <w:pPr>
              <w:spacing w:before="20" w:after="20"/>
              <w:ind w:left="-113"/>
              <w:jc w:val="right"/>
              <w:rPr>
                <w:sz w:val="20"/>
                <w:rtl/>
              </w:rPr>
            </w:pPr>
          </w:p>
        </w:tc>
        <w:tc>
          <w:tcPr>
            <w:tcW w:w="437" w:type="pct"/>
            <w:vAlign w:val="center"/>
          </w:tcPr>
          <w:p w14:paraId="6DE2727E" w14:textId="77777777" w:rsidR="007D31D6" w:rsidRPr="00EC7144" w:rsidRDefault="007D31D6" w:rsidP="00EF7A96">
            <w:pPr>
              <w:spacing w:before="20" w:after="20"/>
              <w:ind w:left="-120"/>
              <w:jc w:val="right"/>
              <w:rPr>
                <w:sz w:val="20"/>
                <w:rtl/>
              </w:rPr>
            </w:pPr>
          </w:p>
        </w:tc>
        <w:tc>
          <w:tcPr>
            <w:tcW w:w="566" w:type="pct"/>
            <w:vAlign w:val="center"/>
          </w:tcPr>
          <w:p w14:paraId="6DE2727F" w14:textId="77777777" w:rsidR="007D31D6" w:rsidRPr="00EC7144" w:rsidRDefault="007D31D6" w:rsidP="00EF7A96">
            <w:pPr>
              <w:spacing w:before="20" w:after="20"/>
              <w:ind w:left="-110"/>
              <w:jc w:val="right"/>
              <w:rPr>
                <w:sz w:val="20"/>
                <w:rtl/>
              </w:rPr>
            </w:pPr>
          </w:p>
        </w:tc>
        <w:tc>
          <w:tcPr>
            <w:tcW w:w="393" w:type="pct"/>
            <w:vAlign w:val="center"/>
          </w:tcPr>
          <w:p w14:paraId="6DE27280" w14:textId="77777777" w:rsidR="007D31D6" w:rsidRPr="00EC7144" w:rsidRDefault="007D31D6" w:rsidP="00EF7A96">
            <w:pPr>
              <w:spacing w:before="20" w:after="20"/>
              <w:ind w:left="-108"/>
              <w:jc w:val="right"/>
              <w:rPr>
                <w:sz w:val="20"/>
                <w:rtl/>
              </w:rPr>
            </w:pPr>
          </w:p>
        </w:tc>
        <w:tc>
          <w:tcPr>
            <w:tcW w:w="350" w:type="pct"/>
            <w:vAlign w:val="center"/>
          </w:tcPr>
          <w:p w14:paraId="6DE27281" w14:textId="77777777" w:rsidR="007D31D6" w:rsidRPr="00EC7144" w:rsidRDefault="007D31D6" w:rsidP="00EF7A96">
            <w:pPr>
              <w:spacing w:before="20" w:after="20"/>
              <w:ind w:left="-106"/>
              <w:jc w:val="right"/>
              <w:rPr>
                <w:sz w:val="20"/>
                <w:rtl/>
              </w:rPr>
            </w:pPr>
          </w:p>
        </w:tc>
        <w:tc>
          <w:tcPr>
            <w:tcW w:w="263" w:type="pct"/>
            <w:vAlign w:val="center"/>
          </w:tcPr>
          <w:p w14:paraId="6DE27282" w14:textId="77777777" w:rsidR="007D31D6" w:rsidRPr="00EC7144" w:rsidRDefault="007D31D6" w:rsidP="00EF7A96">
            <w:pPr>
              <w:spacing w:before="20" w:after="20"/>
              <w:ind w:left="-106"/>
              <w:jc w:val="right"/>
              <w:rPr>
                <w:sz w:val="20"/>
                <w:rtl/>
              </w:rPr>
            </w:pPr>
          </w:p>
        </w:tc>
        <w:tc>
          <w:tcPr>
            <w:tcW w:w="403" w:type="pct"/>
            <w:vAlign w:val="center"/>
          </w:tcPr>
          <w:p w14:paraId="6DE27283" w14:textId="77777777" w:rsidR="007D31D6" w:rsidRPr="00EC7144" w:rsidRDefault="007D31D6" w:rsidP="00EF7A96">
            <w:pPr>
              <w:bidi/>
              <w:spacing w:before="20" w:after="20"/>
              <w:ind w:left="-110"/>
              <w:jc w:val="right"/>
              <w:rPr>
                <w:sz w:val="20"/>
                <w:rtl/>
              </w:rPr>
            </w:pPr>
            <w:r w:rsidRPr="00EC7144">
              <w:rPr>
                <w:sz w:val="20"/>
                <w:rtl/>
              </w:rPr>
              <w:t>612,575</w:t>
            </w:r>
          </w:p>
        </w:tc>
        <w:tc>
          <w:tcPr>
            <w:tcW w:w="324" w:type="pct"/>
            <w:vAlign w:val="center"/>
          </w:tcPr>
          <w:p w14:paraId="6DE27284" w14:textId="77777777" w:rsidR="007D31D6" w:rsidRPr="00EC7144" w:rsidRDefault="007D31D6" w:rsidP="00EF7A96">
            <w:pPr>
              <w:spacing w:before="20" w:after="20"/>
              <w:ind w:left="-108"/>
              <w:jc w:val="right"/>
              <w:rPr>
                <w:sz w:val="20"/>
                <w:rtl/>
              </w:rPr>
            </w:pPr>
          </w:p>
        </w:tc>
        <w:tc>
          <w:tcPr>
            <w:tcW w:w="334" w:type="pct"/>
            <w:vAlign w:val="center"/>
          </w:tcPr>
          <w:p w14:paraId="6DE27285" w14:textId="77777777" w:rsidR="007D31D6" w:rsidRPr="00EC7144" w:rsidRDefault="007D31D6" w:rsidP="00EF7A96">
            <w:pPr>
              <w:spacing w:before="20" w:after="20"/>
              <w:ind w:left="-114" w:right="-10"/>
              <w:jc w:val="right"/>
              <w:rPr>
                <w:sz w:val="20"/>
                <w:rtl/>
              </w:rPr>
            </w:pPr>
          </w:p>
        </w:tc>
      </w:tr>
      <w:tr w:rsidR="000539E2" w:rsidRPr="00EC7144" w14:paraId="6DE27291" w14:textId="77777777" w:rsidTr="000539E2">
        <w:trPr>
          <w:jc w:val="center"/>
        </w:trPr>
        <w:tc>
          <w:tcPr>
            <w:tcW w:w="1404" w:type="pct"/>
          </w:tcPr>
          <w:p w14:paraId="6DE27287" w14:textId="77777777" w:rsidR="007D31D6" w:rsidRPr="00EC7144" w:rsidRDefault="00A818CD" w:rsidP="00A818CD">
            <w:pPr>
              <w:bidi/>
              <w:spacing w:before="20" w:after="20"/>
              <w:ind w:right="-108"/>
              <w:jc w:val="left"/>
              <w:rPr>
                <w:color w:val="000000" w:themeColor="text1"/>
                <w:sz w:val="20"/>
                <w:rtl/>
              </w:rPr>
            </w:pPr>
            <w:r>
              <w:rPr>
                <w:color w:val="000000" w:themeColor="text1"/>
                <w:sz w:val="20"/>
                <w:rtl/>
              </w:rPr>
              <w:t xml:space="preserve">أنشطة </w:t>
            </w:r>
            <w:r w:rsidR="000539E2">
              <w:rPr>
                <w:color w:val="000000" w:themeColor="text1"/>
                <w:sz w:val="20"/>
                <w:rtl/>
              </w:rPr>
              <w:t>مخطط</w:t>
            </w:r>
            <w:r w:rsidR="000539E2">
              <w:rPr>
                <w:rFonts w:hint="cs"/>
                <w:color w:val="000000" w:themeColor="text1"/>
                <w:sz w:val="20"/>
                <w:rtl/>
              </w:rPr>
              <w:t xml:space="preserve"> لها</w:t>
            </w:r>
            <w:r w:rsidR="007D31D6" w:rsidRPr="00EC7144">
              <w:rPr>
                <w:color w:val="000000" w:themeColor="text1"/>
                <w:sz w:val="20"/>
                <w:rtl/>
              </w:rPr>
              <w:t xml:space="preserve"> </w:t>
            </w:r>
            <w:r>
              <w:rPr>
                <w:rFonts w:hint="cs"/>
                <w:color w:val="000000" w:themeColor="text1"/>
                <w:sz w:val="20"/>
                <w:rtl/>
              </w:rPr>
              <w:t>موافق</w:t>
            </w:r>
            <w:r w:rsidR="007D31D6" w:rsidRPr="00EC7144">
              <w:rPr>
                <w:color w:val="000000" w:themeColor="text1"/>
                <w:sz w:val="20"/>
                <w:rtl/>
              </w:rPr>
              <w:t xml:space="preserve"> عليها (نعم/لا)</w:t>
            </w:r>
          </w:p>
        </w:tc>
        <w:tc>
          <w:tcPr>
            <w:tcW w:w="526" w:type="pct"/>
            <w:vAlign w:val="center"/>
          </w:tcPr>
          <w:p w14:paraId="6DE27288" w14:textId="77777777" w:rsidR="007D31D6" w:rsidRPr="00EC7144" w:rsidRDefault="007D31D6" w:rsidP="00EF7A96">
            <w:pPr>
              <w:spacing w:before="20" w:after="20"/>
              <w:jc w:val="center"/>
              <w:rPr>
                <w:sz w:val="20"/>
                <w:rtl/>
              </w:rPr>
            </w:pPr>
          </w:p>
        </w:tc>
        <w:tc>
          <w:tcPr>
            <w:tcW w:w="437" w:type="pct"/>
            <w:vAlign w:val="center"/>
          </w:tcPr>
          <w:p w14:paraId="6DE27289" w14:textId="77777777" w:rsidR="007D31D6" w:rsidRPr="00EC7144" w:rsidRDefault="007D31D6" w:rsidP="00EF7A96">
            <w:pPr>
              <w:spacing w:before="20" w:after="20"/>
              <w:jc w:val="center"/>
              <w:rPr>
                <w:sz w:val="20"/>
                <w:rtl/>
              </w:rPr>
            </w:pPr>
          </w:p>
        </w:tc>
        <w:tc>
          <w:tcPr>
            <w:tcW w:w="566" w:type="pct"/>
            <w:vAlign w:val="center"/>
          </w:tcPr>
          <w:p w14:paraId="6DE2728A" w14:textId="77777777" w:rsidR="007D31D6" w:rsidRPr="00EC7144" w:rsidRDefault="007D31D6" w:rsidP="00EF7A96">
            <w:pPr>
              <w:spacing w:before="20" w:after="20"/>
              <w:jc w:val="center"/>
              <w:rPr>
                <w:sz w:val="20"/>
                <w:rtl/>
              </w:rPr>
            </w:pPr>
          </w:p>
        </w:tc>
        <w:tc>
          <w:tcPr>
            <w:tcW w:w="393" w:type="pct"/>
            <w:vAlign w:val="center"/>
          </w:tcPr>
          <w:p w14:paraId="6DE2728B" w14:textId="77777777" w:rsidR="007D31D6" w:rsidRPr="00EC7144" w:rsidRDefault="007D31D6" w:rsidP="00EF7A96">
            <w:pPr>
              <w:spacing w:before="20" w:after="20"/>
              <w:jc w:val="center"/>
              <w:rPr>
                <w:sz w:val="20"/>
                <w:rtl/>
              </w:rPr>
            </w:pPr>
          </w:p>
        </w:tc>
        <w:tc>
          <w:tcPr>
            <w:tcW w:w="350" w:type="pct"/>
            <w:vAlign w:val="center"/>
          </w:tcPr>
          <w:p w14:paraId="6DE2728C" w14:textId="77777777" w:rsidR="007D31D6" w:rsidRPr="00EC7144" w:rsidRDefault="007D31D6" w:rsidP="00EF7A96">
            <w:pPr>
              <w:spacing w:before="20" w:after="20"/>
              <w:jc w:val="center"/>
              <w:rPr>
                <w:sz w:val="20"/>
                <w:rtl/>
              </w:rPr>
            </w:pPr>
          </w:p>
        </w:tc>
        <w:tc>
          <w:tcPr>
            <w:tcW w:w="263" w:type="pct"/>
            <w:vAlign w:val="center"/>
          </w:tcPr>
          <w:p w14:paraId="6DE2728D" w14:textId="77777777" w:rsidR="007D31D6" w:rsidRPr="00EC7144" w:rsidRDefault="007D31D6" w:rsidP="00EF7A96">
            <w:pPr>
              <w:spacing w:before="20" w:after="20"/>
              <w:jc w:val="center"/>
              <w:rPr>
                <w:sz w:val="20"/>
                <w:rtl/>
              </w:rPr>
            </w:pPr>
          </w:p>
        </w:tc>
        <w:tc>
          <w:tcPr>
            <w:tcW w:w="403" w:type="pct"/>
            <w:vAlign w:val="center"/>
          </w:tcPr>
          <w:p w14:paraId="6DE2728E" w14:textId="77777777" w:rsidR="007D31D6" w:rsidRPr="00EC7144" w:rsidRDefault="000539E2" w:rsidP="000539E2">
            <w:pPr>
              <w:bidi/>
              <w:spacing w:before="20" w:after="20"/>
              <w:jc w:val="center"/>
              <w:rPr>
                <w:sz w:val="20"/>
                <w:rtl/>
                <w:lang w:bidi="ar-SA"/>
              </w:rPr>
            </w:pPr>
            <w:r>
              <w:rPr>
                <w:rFonts w:hint="cs"/>
                <w:sz w:val="20"/>
                <w:rtl/>
              </w:rPr>
              <w:t>نعم</w:t>
            </w:r>
          </w:p>
        </w:tc>
        <w:tc>
          <w:tcPr>
            <w:tcW w:w="324" w:type="pct"/>
            <w:vAlign w:val="center"/>
          </w:tcPr>
          <w:p w14:paraId="6DE2728F" w14:textId="77777777" w:rsidR="007D31D6" w:rsidRPr="00EC7144" w:rsidRDefault="007D31D6" w:rsidP="00EF7A96">
            <w:pPr>
              <w:spacing w:before="20" w:after="20"/>
              <w:jc w:val="center"/>
              <w:rPr>
                <w:sz w:val="20"/>
                <w:rtl/>
              </w:rPr>
            </w:pPr>
          </w:p>
        </w:tc>
        <w:tc>
          <w:tcPr>
            <w:tcW w:w="334" w:type="pct"/>
            <w:vAlign w:val="center"/>
          </w:tcPr>
          <w:p w14:paraId="6DE27290" w14:textId="77777777" w:rsidR="007D31D6" w:rsidRPr="00EC7144" w:rsidRDefault="007D31D6" w:rsidP="00EF7A96">
            <w:pPr>
              <w:spacing w:before="20" w:after="20"/>
              <w:jc w:val="center"/>
              <w:rPr>
                <w:sz w:val="20"/>
                <w:rtl/>
              </w:rPr>
            </w:pPr>
          </w:p>
        </w:tc>
      </w:tr>
    </w:tbl>
    <w:p w14:paraId="6DE27292" w14:textId="77777777" w:rsidR="007D31D6" w:rsidRPr="00EC7144" w:rsidRDefault="007D31D6" w:rsidP="007D31D6">
      <w:pPr>
        <w:ind w:left="-284" w:right="-279"/>
        <w:jc w:val="center"/>
        <w:rPr>
          <w:sz w:val="12"/>
          <w:szCs w:val="12"/>
          <w:rtl/>
        </w:rPr>
      </w:pPr>
    </w:p>
    <w:tbl>
      <w:tblPr>
        <w:bidiVisual/>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6169"/>
        <w:gridCol w:w="1543"/>
        <w:gridCol w:w="2468"/>
      </w:tblGrid>
      <w:tr w:rsidR="007D31D6" w:rsidRPr="00EC7144" w14:paraId="6DE27296" w14:textId="77777777" w:rsidTr="006F741F">
        <w:trPr>
          <w:trHeight w:val="156"/>
          <w:jc w:val="center"/>
        </w:trPr>
        <w:tc>
          <w:tcPr>
            <w:tcW w:w="3030" w:type="pct"/>
            <w:tcMar>
              <w:top w:w="17" w:type="dxa"/>
              <w:left w:w="108" w:type="dxa"/>
              <w:bottom w:w="17" w:type="dxa"/>
              <w:right w:w="108" w:type="dxa"/>
            </w:tcMar>
          </w:tcPr>
          <w:p w14:paraId="6DE27293" w14:textId="77777777" w:rsidR="007D31D6" w:rsidRPr="00EC7144" w:rsidRDefault="007D31D6" w:rsidP="00EF7A96">
            <w:pPr>
              <w:bidi/>
              <w:spacing w:before="20" w:after="20"/>
              <w:ind w:right="-95"/>
              <w:jc w:val="left"/>
              <w:rPr>
                <w:b/>
                <w:bCs/>
                <w:caps/>
                <w:sz w:val="20"/>
                <w:rtl/>
              </w:rPr>
            </w:pPr>
            <w:r w:rsidRPr="00EC7144">
              <w:rPr>
                <w:b/>
                <w:bCs/>
                <w:caps/>
                <w:sz w:val="20"/>
                <w:rtl/>
              </w:rPr>
              <w:t xml:space="preserve">متوسط استهلاك </w:t>
            </w:r>
            <w:r w:rsidR="0048327C" w:rsidRPr="00741325">
              <w:rPr>
                <w:rFonts w:hint="cs"/>
                <w:b/>
                <w:bCs/>
                <w:sz w:val="20"/>
                <w:rtl/>
              </w:rPr>
              <w:t>المواد</w:t>
            </w:r>
            <w:r w:rsidR="0048327C" w:rsidRPr="00741325">
              <w:rPr>
                <w:b/>
                <w:bCs/>
                <w:sz w:val="20"/>
                <w:rtl/>
              </w:rPr>
              <w:t xml:space="preserve"> الهيدروفلوروكربون</w:t>
            </w:r>
            <w:r w:rsidR="0048327C" w:rsidRPr="00741325">
              <w:rPr>
                <w:rFonts w:hint="cs"/>
                <w:b/>
                <w:bCs/>
                <w:sz w:val="20"/>
                <w:rtl/>
              </w:rPr>
              <w:t>ية</w:t>
            </w:r>
            <w:r w:rsidR="0048327C" w:rsidRPr="00EC7144">
              <w:rPr>
                <w:b/>
                <w:bCs/>
                <w:caps/>
                <w:sz w:val="20"/>
                <w:rtl/>
              </w:rPr>
              <w:t xml:space="preserve"> </w:t>
            </w:r>
            <w:r w:rsidR="0048327C">
              <w:rPr>
                <w:b/>
                <w:bCs/>
                <w:caps/>
                <w:sz w:val="20"/>
                <w:rtl/>
              </w:rPr>
              <w:t>في قطاع الخدم</w:t>
            </w:r>
            <w:r w:rsidR="0048327C">
              <w:rPr>
                <w:rFonts w:hint="cs"/>
                <w:b/>
                <w:bCs/>
                <w:caps/>
                <w:sz w:val="20"/>
                <w:rtl/>
              </w:rPr>
              <w:t>ة</w:t>
            </w:r>
            <w:r w:rsidRPr="00EC7144">
              <w:rPr>
                <w:b/>
                <w:bCs/>
                <w:caps/>
                <w:sz w:val="20"/>
                <w:rtl/>
              </w:rPr>
              <w:t xml:space="preserve"> خلال الفترة 2020-2022</w:t>
            </w:r>
          </w:p>
        </w:tc>
        <w:tc>
          <w:tcPr>
            <w:tcW w:w="758" w:type="pct"/>
          </w:tcPr>
          <w:p w14:paraId="6DE27294" w14:textId="77777777" w:rsidR="007D31D6" w:rsidRPr="00EC7144" w:rsidRDefault="007D31D6" w:rsidP="0048327C">
            <w:pPr>
              <w:bidi/>
              <w:spacing w:before="20" w:after="20"/>
              <w:ind w:right="116"/>
              <w:jc w:val="left"/>
              <w:rPr>
                <w:bCs/>
                <w:sz w:val="20"/>
                <w:rtl/>
              </w:rPr>
            </w:pPr>
            <w:r w:rsidRPr="00EC7144">
              <w:rPr>
                <w:color w:val="000000" w:themeColor="text1"/>
                <w:sz w:val="20"/>
                <w:rtl/>
              </w:rPr>
              <w:t xml:space="preserve">279.85 </w:t>
            </w:r>
            <w:r w:rsidR="0048327C">
              <w:rPr>
                <w:rFonts w:hint="cs"/>
                <w:bCs/>
                <w:sz w:val="20"/>
                <w:rtl/>
              </w:rPr>
              <w:t>طن متري</w:t>
            </w:r>
          </w:p>
        </w:tc>
        <w:tc>
          <w:tcPr>
            <w:tcW w:w="1212" w:type="pct"/>
          </w:tcPr>
          <w:p w14:paraId="6DE27295" w14:textId="77777777" w:rsidR="007D31D6" w:rsidRPr="00EC7144" w:rsidRDefault="007D31D6" w:rsidP="0048327C">
            <w:pPr>
              <w:tabs>
                <w:tab w:val="left" w:pos="720"/>
              </w:tabs>
              <w:bidi/>
              <w:spacing w:before="20" w:after="20"/>
              <w:ind w:right="116"/>
              <w:jc w:val="left"/>
              <w:rPr>
                <w:sz w:val="20"/>
                <w:rtl/>
              </w:rPr>
            </w:pPr>
            <w:r w:rsidRPr="00EC7144">
              <w:rPr>
                <w:color w:val="000000" w:themeColor="text1"/>
                <w:sz w:val="20"/>
                <w:rtl/>
              </w:rPr>
              <w:t xml:space="preserve">593,686 </w:t>
            </w:r>
            <w:r w:rsidRPr="00EC7144">
              <w:rPr>
                <w:sz w:val="20"/>
                <w:rtl/>
              </w:rPr>
              <w:t xml:space="preserve">طن </w:t>
            </w:r>
            <w:r w:rsidR="0048327C">
              <w:rPr>
                <w:rFonts w:hint="cs"/>
                <w:sz w:val="20"/>
                <w:rtl/>
              </w:rPr>
              <w:t xml:space="preserve">نت </w:t>
            </w:r>
            <w:r w:rsidR="0048327C">
              <w:rPr>
                <w:sz w:val="20"/>
                <w:rtl/>
              </w:rPr>
              <w:t xml:space="preserve">مكافئ </w:t>
            </w:r>
            <w:r w:rsidRPr="00EC7144">
              <w:rPr>
                <w:sz w:val="20"/>
                <w:rtl/>
              </w:rPr>
              <w:t xml:space="preserve">ثاني </w:t>
            </w:r>
            <w:r w:rsidRPr="0048327C">
              <w:rPr>
                <w:sz w:val="20"/>
                <w:rtl/>
              </w:rPr>
              <w:t>أكسيد</w:t>
            </w:r>
            <w:r w:rsidRPr="00EC7144">
              <w:rPr>
                <w:sz w:val="20"/>
                <w:vertAlign w:val="subscript"/>
                <w:rtl/>
              </w:rPr>
              <w:t xml:space="preserve"> </w:t>
            </w:r>
            <w:r w:rsidRPr="00EC7144">
              <w:rPr>
                <w:sz w:val="20"/>
                <w:rtl/>
              </w:rPr>
              <w:t>الكربون</w:t>
            </w:r>
          </w:p>
        </w:tc>
      </w:tr>
    </w:tbl>
    <w:p w14:paraId="6DE27297" w14:textId="77777777" w:rsidR="007D31D6" w:rsidRPr="00EC7144" w:rsidRDefault="007D31D6" w:rsidP="007D31D6">
      <w:pPr>
        <w:spacing w:before="20" w:after="20"/>
        <w:ind w:left="-284" w:right="-279"/>
        <w:jc w:val="center"/>
        <w:rPr>
          <w:sz w:val="12"/>
          <w:szCs w:val="12"/>
          <w:rtl/>
        </w:rPr>
      </w:pPr>
    </w:p>
    <w:tbl>
      <w:tblPr>
        <w:bidiVisual/>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3619"/>
        <w:gridCol w:w="1550"/>
        <w:gridCol w:w="1550"/>
        <w:gridCol w:w="1384"/>
        <w:gridCol w:w="2162"/>
      </w:tblGrid>
      <w:tr w:rsidR="007D31D6" w:rsidRPr="00EC7144" w14:paraId="6DE2729D" w14:textId="77777777" w:rsidTr="0048327C">
        <w:trPr>
          <w:tblHeader/>
          <w:jc w:val="center"/>
        </w:trPr>
        <w:tc>
          <w:tcPr>
            <w:tcW w:w="1763" w:type="pct"/>
            <w:tcMar>
              <w:top w:w="17" w:type="dxa"/>
              <w:left w:w="108" w:type="dxa"/>
              <w:bottom w:w="17" w:type="dxa"/>
              <w:right w:w="108" w:type="dxa"/>
            </w:tcMar>
            <w:vAlign w:val="center"/>
          </w:tcPr>
          <w:p w14:paraId="6DE27298" w14:textId="77777777" w:rsidR="007D31D6" w:rsidRPr="00EC7144" w:rsidRDefault="007D31D6" w:rsidP="00EF7A96">
            <w:pPr>
              <w:bidi/>
              <w:spacing w:before="20" w:after="20"/>
              <w:jc w:val="left"/>
              <w:rPr>
                <w:b/>
                <w:bCs/>
                <w:sz w:val="20"/>
                <w:rtl/>
              </w:rPr>
            </w:pPr>
            <w:r w:rsidRPr="00EC7144">
              <w:rPr>
                <w:b/>
                <w:bCs/>
                <w:sz w:val="20"/>
                <w:rtl/>
              </w:rPr>
              <w:t xml:space="preserve">البيانات الأساسية ( طن </w:t>
            </w:r>
            <w:r w:rsidR="0048327C">
              <w:rPr>
                <w:rFonts w:hint="cs"/>
                <w:b/>
                <w:bCs/>
                <w:sz w:val="20"/>
                <w:rtl/>
              </w:rPr>
              <w:t xml:space="preserve">من </w:t>
            </w:r>
            <w:r w:rsidRPr="00EC7144">
              <w:rPr>
                <w:b/>
                <w:bCs/>
                <w:sz w:val="20"/>
                <w:rtl/>
              </w:rPr>
              <w:t xml:space="preserve">مكافئ </w:t>
            </w:r>
            <w:r w:rsidRPr="0048327C">
              <w:rPr>
                <w:b/>
                <w:bCs/>
                <w:sz w:val="20"/>
                <w:rtl/>
              </w:rPr>
              <w:t>ثاني</w:t>
            </w:r>
            <w:r w:rsidRPr="00EC7144">
              <w:rPr>
                <w:b/>
                <w:bCs/>
                <w:sz w:val="20"/>
                <w:vertAlign w:val="subscript"/>
                <w:rtl/>
              </w:rPr>
              <w:t xml:space="preserve"> </w:t>
            </w:r>
            <w:r w:rsidRPr="00EC7144">
              <w:rPr>
                <w:b/>
                <w:bCs/>
                <w:sz w:val="20"/>
                <w:rtl/>
              </w:rPr>
              <w:t>أكسيد الكربون)</w:t>
            </w:r>
          </w:p>
        </w:tc>
        <w:tc>
          <w:tcPr>
            <w:tcW w:w="755" w:type="pct"/>
            <w:vAlign w:val="center"/>
          </w:tcPr>
          <w:p w14:paraId="6DE27299" w14:textId="77777777" w:rsidR="007D31D6" w:rsidRPr="00EC7144" w:rsidRDefault="007D31D6" w:rsidP="00EF7A96">
            <w:pPr>
              <w:bidi/>
              <w:spacing w:before="20" w:after="20"/>
              <w:jc w:val="center"/>
              <w:rPr>
                <w:b/>
                <w:bCs/>
                <w:sz w:val="20"/>
                <w:rtl/>
              </w:rPr>
            </w:pPr>
            <w:r w:rsidRPr="00EC7144">
              <w:rPr>
                <w:b/>
                <w:bCs/>
                <w:sz w:val="20"/>
                <w:rtl/>
              </w:rPr>
              <w:t>2020</w:t>
            </w:r>
          </w:p>
        </w:tc>
        <w:tc>
          <w:tcPr>
            <w:tcW w:w="755" w:type="pct"/>
            <w:tcMar>
              <w:top w:w="17" w:type="dxa"/>
              <w:left w:w="108" w:type="dxa"/>
              <w:bottom w:w="17" w:type="dxa"/>
              <w:right w:w="108" w:type="dxa"/>
            </w:tcMar>
            <w:vAlign w:val="center"/>
          </w:tcPr>
          <w:p w14:paraId="6DE2729A" w14:textId="77777777" w:rsidR="007D31D6" w:rsidRPr="00EC7144" w:rsidRDefault="007D31D6" w:rsidP="00EF7A96">
            <w:pPr>
              <w:bidi/>
              <w:spacing w:before="20" w:after="20"/>
              <w:jc w:val="center"/>
              <w:rPr>
                <w:b/>
                <w:bCs/>
                <w:sz w:val="20"/>
                <w:rtl/>
              </w:rPr>
            </w:pPr>
            <w:r w:rsidRPr="00EC7144">
              <w:rPr>
                <w:b/>
                <w:bCs/>
                <w:sz w:val="20"/>
                <w:rtl/>
              </w:rPr>
              <w:t>2021</w:t>
            </w:r>
          </w:p>
        </w:tc>
        <w:tc>
          <w:tcPr>
            <w:tcW w:w="674" w:type="pct"/>
            <w:tcMar>
              <w:top w:w="17" w:type="dxa"/>
              <w:left w:w="108" w:type="dxa"/>
              <w:bottom w:w="17" w:type="dxa"/>
              <w:right w:w="108" w:type="dxa"/>
            </w:tcMar>
            <w:vAlign w:val="center"/>
          </w:tcPr>
          <w:p w14:paraId="6DE2729B" w14:textId="77777777" w:rsidR="007D31D6" w:rsidRPr="00EC7144" w:rsidRDefault="007D31D6" w:rsidP="00EF7A96">
            <w:pPr>
              <w:bidi/>
              <w:spacing w:before="20" w:after="20"/>
              <w:jc w:val="center"/>
              <w:rPr>
                <w:b/>
                <w:bCs/>
                <w:sz w:val="20"/>
                <w:rtl/>
              </w:rPr>
            </w:pPr>
            <w:r w:rsidRPr="00EC7144">
              <w:rPr>
                <w:b/>
                <w:bCs/>
                <w:sz w:val="20"/>
                <w:rtl/>
              </w:rPr>
              <w:t>2022</w:t>
            </w:r>
          </w:p>
        </w:tc>
        <w:tc>
          <w:tcPr>
            <w:tcW w:w="1053" w:type="pct"/>
            <w:tcMar>
              <w:top w:w="17" w:type="dxa"/>
              <w:left w:w="108" w:type="dxa"/>
              <w:bottom w:w="17" w:type="dxa"/>
              <w:right w:w="108" w:type="dxa"/>
            </w:tcMar>
            <w:vAlign w:val="center"/>
          </w:tcPr>
          <w:p w14:paraId="6DE2729C" w14:textId="77777777" w:rsidR="007D31D6" w:rsidRPr="00EC7144" w:rsidRDefault="007D31D6" w:rsidP="00EF7A96">
            <w:pPr>
              <w:bidi/>
              <w:spacing w:before="20" w:after="20"/>
              <w:jc w:val="center"/>
              <w:rPr>
                <w:b/>
                <w:bCs/>
                <w:sz w:val="20"/>
                <w:rtl/>
              </w:rPr>
            </w:pPr>
            <w:r w:rsidRPr="00EC7144">
              <w:rPr>
                <w:b/>
                <w:bCs/>
                <w:sz w:val="20"/>
                <w:rtl/>
              </w:rPr>
              <w:t>المتوسط</w:t>
            </w:r>
            <w:r w:rsidR="0048327C">
              <w:rPr>
                <w:rFonts w:hint="cs"/>
                <w:b/>
                <w:bCs/>
                <w:sz w:val="20"/>
                <w:rtl/>
              </w:rPr>
              <w:t xml:space="preserve"> للفترة</w:t>
            </w:r>
            <w:r w:rsidRPr="00EC7144">
              <w:rPr>
                <w:b/>
                <w:bCs/>
                <w:sz w:val="20"/>
                <w:rtl/>
              </w:rPr>
              <w:t xml:space="preserve"> 2020-2022</w:t>
            </w:r>
          </w:p>
        </w:tc>
      </w:tr>
      <w:tr w:rsidR="007D31D6" w:rsidRPr="00EC7144" w14:paraId="6DE272A3" w14:textId="77777777" w:rsidTr="0048327C">
        <w:trPr>
          <w:jc w:val="center"/>
        </w:trPr>
        <w:tc>
          <w:tcPr>
            <w:tcW w:w="1763" w:type="pct"/>
            <w:tcMar>
              <w:top w:w="17" w:type="dxa"/>
              <w:left w:w="108" w:type="dxa"/>
              <w:bottom w:w="17" w:type="dxa"/>
              <w:right w:w="108" w:type="dxa"/>
            </w:tcMar>
          </w:tcPr>
          <w:p w14:paraId="6DE2729E" w14:textId="77777777" w:rsidR="007D31D6" w:rsidRPr="00EC7144" w:rsidRDefault="007D31D6" w:rsidP="00741325">
            <w:pPr>
              <w:bidi/>
              <w:spacing w:before="20" w:after="20"/>
              <w:rPr>
                <w:sz w:val="20"/>
                <w:rtl/>
                <w:lang w:bidi="ar-SA"/>
              </w:rPr>
            </w:pPr>
            <w:r w:rsidRPr="00EC7144">
              <w:rPr>
                <w:sz w:val="20"/>
                <w:rtl/>
              </w:rPr>
              <w:t xml:space="preserve">استهلاك </w:t>
            </w:r>
            <w:r w:rsidR="00741325" w:rsidRPr="00741325">
              <w:rPr>
                <w:rFonts w:hint="cs"/>
                <w:sz w:val="20"/>
                <w:rtl/>
              </w:rPr>
              <w:t>المواد</w:t>
            </w:r>
            <w:r w:rsidR="00741325" w:rsidRPr="00741325">
              <w:rPr>
                <w:sz w:val="20"/>
                <w:rtl/>
              </w:rPr>
              <w:t xml:space="preserve"> الهيدروفلوروكربون</w:t>
            </w:r>
            <w:r w:rsidR="00741325" w:rsidRPr="00741325">
              <w:rPr>
                <w:rFonts w:hint="cs"/>
                <w:sz w:val="20"/>
                <w:rtl/>
              </w:rPr>
              <w:t>ية</w:t>
            </w:r>
            <w:r w:rsidR="00741325" w:rsidRPr="00EC7144">
              <w:rPr>
                <w:b/>
                <w:bCs/>
                <w:caps/>
                <w:sz w:val="20"/>
                <w:rtl/>
              </w:rPr>
              <w:t xml:space="preserve"> </w:t>
            </w:r>
            <w:r w:rsidRPr="00EC7144">
              <w:rPr>
                <w:sz w:val="20"/>
                <w:rtl/>
              </w:rPr>
              <w:t>السنوي</w:t>
            </w:r>
          </w:p>
        </w:tc>
        <w:tc>
          <w:tcPr>
            <w:tcW w:w="755" w:type="pct"/>
          </w:tcPr>
          <w:p w14:paraId="6DE2729F" w14:textId="77777777" w:rsidR="007D31D6" w:rsidRPr="00EC7144" w:rsidRDefault="007D31D6" w:rsidP="0048327C">
            <w:pPr>
              <w:bidi/>
              <w:spacing w:before="20" w:after="20"/>
              <w:ind w:right="147"/>
              <w:jc w:val="left"/>
              <w:rPr>
                <w:sz w:val="20"/>
                <w:rtl/>
                <w:lang w:bidi="ar-SA"/>
              </w:rPr>
            </w:pPr>
            <w:r w:rsidRPr="00EC7144">
              <w:rPr>
                <w:color w:val="000000" w:themeColor="text1"/>
                <w:sz w:val="20"/>
                <w:rtl/>
              </w:rPr>
              <w:t>293,732</w:t>
            </w:r>
          </w:p>
        </w:tc>
        <w:tc>
          <w:tcPr>
            <w:tcW w:w="755" w:type="pct"/>
            <w:tcMar>
              <w:top w:w="17" w:type="dxa"/>
              <w:left w:w="108" w:type="dxa"/>
              <w:bottom w:w="17" w:type="dxa"/>
              <w:right w:w="108" w:type="dxa"/>
            </w:tcMar>
          </w:tcPr>
          <w:p w14:paraId="6DE272A0" w14:textId="77777777" w:rsidR="007D31D6" w:rsidRPr="00EC7144" w:rsidRDefault="007D31D6" w:rsidP="0048327C">
            <w:pPr>
              <w:bidi/>
              <w:spacing w:before="20" w:after="20"/>
              <w:ind w:right="38"/>
              <w:jc w:val="left"/>
              <w:rPr>
                <w:sz w:val="20"/>
                <w:rtl/>
              </w:rPr>
            </w:pPr>
            <w:r w:rsidRPr="00EC7144">
              <w:rPr>
                <w:color w:val="000000" w:themeColor="text1"/>
                <w:sz w:val="20"/>
                <w:rtl/>
              </w:rPr>
              <w:t>672,741</w:t>
            </w:r>
          </w:p>
        </w:tc>
        <w:tc>
          <w:tcPr>
            <w:tcW w:w="674" w:type="pct"/>
            <w:tcMar>
              <w:top w:w="17" w:type="dxa"/>
              <w:left w:w="108" w:type="dxa"/>
              <w:bottom w:w="17" w:type="dxa"/>
              <w:right w:w="108" w:type="dxa"/>
            </w:tcMar>
          </w:tcPr>
          <w:p w14:paraId="6DE272A1" w14:textId="77777777" w:rsidR="007D31D6" w:rsidRPr="00EC7144" w:rsidRDefault="007D31D6" w:rsidP="0048327C">
            <w:pPr>
              <w:bidi/>
              <w:spacing w:before="20" w:after="20"/>
              <w:ind w:right="34"/>
              <w:jc w:val="left"/>
              <w:rPr>
                <w:sz w:val="20"/>
                <w:rtl/>
              </w:rPr>
            </w:pPr>
            <w:r w:rsidRPr="00EC7144">
              <w:rPr>
                <w:color w:val="000000" w:themeColor="text1"/>
                <w:sz w:val="20"/>
                <w:rtl/>
              </w:rPr>
              <w:t>814,585</w:t>
            </w:r>
          </w:p>
        </w:tc>
        <w:tc>
          <w:tcPr>
            <w:tcW w:w="1053" w:type="pct"/>
            <w:shd w:val="clear" w:color="auto" w:fill="FFFFFF" w:themeFill="background1"/>
            <w:tcMar>
              <w:top w:w="17" w:type="dxa"/>
              <w:left w:w="108" w:type="dxa"/>
              <w:bottom w:w="17" w:type="dxa"/>
              <w:right w:w="108" w:type="dxa"/>
            </w:tcMar>
          </w:tcPr>
          <w:p w14:paraId="6DE272A2" w14:textId="77777777" w:rsidR="007D31D6" w:rsidRPr="00EC7144" w:rsidRDefault="007D31D6" w:rsidP="0048327C">
            <w:pPr>
              <w:bidi/>
              <w:spacing w:before="20" w:after="20"/>
              <w:ind w:right="33"/>
              <w:jc w:val="left"/>
              <w:rPr>
                <w:sz w:val="20"/>
                <w:rtl/>
              </w:rPr>
            </w:pPr>
            <w:r w:rsidRPr="00EC7144">
              <w:rPr>
                <w:sz w:val="20"/>
                <w:rtl/>
              </w:rPr>
              <w:t>593,686</w:t>
            </w:r>
          </w:p>
        </w:tc>
      </w:tr>
      <w:tr w:rsidR="007D31D6" w:rsidRPr="00EC7144" w14:paraId="6DE272A6" w14:textId="77777777" w:rsidTr="0048327C">
        <w:trPr>
          <w:jc w:val="center"/>
        </w:trPr>
        <w:tc>
          <w:tcPr>
            <w:tcW w:w="3947" w:type="pct"/>
            <w:gridSpan w:val="4"/>
            <w:tcBorders>
              <w:bottom w:val="single" w:sz="4" w:space="0" w:color="auto"/>
            </w:tcBorders>
            <w:tcMar>
              <w:top w:w="17" w:type="dxa"/>
              <w:left w:w="108" w:type="dxa"/>
              <w:bottom w:w="17" w:type="dxa"/>
              <w:right w:w="108" w:type="dxa"/>
            </w:tcMar>
          </w:tcPr>
          <w:p w14:paraId="6DE272A4" w14:textId="77777777" w:rsidR="007D31D6" w:rsidRPr="00EC7144" w:rsidRDefault="007D31D6" w:rsidP="00741325">
            <w:pPr>
              <w:bidi/>
              <w:spacing w:before="20" w:after="20"/>
              <w:ind w:right="113"/>
              <w:jc w:val="left"/>
              <w:rPr>
                <w:sz w:val="20"/>
                <w:rtl/>
              </w:rPr>
            </w:pPr>
            <w:r w:rsidRPr="00EC7144">
              <w:rPr>
                <w:sz w:val="20"/>
                <w:rtl/>
              </w:rPr>
              <w:t xml:space="preserve">خط الأساس </w:t>
            </w:r>
            <w:r w:rsidR="00741325">
              <w:rPr>
                <w:rFonts w:hint="cs"/>
                <w:sz w:val="20"/>
                <w:rtl/>
              </w:rPr>
              <w:t>للمواد</w:t>
            </w:r>
            <w:r w:rsidRPr="00EC7144">
              <w:rPr>
                <w:sz w:val="20"/>
                <w:rtl/>
              </w:rPr>
              <w:t xml:space="preserve"> الهيدروكلوروفلوروكربون</w:t>
            </w:r>
            <w:r w:rsidR="00741325">
              <w:rPr>
                <w:rFonts w:hint="cs"/>
                <w:sz w:val="20"/>
                <w:rtl/>
              </w:rPr>
              <w:t>ية</w:t>
            </w:r>
            <w:r w:rsidRPr="00EC7144">
              <w:rPr>
                <w:sz w:val="20"/>
                <w:rtl/>
              </w:rPr>
              <w:t xml:space="preserve"> (65%)</w:t>
            </w:r>
          </w:p>
        </w:tc>
        <w:tc>
          <w:tcPr>
            <w:tcW w:w="1053" w:type="pct"/>
            <w:tcBorders>
              <w:bottom w:val="single" w:sz="4" w:space="0" w:color="auto"/>
            </w:tcBorders>
          </w:tcPr>
          <w:p w14:paraId="6DE272A5" w14:textId="77777777" w:rsidR="007D31D6" w:rsidRPr="00EC7144" w:rsidRDefault="007D31D6" w:rsidP="0075541B">
            <w:pPr>
              <w:bidi/>
              <w:spacing w:before="20" w:after="20"/>
              <w:ind w:right="33" w:firstLine="65"/>
              <w:jc w:val="left"/>
              <w:rPr>
                <w:sz w:val="20"/>
                <w:rtl/>
              </w:rPr>
            </w:pPr>
            <w:r w:rsidRPr="00EC7144">
              <w:rPr>
                <w:sz w:val="20"/>
                <w:rtl/>
              </w:rPr>
              <w:t>105,827</w:t>
            </w:r>
          </w:p>
        </w:tc>
      </w:tr>
      <w:tr w:rsidR="007D31D6" w:rsidRPr="00EC7144" w14:paraId="6DE272A9" w14:textId="77777777" w:rsidTr="0048327C">
        <w:trPr>
          <w:jc w:val="center"/>
        </w:trPr>
        <w:tc>
          <w:tcPr>
            <w:tcW w:w="3947" w:type="pct"/>
            <w:gridSpan w:val="4"/>
            <w:tcBorders>
              <w:bottom w:val="single" w:sz="4" w:space="0" w:color="auto"/>
            </w:tcBorders>
            <w:tcMar>
              <w:top w:w="17" w:type="dxa"/>
              <w:left w:w="108" w:type="dxa"/>
              <w:bottom w:w="17" w:type="dxa"/>
              <w:right w:w="108" w:type="dxa"/>
            </w:tcMar>
          </w:tcPr>
          <w:p w14:paraId="6DE272A7" w14:textId="77777777" w:rsidR="007D31D6" w:rsidRPr="00EC7144" w:rsidRDefault="007D31D6" w:rsidP="00EF7A96">
            <w:pPr>
              <w:bidi/>
              <w:spacing w:before="20" w:after="20"/>
              <w:ind w:right="116"/>
              <w:jc w:val="left"/>
              <w:rPr>
                <w:sz w:val="20"/>
                <w:rtl/>
              </w:rPr>
            </w:pPr>
            <w:r w:rsidRPr="00EC7144">
              <w:rPr>
                <w:sz w:val="20"/>
                <w:rtl/>
              </w:rPr>
              <w:t xml:space="preserve">خط الأساس </w:t>
            </w:r>
            <w:r w:rsidR="00741325">
              <w:rPr>
                <w:rFonts w:hint="cs"/>
                <w:sz w:val="20"/>
                <w:rtl/>
              </w:rPr>
              <w:t>للمواد</w:t>
            </w:r>
            <w:r w:rsidR="00741325" w:rsidRPr="00EC7144">
              <w:rPr>
                <w:sz w:val="20"/>
                <w:rtl/>
              </w:rPr>
              <w:t xml:space="preserve"> </w:t>
            </w:r>
            <w:r w:rsidRPr="00EC7144">
              <w:rPr>
                <w:sz w:val="20"/>
                <w:rtl/>
              </w:rPr>
              <w:t>الهيدروفلوروكربون</w:t>
            </w:r>
            <w:r w:rsidR="00741325">
              <w:rPr>
                <w:rFonts w:hint="cs"/>
                <w:sz w:val="20"/>
                <w:rtl/>
              </w:rPr>
              <w:t>ية</w:t>
            </w:r>
          </w:p>
        </w:tc>
        <w:tc>
          <w:tcPr>
            <w:tcW w:w="1053" w:type="pct"/>
            <w:tcBorders>
              <w:bottom w:val="single" w:sz="4" w:space="0" w:color="auto"/>
            </w:tcBorders>
          </w:tcPr>
          <w:p w14:paraId="6DE272A8" w14:textId="77777777" w:rsidR="007D31D6" w:rsidRPr="00EC7144" w:rsidRDefault="007D31D6" w:rsidP="0075541B">
            <w:pPr>
              <w:bidi/>
              <w:spacing w:before="20" w:after="20"/>
              <w:ind w:right="33" w:firstLine="65"/>
              <w:jc w:val="left"/>
              <w:rPr>
                <w:sz w:val="20"/>
                <w:rtl/>
              </w:rPr>
            </w:pPr>
            <w:r w:rsidRPr="00EC7144">
              <w:rPr>
                <w:sz w:val="20"/>
                <w:rtl/>
              </w:rPr>
              <w:t>699,513</w:t>
            </w:r>
          </w:p>
        </w:tc>
      </w:tr>
    </w:tbl>
    <w:p w14:paraId="6DE272AA" w14:textId="77777777" w:rsidR="007D31D6" w:rsidRPr="00EC7144" w:rsidRDefault="007D31D6" w:rsidP="007D31D6">
      <w:pPr>
        <w:spacing w:before="20" w:after="20"/>
        <w:ind w:right="-279"/>
        <w:jc w:val="center"/>
        <w:rPr>
          <w:sz w:val="12"/>
          <w:szCs w:val="12"/>
          <w:rtl/>
        </w:rPr>
      </w:pPr>
    </w:p>
    <w:tbl>
      <w:tblPr>
        <w:bidiVisual/>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5658"/>
        <w:gridCol w:w="4607"/>
      </w:tblGrid>
      <w:tr w:rsidR="007D31D6" w:rsidRPr="00EC7144" w14:paraId="6DE272AC" w14:textId="77777777" w:rsidTr="006F741F">
        <w:trPr>
          <w:jc w:val="center"/>
        </w:trPr>
        <w:tc>
          <w:tcPr>
            <w:tcW w:w="5000" w:type="pct"/>
            <w:gridSpan w:val="2"/>
            <w:tcMar>
              <w:top w:w="17" w:type="dxa"/>
              <w:left w:w="108" w:type="dxa"/>
              <w:bottom w:w="17" w:type="dxa"/>
              <w:right w:w="108" w:type="dxa"/>
            </w:tcMar>
          </w:tcPr>
          <w:p w14:paraId="6DE272AB" w14:textId="77777777" w:rsidR="007D31D6" w:rsidRPr="00EC7144" w:rsidRDefault="007D31D6" w:rsidP="00C87ACA">
            <w:pPr>
              <w:bidi/>
              <w:spacing w:before="20" w:after="20"/>
              <w:ind w:right="116"/>
              <w:jc w:val="left"/>
              <w:rPr>
                <w:sz w:val="20"/>
                <w:rtl/>
              </w:rPr>
            </w:pPr>
            <w:r w:rsidRPr="00EC7144">
              <w:rPr>
                <w:b/>
                <w:bCs/>
                <w:sz w:val="20"/>
                <w:rtl/>
              </w:rPr>
              <w:t xml:space="preserve">استهلاك </w:t>
            </w:r>
            <w:r w:rsidR="00C87ACA">
              <w:rPr>
                <w:rFonts w:hint="cs"/>
                <w:b/>
                <w:bCs/>
                <w:sz w:val="20"/>
                <w:rtl/>
              </w:rPr>
              <w:t>المواد</w:t>
            </w:r>
            <w:r w:rsidRPr="00EC7144">
              <w:rPr>
                <w:b/>
                <w:bCs/>
                <w:sz w:val="20"/>
                <w:rtl/>
              </w:rPr>
              <w:t xml:space="preserve"> الهيدروفلوروكربون</w:t>
            </w:r>
            <w:r w:rsidR="00C87ACA">
              <w:rPr>
                <w:rFonts w:hint="cs"/>
                <w:b/>
                <w:bCs/>
                <w:sz w:val="20"/>
                <w:rtl/>
              </w:rPr>
              <w:t>ية</w:t>
            </w:r>
            <w:r w:rsidR="00837612">
              <w:rPr>
                <w:b/>
                <w:bCs/>
                <w:sz w:val="20"/>
                <w:rtl/>
              </w:rPr>
              <w:t xml:space="preserve"> المؤهل</w:t>
            </w:r>
            <w:r w:rsidRPr="00EC7144">
              <w:rPr>
                <w:b/>
                <w:bCs/>
                <w:sz w:val="20"/>
                <w:rtl/>
              </w:rPr>
              <w:t xml:space="preserve"> للتمويل ( طن </w:t>
            </w:r>
            <w:r w:rsidR="00C87ACA">
              <w:rPr>
                <w:rFonts w:hint="cs"/>
                <w:b/>
                <w:bCs/>
                <w:sz w:val="20"/>
                <w:rtl/>
              </w:rPr>
              <w:t xml:space="preserve">من </w:t>
            </w:r>
            <w:r w:rsidRPr="00C87ACA">
              <w:rPr>
                <w:b/>
                <w:bCs/>
                <w:sz w:val="20"/>
                <w:rtl/>
              </w:rPr>
              <w:t>مكافئ</w:t>
            </w:r>
            <w:r w:rsidRPr="00EC7144">
              <w:rPr>
                <w:b/>
                <w:bCs/>
                <w:sz w:val="20"/>
                <w:vertAlign w:val="subscript"/>
                <w:rtl/>
              </w:rPr>
              <w:t xml:space="preserve"> </w:t>
            </w:r>
            <w:r w:rsidRPr="00EC7144">
              <w:rPr>
                <w:b/>
                <w:bCs/>
                <w:sz w:val="20"/>
                <w:rtl/>
              </w:rPr>
              <w:t>ثاني أكسيد الكربون)</w:t>
            </w:r>
          </w:p>
        </w:tc>
      </w:tr>
      <w:tr w:rsidR="007D31D6" w:rsidRPr="00EC7144" w14:paraId="6DE272AF" w14:textId="77777777" w:rsidTr="006F741F">
        <w:trPr>
          <w:jc w:val="center"/>
        </w:trPr>
        <w:tc>
          <w:tcPr>
            <w:tcW w:w="2756" w:type="pct"/>
            <w:tcMar>
              <w:top w:w="17" w:type="dxa"/>
              <w:left w:w="108" w:type="dxa"/>
              <w:bottom w:w="17" w:type="dxa"/>
              <w:right w:w="108" w:type="dxa"/>
            </w:tcMar>
            <w:vAlign w:val="center"/>
          </w:tcPr>
          <w:p w14:paraId="6DE272AD" w14:textId="77777777" w:rsidR="007D31D6" w:rsidRPr="00EC7144" w:rsidRDefault="007D31D6" w:rsidP="00837612">
            <w:pPr>
              <w:bidi/>
              <w:spacing w:before="20" w:after="20"/>
              <w:ind w:right="55"/>
              <w:jc w:val="left"/>
              <w:rPr>
                <w:sz w:val="20"/>
                <w:rtl/>
              </w:rPr>
            </w:pPr>
            <w:r w:rsidRPr="00EC7144">
              <w:rPr>
                <w:sz w:val="20"/>
                <w:rtl/>
              </w:rPr>
              <w:t xml:space="preserve">نقطة </w:t>
            </w:r>
            <w:r w:rsidR="00837612">
              <w:rPr>
                <w:rFonts w:hint="cs"/>
                <w:sz w:val="20"/>
                <w:rtl/>
              </w:rPr>
              <w:t>البداية</w:t>
            </w:r>
            <w:r w:rsidRPr="00EC7144">
              <w:rPr>
                <w:sz w:val="20"/>
                <w:rtl/>
              </w:rPr>
              <w:t xml:space="preserve"> لتحقيق تخفيضات إجمالية مستدامة</w:t>
            </w:r>
          </w:p>
        </w:tc>
        <w:tc>
          <w:tcPr>
            <w:tcW w:w="2244" w:type="pct"/>
            <w:vAlign w:val="center"/>
          </w:tcPr>
          <w:p w14:paraId="6DE272AE" w14:textId="77777777" w:rsidR="007D31D6" w:rsidRPr="00EC7144" w:rsidRDefault="007D31D6" w:rsidP="00EF7A96">
            <w:pPr>
              <w:bidi/>
              <w:spacing w:before="20" w:after="20"/>
              <w:ind w:left="-29" w:right="116"/>
              <w:jc w:val="center"/>
              <w:rPr>
                <w:sz w:val="20"/>
                <w:rtl/>
              </w:rPr>
            </w:pPr>
            <w:r w:rsidRPr="00EC7144">
              <w:rPr>
                <w:sz w:val="20"/>
                <w:rtl/>
              </w:rPr>
              <w:t>غير متوفر</w:t>
            </w:r>
          </w:p>
        </w:tc>
      </w:tr>
      <w:tr w:rsidR="007D31D6" w:rsidRPr="00EC7144" w14:paraId="6DE272B2" w14:textId="77777777" w:rsidTr="006F741F">
        <w:trPr>
          <w:jc w:val="center"/>
        </w:trPr>
        <w:tc>
          <w:tcPr>
            <w:tcW w:w="2756" w:type="pct"/>
            <w:tcMar>
              <w:top w:w="17" w:type="dxa"/>
              <w:left w:w="108" w:type="dxa"/>
              <w:bottom w:w="17" w:type="dxa"/>
              <w:right w:w="108" w:type="dxa"/>
            </w:tcMar>
            <w:vAlign w:val="center"/>
          </w:tcPr>
          <w:p w14:paraId="6DE272B0" w14:textId="77777777" w:rsidR="007D31D6" w:rsidRPr="00EC7144" w:rsidRDefault="007D31D6" w:rsidP="00837612">
            <w:pPr>
              <w:bidi/>
              <w:spacing w:before="20" w:after="20"/>
              <w:ind w:right="55"/>
              <w:jc w:val="left"/>
              <w:rPr>
                <w:b/>
                <w:bCs/>
                <w:sz w:val="20"/>
                <w:rtl/>
                <w:lang w:bidi="ar-SA"/>
              </w:rPr>
            </w:pPr>
            <w:r w:rsidRPr="00EC7144">
              <w:rPr>
                <w:sz w:val="20"/>
                <w:rtl/>
              </w:rPr>
              <w:t xml:space="preserve">مشاريع استثمارية </w:t>
            </w:r>
            <w:r w:rsidR="00837612">
              <w:rPr>
                <w:rFonts w:hint="cs"/>
                <w:sz w:val="20"/>
                <w:rtl/>
              </w:rPr>
              <w:t>للتخفيض التدريجي للمواد</w:t>
            </w:r>
            <w:r w:rsidR="00837612" w:rsidRPr="00EC7144">
              <w:rPr>
                <w:sz w:val="20"/>
                <w:rtl/>
              </w:rPr>
              <w:t xml:space="preserve"> الهيدروفلوروكربون</w:t>
            </w:r>
            <w:r w:rsidR="00837612">
              <w:rPr>
                <w:rFonts w:hint="cs"/>
                <w:sz w:val="20"/>
                <w:rtl/>
              </w:rPr>
              <w:t>ية</w:t>
            </w:r>
            <w:r w:rsidR="00837612" w:rsidRPr="00EC7144">
              <w:rPr>
                <w:sz w:val="20"/>
                <w:rtl/>
              </w:rPr>
              <w:t xml:space="preserve"> معتمدة سابقاً</w:t>
            </w:r>
          </w:p>
        </w:tc>
        <w:tc>
          <w:tcPr>
            <w:tcW w:w="2244" w:type="pct"/>
            <w:vAlign w:val="center"/>
          </w:tcPr>
          <w:p w14:paraId="6DE272B1" w14:textId="77777777" w:rsidR="007D31D6" w:rsidRPr="00EC7144" w:rsidRDefault="007D31D6" w:rsidP="00EF7A96">
            <w:pPr>
              <w:bidi/>
              <w:spacing w:before="20" w:after="20"/>
              <w:ind w:right="116"/>
              <w:jc w:val="center"/>
              <w:rPr>
                <w:b/>
                <w:bCs/>
                <w:sz w:val="20"/>
                <w:rtl/>
              </w:rPr>
            </w:pPr>
            <w:r w:rsidRPr="00EC7144">
              <w:rPr>
                <w:sz w:val="20"/>
                <w:rtl/>
              </w:rPr>
              <w:t>لا</w:t>
            </w:r>
          </w:p>
        </w:tc>
      </w:tr>
      <w:tr w:rsidR="007D31D6" w:rsidRPr="00EC7144" w14:paraId="6DE272B5" w14:textId="77777777" w:rsidTr="006F741F">
        <w:trPr>
          <w:jc w:val="center"/>
        </w:trPr>
        <w:tc>
          <w:tcPr>
            <w:tcW w:w="2756" w:type="pct"/>
            <w:tcMar>
              <w:top w:w="17" w:type="dxa"/>
              <w:left w:w="108" w:type="dxa"/>
              <w:bottom w:w="17" w:type="dxa"/>
              <w:right w:w="108" w:type="dxa"/>
            </w:tcMar>
            <w:vAlign w:val="center"/>
          </w:tcPr>
          <w:p w14:paraId="6DE272B3" w14:textId="77777777" w:rsidR="007D31D6" w:rsidRPr="00EC7144" w:rsidRDefault="007D31D6" w:rsidP="00EF7A96">
            <w:pPr>
              <w:bidi/>
              <w:spacing w:before="20" w:after="20"/>
              <w:ind w:right="172"/>
              <w:jc w:val="left"/>
              <w:rPr>
                <w:sz w:val="20"/>
                <w:rtl/>
              </w:rPr>
            </w:pPr>
            <w:r w:rsidRPr="00EC7144">
              <w:rPr>
                <w:sz w:val="20"/>
                <w:rtl/>
              </w:rPr>
              <w:t>تخفيضات إجمالية من المشاريع المعتمدة سابقاً</w:t>
            </w:r>
          </w:p>
        </w:tc>
        <w:tc>
          <w:tcPr>
            <w:tcW w:w="2244" w:type="pct"/>
            <w:vAlign w:val="center"/>
          </w:tcPr>
          <w:p w14:paraId="6DE272B4" w14:textId="77777777" w:rsidR="007D31D6" w:rsidRPr="00EC7144" w:rsidRDefault="007D31D6" w:rsidP="00EF7A96">
            <w:pPr>
              <w:bidi/>
              <w:spacing w:before="20" w:after="20"/>
              <w:ind w:right="116"/>
              <w:jc w:val="center"/>
              <w:rPr>
                <w:sz w:val="20"/>
                <w:rtl/>
              </w:rPr>
            </w:pPr>
            <w:r w:rsidRPr="00EC7144">
              <w:rPr>
                <w:sz w:val="20"/>
                <w:rtl/>
              </w:rPr>
              <w:t>غير متوفر</w:t>
            </w:r>
          </w:p>
        </w:tc>
      </w:tr>
    </w:tbl>
    <w:p w14:paraId="6DE272B6" w14:textId="77777777" w:rsidR="007D31D6" w:rsidRPr="00EC7144" w:rsidRDefault="007D31D6" w:rsidP="007D31D6">
      <w:pPr>
        <w:ind w:left="-284" w:right="-279"/>
        <w:jc w:val="center"/>
        <w:rPr>
          <w:sz w:val="12"/>
          <w:szCs w:val="12"/>
          <w:rtl/>
        </w:rPr>
      </w:pPr>
    </w:p>
    <w:tbl>
      <w:tblPr>
        <w:tblStyle w:val="1"/>
        <w:bidiVisual/>
        <w:tblW w:w="5360" w:type="pct"/>
        <w:jc w:val="center"/>
        <w:tblLayout w:type="fixed"/>
        <w:tblLook w:val="04A0" w:firstRow="1" w:lastRow="0" w:firstColumn="1" w:lastColumn="0" w:noHBand="0" w:noVBand="1"/>
      </w:tblPr>
      <w:tblGrid>
        <w:gridCol w:w="1599"/>
        <w:gridCol w:w="1302"/>
        <w:gridCol w:w="1597"/>
        <w:gridCol w:w="1269"/>
        <w:gridCol w:w="1125"/>
        <w:gridCol w:w="1125"/>
        <w:gridCol w:w="1125"/>
        <w:gridCol w:w="1123"/>
      </w:tblGrid>
      <w:tr w:rsidR="007D31D6" w:rsidRPr="00EC7144" w14:paraId="6DE272BD" w14:textId="77777777" w:rsidTr="00B54358">
        <w:trPr>
          <w:trHeight w:val="216"/>
          <w:jc w:val="center"/>
        </w:trPr>
        <w:tc>
          <w:tcPr>
            <w:tcW w:w="2191" w:type="pct"/>
            <w:gridSpan w:val="3"/>
          </w:tcPr>
          <w:p w14:paraId="6DE272B7" w14:textId="77777777" w:rsidR="007D31D6" w:rsidRPr="00EC7144" w:rsidRDefault="007D31D6" w:rsidP="00F2440B">
            <w:pPr>
              <w:bidi/>
              <w:spacing w:before="20" w:after="20"/>
              <w:rPr>
                <w:b/>
                <w:bCs/>
                <w:sz w:val="20"/>
                <w:rtl/>
              </w:rPr>
            </w:pPr>
            <w:r w:rsidRPr="00EC7144">
              <w:rPr>
                <w:b/>
                <w:bCs/>
                <w:sz w:val="20"/>
                <w:rtl/>
              </w:rPr>
              <w:t xml:space="preserve">بيانات المشروع </w:t>
            </w:r>
            <w:r w:rsidR="00F2440B">
              <w:rPr>
                <w:rFonts w:hint="cs"/>
                <w:b/>
                <w:bCs/>
                <w:sz w:val="20"/>
                <w:rtl/>
              </w:rPr>
              <w:t>حسب الموافق عليه</w:t>
            </w:r>
          </w:p>
        </w:tc>
        <w:tc>
          <w:tcPr>
            <w:tcW w:w="618" w:type="pct"/>
            <w:vAlign w:val="center"/>
          </w:tcPr>
          <w:p w14:paraId="6DE272B8" w14:textId="77777777" w:rsidR="007D31D6" w:rsidRPr="00EC7144" w:rsidRDefault="007D31D6" w:rsidP="00EF7A96">
            <w:pPr>
              <w:bidi/>
              <w:spacing w:before="20" w:after="20"/>
              <w:jc w:val="center"/>
              <w:rPr>
                <w:b/>
                <w:bCs/>
                <w:sz w:val="20"/>
                <w:rtl/>
              </w:rPr>
            </w:pPr>
            <w:r w:rsidRPr="00EC7144">
              <w:rPr>
                <w:b/>
                <w:bCs/>
                <w:sz w:val="20"/>
                <w:rtl/>
              </w:rPr>
              <w:t>2026*</w:t>
            </w:r>
          </w:p>
        </w:tc>
        <w:tc>
          <w:tcPr>
            <w:tcW w:w="548" w:type="pct"/>
            <w:vAlign w:val="center"/>
          </w:tcPr>
          <w:p w14:paraId="6DE272B9" w14:textId="77777777" w:rsidR="007D31D6" w:rsidRPr="00EC7144" w:rsidRDefault="007D31D6" w:rsidP="00EF7A96">
            <w:pPr>
              <w:bidi/>
              <w:spacing w:before="20" w:after="20"/>
              <w:jc w:val="center"/>
              <w:rPr>
                <w:b/>
                <w:bCs/>
                <w:sz w:val="20"/>
                <w:rtl/>
              </w:rPr>
            </w:pPr>
            <w:r w:rsidRPr="00EC7144">
              <w:rPr>
                <w:b/>
                <w:bCs/>
                <w:sz w:val="20"/>
                <w:rtl/>
              </w:rPr>
              <w:t>2027</w:t>
            </w:r>
          </w:p>
        </w:tc>
        <w:tc>
          <w:tcPr>
            <w:tcW w:w="548" w:type="pct"/>
            <w:vAlign w:val="center"/>
          </w:tcPr>
          <w:p w14:paraId="6DE272BA" w14:textId="77777777" w:rsidR="007D31D6" w:rsidRPr="00EC7144" w:rsidRDefault="007D31D6" w:rsidP="00EF7A96">
            <w:pPr>
              <w:bidi/>
              <w:spacing w:before="20" w:after="20"/>
              <w:jc w:val="center"/>
              <w:rPr>
                <w:b/>
                <w:bCs/>
                <w:sz w:val="20"/>
                <w:rtl/>
              </w:rPr>
            </w:pPr>
            <w:r w:rsidRPr="00EC7144">
              <w:rPr>
                <w:b/>
                <w:bCs/>
                <w:sz w:val="20"/>
                <w:rtl/>
              </w:rPr>
              <w:t>2028</w:t>
            </w:r>
          </w:p>
        </w:tc>
        <w:tc>
          <w:tcPr>
            <w:tcW w:w="548" w:type="pct"/>
          </w:tcPr>
          <w:p w14:paraId="6DE272BB" w14:textId="77777777" w:rsidR="007D31D6" w:rsidRPr="00EC7144" w:rsidRDefault="007D31D6" w:rsidP="00EF7A96">
            <w:pPr>
              <w:bidi/>
              <w:spacing w:before="20" w:after="20"/>
              <w:jc w:val="center"/>
              <w:rPr>
                <w:b/>
                <w:bCs/>
                <w:sz w:val="20"/>
                <w:rtl/>
              </w:rPr>
            </w:pPr>
            <w:r w:rsidRPr="00EC7144">
              <w:rPr>
                <w:b/>
                <w:bCs/>
                <w:sz w:val="20"/>
                <w:rtl/>
              </w:rPr>
              <w:t>2029</w:t>
            </w:r>
          </w:p>
        </w:tc>
        <w:tc>
          <w:tcPr>
            <w:tcW w:w="547" w:type="pct"/>
            <w:vAlign w:val="center"/>
          </w:tcPr>
          <w:p w14:paraId="6DE272BC" w14:textId="77777777" w:rsidR="007D31D6" w:rsidRPr="00EC7144" w:rsidRDefault="007D31D6" w:rsidP="00EF7A96">
            <w:pPr>
              <w:bidi/>
              <w:spacing w:before="20" w:after="20"/>
              <w:jc w:val="center"/>
              <w:rPr>
                <w:b/>
                <w:bCs/>
                <w:sz w:val="20"/>
                <w:rtl/>
              </w:rPr>
            </w:pPr>
            <w:r w:rsidRPr="00EC7144">
              <w:rPr>
                <w:b/>
                <w:bCs/>
                <w:sz w:val="20"/>
                <w:rtl/>
              </w:rPr>
              <w:t>المجموع</w:t>
            </w:r>
          </w:p>
        </w:tc>
      </w:tr>
      <w:tr w:rsidR="00434D74" w:rsidRPr="00EC7144" w14:paraId="6DE272C5" w14:textId="77777777" w:rsidTr="00B54358">
        <w:trPr>
          <w:trHeight w:val="119"/>
          <w:jc w:val="center"/>
        </w:trPr>
        <w:tc>
          <w:tcPr>
            <w:tcW w:w="779" w:type="pct"/>
            <w:vMerge w:val="restart"/>
            <w:vAlign w:val="center"/>
          </w:tcPr>
          <w:p w14:paraId="6DE272BE" w14:textId="77777777" w:rsidR="00434D74" w:rsidRPr="00EC7144" w:rsidRDefault="00434D74" w:rsidP="00EF7A96">
            <w:pPr>
              <w:bidi/>
              <w:jc w:val="left"/>
              <w:rPr>
                <w:sz w:val="20"/>
                <w:rtl/>
              </w:rPr>
            </w:pPr>
            <w:r w:rsidRPr="00EC7144">
              <w:rPr>
                <w:sz w:val="20"/>
                <w:rtl/>
              </w:rPr>
              <w:t xml:space="preserve">الاستهلاك ( طن </w:t>
            </w:r>
            <w:r>
              <w:rPr>
                <w:rFonts w:hint="cs"/>
                <w:sz w:val="20"/>
                <w:rtl/>
              </w:rPr>
              <w:t xml:space="preserve">من </w:t>
            </w:r>
            <w:r w:rsidRPr="00EC7144">
              <w:rPr>
                <w:sz w:val="20"/>
                <w:rtl/>
              </w:rPr>
              <w:t xml:space="preserve">مكافئ </w:t>
            </w:r>
            <w:r w:rsidRPr="00F2440B">
              <w:rPr>
                <w:sz w:val="20"/>
                <w:rtl/>
              </w:rPr>
              <w:t>ثاني</w:t>
            </w:r>
            <w:r w:rsidRPr="00EC7144">
              <w:rPr>
                <w:sz w:val="20"/>
                <w:vertAlign w:val="subscript"/>
                <w:rtl/>
              </w:rPr>
              <w:t xml:space="preserve"> </w:t>
            </w:r>
            <w:r w:rsidRPr="00EC7144">
              <w:rPr>
                <w:sz w:val="20"/>
                <w:rtl/>
              </w:rPr>
              <w:t>أكسيد الكربون)</w:t>
            </w:r>
          </w:p>
        </w:tc>
        <w:tc>
          <w:tcPr>
            <w:tcW w:w="1412" w:type="pct"/>
            <w:gridSpan w:val="2"/>
            <w:vAlign w:val="bottom"/>
          </w:tcPr>
          <w:p w14:paraId="6DE272BF" w14:textId="77777777" w:rsidR="00434D74" w:rsidRPr="00EC7144" w:rsidRDefault="00434D74" w:rsidP="00EF7A96">
            <w:pPr>
              <w:bidi/>
              <w:spacing w:before="20" w:after="20"/>
              <w:jc w:val="left"/>
              <w:rPr>
                <w:sz w:val="20"/>
                <w:rtl/>
              </w:rPr>
            </w:pPr>
            <w:r w:rsidRPr="00EC7144">
              <w:rPr>
                <w:sz w:val="20"/>
                <w:rtl/>
              </w:rPr>
              <w:t>حدود بروتوكول مونتريال</w:t>
            </w:r>
          </w:p>
        </w:tc>
        <w:tc>
          <w:tcPr>
            <w:tcW w:w="618" w:type="pct"/>
          </w:tcPr>
          <w:p w14:paraId="6DE272C0" w14:textId="77777777" w:rsidR="00434D74" w:rsidRPr="00EC7144" w:rsidRDefault="00434D74" w:rsidP="00E11C98">
            <w:pPr>
              <w:spacing w:before="20" w:after="20"/>
              <w:jc w:val="right"/>
              <w:rPr>
                <w:sz w:val="20"/>
              </w:rPr>
            </w:pPr>
            <w:r w:rsidRPr="00EC7144">
              <w:rPr>
                <w:sz w:val="20"/>
              </w:rPr>
              <w:t>699,513</w:t>
            </w:r>
          </w:p>
        </w:tc>
        <w:tc>
          <w:tcPr>
            <w:tcW w:w="548" w:type="pct"/>
          </w:tcPr>
          <w:p w14:paraId="6DE272C1" w14:textId="77777777" w:rsidR="00434D74" w:rsidRPr="00EC7144" w:rsidRDefault="00434D74" w:rsidP="00E11C98">
            <w:pPr>
              <w:spacing w:before="20" w:after="20"/>
              <w:jc w:val="right"/>
              <w:rPr>
                <w:sz w:val="20"/>
              </w:rPr>
            </w:pPr>
            <w:r w:rsidRPr="00EC7144">
              <w:rPr>
                <w:sz w:val="20"/>
              </w:rPr>
              <w:t>699,513</w:t>
            </w:r>
          </w:p>
        </w:tc>
        <w:tc>
          <w:tcPr>
            <w:tcW w:w="548" w:type="pct"/>
          </w:tcPr>
          <w:p w14:paraId="6DE272C2" w14:textId="77777777" w:rsidR="00434D74" w:rsidRPr="00EC7144" w:rsidRDefault="00434D74" w:rsidP="00B053D6">
            <w:pPr>
              <w:bidi/>
              <w:spacing w:before="20" w:after="20"/>
              <w:jc w:val="left"/>
              <w:rPr>
                <w:sz w:val="20"/>
              </w:rPr>
            </w:pPr>
            <w:r w:rsidRPr="00EC7144">
              <w:rPr>
                <w:sz w:val="20"/>
              </w:rPr>
              <w:t>699,513</w:t>
            </w:r>
          </w:p>
        </w:tc>
        <w:tc>
          <w:tcPr>
            <w:tcW w:w="548" w:type="pct"/>
          </w:tcPr>
          <w:p w14:paraId="6DE272C3" w14:textId="77777777" w:rsidR="00434D74" w:rsidRPr="00EC7144" w:rsidRDefault="00434D74" w:rsidP="00B053D6">
            <w:pPr>
              <w:bidi/>
              <w:spacing w:before="20" w:after="20"/>
              <w:jc w:val="left"/>
              <w:rPr>
                <w:sz w:val="20"/>
              </w:rPr>
            </w:pPr>
            <w:r w:rsidRPr="00EC7144">
              <w:rPr>
                <w:sz w:val="20"/>
              </w:rPr>
              <w:t>629,562</w:t>
            </w:r>
          </w:p>
        </w:tc>
        <w:tc>
          <w:tcPr>
            <w:tcW w:w="547" w:type="pct"/>
          </w:tcPr>
          <w:p w14:paraId="6DE272C4" w14:textId="77777777" w:rsidR="00434D74" w:rsidRPr="00EC7144" w:rsidRDefault="00434D74" w:rsidP="00B54358">
            <w:pPr>
              <w:bidi/>
              <w:spacing w:before="20" w:after="20"/>
              <w:jc w:val="left"/>
              <w:rPr>
                <w:sz w:val="20"/>
                <w:rtl/>
              </w:rPr>
            </w:pPr>
            <w:r w:rsidRPr="00EC7144">
              <w:rPr>
                <w:sz w:val="20"/>
                <w:rtl/>
              </w:rPr>
              <w:t>غير متوفر</w:t>
            </w:r>
          </w:p>
        </w:tc>
      </w:tr>
      <w:tr w:rsidR="00434D74" w:rsidRPr="00EC7144" w14:paraId="6DE272CD" w14:textId="77777777" w:rsidTr="00B54358">
        <w:trPr>
          <w:trHeight w:val="46"/>
          <w:jc w:val="center"/>
        </w:trPr>
        <w:tc>
          <w:tcPr>
            <w:tcW w:w="779" w:type="pct"/>
            <w:vMerge/>
          </w:tcPr>
          <w:p w14:paraId="6DE272C6" w14:textId="77777777" w:rsidR="00434D74" w:rsidRPr="00EC7144" w:rsidRDefault="00434D74" w:rsidP="00EF7A96">
            <w:pPr>
              <w:rPr>
                <w:sz w:val="20"/>
                <w:rtl/>
              </w:rPr>
            </w:pPr>
          </w:p>
        </w:tc>
        <w:tc>
          <w:tcPr>
            <w:tcW w:w="1412" w:type="pct"/>
            <w:gridSpan w:val="2"/>
            <w:vAlign w:val="bottom"/>
          </w:tcPr>
          <w:p w14:paraId="6DE272C7" w14:textId="77777777" w:rsidR="00434D74" w:rsidRPr="00EC7144" w:rsidRDefault="00434D74" w:rsidP="00EF7A96">
            <w:pPr>
              <w:bidi/>
              <w:spacing w:before="20" w:after="20"/>
              <w:jc w:val="left"/>
              <w:rPr>
                <w:sz w:val="20"/>
                <w:rtl/>
                <w:lang w:bidi="ar-SA"/>
              </w:rPr>
            </w:pPr>
            <w:r w:rsidRPr="00EC7144">
              <w:rPr>
                <w:sz w:val="20"/>
                <w:rtl/>
              </w:rPr>
              <w:t>الحد الأقصى المسموح به</w:t>
            </w:r>
          </w:p>
        </w:tc>
        <w:tc>
          <w:tcPr>
            <w:tcW w:w="618" w:type="pct"/>
          </w:tcPr>
          <w:p w14:paraId="6DE272C8" w14:textId="77777777" w:rsidR="00434D74" w:rsidRPr="00EC7144" w:rsidRDefault="00434D74" w:rsidP="00E11C98">
            <w:pPr>
              <w:spacing w:before="20" w:after="20"/>
              <w:jc w:val="right"/>
              <w:rPr>
                <w:sz w:val="20"/>
              </w:rPr>
            </w:pPr>
            <w:r w:rsidRPr="00EC7144">
              <w:rPr>
                <w:sz w:val="20"/>
              </w:rPr>
              <w:t>699,513</w:t>
            </w:r>
          </w:p>
        </w:tc>
        <w:tc>
          <w:tcPr>
            <w:tcW w:w="548" w:type="pct"/>
          </w:tcPr>
          <w:p w14:paraId="6DE272C9" w14:textId="77777777" w:rsidR="00434D74" w:rsidRPr="00EC7144" w:rsidRDefault="00434D74" w:rsidP="00E11C98">
            <w:pPr>
              <w:spacing w:before="20" w:after="20"/>
              <w:jc w:val="right"/>
              <w:rPr>
                <w:sz w:val="20"/>
              </w:rPr>
            </w:pPr>
            <w:r w:rsidRPr="00EC7144">
              <w:rPr>
                <w:sz w:val="20"/>
              </w:rPr>
              <w:t>699,513</w:t>
            </w:r>
          </w:p>
        </w:tc>
        <w:tc>
          <w:tcPr>
            <w:tcW w:w="548" w:type="pct"/>
          </w:tcPr>
          <w:p w14:paraId="6DE272CA" w14:textId="77777777" w:rsidR="00434D74" w:rsidRPr="00EC7144" w:rsidRDefault="00434D74" w:rsidP="00B053D6">
            <w:pPr>
              <w:bidi/>
              <w:spacing w:before="20" w:after="20"/>
              <w:jc w:val="left"/>
              <w:rPr>
                <w:sz w:val="20"/>
              </w:rPr>
            </w:pPr>
            <w:r w:rsidRPr="00EC7144">
              <w:rPr>
                <w:sz w:val="20"/>
              </w:rPr>
              <w:t>699,513</w:t>
            </w:r>
          </w:p>
        </w:tc>
        <w:tc>
          <w:tcPr>
            <w:tcW w:w="548" w:type="pct"/>
          </w:tcPr>
          <w:p w14:paraId="6DE272CB" w14:textId="77777777" w:rsidR="00434D74" w:rsidRPr="00EC7144" w:rsidRDefault="00434D74" w:rsidP="00B053D6">
            <w:pPr>
              <w:bidi/>
              <w:spacing w:before="20" w:after="20"/>
              <w:jc w:val="left"/>
              <w:rPr>
                <w:sz w:val="20"/>
              </w:rPr>
            </w:pPr>
            <w:r w:rsidRPr="00EC7144">
              <w:rPr>
                <w:sz w:val="20"/>
              </w:rPr>
              <w:t>629,562</w:t>
            </w:r>
          </w:p>
        </w:tc>
        <w:tc>
          <w:tcPr>
            <w:tcW w:w="547" w:type="pct"/>
          </w:tcPr>
          <w:p w14:paraId="6DE272CC" w14:textId="77777777" w:rsidR="00434D74" w:rsidRPr="00EC7144" w:rsidRDefault="00434D74" w:rsidP="00B54358">
            <w:pPr>
              <w:bidi/>
              <w:spacing w:before="20" w:after="20"/>
              <w:jc w:val="left"/>
              <w:rPr>
                <w:sz w:val="20"/>
                <w:rtl/>
              </w:rPr>
            </w:pPr>
            <w:r w:rsidRPr="00EC7144">
              <w:rPr>
                <w:sz w:val="20"/>
                <w:rtl/>
              </w:rPr>
              <w:t>غير متوفر</w:t>
            </w:r>
          </w:p>
        </w:tc>
      </w:tr>
      <w:tr w:rsidR="00434D74" w:rsidRPr="00EC7144" w14:paraId="6DE272D5" w14:textId="77777777" w:rsidTr="00B54358">
        <w:trPr>
          <w:trHeight w:val="46"/>
          <w:jc w:val="center"/>
        </w:trPr>
        <w:tc>
          <w:tcPr>
            <w:tcW w:w="779" w:type="pct"/>
            <w:vMerge/>
          </w:tcPr>
          <w:p w14:paraId="6DE272CE" w14:textId="77777777" w:rsidR="00434D74" w:rsidRPr="00EC7144" w:rsidRDefault="00434D74" w:rsidP="00EF7A96">
            <w:pPr>
              <w:rPr>
                <w:sz w:val="20"/>
                <w:rtl/>
              </w:rPr>
            </w:pPr>
          </w:p>
        </w:tc>
        <w:tc>
          <w:tcPr>
            <w:tcW w:w="1412" w:type="pct"/>
            <w:gridSpan w:val="2"/>
            <w:vAlign w:val="bottom"/>
          </w:tcPr>
          <w:p w14:paraId="6DE272CF" w14:textId="77777777" w:rsidR="00434D74" w:rsidRPr="00EC7144" w:rsidRDefault="00434D74" w:rsidP="00EF7A96">
            <w:pPr>
              <w:bidi/>
              <w:spacing w:before="20" w:after="20"/>
              <w:jc w:val="left"/>
              <w:rPr>
                <w:sz w:val="20"/>
                <w:rtl/>
              </w:rPr>
            </w:pPr>
            <w:r>
              <w:rPr>
                <w:rFonts w:hint="cs"/>
                <w:sz w:val="20"/>
                <w:rtl/>
              </w:rPr>
              <w:t>الخفض من</w:t>
            </w:r>
            <w:r w:rsidRPr="00EC7144">
              <w:rPr>
                <w:sz w:val="20"/>
                <w:rtl/>
              </w:rPr>
              <w:t xml:space="preserve"> خط الأساس (%)</w:t>
            </w:r>
          </w:p>
        </w:tc>
        <w:tc>
          <w:tcPr>
            <w:tcW w:w="618" w:type="pct"/>
          </w:tcPr>
          <w:p w14:paraId="6DE272D0" w14:textId="77777777" w:rsidR="00434D74" w:rsidRPr="00EC7144" w:rsidRDefault="00434D74" w:rsidP="005E5E93">
            <w:pPr>
              <w:spacing w:before="20" w:after="20"/>
              <w:jc w:val="center"/>
              <w:rPr>
                <w:sz w:val="20"/>
              </w:rPr>
            </w:pPr>
            <w:r w:rsidRPr="00EC7144">
              <w:rPr>
                <w:sz w:val="20"/>
              </w:rPr>
              <w:t>0.0</w:t>
            </w:r>
          </w:p>
        </w:tc>
        <w:tc>
          <w:tcPr>
            <w:tcW w:w="548" w:type="pct"/>
          </w:tcPr>
          <w:p w14:paraId="6DE272D1" w14:textId="77777777" w:rsidR="00434D74" w:rsidRPr="00EC7144" w:rsidRDefault="00434D74" w:rsidP="005E5E93">
            <w:pPr>
              <w:spacing w:before="20" w:after="20"/>
              <w:jc w:val="center"/>
              <w:rPr>
                <w:sz w:val="20"/>
              </w:rPr>
            </w:pPr>
            <w:r w:rsidRPr="00EC7144">
              <w:rPr>
                <w:sz w:val="20"/>
              </w:rPr>
              <w:t>0.0</w:t>
            </w:r>
          </w:p>
        </w:tc>
        <w:tc>
          <w:tcPr>
            <w:tcW w:w="548" w:type="pct"/>
          </w:tcPr>
          <w:p w14:paraId="6DE272D2" w14:textId="77777777" w:rsidR="00434D74" w:rsidRPr="00EC7144" w:rsidRDefault="00434D74" w:rsidP="005E5E93">
            <w:pPr>
              <w:bidi/>
              <w:spacing w:before="20" w:after="20"/>
              <w:jc w:val="center"/>
              <w:rPr>
                <w:sz w:val="20"/>
              </w:rPr>
            </w:pPr>
            <w:r w:rsidRPr="00EC7144">
              <w:rPr>
                <w:sz w:val="20"/>
              </w:rPr>
              <w:t>0.0</w:t>
            </w:r>
          </w:p>
        </w:tc>
        <w:tc>
          <w:tcPr>
            <w:tcW w:w="548" w:type="pct"/>
          </w:tcPr>
          <w:p w14:paraId="6DE272D3" w14:textId="77777777" w:rsidR="00434D74" w:rsidRPr="00EC7144" w:rsidRDefault="00434D74" w:rsidP="005E5E93">
            <w:pPr>
              <w:bidi/>
              <w:spacing w:before="20" w:after="20"/>
              <w:jc w:val="center"/>
              <w:rPr>
                <w:sz w:val="20"/>
              </w:rPr>
            </w:pPr>
            <w:r w:rsidRPr="00EC7144">
              <w:rPr>
                <w:sz w:val="20"/>
              </w:rPr>
              <w:t>10.0</w:t>
            </w:r>
          </w:p>
        </w:tc>
        <w:tc>
          <w:tcPr>
            <w:tcW w:w="547" w:type="pct"/>
          </w:tcPr>
          <w:p w14:paraId="6DE272D4" w14:textId="77777777" w:rsidR="00434D74" w:rsidRPr="00EC7144" w:rsidRDefault="00434D74" w:rsidP="00B54358">
            <w:pPr>
              <w:bidi/>
              <w:spacing w:before="20" w:after="20"/>
              <w:jc w:val="left"/>
              <w:rPr>
                <w:sz w:val="20"/>
                <w:rtl/>
              </w:rPr>
            </w:pPr>
            <w:r w:rsidRPr="00EC7144">
              <w:rPr>
                <w:sz w:val="20"/>
                <w:rtl/>
              </w:rPr>
              <w:t>غير متوفر</w:t>
            </w:r>
          </w:p>
        </w:tc>
      </w:tr>
      <w:tr w:rsidR="00B053D6" w:rsidRPr="00EC7144" w14:paraId="6DE272DE" w14:textId="77777777" w:rsidTr="00C22A2B">
        <w:trPr>
          <w:trHeight w:val="46"/>
          <w:jc w:val="center"/>
        </w:trPr>
        <w:tc>
          <w:tcPr>
            <w:tcW w:w="779" w:type="pct"/>
            <w:vMerge w:val="restart"/>
            <w:vAlign w:val="center"/>
          </w:tcPr>
          <w:p w14:paraId="6DE272D6" w14:textId="77777777" w:rsidR="00B053D6" w:rsidRPr="00EC7144" w:rsidRDefault="00B053D6" w:rsidP="00F2440B">
            <w:pPr>
              <w:bidi/>
              <w:jc w:val="left"/>
              <w:rPr>
                <w:sz w:val="20"/>
                <w:rtl/>
              </w:rPr>
            </w:pPr>
            <w:r w:rsidRPr="00EC7144">
              <w:rPr>
                <w:sz w:val="20"/>
                <w:rtl/>
              </w:rPr>
              <w:t xml:space="preserve">تكاليف المشروع المطلوبة </w:t>
            </w:r>
            <w:r>
              <w:rPr>
                <w:rFonts w:hint="cs"/>
                <w:sz w:val="20"/>
                <w:rtl/>
              </w:rPr>
              <w:t>من حيث المبدأ</w:t>
            </w:r>
            <w:r w:rsidRPr="00EC7144">
              <w:rPr>
                <w:sz w:val="20"/>
                <w:rtl/>
              </w:rPr>
              <w:t xml:space="preserve"> (بالدولار الأمريكي)</w:t>
            </w:r>
          </w:p>
        </w:tc>
        <w:tc>
          <w:tcPr>
            <w:tcW w:w="634" w:type="pct"/>
            <w:vMerge w:val="restart"/>
            <w:vAlign w:val="center"/>
          </w:tcPr>
          <w:p w14:paraId="6DE272D7" w14:textId="77777777" w:rsidR="00B053D6" w:rsidRPr="00EC7144" w:rsidRDefault="00B053D6" w:rsidP="00EF7A96">
            <w:pPr>
              <w:bidi/>
              <w:spacing w:before="20" w:after="20"/>
              <w:jc w:val="center"/>
              <w:rPr>
                <w:sz w:val="20"/>
                <w:rtl/>
              </w:rPr>
            </w:pPr>
            <w:r>
              <w:rPr>
                <w:rFonts w:hint="cs"/>
                <w:sz w:val="20"/>
                <w:rtl/>
              </w:rPr>
              <w:t>اليونيب</w:t>
            </w:r>
          </w:p>
        </w:tc>
        <w:tc>
          <w:tcPr>
            <w:tcW w:w="778" w:type="pct"/>
            <w:vAlign w:val="center"/>
          </w:tcPr>
          <w:p w14:paraId="6DE272D8" w14:textId="77777777" w:rsidR="00B053D6" w:rsidRPr="00EC7144" w:rsidRDefault="00B053D6" w:rsidP="00EF7A96">
            <w:pPr>
              <w:bidi/>
              <w:spacing w:before="20" w:after="20"/>
              <w:jc w:val="left"/>
              <w:rPr>
                <w:sz w:val="20"/>
                <w:rtl/>
              </w:rPr>
            </w:pPr>
            <w:r w:rsidRPr="00EC7144">
              <w:rPr>
                <w:sz w:val="20"/>
                <w:rtl/>
              </w:rPr>
              <w:t>تكاليف المشروع</w:t>
            </w:r>
          </w:p>
        </w:tc>
        <w:tc>
          <w:tcPr>
            <w:tcW w:w="618" w:type="pct"/>
            <w:vAlign w:val="center"/>
          </w:tcPr>
          <w:p w14:paraId="6DE272D9" w14:textId="77777777" w:rsidR="00B053D6" w:rsidRPr="00EC7144" w:rsidRDefault="00B053D6" w:rsidP="00E11C98">
            <w:pPr>
              <w:spacing w:before="20" w:after="20"/>
              <w:jc w:val="right"/>
              <w:rPr>
                <w:sz w:val="20"/>
              </w:rPr>
            </w:pPr>
            <w:r w:rsidRPr="00EC7144">
              <w:rPr>
                <w:sz w:val="20"/>
              </w:rPr>
              <w:t>103,375</w:t>
            </w:r>
          </w:p>
        </w:tc>
        <w:tc>
          <w:tcPr>
            <w:tcW w:w="548" w:type="pct"/>
            <w:vAlign w:val="center"/>
          </w:tcPr>
          <w:p w14:paraId="6DE272DA" w14:textId="77777777" w:rsidR="00B053D6" w:rsidRPr="00EC7144" w:rsidRDefault="00B053D6" w:rsidP="00E11C98">
            <w:pPr>
              <w:spacing w:before="20" w:after="20"/>
              <w:jc w:val="right"/>
              <w:rPr>
                <w:sz w:val="20"/>
              </w:rPr>
            </w:pPr>
            <w:r w:rsidRPr="00EC7144">
              <w:rPr>
                <w:sz w:val="20"/>
              </w:rPr>
              <w:t>76,625</w:t>
            </w:r>
          </w:p>
        </w:tc>
        <w:tc>
          <w:tcPr>
            <w:tcW w:w="548" w:type="pct"/>
          </w:tcPr>
          <w:p w14:paraId="6DE272DB" w14:textId="77777777" w:rsidR="00B053D6" w:rsidRPr="00EC7144" w:rsidRDefault="00B053D6" w:rsidP="00B053D6">
            <w:pPr>
              <w:bidi/>
              <w:spacing w:before="20" w:after="20"/>
              <w:jc w:val="left"/>
              <w:rPr>
                <w:sz w:val="20"/>
              </w:rPr>
            </w:pPr>
            <w:r w:rsidRPr="00EC7144">
              <w:rPr>
                <w:sz w:val="20"/>
              </w:rPr>
              <w:t>0</w:t>
            </w:r>
          </w:p>
        </w:tc>
        <w:tc>
          <w:tcPr>
            <w:tcW w:w="548" w:type="pct"/>
          </w:tcPr>
          <w:p w14:paraId="6DE272DC" w14:textId="77777777" w:rsidR="00B053D6" w:rsidRPr="00EC7144" w:rsidRDefault="00B053D6" w:rsidP="00434D74">
            <w:pPr>
              <w:bidi/>
              <w:spacing w:before="20" w:after="20"/>
              <w:jc w:val="left"/>
              <w:rPr>
                <w:sz w:val="20"/>
                <w:rtl/>
                <w:lang w:bidi="ar-SA"/>
              </w:rPr>
            </w:pPr>
            <w:r w:rsidRPr="00EC7144">
              <w:rPr>
                <w:sz w:val="20"/>
                <w:rtl/>
              </w:rPr>
              <w:t>0</w:t>
            </w:r>
          </w:p>
        </w:tc>
        <w:tc>
          <w:tcPr>
            <w:tcW w:w="547" w:type="pct"/>
            <w:vAlign w:val="center"/>
          </w:tcPr>
          <w:p w14:paraId="6DE272DD" w14:textId="77777777" w:rsidR="00B053D6" w:rsidRPr="00EC7144" w:rsidRDefault="00B053D6" w:rsidP="00B053D6">
            <w:pPr>
              <w:bidi/>
              <w:spacing w:before="20" w:after="20"/>
              <w:jc w:val="left"/>
              <w:rPr>
                <w:sz w:val="20"/>
              </w:rPr>
            </w:pPr>
            <w:r w:rsidRPr="00EC7144">
              <w:rPr>
                <w:sz w:val="20"/>
              </w:rPr>
              <w:t>180,000</w:t>
            </w:r>
          </w:p>
        </w:tc>
      </w:tr>
      <w:tr w:rsidR="00B053D6" w:rsidRPr="00EC7144" w14:paraId="6DE272E7" w14:textId="77777777" w:rsidTr="00C22A2B">
        <w:trPr>
          <w:trHeight w:val="46"/>
          <w:jc w:val="center"/>
        </w:trPr>
        <w:tc>
          <w:tcPr>
            <w:tcW w:w="779" w:type="pct"/>
            <w:vMerge/>
          </w:tcPr>
          <w:p w14:paraId="6DE272DF" w14:textId="77777777" w:rsidR="00B053D6" w:rsidRPr="00EC7144" w:rsidRDefault="00B053D6" w:rsidP="00EF7A96">
            <w:pPr>
              <w:rPr>
                <w:sz w:val="20"/>
                <w:rtl/>
              </w:rPr>
            </w:pPr>
          </w:p>
        </w:tc>
        <w:tc>
          <w:tcPr>
            <w:tcW w:w="634" w:type="pct"/>
            <w:vMerge/>
            <w:vAlign w:val="center"/>
          </w:tcPr>
          <w:p w14:paraId="6DE272E0" w14:textId="77777777" w:rsidR="00B053D6" w:rsidRPr="00EC7144" w:rsidRDefault="00B053D6" w:rsidP="00EF7A96">
            <w:pPr>
              <w:spacing w:before="20" w:after="20"/>
              <w:jc w:val="center"/>
              <w:rPr>
                <w:sz w:val="20"/>
                <w:rtl/>
              </w:rPr>
            </w:pPr>
          </w:p>
        </w:tc>
        <w:tc>
          <w:tcPr>
            <w:tcW w:w="778" w:type="pct"/>
            <w:vAlign w:val="center"/>
          </w:tcPr>
          <w:p w14:paraId="6DE272E1" w14:textId="77777777" w:rsidR="00B053D6" w:rsidRPr="00EC7144" w:rsidRDefault="00B053D6" w:rsidP="00EF7A96">
            <w:pPr>
              <w:bidi/>
              <w:spacing w:before="20" w:after="20"/>
              <w:jc w:val="left"/>
              <w:rPr>
                <w:sz w:val="20"/>
                <w:rtl/>
              </w:rPr>
            </w:pPr>
            <w:r w:rsidRPr="00EC7144">
              <w:rPr>
                <w:sz w:val="20"/>
                <w:rtl/>
              </w:rPr>
              <w:t>تكاليف الدعم</w:t>
            </w:r>
          </w:p>
        </w:tc>
        <w:tc>
          <w:tcPr>
            <w:tcW w:w="618" w:type="pct"/>
            <w:vAlign w:val="center"/>
          </w:tcPr>
          <w:p w14:paraId="6DE272E2" w14:textId="77777777" w:rsidR="00B053D6" w:rsidRPr="00EC7144" w:rsidRDefault="00B053D6" w:rsidP="00E11C98">
            <w:pPr>
              <w:spacing w:before="20" w:after="20"/>
              <w:jc w:val="right"/>
              <w:rPr>
                <w:sz w:val="20"/>
              </w:rPr>
            </w:pPr>
            <w:r w:rsidRPr="00EC7144">
              <w:rPr>
                <w:sz w:val="20"/>
              </w:rPr>
              <w:t>13,439</w:t>
            </w:r>
          </w:p>
        </w:tc>
        <w:tc>
          <w:tcPr>
            <w:tcW w:w="548" w:type="pct"/>
            <w:vAlign w:val="center"/>
          </w:tcPr>
          <w:p w14:paraId="6DE272E3" w14:textId="77777777" w:rsidR="00B053D6" w:rsidRPr="00EC7144" w:rsidRDefault="00B053D6" w:rsidP="00E11C98">
            <w:pPr>
              <w:spacing w:before="20" w:after="20"/>
              <w:jc w:val="right"/>
              <w:rPr>
                <w:sz w:val="20"/>
              </w:rPr>
            </w:pPr>
            <w:r w:rsidRPr="00EC7144">
              <w:rPr>
                <w:sz w:val="20"/>
              </w:rPr>
              <w:t>9,961</w:t>
            </w:r>
          </w:p>
        </w:tc>
        <w:tc>
          <w:tcPr>
            <w:tcW w:w="548" w:type="pct"/>
          </w:tcPr>
          <w:p w14:paraId="6DE272E4" w14:textId="77777777" w:rsidR="00B053D6" w:rsidRPr="00EC7144" w:rsidRDefault="00B053D6" w:rsidP="00B053D6">
            <w:pPr>
              <w:bidi/>
              <w:spacing w:before="20" w:after="20"/>
              <w:jc w:val="left"/>
              <w:rPr>
                <w:sz w:val="20"/>
              </w:rPr>
            </w:pPr>
            <w:r w:rsidRPr="00EC7144">
              <w:rPr>
                <w:sz w:val="20"/>
              </w:rPr>
              <w:t>0</w:t>
            </w:r>
          </w:p>
        </w:tc>
        <w:tc>
          <w:tcPr>
            <w:tcW w:w="548" w:type="pct"/>
          </w:tcPr>
          <w:p w14:paraId="6DE272E5" w14:textId="77777777" w:rsidR="00B053D6" w:rsidRPr="00EC7144" w:rsidRDefault="00B053D6" w:rsidP="00434D74">
            <w:pPr>
              <w:bidi/>
              <w:spacing w:before="20" w:after="20"/>
              <w:jc w:val="left"/>
              <w:rPr>
                <w:sz w:val="20"/>
                <w:rtl/>
              </w:rPr>
            </w:pPr>
            <w:r w:rsidRPr="00EC7144">
              <w:rPr>
                <w:sz w:val="20"/>
                <w:rtl/>
              </w:rPr>
              <w:t>0</w:t>
            </w:r>
          </w:p>
        </w:tc>
        <w:tc>
          <w:tcPr>
            <w:tcW w:w="547" w:type="pct"/>
            <w:vAlign w:val="center"/>
          </w:tcPr>
          <w:p w14:paraId="6DE272E6" w14:textId="77777777" w:rsidR="00B053D6" w:rsidRPr="00EC7144" w:rsidRDefault="00B053D6" w:rsidP="00B053D6">
            <w:pPr>
              <w:bidi/>
              <w:spacing w:before="20" w:after="20"/>
              <w:jc w:val="left"/>
              <w:rPr>
                <w:sz w:val="20"/>
              </w:rPr>
            </w:pPr>
            <w:r w:rsidRPr="00EC7144">
              <w:rPr>
                <w:sz w:val="20"/>
              </w:rPr>
              <w:t>23,400</w:t>
            </w:r>
          </w:p>
        </w:tc>
      </w:tr>
      <w:tr w:rsidR="00B053D6" w:rsidRPr="00EC7144" w14:paraId="6DE272F0" w14:textId="77777777" w:rsidTr="00C22A2B">
        <w:trPr>
          <w:trHeight w:val="46"/>
          <w:jc w:val="center"/>
        </w:trPr>
        <w:tc>
          <w:tcPr>
            <w:tcW w:w="779" w:type="pct"/>
            <w:vMerge/>
          </w:tcPr>
          <w:p w14:paraId="6DE272E8" w14:textId="77777777" w:rsidR="00B053D6" w:rsidRPr="00EC7144" w:rsidRDefault="00B053D6" w:rsidP="00EF7A96">
            <w:pPr>
              <w:rPr>
                <w:sz w:val="20"/>
                <w:rtl/>
              </w:rPr>
            </w:pPr>
          </w:p>
        </w:tc>
        <w:tc>
          <w:tcPr>
            <w:tcW w:w="634" w:type="pct"/>
            <w:vMerge w:val="restart"/>
            <w:vAlign w:val="center"/>
          </w:tcPr>
          <w:p w14:paraId="6DE272E9" w14:textId="77777777" w:rsidR="00B053D6" w:rsidRPr="00EC7144" w:rsidRDefault="00B053D6" w:rsidP="00EF7A96">
            <w:pPr>
              <w:bidi/>
              <w:spacing w:before="20" w:after="20"/>
              <w:jc w:val="center"/>
              <w:rPr>
                <w:sz w:val="20"/>
                <w:rtl/>
                <w:lang w:bidi="ar-SA"/>
              </w:rPr>
            </w:pPr>
            <w:r w:rsidRPr="00EC7144">
              <w:rPr>
                <w:sz w:val="20"/>
                <w:rtl/>
              </w:rPr>
              <w:t>اليونيدو</w:t>
            </w:r>
          </w:p>
        </w:tc>
        <w:tc>
          <w:tcPr>
            <w:tcW w:w="778" w:type="pct"/>
            <w:vAlign w:val="center"/>
          </w:tcPr>
          <w:p w14:paraId="6DE272EA" w14:textId="77777777" w:rsidR="00B053D6" w:rsidRPr="00EC7144" w:rsidRDefault="00B053D6" w:rsidP="00EF7A96">
            <w:pPr>
              <w:bidi/>
              <w:spacing w:before="20" w:after="20"/>
              <w:jc w:val="left"/>
              <w:rPr>
                <w:sz w:val="20"/>
                <w:rtl/>
              </w:rPr>
            </w:pPr>
            <w:r w:rsidRPr="00EC7144">
              <w:rPr>
                <w:sz w:val="20"/>
                <w:rtl/>
              </w:rPr>
              <w:t>تكاليف المشروع</w:t>
            </w:r>
          </w:p>
        </w:tc>
        <w:tc>
          <w:tcPr>
            <w:tcW w:w="618" w:type="pct"/>
            <w:vAlign w:val="center"/>
          </w:tcPr>
          <w:p w14:paraId="6DE272EB" w14:textId="77777777" w:rsidR="00B053D6" w:rsidRPr="00EC7144" w:rsidRDefault="00B053D6" w:rsidP="00E11C98">
            <w:pPr>
              <w:spacing w:before="20" w:after="20"/>
              <w:jc w:val="right"/>
              <w:rPr>
                <w:sz w:val="20"/>
              </w:rPr>
            </w:pPr>
            <w:r w:rsidRPr="00EC7144">
              <w:rPr>
                <w:sz w:val="20"/>
              </w:rPr>
              <w:t>90,000</w:t>
            </w:r>
          </w:p>
        </w:tc>
        <w:tc>
          <w:tcPr>
            <w:tcW w:w="548" w:type="pct"/>
            <w:vAlign w:val="center"/>
          </w:tcPr>
          <w:p w14:paraId="6DE272EC" w14:textId="77777777" w:rsidR="00B053D6" w:rsidRPr="00EC7144" w:rsidRDefault="00B053D6" w:rsidP="00E11C98">
            <w:pPr>
              <w:spacing w:before="20" w:after="20"/>
              <w:jc w:val="right"/>
              <w:rPr>
                <w:sz w:val="20"/>
              </w:rPr>
            </w:pPr>
            <w:r w:rsidRPr="00EC7144">
              <w:rPr>
                <w:sz w:val="20"/>
              </w:rPr>
              <w:t>55,000</w:t>
            </w:r>
          </w:p>
        </w:tc>
        <w:tc>
          <w:tcPr>
            <w:tcW w:w="548" w:type="pct"/>
          </w:tcPr>
          <w:p w14:paraId="6DE272ED" w14:textId="77777777" w:rsidR="00B053D6" w:rsidRPr="00EC7144" w:rsidRDefault="00B053D6" w:rsidP="00B053D6">
            <w:pPr>
              <w:bidi/>
              <w:spacing w:before="20" w:after="20"/>
              <w:jc w:val="left"/>
              <w:rPr>
                <w:sz w:val="20"/>
              </w:rPr>
            </w:pPr>
            <w:r w:rsidRPr="00EC7144">
              <w:rPr>
                <w:sz w:val="20"/>
              </w:rPr>
              <w:t>0</w:t>
            </w:r>
          </w:p>
        </w:tc>
        <w:tc>
          <w:tcPr>
            <w:tcW w:w="548" w:type="pct"/>
          </w:tcPr>
          <w:p w14:paraId="6DE272EE" w14:textId="77777777" w:rsidR="00B053D6" w:rsidRPr="00EC7144" w:rsidRDefault="00B053D6" w:rsidP="00434D74">
            <w:pPr>
              <w:bidi/>
              <w:spacing w:before="20" w:after="20"/>
              <w:jc w:val="left"/>
              <w:rPr>
                <w:sz w:val="20"/>
                <w:rtl/>
              </w:rPr>
            </w:pPr>
            <w:r w:rsidRPr="00EC7144">
              <w:rPr>
                <w:sz w:val="20"/>
                <w:rtl/>
              </w:rPr>
              <w:t>0</w:t>
            </w:r>
          </w:p>
        </w:tc>
        <w:tc>
          <w:tcPr>
            <w:tcW w:w="547" w:type="pct"/>
            <w:vAlign w:val="center"/>
          </w:tcPr>
          <w:p w14:paraId="6DE272EF" w14:textId="77777777" w:rsidR="00B053D6" w:rsidRPr="00EC7144" w:rsidRDefault="00B053D6" w:rsidP="00B053D6">
            <w:pPr>
              <w:bidi/>
              <w:spacing w:before="20" w:after="20"/>
              <w:jc w:val="left"/>
              <w:rPr>
                <w:sz w:val="20"/>
              </w:rPr>
            </w:pPr>
            <w:r w:rsidRPr="00EC7144">
              <w:rPr>
                <w:sz w:val="20"/>
              </w:rPr>
              <w:t>145,000</w:t>
            </w:r>
          </w:p>
        </w:tc>
      </w:tr>
      <w:tr w:rsidR="00B053D6" w:rsidRPr="00EC7144" w14:paraId="6DE272F9" w14:textId="77777777" w:rsidTr="00C22A2B">
        <w:trPr>
          <w:trHeight w:val="46"/>
          <w:jc w:val="center"/>
        </w:trPr>
        <w:tc>
          <w:tcPr>
            <w:tcW w:w="779" w:type="pct"/>
            <w:vMerge/>
          </w:tcPr>
          <w:p w14:paraId="6DE272F1" w14:textId="77777777" w:rsidR="00B053D6" w:rsidRPr="00EC7144" w:rsidRDefault="00B053D6" w:rsidP="00EF7A96">
            <w:pPr>
              <w:rPr>
                <w:sz w:val="20"/>
                <w:rtl/>
              </w:rPr>
            </w:pPr>
          </w:p>
        </w:tc>
        <w:tc>
          <w:tcPr>
            <w:tcW w:w="634" w:type="pct"/>
            <w:vMerge/>
          </w:tcPr>
          <w:p w14:paraId="6DE272F2" w14:textId="77777777" w:rsidR="00B053D6" w:rsidRPr="00EC7144" w:rsidRDefault="00B053D6" w:rsidP="00EF7A96">
            <w:pPr>
              <w:spacing w:before="20" w:after="20"/>
              <w:jc w:val="left"/>
              <w:rPr>
                <w:sz w:val="20"/>
                <w:rtl/>
              </w:rPr>
            </w:pPr>
          </w:p>
        </w:tc>
        <w:tc>
          <w:tcPr>
            <w:tcW w:w="778" w:type="pct"/>
            <w:vAlign w:val="center"/>
          </w:tcPr>
          <w:p w14:paraId="6DE272F3" w14:textId="77777777" w:rsidR="00B053D6" w:rsidRPr="00EC7144" w:rsidRDefault="00B053D6" w:rsidP="00EF7A96">
            <w:pPr>
              <w:bidi/>
              <w:spacing w:before="20" w:after="20"/>
              <w:jc w:val="left"/>
              <w:rPr>
                <w:sz w:val="20"/>
                <w:rtl/>
              </w:rPr>
            </w:pPr>
            <w:r w:rsidRPr="00EC7144">
              <w:rPr>
                <w:sz w:val="20"/>
                <w:rtl/>
              </w:rPr>
              <w:t>تكاليف الدعم</w:t>
            </w:r>
          </w:p>
        </w:tc>
        <w:tc>
          <w:tcPr>
            <w:tcW w:w="618" w:type="pct"/>
            <w:vAlign w:val="center"/>
          </w:tcPr>
          <w:p w14:paraId="6DE272F4" w14:textId="77777777" w:rsidR="00B053D6" w:rsidRPr="00EC7144" w:rsidRDefault="00B053D6" w:rsidP="00E11C98">
            <w:pPr>
              <w:spacing w:before="20" w:after="20"/>
              <w:jc w:val="right"/>
              <w:rPr>
                <w:sz w:val="20"/>
              </w:rPr>
            </w:pPr>
            <w:r w:rsidRPr="00EC7144">
              <w:rPr>
                <w:sz w:val="20"/>
              </w:rPr>
              <w:t>11,700</w:t>
            </w:r>
          </w:p>
        </w:tc>
        <w:tc>
          <w:tcPr>
            <w:tcW w:w="548" w:type="pct"/>
            <w:vAlign w:val="center"/>
          </w:tcPr>
          <w:p w14:paraId="6DE272F5" w14:textId="77777777" w:rsidR="00B053D6" w:rsidRPr="00EC7144" w:rsidRDefault="00B053D6" w:rsidP="00E11C98">
            <w:pPr>
              <w:spacing w:before="20" w:after="20"/>
              <w:jc w:val="right"/>
              <w:rPr>
                <w:sz w:val="20"/>
              </w:rPr>
            </w:pPr>
            <w:r w:rsidRPr="00EC7144">
              <w:rPr>
                <w:sz w:val="20"/>
              </w:rPr>
              <w:t>7,150</w:t>
            </w:r>
          </w:p>
        </w:tc>
        <w:tc>
          <w:tcPr>
            <w:tcW w:w="548" w:type="pct"/>
          </w:tcPr>
          <w:p w14:paraId="6DE272F6" w14:textId="77777777" w:rsidR="00B053D6" w:rsidRPr="00EC7144" w:rsidRDefault="00B053D6" w:rsidP="00B053D6">
            <w:pPr>
              <w:bidi/>
              <w:spacing w:before="20" w:after="20"/>
              <w:jc w:val="left"/>
              <w:rPr>
                <w:sz w:val="20"/>
              </w:rPr>
            </w:pPr>
            <w:r w:rsidRPr="00EC7144">
              <w:rPr>
                <w:sz w:val="20"/>
              </w:rPr>
              <w:t>0</w:t>
            </w:r>
          </w:p>
        </w:tc>
        <w:tc>
          <w:tcPr>
            <w:tcW w:w="548" w:type="pct"/>
          </w:tcPr>
          <w:p w14:paraId="6DE272F7" w14:textId="77777777" w:rsidR="00B053D6" w:rsidRPr="00EC7144" w:rsidRDefault="00B053D6" w:rsidP="00434D74">
            <w:pPr>
              <w:bidi/>
              <w:spacing w:before="20" w:after="20"/>
              <w:jc w:val="left"/>
              <w:rPr>
                <w:sz w:val="20"/>
                <w:rtl/>
              </w:rPr>
            </w:pPr>
            <w:r w:rsidRPr="00EC7144">
              <w:rPr>
                <w:sz w:val="20"/>
                <w:rtl/>
              </w:rPr>
              <w:t>0</w:t>
            </w:r>
          </w:p>
        </w:tc>
        <w:tc>
          <w:tcPr>
            <w:tcW w:w="547" w:type="pct"/>
            <w:vAlign w:val="center"/>
          </w:tcPr>
          <w:p w14:paraId="6DE272F8" w14:textId="77777777" w:rsidR="00B053D6" w:rsidRPr="00EC7144" w:rsidRDefault="00B053D6" w:rsidP="00B053D6">
            <w:pPr>
              <w:bidi/>
              <w:spacing w:before="20" w:after="20"/>
              <w:jc w:val="left"/>
              <w:rPr>
                <w:sz w:val="20"/>
              </w:rPr>
            </w:pPr>
            <w:r w:rsidRPr="00EC7144">
              <w:rPr>
                <w:sz w:val="20"/>
              </w:rPr>
              <w:t>18,850</w:t>
            </w:r>
          </w:p>
        </w:tc>
      </w:tr>
      <w:tr w:rsidR="00B053D6" w:rsidRPr="00EC7144" w14:paraId="6DE27301" w14:textId="77777777" w:rsidTr="00B54358">
        <w:trPr>
          <w:trHeight w:val="157"/>
          <w:jc w:val="center"/>
        </w:trPr>
        <w:tc>
          <w:tcPr>
            <w:tcW w:w="1413" w:type="pct"/>
            <w:gridSpan w:val="2"/>
            <w:vMerge w:val="restart"/>
            <w:vAlign w:val="center"/>
          </w:tcPr>
          <w:p w14:paraId="6DE272FA" w14:textId="77777777" w:rsidR="00B053D6" w:rsidRPr="00EC7144" w:rsidRDefault="00B053D6" w:rsidP="00EF7A96">
            <w:pPr>
              <w:bidi/>
              <w:spacing w:before="20" w:after="20"/>
              <w:jc w:val="left"/>
              <w:rPr>
                <w:sz w:val="20"/>
                <w:rtl/>
              </w:rPr>
            </w:pPr>
            <w:r w:rsidRPr="00EC7144">
              <w:rPr>
                <w:sz w:val="20"/>
                <w:rtl/>
              </w:rPr>
              <w:t xml:space="preserve">إجمالي المبالغ </w:t>
            </w:r>
            <w:r w:rsidRPr="00EC7144">
              <w:rPr>
                <w:rFonts w:hint="cs"/>
                <w:sz w:val="20"/>
                <w:rtl/>
              </w:rPr>
              <w:t>الموصي</w:t>
            </w:r>
            <w:r w:rsidRPr="00EC7144">
              <w:rPr>
                <w:sz w:val="20"/>
                <w:rtl/>
              </w:rPr>
              <w:t xml:space="preserve"> بها من حيث المبدأ (بالدولار الأمريكي)</w:t>
            </w:r>
          </w:p>
        </w:tc>
        <w:tc>
          <w:tcPr>
            <w:tcW w:w="778" w:type="pct"/>
          </w:tcPr>
          <w:p w14:paraId="6DE272FB" w14:textId="77777777" w:rsidR="00B053D6" w:rsidRPr="00EC7144" w:rsidRDefault="00B053D6" w:rsidP="00EF7A96">
            <w:pPr>
              <w:bidi/>
              <w:spacing w:before="20" w:after="20"/>
              <w:jc w:val="left"/>
              <w:rPr>
                <w:sz w:val="20"/>
                <w:rtl/>
              </w:rPr>
            </w:pPr>
            <w:r w:rsidRPr="00EC7144">
              <w:rPr>
                <w:sz w:val="20"/>
                <w:rtl/>
              </w:rPr>
              <w:t>تكاليف المشروع</w:t>
            </w:r>
          </w:p>
        </w:tc>
        <w:tc>
          <w:tcPr>
            <w:tcW w:w="618" w:type="pct"/>
          </w:tcPr>
          <w:p w14:paraId="6DE272FC" w14:textId="77777777" w:rsidR="00B053D6" w:rsidRPr="00EC7144" w:rsidRDefault="00B053D6" w:rsidP="00B54358">
            <w:pPr>
              <w:bidi/>
              <w:spacing w:before="20" w:after="20"/>
              <w:jc w:val="left"/>
              <w:rPr>
                <w:sz w:val="20"/>
                <w:rtl/>
              </w:rPr>
            </w:pPr>
            <w:r w:rsidRPr="00EC7144">
              <w:rPr>
                <w:sz w:val="20"/>
                <w:rtl/>
              </w:rPr>
              <w:t>193,375</w:t>
            </w:r>
          </w:p>
        </w:tc>
        <w:tc>
          <w:tcPr>
            <w:tcW w:w="548" w:type="pct"/>
          </w:tcPr>
          <w:p w14:paraId="6DE272FD" w14:textId="77777777" w:rsidR="00B053D6" w:rsidRPr="00EC7144" w:rsidRDefault="00B053D6" w:rsidP="00E11C98">
            <w:pPr>
              <w:spacing w:before="20" w:after="20"/>
              <w:jc w:val="right"/>
              <w:rPr>
                <w:sz w:val="20"/>
              </w:rPr>
            </w:pPr>
            <w:r>
              <w:rPr>
                <w:sz w:val="20"/>
              </w:rPr>
              <w:t>0</w:t>
            </w:r>
          </w:p>
        </w:tc>
        <w:tc>
          <w:tcPr>
            <w:tcW w:w="548" w:type="pct"/>
            <w:vAlign w:val="center"/>
          </w:tcPr>
          <w:p w14:paraId="6DE272FE" w14:textId="77777777" w:rsidR="00B053D6" w:rsidRPr="00EC7144" w:rsidRDefault="00B053D6" w:rsidP="00B053D6">
            <w:pPr>
              <w:bidi/>
              <w:spacing w:before="20" w:after="20"/>
              <w:jc w:val="left"/>
              <w:rPr>
                <w:sz w:val="20"/>
              </w:rPr>
            </w:pPr>
            <w:r w:rsidRPr="00EC7144">
              <w:rPr>
                <w:sz w:val="20"/>
              </w:rPr>
              <w:t>131,625</w:t>
            </w:r>
          </w:p>
        </w:tc>
        <w:tc>
          <w:tcPr>
            <w:tcW w:w="548" w:type="pct"/>
          </w:tcPr>
          <w:p w14:paraId="6DE272FF" w14:textId="77777777" w:rsidR="00B053D6" w:rsidRPr="00EC7144" w:rsidRDefault="00B053D6" w:rsidP="00B053D6">
            <w:pPr>
              <w:bidi/>
              <w:spacing w:before="20" w:after="20"/>
              <w:rPr>
                <w:sz w:val="20"/>
              </w:rPr>
            </w:pPr>
            <w:r w:rsidRPr="00EC7144">
              <w:rPr>
                <w:sz w:val="20"/>
              </w:rPr>
              <w:t>0</w:t>
            </w:r>
          </w:p>
        </w:tc>
        <w:tc>
          <w:tcPr>
            <w:tcW w:w="547" w:type="pct"/>
            <w:vAlign w:val="center"/>
          </w:tcPr>
          <w:p w14:paraId="6DE27300" w14:textId="77777777" w:rsidR="00B053D6" w:rsidRPr="00EC7144" w:rsidRDefault="00B053D6" w:rsidP="00B053D6">
            <w:pPr>
              <w:bidi/>
              <w:spacing w:before="20" w:after="20"/>
              <w:jc w:val="left"/>
              <w:rPr>
                <w:sz w:val="20"/>
                <w:rtl/>
              </w:rPr>
            </w:pPr>
            <w:r w:rsidRPr="00EC7144">
              <w:rPr>
                <w:sz w:val="20"/>
                <w:rtl/>
              </w:rPr>
              <w:t>325,000</w:t>
            </w:r>
          </w:p>
        </w:tc>
      </w:tr>
      <w:tr w:rsidR="00B053D6" w:rsidRPr="00EC7144" w14:paraId="6DE27309" w14:textId="77777777" w:rsidTr="00B54358">
        <w:trPr>
          <w:trHeight w:val="201"/>
          <w:jc w:val="center"/>
        </w:trPr>
        <w:tc>
          <w:tcPr>
            <w:tcW w:w="1413" w:type="pct"/>
            <w:gridSpan w:val="2"/>
            <w:vMerge/>
          </w:tcPr>
          <w:p w14:paraId="6DE27302" w14:textId="77777777" w:rsidR="00B053D6" w:rsidRPr="00EC7144" w:rsidRDefault="00B053D6" w:rsidP="00EF7A96">
            <w:pPr>
              <w:spacing w:before="20" w:after="20"/>
              <w:jc w:val="left"/>
              <w:rPr>
                <w:sz w:val="20"/>
                <w:rtl/>
              </w:rPr>
            </w:pPr>
          </w:p>
        </w:tc>
        <w:tc>
          <w:tcPr>
            <w:tcW w:w="778" w:type="pct"/>
          </w:tcPr>
          <w:p w14:paraId="6DE27303" w14:textId="77777777" w:rsidR="00B053D6" w:rsidRPr="00EC7144" w:rsidRDefault="00B053D6" w:rsidP="00EF7A96">
            <w:pPr>
              <w:bidi/>
              <w:spacing w:before="20" w:after="20"/>
              <w:jc w:val="left"/>
              <w:rPr>
                <w:sz w:val="20"/>
                <w:rtl/>
              </w:rPr>
            </w:pPr>
            <w:r w:rsidRPr="00EC7144">
              <w:rPr>
                <w:sz w:val="20"/>
                <w:rtl/>
              </w:rPr>
              <w:t>تكاليف الدعم</w:t>
            </w:r>
          </w:p>
        </w:tc>
        <w:tc>
          <w:tcPr>
            <w:tcW w:w="618" w:type="pct"/>
          </w:tcPr>
          <w:p w14:paraId="6DE27304" w14:textId="0FA4BDDF" w:rsidR="00B053D6" w:rsidRPr="00EC7144" w:rsidRDefault="00A922DF" w:rsidP="00B54358">
            <w:pPr>
              <w:bidi/>
              <w:spacing w:before="20" w:after="20"/>
              <w:jc w:val="left"/>
              <w:rPr>
                <w:sz w:val="20"/>
                <w:rtl/>
              </w:rPr>
            </w:pPr>
            <w:r w:rsidRPr="00EC7144">
              <w:rPr>
                <w:sz w:val="20"/>
              </w:rPr>
              <w:t>25,139</w:t>
            </w:r>
          </w:p>
        </w:tc>
        <w:tc>
          <w:tcPr>
            <w:tcW w:w="548" w:type="pct"/>
          </w:tcPr>
          <w:p w14:paraId="6DE27305" w14:textId="77777777" w:rsidR="00B053D6" w:rsidRPr="00EC7144" w:rsidRDefault="00B053D6" w:rsidP="00E11C98">
            <w:pPr>
              <w:spacing w:before="20" w:after="20"/>
              <w:jc w:val="right"/>
              <w:rPr>
                <w:sz w:val="20"/>
              </w:rPr>
            </w:pPr>
            <w:r>
              <w:rPr>
                <w:sz w:val="20"/>
              </w:rPr>
              <w:t>0</w:t>
            </w:r>
          </w:p>
        </w:tc>
        <w:tc>
          <w:tcPr>
            <w:tcW w:w="548" w:type="pct"/>
            <w:vAlign w:val="center"/>
          </w:tcPr>
          <w:p w14:paraId="6DE27306" w14:textId="77777777" w:rsidR="00B053D6" w:rsidRPr="00EC7144" w:rsidRDefault="00B053D6" w:rsidP="00B053D6">
            <w:pPr>
              <w:bidi/>
              <w:spacing w:before="20" w:after="20"/>
              <w:jc w:val="left"/>
              <w:rPr>
                <w:sz w:val="20"/>
              </w:rPr>
            </w:pPr>
            <w:r w:rsidRPr="00EC7144">
              <w:rPr>
                <w:sz w:val="20"/>
              </w:rPr>
              <w:t>17,111</w:t>
            </w:r>
          </w:p>
        </w:tc>
        <w:tc>
          <w:tcPr>
            <w:tcW w:w="548" w:type="pct"/>
          </w:tcPr>
          <w:p w14:paraId="6DE27307" w14:textId="77777777" w:rsidR="00B053D6" w:rsidRPr="00EC7144" w:rsidRDefault="00B053D6" w:rsidP="00B053D6">
            <w:pPr>
              <w:bidi/>
              <w:spacing w:before="20" w:after="20"/>
              <w:rPr>
                <w:sz w:val="20"/>
              </w:rPr>
            </w:pPr>
            <w:r w:rsidRPr="00EC7144">
              <w:rPr>
                <w:sz w:val="20"/>
              </w:rPr>
              <w:t>0</w:t>
            </w:r>
          </w:p>
        </w:tc>
        <w:tc>
          <w:tcPr>
            <w:tcW w:w="547" w:type="pct"/>
            <w:vAlign w:val="center"/>
          </w:tcPr>
          <w:p w14:paraId="6DE27308" w14:textId="77777777" w:rsidR="00B053D6" w:rsidRPr="00EC7144" w:rsidRDefault="00B053D6" w:rsidP="00B053D6">
            <w:pPr>
              <w:bidi/>
              <w:spacing w:before="20" w:after="20"/>
              <w:jc w:val="left"/>
              <w:rPr>
                <w:sz w:val="20"/>
                <w:rtl/>
              </w:rPr>
            </w:pPr>
            <w:r w:rsidRPr="00EC7144">
              <w:rPr>
                <w:sz w:val="20"/>
                <w:rtl/>
              </w:rPr>
              <w:t>42,250</w:t>
            </w:r>
          </w:p>
        </w:tc>
      </w:tr>
      <w:tr w:rsidR="00B053D6" w:rsidRPr="00EC7144" w14:paraId="6DE27311" w14:textId="77777777" w:rsidTr="00B54358">
        <w:trPr>
          <w:trHeight w:val="62"/>
          <w:jc w:val="center"/>
        </w:trPr>
        <w:tc>
          <w:tcPr>
            <w:tcW w:w="1413" w:type="pct"/>
            <w:gridSpan w:val="2"/>
            <w:vMerge/>
          </w:tcPr>
          <w:p w14:paraId="6DE2730A" w14:textId="77777777" w:rsidR="00B053D6" w:rsidRPr="00EC7144" w:rsidRDefault="00B053D6" w:rsidP="00EF7A96">
            <w:pPr>
              <w:spacing w:before="20" w:after="20"/>
              <w:jc w:val="left"/>
              <w:rPr>
                <w:sz w:val="20"/>
                <w:rtl/>
              </w:rPr>
            </w:pPr>
          </w:p>
        </w:tc>
        <w:tc>
          <w:tcPr>
            <w:tcW w:w="778" w:type="pct"/>
          </w:tcPr>
          <w:p w14:paraId="6DE2730B" w14:textId="77777777" w:rsidR="00B053D6" w:rsidRPr="00EC7144" w:rsidRDefault="00B053D6" w:rsidP="00EF7A96">
            <w:pPr>
              <w:bidi/>
              <w:spacing w:before="20" w:after="20"/>
              <w:jc w:val="left"/>
              <w:rPr>
                <w:sz w:val="20"/>
                <w:rtl/>
              </w:rPr>
            </w:pPr>
            <w:r w:rsidRPr="00EC7144">
              <w:rPr>
                <w:sz w:val="20"/>
                <w:rtl/>
              </w:rPr>
              <w:t>إجمالي الأموال</w:t>
            </w:r>
          </w:p>
        </w:tc>
        <w:tc>
          <w:tcPr>
            <w:tcW w:w="618" w:type="pct"/>
          </w:tcPr>
          <w:p w14:paraId="6DE2730C" w14:textId="77777777" w:rsidR="00B053D6" w:rsidRPr="00EC7144" w:rsidRDefault="00B053D6" w:rsidP="00B54358">
            <w:pPr>
              <w:bidi/>
              <w:spacing w:before="20" w:after="20"/>
              <w:jc w:val="left"/>
              <w:rPr>
                <w:sz w:val="20"/>
                <w:rtl/>
              </w:rPr>
            </w:pPr>
            <w:r w:rsidRPr="00EC7144">
              <w:rPr>
                <w:sz w:val="20"/>
                <w:rtl/>
              </w:rPr>
              <w:t>218,514</w:t>
            </w:r>
          </w:p>
        </w:tc>
        <w:tc>
          <w:tcPr>
            <w:tcW w:w="548" w:type="pct"/>
          </w:tcPr>
          <w:p w14:paraId="6DE2730D" w14:textId="77777777" w:rsidR="00B053D6" w:rsidRPr="00EC7144" w:rsidRDefault="00B053D6" w:rsidP="00E11C98">
            <w:pPr>
              <w:spacing w:before="20" w:after="20"/>
              <w:jc w:val="right"/>
              <w:rPr>
                <w:sz w:val="20"/>
              </w:rPr>
            </w:pPr>
            <w:r>
              <w:rPr>
                <w:sz w:val="20"/>
              </w:rPr>
              <w:t>0</w:t>
            </w:r>
          </w:p>
        </w:tc>
        <w:tc>
          <w:tcPr>
            <w:tcW w:w="548" w:type="pct"/>
            <w:vAlign w:val="center"/>
          </w:tcPr>
          <w:p w14:paraId="6DE2730E" w14:textId="77777777" w:rsidR="00B053D6" w:rsidRPr="00EC7144" w:rsidRDefault="00B053D6" w:rsidP="00B053D6">
            <w:pPr>
              <w:bidi/>
              <w:spacing w:before="20" w:after="20"/>
              <w:jc w:val="left"/>
              <w:rPr>
                <w:sz w:val="20"/>
              </w:rPr>
            </w:pPr>
            <w:r w:rsidRPr="00EC7144">
              <w:rPr>
                <w:sz w:val="20"/>
              </w:rPr>
              <w:t>148,736</w:t>
            </w:r>
          </w:p>
        </w:tc>
        <w:tc>
          <w:tcPr>
            <w:tcW w:w="548" w:type="pct"/>
          </w:tcPr>
          <w:p w14:paraId="6DE2730F" w14:textId="77777777" w:rsidR="00B053D6" w:rsidRPr="00EC7144" w:rsidRDefault="00B053D6" w:rsidP="00B053D6">
            <w:pPr>
              <w:bidi/>
              <w:spacing w:before="20" w:after="20"/>
              <w:rPr>
                <w:sz w:val="20"/>
              </w:rPr>
            </w:pPr>
            <w:r w:rsidRPr="00EC7144">
              <w:rPr>
                <w:sz w:val="20"/>
              </w:rPr>
              <w:t>0</w:t>
            </w:r>
          </w:p>
        </w:tc>
        <w:tc>
          <w:tcPr>
            <w:tcW w:w="547" w:type="pct"/>
            <w:vAlign w:val="center"/>
          </w:tcPr>
          <w:p w14:paraId="6DE27310" w14:textId="77777777" w:rsidR="00B053D6" w:rsidRPr="00EC7144" w:rsidRDefault="00B053D6" w:rsidP="00B053D6">
            <w:pPr>
              <w:bidi/>
              <w:spacing w:before="20" w:after="20"/>
              <w:jc w:val="left"/>
              <w:rPr>
                <w:sz w:val="20"/>
                <w:rtl/>
              </w:rPr>
            </w:pPr>
            <w:r w:rsidRPr="00EC7144">
              <w:rPr>
                <w:sz w:val="20"/>
                <w:rtl/>
              </w:rPr>
              <w:t>367,250</w:t>
            </w:r>
          </w:p>
        </w:tc>
      </w:tr>
    </w:tbl>
    <w:p w14:paraId="6DE27312" w14:textId="77777777" w:rsidR="007D31D6" w:rsidRPr="00EC7144" w:rsidRDefault="007D31D6" w:rsidP="00577D4B">
      <w:pPr>
        <w:bidi/>
        <w:spacing w:after="120"/>
        <w:ind w:left="-284" w:right="-561"/>
        <w:jc w:val="left"/>
        <w:rPr>
          <w:sz w:val="18"/>
          <w:szCs w:val="18"/>
          <w:rtl/>
        </w:rPr>
      </w:pPr>
      <w:r w:rsidRPr="00EC7144">
        <w:rPr>
          <w:sz w:val="18"/>
          <w:szCs w:val="18"/>
          <w:rtl/>
        </w:rPr>
        <w:t xml:space="preserve">* </w:t>
      </w:r>
      <w:r w:rsidR="00577D4B">
        <w:rPr>
          <w:rFonts w:hint="cs"/>
          <w:sz w:val="18"/>
          <w:szCs w:val="18"/>
          <w:rtl/>
        </w:rPr>
        <w:t>موصي</w:t>
      </w:r>
      <w:r w:rsidRPr="00EC7144">
        <w:rPr>
          <w:sz w:val="18"/>
          <w:szCs w:val="18"/>
          <w:rtl/>
        </w:rPr>
        <w:t xml:space="preserve"> بالموافقة عليه في</w:t>
      </w:r>
      <w:r w:rsidR="00577D4B">
        <w:rPr>
          <w:rFonts w:hint="cs"/>
          <w:sz w:val="18"/>
          <w:szCs w:val="18"/>
          <w:rtl/>
        </w:rPr>
        <w:t xml:space="preserve"> هذا</w:t>
      </w:r>
      <w:r w:rsidRPr="00EC7144">
        <w:rPr>
          <w:sz w:val="18"/>
          <w:szCs w:val="18"/>
          <w:rtl/>
        </w:rPr>
        <w:t xml:space="preserve"> الاجتماع </w:t>
      </w:r>
    </w:p>
    <w:tbl>
      <w:tblPr>
        <w:tblStyle w:val="TableGrid"/>
        <w:bidiVisual/>
        <w:tblW w:w="5360" w:type="pct"/>
        <w:jc w:val="center"/>
        <w:tblLayout w:type="fixed"/>
        <w:tblLook w:val="04A0" w:firstRow="1" w:lastRow="0" w:firstColumn="1" w:lastColumn="0" w:noHBand="0" w:noVBand="1"/>
      </w:tblPr>
      <w:tblGrid>
        <w:gridCol w:w="7544"/>
        <w:gridCol w:w="2721"/>
      </w:tblGrid>
      <w:tr w:rsidR="007D31D6" w:rsidRPr="00EC7144" w14:paraId="6DE27315" w14:textId="77777777" w:rsidTr="006F741F">
        <w:trPr>
          <w:jc w:val="center"/>
        </w:trPr>
        <w:tc>
          <w:tcPr>
            <w:tcW w:w="7366" w:type="dxa"/>
          </w:tcPr>
          <w:p w14:paraId="6DE27313" w14:textId="77777777" w:rsidR="007D31D6" w:rsidRPr="00EC7144" w:rsidRDefault="007D31D6" w:rsidP="00EF7A96">
            <w:pPr>
              <w:bidi/>
              <w:spacing w:before="20" w:after="20"/>
              <w:jc w:val="left"/>
              <w:rPr>
                <w:sz w:val="20"/>
                <w:rtl/>
              </w:rPr>
            </w:pPr>
            <w:r w:rsidRPr="00EC7144">
              <w:rPr>
                <w:sz w:val="20"/>
                <w:rtl/>
              </w:rPr>
              <w:t xml:space="preserve">التخفيض من الاستهلاك المتبقي المؤهل للتمويل في المرحلة الأولى ( طن </w:t>
            </w:r>
            <w:r w:rsidR="00577D4B">
              <w:rPr>
                <w:rFonts w:hint="cs"/>
                <w:sz w:val="20"/>
                <w:rtl/>
              </w:rPr>
              <w:t xml:space="preserve">من </w:t>
            </w:r>
            <w:r w:rsidRPr="00EC7144">
              <w:rPr>
                <w:sz w:val="20"/>
                <w:rtl/>
              </w:rPr>
              <w:t xml:space="preserve">مكافئ </w:t>
            </w:r>
            <w:r w:rsidRPr="00577D4B">
              <w:rPr>
                <w:sz w:val="20"/>
                <w:rtl/>
              </w:rPr>
              <w:t>ثاني أكسيد الكربون)</w:t>
            </w:r>
            <w:r w:rsidRPr="00577D4B">
              <w:rPr>
                <w:sz w:val="20"/>
                <w:rtl/>
              </w:rPr>
              <w:noBreakHyphen/>
            </w:r>
          </w:p>
        </w:tc>
        <w:tc>
          <w:tcPr>
            <w:tcW w:w="2657" w:type="dxa"/>
          </w:tcPr>
          <w:p w14:paraId="6DE27314" w14:textId="77777777" w:rsidR="007D31D6" w:rsidRPr="00EC7144" w:rsidRDefault="007D31D6" w:rsidP="00EF7A96">
            <w:pPr>
              <w:bidi/>
              <w:spacing w:before="20" w:after="20"/>
              <w:jc w:val="center"/>
              <w:rPr>
                <w:sz w:val="20"/>
                <w:rtl/>
              </w:rPr>
            </w:pPr>
            <w:r w:rsidRPr="00EC7144">
              <w:rPr>
                <w:sz w:val="20"/>
                <w:rtl/>
              </w:rPr>
              <w:t>غير متوفر</w:t>
            </w:r>
          </w:p>
        </w:tc>
      </w:tr>
    </w:tbl>
    <w:p w14:paraId="6DE27316" w14:textId="77777777" w:rsidR="007D31D6" w:rsidRPr="00EC7144" w:rsidRDefault="007D31D6" w:rsidP="007D31D6">
      <w:pPr>
        <w:ind w:left="-284" w:right="-279"/>
        <w:jc w:val="center"/>
        <w:rPr>
          <w:sz w:val="12"/>
          <w:szCs w:val="12"/>
          <w:rtl/>
        </w:rPr>
      </w:pPr>
    </w:p>
    <w:tbl>
      <w:tblPr>
        <w:tblStyle w:val="TableGrid"/>
        <w:bidiVisual/>
        <w:tblW w:w="5360" w:type="pct"/>
        <w:jc w:val="center"/>
        <w:tblLayout w:type="fixed"/>
        <w:tblLook w:val="04A0" w:firstRow="1" w:lastRow="0" w:firstColumn="1" w:lastColumn="0" w:noHBand="0" w:noVBand="1"/>
      </w:tblPr>
      <w:tblGrid>
        <w:gridCol w:w="7545"/>
        <w:gridCol w:w="2720"/>
      </w:tblGrid>
      <w:tr w:rsidR="007D31D6" w:rsidRPr="00EC7144" w14:paraId="6DE27319" w14:textId="77777777" w:rsidTr="006F741F">
        <w:trPr>
          <w:jc w:val="center"/>
        </w:trPr>
        <w:tc>
          <w:tcPr>
            <w:tcW w:w="3675" w:type="pct"/>
          </w:tcPr>
          <w:p w14:paraId="6DE27317" w14:textId="77777777" w:rsidR="007D31D6" w:rsidRPr="00EC7144" w:rsidRDefault="007D31D6" w:rsidP="00577D4B">
            <w:pPr>
              <w:bidi/>
              <w:spacing w:before="20" w:after="20"/>
              <w:jc w:val="left"/>
              <w:rPr>
                <w:b/>
                <w:bCs/>
                <w:color w:val="000000" w:themeColor="text1"/>
                <w:sz w:val="20"/>
                <w:rtl/>
              </w:rPr>
            </w:pPr>
            <w:r w:rsidRPr="00EC7144">
              <w:rPr>
                <w:b/>
                <w:bCs/>
                <w:color w:val="000000" w:themeColor="text1"/>
                <w:sz w:val="20"/>
                <w:rtl/>
              </w:rPr>
              <w:t xml:space="preserve">توصية الأمانة </w:t>
            </w:r>
          </w:p>
        </w:tc>
        <w:tc>
          <w:tcPr>
            <w:tcW w:w="1325" w:type="pct"/>
          </w:tcPr>
          <w:p w14:paraId="6DE27318" w14:textId="77777777" w:rsidR="007D31D6" w:rsidRPr="00EC7144" w:rsidRDefault="00577D4B" w:rsidP="00EF7A96">
            <w:pPr>
              <w:bidi/>
              <w:spacing w:before="20" w:after="20"/>
              <w:jc w:val="center"/>
              <w:rPr>
                <w:color w:val="000000" w:themeColor="text1"/>
                <w:sz w:val="20"/>
                <w:rtl/>
              </w:rPr>
            </w:pPr>
            <w:r>
              <w:rPr>
                <w:rFonts w:hint="cs"/>
                <w:color w:val="000000" w:themeColor="text1"/>
                <w:sz w:val="20"/>
                <w:rtl/>
              </w:rPr>
              <w:t>النظر في بصفة</w:t>
            </w:r>
            <w:r w:rsidR="007D31D6" w:rsidRPr="00EC7144">
              <w:rPr>
                <w:color w:val="000000" w:themeColor="text1"/>
                <w:sz w:val="20"/>
                <w:rtl/>
              </w:rPr>
              <w:t xml:space="preserve"> فردية</w:t>
            </w:r>
          </w:p>
        </w:tc>
      </w:tr>
    </w:tbl>
    <w:p w14:paraId="6DE2731A" w14:textId="77777777" w:rsidR="007D31D6" w:rsidRPr="00EC7144" w:rsidRDefault="007D31D6" w:rsidP="007D31D6">
      <w:pPr>
        <w:rPr>
          <w:b/>
          <w:bCs/>
          <w:rtl/>
        </w:rPr>
      </w:pPr>
      <w:r w:rsidRPr="00EC7144">
        <w:rPr>
          <w:b/>
          <w:bCs/>
          <w:rtl/>
        </w:rPr>
        <w:br w:type="page"/>
      </w:r>
    </w:p>
    <w:p w14:paraId="6DE2731B" w14:textId="77777777" w:rsidR="007D31D6" w:rsidRPr="00336405" w:rsidRDefault="007D31D6" w:rsidP="007D31D6">
      <w:pPr>
        <w:tabs>
          <w:tab w:val="left" w:pos="2880"/>
          <w:tab w:val="left" w:pos="5760"/>
        </w:tabs>
        <w:bidi/>
        <w:spacing w:before="240" w:after="240"/>
        <w:jc w:val="center"/>
        <w:rPr>
          <w:b/>
          <w:bCs/>
          <w:sz w:val="26"/>
          <w:szCs w:val="26"/>
          <w:rtl/>
        </w:rPr>
      </w:pPr>
      <w:r w:rsidRPr="00487122">
        <w:rPr>
          <w:b/>
          <w:bCs/>
          <w:sz w:val="26"/>
          <w:szCs w:val="26"/>
          <w:rtl/>
        </w:rPr>
        <w:lastRenderedPageBreak/>
        <w:t>وصف المشروع</w:t>
      </w:r>
    </w:p>
    <w:p w14:paraId="6DE2731C" w14:textId="77777777" w:rsidR="007D31D6" w:rsidRPr="00336405" w:rsidRDefault="007D31D6" w:rsidP="007D31D6">
      <w:pPr>
        <w:pStyle w:val="Heading1"/>
        <w:bidi/>
        <w:rPr>
          <w:sz w:val="26"/>
          <w:szCs w:val="26"/>
          <w:rtl/>
        </w:rPr>
      </w:pPr>
      <w:r w:rsidRPr="00336405">
        <w:rPr>
          <w:sz w:val="26"/>
          <w:szCs w:val="26"/>
          <w:rtl/>
        </w:rPr>
        <w:t>تحتوي هذه الوثيقة على الأقسام التالية:</w:t>
      </w:r>
    </w:p>
    <w:p w14:paraId="6DE2731D" w14:textId="77777777" w:rsidR="007D31D6" w:rsidRPr="00487122" w:rsidRDefault="00487122" w:rsidP="00E84F82">
      <w:pPr>
        <w:bidi/>
        <w:spacing w:before="240" w:after="240"/>
        <w:ind w:left="360"/>
        <w:rPr>
          <w:sz w:val="26"/>
          <w:szCs w:val="26"/>
          <w:rtl/>
        </w:rPr>
      </w:pPr>
      <w:r>
        <w:rPr>
          <w:rFonts w:hint="cs"/>
          <w:sz w:val="26"/>
          <w:szCs w:val="26"/>
          <w:rtl/>
        </w:rPr>
        <w:t>أولا:</w:t>
      </w:r>
      <w:r>
        <w:rPr>
          <w:rFonts w:hint="cs"/>
          <w:sz w:val="26"/>
          <w:szCs w:val="26"/>
          <w:rtl/>
        </w:rPr>
        <w:tab/>
      </w:r>
      <w:r w:rsidR="007D31D6" w:rsidRPr="00487122">
        <w:rPr>
          <w:sz w:val="26"/>
          <w:szCs w:val="26"/>
          <w:rtl/>
        </w:rPr>
        <w:t xml:space="preserve">ملخص المقترح </w:t>
      </w:r>
      <w:r w:rsidR="00E84F82">
        <w:rPr>
          <w:rFonts w:hint="cs"/>
          <w:sz w:val="26"/>
          <w:szCs w:val="26"/>
          <w:rtl/>
        </w:rPr>
        <w:t>حسبما قُدم</w:t>
      </w:r>
    </w:p>
    <w:p w14:paraId="6DE2731E" w14:textId="77777777" w:rsidR="007D31D6" w:rsidRPr="00487122" w:rsidRDefault="00487122" w:rsidP="00E84F82">
      <w:pPr>
        <w:bidi/>
        <w:spacing w:before="240" w:after="240"/>
        <w:ind w:left="1276" w:hanging="916"/>
        <w:rPr>
          <w:sz w:val="26"/>
          <w:szCs w:val="26"/>
          <w:rtl/>
        </w:rPr>
      </w:pPr>
      <w:r>
        <w:rPr>
          <w:rFonts w:hint="cs"/>
          <w:sz w:val="26"/>
          <w:szCs w:val="26"/>
          <w:rtl/>
        </w:rPr>
        <w:t>ثانيا:</w:t>
      </w:r>
      <w:r>
        <w:rPr>
          <w:rFonts w:hint="cs"/>
          <w:sz w:val="26"/>
          <w:szCs w:val="26"/>
          <w:rtl/>
        </w:rPr>
        <w:tab/>
      </w:r>
      <w:r w:rsidR="007D31D6" w:rsidRPr="00487122">
        <w:rPr>
          <w:sz w:val="26"/>
          <w:szCs w:val="26"/>
          <w:rtl/>
        </w:rPr>
        <w:t xml:space="preserve">الخلفية: حالة تنفيذ خطة إدارة </w:t>
      </w:r>
      <w:r w:rsidR="00E84F82">
        <w:rPr>
          <w:rFonts w:hint="cs"/>
          <w:sz w:val="26"/>
          <w:szCs w:val="26"/>
          <w:rtl/>
        </w:rPr>
        <w:t>إزالة المواد</w:t>
      </w:r>
      <w:r w:rsidR="007D31D6" w:rsidRPr="00487122">
        <w:rPr>
          <w:sz w:val="26"/>
          <w:szCs w:val="26"/>
          <w:rtl/>
        </w:rPr>
        <w:t xml:space="preserve"> الهيدروكلوروفلوروكربون</w:t>
      </w:r>
      <w:r w:rsidR="00E84F82">
        <w:rPr>
          <w:rFonts w:hint="cs"/>
          <w:sz w:val="26"/>
          <w:szCs w:val="26"/>
          <w:rtl/>
        </w:rPr>
        <w:t>ية</w:t>
      </w:r>
      <w:r w:rsidR="007D31D6" w:rsidRPr="00487122">
        <w:rPr>
          <w:sz w:val="26"/>
          <w:szCs w:val="26"/>
          <w:rtl/>
        </w:rPr>
        <w:t xml:space="preserve"> والأنشطة السابقة المتعلقة </w:t>
      </w:r>
      <w:r w:rsidR="00E84F82">
        <w:rPr>
          <w:rFonts w:hint="cs"/>
          <w:sz w:val="26"/>
          <w:szCs w:val="26"/>
          <w:rtl/>
        </w:rPr>
        <w:t>بالمواد</w:t>
      </w:r>
      <w:r w:rsidR="007D31D6" w:rsidRPr="00487122">
        <w:rPr>
          <w:sz w:val="26"/>
          <w:szCs w:val="26"/>
          <w:rtl/>
        </w:rPr>
        <w:t xml:space="preserve"> الهيدروفلوروكربون</w:t>
      </w:r>
      <w:r w:rsidR="00E84F82">
        <w:rPr>
          <w:rFonts w:hint="cs"/>
          <w:sz w:val="26"/>
          <w:szCs w:val="26"/>
          <w:rtl/>
        </w:rPr>
        <w:t>ية</w:t>
      </w:r>
    </w:p>
    <w:p w14:paraId="6DE2731F" w14:textId="77777777" w:rsidR="007D31D6" w:rsidRPr="00487122" w:rsidRDefault="00487122" w:rsidP="00820753">
      <w:pPr>
        <w:bidi/>
        <w:spacing w:before="240" w:after="240"/>
        <w:ind w:left="1276" w:hanging="916"/>
        <w:rPr>
          <w:sz w:val="26"/>
          <w:szCs w:val="26"/>
          <w:rtl/>
        </w:rPr>
      </w:pPr>
      <w:r>
        <w:rPr>
          <w:rFonts w:hint="cs"/>
          <w:sz w:val="26"/>
          <w:szCs w:val="26"/>
          <w:rtl/>
        </w:rPr>
        <w:t>ثالثا:</w:t>
      </w:r>
      <w:r>
        <w:rPr>
          <w:rFonts w:hint="cs"/>
          <w:sz w:val="26"/>
          <w:szCs w:val="26"/>
          <w:rtl/>
        </w:rPr>
        <w:tab/>
      </w:r>
      <w:r w:rsidR="00820753">
        <w:rPr>
          <w:rFonts w:hint="cs"/>
          <w:sz w:val="26"/>
          <w:szCs w:val="26"/>
          <w:rtl/>
        </w:rPr>
        <w:t>لمحة</w:t>
      </w:r>
      <w:r w:rsidR="00820753">
        <w:rPr>
          <w:sz w:val="26"/>
          <w:szCs w:val="26"/>
          <w:rtl/>
        </w:rPr>
        <w:t xml:space="preserve"> عامة ع</w:t>
      </w:r>
      <w:r w:rsidR="00820753">
        <w:rPr>
          <w:rFonts w:hint="cs"/>
          <w:sz w:val="26"/>
          <w:szCs w:val="26"/>
          <w:rtl/>
        </w:rPr>
        <w:t>ن</w:t>
      </w:r>
      <w:r w:rsidR="007D31D6" w:rsidRPr="00487122">
        <w:rPr>
          <w:sz w:val="26"/>
          <w:szCs w:val="26"/>
          <w:rtl/>
        </w:rPr>
        <w:t xml:space="preserve"> استهلاك </w:t>
      </w:r>
      <w:r w:rsidR="00E84F82">
        <w:rPr>
          <w:rFonts w:hint="cs"/>
          <w:sz w:val="26"/>
          <w:szCs w:val="26"/>
          <w:rtl/>
        </w:rPr>
        <w:t>المواد</w:t>
      </w:r>
      <w:r w:rsidR="00E84F82" w:rsidRPr="00487122">
        <w:rPr>
          <w:sz w:val="26"/>
          <w:szCs w:val="26"/>
          <w:rtl/>
        </w:rPr>
        <w:t xml:space="preserve"> الهيدروفلوروكربون</w:t>
      </w:r>
      <w:r w:rsidR="00E84F82">
        <w:rPr>
          <w:rFonts w:hint="cs"/>
          <w:sz w:val="26"/>
          <w:szCs w:val="26"/>
          <w:rtl/>
        </w:rPr>
        <w:t>ية</w:t>
      </w:r>
      <w:r w:rsidR="007D31D6" w:rsidRPr="00487122">
        <w:rPr>
          <w:sz w:val="26"/>
          <w:szCs w:val="26"/>
          <w:rtl/>
        </w:rPr>
        <w:t xml:space="preserve">: </w:t>
      </w:r>
      <w:r w:rsidR="00E84F82">
        <w:rPr>
          <w:rFonts w:hint="cs"/>
          <w:sz w:val="26"/>
          <w:szCs w:val="26"/>
          <w:rtl/>
        </w:rPr>
        <w:t>ال</w:t>
      </w:r>
      <w:r w:rsidR="007D31D6" w:rsidRPr="00487122">
        <w:rPr>
          <w:sz w:val="26"/>
          <w:szCs w:val="26"/>
          <w:rtl/>
        </w:rPr>
        <w:t>مستويات</w:t>
      </w:r>
      <w:r w:rsidR="00E84F82" w:rsidRPr="00E84F82">
        <w:rPr>
          <w:sz w:val="26"/>
          <w:szCs w:val="26"/>
          <w:rtl/>
        </w:rPr>
        <w:t xml:space="preserve"> </w:t>
      </w:r>
      <w:r w:rsidR="00E84F82">
        <w:rPr>
          <w:sz w:val="26"/>
          <w:szCs w:val="26"/>
          <w:rtl/>
        </w:rPr>
        <w:t>و</w:t>
      </w:r>
      <w:r w:rsidR="00E84F82">
        <w:rPr>
          <w:rFonts w:hint="cs"/>
          <w:sz w:val="26"/>
          <w:szCs w:val="26"/>
          <w:rtl/>
        </w:rPr>
        <w:t>ال</w:t>
      </w:r>
      <w:r w:rsidR="00E84F82" w:rsidRPr="00487122">
        <w:rPr>
          <w:sz w:val="26"/>
          <w:szCs w:val="26"/>
          <w:rtl/>
        </w:rPr>
        <w:t>اتجاهات</w:t>
      </w:r>
      <w:r w:rsidR="007D31D6" w:rsidRPr="00487122">
        <w:rPr>
          <w:sz w:val="26"/>
          <w:szCs w:val="26"/>
          <w:rtl/>
        </w:rPr>
        <w:t xml:space="preserve"> </w:t>
      </w:r>
      <w:r w:rsidR="00E84F82">
        <w:rPr>
          <w:rFonts w:hint="cs"/>
          <w:sz w:val="26"/>
          <w:szCs w:val="26"/>
          <w:rtl/>
        </w:rPr>
        <w:t>ال</w:t>
      </w:r>
      <w:r w:rsidR="00E84F82">
        <w:rPr>
          <w:sz w:val="26"/>
          <w:szCs w:val="26"/>
          <w:rtl/>
        </w:rPr>
        <w:t>استهلاك</w:t>
      </w:r>
      <w:r w:rsidR="007D31D6" w:rsidRPr="00487122">
        <w:rPr>
          <w:sz w:val="26"/>
          <w:szCs w:val="26"/>
          <w:rtl/>
        </w:rPr>
        <w:t>، حسب القطاع</w:t>
      </w:r>
    </w:p>
    <w:p w14:paraId="6DE27320" w14:textId="77777777" w:rsidR="007D31D6" w:rsidRPr="00487122" w:rsidRDefault="00487122" w:rsidP="00E84F82">
      <w:pPr>
        <w:bidi/>
        <w:spacing w:before="240" w:after="240"/>
        <w:ind w:left="1276" w:hanging="916"/>
        <w:rPr>
          <w:sz w:val="26"/>
          <w:szCs w:val="26"/>
          <w:rtl/>
        </w:rPr>
      </w:pPr>
      <w:r>
        <w:rPr>
          <w:rFonts w:hint="cs"/>
          <w:sz w:val="26"/>
          <w:szCs w:val="26"/>
          <w:rtl/>
        </w:rPr>
        <w:t>رابعا:</w:t>
      </w:r>
      <w:r>
        <w:rPr>
          <w:rFonts w:hint="cs"/>
          <w:sz w:val="26"/>
          <w:szCs w:val="26"/>
          <w:rtl/>
        </w:rPr>
        <w:tab/>
      </w:r>
      <w:r w:rsidR="007D31D6" w:rsidRPr="00487122">
        <w:rPr>
          <w:sz w:val="26"/>
          <w:szCs w:val="26"/>
          <w:rtl/>
        </w:rPr>
        <w:t xml:space="preserve">المرحلة الأولى من خطة تنفيذ </w:t>
      </w:r>
      <w:r w:rsidR="00E84F82">
        <w:rPr>
          <w:rFonts w:hint="cs"/>
          <w:sz w:val="26"/>
          <w:szCs w:val="26"/>
          <w:rtl/>
        </w:rPr>
        <w:t>تعديل</w:t>
      </w:r>
      <w:r w:rsidR="007D31D6" w:rsidRPr="00487122">
        <w:rPr>
          <w:sz w:val="26"/>
          <w:szCs w:val="26"/>
          <w:rtl/>
        </w:rPr>
        <w:t xml:space="preserve"> كيغالي</w:t>
      </w:r>
      <w:r w:rsidR="00E84F82" w:rsidRPr="00E84F82">
        <w:rPr>
          <w:rFonts w:hint="cs"/>
          <w:sz w:val="26"/>
          <w:szCs w:val="26"/>
          <w:rtl/>
        </w:rPr>
        <w:t xml:space="preserve"> </w:t>
      </w:r>
      <w:r w:rsidR="00E84F82">
        <w:rPr>
          <w:rFonts w:hint="cs"/>
          <w:sz w:val="26"/>
          <w:szCs w:val="26"/>
          <w:rtl/>
        </w:rPr>
        <w:t>للمواد</w:t>
      </w:r>
      <w:r w:rsidR="00E84F82" w:rsidRPr="00487122">
        <w:rPr>
          <w:sz w:val="26"/>
          <w:szCs w:val="26"/>
          <w:rtl/>
        </w:rPr>
        <w:t xml:space="preserve"> الهيدروفلوروكربون</w:t>
      </w:r>
      <w:r w:rsidR="00E84F82">
        <w:rPr>
          <w:rFonts w:hint="cs"/>
          <w:sz w:val="26"/>
          <w:szCs w:val="26"/>
          <w:rtl/>
        </w:rPr>
        <w:t>ية</w:t>
      </w:r>
      <w:r w:rsidR="007D31D6" w:rsidRPr="00487122">
        <w:rPr>
          <w:sz w:val="26"/>
          <w:szCs w:val="26"/>
          <w:rtl/>
        </w:rPr>
        <w:t xml:space="preserve">، </w:t>
      </w:r>
      <w:r w:rsidR="00E84F82">
        <w:rPr>
          <w:rFonts w:hint="cs"/>
          <w:sz w:val="26"/>
          <w:szCs w:val="26"/>
          <w:rtl/>
        </w:rPr>
        <w:t>حسبا قُدم</w:t>
      </w:r>
      <w:r w:rsidR="00E84F82">
        <w:rPr>
          <w:sz w:val="26"/>
          <w:szCs w:val="26"/>
          <w:rtl/>
        </w:rPr>
        <w:t xml:space="preserve">: الإطار التنظيمي، </w:t>
      </w:r>
      <w:r w:rsidR="007D31D6" w:rsidRPr="00487122">
        <w:rPr>
          <w:sz w:val="26"/>
          <w:szCs w:val="26"/>
          <w:rtl/>
        </w:rPr>
        <w:t>واستراتيجية التخفيض التدريجي، والتكلفة الإجمالية للمرحلة، وخطة تنفيذ الشريحة الأولى</w:t>
      </w:r>
    </w:p>
    <w:p w14:paraId="6DE27321" w14:textId="77777777" w:rsidR="007D31D6" w:rsidRPr="00487122" w:rsidRDefault="00487122" w:rsidP="00E84F82">
      <w:pPr>
        <w:bidi/>
        <w:spacing w:before="240" w:after="240"/>
        <w:ind w:left="360"/>
        <w:rPr>
          <w:sz w:val="26"/>
          <w:szCs w:val="26"/>
          <w:rtl/>
        </w:rPr>
      </w:pPr>
      <w:r>
        <w:rPr>
          <w:rFonts w:hint="cs"/>
          <w:sz w:val="26"/>
          <w:szCs w:val="26"/>
          <w:rtl/>
        </w:rPr>
        <w:t>خامسا:</w:t>
      </w:r>
      <w:r>
        <w:rPr>
          <w:rFonts w:hint="cs"/>
          <w:sz w:val="26"/>
          <w:szCs w:val="26"/>
          <w:rtl/>
        </w:rPr>
        <w:tab/>
      </w:r>
      <w:r w:rsidR="00E84F82">
        <w:rPr>
          <w:sz w:val="26"/>
          <w:szCs w:val="26"/>
          <w:rtl/>
        </w:rPr>
        <w:t xml:space="preserve">تعليقات الأمانة، بما في ذلك </w:t>
      </w:r>
      <w:r w:rsidR="007D31D6" w:rsidRPr="00487122">
        <w:rPr>
          <w:sz w:val="26"/>
          <w:szCs w:val="26"/>
          <w:rtl/>
        </w:rPr>
        <w:t>تكلفة</w:t>
      </w:r>
      <w:r w:rsidR="00E84F82" w:rsidRPr="00E84F82">
        <w:rPr>
          <w:sz w:val="26"/>
          <w:szCs w:val="26"/>
          <w:rtl/>
        </w:rPr>
        <w:t xml:space="preserve"> </w:t>
      </w:r>
      <w:r w:rsidR="00E84F82">
        <w:rPr>
          <w:rFonts w:hint="cs"/>
          <w:sz w:val="26"/>
          <w:szCs w:val="26"/>
          <w:rtl/>
        </w:rPr>
        <w:t>ا</w:t>
      </w:r>
      <w:r w:rsidR="00E84F82" w:rsidRPr="00487122">
        <w:rPr>
          <w:sz w:val="26"/>
          <w:szCs w:val="26"/>
          <w:rtl/>
        </w:rPr>
        <w:t>لأنشطة</w:t>
      </w:r>
      <w:r w:rsidR="007D31D6" w:rsidRPr="00487122">
        <w:rPr>
          <w:sz w:val="26"/>
          <w:szCs w:val="26"/>
          <w:rtl/>
        </w:rPr>
        <w:t xml:space="preserve"> ا</w:t>
      </w:r>
      <w:r w:rsidR="00E84F82">
        <w:rPr>
          <w:sz w:val="26"/>
          <w:szCs w:val="26"/>
          <w:rtl/>
        </w:rPr>
        <w:t>لم</w:t>
      </w:r>
      <w:r w:rsidR="00E84F82">
        <w:rPr>
          <w:rFonts w:hint="cs"/>
          <w:sz w:val="26"/>
          <w:szCs w:val="26"/>
          <w:rtl/>
        </w:rPr>
        <w:t>وا</w:t>
      </w:r>
      <w:r w:rsidR="007D31D6" w:rsidRPr="00487122">
        <w:rPr>
          <w:sz w:val="26"/>
          <w:szCs w:val="26"/>
          <w:rtl/>
        </w:rPr>
        <w:t xml:space="preserve">فق عليها </w:t>
      </w:r>
    </w:p>
    <w:p w14:paraId="6DE27322" w14:textId="77777777" w:rsidR="007D31D6" w:rsidRPr="00487122" w:rsidRDefault="00487122" w:rsidP="00487122">
      <w:pPr>
        <w:bidi/>
        <w:spacing w:before="240" w:after="240"/>
        <w:ind w:left="360"/>
        <w:rPr>
          <w:sz w:val="26"/>
          <w:szCs w:val="26"/>
          <w:rtl/>
        </w:rPr>
      </w:pPr>
      <w:r>
        <w:rPr>
          <w:rFonts w:hint="cs"/>
          <w:sz w:val="26"/>
          <w:szCs w:val="26"/>
          <w:rtl/>
        </w:rPr>
        <w:t>سادسا:</w:t>
      </w:r>
      <w:r>
        <w:rPr>
          <w:rFonts w:hint="cs"/>
          <w:sz w:val="26"/>
          <w:szCs w:val="26"/>
          <w:rtl/>
        </w:rPr>
        <w:tab/>
        <w:t>ال</w:t>
      </w:r>
      <w:r w:rsidR="00620D8C">
        <w:rPr>
          <w:sz w:val="26"/>
          <w:szCs w:val="26"/>
          <w:rtl/>
        </w:rPr>
        <w:t>توصي</w:t>
      </w:r>
      <w:r w:rsidR="00620D8C">
        <w:rPr>
          <w:rFonts w:hint="cs"/>
          <w:sz w:val="26"/>
          <w:szCs w:val="26"/>
          <w:rtl/>
        </w:rPr>
        <w:t>ات</w:t>
      </w:r>
    </w:p>
    <w:p w14:paraId="6DE27323" w14:textId="77777777" w:rsidR="007D31D6" w:rsidRPr="00336405" w:rsidRDefault="007D31D6" w:rsidP="00E84F82">
      <w:pPr>
        <w:pStyle w:val="Heading1"/>
        <w:keepNext/>
        <w:numPr>
          <w:ilvl w:val="0"/>
          <w:numId w:val="0"/>
        </w:numPr>
        <w:bidi/>
        <w:rPr>
          <w:b/>
          <w:bCs/>
          <w:sz w:val="26"/>
          <w:szCs w:val="26"/>
          <w:rtl/>
        </w:rPr>
      </w:pPr>
      <w:r w:rsidRPr="00336405">
        <w:rPr>
          <w:b/>
          <w:bCs/>
          <w:sz w:val="26"/>
          <w:szCs w:val="26"/>
          <w:rtl/>
        </w:rPr>
        <w:t xml:space="preserve">أولاً: </w:t>
      </w:r>
      <w:r w:rsidRPr="00336405">
        <w:rPr>
          <w:b/>
          <w:bCs/>
          <w:sz w:val="26"/>
          <w:szCs w:val="26"/>
          <w:rtl/>
        </w:rPr>
        <w:tab/>
        <w:t xml:space="preserve">ملخص المقترح </w:t>
      </w:r>
      <w:r w:rsidR="00E84F82" w:rsidRPr="00E84F82">
        <w:rPr>
          <w:rFonts w:hint="cs"/>
          <w:b/>
          <w:bCs/>
          <w:sz w:val="26"/>
          <w:szCs w:val="26"/>
          <w:rtl/>
        </w:rPr>
        <w:t>حسبما قُدم</w:t>
      </w:r>
    </w:p>
    <w:p w14:paraId="6DE27324" w14:textId="77777777" w:rsidR="007D31D6" w:rsidRPr="00336405" w:rsidRDefault="007D31D6" w:rsidP="00D605C3">
      <w:pPr>
        <w:pStyle w:val="Heading1"/>
        <w:bidi/>
        <w:rPr>
          <w:sz w:val="26"/>
          <w:szCs w:val="26"/>
          <w:rtl/>
        </w:rPr>
      </w:pPr>
      <w:r w:rsidRPr="00336405">
        <w:rPr>
          <w:sz w:val="26"/>
          <w:szCs w:val="26"/>
          <w:rtl/>
        </w:rPr>
        <w:t>نيابة عن حكومة زامبيا، قدم برنامج الأمم المتحدة للبيئة</w:t>
      </w:r>
      <w:r w:rsidR="00D605C3">
        <w:rPr>
          <w:rFonts w:hint="cs"/>
          <w:sz w:val="26"/>
          <w:szCs w:val="26"/>
          <w:rtl/>
        </w:rPr>
        <w:t xml:space="preserve"> (اليونيب)</w:t>
      </w:r>
      <w:r w:rsidR="00D605C3">
        <w:rPr>
          <w:sz w:val="26"/>
          <w:szCs w:val="26"/>
          <w:rtl/>
        </w:rPr>
        <w:t xml:space="preserve"> بصفته الوكالة المنفذة الرئيسية</w:t>
      </w:r>
      <w:r w:rsidRPr="00336405">
        <w:rPr>
          <w:sz w:val="26"/>
          <w:szCs w:val="26"/>
          <w:rtl/>
        </w:rPr>
        <w:t xml:space="preserve"> طلبًا للمرحلة الأولى من خطة تنفيذ </w:t>
      </w:r>
      <w:r w:rsidR="00D605C3">
        <w:rPr>
          <w:rFonts w:hint="cs"/>
          <w:sz w:val="26"/>
          <w:szCs w:val="26"/>
          <w:rtl/>
        </w:rPr>
        <w:t>تعديل</w:t>
      </w:r>
      <w:r w:rsidRPr="00336405">
        <w:rPr>
          <w:sz w:val="26"/>
          <w:szCs w:val="26"/>
          <w:rtl/>
        </w:rPr>
        <w:t xml:space="preserve"> كيغالي </w:t>
      </w:r>
      <w:r w:rsidR="00D605C3">
        <w:rPr>
          <w:rFonts w:hint="cs"/>
          <w:sz w:val="26"/>
          <w:szCs w:val="26"/>
          <w:rtl/>
        </w:rPr>
        <w:t>للمواد</w:t>
      </w:r>
      <w:r w:rsidR="00D605C3" w:rsidRPr="00487122">
        <w:rPr>
          <w:sz w:val="26"/>
          <w:szCs w:val="26"/>
          <w:rtl/>
        </w:rPr>
        <w:t xml:space="preserve"> الهيدروفلوروكربون</w:t>
      </w:r>
      <w:r w:rsidR="00D605C3">
        <w:rPr>
          <w:rFonts w:hint="cs"/>
          <w:sz w:val="26"/>
          <w:szCs w:val="26"/>
          <w:rtl/>
        </w:rPr>
        <w:t>ية</w:t>
      </w:r>
      <w:r w:rsidRPr="00336405">
        <w:rPr>
          <w:sz w:val="26"/>
          <w:szCs w:val="26"/>
          <w:rtl/>
        </w:rPr>
        <w:t xml:space="preserve">، بتكلفة إجمالية قدرها 367,250 دولارًا أمريكيًا، تتكون من 180,000 دولارًا أمريكيًا، بالإضافة إلى تكاليف دعم الوكالة </w:t>
      </w:r>
      <w:r w:rsidR="00D605C3">
        <w:rPr>
          <w:rFonts w:hint="cs"/>
          <w:sz w:val="26"/>
          <w:szCs w:val="26"/>
          <w:rtl/>
        </w:rPr>
        <w:t>وقدرها</w:t>
      </w:r>
      <w:r w:rsidRPr="00336405">
        <w:rPr>
          <w:sz w:val="26"/>
          <w:szCs w:val="26"/>
          <w:rtl/>
        </w:rPr>
        <w:t xml:space="preserve"> 23,400 دولارًا أمريكيًا، </w:t>
      </w:r>
      <w:r w:rsidR="00D605C3">
        <w:rPr>
          <w:rFonts w:hint="cs"/>
          <w:sz w:val="26"/>
          <w:szCs w:val="26"/>
          <w:rtl/>
        </w:rPr>
        <w:t>لليونيب</w:t>
      </w:r>
      <w:r w:rsidRPr="00336405">
        <w:rPr>
          <w:sz w:val="26"/>
          <w:szCs w:val="26"/>
          <w:rtl/>
        </w:rPr>
        <w:t xml:space="preserve">، و145,000 دولارًا أمريكيًا، بالإضافة إلى تكاليف دعم الوكالة </w:t>
      </w:r>
      <w:r w:rsidR="00D605C3">
        <w:rPr>
          <w:rFonts w:hint="cs"/>
          <w:sz w:val="26"/>
          <w:szCs w:val="26"/>
          <w:rtl/>
        </w:rPr>
        <w:t>وقدرها</w:t>
      </w:r>
      <w:r w:rsidRPr="00336405">
        <w:rPr>
          <w:sz w:val="26"/>
          <w:szCs w:val="26"/>
          <w:rtl/>
        </w:rPr>
        <w:t xml:space="preserve"> 18,850 دولارًا أمريكيًا، </w:t>
      </w:r>
      <w:r w:rsidR="00D605C3">
        <w:rPr>
          <w:sz w:val="26"/>
          <w:szCs w:val="26"/>
          <w:rtl/>
        </w:rPr>
        <w:t>اليونيدو</w:t>
      </w:r>
      <w:r w:rsidRPr="00336405">
        <w:rPr>
          <w:sz w:val="26"/>
          <w:szCs w:val="26"/>
          <w:rtl/>
        </w:rPr>
        <w:t xml:space="preserve">، </w:t>
      </w:r>
      <w:r w:rsidR="00D605C3">
        <w:rPr>
          <w:rFonts w:hint="cs"/>
          <w:sz w:val="26"/>
          <w:szCs w:val="26"/>
          <w:rtl/>
        </w:rPr>
        <w:t>حسب ما قُدم</w:t>
      </w:r>
      <w:r w:rsidRPr="00336405">
        <w:rPr>
          <w:sz w:val="26"/>
          <w:szCs w:val="26"/>
          <w:rtl/>
        </w:rPr>
        <w:t xml:space="preserve"> في الأصل.</w:t>
      </w:r>
      <w:r w:rsidRPr="00336405">
        <w:rPr>
          <w:sz w:val="26"/>
          <w:szCs w:val="26"/>
          <w:vertAlign w:val="superscript"/>
        </w:rPr>
        <w:footnoteReference w:id="2"/>
      </w:r>
    </w:p>
    <w:p w14:paraId="6DE27325" w14:textId="77777777" w:rsidR="007D31D6" w:rsidRPr="00336405" w:rsidRDefault="007D31D6" w:rsidP="00D605C3">
      <w:pPr>
        <w:pStyle w:val="Heading1"/>
        <w:bidi/>
        <w:rPr>
          <w:sz w:val="26"/>
          <w:szCs w:val="26"/>
          <w:rtl/>
        </w:rPr>
      </w:pPr>
      <w:r w:rsidRPr="00336405">
        <w:rPr>
          <w:sz w:val="26"/>
          <w:szCs w:val="26"/>
          <w:rtl/>
        </w:rPr>
        <w:t xml:space="preserve">سيساعد تنفيذ المرحلة الأولى من </w:t>
      </w:r>
      <w:r w:rsidR="00D605C3" w:rsidRPr="00336405">
        <w:rPr>
          <w:sz w:val="26"/>
          <w:szCs w:val="26"/>
          <w:rtl/>
        </w:rPr>
        <w:t xml:space="preserve">خطة تنفيذ </w:t>
      </w:r>
      <w:r w:rsidR="00D605C3">
        <w:rPr>
          <w:rFonts w:hint="cs"/>
          <w:sz w:val="26"/>
          <w:szCs w:val="26"/>
          <w:rtl/>
        </w:rPr>
        <w:t>تعديل</w:t>
      </w:r>
      <w:r w:rsidR="00D605C3" w:rsidRPr="00336405">
        <w:rPr>
          <w:sz w:val="26"/>
          <w:szCs w:val="26"/>
          <w:rtl/>
        </w:rPr>
        <w:t xml:space="preserve"> كيغالي </w:t>
      </w:r>
      <w:r w:rsidR="00D605C3">
        <w:rPr>
          <w:rFonts w:hint="cs"/>
          <w:sz w:val="26"/>
          <w:szCs w:val="26"/>
          <w:rtl/>
        </w:rPr>
        <w:t>للمواد</w:t>
      </w:r>
      <w:r w:rsidR="00D605C3" w:rsidRPr="00487122">
        <w:rPr>
          <w:sz w:val="26"/>
          <w:szCs w:val="26"/>
          <w:rtl/>
        </w:rPr>
        <w:t xml:space="preserve"> الهيدروفلوروكربون</w:t>
      </w:r>
      <w:r w:rsidR="00D605C3">
        <w:rPr>
          <w:rFonts w:hint="cs"/>
          <w:sz w:val="26"/>
          <w:szCs w:val="26"/>
          <w:rtl/>
        </w:rPr>
        <w:t>ية</w:t>
      </w:r>
      <w:r w:rsidR="00D605C3" w:rsidRPr="00336405">
        <w:rPr>
          <w:sz w:val="26"/>
          <w:szCs w:val="26"/>
          <w:rtl/>
        </w:rPr>
        <w:t xml:space="preserve"> </w:t>
      </w:r>
      <w:r w:rsidRPr="00336405">
        <w:rPr>
          <w:sz w:val="26"/>
          <w:szCs w:val="26"/>
          <w:rtl/>
        </w:rPr>
        <w:t xml:space="preserve">حكومة زامبيا </w:t>
      </w:r>
      <w:r w:rsidR="00D605C3">
        <w:rPr>
          <w:rFonts w:hint="cs"/>
          <w:sz w:val="26"/>
          <w:szCs w:val="26"/>
          <w:rtl/>
        </w:rPr>
        <w:t>على</w:t>
      </w:r>
      <w:r w:rsidRPr="00336405">
        <w:rPr>
          <w:sz w:val="26"/>
          <w:szCs w:val="26"/>
          <w:rtl/>
        </w:rPr>
        <w:t xml:space="preserve"> تحقيق هدف خفض</w:t>
      </w:r>
      <w:r w:rsidR="00D605C3" w:rsidRPr="00D605C3">
        <w:rPr>
          <w:sz w:val="26"/>
          <w:szCs w:val="26"/>
          <w:rtl/>
        </w:rPr>
        <w:t xml:space="preserve"> </w:t>
      </w:r>
      <w:r w:rsidR="00D605C3" w:rsidRPr="00336405">
        <w:rPr>
          <w:sz w:val="26"/>
          <w:szCs w:val="26"/>
          <w:rtl/>
        </w:rPr>
        <w:t>بنسبة 10 في المائة</w:t>
      </w:r>
      <w:r w:rsidR="00D605C3">
        <w:rPr>
          <w:rFonts w:hint="cs"/>
          <w:sz w:val="26"/>
          <w:szCs w:val="26"/>
          <w:rtl/>
        </w:rPr>
        <w:t xml:space="preserve"> من</w:t>
      </w:r>
      <w:r w:rsidRPr="00336405">
        <w:rPr>
          <w:sz w:val="26"/>
          <w:szCs w:val="26"/>
          <w:rtl/>
        </w:rPr>
        <w:t xml:space="preserve"> استهلاكها الأساسي </w:t>
      </w:r>
      <w:r w:rsidR="00D605C3">
        <w:rPr>
          <w:rFonts w:hint="cs"/>
          <w:sz w:val="26"/>
          <w:szCs w:val="26"/>
          <w:rtl/>
        </w:rPr>
        <w:t>للمواد</w:t>
      </w:r>
      <w:r w:rsidR="00D605C3" w:rsidRPr="00487122">
        <w:rPr>
          <w:sz w:val="26"/>
          <w:szCs w:val="26"/>
          <w:rtl/>
        </w:rPr>
        <w:t xml:space="preserve"> الهيدروفلوروكربون</w:t>
      </w:r>
      <w:r w:rsidR="00D605C3">
        <w:rPr>
          <w:rFonts w:hint="cs"/>
          <w:sz w:val="26"/>
          <w:szCs w:val="26"/>
          <w:rtl/>
        </w:rPr>
        <w:t>ية</w:t>
      </w:r>
      <w:r w:rsidR="00D605C3" w:rsidRPr="00336405">
        <w:rPr>
          <w:sz w:val="26"/>
          <w:szCs w:val="26"/>
          <w:rtl/>
        </w:rPr>
        <w:t xml:space="preserve"> </w:t>
      </w:r>
      <w:r w:rsidRPr="00336405">
        <w:rPr>
          <w:sz w:val="26"/>
          <w:szCs w:val="26"/>
          <w:rtl/>
        </w:rPr>
        <w:t>بحلول 1 يناير</w:t>
      </w:r>
      <w:r w:rsidR="00D605C3">
        <w:rPr>
          <w:rFonts w:hint="cs"/>
          <w:sz w:val="26"/>
          <w:szCs w:val="26"/>
          <w:rtl/>
        </w:rPr>
        <w:t>/كانون الثاني</w:t>
      </w:r>
      <w:r w:rsidRPr="00336405">
        <w:rPr>
          <w:sz w:val="26"/>
          <w:szCs w:val="26"/>
          <w:rtl/>
        </w:rPr>
        <w:t xml:space="preserve"> 2029.</w:t>
      </w:r>
    </w:p>
    <w:p w14:paraId="6DE27326" w14:textId="77777777" w:rsidR="007D31D6" w:rsidRPr="00336405" w:rsidRDefault="007D31D6" w:rsidP="00D605C3">
      <w:pPr>
        <w:pStyle w:val="Heading1"/>
        <w:bidi/>
        <w:rPr>
          <w:sz w:val="26"/>
          <w:szCs w:val="26"/>
          <w:rtl/>
        </w:rPr>
      </w:pPr>
      <w:r w:rsidRPr="00336405">
        <w:rPr>
          <w:sz w:val="26"/>
          <w:szCs w:val="26"/>
          <w:rtl/>
        </w:rPr>
        <w:t xml:space="preserve">تبلغ قيمة الشريحة الأولى من المرحلة الأولى من </w:t>
      </w:r>
      <w:r w:rsidR="00D605C3" w:rsidRPr="00336405">
        <w:rPr>
          <w:sz w:val="26"/>
          <w:szCs w:val="26"/>
          <w:rtl/>
        </w:rPr>
        <w:t xml:space="preserve">خطة تنفيذ </w:t>
      </w:r>
      <w:r w:rsidR="00D605C3">
        <w:rPr>
          <w:rFonts w:hint="cs"/>
          <w:sz w:val="26"/>
          <w:szCs w:val="26"/>
          <w:rtl/>
        </w:rPr>
        <w:t>تعديل</w:t>
      </w:r>
      <w:r w:rsidR="00D605C3" w:rsidRPr="00336405">
        <w:rPr>
          <w:sz w:val="26"/>
          <w:szCs w:val="26"/>
          <w:rtl/>
        </w:rPr>
        <w:t xml:space="preserve"> كيغالي </w:t>
      </w:r>
      <w:r w:rsidR="00D605C3">
        <w:rPr>
          <w:rFonts w:hint="cs"/>
          <w:sz w:val="26"/>
          <w:szCs w:val="26"/>
          <w:rtl/>
        </w:rPr>
        <w:t>للمواد</w:t>
      </w:r>
      <w:r w:rsidR="00D605C3" w:rsidRPr="00487122">
        <w:rPr>
          <w:sz w:val="26"/>
          <w:szCs w:val="26"/>
          <w:rtl/>
        </w:rPr>
        <w:t xml:space="preserve"> الهيدروفلوروكربون</w:t>
      </w:r>
      <w:r w:rsidR="00D605C3">
        <w:rPr>
          <w:rFonts w:hint="cs"/>
          <w:sz w:val="26"/>
          <w:szCs w:val="26"/>
          <w:rtl/>
        </w:rPr>
        <w:t>ية</w:t>
      </w:r>
      <w:r w:rsidR="00D605C3" w:rsidRPr="00336405">
        <w:rPr>
          <w:sz w:val="26"/>
          <w:szCs w:val="26"/>
          <w:rtl/>
        </w:rPr>
        <w:t xml:space="preserve"> </w:t>
      </w:r>
      <w:r w:rsidRPr="00336405">
        <w:rPr>
          <w:sz w:val="26"/>
          <w:szCs w:val="26"/>
          <w:rtl/>
        </w:rPr>
        <w:t xml:space="preserve">المطلوبة في هذا الاجتماع 218,514 دولارًا أمريكيًا، وتتكون من 103,375 دولارًا أمريكيًا، بالإضافة إلى تكاليف دعم الوكالة </w:t>
      </w:r>
      <w:r w:rsidR="00D605C3">
        <w:rPr>
          <w:rFonts w:hint="cs"/>
          <w:sz w:val="26"/>
          <w:szCs w:val="26"/>
          <w:rtl/>
        </w:rPr>
        <w:t>وقدرها</w:t>
      </w:r>
      <w:r w:rsidRPr="00336405">
        <w:rPr>
          <w:sz w:val="26"/>
          <w:szCs w:val="26"/>
          <w:rtl/>
        </w:rPr>
        <w:t xml:space="preserve"> 13,439 دولارًا أمريكيًا، </w:t>
      </w:r>
      <w:r w:rsidR="00D605C3">
        <w:rPr>
          <w:rFonts w:hint="cs"/>
          <w:sz w:val="26"/>
          <w:szCs w:val="26"/>
          <w:rtl/>
        </w:rPr>
        <w:t>لليونيب</w:t>
      </w:r>
      <w:r w:rsidRPr="00336405">
        <w:rPr>
          <w:sz w:val="26"/>
          <w:szCs w:val="26"/>
          <w:rtl/>
        </w:rPr>
        <w:t xml:space="preserve">، و90,000 دولارًا أمريكيًا، بالإضافة إلى تكاليف دعم الوكالة </w:t>
      </w:r>
      <w:r w:rsidR="00D605C3">
        <w:rPr>
          <w:rFonts w:hint="cs"/>
          <w:sz w:val="26"/>
          <w:szCs w:val="26"/>
          <w:rtl/>
        </w:rPr>
        <w:t>وقدرها</w:t>
      </w:r>
      <w:r w:rsidRPr="00336405">
        <w:rPr>
          <w:sz w:val="26"/>
          <w:szCs w:val="26"/>
          <w:rtl/>
        </w:rPr>
        <w:t xml:space="preserve"> 11,700 دولارًا أمريكيًا، </w:t>
      </w:r>
      <w:r w:rsidR="00D605C3">
        <w:rPr>
          <w:rFonts w:hint="cs"/>
          <w:sz w:val="26"/>
          <w:szCs w:val="26"/>
          <w:rtl/>
        </w:rPr>
        <w:t>لليونيدو</w:t>
      </w:r>
      <w:r w:rsidRPr="00336405">
        <w:rPr>
          <w:sz w:val="26"/>
          <w:szCs w:val="26"/>
          <w:rtl/>
        </w:rPr>
        <w:t xml:space="preserve">، </w:t>
      </w:r>
      <w:r w:rsidR="00D605C3">
        <w:rPr>
          <w:rFonts w:hint="cs"/>
          <w:sz w:val="26"/>
          <w:szCs w:val="26"/>
          <w:rtl/>
        </w:rPr>
        <w:t>حسبما قُدم</w:t>
      </w:r>
      <w:r w:rsidRPr="00336405">
        <w:rPr>
          <w:sz w:val="26"/>
          <w:szCs w:val="26"/>
          <w:rtl/>
        </w:rPr>
        <w:t xml:space="preserve"> في الأصل، للفترة من يوليو</w:t>
      </w:r>
      <w:r w:rsidR="00D605C3">
        <w:rPr>
          <w:rFonts w:hint="cs"/>
          <w:sz w:val="26"/>
          <w:szCs w:val="26"/>
          <w:rtl/>
        </w:rPr>
        <w:t>/تموز</w:t>
      </w:r>
      <w:r w:rsidRPr="00336405">
        <w:rPr>
          <w:sz w:val="26"/>
          <w:szCs w:val="26"/>
          <w:rtl/>
        </w:rPr>
        <w:t xml:space="preserve"> 2026 إلى ديسمبر</w:t>
      </w:r>
      <w:r w:rsidR="00D605C3">
        <w:rPr>
          <w:rFonts w:hint="cs"/>
          <w:sz w:val="26"/>
          <w:szCs w:val="26"/>
          <w:rtl/>
        </w:rPr>
        <w:t>/كانون الأول</w:t>
      </w:r>
      <w:r w:rsidRPr="00336405">
        <w:rPr>
          <w:sz w:val="26"/>
          <w:szCs w:val="26"/>
          <w:rtl/>
        </w:rPr>
        <w:t xml:space="preserve"> 2027.</w:t>
      </w:r>
    </w:p>
    <w:p w14:paraId="6DE27327" w14:textId="77777777" w:rsidR="007D31D6" w:rsidRPr="00336405" w:rsidRDefault="007D31D6" w:rsidP="007D31D6">
      <w:pPr>
        <w:keepNext/>
        <w:bidi/>
        <w:spacing w:after="240"/>
        <w:rPr>
          <w:b/>
          <w:bCs/>
          <w:sz w:val="26"/>
          <w:szCs w:val="26"/>
          <w:rtl/>
        </w:rPr>
      </w:pPr>
      <w:r w:rsidRPr="00336405">
        <w:rPr>
          <w:b/>
          <w:bCs/>
          <w:sz w:val="26"/>
          <w:szCs w:val="26"/>
          <w:rtl/>
        </w:rPr>
        <w:t xml:space="preserve">ثانياً: </w:t>
      </w:r>
      <w:r w:rsidRPr="00336405">
        <w:rPr>
          <w:b/>
          <w:bCs/>
          <w:sz w:val="26"/>
          <w:szCs w:val="26"/>
          <w:rtl/>
        </w:rPr>
        <w:tab/>
        <w:t>الخلفية</w:t>
      </w:r>
    </w:p>
    <w:p w14:paraId="6DE27328" w14:textId="77777777" w:rsidR="007D31D6" w:rsidRPr="00336405" w:rsidRDefault="007D31D6" w:rsidP="00D605C3">
      <w:pPr>
        <w:keepNext/>
        <w:bidi/>
        <w:spacing w:after="240"/>
        <w:rPr>
          <w:bCs/>
          <w:sz w:val="26"/>
          <w:szCs w:val="26"/>
          <w:u w:val="single"/>
          <w:rtl/>
        </w:rPr>
      </w:pPr>
      <w:r w:rsidRPr="00336405">
        <w:rPr>
          <w:bCs/>
          <w:sz w:val="26"/>
          <w:szCs w:val="26"/>
          <w:u w:val="single"/>
          <w:rtl/>
        </w:rPr>
        <w:t xml:space="preserve">حالة تنفيذ </w:t>
      </w:r>
      <w:r w:rsidRPr="00D605C3">
        <w:rPr>
          <w:bCs/>
          <w:sz w:val="26"/>
          <w:szCs w:val="26"/>
          <w:u w:val="single"/>
          <w:rtl/>
        </w:rPr>
        <w:t xml:space="preserve">خطة إدارة </w:t>
      </w:r>
      <w:r w:rsidR="00D605C3" w:rsidRPr="00D605C3">
        <w:rPr>
          <w:rFonts w:hint="cs"/>
          <w:bCs/>
          <w:sz w:val="26"/>
          <w:szCs w:val="26"/>
          <w:u w:val="single"/>
          <w:rtl/>
        </w:rPr>
        <w:t>إزالة المواد</w:t>
      </w:r>
      <w:r w:rsidRPr="00D605C3">
        <w:rPr>
          <w:bCs/>
          <w:sz w:val="26"/>
          <w:szCs w:val="26"/>
          <w:u w:val="single"/>
          <w:rtl/>
        </w:rPr>
        <w:t xml:space="preserve"> الهيدروكلوروفلوروكربون</w:t>
      </w:r>
      <w:r w:rsidR="00D605C3" w:rsidRPr="00D605C3">
        <w:rPr>
          <w:rFonts w:hint="cs"/>
          <w:bCs/>
          <w:sz w:val="26"/>
          <w:szCs w:val="26"/>
          <w:u w:val="single"/>
          <w:rtl/>
        </w:rPr>
        <w:t>ية</w:t>
      </w:r>
    </w:p>
    <w:p w14:paraId="6DE27329" w14:textId="77777777" w:rsidR="007D31D6" w:rsidRPr="00336405" w:rsidRDefault="007D31D6" w:rsidP="00D605C3">
      <w:pPr>
        <w:pStyle w:val="Heading1"/>
        <w:bidi/>
        <w:rPr>
          <w:sz w:val="26"/>
          <w:szCs w:val="26"/>
          <w:rtl/>
        </w:rPr>
      </w:pPr>
      <w:r w:rsidRPr="00336405">
        <w:rPr>
          <w:sz w:val="26"/>
          <w:szCs w:val="26"/>
          <w:rtl/>
        </w:rPr>
        <w:t xml:space="preserve">يعرض الجدول 1 معلومات عن خطة إدارة </w:t>
      </w:r>
      <w:r w:rsidR="00D605C3">
        <w:rPr>
          <w:rFonts w:hint="cs"/>
          <w:sz w:val="26"/>
          <w:szCs w:val="26"/>
          <w:rtl/>
        </w:rPr>
        <w:t>إزالة المواد</w:t>
      </w:r>
      <w:r w:rsidRPr="00336405">
        <w:rPr>
          <w:sz w:val="26"/>
          <w:szCs w:val="26"/>
          <w:rtl/>
        </w:rPr>
        <w:t xml:space="preserve"> الهيدروكلوروفلوروكربون</w:t>
      </w:r>
      <w:r w:rsidR="00D605C3">
        <w:rPr>
          <w:rFonts w:hint="cs"/>
          <w:sz w:val="26"/>
          <w:szCs w:val="26"/>
          <w:rtl/>
        </w:rPr>
        <w:t>ية</w:t>
      </w:r>
      <w:r w:rsidRPr="00336405">
        <w:rPr>
          <w:sz w:val="26"/>
          <w:szCs w:val="26"/>
          <w:rtl/>
        </w:rPr>
        <w:t xml:space="preserve"> في زامبيا </w:t>
      </w:r>
      <w:r w:rsidR="00D605C3">
        <w:rPr>
          <w:rFonts w:hint="cs"/>
          <w:sz w:val="26"/>
          <w:szCs w:val="26"/>
          <w:rtl/>
        </w:rPr>
        <w:t>حتى</w:t>
      </w:r>
      <w:r w:rsidRPr="00336405">
        <w:rPr>
          <w:sz w:val="26"/>
          <w:szCs w:val="26"/>
          <w:rtl/>
        </w:rPr>
        <w:t xml:space="preserve"> مايو</w:t>
      </w:r>
      <w:r w:rsidR="00D605C3">
        <w:rPr>
          <w:rFonts w:hint="cs"/>
          <w:sz w:val="26"/>
          <w:szCs w:val="26"/>
          <w:rtl/>
        </w:rPr>
        <w:t>/أيار</w:t>
      </w:r>
      <w:r w:rsidRPr="00336405">
        <w:rPr>
          <w:sz w:val="26"/>
          <w:szCs w:val="26"/>
          <w:rtl/>
        </w:rPr>
        <w:t xml:space="preserve"> 2026.</w:t>
      </w:r>
    </w:p>
    <w:p w14:paraId="478480EA" w14:textId="77777777" w:rsidR="00285B64" w:rsidRDefault="00285B64">
      <w:pPr>
        <w:jc w:val="left"/>
        <w:rPr>
          <w:b/>
          <w:bCs/>
          <w:sz w:val="26"/>
          <w:szCs w:val="26"/>
          <w:rtl/>
        </w:rPr>
      </w:pPr>
      <w:r>
        <w:rPr>
          <w:b/>
          <w:bCs/>
          <w:sz w:val="26"/>
          <w:szCs w:val="26"/>
          <w:rtl/>
        </w:rPr>
        <w:br w:type="page"/>
      </w:r>
    </w:p>
    <w:p w14:paraId="6DE2732A" w14:textId="0B57EF50" w:rsidR="007D31D6" w:rsidRPr="00336405" w:rsidRDefault="007D31D6" w:rsidP="00D605C3">
      <w:pPr>
        <w:keepNext/>
        <w:bidi/>
        <w:rPr>
          <w:sz w:val="26"/>
          <w:szCs w:val="26"/>
          <w:rtl/>
        </w:rPr>
      </w:pPr>
      <w:r w:rsidRPr="00336405">
        <w:rPr>
          <w:b/>
          <w:bCs/>
          <w:sz w:val="26"/>
          <w:szCs w:val="26"/>
          <w:rtl/>
        </w:rPr>
        <w:lastRenderedPageBreak/>
        <w:t xml:space="preserve">الجدول 1. حالة تنفيذ </w:t>
      </w:r>
      <w:r w:rsidR="00D605C3" w:rsidRPr="00D605C3">
        <w:rPr>
          <w:bCs/>
          <w:sz w:val="26"/>
          <w:szCs w:val="26"/>
          <w:rtl/>
        </w:rPr>
        <w:t xml:space="preserve">خطة إدارة </w:t>
      </w:r>
      <w:r w:rsidR="00D605C3" w:rsidRPr="00D605C3">
        <w:rPr>
          <w:rFonts w:hint="cs"/>
          <w:bCs/>
          <w:sz w:val="26"/>
          <w:szCs w:val="26"/>
          <w:rtl/>
        </w:rPr>
        <w:t>إزالة المواد</w:t>
      </w:r>
      <w:r w:rsidR="00D605C3" w:rsidRPr="00D605C3">
        <w:rPr>
          <w:bCs/>
          <w:sz w:val="26"/>
          <w:szCs w:val="26"/>
          <w:rtl/>
        </w:rPr>
        <w:t xml:space="preserve"> الهيدروكلوروفلوروكربون</w:t>
      </w:r>
      <w:r w:rsidR="00D605C3" w:rsidRPr="00D605C3">
        <w:rPr>
          <w:rFonts w:hint="cs"/>
          <w:bCs/>
          <w:sz w:val="26"/>
          <w:szCs w:val="26"/>
          <w:rtl/>
        </w:rPr>
        <w:t>ية</w:t>
      </w:r>
      <w:r w:rsidR="00D605C3" w:rsidRPr="00336405">
        <w:rPr>
          <w:b/>
          <w:bCs/>
          <w:sz w:val="26"/>
          <w:szCs w:val="26"/>
          <w:rtl/>
        </w:rPr>
        <w:t xml:space="preserve"> </w:t>
      </w:r>
      <w:r w:rsidR="00D605C3">
        <w:rPr>
          <w:rFonts w:hint="cs"/>
          <w:b/>
          <w:bCs/>
          <w:sz w:val="26"/>
          <w:szCs w:val="26"/>
          <w:rtl/>
        </w:rPr>
        <w:t>ل</w:t>
      </w:r>
      <w:r w:rsidRPr="00336405">
        <w:rPr>
          <w:b/>
          <w:bCs/>
          <w:sz w:val="26"/>
          <w:szCs w:val="26"/>
          <w:rtl/>
        </w:rPr>
        <w:t>زامبيا</w:t>
      </w:r>
    </w:p>
    <w:tbl>
      <w:tblPr>
        <w:tblStyle w:val="TableGrid"/>
        <w:bidiVisual/>
        <w:tblW w:w="5000" w:type="pct"/>
        <w:tblLook w:val="04A0" w:firstRow="1" w:lastRow="0" w:firstColumn="1" w:lastColumn="0" w:noHBand="0" w:noVBand="1"/>
      </w:tblPr>
      <w:tblGrid>
        <w:gridCol w:w="4352"/>
        <w:gridCol w:w="2612"/>
        <w:gridCol w:w="2612"/>
      </w:tblGrid>
      <w:tr w:rsidR="007D31D6" w:rsidRPr="00EC7144" w14:paraId="6DE2732E" w14:textId="77777777" w:rsidTr="00D605C3">
        <w:trPr>
          <w:tblHeader/>
        </w:trPr>
        <w:tc>
          <w:tcPr>
            <w:tcW w:w="2272" w:type="pct"/>
          </w:tcPr>
          <w:p w14:paraId="6DE2732B" w14:textId="77777777" w:rsidR="007D31D6" w:rsidRPr="00EC7144" w:rsidRDefault="007D31D6" w:rsidP="00EF7A96">
            <w:pPr>
              <w:bidi/>
              <w:spacing w:before="20" w:after="20"/>
              <w:jc w:val="center"/>
              <w:rPr>
                <w:b/>
                <w:bCs/>
                <w:sz w:val="20"/>
                <w:rtl/>
              </w:rPr>
            </w:pPr>
            <w:r w:rsidRPr="00EC7144">
              <w:rPr>
                <w:b/>
                <w:bCs/>
                <w:sz w:val="20"/>
                <w:rtl/>
              </w:rPr>
              <w:t>التفاصيل</w:t>
            </w:r>
          </w:p>
        </w:tc>
        <w:tc>
          <w:tcPr>
            <w:tcW w:w="1364" w:type="pct"/>
          </w:tcPr>
          <w:p w14:paraId="6DE2732C" w14:textId="77777777" w:rsidR="007D31D6" w:rsidRPr="00EC7144" w:rsidRDefault="007D31D6" w:rsidP="00EF7A96">
            <w:pPr>
              <w:bidi/>
              <w:spacing w:before="20" w:after="20"/>
              <w:jc w:val="center"/>
              <w:rPr>
                <w:b/>
                <w:bCs/>
                <w:sz w:val="20"/>
                <w:rtl/>
              </w:rPr>
            </w:pPr>
            <w:r w:rsidRPr="00EC7144">
              <w:rPr>
                <w:b/>
                <w:bCs/>
                <w:sz w:val="20"/>
                <w:rtl/>
              </w:rPr>
              <w:t>المرحلة الأولى</w:t>
            </w:r>
          </w:p>
        </w:tc>
        <w:tc>
          <w:tcPr>
            <w:tcW w:w="1364" w:type="pct"/>
          </w:tcPr>
          <w:p w14:paraId="6DE2732D" w14:textId="77777777" w:rsidR="007D31D6" w:rsidRPr="00EC7144" w:rsidRDefault="007D31D6" w:rsidP="00EF7A96">
            <w:pPr>
              <w:bidi/>
              <w:spacing w:before="20" w:after="20"/>
              <w:jc w:val="center"/>
              <w:rPr>
                <w:b/>
                <w:bCs/>
                <w:sz w:val="20"/>
                <w:rtl/>
              </w:rPr>
            </w:pPr>
            <w:r w:rsidRPr="00EC7144">
              <w:rPr>
                <w:b/>
                <w:bCs/>
                <w:sz w:val="20"/>
                <w:rtl/>
              </w:rPr>
              <w:t>المرحلة الثانية</w:t>
            </w:r>
          </w:p>
        </w:tc>
      </w:tr>
      <w:tr w:rsidR="007D31D6" w:rsidRPr="00EC7144" w14:paraId="6DE27332" w14:textId="77777777" w:rsidTr="00D605C3">
        <w:tc>
          <w:tcPr>
            <w:tcW w:w="2272" w:type="pct"/>
            <w:vAlign w:val="center"/>
          </w:tcPr>
          <w:p w14:paraId="6DE2732F" w14:textId="77777777" w:rsidR="007D31D6" w:rsidRPr="00EC7144" w:rsidRDefault="007D31D6" w:rsidP="00D605C3">
            <w:pPr>
              <w:bidi/>
              <w:spacing w:before="20" w:after="20"/>
              <w:jc w:val="left"/>
              <w:rPr>
                <w:sz w:val="20"/>
                <w:rtl/>
              </w:rPr>
            </w:pPr>
            <w:r w:rsidRPr="00EC7144">
              <w:rPr>
                <w:sz w:val="20"/>
                <w:rtl/>
              </w:rPr>
              <w:t xml:space="preserve">الاجتماعات التي </w:t>
            </w:r>
            <w:r w:rsidR="00D605C3">
              <w:rPr>
                <w:rFonts w:hint="cs"/>
                <w:sz w:val="20"/>
                <w:rtl/>
              </w:rPr>
              <w:t>تمت فيها</w:t>
            </w:r>
            <w:r w:rsidRPr="00EC7144">
              <w:rPr>
                <w:sz w:val="20"/>
                <w:rtl/>
              </w:rPr>
              <w:t xml:space="preserve"> الموافقة على </w:t>
            </w:r>
            <w:r w:rsidR="00D605C3">
              <w:rPr>
                <w:rFonts w:hint="cs"/>
                <w:sz w:val="20"/>
                <w:rtl/>
              </w:rPr>
              <w:t>أ</w:t>
            </w:r>
            <w:r w:rsidR="00433EBF">
              <w:rPr>
                <w:rFonts w:hint="cs"/>
                <w:sz w:val="20"/>
                <w:rtl/>
              </w:rPr>
              <w:t>و</w:t>
            </w:r>
            <w:r w:rsidR="00D605C3">
              <w:rPr>
                <w:rFonts w:hint="cs"/>
                <w:sz w:val="20"/>
                <w:rtl/>
              </w:rPr>
              <w:t xml:space="preserve"> تحديث </w:t>
            </w:r>
            <w:r w:rsidR="00D605C3" w:rsidRPr="00D605C3">
              <w:rPr>
                <w:b/>
                <w:sz w:val="20"/>
                <w:rtl/>
              </w:rPr>
              <w:t xml:space="preserve">خطة إدارة </w:t>
            </w:r>
            <w:r w:rsidR="00D605C3" w:rsidRPr="00D605C3">
              <w:rPr>
                <w:rFonts w:hint="cs"/>
                <w:b/>
                <w:sz w:val="20"/>
                <w:rtl/>
              </w:rPr>
              <w:t>إزالة المواد</w:t>
            </w:r>
            <w:r w:rsidR="00D605C3" w:rsidRPr="00D605C3">
              <w:rPr>
                <w:b/>
                <w:sz w:val="20"/>
                <w:rtl/>
              </w:rPr>
              <w:t xml:space="preserve"> الهيدروكلوروفلوروكربون</w:t>
            </w:r>
            <w:r w:rsidR="00D605C3" w:rsidRPr="00D605C3">
              <w:rPr>
                <w:rFonts w:hint="cs"/>
                <w:b/>
                <w:sz w:val="20"/>
                <w:rtl/>
              </w:rPr>
              <w:t>ية</w:t>
            </w:r>
          </w:p>
        </w:tc>
        <w:tc>
          <w:tcPr>
            <w:tcW w:w="1364" w:type="pct"/>
            <w:vAlign w:val="center"/>
          </w:tcPr>
          <w:p w14:paraId="6DE27330" w14:textId="77777777" w:rsidR="007D31D6" w:rsidRPr="00433EBF" w:rsidRDefault="00433EBF" w:rsidP="00EF7A96">
            <w:pPr>
              <w:bidi/>
              <w:spacing w:before="20" w:after="20"/>
              <w:jc w:val="center"/>
              <w:rPr>
                <w:sz w:val="20"/>
                <w:rtl/>
              </w:rPr>
            </w:pPr>
            <w:r w:rsidRPr="00433EBF">
              <w:rPr>
                <w:rFonts w:hint="cs"/>
                <w:sz w:val="20"/>
                <w:rtl/>
              </w:rPr>
              <w:t>الرابع والستون</w:t>
            </w:r>
          </w:p>
        </w:tc>
        <w:tc>
          <w:tcPr>
            <w:tcW w:w="1364" w:type="pct"/>
            <w:vAlign w:val="center"/>
          </w:tcPr>
          <w:p w14:paraId="6DE27331" w14:textId="77777777" w:rsidR="007D31D6" w:rsidRPr="00EC7144" w:rsidRDefault="00BA548F" w:rsidP="00C844BA">
            <w:pPr>
              <w:bidi/>
              <w:spacing w:before="20" w:after="20"/>
              <w:jc w:val="center"/>
              <w:rPr>
                <w:sz w:val="20"/>
                <w:rtl/>
              </w:rPr>
            </w:pPr>
            <w:r>
              <w:rPr>
                <w:rFonts w:hint="cs"/>
                <w:sz w:val="20"/>
                <w:rtl/>
              </w:rPr>
              <w:t>السادس والثمانون</w:t>
            </w:r>
            <w:r w:rsidR="007D31D6" w:rsidRPr="00EC7144">
              <w:rPr>
                <w:sz w:val="20"/>
                <w:rtl/>
              </w:rPr>
              <w:t xml:space="preserve"> / </w:t>
            </w:r>
            <w:r w:rsidR="00C844BA" w:rsidRPr="00C844BA">
              <w:rPr>
                <w:rFonts w:hint="cs"/>
                <w:sz w:val="20"/>
                <w:rtl/>
              </w:rPr>
              <w:t>الرابع والتسعون</w:t>
            </w:r>
          </w:p>
        </w:tc>
      </w:tr>
      <w:tr w:rsidR="007D31D6" w:rsidRPr="00EC7144" w14:paraId="6DE27336" w14:textId="77777777" w:rsidTr="00D605C3">
        <w:tc>
          <w:tcPr>
            <w:tcW w:w="2272" w:type="pct"/>
            <w:vAlign w:val="center"/>
          </w:tcPr>
          <w:p w14:paraId="6DE27333" w14:textId="77777777" w:rsidR="007D31D6" w:rsidRPr="00EC7144" w:rsidRDefault="00BA548F" w:rsidP="00BA548F">
            <w:pPr>
              <w:bidi/>
              <w:spacing w:before="20" w:after="20"/>
              <w:jc w:val="left"/>
              <w:rPr>
                <w:sz w:val="20"/>
                <w:rtl/>
              </w:rPr>
            </w:pPr>
            <w:r>
              <w:rPr>
                <w:rFonts w:hint="cs"/>
                <w:sz w:val="20"/>
                <w:rtl/>
              </w:rPr>
              <w:t>التخفيض من</w:t>
            </w:r>
            <w:r w:rsidR="007D31D6" w:rsidRPr="00EC7144">
              <w:rPr>
                <w:sz w:val="20"/>
                <w:rtl/>
              </w:rPr>
              <w:t xml:space="preserve"> خط الأساس</w:t>
            </w:r>
          </w:p>
        </w:tc>
        <w:tc>
          <w:tcPr>
            <w:tcW w:w="1364" w:type="pct"/>
            <w:vAlign w:val="center"/>
          </w:tcPr>
          <w:p w14:paraId="6DE27334" w14:textId="77777777" w:rsidR="007D31D6" w:rsidRPr="00EC7144" w:rsidRDefault="007D31D6" w:rsidP="00EF7A96">
            <w:pPr>
              <w:bidi/>
              <w:spacing w:before="20" w:after="20"/>
              <w:jc w:val="center"/>
              <w:rPr>
                <w:sz w:val="20"/>
                <w:rtl/>
              </w:rPr>
            </w:pPr>
            <w:r w:rsidRPr="00EC7144">
              <w:rPr>
                <w:sz w:val="20"/>
                <w:rtl/>
              </w:rPr>
              <w:t>35% بحلول عام 2020</w:t>
            </w:r>
          </w:p>
        </w:tc>
        <w:tc>
          <w:tcPr>
            <w:tcW w:w="1364" w:type="pct"/>
            <w:vAlign w:val="center"/>
          </w:tcPr>
          <w:p w14:paraId="6DE27335" w14:textId="77777777" w:rsidR="007D31D6" w:rsidRPr="00EC7144" w:rsidRDefault="00BA548F" w:rsidP="00BA548F">
            <w:pPr>
              <w:bidi/>
              <w:spacing w:before="20" w:after="20"/>
              <w:jc w:val="center"/>
              <w:rPr>
                <w:sz w:val="20"/>
                <w:rtl/>
              </w:rPr>
            </w:pPr>
            <w:r>
              <w:rPr>
                <w:rFonts w:hint="cs"/>
                <w:sz w:val="20"/>
                <w:rtl/>
              </w:rPr>
              <w:t>100%</w:t>
            </w:r>
            <w:r w:rsidR="007D31D6" w:rsidRPr="00EC7144">
              <w:rPr>
                <w:sz w:val="20"/>
                <w:rtl/>
              </w:rPr>
              <w:t xml:space="preserve"> بحلول عام </w:t>
            </w:r>
            <w:r>
              <w:rPr>
                <w:rFonts w:hint="cs"/>
                <w:sz w:val="20"/>
                <w:rtl/>
              </w:rPr>
              <w:t>2030</w:t>
            </w:r>
          </w:p>
        </w:tc>
      </w:tr>
      <w:tr w:rsidR="007D31D6" w:rsidRPr="00EC7144" w14:paraId="6DE2733A" w14:textId="77777777" w:rsidTr="00D605C3">
        <w:tc>
          <w:tcPr>
            <w:tcW w:w="2272" w:type="pct"/>
            <w:vAlign w:val="center"/>
          </w:tcPr>
          <w:p w14:paraId="6DE27337" w14:textId="77777777" w:rsidR="007D31D6" w:rsidRPr="00EC7144" w:rsidRDefault="007D31D6" w:rsidP="00EF7A96">
            <w:pPr>
              <w:bidi/>
              <w:spacing w:before="20" w:after="20"/>
              <w:jc w:val="left"/>
              <w:rPr>
                <w:sz w:val="20"/>
                <w:rtl/>
              </w:rPr>
            </w:pPr>
            <w:r w:rsidRPr="00EC7144">
              <w:rPr>
                <w:sz w:val="20"/>
                <w:rtl/>
              </w:rPr>
              <w:t>إجمالي تكلفة المرحلة (بالدولار الأمريكي)</w:t>
            </w:r>
          </w:p>
        </w:tc>
        <w:tc>
          <w:tcPr>
            <w:tcW w:w="1364" w:type="pct"/>
            <w:vAlign w:val="center"/>
          </w:tcPr>
          <w:p w14:paraId="6DE27338" w14:textId="77777777" w:rsidR="007D31D6" w:rsidRPr="00EC7144" w:rsidRDefault="007D31D6" w:rsidP="00EF7A96">
            <w:pPr>
              <w:bidi/>
              <w:spacing w:before="20" w:after="20"/>
              <w:jc w:val="center"/>
              <w:rPr>
                <w:sz w:val="20"/>
                <w:rtl/>
              </w:rPr>
            </w:pPr>
            <w:r w:rsidRPr="00EC7144">
              <w:rPr>
                <w:sz w:val="20"/>
                <w:rtl/>
              </w:rPr>
              <w:t>315,000</w:t>
            </w:r>
          </w:p>
        </w:tc>
        <w:tc>
          <w:tcPr>
            <w:tcW w:w="1364" w:type="pct"/>
            <w:vAlign w:val="center"/>
          </w:tcPr>
          <w:p w14:paraId="6DE27339" w14:textId="77777777" w:rsidR="007D31D6" w:rsidRPr="00EC7144" w:rsidRDefault="007D31D6" w:rsidP="00EF7A96">
            <w:pPr>
              <w:bidi/>
              <w:spacing w:before="20" w:after="20"/>
              <w:jc w:val="center"/>
              <w:rPr>
                <w:sz w:val="20"/>
                <w:rtl/>
              </w:rPr>
            </w:pPr>
            <w:r w:rsidRPr="00EC7144">
              <w:rPr>
                <w:sz w:val="20"/>
                <w:rtl/>
              </w:rPr>
              <w:t>685,000</w:t>
            </w:r>
          </w:p>
        </w:tc>
      </w:tr>
      <w:tr w:rsidR="007D31D6" w:rsidRPr="00EC7144" w14:paraId="6DE2733E" w14:textId="77777777" w:rsidTr="00D605C3">
        <w:tc>
          <w:tcPr>
            <w:tcW w:w="2272" w:type="pct"/>
            <w:vAlign w:val="center"/>
          </w:tcPr>
          <w:p w14:paraId="6DE2733B" w14:textId="77777777" w:rsidR="007D31D6" w:rsidRPr="00EC7144" w:rsidRDefault="007D31D6" w:rsidP="00EF7A96">
            <w:pPr>
              <w:bidi/>
              <w:spacing w:before="20" w:after="20"/>
              <w:jc w:val="left"/>
              <w:rPr>
                <w:sz w:val="20"/>
                <w:rtl/>
              </w:rPr>
            </w:pPr>
            <w:r w:rsidRPr="00EC7144">
              <w:rPr>
                <w:sz w:val="20"/>
                <w:rtl/>
              </w:rPr>
              <w:t>تاريخ الإنجاز ( الفعلي أو المخطط له )</w:t>
            </w:r>
          </w:p>
        </w:tc>
        <w:tc>
          <w:tcPr>
            <w:tcW w:w="1364" w:type="pct"/>
            <w:vAlign w:val="center"/>
          </w:tcPr>
          <w:p w14:paraId="6DE2733C" w14:textId="77777777" w:rsidR="007D31D6" w:rsidRPr="00EC7144" w:rsidRDefault="00BA548F" w:rsidP="00EF7A96">
            <w:pPr>
              <w:bidi/>
              <w:spacing w:before="20" w:after="20"/>
              <w:jc w:val="center"/>
              <w:rPr>
                <w:sz w:val="20"/>
                <w:rtl/>
              </w:rPr>
            </w:pPr>
            <w:r>
              <w:rPr>
                <w:sz w:val="20"/>
                <w:rtl/>
              </w:rPr>
              <w:t>1 يوني</w:t>
            </w:r>
            <w:r>
              <w:rPr>
                <w:rFonts w:hint="cs"/>
                <w:sz w:val="20"/>
                <w:rtl/>
              </w:rPr>
              <w:t>ه/حزيران</w:t>
            </w:r>
            <w:r w:rsidR="007D31D6" w:rsidRPr="00EC7144">
              <w:rPr>
                <w:sz w:val="20"/>
                <w:rtl/>
              </w:rPr>
              <w:t xml:space="preserve"> 2023</w:t>
            </w:r>
          </w:p>
        </w:tc>
        <w:tc>
          <w:tcPr>
            <w:tcW w:w="1364" w:type="pct"/>
            <w:vAlign w:val="center"/>
          </w:tcPr>
          <w:p w14:paraId="6DE2733D" w14:textId="77777777" w:rsidR="007D31D6" w:rsidRPr="00EC7144" w:rsidRDefault="007D31D6" w:rsidP="00EF7A96">
            <w:pPr>
              <w:bidi/>
              <w:spacing w:before="20" w:after="20"/>
              <w:jc w:val="center"/>
              <w:rPr>
                <w:sz w:val="20"/>
                <w:rtl/>
              </w:rPr>
            </w:pPr>
            <w:r w:rsidRPr="00EC7144">
              <w:rPr>
                <w:sz w:val="20"/>
                <w:rtl/>
              </w:rPr>
              <w:t>31 ديسمبر</w:t>
            </w:r>
            <w:r w:rsidR="00BA548F">
              <w:rPr>
                <w:rFonts w:hint="cs"/>
                <w:sz w:val="20"/>
                <w:rtl/>
              </w:rPr>
              <w:t>/كانون الأول</w:t>
            </w:r>
            <w:r w:rsidRPr="00EC7144">
              <w:rPr>
                <w:sz w:val="20"/>
                <w:rtl/>
              </w:rPr>
              <w:t xml:space="preserve"> 2031</w:t>
            </w:r>
          </w:p>
        </w:tc>
      </w:tr>
    </w:tbl>
    <w:p w14:paraId="6DE2733F" w14:textId="77777777" w:rsidR="007D31D6" w:rsidRPr="00336405" w:rsidRDefault="007D31D6" w:rsidP="00BA548F">
      <w:pPr>
        <w:pStyle w:val="Heading1"/>
        <w:keepNext/>
        <w:numPr>
          <w:ilvl w:val="0"/>
          <w:numId w:val="0"/>
        </w:numPr>
        <w:tabs>
          <w:tab w:val="num" w:pos="709"/>
        </w:tabs>
        <w:bidi/>
        <w:spacing w:before="240"/>
        <w:rPr>
          <w:sz w:val="26"/>
          <w:szCs w:val="26"/>
          <w:rtl/>
        </w:rPr>
      </w:pPr>
      <w:r w:rsidRPr="00336405">
        <w:rPr>
          <w:sz w:val="26"/>
          <w:szCs w:val="26"/>
          <w:u w:val="single"/>
          <w:rtl/>
        </w:rPr>
        <w:t xml:space="preserve">حالة تنفيذ الأنشطة المتعلقة </w:t>
      </w:r>
      <w:r w:rsidR="00BA548F">
        <w:rPr>
          <w:rFonts w:hint="cs"/>
          <w:sz w:val="26"/>
          <w:szCs w:val="26"/>
          <w:u w:val="single"/>
          <w:rtl/>
        </w:rPr>
        <w:t>بالمواد</w:t>
      </w:r>
      <w:r w:rsidRPr="00336405">
        <w:rPr>
          <w:sz w:val="26"/>
          <w:szCs w:val="26"/>
          <w:u w:val="single"/>
          <w:rtl/>
        </w:rPr>
        <w:t xml:space="preserve"> الهيدروفلور</w:t>
      </w:r>
      <w:r w:rsidR="00BA548F">
        <w:rPr>
          <w:rFonts w:hint="cs"/>
          <w:sz w:val="26"/>
          <w:szCs w:val="26"/>
          <w:u w:val="single"/>
          <w:rtl/>
        </w:rPr>
        <w:t>وكربون</w:t>
      </w:r>
      <w:r w:rsidRPr="00336405">
        <w:rPr>
          <w:sz w:val="26"/>
          <w:szCs w:val="26"/>
          <w:u w:val="single"/>
          <w:rtl/>
        </w:rPr>
        <w:t>ية</w:t>
      </w:r>
      <w:r w:rsidR="00BA548F" w:rsidRPr="00BA548F">
        <w:rPr>
          <w:sz w:val="26"/>
          <w:szCs w:val="26"/>
          <w:u w:val="single"/>
          <w:rtl/>
        </w:rPr>
        <w:t xml:space="preserve"> </w:t>
      </w:r>
      <w:r w:rsidR="00BA548F" w:rsidRPr="00336405">
        <w:rPr>
          <w:sz w:val="26"/>
          <w:szCs w:val="26"/>
          <w:u w:val="single"/>
          <w:rtl/>
        </w:rPr>
        <w:t>السابقة</w:t>
      </w:r>
    </w:p>
    <w:p w14:paraId="6DE27340" w14:textId="77777777" w:rsidR="007D31D6" w:rsidRPr="00336405" w:rsidRDefault="007D31D6" w:rsidP="00820753">
      <w:pPr>
        <w:pStyle w:val="Heading1"/>
        <w:widowControl w:val="0"/>
        <w:bidi/>
        <w:spacing w:after="0"/>
        <w:rPr>
          <w:sz w:val="26"/>
          <w:szCs w:val="26"/>
          <w:rtl/>
        </w:rPr>
      </w:pPr>
      <w:r w:rsidRPr="00336405">
        <w:rPr>
          <w:sz w:val="26"/>
          <w:szCs w:val="26"/>
          <w:rtl/>
        </w:rPr>
        <w:t xml:space="preserve">يقدم الجدول 2 لمحة عامة عن الأنشطة التي </w:t>
      </w:r>
      <w:r w:rsidR="00820753">
        <w:rPr>
          <w:rFonts w:hint="cs"/>
          <w:sz w:val="26"/>
          <w:szCs w:val="26"/>
          <w:rtl/>
        </w:rPr>
        <w:t>نُفذت</w:t>
      </w:r>
      <w:r w:rsidRPr="00336405">
        <w:rPr>
          <w:sz w:val="26"/>
          <w:szCs w:val="26"/>
          <w:rtl/>
        </w:rPr>
        <w:t xml:space="preserve"> </w:t>
      </w:r>
      <w:r w:rsidR="00820753">
        <w:rPr>
          <w:sz w:val="26"/>
          <w:szCs w:val="26"/>
          <w:rtl/>
        </w:rPr>
        <w:t>في زامبيا في سياق تعديل كيغالي التي مو</w:t>
      </w:r>
      <w:r w:rsidRPr="00336405">
        <w:rPr>
          <w:sz w:val="26"/>
          <w:szCs w:val="26"/>
          <w:rtl/>
        </w:rPr>
        <w:t>لها الصندوق المتعدد الأطراف.</w:t>
      </w:r>
    </w:p>
    <w:p w14:paraId="6DE27341" w14:textId="77777777" w:rsidR="007D31D6" w:rsidRPr="00EC7144" w:rsidRDefault="007D31D6" w:rsidP="009E2B03">
      <w:pPr>
        <w:pStyle w:val="Heading1"/>
        <w:keepNext/>
        <w:numPr>
          <w:ilvl w:val="0"/>
          <w:numId w:val="0"/>
        </w:numPr>
        <w:bidi/>
        <w:spacing w:before="240" w:after="0"/>
        <w:rPr>
          <w:rtl/>
        </w:rPr>
      </w:pPr>
      <w:r w:rsidRPr="00336405">
        <w:rPr>
          <w:b/>
          <w:bCs/>
          <w:sz w:val="26"/>
          <w:szCs w:val="26"/>
          <w:rtl/>
        </w:rPr>
        <w:t xml:space="preserve">الجدول 2. الأنشطة المتعلقة </w:t>
      </w:r>
      <w:r w:rsidR="009E2B03" w:rsidRPr="009E2B03">
        <w:rPr>
          <w:rFonts w:hint="cs"/>
          <w:b/>
          <w:bCs/>
          <w:sz w:val="26"/>
          <w:szCs w:val="26"/>
          <w:rtl/>
        </w:rPr>
        <w:t>بالمواد</w:t>
      </w:r>
      <w:r w:rsidR="009E2B03" w:rsidRPr="009E2B03">
        <w:rPr>
          <w:b/>
          <w:bCs/>
          <w:sz w:val="26"/>
          <w:szCs w:val="26"/>
          <w:rtl/>
        </w:rPr>
        <w:t xml:space="preserve"> الهيدروفلور</w:t>
      </w:r>
      <w:r w:rsidR="009E2B03" w:rsidRPr="009E2B03">
        <w:rPr>
          <w:rFonts w:hint="cs"/>
          <w:b/>
          <w:bCs/>
          <w:sz w:val="26"/>
          <w:szCs w:val="26"/>
          <w:rtl/>
        </w:rPr>
        <w:t>وكربون</w:t>
      </w:r>
      <w:r w:rsidR="009E2B03" w:rsidRPr="009E2B03">
        <w:rPr>
          <w:b/>
          <w:bCs/>
          <w:sz w:val="26"/>
          <w:szCs w:val="26"/>
          <w:rtl/>
        </w:rPr>
        <w:t xml:space="preserve">ية </w:t>
      </w:r>
      <w:r w:rsidRPr="00336405">
        <w:rPr>
          <w:b/>
          <w:bCs/>
          <w:sz w:val="26"/>
          <w:szCs w:val="26"/>
          <w:rtl/>
        </w:rPr>
        <w:t>المعتمدة سابقاً في زامبيا</w:t>
      </w:r>
    </w:p>
    <w:tbl>
      <w:tblPr>
        <w:tblStyle w:val="TableGrid"/>
        <w:bidiVisual/>
        <w:tblW w:w="5000" w:type="pct"/>
        <w:tblLayout w:type="fixed"/>
        <w:tblLook w:val="04A0" w:firstRow="1" w:lastRow="0" w:firstColumn="1" w:lastColumn="0" w:noHBand="0" w:noVBand="1"/>
      </w:tblPr>
      <w:tblGrid>
        <w:gridCol w:w="1157"/>
        <w:gridCol w:w="3721"/>
        <w:gridCol w:w="1170"/>
        <w:gridCol w:w="1530"/>
        <w:gridCol w:w="1998"/>
      </w:tblGrid>
      <w:tr w:rsidR="007D31D6" w:rsidRPr="00EC7144" w14:paraId="6DE27347" w14:textId="77777777" w:rsidTr="00941DF1">
        <w:tc>
          <w:tcPr>
            <w:tcW w:w="604" w:type="pct"/>
            <w:vAlign w:val="center"/>
          </w:tcPr>
          <w:p w14:paraId="6DE27342" w14:textId="77777777" w:rsidR="007D31D6" w:rsidRPr="00EC7144" w:rsidRDefault="007D31D6" w:rsidP="00EF7A96">
            <w:pPr>
              <w:bidi/>
              <w:spacing w:before="20" w:after="20"/>
              <w:ind w:left="-109" w:right="-72"/>
              <w:jc w:val="center"/>
              <w:rPr>
                <w:b/>
                <w:bCs/>
                <w:sz w:val="20"/>
                <w:rtl/>
              </w:rPr>
            </w:pPr>
            <w:r w:rsidRPr="00EC7144">
              <w:rPr>
                <w:b/>
                <w:bCs/>
                <w:sz w:val="20"/>
                <w:rtl/>
              </w:rPr>
              <w:t>اجتماع الموافقة</w:t>
            </w:r>
          </w:p>
        </w:tc>
        <w:tc>
          <w:tcPr>
            <w:tcW w:w="1943" w:type="pct"/>
            <w:vAlign w:val="center"/>
          </w:tcPr>
          <w:p w14:paraId="6DE27343" w14:textId="77777777" w:rsidR="007D31D6" w:rsidRPr="00EC7144" w:rsidRDefault="007D31D6" w:rsidP="00EF7A96">
            <w:pPr>
              <w:keepNext/>
              <w:bidi/>
              <w:spacing w:before="20" w:after="20"/>
              <w:jc w:val="center"/>
              <w:rPr>
                <w:b/>
                <w:bCs/>
                <w:sz w:val="20"/>
                <w:rtl/>
              </w:rPr>
            </w:pPr>
            <w:r w:rsidRPr="00EC7144">
              <w:rPr>
                <w:b/>
                <w:bCs/>
                <w:sz w:val="20"/>
                <w:rtl/>
              </w:rPr>
              <w:t>عنوان المشروع</w:t>
            </w:r>
          </w:p>
        </w:tc>
        <w:tc>
          <w:tcPr>
            <w:tcW w:w="611" w:type="pct"/>
            <w:vAlign w:val="center"/>
          </w:tcPr>
          <w:p w14:paraId="6DE27344" w14:textId="77777777" w:rsidR="007D31D6" w:rsidRPr="00EC7144" w:rsidRDefault="009E2B03" w:rsidP="00EF7A96">
            <w:pPr>
              <w:keepNext/>
              <w:bidi/>
              <w:spacing w:before="20" w:after="20"/>
              <w:jc w:val="center"/>
              <w:rPr>
                <w:b/>
                <w:bCs/>
                <w:sz w:val="20"/>
                <w:rtl/>
              </w:rPr>
            </w:pPr>
            <w:r>
              <w:rPr>
                <w:rFonts w:hint="cs"/>
                <w:b/>
                <w:bCs/>
                <w:sz w:val="20"/>
                <w:rtl/>
              </w:rPr>
              <w:t>الوكالة</w:t>
            </w:r>
            <w:r w:rsidR="007D31D6" w:rsidRPr="00EC7144">
              <w:rPr>
                <w:b/>
                <w:bCs/>
                <w:sz w:val="20"/>
                <w:rtl/>
              </w:rPr>
              <w:t xml:space="preserve"> المنفذة</w:t>
            </w:r>
          </w:p>
        </w:tc>
        <w:tc>
          <w:tcPr>
            <w:tcW w:w="799" w:type="pct"/>
            <w:vAlign w:val="center"/>
          </w:tcPr>
          <w:p w14:paraId="6DE27345" w14:textId="77777777" w:rsidR="007D31D6" w:rsidRPr="00EC7144" w:rsidRDefault="007D31D6" w:rsidP="00EF7A96">
            <w:pPr>
              <w:keepNext/>
              <w:bidi/>
              <w:spacing w:before="20" w:after="20"/>
              <w:jc w:val="center"/>
              <w:rPr>
                <w:b/>
                <w:bCs/>
                <w:sz w:val="20"/>
                <w:rtl/>
              </w:rPr>
            </w:pPr>
            <w:r w:rsidRPr="00EC7144">
              <w:rPr>
                <w:b/>
                <w:bCs/>
                <w:sz w:val="20"/>
                <w:rtl/>
              </w:rPr>
              <w:t xml:space="preserve">التكلفة </w:t>
            </w:r>
            <w:r w:rsidRPr="00EC7144">
              <w:rPr>
                <w:b/>
                <w:bCs/>
                <w:sz w:val="20"/>
                <w:rtl/>
              </w:rPr>
              <w:br/>
              <w:t>(بالدولار الأمريكي)</w:t>
            </w:r>
          </w:p>
        </w:tc>
        <w:tc>
          <w:tcPr>
            <w:tcW w:w="1043" w:type="pct"/>
            <w:vAlign w:val="center"/>
          </w:tcPr>
          <w:p w14:paraId="6DE27346" w14:textId="77777777" w:rsidR="007D31D6" w:rsidRPr="00EC7144" w:rsidRDefault="007D31D6" w:rsidP="00EF7A96">
            <w:pPr>
              <w:keepNext/>
              <w:bidi/>
              <w:spacing w:before="20" w:after="20"/>
              <w:jc w:val="center"/>
              <w:rPr>
                <w:b/>
                <w:bCs/>
                <w:sz w:val="20"/>
                <w:rtl/>
              </w:rPr>
            </w:pPr>
            <w:r w:rsidRPr="00EC7144">
              <w:rPr>
                <w:b/>
                <w:bCs/>
                <w:sz w:val="20"/>
                <w:rtl/>
              </w:rPr>
              <w:t>تاريخ الإنجاز</w:t>
            </w:r>
          </w:p>
        </w:tc>
      </w:tr>
      <w:tr w:rsidR="007D31D6" w:rsidRPr="00EC7144" w14:paraId="6DE2734D" w14:textId="77777777" w:rsidTr="00941DF1">
        <w:tc>
          <w:tcPr>
            <w:tcW w:w="604" w:type="pct"/>
          </w:tcPr>
          <w:p w14:paraId="6DE27348" w14:textId="77777777" w:rsidR="007D31D6" w:rsidRPr="00EC7144" w:rsidRDefault="007D31D6" w:rsidP="009E2B03">
            <w:pPr>
              <w:bidi/>
              <w:spacing w:before="20" w:after="20"/>
              <w:ind w:left="-109" w:right="-72"/>
              <w:jc w:val="center"/>
              <w:rPr>
                <w:sz w:val="20"/>
                <w:rtl/>
              </w:rPr>
            </w:pPr>
            <w:r w:rsidRPr="00EC7144">
              <w:rPr>
                <w:sz w:val="20"/>
                <w:rtl/>
              </w:rPr>
              <w:t xml:space="preserve">الرابع </w:t>
            </w:r>
            <w:r w:rsidRPr="009E2B03">
              <w:rPr>
                <w:sz w:val="20"/>
                <w:rtl/>
              </w:rPr>
              <w:t>والسبعون</w:t>
            </w:r>
          </w:p>
        </w:tc>
        <w:tc>
          <w:tcPr>
            <w:tcW w:w="1943" w:type="pct"/>
          </w:tcPr>
          <w:p w14:paraId="6DE27349" w14:textId="77777777" w:rsidR="007D31D6" w:rsidRPr="00EC7144" w:rsidRDefault="007D31D6" w:rsidP="00EF7A96">
            <w:pPr>
              <w:bidi/>
              <w:spacing w:before="20" w:after="20"/>
              <w:jc w:val="left"/>
              <w:rPr>
                <w:sz w:val="20"/>
                <w:rtl/>
              </w:rPr>
            </w:pPr>
            <w:r w:rsidRPr="00EC7144">
              <w:rPr>
                <w:sz w:val="20"/>
                <w:rtl/>
              </w:rPr>
              <w:t xml:space="preserve">دراسة </w:t>
            </w:r>
            <w:r w:rsidR="009E2B03">
              <w:rPr>
                <w:rFonts w:hint="cs"/>
                <w:sz w:val="20"/>
                <w:rtl/>
              </w:rPr>
              <w:t>استقصائية ل</w:t>
            </w:r>
            <w:r w:rsidRPr="00EC7144">
              <w:rPr>
                <w:sz w:val="20"/>
                <w:rtl/>
              </w:rPr>
              <w:t>بدائل المواد المستنفدة للأوزون</w:t>
            </w:r>
          </w:p>
        </w:tc>
        <w:tc>
          <w:tcPr>
            <w:tcW w:w="611" w:type="pct"/>
          </w:tcPr>
          <w:p w14:paraId="6DE2734A" w14:textId="77777777" w:rsidR="007D31D6" w:rsidRPr="00EC7144" w:rsidRDefault="009E2B03" w:rsidP="00EF7A96">
            <w:pPr>
              <w:bidi/>
              <w:spacing w:before="20" w:after="20"/>
              <w:jc w:val="center"/>
              <w:rPr>
                <w:sz w:val="20"/>
                <w:rtl/>
              </w:rPr>
            </w:pPr>
            <w:r>
              <w:rPr>
                <w:rFonts w:hint="cs"/>
                <w:sz w:val="20"/>
                <w:rtl/>
              </w:rPr>
              <w:t>اليونيب</w:t>
            </w:r>
          </w:p>
        </w:tc>
        <w:tc>
          <w:tcPr>
            <w:tcW w:w="799" w:type="pct"/>
          </w:tcPr>
          <w:p w14:paraId="6DE2734B" w14:textId="77777777" w:rsidR="007D31D6" w:rsidRPr="00EC7144" w:rsidRDefault="007D31D6" w:rsidP="009E2B03">
            <w:pPr>
              <w:bidi/>
              <w:spacing w:before="20" w:after="20"/>
              <w:ind w:left="-129" w:right="55"/>
              <w:jc w:val="center"/>
              <w:rPr>
                <w:sz w:val="20"/>
                <w:rtl/>
              </w:rPr>
            </w:pPr>
            <w:r w:rsidRPr="00EC7144">
              <w:rPr>
                <w:sz w:val="20"/>
                <w:rtl/>
              </w:rPr>
              <w:t>40,000</w:t>
            </w:r>
          </w:p>
        </w:tc>
        <w:tc>
          <w:tcPr>
            <w:tcW w:w="1043" w:type="pct"/>
          </w:tcPr>
          <w:p w14:paraId="6DE2734C" w14:textId="77777777" w:rsidR="007D31D6" w:rsidRPr="00EC7144" w:rsidRDefault="007D31D6" w:rsidP="00EF7A96">
            <w:pPr>
              <w:bidi/>
              <w:spacing w:before="20" w:after="20"/>
              <w:jc w:val="center"/>
              <w:rPr>
                <w:sz w:val="20"/>
                <w:rtl/>
              </w:rPr>
            </w:pPr>
            <w:r w:rsidRPr="00EC7144">
              <w:rPr>
                <w:sz w:val="20"/>
                <w:rtl/>
              </w:rPr>
              <w:t>أغسطس</w:t>
            </w:r>
            <w:r w:rsidR="009E2B03">
              <w:rPr>
                <w:rFonts w:hint="cs"/>
                <w:sz w:val="20"/>
                <w:rtl/>
              </w:rPr>
              <w:t>/آب</w:t>
            </w:r>
            <w:r w:rsidRPr="00EC7144">
              <w:rPr>
                <w:sz w:val="20"/>
                <w:rtl/>
              </w:rPr>
              <w:t xml:space="preserve"> 2017</w:t>
            </w:r>
          </w:p>
        </w:tc>
      </w:tr>
      <w:tr w:rsidR="007D31D6" w:rsidRPr="00EC7144" w14:paraId="6DE27353" w14:textId="77777777" w:rsidTr="00941DF1">
        <w:tc>
          <w:tcPr>
            <w:tcW w:w="604" w:type="pct"/>
          </w:tcPr>
          <w:p w14:paraId="6DE2734E" w14:textId="77777777" w:rsidR="007D31D6" w:rsidRPr="00EC7144" w:rsidRDefault="007D31D6" w:rsidP="009E2B03">
            <w:pPr>
              <w:bidi/>
              <w:spacing w:before="20" w:after="20"/>
              <w:ind w:left="-109" w:right="-72"/>
              <w:jc w:val="center"/>
              <w:rPr>
                <w:sz w:val="20"/>
                <w:rtl/>
              </w:rPr>
            </w:pPr>
            <w:r w:rsidRPr="00EC7144">
              <w:rPr>
                <w:sz w:val="20"/>
                <w:rtl/>
              </w:rPr>
              <w:t>الثمانون</w:t>
            </w:r>
          </w:p>
        </w:tc>
        <w:tc>
          <w:tcPr>
            <w:tcW w:w="1943" w:type="pct"/>
          </w:tcPr>
          <w:p w14:paraId="6DE2734F" w14:textId="77777777" w:rsidR="007D31D6" w:rsidRPr="00EC7144" w:rsidRDefault="007D31D6" w:rsidP="009E2B03">
            <w:pPr>
              <w:bidi/>
              <w:spacing w:before="20" w:after="20"/>
              <w:jc w:val="left"/>
              <w:rPr>
                <w:sz w:val="20"/>
                <w:rtl/>
              </w:rPr>
            </w:pPr>
            <w:r w:rsidRPr="00EC7144">
              <w:rPr>
                <w:sz w:val="20"/>
                <w:rtl/>
              </w:rPr>
              <w:t xml:space="preserve">الأنشطة التمكينية للتخلص التدريجي </w:t>
            </w:r>
            <w:r w:rsidR="009E2B03">
              <w:rPr>
                <w:rFonts w:hint="cs"/>
                <w:sz w:val="20"/>
                <w:rtl/>
              </w:rPr>
              <w:t>للمواد</w:t>
            </w:r>
            <w:r w:rsidRPr="00EC7144">
              <w:rPr>
                <w:sz w:val="20"/>
                <w:rtl/>
              </w:rPr>
              <w:t xml:space="preserve"> الهيدروفلور</w:t>
            </w:r>
            <w:r w:rsidR="009E2B03">
              <w:rPr>
                <w:rFonts w:hint="cs"/>
                <w:sz w:val="20"/>
                <w:rtl/>
              </w:rPr>
              <w:t>وكربون</w:t>
            </w:r>
            <w:r w:rsidRPr="00EC7144">
              <w:rPr>
                <w:sz w:val="20"/>
                <w:rtl/>
              </w:rPr>
              <w:t>ية</w:t>
            </w:r>
          </w:p>
        </w:tc>
        <w:tc>
          <w:tcPr>
            <w:tcW w:w="611" w:type="pct"/>
          </w:tcPr>
          <w:p w14:paraId="6DE27350" w14:textId="77777777" w:rsidR="007D31D6" w:rsidRPr="00EC7144" w:rsidRDefault="009E2B03" w:rsidP="00EF7A96">
            <w:pPr>
              <w:bidi/>
              <w:spacing w:before="20" w:after="20"/>
              <w:jc w:val="center"/>
              <w:rPr>
                <w:sz w:val="20"/>
                <w:rtl/>
              </w:rPr>
            </w:pPr>
            <w:r>
              <w:rPr>
                <w:rFonts w:hint="cs"/>
                <w:sz w:val="20"/>
                <w:rtl/>
              </w:rPr>
              <w:t>اليوئنديبي</w:t>
            </w:r>
          </w:p>
        </w:tc>
        <w:tc>
          <w:tcPr>
            <w:tcW w:w="799" w:type="pct"/>
          </w:tcPr>
          <w:p w14:paraId="6DE27351" w14:textId="1400D793" w:rsidR="007D31D6" w:rsidRPr="00EC7144" w:rsidRDefault="006B2A8A" w:rsidP="009E2B03">
            <w:pPr>
              <w:bidi/>
              <w:spacing w:before="20" w:after="20"/>
              <w:ind w:left="-129" w:right="55"/>
              <w:jc w:val="center"/>
              <w:rPr>
                <w:sz w:val="20"/>
                <w:rtl/>
              </w:rPr>
            </w:pPr>
            <w:r>
              <w:rPr>
                <w:sz w:val="20"/>
              </w:rPr>
              <w:t>95,000</w:t>
            </w:r>
          </w:p>
        </w:tc>
        <w:tc>
          <w:tcPr>
            <w:tcW w:w="1043" w:type="pct"/>
          </w:tcPr>
          <w:p w14:paraId="6DE27352" w14:textId="77777777" w:rsidR="007D31D6" w:rsidRPr="00EC7144" w:rsidRDefault="007D31D6" w:rsidP="00EF7A96">
            <w:pPr>
              <w:bidi/>
              <w:spacing w:before="20" w:after="20"/>
              <w:jc w:val="center"/>
              <w:rPr>
                <w:sz w:val="20"/>
                <w:rtl/>
              </w:rPr>
            </w:pPr>
            <w:r w:rsidRPr="00EC7144">
              <w:rPr>
                <w:sz w:val="20"/>
                <w:rtl/>
              </w:rPr>
              <w:t>ديسمبر</w:t>
            </w:r>
            <w:r w:rsidR="009E2B03">
              <w:rPr>
                <w:rFonts w:hint="cs"/>
                <w:sz w:val="20"/>
                <w:rtl/>
              </w:rPr>
              <w:t>/كانون الأول</w:t>
            </w:r>
            <w:r w:rsidRPr="00EC7144">
              <w:rPr>
                <w:sz w:val="20"/>
                <w:rtl/>
              </w:rPr>
              <w:t xml:space="preserve"> 2021</w:t>
            </w:r>
          </w:p>
        </w:tc>
      </w:tr>
    </w:tbl>
    <w:p w14:paraId="6DE27354" w14:textId="77777777" w:rsidR="007D31D6" w:rsidRPr="00336405" w:rsidRDefault="007D31D6" w:rsidP="008D5E6D">
      <w:pPr>
        <w:keepNext/>
        <w:bidi/>
        <w:spacing w:before="240" w:after="240"/>
        <w:outlineLvl w:val="0"/>
        <w:rPr>
          <w:b/>
          <w:bCs/>
          <w:sz w:val="26"/>
          <w:szCs w:val="26"/>
          <w:rtl/>
        </w:rPr>
      </w:pPr>
      <w:r w:rsidRPr="00336405">
        <w:rPr>
          <w:b/>
          <w:bCs/>
          <w:sz w:val="26"/>
          <w:szCs w:val="26"/>
          <w:rtl/>
        </w:rPr>
        <w:t xml:space="preserve">ثالثًا: </w:t>
      </w:r>
      <w:r w:rsidRPr="00336405">
        <w:rPr>
          <w:b/>
          <w:bCs/>
          <w:sz w:val="26"/>
          <w:szCs w:val="26"/>
          <w:rtl/>
        </w:rPr>
        <w:tab/>
      </w:r>
      <w:r w:rsidR="008D5E6D">
        <w:rPr>
          <w:rFonts w:hint="cs"/>
          <w:b/>
          <w:bCs/>
          <w:sz w:val="26"/>
          <w:szCs w:val="26"/>
          <w:rtl/>
        </w:rPr>
        <w:t>لمحة</w:t>
      </w:r>
      <w:r w:rsidR="008D5E6D">
        <w:rPr>
          <w:b/>
          <w:bCs/>
          <w:sz w:val="26"/>
          <w:szCs w:val="26"/>
          <w:rtl/>
        </w:rPr>
        <w:t xml:space="preserve"> عامة ع</w:t>
      </w:r>
      <w:r w:rsidR="008D5E6D">
        <w:rPr>
          <w:rFonts w:hint="cs"/>
          <w:b/>
          <w:bCs/>
          <w:sz w:val="26"/>
          <w:szCs w:val="26"/>
          <w:rtl/>
        </w:rPr>
        <w:t>ن</w:t>
      </w:r>
      <w:r w:rsidRPr="00336405">
        <w:rPr>
          <w:b/>
          <w:bCs/>
          <w:sz w:val="26"/>
          <w:szCs w:val="26"/>
          <w:rtl/>
        </w:rPr>
        <w:t xml:space="preserve"> استهلاك </w:t>
      </w:r>
      <w:r w:rsidR="008D5E6D" w:rsidRPr="000038F4">
        <w:rPr>
          <w:rFonts w:hint="cs"/>
          <w:b/>
          <w:bCs/>
          <w:sz w:val="26"/>
          <w:szCs w:val="26"/>
          <w:rtl/>
        </w:rPr>
        <w:t>المواد</w:t>
      </w:r>
      <w:r w:rsidRPr="000038F4">
        <w:rPr>
          <w:b/>
          <w:bCs/>
          <w:sz w:val="26"/>
          <w:szCs w:val="26"/>
          <w:rtl/>
        </w:rPr>
        <w:t xml:space="preserve"> الهيدروفلور</w:t>
      </w:r>
      <w:r w:rsidR="008D5E6D" w:rsidRPr="000038F4">
        <w:rPr>
          <w:rFonts w:hint="cs"/>
          <w:b/>
          <w:bCs/>
          <w:sz w:val="26"/>
          <w:szCs w:val="26"/>
          <w:rtl/>
        </w:rPr>
        <w:t>وكربون</w:t>
      </w:r>
      <w:r w:rsidRPr="000038F4">
        <w:rPr>
          <w:b/>
          <w:bCs/>
          <w:sz w:val="26"/>
          <w:szCs w:val="26"/>
          <w:rtl/>
        </w:rPr>
        <w:t>ية</w:t>
      </w:r>
    </w:p>
    <w:p w14:paraId="6DE27355" w14:textId="77777777" w:rsidR="000038F4" w:rsidRDefault="007D31D6" w:rsidP="000038F4">
      <w:pPr>
        <w:keepNext/>
        <w:bidi/>
        <w:spacing w:before="240" w:after="240"/>
        <w:outlineLvl w:val="0"/>
        <w:rPr>
          <w:sz w:val="26"/>
          <w:szCs w:val="26"/>
          <w:rtl/>
        </w:rPr>
      </w:pPr>
      <w:r w:rsidRPr="00336405">
        <w:rPr>
          <w:sz w:val="26"/>
          <w:szCs w:val="26"/>
          <w:u w:val="single"/>
          <w:rtl/>
        </w:rPr>
        <w:t xml:space="preserve">مستويات استهلاك </w:t>
      </w:r>
      <w:r w:rsidR="000038F4" w:rsidRPr="000038F4">
        <w:rPr>
          <w:rFonts w:hint="cs"/>
          <w:sz w:val="26"/>
          <w:szCs w:val="26"/>
          <w:u w:val="single"/>
          <w:rtl/>
        </w:rPr>
        <w:t>المواد</w:t>
      </w:r>
      <w:r w:rsidR="000038F4" w:rsidRPr="000038F4">
        <w:rPr>
          <w:sz w:val="26"/>
          <w:szCs w:val="26"/>
          <w:u w:val="single"/>
          <w:rtl/>
        </w:rPr>
        <w:t xml:space="preserve"> الهيدروفلور</w:t>
      </w:r>
      <w:r w:rsidR="000038F4" w:rsidRPr="000038F4">
        <w:rPr>
          <w:rFonts w:hint="cs"/>
          <w:sz w:val="26"/>
          <w:szCs w:val="26"/>
          <w:u w:val="single"/>
          <w:rtl/>
        </w:rPr>
        <w:t>وكربون</w:t>
      </w:r>
      <w:r w:rsidR="000038F4" w:rsidRPr="000038F4">
        <w:rPr>
          <w:sz w:val="26"/>
          <w:szCs w:val="26"/>
          <w:u w:val="single"/>
          <w:rtl/>
        </w:rPr>
        <w:t>ية</w:t>
      </w:r>
      <w:r w:rsidR="000038F4" w:rsidRPr="00336405">
        <w:rPr>
          <w:sz w:val="26"/>
          <w:szCs w:val="26"/>
          <w:rtl/>
        </w:rPr>
        <w:t xml:space="preserve"> </w:t>
      </w:r>
    </w:p>
    <w:p w14:paraId="6DE27356" w14:textId="77777777" w:rsidR="007D31D6" w:rsidRPr="000038F4" w:rsidRDefault="007D31D6" w:rsidP="00B62C55">
      <w:pPr>
        <w:pStyle w:val="Heading1"/>
        <w:bidi/>
        <w:rPr>
          <w:sz w:val="26"/>
          <w:szCs w:val="26"/>
          <w:rtl/>
        </w:rPr>
      </w:pPr>
      <w:r w:rsidRPr="000038F4">
        <w:rPr>
          <w:sz w:val="26"/>
          <w:szCs w:val="26"/>
          <w:rtl/>
        </w:rPr>
        <w:t xml:space="preserve">تستورد زامبيا </w:t>
      </w:r>
      <w:r w:rsidR="000038F4" w:rsidRPr="000038F4">
        <w:rPr>
          <w:rFonts w:hint="cs"/>
          <w:sz w:val="26"/>
          <w:szCs w:val="26"/>
          <w:rtl/>
        </w:rPr>
        <w:t>المواد</w:t>
      </w:r>
      <w:r w:rsidR="000038F4" w:rsidRPr="000038F4">
        <w:rPr>
          <w:sz w:val="26"/>
          <w:szCs w:val="26"/>
          <w:rtl/>
        </w:rPr>
        <w:t xml:space="preserve"> الهيدروفلور</w:t>
      </w:r>
      <w:r w:rsidR="000038F4" w:rsidRPr="000038F4">
        <w:rPr>
          <w:rFonts w:hint="cs"/>
          <w:sz w:val="26"/>
          <w:szCs w:val="26"/>
          <w:rtl/>
        </w:rPr>
        <w:t>وكربون</w:t>
      </w:r>
      <w:r w:rsidR="000038F4" w:rsidRPr="000038F4">
        <w:rPr>
          <w:sz w:val="26"/>
          <w:szCs w:val="26"/>
          <w:rtl/>
        </w:rPr>
        <w:t xml:space="preserve">ية </w:t>
      </w:r>
      <w:r w:rsidR="000038F4">
        <w:rPr>
          <w:sz w:val="26"/>
          <w:szCs w:val="26"/>
          <w:rtl/>
        </w:rPr>
        <w:t xml:space="preserve">فقط لاستخدامها في قطاع </w:t>
      </w:r>
      <w:r w:rsidR="000038F4">
        <w:rPr>
          <w:rFonts w:hint="cs"/>
          <w:sz w:val="26"/>
          <w:szCs w:val="26"/>
          <w:rtl/>
        </w:rPr>
        <w:t>خدمة</w:t>
      </w:r>
      <w:r w:rsidRPr="000038F4">
        <w:rPr>
          <w:sz w:val="26"/>
          <w:szCs w:val="26"/>
          <w:rtl/>
        </w:rPr>
        <w:t xml:space="preserve"> </w:t>
      </w:r>
      <w:r w:rsidR="000038F4">
        <w:rPr>
          <w:sz w:val="26"/>
          <w:szCs w:val="26"/>
          <w:rtl/>
        </w:rPr>
        <w:t>التبريد و</w:t>
      </w:r>
      <w:r w:rsidRPr="000038F4">
        <w:rPr>
          <w:sz w:val="26"/>
          <w:szCs w:val="26"/>
          <w:rtl/>
        </w:rPr>
        <w:t xml:space="preserve">تكييف </w:t>
      </w:r>
      <w:r w:rsidR="000038F4">
        <w:rPr>
          <w:rFonts w:hint="cs"/>
          <w:sz w:val="26"/>
          <w:szCs w:val="26"/>
          <w:rtl/>
        </w:rPr>
        <w:t>الهواء</w:t>
      </w:r>
      <w:r w:rsidRPr="000038F4">
        <w:rPr>
          <w:sz w:val="26"/>
          <w:szCs w:val="26"/>
          <w:rtl/>
        </w:rPr>
        <w:t>. وكانت أكثر المواد استهلاكًا في عام 2025 هي</w:t>
      </w:r>
      <w:r w:rsidR="000038F4">
        <w:rPr>
          <w:rFonts w:hint="cs"/>
          <w:sz w:val="26"/>
          <w:szCs w:val="26"/>
          <w:rtl/>
        </w:rPr>
        <w:t xml:space="preserve"> المادة</w:t>
      </w:r>
      <w:r w:rsidR="000038F4">
        <w:t xml:space="preserve">R-404A </w:t>
      </w:r>
      <w:r w:rsidR="000038F4">
        <w:rPr>
          <w:rFonts w:hint="cs"/>
          <w:sz w:val="26"/>
          <w:szCs w:val="26"/>
          <w:rtl/>
        </w:rPr>
        <w:t xml:space="preserve"> </w:t>
      </w:r>
      <w:r w:rsidRPr="000038F4">
        <w:rPr>
          <w:sz w:val="26"/>
          <w:szCs w:val="26"/>
          <w:rtl/>
        </w:rPr>
        <w:t>(31.9</w:t>
      </w:r>
      <w:r w:rsidR="000038F4">
        <w:rPr>
          <w:rFonts w:hint="cs"/>
          <w:sz w:val="26"/>
          <w:szCs w:val="26"/>
          <w:rtl/>
        </w:rPr>
        <w:t xml:space="preserve"> في المائة</w:t>
      </w:r>
      <w:r w:rsidRPr="000038F4">
        <w:rPr>
          <w:sz w:val="26"/>
          <w:szCs w:val="26"/>
          <w:rtl/>
        </w:rPr>
        <w:t xml:space="preserve"> من إجمالي استهلاك </w:t>
      </w:r>
      <w:r w:rsidR="000038F4" w:rsidRPr="000038F4">
        <w:rPr>
          <w:rFonts w:hint="cs"/>
          <w:sz w:val="26"/>
          <w:szCs w:val="26"/>
          <w:rtl/>
        </w:rPr>
        <w:t>المواد</w:t>
      </w:r>
      <w:r w:rsidR="000038F4" w:rsidRPr="000038F4">
        <w:rPr>
          <w:sz w:val="26"/>
          <w:szCs w:val="26"/>
          <w:rtl/>
        </w:rPr>
        <w:t xml:space="preserve"> الهيدروفلور</w:t>
      </w:r>
      <w:r w:rsidR="000038F4" w:rsidRPr="000038F4">
        <w:rPr>
          <w:rFonts w:hint="cs"/>
          <w:sz w:val="26"/>
          <w:szCs w:val="26"/>
          <w:rtl/>
        </w:rPr>
        <w:t>وكربون</w:t>
      </w:r>
      <w:r w:rsidR="000038F4" w:rsidRPr="000038F4">
        <w:rPr>
          <w:sz w:val="26"/>
          <w:szCs w:val="26"/>
          <w:rtl/>
        </w:rPr>
        <w:t>ية</w:t>
      </w:r>
      <w:r w:rsidRPr="000038F4">
        <w:rPr>
          <w:sz w:val="26"/>
          <w:szCs w:val="26"/>
          <w:rtl/>
        </w:rPr>
        <w:t xml:space="preserve"> </w:t>
      </w:r>
      <w:r w:rsidR="000038F4">
        <w:rPr>
          <w:rFonts w:hint="cs"/>
          <w:sz w:val="26"/>
          <w:szCs w:val="26"/>
          <w:rtl/>
        </w:rPr>
        <w:t>بالطن من</w:t>
      </w:r>
      <w:r w:rsidRPr="000038F4">
        <w:rPr>
          <w:sz w:val="26"/>
          <w:szCs w:val="26"/>
          <w:rtl/>
        </w:rPr>
        <w:t xml:space="preserve"> مكافئ ثاني أكسيد</w:t>
      </w:r>
      <w:r w:rsidRPr="000038F4">
        <w:rPr>
          <w:sz w:val="26"/>
          <w:szCs w:val="26"/>
          <w:vertAlign w:val="subscript"/>
          <w:rtl/>
        </w:rPr>
        <w:t xml:space="preserve"> </w:t>
      </w:r>
      <w:r w:rsidR="000038F4">
        <w:rPr>
          <w:sz w:val="26"/>
          <w:szCs w:val="26"/>
          <w:rtl/>
        </w:rPr>
        <w:t>الكربون</w:t>
      </w:r>
      <w:r w:rsidRPr="000038F4">
        <w:rPr>
          <w:sz w:val="26"/>
          <w:szCs w:val="26"/>
          <w:rtl/>
        </w:rPr>
        <w:t>)، و</w:t>
      </w:r>
      <w:r w:rsidR="000038F4">
        <w:rPr>
          <w:rFonts w:hint="cs"/>
          <w:sz w:val="26"/>
          <w:szCs w:val="26"/>
          <w:rtl/>
        </w:rPr>
        <w:t xml:space="preserve"> الهيدروفلوروكربون-</w:t>
      </w:r>
      <w:r w:rsidR="000038F4" w:rsidRPr="000038F4">
        <w:t xml:space="preserve"> </w:t>
      </w:r>
      <w:r w:rsidR="000038F4">
        <w:t>134a</w:t>
      </w:r>
      <w:r w:rsidRPr="000038F4">
        <w:rPr>
          <w:sz w:val="26"/>
          <w:szCs w:val="26"/>
          <w:rtl/>
        </w:rPr>
        <w:t>(</w:t>
      </w:r>
      <w:r w:rsidR="000038F4">
        <w:rPr>
          <w:rFonts w:hint="cs"/>
          <w:sz w:val="26"/>
          <w:szCs w:val="26"/>
          <w:rtl/>
        </w:rPr>
        <w:t>27.0 في المائة)،</w:t>
      </w:r>
      <w:r w:rsidRPr="000038F4">
        <w:rPr>
          <w:sz w:val="26"/>
          <w:szCs w:val="26"/>
          <w:rtl/>
        </w:rPr>
        <w:t xml:space="preserve"> و</w:t>
      </w:r>
      <w:r w:rsidR="000038F4">
        <w:rPr>
          <w:rFonts w:hint="cs"/>
          <w:sz w:val="26"/>
          <w:szCs w:val="26"/>
          <w:rtl/>
        </w:rPr>
        <w:t xml:space="preserve">المادة </w:t>
      </w:r>
      <w:r w:rsidR="000038F4">
        <w:t>R-407A</w:t>
      </w:r>
      <w:r w:rsidR="000038F4" w:rsidRPr="000038F4">
        <w:rPr>
          <w:sz w:val="26"/>
          <w:szCs w:val="26"/>
          <w:rtl/>
        </w:rPr>
        <w:t xml:space="preserve"> </w:t>
      </w:r>
      <w:r w:rsidRPr="000038F4">
        <w:rPr>
          <w:sz w:val="26"/>
          <w:szCs w:val="26"/>
          <w:rtl/>
        </w:rPr>
        <w:t>(18.3</w:t>
      </w:r>
      <w:r w:rsidR="000038F4">
        <w:rPr>
          <w:rFonts w:hint="cs"/>
          <w:sz w:val="26"/>
          <w:szCs w:val="26"/>
          <w:rtl/>
        </w:rPr>
        <w:t xml:space="preserve"> في المائة</w:t>
      </w:r>
      <w:r w:rsidRPr="000038F4">
        <w:rPr>
          <w:sz w:val="26"/>
          <w:szCs w:val="26"/>
          <w:rtl/>
        </w:rPr>
        <w:t xml:space="preserve">)، </w:t>
      </w:r>
      <w:r w:rsidR="000038F4">
        <w:rPr>
          <w:rFonts w:hint="cs"/>
          <w:sz w:val="26"/>
          <w:szCs w:val="26"/>
          <w:rtl/>
        </w:rPr>
        <w:t>ومواد</w:t>
      </w:r>
      <w:r w:rsidRPr="000038F4">
        <w:rPr>
          <w:sz w:val="26"/>
          <w:szCs w:val="26"/>
          <w:rtl/>
        </w:rPr>
        <w:t xml:space="preserve"> هيدروفلوروكربون</w:t>
      </w:r>
      <w:r w:rsidR="000038F4">
        <w:rPr>
          <w:rFonts w:hint="cs"/>
          <w:sz w:val="26"/>
          <w:szCs w:val="26"/>
          <w:rtl/>
        </w:rPr>
        <w:t>ية</w:t>
      </w:r>
      <w:r w:rsidRPr="000038F4">
        <w:rPr>
          <w:sz w:val="26"/>
          <w:szCs w:val="26"/>
          <w:rtl/>
        </w:rPr>
        <w:t xml:space="preserve"> أخرى (22.8</w:t>
      </w:r>
      <w:r w:rsidR="000038F4">
        <w:rPr>
          <w:rFonts w:hint="cs"/>
          <w:sz w:val="26"/>
          <w:szCs w:val="26"/>
          <w:rtl/>
        </w:rPr>
        <w:t xml:space="preserve"> في المائة</w:t>
      </w:r>
      <w:r w:rsidRPr="000038F4">
        <w:rPr>
          <w:sz w:val="26"/>
          <w:szCs w:val="26"/>
          <w:rtl/>
        </w:rPr>
        <w:t xml:space="preserve">). </w:t>
      </w:r>
      <w:r w:rsidR="00EF7A96">
        <w:rPr>
          <w:rFonts w:hint="cs"/>
          <w:sz w:val="26"/>
          <w:szCs w:val="26"/>
          <w:rtl/>
        </w:rPr>
        <w:t>و</w:t>
      </w:r>
      <w:r w:rsidRPr="000038F4">
        <w:rPr>
          <w:sz w:val="26"/>
          <w:szCs w:val="26"/>
          <w:rtl/>
        </w:rPr>
        <w:t xml:space="preserve">يوضح الجدول 3 استهلاك زامبيا </w:t>
      </w:r>
      <w:r w:rsidR="00EF7A96">
        <w:rPr>
          <w:rFonts w:hint="cs"/>
          <w:sz w:val="26"/>
          <w:szCs w:val="26"/>
          <w:rtl/>
        </w:rPr>
        <w:t>للمواد</w:t>
      </w:r>
      <w:r w:rsidRPr="000038F4">
        <w:rPr>
          <w:sz w:val="26"/>
          <w:szCs w:val="26"/>
          <w:rtl/>
        </w:rPr>
        <w:t xml:space="preserve"> الهيدروفلوروكربون</w:t>
      </w:r>
      <w:r w:rsidR="00EF7A96">
        <w:rPr>
          <w:rFonts w:hint="cs"/>
          <w:sz w:val="26"/>
          <w:szCs w:val="26"/>
          <w:rtl/>
        </w:rPr>
        <w:t>ية</w:t>
      </w:r>
      <w:r w:rsidRPr="000038F4">
        <w:rPr>
          <w:sz w:val="26"/>
          <w:szCs w:val="26"/>
          <w:rtl/>
        </w:rPr>
        <w:t xml:space="preserve"> وفقًا لما </w:t>
      </w:r>
      <w:r w:rsidR="00EF7A96">
        <w:rPr>
          <w:rFonts w:hint="cs"/>
          <w:sz w:val="26"/>
          <w:szCs w:val="26"/>
          <w:rtl/>
        </w:rPr>
        <w:t>أُبلغت به</w:t>
      </w:r>
      <w:r w:rsidR="00EF7A96">
        <w:rPr>
          <w:sz w:val="26"/>
          <w:szCs w:val="26"/>
          <w:rtl/>
        </w:rPr>
        <w:t xml:space="preserve"> </w:t>
      </w:r>
      <w:r w:rsidRPr="000038F4">
        <w:rPr>
          <w:sz w:val="26"/>
          <w:szCs w:val="26"/>
          <w:rtl/>
        </w:rPr>
        <w:t xml:space="preserve">أمانة الأوزون بموجب المادة 7 من بروتوكول مونتريال، </w:t>
      </w:r>
      <w:r w:rsidR="00EF7A96">
        <w:rPr>
          <w:rFonts w:hint="cs"/>
          <w:sz w:val="26"/>
          <w:szCs w:val="26"/>
          <w:rtl/>
        </w:rPr>
        <w:t>و</w:t>
      </w:r>
      <w:r w:rsidRPr="000038F4">
        <w:rPr>
          <w:sz w:val="26"/>
          <w:szCs w:val="26"/>
          <w:rtl/>
        </w:rPr>
        <w:t>خط الأساس</w:t>
      </w:r>
      <w:r w:rsidR="00B62C55" w:rsidRPr="00B62C55">
        <w:rPr>
          <w:rFonts w:hint="cs"/>
          <w:sz w:val="26"/>
          <w:szCs w:val="26"/>
          <w:rtl/>
        </w:rPr>
        <w:t xml:space="preserve"> </w:t>
      </w:r>
      <w:r w:rsidR="00B62C55">
        <w:rPr>
          <w:rFonts w:hint="cs"/>
          <w:sz w:val="26"/>
          <w:szCs w:val="26"/>
          <w:rtl/>
        </w:rPr>
        <w:t>ل</w:t>
      </w:r>
      <w:r w:rsidR="00B62C55" w:rsidRPr="000038F4">
        <w:rPr>
          <w:rFonts w:hint="cs"/>
          <w:sz w:val="26"/>
          <w:szCs w:val="26"/>
          <w:rtl/>
        </w:rPr>
        <w:t>لمواد</w:t>
      </w:r>
      <w:r w:rsidR="00B62C55" w:rsidRPr="000038F4">
        <w:rPr>
          <w:sz w:val="26"/>
          <w:szCs w:val="26"/>
          <w:rtl/>
        </w:rPr>
        <w:t xml:space="preserve"> الهيدروفلور</w:t>
      </w:r>
      <w:r w:rsidR="00B62C55" w:rsidRPr="000038F4">
        <w:rPr>
          <w:rFonts w:hint="cs"/>
          <w:sz w:val="26"/>
          <w:szCs w:val="26"/>
          <w:rtl/>
        </w:rPr>
        <w:t>وكربون</w:t>
      </w:r>
      <w:r w:rsidR="00B62C55" w:rsidRPr="000038F4">
        <w:rPr>
          <w:sz w:val="26"/>
          <w:szCs w:val="26"/>
          <w:rtl/>
        </w:rPr>
        <w:t>ية</w:t>
      </w:r>
      <w:r w:rsidRPr="000038F4">
        <w:rPr>
          <w:sz w:val="26"/>
          <w:szCs w:val="26"/>
          <w:rtl/>
        </w:rPr>
        <w:t xml:space="preserve"> </w:t>
      </w:r>
      <w:r w:rsidR="00EF7A96">
        <w:rPr>
          <w:rFonts w:hint="cs"/>
          <w:sz w:val="26"/>
          <w:szCs w:val="26"/>
          <w:rtl/>
        </w:rPr>
        <w:t>المحدد</w:t>
      </w:r>
      <w:r w:rsidRPr="000038F4">
        <w:rPr>
          <w:sz w:val="26"/>
          <w:szCs w:val="26"/>
          <w:rtl/>
        </w:rPr>
        <w:t xml:space="preserve"> </w:t>
      </w:r>
      <w:r w:rsidR="00EF7A96">
        <w:rPr>
          <w:rFonts w:hint="cs"/>
          <w:sz w:val="26"/>
          <w:szCs w:val="26"/>
          <w:rtl/>
        </w:rPr>
        <w:t>ل</w:t>
      </w:r>
      <w:r w:rsidRPr="000038F4">
        <w:rPr>
          <w:sz w:val="26"/>
          <w:szCs w:val="26"/>
          <w:rtl/>
        </w:rPr>
        <w:t>زامبيا.</w:t>
      </w:r>
    </w:p>
    <w:p w14:paraId="6DE27357" w14:textId="77777777" w:rsidR="007D31D6" w:rsidRPr="00336405" w:rsidRDefault="007D31D6" w:rsidP="00673156">
      <w:pPr>
        <w:pStyle w:val="Heading1"/>
        <w:keepNext/>
        <w:numPr>
          <w:ilvl w:val="0"/>
          <w:numId w:val="0"/>
        </w:numPr>
        <w:bidi/>
        <w:spacing w:before="240" w:after="0"/>
        <w:rPr>
          <w:sz w:val="26"/>
          <w:szCs w:val="26"/>
          <w:rtl/>
        </w:rPr>
      </w:pPr>
      <w:r w:rsidRPr="00336405">
        <w:rPr>
          <w:b/>
          <w:bCs/>
          <w:sz w:val="26"/>
          <w:szCs w:val="26"/>
          <w:rtl/>
        </w:rPr>
        <w:t xml:space="preserve">الجدول 3. استهلاك </w:t>
      </w:r>
      <w:r w:rsidR="00673156" w:rsidRPr="00673156">
        <w:rPr>
          <w:rFonts w:hint="cs"/>
          <w:b/>
          <w:bCs/>
          <w:sz w:val="26"/>
          <w:szCs w:val="26"/>
          <w:rtl/>
        </w:rPr>
        <w:t>المواد</w:t>
      </w:r>
      <w:r w:rsidR="00673156" w:rsidRPr="00673156">
        <w:rPr>
          <w:b/>
          <w:bCs/>
          <w:sz w:val="26"/>
          <w:szCs w:val="26"/>
          <w:rtl/>
        </w:rPr>
        <w:t xml:space="preserve"> الهيدروفلور</w:t>
      </w:r>
      <w:r w:rsidR="00673156" w:rsidRPr="00673156">
        <w:rPr>
          <w:rFonts w:hint="cs"/>
          <w:b/>
          <w:bCs/>
          <w:sz w:val="26"/>
          <w:szCs w:val="26"/>
          <w:rtl/>
        </w:rPr>
        <w:t>وكربون</w:t>
      </w:r>
      <w:r w:rsidR="00673156" w:rsidRPr="00673156">
        <w:rPr>
          <w:b/>
          <w:bCs/>
          <w:sz w:val="26"/>
          <w:szCs w:val="26"/>
          <w:rtl/>
        </w:rPr>
        <w:t>ية</w:t>
      </w:r>
      <w:r w:rsidR="00673156" w:rsidRPr="000038F4">
        <w:rPr>
          <w:sz w:val="26"/>
          <w:szCs w:val="26"/>
          <w:rtl/>
        </w:rPr>
        <w:t xml:space="preserve"> </w:t>
      </w:r>
      <w:r w:rsidR="00673156">
        <w:rPr>
          <w:b/>
          <w:bCs/>
          <w:sz w:val="26"/>
          <w:szCs w:val="26"/>
          <w:rtl/>
        </w:rPr>
        <w:t>وخط الأساس</w:t>
      </w:r>
      <w:r w:rsidRPr="00336405">
        <w:rPr>
          <w:b/>
          <w:bCs/>
          <w:sz w:val="26"/>
          <w:szCs w:val="26"/>
          <w:rtl/>
        </w:rPr>
        <w:t xml:space="preserve"> </w:t>
      </w:r>
      <w:r w:rsidR="00673156">
        <w:rPr>
          <w:rFonts w:hint="cs"/>
          <w:b/>
          <w:bCs/>
          <w:sz w:val="26"/>
          <w:szCs w:val="26"/>
          <w:rtl/>
        </w:rPr>
        <w:t>المحدد</w:t>
      </w:r>
      <w:r w:rsidRPr="00336405">
        <w:rPr>
          <w:b/>
          <w:bCs/>
          <w:sz w:val="26"/>
          <w:szCs w:val="26"/>
          <w:rtl/>
        </w:rPr>
        <w:t xml:space="preserve"> </w:t>
      </w:r>
      <w:r w:rsidR="00673156">
        <w:rPr>
          <w:rFonts w:hint="cs"/>
          <w:b/>
          <w:bCs/>
          <w:sz w:val="26"/>
          <w:szCs w:val="26"/>
          <w:rtl/>
        </w:rPr>
        <w:t>ل</w:t>
      </w:r>
      <w:r w:rsidR="006164F0">
        <w:rPr>
          <w:b/>
          <w:bCs/>
          <w:sz w:val="26"/>
          <w:szCs w:val="26"/>
          <w:rtl/>
        </w:rPr>
        <w:t xml:space="preserve">زامبيا </w:t>
      </w:r>
      <w:r w:rsidR="006164F0">
        <w:rPr>
          <w:rFonts w:hint="cs"/>
          <w:b/>
          <w:bCs/>
          <w:sz w:val="26"/>
          <w:szCs w:val="26"/>
          <w:rtl/>
        </w:rPr>
        <w:t>في ا</w:t>
      </w:r>
      <w:r w:rsidRPr="00336405">
        <w:rPr>
          <w:b/>
          <w:bCs/>
          <w:sz w:val="26"/>
          <w:szCs w:val="26"/>
          <w:rtl/>
        </w:rPr>
        <w:t>لفترة 2020-2025 (بيانات المادة 7)</w:t>
      </w:r>
    </w:p>
    <w:tbl>
      <w:tblPr>
        <w:tblStyle w:val="TableGrid"/>
        <w:bidiVisual/>
        <w:tblW w:w="5038" w:type="pct"/>
        <w:tblLayout w:type="fixed"/>
        <w:tblLook w:val="04A0" w:firstRow="1" w:lastRow="0" w:firstColumn="1" w:lastColumn="0" w:noHBand="0" w:noVBand="1"/>
      </w:tblPr>
      <w:tblGrid>
        <w:gridCol w:w="2362"/>
        <w:gridCol w:w="1173"/>
        <w:gridCol w:w="1079"/>
        <w:gridCol w:w="988"/>
        <w:gridCol w:w="1081"/>
        <w:gridCol w:w="899"/>
        <w:gridCol w:w="1081"/>
        <w:gridCol w:w="986"/>
      </w:tblGrid>
      <w:tr w:rsidR="0054725D" w:rsidRPr="00EC7144" w14:paraId="6DE27360" w14:textId="77777777" w:rsidTr="00C64EDA">
        <w:trPr>
          <w:tblHeader/>
        </w:trPr>
        <w:tc>
          <w:tcPr>
            <w:tcW w:w="1224" w:type="pct"/>
            <w:tcBorders>
              <w:top w:val="single" w:sz="4" w:space="0" w:color="auto"/>
              <w:left w:val="single" w:sz="4" w:space="0" w:color="auto"/>
              <w:bottom w:val="single" w:sz="4" w:space="0" w:color="auto"/>
              <w:right w:val="single" w:sz="4" w:space="0" w:color="auto"/>
            </w:tcBorders>
            <w:vAlign w:val="center"/>
          </w:tcPr>
          <w:p w14:paraId="6DE27358" w14:textId="77777777" w:rsidR="007D31D6" w:rsidRPr="00EC7144" w:rsidRDefault="006164F0" w:rsidP="00EF7A96">
            <w:pPr>
              <w:keepNext/>
              <w:tabs>
                <w:tab w:val="left" w:pos="3141"/>
              </w:tabs>
              <w:bidi/>
              <w:spacing w:before="20" w:after="20"/>
              <w:jc w:val="center"/>
              <w:rPr>
                <w:b/>
                <w:bCs/>
                <w:sz w:val="20"/>
                <w:rtl/>
              </w:rPr>
            </w:pPr>
            <w:r>
              <w:rPr>
                <w:rFonts w:hint="cs"/>
                <w:b/>
                <w:bCs/>
                <w:sz w:val="20"/>
                <w:rtl/>
              </w:rPr>
              <w:t>المادة</w:t>
            </w:r>
            <w:r w:rsidR="007D31D6" w:rsidRPr="00EC7144">
              <w:rPr>
                <w:b/>
                <w:bCs/>
                <w:sz w:val="20"/>
                <w:rtl/>
              </w:rPr>
              <w:t xml:space="preserve"> الهيدروفلوروكربون</w:t>
            </w:r>
            <w:r>
              <w:rPr>
                <w:rFonts w:hint="cs"/>
                <w:b/>
                <w:bCs/>
                <w:sz w:val="20"/>
                <w:rtl/>
              </w:rPr>
              <w:t>ية</w:t>
            </w:r>
          </w:p>
        </w:tc>
        <w:tc>
          <w:tcPr>
            <w:tcW w:w="608" w:type="pct"/>
            <w:tcBorders>
              <w:top w:val="single" w:sz="4" w:space="0" w:color="auto"/>
              <w:left w:val="single" w:sz="4" w:space="0" w:color="auto"/>
              <w:bottom w:val="single" w:sz="4" w:space="0" w:color="auto"/>
              <w:right w:val="single" w:sz="4" w:space="0" w:color="auto"/>
            </w:tcBorders>
            <w:vAlign w:val="center"/>
          </w:tcPr>
          <w:p w14:paraId="6DE27359" w14:textId="77777777" w:rsidR="007D31D6" w:rsidRPr="00EC7144" w:rsidRDefault="006164F0" w:rsidP="00EF7A96">
            <w:pPr>
              <w:tabs>
                <w:tab w:val="left" w:pos="3141"/>
              </w:tabs>
              <w:bidi/>
              <w:spacing w:before="20" w:after="20"/>
              <w:jc w:val="center"/>
              <w:rPr>
                <w:b/>
                <w:bCs/>
                <w:sz w:val="20"/>
                <w:rtl/>
              </w:rPr>
            </w:pPr>
            <w:r>
              <w:rPr>
                <w:rFonts w:hint="cs"/>
                <w:b/>
                <w:bCs/>
                <w:sz w:val="20"/>
                <w:rtl/>
              </w:rPr>
              <w:t>القدرة على إحداث الاحترار العالمي</w:t>
            </w:r>
          </w:p>
        </w:tc>
        <w:tc>
          <w:tcPr>
            <w:tcW w:w="559" w:type="pct"/>
            <w:vAlign w:val="center"/>
          </w:tcPr>
          <w:p w14:paraId="6DE2735A" w14:textId="77777777" w:rsidR="007D31D6" w:rsidRPr="00EC7144" w:rsidRDefault="007D31D6" w:rsidP="006164F0">
            <w:pPr>
              <w:tabs>
                <w:tab w:val="left" w:pos="3141"/>
              </w:tabs>
              <w:bidi/>
              <w:spacing w:before="20" w:after="20"/>
              <w:jc w:val="center"/>
              <w:rPr>
                <w:b/>
                <w:bCs/>
                <w:sz w:val="20"/>
                <w:rtl/>
              </w:rPr>
            </w:pPr>
            <w:r w:rsidRPr="00EC7144">
              <w:rPr>
                <w:b/>
                <w:bCs/>
                <w:sz w:val="20"/>
                <w:rtl/>
              </w:rPr>
              <w:t>2020</w:t>
            </w:r>
          </w:p>
        </w:tc>
        <w:tc>
          <w:tcPr>
            <w:tcW w:w="512" w:type="pct"/>
            <w:tcBorders>
              <w:top w:val="single" w:sz="4" w:space="0" w:color="auto"/>
              <w:left w:val="single" w:sz="4" w:space="0" w:color="auto"/>
              <w:bottom w:val="single" w:sz="4" w:space="0" w:color="auto"/>
              <w:right w:val="single" w:sz="4" w:space="0" w:color="auto"/>
            </w:tcBorders>
            <w:vAlign w:val="center"/>
          </w:tcPr>
          <w:p w14:paraId="6DE2735B" w14:textId="77777777" w:rsidR="007D31D6" w:rsidRPr="00EC7144" w:rsidRDefault="007D31D6" w:rsidP="00EF7A96">
            <w:pPr>
              <w:tabs>
                <w:tab w:val="left" w:pos="3141"/>
              </w:tabs>
              <w:bidi/>
              <w:spacing w:before="20" w:after="20"/>
              <w:jc w:val="center"/>
              <w:rPr>
                <w:b/>
                <w:bCs/>
                <w:sz w:val="20"/>
                <w:rtl/>
              </w:rPr>
            </w:pPr>
            <w:r w:rsidRPr="00EC7144">
              <w:rPr>
                <w:b/>
                <w:bCs/>
                <w:sz w:val="20"/>
                <w:rtl/>
              </w:rPr>
              <w:t>2021</w:t>
            </w:r>
          </w:p>
        </w:tc>
        <w:tc>
          <w:tcPr>
            <w:tcW w:w="560" w:type="pct"/>
            <w:tcBorders>
              <w:top w:val="single" w:sz="4" w:space="0" w:color="auto"/>
              <w:left w:val="single" w:sz="4" w:space="0" w:color="auto"/>
              <w:bottom w:val="single" w:sz="4" w:space="0" w:color="auto"/>
              <w:right w:val="single" w:sz="4" w:space="0" w:color="auto"/>
            </w:tcBorders>
            <w:vAlign w:val="center"/>
          </w:tcPr>
          <w:p w14:paraId="6DE2735C" w14:textId="77777777" w:rsidR="007D31D6" w:rsidRPr="00EC7144" w:rsidRDefault="007D31D6" w:rsidP="00EF7A96">
            <w:pPr>
              <w:tabs>
                <w:tab w:val="left" w:pos="3141"/>
              </w:tabs>
              <w:bidi/>
              <w:spacing w:before="20" w:after="20"/>
              <w:jc w:val="center"/>
              <w:rPr>
                <w:b/>
                <w:bCs/>
                <w:sz w:val="20"/>
                <w:rtl/>
              </w:rPr>
            </w:pPr>
            <w:r w:rsidRPr="00EC7144">
              <w:rPr>
                <w:b/>
                <w:bCs/>
                <w:sz w:val="20"/>
                <w:rtl/>
              </w:rPr>
              <w:t>2022</w:t>
            </w:r>
          </w:p>
        </w:tc>
        <w:tc>
          <w:tcPr>
            <w:tcW w:w="466" w:type="pct"/>
            <w:tcBorders>
              <w:top w:val="single" w:sz="4" w:space="0" w:color="auto"/>
              <w:left w:val="single" w:sz="4" w:space="0" w:color="auto"/>
              <w:bottom w:val="single" w:sz="4" w:space="0" w:color="auto"/>
              <w:right w:val="single" w:sz="4" w:space="0" w:color="auto"/>
            </w:tcBorders>
            <w:vAlign w:val="center"/>
          </w:tcPr>
          <w:p w14:paraId="6DE2735D" w14:textId="77777777" w:rsidR="007D31D6" w:rsidRPr="00EC7144" w:rsidRDefault="007D31D6" w:rsidP="00EF7A96">
            <w:pPr>
              <w:tabs>
                <w:tab w:val="left" w:pos="3141"/>
              </w:tabs>
              <w:bidi/>
              <w:spacing w:before="20" w:after="20"/>
              <w:jc w:val="center"/>
              <w:rPr>
                <w:b/>
                <w:bCs/>
                <w:sz w:val="20"/>
                <w:rtl/>
              </w:rPr>
            </w:pPr>
            <w:r w:rsidRPr="00EC7144">
              <w:rPr>
                <w:b/>
                <w:bCs/>
                <w:sz w:val="20"/>
                <w:rtl/>
              </w:rPr>
              <w:t>2023</w:t>
            </w:r>
          </w:p>
        </w:tc>
        <w:tc>
          <w:tcPr>
            <w:tcW w:w="560" w:type="pct"/>
            <w:tcBorders>
              <w:top w:val="single" w:sz="4" w:space="0" w:color="auto"/>
              <w:left w:val="single" w:sz="4" w:space="0" w:color="auto"/>
              <w:bottom w:val="single" w:sz="4" w:space="0" w:color="auto"/>
              <w:right w:val="single" w:sz="4" w:space="0" w:color="auto"/>
            </w:tcBorders>
            <w:vAlign w:val="center"/>
          </w:tcPr>
          <w:p w14:paraId="6DE2735E" w14:textId="77777777" w:rsidR="007D31D6" w:rsidRPr="00EC7144" w:rsidRDefault="007D31D6" w:rsidP="00EF7A96">
            <w:pPr>
              <w:tabs>
                <w:tab w:val="left" w:pos="3141"/>
              </w:tabs>
              <w:bidi/>
              <w:spacing w:before="20" w:after="20"/>
              <w:jc w:val="center"/>
              <w:rPr>
                <w:b/>
                <w:bCs/>
                <w:sz w:val="20"/>
                <w:rtl/>
              </w:rPr>
            </w:pPr>
            <w:r w:rsidRPr="00EC7144">
              <w:rPr>
                <w:b/>
                <w:bCs/>
                <w:sz w:val="20"/>
                <w:rtl/>
              </w:rPr>
              <w:t>2024</w:t>
            </w:r>
          </w:p>
        </w:tc>
        <w:tc>
          <w:tcPr>
            <w:tcW w:w="511" w:type="pct"/>
            <w:tcBorders>
              <w:top w:val="single" w:sz="4" w:space="0" w:color="auto"/>
              <w:left w:val="single" w:sz="4" w:space="0" w:color="auto"/>
              <w:bottom w:val="single" w:sz="4" w:space="0" w:color="auto"/>
              <w:right w:val="single" w:sz="4" w:space="0" w:color="auto"/>
            </w:tcBorders>
            <w:vAlign w:val="center"/>
          </w:tcPr>
          <w:p w14:paraId="6DE2735F" w14:textId="77777777" w:rsidR="007D31D6" w:rsidRPr="00EC7144" w:rsidRDefault="007D31D6" w:rsidP="006164F0">
            <w:pPr>
              <w:tabs>
                <w:tab w:val="left" w:pos="3141"/>
              </w:tabs>
              <w:bidi/>
              <w:spacing w:before="20" w:after="20"/>
              <w:ind w:left="-157" w:right="-105"/>
              <w:jc w:val="center"/>
              <w:rPr>
                <w:b/>
                <w:bCs/>
                <w:sz w:val="20"/>
                <w:rtl/>
              </w:rPr>
            </w:pPr>
            <w:r w:rsidRPr="00EC7144">
              <w:rPr>
                <w:b/>
                <w:bCs/>
                <w:sz w:val="20"/>
                <w:rtl/>
              </w:rPr>
              <w:t>2025</w:t>
            </w:r>
          </w:p>
        </w:tc>
      </w:tr>
      <w:tr w:rsidR="007D31D6" w:rsidRPr="00EC7144" w14:paraId="6DE27362" w14:textId="77777777" w:rsidTr="00B315B7">
        <w:tc>
          <w:tcPr>
            <w:tcW w:w="5000" w:type="pct"/>
            <w:gridSpan w:val="8"/>
            <w:tcBorders>
              <w:right w:val="single" w:sz="4" w:space="0" w:color="auto"/>
            </w:tcBorders>
          </w:tcPr>
          <w:p w14:paraId="6DE27361" w14:textId="77777777" w:rsidR="007D31D6" w:rsidRPr="00EC7144" w:rsidRDefault="007D31D6" w:rsidP="00EF7A96">
            <w:pPr>
              <w:keepNext/>
              <w:tabs>
                <w:tab w:val="left" w:pos="3141"/>
              </w:tabs>
              <w:bidi/>
              <w:spacing w:before="20" w:after="20"/>
              <w:jc w:val="center"/>
              <w:rPr>
                <w:sz w:val="20"/>
                <w:rtl/>
              </w:rPr>
            </w:pPr>
            <w:r w:rsidRPr="00EC7144">
              <w:rPr>
                <w:b/>
                <w:bCs/>
                <w:sz w:val="20"/>
                <w:rtl/>
              </w:rPr>
              <w:t>طن متري</w:t>
            </w:r>
          </w:p>
        </w:tc>
      </w:tr>
      <w:tr w:rsidR="009B6C64" w:rsidRPr="00EC7144" w14:paraId="6DE2736B" w14:textId="77777777" w:rsidTr="00C64EDA">
        <w:tc>
          <w:tcPr>
            <w:tcW w:w="1224" w:type="pct"/>
            <w:tcBorders>
              <w:top w:val="single" w:sz="4" w:space="0" w:color="auto"/>
              <w:left w:val="single" w:sz="4" w:space="0" w:color="auto"/>
              <w:bottom w:val="single" w:sz="4" w:space="0" w:color="auto"/>
              <w:right w:val="single" w:sz="4" w:space="0" w:color="auto"/>
            </w:tcBorders>
          </w:tcPr>
          <w:p w14:paraId="6DE27363" w14:textId="77777777" w:rsidR="009B6C64" w:rsidRPr="00EC7144" w:rsidRDefault="009B6C64" w:rsidP="009B6C64">
            <w:pPr>
              <w:keepNext/>
              <w:tabs>
                <w:tab w:val="left" w:pos="3141"/>
              </w:tabs>
              <w:bidi/>
              <w:spacing w:before="20" w:after="20"/>
              <w:rPr>
                <w:sz w:val="20"/>
                <w:rtl/>
              </w:rPr>
            </w:pPr>
            <w:r>
              <w:rPr>
                <w:rFonts w:hint="cs"/>
                <w:sz w:val="20"/>
                <w:rtl/>
              </w:rPr>
              <w:t>الهيدروفلوروكربون</w:t>
            </w:r>
            <w:r w:rsidRPr="00EC7144">
              <w:rPr>
                <w:sz w:val="20"/>
                <w:rtl/>
              </w:rPr>
              <w:t>-32</w:t>
            </w:r>
          </w:p>
        </w:tc>
        <w:tc>
          <w:tcPr>
            <w:tcW w:w="608" w:type="pct"/>
            <w:tcBorders>
              <w:top w:val="single" w:sz="4" w:space="0" w:color="auto"/>
              <w:left w:val="single" w:sz="4" w:space="0" w:color="auto"/>
              <w:bottom w:val="single" w:sz="4" w:space="0" w:color="auto"/>
              <w:right w:val="single" w:sz="4" w:space="0" w:color="auto"/>
            </w:tcBorders>
          </w:tcPr>
          <w:p w14:paraId="6DE27364" w14:textId="1EBC9C2B" w:rsidR="009B6C64" w:rsidRPr="00EC7144" w:rsidRDefault="009B6C64" w:rsidP="009B6C64">
            <w:pPr>
              <w:tabs>
                <w:tab w:val="left" w:pos="3141"/>
              </w:tabs>
              <w:bidi/>
              <w:spacing w:before="20" w:after="20"/>
              <w:ind w:right="26"/>
              <w:jc w:val="left"/>
              <w:rPr>
                <w:sz w:val="20"/>
                <w:rtl/>
              </w:rPr>
            </w:pPr>
            <w:r w:rsidRPr="00EC7144">
              <w:rPr>
                <w:sz w:val="20"/>
              </w:rPr>
              <w:t>675</w:t>
            </w:r>
          </w:p>
        </w:tc>
        <w:tc>
          <w:tcPr>
            <w:tcW w:w="559" w:type="pct"/>
          </w:tcPr>
          <w:p w14:paraId="6DE27365" w14:textId="77777777" w:rsidR="009B6C64" w:rsidRPr="00EC7144" w:rsidRDefault="009B6C64" w:rsidP="009B6C64">
            <w:pPr>
              <w:tabs>
                <w:tab w:val="left" w:pos="3141"/>
              </w:tabs>
              <w:bidi/>
              <w:spacing w:before="20" w:after="20"/>
              <w:ind w:left="-245"/>
              <w:jc w:val="center"/>
              <w:rPr>
                <w:sz w:val="20"/>
                <w:rtl/>
              </w:rPr>
            </w:pPr>
            <w:r w:rsidRPr="00EC7144">
              <w:rPr>
                <w:sz w:val="20"/>
                <w:rtl/>
              </w:rPr>
              <w:t>0.00</w:t>
            </w:r>
          </w:p>
        </w:tc>
        <w:tc>
          <w:tcPr>
            <w:tcW w:w="512" w:type="pct"/>
            <w:tcBorders>
              <w:top w:val="single" w:sz="4" w:space="0" w:color="auto"/>
              <w:left w:val="single" w:sz="4" w:space="0" w:color="auto"/>
              <w:bottom w:val="single" w:sz="4" w:space="0" w:color="auto"/>
              <w:right w:val="single" w:sz="4" w:space="0" w:color="auto"/>
            </w:tcBorders>
          </w:tcPr>
          <w:p w14:paraId="6DE27366" w14:textId="77777777" w:rsidR="009B6C64" w:rsidRPr="00EC7144" w:rsidRDefault="009B6C64" w:rsidP="009B6C64">
            <w:pPr>
              <w:tabs>
                <w:tab w:val="left" w:pos="3141"/>
              </w:tabs>
              <w:bidi/>
              <w:spacing w:before="20" w:after="20"/>
              <w:ind w:left="-245"/>
              <w:jc w:val="center"/>
              <w:rPr>
                <w:sz w:val="20"/>
                <w:rtl/>
              </w:rPr>
            </w:pPr>
            <w:r w:rsidRPr="00EC7144">
              <w:rPr>
                <w:sz w:val="20"/>
                <w:rtl/>
              </w:rPr>
              <w:t>0.0</w:t>
            </w:r>
          </w:p>
        </w:tc>
        <w:tc>
          <w:tcPr>
            <w:tcW w:w="560" w:type="pct"/>
            <w:tcBorders>
              <w:top w:val="single" w:sz="4" w:space="0" w:color="auto"/>
              <w:left w:val="single" w:sz="4" w:space="0" w:color="auto"/>
              <w:bottom w:val="single" w:sz="4" w:space="0" w:color="auto"/>
              <w:right w:val="single" w:sz="4" w:space="0" w:color="auto"/>
            </w:tcBorders>
          </w:tcPr>
          <w:p w14:paraId="6DE27367" w14:textId="77777777" w:rsidR="009B6C64" w:rsidRPr="00EC7144" w:rsidRDefault="009B6C64" w:rsidP="009B6C64">
            <w:pPr>
              <w:tabs>
                <w:tab w:val="left" w:pos="3141"/>
              </w:tabs>
              <w:bidi/>
              <w:spacing w:before="20" w:after="20"/>
              <w:ind w:left="-164"/>
              <w:jc w:val="center"/>
              <w:rPr>
                <w:sz w:val="20"/>
                <w:rtl/>
              </w:rPr>
            </w:pPr>
            <w:r w:rsidRPr="00EC7144">
              <w:rPr>
                <w:sz w:val="20"/>
                <w:rtl/>
              </w:rPr>
              <w:t>0.0</w:t>
            </w:r>
          </w:p>
        </w:tc>
        <w:tc>
          <w:tcPr>
            <w:tcW w:w="466" w:type="pct"/>
            <w:tcBorders>
              <w:top w:val="single" w:sz="4" w:space="0" w:color="auto"/>
              <w:left w:val="single" w:sz="4" w:space="0" w:color="auto"/>
              <w:bottom w:val="single" w:sz="4" w:space="0" w:color="auto"/>
              <w:right w:val="single" w:sz="4" w:space="0" w:color="auto"/>
            </w:tcBorders>
          </w:tcPr>
          <w:p w14:paraId="6DE27368" w14:textId="77777777" w:rsidR="009B6C64" w:rsidRPr="00EC7144" w:rsidRDefault="009B6C64" w:rsidP="009B6C64">
            <w:pPr>
              <w:tabs>
                <w:tab w:val="left" w:pos="3141"/>
              </w:tabs>
              <w:bidi/>
              <w:spacing w:before="20" w:after="20"/>
              <w:ind w:left="-149"/>
              <w:jc w:val="center"/>
              <w:rPr>
                <w:sz w:val="20"/>
                <w:rtl/>
              </w:rPr>
            </w:pPr>
            <w:r w:rsidRPr="00EC7144">
              <w:rPr>
                <w:sz w:val="20"/>
                <w:rtl/>
              </w:rPr>
              <w:t>0.0</w:t>
            </w:r>
          </w:p>
        </w:tc>
        <w:tc>
          <w:tcPr>
            <w:tcW w:w="560" w:type="pct"/>
            <w:tcBorders>
              <w:top w:val="single" w:sz="4" w:space="0" w:color="auto"/>
              <w:left w:val="single" w:sz="4" w:space="0" w:color="auto"/>
              <w:bottom w:val="single" w:sz="4" w:space="0" w:color="auto"/>
              <w:right w:val="single" w:sz="4" w:space="0" w:color="auto"/>
            </w:tcBorders>
          </w:tcPr>
          <w:p w14:paraId="6DE27369" w14:textId="77777777" w:rsidR="009B6C64" w:rsidRPr="00EC7144" w:rsidRDefault="009B6C64" w:rsidP="009B6C64">
            <w:pPr>
              <w:tabs>
                <w:tab w:val="left" w:pos="3141"/>
              </w:tabs>
              <w:bidi/>
              <w:spacing w:before="20" w:after="20"/>
              <w:ind w:left="-275"/>
              <w:jc w:val="center"/>
              <w:rPr>
                <w:sz w:val="20"/>
                <w:rtl/>
              </w:rPr>
            </w:pPr>
            <w:r w:rsidRPr="00EC7144">
              <w:rPr>
                <w:sz w:val="20"/>
                <w:rtl/>
              </w:rPr>
              <w:t>2.00</w:t>
            </w:r>
          </w:p>
        </w:tc>
        <w:tc>
          <w:tcPr>
            <w:tcW w:w="511" w:type="pct"/>
            <w:tcBorders>
              <w:top w:val="single" w:sz="4" w:space="0" w:color="auto"/>
              <w:left w:val="single" w:sz="4" w:space="0" w:color="auto"/>
              <w:bottom w:val="single" w:sz="4" w:space="0" w:color="auto"/>
              <w:right w:val="single" w:sz="4" w:space="0" w:color="auto"/>
            </w:tcBorders>
          </w:tcPr>
          <w:p w14:paraId="6DE2736A" w14:textId="77777777" w:rsidR="009B6C64" w:rsidRPr="00EC7144" w:rsidRDefault="009B6C64" w:rsidP="009B6C64">
            <w:pPr>
              <w:tabs>
                <w:tab w:val="left" w:pos="3141"/>
              </w:tabs>
              <w:bidi/>
              <w:spacing w:before="20" w:after="20"/>
              <w:jc w:val="center"/>
              <w:rPr>
                <w:sz w:val="20"/>
                <w:rtl/>
              </w:rPr>
            </w:pPr>
            <w:r w:rsidRPr="00EC7144">
              <w:rPr>
                <w:sz w:val="20"/>
                <w:rtl/>
              </w:rPr>
              <w:t>3.00</w:t>
            </w:r>
          </w:p>
        </w:tc>
      </w:tr>
      <w:tr w:rsidR="009B6C64" w:rsidRPr="00EC7144" w14:paraId="6DE27374" w14:textId="77777777" w:rsidTr="00C64EDA">
        <w:tc>
          <w:tcPr>
            <w:tcW w:w="1224" w:type="pct"/>
            <w:tcBorders>
              <w:top w:val="single" w:sz="4" w:space="0" w:color="auto"/>
              <w:left w:val="single" w:sz="4" w:space="0" w:color="auto"/>
              <w:bottom w:val="single" w:sz="4" w:space="0" w:color="auto"/>
              <w:right w:val="single" w:sz="4" w:space="0" w:color="auto"/>
            </w:tcBorders>
          </w:tcPr>
          <w:p w14:paraId="6DE2736C" w14:textId="77777777" w:rsidR="009B6C64" w:rsidRPr="00EC7144" w:rsidRDefault="009B6C64" w:rsidP="009B6C64">
            <w:pPr>
              <w:tabs>
                <w:tab w:val="left" w:pos="3141"/>
              </w:tabs>
              <w:bidi/>
              <w:spacing w:before="20" w:after="20"/>
              <w:rPr>
                <w:sz w:val="20"/>
                <w:rtl/>
              </w:rPr>
            </w:pPr>
            <w:r>
              <w:rPr>
                <w:rFonts w:hint="cs"/>
                <w:sz w:val="20"/>
                <w:rtl/>
              </w:rPr>
              <w:t>الهيدروفلوروكربون</w:t>
            </w:r>
            <w:r w:rsidRPr="00EC7144">
              <w:rPr>
                <w:sz w:val="20"/>
                <w:rtl/>
              </w:rPr>
              <w:t>-</w:t>
            </w:r>
            <w:r>
              <w:rPr>
                <w:sz w:val="20"/>
              </w:rPr>
              <w:t xml:space="preserve"> 134a</w:t>
            </w:r>
          </w:p>
        </w:tc>
        <w:tc>
          <w:tcPr>
            <w:tcW w:w="608" w:type="pct"/>
            <w:tcBorders>
              <w:top w:val="single" w:sz="4" w:space="0" w:color="auto"/>
              <w:left w:val="single" w:sz="4" w:space="0" w:color="auto"/>
              <w:bottom w:val="single" w:sz="4" w:space="0" w:color="auto"/>
              <w:right w:val="single" w:sz="4" w:space="0" w:color="auto"/>
            </w:tcBorders>
          </w:tcPr>
          <w:p w14:paraId="6DE2736D" w14:textId="0E6C3642" w:rsidR="009B6C64" w:rsidRPr="00EC7144" w:rsidRDefault="009B6C64" w:rsidP="009B6C64">
            <w:pPr>
              <w:tabs>
                <w:tab w:val="left" w:pos="3141"/>
              </w:tabs>
              <w:bidi/>
              <w:spacing w:before="20" w:after="20"/>
              <w:ind w:right="26"/>
              <w:jc w:val="left"/>
              <w:rPr>
                <w:sz w:val="20"/>
                <w:rtl/>
              </w:rPr>
            </w:pPr>
            <w:r w:rsidRPr="00EC7144">
              <w:rPr>
                <w:sz w:val="20"/>
              </w:rPr>
              <w:t>1,430</w:t>
            </w:r>
          </w:p>
        </w:tc>
        <w:tc>
          <w:tcPr>
            <w:tcW w:w="559" w:type="pct"/>
          </w:tcPr>
          <w:p w14:paraId="6DE2736E" w14:textId="77777777" w:rsidR="009B6C64" w:rsidRPr="00EC7144" w:rsidRDefault="009B6C64" w:rsidP="009B6C64">
            <w:pPr>
              <w:tabs>
                <w:tab w:val="left" w:pos="3141"/>
              </w:tabs>
              <w:bidi/>
              <w:spacing w:before="20" w:after="20"/>
              <w:jc w:val="left"/>
              <w:rPr>
                <w:sz w:val="20"/>
                <w:rtl/>
              </w:rPr>
            </w:pPr>
            <w:r w:rsidRPr="00EC7144">
              <w:rPr>
                <w:sz w:val="20"/>
                <w:rtl/>
              </w:rPr>
              <w:t>35.00</w:t>
            </w:r>
          </w:p>
        </w:tc>
        <w:tc>
          <w:tcPr>
            <w:tcW w:w="512" w:type="pct"/>
            <w:tcBorders>
              <w:top w:val="single" w:sz="4" w:space="0" w:color="auto"/>
              <w:left w:val="single" w:sz="4" w:space="0" w:color="auto"/>
              <w:bottom w:val="single" w:sz="4" w:space="0" w:color="auto"/>
              <w:right w:val="single" w:sz="4" w:space="0" w:color="auto"/>
            </w:tcBorders>
          </w:tcPr>
          <w:p w14:paraId="6DE2736F" w14:textId="77777777" w:rsidR="009B6C64" w:rsidRPr="00EC7144" w:rsidRDefault="009B6C64" w:rsidP="009B6C64">
            <w:pPr>
              <w:tabs>
                <w:tab w:val="left" w:pos="3141"/>
              </w:tabs>
              <w:bidi/>
              <w:spacing w:before="20" w:after="20"/>
              <w:jc w:val="left"/>
              <w:rPr>
                <w:sz w:val="20"/>
                <w:rtl/>
              </w:rPr>
            </w:pPr>
            <w:r w:rsidRPr="00EC7144">
              <w:rPr>
                <w:sz w:val="20"/>
                <w:rtl/>
              </w:rPr>
              <w:t>91.96</w:t>
            </w:r>
          </w:p>
        </w:tc>
        <w:tc>
          <w:tcPr>
            <w:tcW w:w="560" w:type="pct"/>
            <w:tcBorders>
              <w:top w:val="single" w:sz="4" w:space="0" w:color="auto"/>
              <w:left w:val="single" w:sz="4" w:space="0" w:color="auto"/>
              <w:bottom w:val="single" w:sz="4" w:space="0" w:color="auto"/>
              <w:right w:val="single" w:sz="4" w:space="0" w:color="auto"/>
            </w:tcBorders>
          </w:tcPr>
          <w:p w14:paraId="6DE27370" w14:textId="77777777" w:rsidR="009B6C64" w:rsidRPr="00EC7144" w:rsidRDefault="009B6C64" w:rsidP="009B6C64">
            <w:pPr>
              <w:tabs>
                <w:tab w:val="left" w:pos="3141"/>
              </w:tabs>
              <w:bidi/>
              <w:spacing w:before="20" w:after="20"/>
              <w:jc w:val="left"/>
              <w:rPr>
                <w:sz w:val="20"/>
                <w:rtl/>
              </w:rPr>
            </w:pPr>
            <w:r w:rsidRPr="00EC7144">
              <w:rPr>
                <w:sz w:val="20"/>
                <w:rtl/>
              </w:rPr>
              <w:t>135.00</w:t>
            </w:r>
          </w:p>
        </w:tc>
        <w:tc>
          <w:tcPr>
            <w:tcW w:w="466" w:type="pct"/>
            <w:tcBorders>
              <w:top w:val="single" w:sz="4" w:space="0" w:color="auto"/>
              <w:left w:val="single" w:sz="4" w:space="0" w:color="auto"/>
              <w:bottom w:val="single" w:sz="4" w:space="0" w:color="auto"/>
              <w:right w:val="single" w:sz="4" w:space="0" w:color="auto"/>
            </w:tcBorders>
          </w:tcPr>
          <w:p w14:paraId="6DE27371" w14:textId="77777777" w:rsidR="009B6C64" w:rsidRPr="00EC7144" w:rsidRDefault="009B6C64" w:rsidP="009B6C64">
            <w:pPr>
              <w:tabs>
                <w:tab w:val="left" w:pos="3141"/>
              </w:tabs>
              <w:bidi/>
              <w:spacing w:before="20" w:after="20"/>
              <w:jc w:val="left"/>
              <w:rPr>
                <w:sz w:val="20"/>
                <w:rtl/>
              </w:rPr>
            </w:pPr>
            <w:r w:rsidRPr="00EC7144">
              <w:rPr>
                <w:sz w:val="20"/>
                <w:rtl/>
              </w:rPr>
              <w:t>137.20</w:t>
            </w:r>
          </w:p>
        </w:tc>
        <w:tc>
          <w:tcPr>
            <w:tcW w:w="560" w:type="pct"/>
            <w:tcBorders>
              <w:top w:val="single" w:sz="4" w:space="0" w:color="auto"/>
              <w:left w:val="single" w:sz="4" w:space="0" w:color="auto"/>
              <w:bottom w:val="single" w:sz="4" w:space="0" w:color="auto"/>
              <w:right w:val="single" w:sz="4" w:space="0" w:color="auto"/>
            </w:tcBorders>
          </w:tcPr>
          <w:p w14:paraId="6DE27372" w14:textId="77777777" w:rsidR="009B6C64" w:rsidRPr="00EC7144" w:rsidRDefault="009B6C64" w:rsidP="009B6C64">
            <w:pPr>
              <w:tabs>
                <w:tab w:val="left" w:pos="3141"/>
              </w:tabs>
              <w:bidi/>
              <w:spacing w:before="20" w:after="20"/>
              <w:jc w:val="left"/>
              <w:rPr>
                <w:sz w:val="20"/>
                <w:rtl/>
              </w:rPr>
            </w:pPr>
            <w:r w:rsidRPr="00EC7144">
              <w:rPr>
                <w:sz w:val="20"/>
                <w:rtl/>
              </w:rPr>
              <w:t>125.01</w:t>
            </w:r>
          </w:p>
        </w:tc>
        <w:tc>
          <w:tcPr>
            <w:tcW w:w="511" w:type="pct"/>
            <w:tcBorders>
              <w:top w:val="single" w:sz="4" w:space="0" w:color="auto"/>
              <w:left w:val="single" w:sz="4" w:space="0" w:color="auto"/>
              <w:bottom w:val="single" w:sz="4" w:space="0" w:color="auto"/>
              <w:right w:val="single" w:sz="4" w:space="0" w:color="auto"/>
            </w:tcBorders>
          </w:tcPr>
          <w:p w14:paraId="6DE27373" w14:textId="77777777" w:rsidR="009B6C64" w:rsidRPr="00EC7144" w:rsidRDefault="009B6C64" w:rsidP="009B6C64">
            <w:pPr>
              <w:tabs>
                <w:tab w:val="left" w:pos="3141"/>
              </w:tabs>
              <w:bidi/>
              <w:spacing w:before="20" w:after="20"/>
              <w:jc w:val="left"/>
              <w:rPr>
                <w:sz w:val="20"/>
                <w:rtl/>
              </w:rPr>
            </w:pPr>
            <w:r w:rsidRPr="00EC7144">
              <w:rPr>
                <w:sz w:val="20"/>
                <w:rtl/>
              </w:rPr>
              <w:t>119.13</w:t>
            </w:r>
          </w:p>
        </w:tc>
      </w:tr>
      <w:tr w:rsidR="009B6C64" w:rsidRPr="00EC7144" w14:paraId="6DE2737D" w14:textId="77777777" w:rsidTr="00C64EDA">
        <w:tc>
          <w:tcPr>
            <w:tcW w:w="1224" w:type="pct"/>
            <w:tcBorders>
              <w:top w:val="single" w:sz="4" w:space="0" w:color="auto"/>
              <w:left w:val="single" w:sz="4" w:space="0" w:color="auto"/>
              <w:bottom w:val="single" w:sz="4" w:space="0" w:color="auto"/>
              <w:right w:val="single" w:sz="4" w:space="0" w:color="auto"/>
            </w:tcBorders>
          </w:tcPr>
          <w:p w14:paraId="6DE27375" w14:textId="77777777" w:rsidR="009B6C64" w:rsidRPr="00EC7144" w:rsidRDefault="009B6C64" w:rsidP="009B6C64">
            <w:pPr>
              <w:tabs>
                <w:tab w:val="left" w:pos="3141"/>
              </w:tabs>
              <w:bidi/>
              <w:spacing w:before="20" w:after="20"/>
              <w:rPr>
                <w:sz w:val="20"/>
                <w:rtl/>
              </w:rPr>
            </w:pPr>
            <w:r>
              <w:rPr>
                <w:rFonts w:hint="cs"/>
                <w:sz w:val="20"/>
                <w:rtl/>
              </w:rPr>
              <w:t xml:space="preserve">المادة </w:t>
            </w:r>
            <w:r>
              <w:rPr>
                <w:sz w:val="20"/>
              </w:rPr>
              <w:t>R-404A</w:t>
            </w:r>
          </w:p>
        </w:tc>
        <w:tc>
          <w:tcPr>
            <w:tcW w:w="608" w:type="pct"/>
            <w:tcBorders>
              <w:top w:val="single" w:sz="4" w:space="0" w:color="auto"/>
              <w:left w:val="single" w:sz="4" w:space="0" w:color="auto"/>
              <w:bottom w:val="single" w:sz="4" w:space="0" w:color="auto"/>
              <w:right w:val="single" w:sz="4" w:space="0" w:color="auto"/>
            </w:tcBorders>
          </w:tcPr>
          <w:p w14:paraId="6DE27376" w14:textId="4C2D04D9" w:rsidR="009B6C64" w:rsidRPr="00EC7144" w:rsidRDefault="009B6C64" w:rsidP="009B6C64">
            <w:pPr>
              <w:bidi/>
              <w:spacing w:before="20" w:after="20"/>
              <w:ind w:right="26"/>
              <w:jc w:val="left"/>
              <w:rPr>
                <w:sz w:val="20"/>
                <w:rtl/>
              </w:rPr>
            </w:pPr>
            <w:r w:rsidRPr="00EC7144">
              <w:rPr>
                <w:sz w:val="20"/>
              </w:rPr>
              <w:t>3,921.6</w:t>
            </w:r>
          </w:p>
        </w:tc>
        <w:tc>
          <w:tcPr>
            <w:tcW w:w="559" w:type="pct"/>
          </w:tcPr>
          <w:p w14:paraId="6DE27377" w14:textId="77777777" w:rsidR="009B6C64" w:rsidRPr="00EC7144" w:rsidRDefault="009B6C64" w:rsidP="009B6C64">
            <w:pPr>
              <w:tabs>
                <w:tab w:val="left" w:pos="3141"/>
              </w:tabs>
              <w:bidi/>
              <w:spacing w:before="20" w:after="20"/>
              <w:jc w:val="left"/>
              <w:rPr>
                <w:sz w:val="20"/>
                <w:rtl/>
              </w:rPr>
            </w:pPr>
            <w:r w:rsidRPr="00EC7144">
              <w:rPr>
                <w:sz w:val="20"/>
                <w:rtl/>
              </w:rPr>
              <w:t>9.40</w:t>
            </w:r>
          </w:p>
        </w:tc>
        <w:tc>
          <w:tcPr>
            <w:tcW w:w="512" w:type="pct"/>
            <w:tcBorders>
              <w:top w:val="single" w:sz="4" w:space="0" w:color="auto"/>
              <w:left w:val="single" w:sz="4" w:space="0" w:color="auto"/>
              <w:bottom w:val="single" w:sz="4" w:space="0" w:color="auto"/>
              <w:right w:val="single" w:sz="4" w:space="0" w:color="auto"/>
            </w:tcBorders>
          </w:tcPr>
          <w:p w14:paraId="6DE27378" w14:textId="77777777" w:rsidR="009B6C64" w:rsidRPr="00EC7144" w:rsidRDefault="009B6C64" w:rsidP="009B6C64">
            <w:pPr>
              <w:tabs>
                <w:tab w:val="left" w:pos="3141"/>
              </w:tabs>
              <w:bidi/>
              <w:spacing w:before="20" w:after="20"/>
              <w:jc w:val="left"/>
              <w:rPr>
                <w:sz w:val="20"/>
                <w:rtl/>
              </w:rPr>
            </w:pPr>
            <w:r w:rsidRPr="00EC7144">
              <w:rPr>
                <w:sz w:val="20"/>
                <w:rtl/>
              </w:rPr>
              <w:t>61.60</w:t>
            </w:r>
          </w:p>
        </w:tc>
        <w:tc>
          <w:tcPr>
            <w:tcW w:w="560" w:type="pct"/>
            <w:tcBorders>
              <w:top w:val="single" w:sz="4" w:space="0" w:color="auto"/>
              <w:left w:val="single" w:sz="4" w:space="0" w:color="auto"/>
              <w:bottom w:val="single" w:sz="4" w:space="0" w:color="auto"/>
              <w:right w:val="single" w:sz="4" w:space="0" w:color="auto"/>
            </w:tcBorders>
          </w:tcPr>
          <w:p w14:paraId="6DE27379" w14:textId="77777777" w:rsidR="009B6C64" w:rsidRPr="00EC7144" w:rsidRDefault="009B6C64" w:rsidP="009B6C64">
            <w:pPr>
              <w:tabs>
                <w:tab w:val="left" w:pos="3141"/>
              </w:tabs>
              <w:bidi/>
              <w:spacing w:before="20" w:after="20"/>
              <w:jc w:val="left"/>
              <w:rPr>
                <w:sz w:val="20"/>
                <w:rtl/>
              </w:rPr>
            </w:pPr>
            <w:r w:rsidRPr="00EC7144">
              <w:rPr>
                <w:sz w:val="20"/>
                <w:rtl/>
              </w:rPr>
              <w:t>72.00</w:t>
            </w:r>
          </w:p>
        </w:tc>
        <w:tc>
          <w:tcPr>
            <w:tcW w:w="466" w:type="pct"/>
            <w:tcBorders>
              <w:top w:val="single" w:sz="4" w:space="0" w:color="auto"/>
              <w:left w:val="single" w:sz="4" w:space="0" w:color="auto"/>
              <w:bottom w:val="single" w:sz="4" w:space="0" w:color="auto"/>
              <w:right w:val="single" w:sz="4" w:space="0" w:color="auto"/>
            </w:tcBorders>
          </w:tcPr>
          <w:p w14:paraId="6DE2737A" w14:textId="77777777" w:rsidR="009B6C64" w:rsidRPr="00EC7144" w:rsidRDefault="009B6C64" w:rsidP="009B6C64">
            <w:pPr>
              <w:tabs>
                <w:tab w:val="left" w:pos="3141"/>
              </w:tabs>
              <w:bidi/>
              <w:spacing w:before="20" w:after="20"/>
              <w:jc w:val="left"/>
              <w:rPr>
                <w:sz w:val="20"/>
                <w:rtl/>
              </w:rPr>
            </w:pPr>
            <w:r w:rsidRPr="00EC7144">
              <w:rPr>
                <w:sz w:val="20"/>
                <w:rtl/>
              </w:rPr>
              <w:t>74.0</w:t>
            </w:r>
          </w:p>
        </w:tc>
        <w:tc>
          <w:tcPr>
            <w:tcW w:w="560" w:type="pct"/>
            <w:tcBorders>
              <w:top w:val="single" w:sz="4" w:space="0" w:color="auto"/>
              <w:left w:val="single" w:sz="4" w:space="0" w:color="auto"/>
              <w:bottom w:val="single" w:sz="4" w:space="0" w:color="auto"/>
              <w:right w:val="single" w:sz="4" w:space="0" w:color="auto"/>
            </w:tcBorders>
          </w:tcPr>
          <w:p w14:paraId="6DE2737B" w14:textId="77777777" w:rsidR="009B6C64" w:rsidRPr="00EC7144" w:rsidRDefault="009B6C64" w:rsidP="009B6C64">
            <w:pPr>
              <w:tabs>
                <w:tab w:val="left" w:pos="3141"/>
              </w:tabs>
              <w:bidi/>
              <w:spacing w:before="20" w:after="20"/>
              <w:jc w:val="left"/>
              <w:rPr>
                <w:sz w:val="20"/>
                <w:rtl/>
              </w:rPr>
            </w:pPr>
            <w:r w:rsidRPr="00EC7144">
              <w:rPr>
                <w:sz w:val="20"/>
                <w:rtl/>
              </w:rPr>
              <w:t>54.30</w:t>
            </w:r>
          </w:p>
        </w:tc>
        <w:tc>
          <w:tcPr>
            <w:tcW w:w="511" w:type="pct"/>
            <w:tcBorders>
              <w:top w:val="single" w:sz="4" w:space="0" w:color="auto"/>
              <w:left w:val="single" w:sz="4" w:space="0" w:color="auto"/>
              <w:bottom w:val="single" w:sz="4" w:space="0" w:color="auto"/>
              <w:right w:val="single" w:sz="4" w:space="0" w:color="auto"/>
            </w:tcBorders>
          </w:tcPr>
          <w:p w14:paraId="6DE2737C" w14:textId="77777777" w:rsidR="009B6C64" w:rsidRPr="00EC7144" w:rsidRDefault="009B6C64" w:rsidP="009B6C64">
            <w:pPr>
              <w:tabs>
                <w:tab w:val="left" w:pos="3141"/>
              </w:tabs>
              <w:bidi/>
              <w:spacing w:before="20" w:after="20"/>
              <w:jc w:val="left"/>
              <w:rPr>
                <w:sz w:val="20"/>
                <w:rtl/>
              </w:rPr>
            </w:pPr>
            <w:r w:rsidRPr="00EC7144">
              <w:rPr>
                <w:sz w:val="20"/>
                <w:rtl/>
              </w:rPr>
              <w:t>51.25</w:t>
            </w:r>
          </w:p>
        </w:tc>
      </w:tr>
      <w:tr w:rsidR="009B6C64" w:rsidRPr="00EC7144" w14:paraId="6DE27386" w14:textId="77777777" w:rsidTr="00C64EDA">
        <w:tc>
          <w:tcPr>
            <w:tcW w:w="1224" w:type="pct"/>
            <w:tcBorders>
              <w:top w:val="single" w:sz="4" w:space="0" w:color="auto"/>
              <w:left w:val="single" w:sz="4" w:space="0" w:color="auto"/>
              <w:bottom w:val="single" w:sz="4" w:space="0" w:color="auto"/>
              <w:right w:val="single" w:sz="4" w:space="0" w:color="auto"/>
            </w:tcBorders>
          </w:tcPr>
          <w:p w14:paraId="6DE2737E" w14:textId="77777777" w:rsidR="009B6C64" w:rsidRPr="00EC7144" w:rsidRDefault="009B6C64" w:rsidP="009B6C64">
            <w:pPr>
              <w:tabs>
                <w:tab w:val="left" w:pos="3141"/>
              </w:tabs>
              <w:bidi/>
              <w:spacing w:before="20" w:after="20"/>
              <w:rPr>
                <w:sz w:val="20"/>
                <w:rtl/>
              </w:rPr>
            </w:pPr>
            <w:r>
              <w:rPr>
                <w:rFonts w:hint="cs"/>
                <w:sz w:val="20"/>
                <w:rtl/>
              </w:rPr>
              <w:t xml:space="preserve">المادة </w:t>
            </w:r>
            <w:r>
              <w:rPr>
                <w:sz w:val="20"/>
              </w:rPr>
              <w:t>R-407A</w:t>
            </w:r>
            <w:r w:rsidRPr="00EC7144">
              <w:rPr>
                <w:sz w:val="20"/>
                <w:rtl/>
              </w:rPr>
              <w:t>*</w:t>
            </w:r>
          </w:p>
        </w:tc>
        <w:tc>
          <w:tcPr>
            <w:tcW w:w="608" w:type="pct"/>
            <w:tcBorders>
              <w:top w:val="single" w:sz="4" w:space="0" w:color="auto"/>
              <w:left w:val="single" w:sz="4" w:space="0" w:color="auto"/>
              <w:bottom w:val="single" w:sz="4" w:space="0" w:color="auto"/>
              <w:right w:val="single" w:sz="4" w:space="0" w:color="auto"/>
            </w:tcBorders>
          </w:tcPr>
          <w:p w14:paraId="6DE2737F" w14:textId="3FA80DB9" w:rsidR="009B6C64" w:rsidRPr="00EC7144" w:rsidRDefault="009B6C64" w:rsidP="009B6C64">
            <w:pPr>
              <w:bidi/>
              <w:spacing w:before="20" w:after="20"/>
              <w:ind w:right="26"/>
              <w:jc w:val="left"/>
              <w:rPr>
                <w:sz w:val="20"/>
                <w:rtl/>
              </w:rPr>
            </w:pPr>
            <w:r w:rsidRPr="00EC7144">
              <w:rPr>
                <w:sz w:val="20"/>
              </w:rPr>
              <w:t>2,107</w:t>
            </w:r>
          </w:p>
        </w:tc>
        <w:tc>
          <w:tcPr>
            <w:tcW w:w="559" w:type="pct"/>
          </w:tcPr>
          <w:p w14:paraId="6DE27380" w14:textId="77777777" w:rsidR="009B6C64" w:rsidRPr="00EC7144" w:rsidRDefault="009B6C64" w:rsidP="009B6C64">
            <w:pPr>
              <w:tabs>
                <w:tab w:val="left" w:pos="3141"/>
              </w:tabs>
              <w:bidi/>
              <w:spacing w:before="20" w:after="20"/>
              <w:jc w:val="left"/>
              <w:rPr>
                <w:sz w:val="20"/>
                <w:rtl/>
              </w:rPr>
            </w:pPr>
            <w:r w:rsidRPr="00EC7144">
              <w:rPr>
                <w:sz w:val="20"/>
                <w:rtl/>
              </w:rPr>
              <w:t>0.00</w:t>
            </w:r>
          </w:p>
        </w:tc>
        <w:tc>
          <w:tcPr>
            <w:tcW w:w="512" w:type="pct"/>
            <w:tcBorders>
              <w:top w:val="single" w:sz="4" w:space="0" w:color="auto"/>
              <w:left w:val="single" w:sz="4" w:space="0" w:color="auto"/>
              <w:bottom w:val="single" w:sz="4" w:space="0" w:color="auto"/>
              <w:right w:val="single" w:sz="4" w:space="0" w:color="auto"/>
            </w:tcBorders>
          </w:tcPr>
          <w:p w14:paraId="6DE27381" w14:textId="77777777" w:rsidR="009B6C64" w:rsidRPr="00EC7144" w:rsidRDefault="009B6C64" w:rsidP="009B6C64">
            <w:pPr>
              <w:tabs>
                <w:tab w:val="left" w:pos="3141"/>
              </w:tabs>
              <w:bidi/>
              <w:spacing w:before="20" w:after="20"/>
              <w:jc w:val="left"/>
              <w:rPr>
                <w:sz w:val="20"/>
                <w:rtl/>
              </w:rPr>
            </w:pPr>
            <w:r w:rsidRPr="00EC7144">
              <w:rPr>
                <w:sz w:val="20"/>
                <w:rtl/>
              </w:rPr>
              <w:t>0.00</w:t>
            </w:r>
          </w:p>
        </w:tc>
        <w:tc>
          <w:tcPr>
            <w:tcW w:w="560" w:type="pct"/>
            <w:tcBorders>
              <w:top w:val="single" w:sz="4" w:space="0" w:color="auto"/>
              <w:left w:val="single" w:sz="4" w:space="0" w:color="auto"/>
              <w:bottom w:val="single" w:sz="4" w:space="0" w:color="auto"/>
              <w:right w:val="single" w:sz="4" w:space="0" w:color="auto"/>
            </w:tcBorders>
          </w:tcPr>
          <w:p w14:paraId="6DE27382" w14:textId="77777777" w:rsidR="009B6C64" w:rsidRPr="00EC7144" w:rsidRDefault="009B6C64" w:rsidP="009B6C64">
            <w:pPr>
              <w:tabs>
                <w:tab w:val="left" w:pos="3141"/>
              </w:tabs>
              <w:bidi/>
              <w:spacing w:before="20" w:after="20"/>
              <w:jc w:val="left"/>
              <w:rPr>
                <w:sz w:val="20"/>
                <w:rtl/>
              </w:rPr>
            </w:pPr>
            <w:r w:rsidRPr="00EC7144">
              <w:rPr>
                <w:sz w:val="20"/>
                <w:rtl/>
              </w:rPr>
              <w:t>0.00</w:t>
            </w:r>
          </w:p>
        </w:tc>
        <w:tc>
          <w:tcPr>
            <w:tcW w:w="466" w:type="pct"/>
            <w:tcBorders>
              <w:top w:val="single" w:sz="4" w:space="0" w:color="auto"/>
              <w:left w:val="single" w:sz="4" w:space="0" w:color="auto"/>
              <w:bottom w:val="single" w:sz="4" w:space="0" w:color="auto"/>
              <w:right w:val="single" w:sz="4" w:space="0" w:color="auto"/>
            </w:tcBorders>
          </w:tcPr>
          <w:p w14:paraId="6DE27383" w14:textId="77777777" w:rsidR="009B6C64" w:rsidRPr="00EC7144" w:rsidRDefault="009B6C64" w:rsidP="009B6C64">
            <w:pPr>
              <w:tabs>
                <w:tab w:val="left" w:pos="3141"/>
              </w:tabs>
              <w:bidi/>
              <w:spacing w:before="20" w:after="20"/>
              <w:jc w:val="left"/>
              <w:rPr>
                <w:sz w:val="20"/>
                <w:rtl/>
              </w:rPr>
            </w:pPr>
            <w:r w:rsidRPr="00EC7144">
              <w:rPr>
                <w:sz w:val="20"/>
                <w:rtl/>
              </w:rPr>
              <w:t>0.00</w:t>
            </w:r>
          </w:p>
        </w:tc>
        <w:tc>
          <w:tcPr>
            <w:tcW w:w="560" w:type="pct"/>
            <w:tcBorders>
              <w:top w:val="single" w:sz="4" w:space="0" w:color="auto"/>
              <w:left w:val="single" w:sz="4" w:space="0" w:color="auto"/>
              <w:bottom w:val="single" w:sz="4" w:space="0" w:color="auto"/>
              <w:right w:val="single" w:sz="4" w:space="0" w:color="auto"/>
            </w:tcBorders>
          </w:tcPr>
          <w:p w14:paraId="6DE27384" w14:textId="77777777" w:rsidR="009B6C64" w:rsidRPr="00EC7144" w:rsidRDefault="009B6C64" w:rsidP="009B6C64">
            <w:pPr>
              <w:tabs>
                <w:tab w:val="left" w:pos="3141"/>
              </w:tabs>
              <w:bidi/>
              <w:spacing w:before="20" w:after="20"/>
              <w:jc w:val="left"/>
              <w:rPr>
                <w:sz w:val="20"/>
                <w:rtl/>
              </w:rPr>
            </w:pPr>
            <w:r w:rsidRPr="00EC7144">
              <w:rPr>
                <w:sz w:val="20"/>
                <w:rtl/>
              </w:rPr>
              <w:t>0.00</w:t>
            </w:r>
          </w:p>
        </w:tc>
        <w:tc>
          <w:tcPr>
            <w:tcW w:w="511" w:type="pct"/>
            <w:tcBorders>
              <w:top w:val="single" w:sz="4" w:space="0" w:color="auto"/>
              <w:left w:val="single" w:sz="4" w:space="0" w:color="auto"/>
              <w:bottom w:val="single" w:sz="4" w:space="0" w:color="auto"/>
              <w:right w:val="single" w:sz="4" w:space="0" w:color="auto"/>
            </w:tcBorders>
          </w:tcPr>
          <w:p w14:paraId="6DE27385" w14:textId="77777777" w:rsidR="009B6C64" w:rsidRPr="00EC7144" w:rsidRDefault="009B6C64" w:rsidP="009B6C64">
            <w:pPr>
              <w:tabs>
                <w:tab w:val="left" w:pos="3141"/>
              </w:tabs>
              <w:bidi/>
              <w:spacing w:before="20" w:after="20"/>
              <w:jc w:val="left"/>
              <w:rPr>
                <w:sz w:val="20"/>
                <w:rtl/>
              </w:rPr>
            </w:pPr>
            <w:r w:rsidRPr="00EC7144">
              <w:rPr>
                <w:sz w:val="20"/>
                <w:rtl/>
              </w:rPr>
              <w:t>54.66*</w:t>
            </w:r>
          </w:p>
        </w:tc>
      </w:tr>
      <w:tr w:rsidR="009B6C64" w:rsidRPr="00EC7144" w14:paraId="6DE2738F" w14:textId="77777777" w:rsidTr="00C64EDA">
        <w:tc>
          <w:tcPr>
            <w:tcW w:w="1224" w:type="pct"/>
            <w:tcBorders>
              <w:top w:val="single" w:sz="4" w:space="0" w:color="auto"/>
              <w:left w:val="single" w:sz="4" w:space="0" w:color="auto"/>
              <w:bottom w:val="single" w:sz="4" w:space="0" w:color="auto"/>
              <w:right w:val="single" w:sz="4" w:space="0" w:color="auto"/>
            </w:tcBorders>
          </w:tcPr>
          <w:p w14:paraId="6DE27387" w14:textId="77777777" w:rsidR="009B6C64" w:rsidRPr="00EC7144" w:rsidRDefault="009B6C64" w:rsidP="009B6C64">
            <w:pPr>
              <w:tabs>
                <w:tab w:val="left" w:pos="3141"/>
              </w:tabs>
              <w:bidi/>
              <w:spacing w:before="20" w:after="20"/>
              <w:rPr>
                <w:sz w:val="20"/>
                <w:rtl/>
              </w:rPr>
            </w:pPr>
            <w:r>
              <w:rPr>
                <w:rFonts w:hint="cs"/>
                <w:sz w:val="20"/>
                <w:rtl/>
              </w:rPr>
              <w:t xml:space="preserve">المادة </w:t>
            </w:r>
            <w:r>
              <w:rPr>
                <w:sz w:val="20"/>
              </w:rPr>
              <w:t>R-407C</w:t>
            </w:r>
          </w:p>
        </w:tc>
        <w:tc>
          <w:tcPr>
            <w:tcW w:w="608" w:type="pct"/>
            <w:tcBorders>
              <w:top w:val="single" w:sz="4" w:space="0" w:color="auto"/>
              <w:left w:val="single" w:sz="4" w:space="0" w:color="auto"/>
              <w:bottom w:val="single" w:sz="4" w:space="0" w:color="auto"/>
              <w:right w:val="single" w:sz="4" w:space="0" w:color="auto"/>
            </w:tcBorders>
          </w:tcPr>
          <w:p w14:paraId="6DE27388" w14:textId="3E4038FF" w:rsidR="009B6C64" w:rsidRPr="00EC7144" w:rsidRDefault="009B6C64" w:rsidP="009B6C64">
            <w:pPr>
              <w:bidi/>
              <w:spacing w:before="20" w:after="20"/>
              <w:ind w:right="26"/>
              <w:jc w:val="left"/>
              <w:rPr>
                <w:sz w:val="20"/>
                <w:rtl/>
              </w:rPr>
            </w:pPr>
            <w:r w:rsidRPr="00EC7144">
              <w:rPr>
                <w:sz w:val="20"/>
              </w:rPr>
              <w:t>1,773.85</w:t>
            </w:r>
          </w:p>
        </w:tc>
        <w:tc>
          <w:tcPr>
            <w:tcW w:w="559" w:type="pct"/>
          </w:tcPr>
          <w:p w14:paraId="6DE27389" w14:textId="77777777" w:rsidR="009B6C64" w:rsidRPr="00EC7144" w:rsidRDefault="009B6C64" w:rsidP="009B6C64">
            <w:pPr>
              <w:tabs>
                <w:tab w:val="left" w:pos="3141"/>
              </w:tabs>
              <w:bidi/>
              <w:spacing w:before="20" w:after="20"/>
              <w:jc w:val="left"/>
              <w:rPr>
                <w:sz w:val="20"/>
                <w:rtl/>
              </w:rPr>
            </w:pPr>
            <w:r w:rsidRPr="00EC7144">
              <w:rPr>
                <w:sz w:val="20"/>
                <w:rtl/>
              </w:rPr>
              <w:t>58.60</w:t>
            </w:r>
          </w:p>
        </w:tc>
        <w:tc>
          <w:tcPr>
            <w:tcW w:w="512" w:type="pct"/>
            <w:tcBorders>
              <w:top w:val="single" w:sz="4" w:space="0" w:color="auto"/>
              <w:left w:val="single" w:sz="4" w:space="0" w:color="auto"/>
              <w:bottom w:val="single" w:sz="4" w:space="0" w:color="auto"/>
              <w:right w:val="single" w:sz="4" w:space="0" w:color="auto"/>
            </w:tcBorders>
          </w:tcPr>
          <w:p w14:paraId="6DE2738A" w14:textId="77777777" w:rsidR="009B6C64" w:rsidRPr="00EC7144" w:rsidRDefault="009B6C64" w:rsidP="009B6C64">
            <w:pPr>
              <w:tabs>
                <w:tab w:val="left" w:pos="3141"/>
              </w:tabs>
              <w:bidi/>
              <w:spacing w:before="20" w:after="20"/>
              <w:jc w:val="left"/>
              <w:rPr>
                <w:sz w:val="20"/>
                <w:rtl/>
              </w:rPr>
            </w:pPr>
            <w:r w:rsidRPr="00EC7144">
              <w:rPr>
                <w:sz w:val="20"/>
                <w:rtl/>
              </w:rPr>
              <w:t>70.30</w:t>
            </w:r>
          </w:p>
        </w:tc>
        <w:tc>
          <w:tcPr>
            <w:tcW w:w="560" w:type="pct"/>
            <w:tcBorders>
              <w:top w:val="single" w:sz="4" w:space="0" w:color="auto"/>
              <w:left w:val="single" w:sz="4" w:space="0" w:color="auto"/>
              <w:bottom w:val="single" w:sz="4" w:space="0" w:color="auto"/>
              <w:right w:val="single" w:sz="4" w:space="0" w:color="auto"/>
            </w:tcBorders>
          </w:tcPr>
          <w:p w14:paraId="6DE2738B" w14:textId="77777777" w:rsidR="009B6C64" w:rsidRPr="00EC7144" w:rsidRDefault="009B6C64" w:rsidP="009B6C64">
            <w:pPr>
              <w:tabs>
                <w:tab w:val="left" w:pos="3141"/>
              </w:tabs>
              <w:bidi/>
              <w:spacing w:before="20" w:after="20"/>
              <w:jc w:val="left"/>
              <w:rPr>
                <w:sz w:val="20"/>
                <w:rtl/>
              </w:rPr>
            </w:pPr>
            <w:r w:rsidRPr="00EC7144">
              <w:rPr>
                <w:sz w:val="20"/>
                <w:rtl/>
              </w:rPr>
              <w:t>77.50</w:t>
            </w:r>
          </w:p>
        </w:tc>
        <w:tc>
          <w:tcPr>
            <w:tcW w:w="466" w:type="pct"/>
            <w:tcBorders>
              <w:top w:val="single" w:sz="4" w:space="0" w:color="auto"/>
              <w:left w:val="single" w:sz="4" w:space="0" w:color="auto"/>
              <w:bottom w:val="single" w:sz="4" w:space="0" w:color="auto"/>
              <w:right w:val="single" w:sz="4" w:space="0" w:color="auto"/>
            </w:tcBorders>
          </w:tcPr>
          <w:p w14:paraId="6DE2738C" w14:textId="77777777" w:rsidR="009B6C64" w:rsidRPr="00EC7144" w:rsidRDefault="009B6C64" w:rsidP="009B6C64">
            <w:pPr>
              <w:tabs>
                <w:tab w:val="left" w:pos="3141"/>
              </w:tabs>
              <w:bidi/>
              <w:spacing w:before="20" w:after="20"/>
              <w:jc w:val="left"/>
              <w:rPr>
                <w:sz w:val="20"/>
                <w:rtl/>
              </w:rPr>
            </w:pPr>
            <w:r w:rsidRPr="00EC7144">
              <w:rPr>
                <w:sz w:val="20"/>
                <w:rtl/>
              </w:rPr>
              <w:t>78.0</w:t>
            </w:r>
          </w:p>
        </w:tc>
        <w:tc>
          <w:tcPr>
            <w:tcW w:w="560" w:type="pct"/>
            <w:tcBorders>
              <w:top w:val="single" w:sz="4" w:space="0" w:color="auto"/>
              <w:left w:val="single" w:sz="4" w:space="0" w:color="auto"/>
              <w:bottom w:val="single" w:sz="4" w:space="0" w:color="auto"/>
              <w:right w:val="single" w:sz="4" w:space="0" w:color="auto"/>
            </w:tcBorders>
          </w:tcPr>
          <w:p w14:paraId="6DE2738D" w14:textId="77777777" w:rsidR="009B6C64" w:rsidRPr="00EC7144" w:rsidRDefault="009B6C64" w:rsidP="009B6C64">
            <w:pPr>
              <w:tabs>
                <w:tab w:val="left" w:pos="3141"/>
              </w:tabs>
              <w:bidi/>
              <w:spacing w:before="20" w:after="20"/>
              <w:jc w:val="left"/>
              <w:rPr>
                <w:sz w:val="20"/>
                <w:rtl/>
              </w:rPr>
            </w:pPr>
            <w:r w:rsidRPr="00EC7144">
              <w:rPr>
                <w:sz w:val="20"/>
                <w:rtl/>
              </w:rPr>
              <w:t>51.00</w:t>
            </w:r>
          </w:p>
        </w:tc>
        <w:tc>
          <w:tcPr>
            <w:tcW w:w="511" w:type="pct"/>
            <w:tcBorders>
              <w:top w:val="single" w:sz="4" w:space="0" w:color="auto"/>
              <w:left w:val="single" w:sz="4" w:space="0" w:color="auto"/>
              <w:bottom w:val="single" w:sz="4" w:space="0" w:color="auto"/>
              <w:right w:val="single" w:sz="4" w:space="0" w:color="auto"/>
            </w:tcBorders>
          </w:tcPr>
          <w:p w14:paraId="6DE2738E" w14:textId="77777777" w:rsidR="009B6C64" w:rsidRPr="00EC7144" w:rsidRDefault="009B6C64" w:rsidP="009B6C64">
            <w:pPr>
              <w:tabs>
                <w:tab w:val="left" w:pos="3141"/>
              </w:tabs>
              <w:bidi/>
              <w:spacing w:before="20" w:after="20"/>
              <w:jc w:val="left"/>
              <w:rPr>
                <w:sz w:val="20"/>
                <w:rtl/>
              </w:rPr>
            </w:pPr>
            <w:r w:rsidRPr="00EC7144">
              <w:rPr>
                <w:sz w:val="20"/>
                <w:rtl/>
              </w:rPr>
              <w:t>0.00*</w:t>
            </w:r>
          </w:p>
        </w:tc>
      </w:tr>
      <w:tr w:rsidR="009B6C64" w:rsidRPr="00EC7144" w14:paraId="6DE27398" w14:textId="77777777" w:rsidTr="00C64EDA">
        <w:tc>
          <w:tcPr>
            <w:tcW w:w="1224" w:type="pct"/>
            <w:tcBorders>
              <w:top w:val="single" w:sz="4" w:space="0" w:color="auto"/>
              <w:left w:val="single" w:sz="4" w:space="0" w:color="auto"/>
              <w:bottom w:val="single" w:sz="4" w:space="0" w:color="auto"/>
              <w:right w:val="single" w:sz="4" w:space="0" w:color="auto"/>
            </w:tcBorders>
          </w:tcPr>
          <w:p w14:paraId="6DE27390" w14:textId="77777777" w:rsidR="009B6C64" w:rsidRPr="00EC7144" w:rsidRDefault="009B6C64" w:rsidP="009B6C64">
            <w:pPr>
              <w:tabs>
                <w:tab w:val="left" w:pos="3141"/>
              </w:tabs>
              <w:bidi/>
              <w:spacing w:before="20" w:after="20"/>
              <w:rPr>
                <w:sz w:val="20"/>
                <w:rtl/>
              </w:rPr>
            </w:pPr>
            <w:r>
              <w:rPr>
                <w:rFonts w:hint="cs"/>
                <w:sz w:val="20"/>
                <w:rtl/>
              </w:rPr>
              <w:t xml:space="preserve">المادة </w:t>
            </w:r>
            <w:r>
              <w:rPr>
                <w:sz w:val="20"/>
              </w:rPr>
              <w:t>R-410A</w:t>
            </w:r>
          </w:p>
        </w:tc>
        <w:tc>
          <w:tcPr>
            <w:tcW w:w="608" w:type="pct"/>
            <w:tcBorders>
              <w:top w:val="single" w:sz="4" w:space="0" w:color="auto"/>
              <w:left w:val="single" w:sz="4" w:space="0" w:color="auto"/>
              <w:bottom w:val="single" w:sz="4" w:space="0" w:color="auto"/>
              <w:right w:val="single" w:sz="4" w:space="0" w:color="auto"/>
            </w:tcBorders>
          </w:tcPr>
          <w:p w14:paraId="6DE27391" w14:textId="238D9975" w:rsidR="009B6C64" w:rsidRPr="00EC7144" w:rsidRDefault="009B6C64" w:rsidP="009B6C64">
            <w:pPr>
              <w:tabs>
                <w:tab w:val="left" w:pos="3141"/>
              </w:tabs>
              <w:bidi/>
              <w:spacing w:before="20" w:after="20"/>
              <w:ind w:right="26"/>
              <w:jc w:val="left"/>
              <w:rPr>
                <w:sz w:val="20"/>
                <w:rtl/>
              </w:rPr>
            </w:pPr>
            <w:r w:rsidRPr="00EC7144">
              <w:rPr>
                <w:sz w:val="20"/>
              </w:rPr>
              <w:t>2,087.5</w:t>
            </w:r>
          </w:p>
        </w:tc>
        <w:tc>
          <w:tcPr>
            <w:tcW w:w="559" w:type="pct"/>
          </w:tcPr>
          <w:p w14:paraId="6DE27392" w14:textId="77777777" w:rsidR="009B6C64" w:rsidRPr="00EC7144" w:rsidRDefault="009B6C64" w:rsidP="009B6C64">
            <w:pPr>
              <w:tabs>
                <w:tab w:val="left" w:pos="3141"/>
              </w:tabs>
              <w:bidi/>
              <w:spacing w:before="20" w:after="20"/>
              <w:jc w:val="left"/>
              <w:rPr>
                <w:sz w:val="20"/>
                <w:rtl/>
              </w:rPr>
            </w:pPr>
            <w:r w:rsidRPr="00EC7144">
              <w:rPr>
                <w:sz w:val="20"/>
                <w:rtl/>
              </w:rPr>
              <w:t>15.30</w:t>
            </w:r>
          </w:p>
        </w:tc>
        <w:tc>
          <w:tcPr>
            <w:tcW w:w="512" w:type="pct"/>
            <w:tcBorders>
              <w:top w:val="single" w:sz="4" w:space="0" w:color="auto"/>
              <w:left w:val="single" w:sz="4" w:space="0" w:color="auto"/>
              <w:bottom w:val="single" w:sz="4" w:space="0" w:color="auto"/>
              <w:right w:val="single" w:sz="4" w:space="0" w:color="auto"/>
            </w:tcBorders>
          </w:tcPr>
          <w:p w14:paraId="6DE27393" w14:textId="77777777" w:rsidR="009B6C64" w:rsidRPr="00EC7144" w:rsidRDefault="009B6C64" w:rsidP="009B6C64">
            <w:pPr>
              <w:tabs>
                <w:tab w:val="left" w:pos="3141"/>
              </w:tabs>
              <w:bidi/>
              <w:spacing w:before="20" w:after="20"/>
              <w:jc w:val="left"/>
              <w:rPr>
                <w:sz w:val="20"/>
                <w:rtl/>
              </w:rPr>
            </w:pPr>
            <w:r w:rsidRPr="00EC7144">
              <w:rPr>
                <w:sz w:val="20"/>
                <w:rtl/>
              </w:rPr>
              <w:t>44.30</w:t>
            </w:r>
          </w:p>
        </w:tc>
        <w:tc>
          <w:tcPr>
            <w:tcW w:w="560" w:type="pct"/>
            <w:tcBorders>
              <w:top w:val="single" w:sz="4" w:space="0" w:color="auto"/>
              <w:left w:val="single" w:sz="4" w:space="0" w:color="auto"/>
              <w:bottom w:val="single" w:sz="4" w:space="0" w:color="auto"/>
              <w:right w:val="single" w:sz="4" w:space="0" w:color="auto"/>
            </w:tcBorders>
          </w:tcPr>
          <w:p w14:paraId="6DE27394" w14:textId="77777777" w:rsidR="009B6C64" w:rsidRPr="00EC7144" w:rsidRDefault="009B6C64" w:rsidP="009B6C64">
            <w:pPr>
              <w:tabs>
                <w:tab w:val="left" w:pos="3141"/>
              </w:tabs>
              <w:bidi/>
              <w:spacing w:before="20" w:after="20"/>
              <w:jc w:val="left"/>
              <w:rPr>
                <w:sz w:val="20"/>
                <w:rtl/>
              </w:rPr>
            </w:pPr>
            <w:r w:rsidRPr="00EC7144">
              <w:rPr>
                <w:sz w:val="20"/>
                <w:rtl/>
              </w:rPr>
              <w:t>51.23</w:t>
            </w:r>
          </w:p>
        </w:tc>
        <w:tc>
          <w:tcPr>
            <w:tcW w:w="466" w:type="pct"/>
            <w:tcBorders>
              <w:top w:val="single" w:sz="4" w:space="0" w:color="auto"/>
              <w:left w:val="single" w:sz="4" w:space="0" w:color="auto"/>
              <w:bottom w:val="single" w:sz="4" w:space="0" w:color="auto"/>
              <w:right w:val="single" w:sz="4" w:space="0" w:color="auto"/>
            </w:tcBorders>
          </w:tcPr>
          <w:p w14:paraId="6DE27395" w14:textId="77777777" w:rsidR="009B6C64" w:rsidRPr="00EC7144" w:rsidRDefault="009B6C64" w:rsidP="009B6C64">
            <w:pPr>
              <w:tabs>
                <w:tab w:val="left" w:pos="3141"/>
              </w:tabs>
              <w:bidi/>
              <w:spacing w:before="20" w:after="20"/>
              <w:jc w:val="left"/>
              <w:rPr>
                <w:sz w:val="20"/>
                <w:rtl/>
              </w:rPr>
            </w:pPr>
            <w:r w:rsidRPr="00EC7144">
              <w:rPr>
                <w:sz w:val="20"/>
                <w:rtl/>
              </w:rPr>
              <w:t>52.1</w:t>
            </w:r>
          </w:p>
        </w:tc>
        <w:tc>
          <w:tcPr>
            <w:tcW w:w="560" w:type="pct"/>
            <w:tcBorders>
              <w:top w:val="single" w:sz="4" w:space="0" w:color="auto"/>
              <w:left w:val="single" w:sz="4" w:space="0" w:color="auto"/>
              <w:bottom w:val="single" w:sz="4" w:space="0" w:color="auto"/>
              <w:right w:val="single" w:sz="4" w:space="0" w:color="auto"/>
            </w:tcBorders>
          </w:tcPr>
          <w:p w14:paraId="6DE27396" w14:textId="77777777" w:rsidR="009B6C64" w:rsidRPr="00EC7144" w:rsidRDefault="009B6C64" w:rsidP="009B6C64">
            <w:pPr>
              <w:tabs>
                <w:tab w:val="left" w:pos="3141"/>
              </w:tabs>
              <w:bidi/>
              <w:spacing w:before="20" w:after="20"/>
              <w:jc w:val="left"/>
              <w:rPr>
                <w:sz w:val="20"/>
                <w:rtl/>
              </w:rPr>
            </w:pPr>
            <w:r w:rsidRPr="00EC7144">
              <w:rPr>
                <w:sz w:val="20"/>
                <w:rtl/>
              </w:rPr>
              <w:t>33.00</w:t>
            </w:r>
          </w:p>
        </w:tc>
        <w:tc>
          <w:tcPr>
            <w:tcW w:w="511" w:type="pct"/>
            <w:tcBorders>
              <w:top w:val="single" w:sz="4" w:space="0" w:color="auto"/>
              <w:left w:val="single" w:sz="4" w:space="0" w:color="auto"/>
              <w:bottom w:val="single" w:sz="4" w:space="0" w:color="auto"/>
              <w:right w:val="single" w:sz="4" w:space="0" w:color="auto"/>
            </w:tcBorders>
          </w:tcPr>
          <w:p w14:paraId="6DE27397" w14:textId="77777777" w:rsidR="009B6C64" w:rsidRPr="00EC7144" w:rsidRDefault="009B6C64" w:rsidP="009B6C64">
            <w:pPr>
              <w:tabs>
                <w:tab w:val="left" w:pos="3141"/>
              </w:tabs>
              <w:bidi/>
              <w:spacing w:before="20" w:after="20"/>
              <w:jc w:val="left"/>
              <w:rPr>
                <w:sz w:val="20"/>
                <w:rtl/>
              </w:rPr>
            </w:pPr>
            <w:r w:rsidRPr="00EC7144">
              <w:rPr>
                <w:sz w:val="20"/>
                <w:rtl/>
              </w:rPr>
              <w:t>34.70</w:t>
            </w:r>
          </w:p>
        </w:tc>
      </w:tr>
      <w:tr w:rsidR="009B6C64" w:rsidRPr="00EC7144" w14:paraId="6DE273A1" w14:textId="77777777" w:rsidTr="00C64EDA">
        <w:tc>
          <w:tcPr>
            <w:tcW w:w="1224" w:type="pct"/>
            <w:tcBorders>
              <w:top w:val="single" w:sz="4" w:space="0" w:color="auto"/>
              <w:left w:val="single" w:sz="4" w:space="0" w:color="auto"/>
              <w:bottom w:val="single" w:sz="4" w:space="0" w:color="auto"/>
              <w:right w:val="single" w:sz="4" w:space="0" w:color="auto"/>
            </w:tcBorders>
            <w:shd w:val="clear" w:color="auto" w:fill="FFFFFF" w:themeFill="background1"/>
          </w:tcPr>
          <w:p w14:paraId="6DE27399" w14:textId="77777777" w:rsidR="009B6C64" w:rsidRPr="00EC7144" w:rsidRDefault="009B6C64" w:rsidP="009B6C64">
            <w:pPr>
              <w:tabs>
                <w:tab w:val="left" w:pos="3141"/>
              </w:tabs>
              <w:bidi/>
              <w:spacing w:before="20" w:after="20"/>
              <w:rPr>
                <w:sz w:val="20"/>
                <w:rtl/>
              </w:rPr>
            </w:pPr>
            <w:r>
              <w:rPr>
                <w:rFonts w:hint="cs"/>
                <w:sz w:val="20"/>
                <w:rtl/>
              </w:rPr>
              <w:t xml:space="preserve">المادة </w:t>
            </w:r>
            <w:r>
              <w:rPr>
                <w:sz w:val="20"/>
              </w:rPr>
              <w:t>R-507A</w:t>
            </w:r>
          </w:p>
        </w:tc>
        <w:tc>
          <w:tcPr>
            <w:tcW w:w="608" w:type="pct"/>
            <w:tcBorders>
              <w:top w:val="single" w:sz="4" w:space="0" w:color="auto"/>
              <w:left w:val="single" w:sz="4" w:space="0" w:color="auto"/>
              <w:bottom w:val="single" w:sz="4" w:space="0" w:color="auto"/>
              <w:right w:val="single" w:sz="4" w:space="0" w:color="auto"/>
            </w:tcBorders>
            <w:shd w:val="clear" w:color="auto" w:fill="FFFFFF" w:themeFill="background1"/>
          </w:tcPr>
          <w:p w14:paraId="6DE2739A" w14:textId="123C435E" w:rsidR="009B6C64" w:rsidRPr="00EC7144" w:rsidRDefault="009B6C64" w:rsidP="009B6C64">
            <w:pPr>
              <w:tabs>
                <w:tab w:val="left" w:pos="3141"/>
              </w:tabs>
              <w:bidi/>
              <w:spacing w:before="20" w:after="20"/>
              <w:ind w:right="26"/>
              <w:jc w:val="left"/>
              <w:rPr>
                <w:sz w:val="20"/>
                <w:rtl/>
              </w:rPr>
            </w:pPr>
            <w:r w:rsidRPr="00EC7144">
              <w:rPr>
                <w:sz w:val="20"/>
              </w:rPr>
              <w:t>3,985</w:t>
            </w:r>
          </w:p>
        </w:tc>
        <w:tc>
          <w:tcPr>
            <w:tcW w:w="559" w:type="pct"/>
            <w:shd w:val="clear" w:color="auto" w:fill="FFFFFF" w:themeFill="background1"/>
          </w:tcPr>
          <w:p w14:paraId="6DE2739B" w14:textId="77777777" w:rsidR="009B6C64" w:rsidRPr="00EC7144" w:rsidRDefault="009B6C64" w:rsidP="009B6C64">
            <w:pPr>
              <w:tabs>
                <w:tab w:val="left" w:pos="3141"/>
              </w:tabs>
              <w:bidi/>
              <w:spacing w:before="20" w:after="20"/>
              <w:jc w:val="left"/>
              <w:rPr>
                <w:sz w:val="20"/>
                <w:rtl/>
              </w:rPr>
            </w:pPr>
            <w:r w:rsidRPr="00EC7144">
              <w:rPr>
                <w:sz w:val="20"/>
                <w:rtl/>
              </w:rPr>
              <w:t>17.80</w:t>
            </w:r>
          </w:p>
        </w:tc>
        <w:tc>
          <w:tcPr>
            <w:tcW w:w="512" w:type="pct"/>
            <w:tcBorders>
              <w:top w:val="single" w:sz="4" w:space="0" w:color="auto"/>
              <w:left w:val="single" w:sz="4" w:space="0" w:color="auto"/>
              <w:bottom w:val="single" w:sz="4" w:space="0" w:color="auto"/>
              <w:right w:val="single" w:sz="4" w:space="0" w:color="auto"/>
            </w:tcBorders>
            <w:shd w:val="clear" w:color="auto" w:fill="FFFFFF" w:themeFill="background1"/>
          </w:tcPr>
          <w:p w14:paraId="6DE2739C" w14:textId="77777777" w:rsidR="009B6C64" w:rsidRPr="00EC7144" w:rsidRDefault="009B6C64" w:rsidP="009B6C64">
            <w:pPr>
              <w:tabs>
                <w:tab w:val="left" w:pos="3141"/>
              </w:tabs>
              <w:bidi/>
              <w:spacing w:before="20" w:after="20"/>
              <w:jc w:val="left"/>
              <w:rPr>
                <w:sz w:val="20"/>
                <w:rtl/>
              </w:rPr>
            </w:pPr>
            <w:r w:rsidRPr="00EC7144">
              <w:rPr>
                <w:sz w:val="20"/>
                <w:rtl/>
              </w:rPr>
              <w:t>20.70</w:t>
            </w:r>
          </w:p>
        </w:tc>
        <w:tc>
          <w:tcPr>
            <w:tcW w:w="560" w:type="pct"/>
            <w:tcBorders>
              <w:top w:val="single" w:sz="4" w:space="0" w:color="auto"/>
              <w:left w:val="single" w:sz="4" w:space="0" w:color="auto"/>
              <w:bottom w:val="single" w:sz="4" w:space="0" w:color="auto"/>
              <w:right w:val="single" w:sz="4" w:space="0" w:color="auto"/>
            </w:tcBorders>
            <w:shd w:val="clear" w:color="auto" w:fill="FFFFFF" w:themeFill="background1"/>
          </w:tcPr>
          <w:p w14:paraId="6DE2739D" w14:textId="77777777" w:rsidR="009B6C64" w:rsidRPr="00EC7144" w:rsidRDefault="009B6C64" w:rsidP="009B6C64">
            <w:pPr>
              <w:tabs>
                <w:tab w:val="left" w:pos="3141"/>
              </w:tabs>
              <w:bidi/>
              <w:spacing w:before="20" w:after="20"/>
              <w:jc w:val="left"/>
              <w:rPr>
                <w:sz w:val="20"/>
                <w:rtl/>
              </w:rPr>
            </w:pPr>
            <w:r w:rsidRPr="00EC7144">
              <w:rPr>
                <w:sz w:val="20"/>
                <w:rtl/>
              </w:rPr>
              <w:t>23.78</w:t>
            </w:r>
          </w:p>
        </w:tc>
        <w:tc>
          <w:tcPr>
            <w:tcW w:w="466" w:type="pct"/>
            <w:tcBorders>
              <w:top w:val="single" w:sz="4" w:space="0" w:color="auto"/>
              <w:left w:val="single" w:sz="4" w:space="0" w:color="auto"/>
              <w:bottom w:val="single" w:sz="4" w:space="0" w:color="auto"/>
              <w:right w:val="single" w:sz="4" w:space="0" w:color="auto"/>
            </w:tcBorders>
            <w:shd w:val="clear" w:color="auto" w:fill="FFFFFF" w:themeFill="background1"/>
          </w:tcPr>
          <w:p w14:paraId="6DE2739E" w14:textId="77777777" w:rsidR="009B6C64" w:rsidRPr="00EC7144" w:rsidRDefault="009B6C64" w:rsidP="009B6C64">
            <w:pPr>
              <w:tabs>
                <w:tab w:val="left" w:pos="3141"/>
              </w:tabs>
              <w:bidi/>
              <w:spacing w:before="20" w:after="20"/>
              <w:jc w:val="left"/>
              <w:rPr>
                <w:sz w:val="20"/>
                <w:rtl/>
              </w:rPr>
            </w:pPr>
            <w:r w:rsidRPr="00EC7144">
              <w:rPr>
                <w:sz w:val="20"/>
                <w:rtl/>
              </w:rPr>
              <w:t>22.56</w:t>
            </w:r>
          </w:p>
        </w:tc>
        <w:tc>
          <w:tcPr>
            <w:tcW w:w="560" w:type="pct"/>
            <w:tcBorders>
              <w:top w:val="single" w:sz="4" w:space="0" w:color="auto"/>
              <w:left w:val="single" w:sz="4" w:space="0" w:color="auto"/>
              <w:bottom w:val="single" w:sz="4" w:space="0" w:color="auto"/>
              <w:right w:val="single" w:sz="4" w:space="0" w:color="auto"/>
            </w:tcBorders>
            <w:shd w:val="clear" w:color="auto" w:fill="FFFFFF" w:themeFill="background1"/>
          </w:tcPr>
          <w:p w14:paraId="6DE2739F" w14:textId="77777777" w:rsidR="009B6C64" w:rsidRPr="00EC7144" w:rsidRDefault="009B6C64" w:rsidP="009B6C64">
            <w:pPr>
              <w:tabs>
                <w:tab w:val="left" w:pos="3141"/>
              </w:tabs>
              <w:bidi/>
              <w:spacing w:before="20" w:after="20"/>
              <w:jc w:val="left"/>
              <w:rPr>
                <w:sz w:val="20"/>
                <w:rtl/>
              </w:rPr>
            </w:pPr>
            <w:r w:rsidRPr="00EC7144">
              <w:rPr>
                <w:sz w:val="20"/>
                <w:rtl/>
              </w:rPr>
              <w:t>16.00</w:t>
            </w:r>
          </w:p>
        </w:tc>
        <w:tc>
          <w:tcPr>
            <w:tcW w:w="511" w:type="pct"/>
            <w:tcBorders>
              <w:top w:val="single" w:sz="4" w:space="0" w:color="auto"/>
              <w:left w:val="single" w:sz="4" w:space="0" w:color="auto"/>
              <w:bottom w:val="single" w:sz="4" w:space="0" w:color="auto"/>
              <w:right w:val="single" w:sz="4" w:space="0" w:color="auto"/>
            </w:tcBorders>
            <w:shd w:val="clear" w:color="auto" w:fill="FFFFFF" w:themeFill="background1"/>
          </w:tcPr>
          <w:p w14:paraId="6DE273A0" w14:textId="77777777" w:rsidR="009B6C64" w:rsidRPr="00EC7144" w:rsidRDefault="009B6C64" w:rsidP="009B6C64">
            <w:pPr>
              <w:tabs>
                <w:tab w:val="left" w:pos="3141"/>
              </w:tabs>
              <w:bidi/>
              <w:spacing w:before="20" w:after="20"/>
              <w:jc w:val="left"/>
              <w:rPr>
                <w:sz w:val="20"/>
                <w:rtl/>
              </w:rPr>
            </w:pPr>
            <w:r w:rsidRPr="00EC7144">
              <w:rPr>
                <w:sz w:val="20"/>
                <w:rtl/>
              </w:rPr>
              <w:t>17.52</w:t>
            </w:r>
          </w:p>
        </w:tc>
      </w:tr>
      <w:tr w:rsidR="0054725D" w:rsidRPr="00EC7144" w14:paraId="6DE273A9" w14:textId="77777777" w:rsidTr="00373FFF">
        <w:tc>
          <w:tcPr>
            <w:tcW w:w="183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DE273A2" w14:textId="77777777" w:rsidR="007D31D6" w:rsidRPr="00EC7144" w:rsidRDefault="007D31D6" w:rsidP="00336ABC">
            <w:pPr>
              <w:keepNext/>
              <w:tabs>
                <w:tab w:val="left" w:pos="3141"/>
              </w:tabs>
              <w:bidi/>
              <w:spacing w:before="20" w:after="20"/>
              <w:ind w:right="26"/>
              <w:jc w:val="left"/>
              <w:rPr>
                <w:sz w:val="20"/>
                <w:rtl/>
              </w:rPr>
            </w:pPr>
            <w:r w:rsidRPr="00EC7144">
              <w:rPr>
                <w:b/>
                <w:bCs/>
                <w:sz w:val="20"/>
                <w:rtl/>
                <w:lang w:eastAsia="en-CA"/>
              </w:rPr>
              <w:t>الإجمالي (طن متري)</w:t>
            </w:r>
            <w:r w:rsidR="0036079E">
              <w:rPr>
                <w:rFonts w:hint="cs"/>
                <w:sz w:val="20"/>
                <w:rtl/>
              </w:rPr>
              <w:t xml:space="preserve"> </w:t>
            </w:r>
          </w:p>
        </w:tc>
        <w:tc>
          <w:tcPr>
            <w:tcW w:w="559" w:type="pct"/>
            <w:shd w:val="clear" w:color="auto" w:fill="FFFFFF" w:themeFill="background1"/>
          </w:tcPr>
          <w:p w14:paraId="6DE273A3" w14:textId="77777777" w:rsidR="007D31D6" w:rsidRPr="00EC7144" w:rsidRDefault="007D31D6" w:rsidP="00336ABC">
            <w:pPr>
              <w:tabs>
                <w:tab w:val="left" w:pos="3141"/>
              </w:tabs>
              <w:bidi/>
              <w:spacing w:before="20" w:after="20"/>
              <w:jc w:val="left"/>
              <w:rPr>
                <w:b/>
                <w:bCs/>
                <w:sz w:val="20"/>
                <w:rtl/>
              </w:rPr>
            </w:pPr>
            <w:r w:rsidRPr="00EC7144">
              <w:rPr>
                <w:b/>
                <w:bCs/>
                <w:sz w:val="20"/>
                <w:rtl/>
              </w:rPr>
              <w:t>136.10</w:t>
            </w:r>
          </w:p>
        </w:tc>
        <w:tc>
          <w:tcPr>
            <w:tcW w:w="512" w:type="pct"/>
            <w:tcBorders>
              <w:top w:val="single" w:sz="4" w:space="0" w:color="auto"/>
              <w:left w:val="single" w:sz="4" w:space="0" w:color="auto"/>
              <w:bottom w:val="single" w:sz="4" w:space="0" w:color="auto"/>
              <w:right w:val="single" w:sz="4" w:space="0" w:color="auto"/>
            </w:tcBorders>
            <w:shd w:val="clear" w:color="auto" w:fill="FFFFFF" w:themeFill="background1"/>
          </w:tcPr>
          <w:p w14:paraId="6DE273A4" w14:textId="77777777" w:rsidR="007D31D6" w:rsidRPr="00EC7144" w:rsidRDefault="007D31D6" w:rsidP="00336ABC">
            <w:pPr>
              <w:tabs>
                <w:tab w:val="left" w:pos="3141"/>
              </w:tabs>
              <w:bidi/>
              <w:spacing w:before="20" w:after="20"/>
              <w:jc w:val="left"/>
              <w:rPr>
                <w:b/>
                <w:bCs/>
                <w:sz w:val="20"/>
                <w:rtl/>
              </w:rPr>
            </w:pPr>
            <w:r w:rsidRPr="00EC7144">
              <w:rPr>
                <w:b/>
                <w:bCs/>
                <w:sz w:val="20"/>
                <w:rtl/>
              </w:rPr>
              <w:t>288.86</w:t>
            </w:r>
          </w:p>
        </w:tc>
        <w:tc>
          <w:tcPr>
            <w:tcW w:w="560" w:type="pct"/>
            <w:tcBorders>
              <w:top w:val="single" w:sz="4" w:space="0" w:color="auto"/>
              <w:left w:val="single" w:sz="4" w:space="0" w:color="auto"/>
              <w:bottom w:val="single" w:sz="4" w:space="0" w:color="auto"/>
              <w:right w:val="single" w:sz="4" w:space="0" w:color="auto"/>
            </w:tcBorders>
            <w:shd w:val="clear" w:color="auto" w:fill="FFFFFF" w:themeFill="background1"/>
          </w:tcPr>
          <w:p w14:paraId="6DE273A5" w14:textId="77777777" w:rsidR="007D31D6" w:rsidRPr="00EC7144" w:rsidRDefault="007D31D6" w:rsidP="00336ABC">
            <w:pPr>
              <w:tabs>
                <w:tab w:val="left" w:pos="3141"/>
              </w:tabs>
              <w:bidi/>
              <w:spacing w:before="20" w:after="20"/>
              <w:jc w:val="left"/>
              <w:rPr>
                <w:b/>
                <w:bCs/>
                <w:sz w:val="20"/>
                <w:rtl/>
              </w:rPr>
            </w:pPr>
            <w:r w:rsidRPr="00EC7144">
              <w:rPr>
                <w:b/>
                <w:bCs/>
                <w:sz w:val="20"/>
                <w:rtl/>
              </w:rPr>
              <w:t>359.51</w:t>
            </w:r>
          </w:p>
        </w:tc>
        <w:tc>
          <w:tcPr>
            <w:tcW w:w="466" w:type="pct"/>
            <w:tcBorders>
              <w:top w:val="single" w:sz="4" w:space="0" w:color="auto"/>
              <w:left w:val="single" w:sz="4" w:space="0" w:color="auto"/>
              <w:bottom w:val="single" w:sz="4" w:space="0" w:color="auto"/>
              <w:right w:val="single" w:sz="4" w:space="0" w:color="auto"/>
            </w:tcBorders>
            <w:shd w:val="clear" w:color="auto" w:fill="FFFFFF" w:themeFill="background1"/>
          </w:tcPr>
          <w:p w14:paraId="6DE273A6" w14:textId="77777777" w:rsidR="007D31D6" w:rsidRPr="00EC7144" w:rsidRDefault="007D31D6" w:rsidP="00336ABC">
            <w:pPr>
              <w:tabs>
                <w:tab w:val="left" w:pos="3141"/>
              </w:tabs>
              <w:bidi/>
              <w:spacing w:before="20" w:after="20"/>
              <w:jc w:val="left"/>
              <w:rPr>
                <w:b/>
                <w:bCs/>
                <w:sz w:val="20"/>
                <w:rtl/>
              </w:rPr>
            </w:pPr>
            <w:r w:rsidRPr="00EC7144">
              <w:rPr>
                <w:b/>
                <w:bCs/>
                <w:sz w:val="20"/>
                <w:rtl/>
              </w:rPr>
              <w:t>363.86</w:t>
            </w:r>
          </w:p>
        </w:tc>
        <w:tc>
          <w:tcPr>
            <w:tcW w:w="560" w:type="pct"/>
            <w:tcBorders>
              <w:top w:val="single" w:sz="4" w:space="0" w:color="auto"/>
              <w:left w:val="single" w:sz="4" w:space="0" w:color="auto"/>
              <w:bottom w:val="single" w:sz="4" w:space="0" w:color="auto"/>
              <w:right w:val="single" w:sz="4" w:space="0" w:color="auto"/>
            </w:tcBorders>
            <w:shd w:val="clear" w:color="auto" w:fill="FFFFFF" w:themeFill="background1"/>
          </w:tcPr>
          <w:p w14:paraId="6DE273A7" w14:textId="77777777" w:rsidR="007D31D6" w:rsidRPr="00EC7144" w:rsidRDefault="007D31D6" w:rsidP="00336ABC">
            <w:pPr>
              <w:tabs>
                <w:tab w:val="left" w:pos="3141"/>
              </w:tabs>
              <w:bidi/>
              <w:spacing w:before="20" w:after="20"/>
              <w:jc w:val="left"/>
              <w:rPr>
                <w:b/>
                <w:bCs/>
                <w:sz w:val="20"/>
                <w:rtl/>
              </w:rPr>
            </w:pPr>
            <w:r w:rsidRPr="00EC7144">
              <w:rPr>
                <w:b/>
                <w:bCs/>
                <w:sz w:val="20"/>
                <w:rtl/>
              </w:rPr>
              <w:t>281.31</w:t>
            </w:r>
          </w:p>
        </w:tc>
        <w:tc>
          <w:tcPr>
            <w:tcW w:w="511" w:type="pct"/>
            <w:tcBorders>
              <w:top w:val="single" w:sz="4" w:space="0" w:color="auto"/>
              <w:left w:val="single" w:sz="4" w:space="0" w:color="auto"/>
              <w:bottom w:val="single" w:sz="4" w:space="0" w:color="auto"/>
              <w:right w:val="single" w:sz="4" w:space="0" w:color="auto"/>
            </w:tcBorders>
            <w:shd w:val="clear" w:color="auto" w:fill="FFFFFF" w:themeFill="background1"/>
          </w:tcPr>
          <w:p w14:paraId="6DE273A8" w14:textId="77777777" w:rsidR="007D31D6" w:rsidRPr="00EC7144" w:rsidRDefault="007D31D6" w:rsidP="00336ABC">
            <w:pPr>
              <w:tabs>
                <w:tab w:val="left" w:pos="3141"/>
              </w:tabs>
              <w:bidi/>
              <w:spacing w:before="20" w:after="20"/>
              <w:jc w:val="left"/>
              <w:rPr>
                <w:b/>
                <w:bCs/>
                <w:sz w:val="20"/>
                <w:rtl/>
              </w:rPr>
            </w:pPr>
            <w:r w:rsidRPr="00EC7144">
              <w:rPr>
                <w:b/>
                <w:bCs/>
                <w:sz w:val="20"/>
                <w:rtl/>
              </w:rPr>
              <w:t>280.26</w:t>
            </w:r>
          </w:p>
        </w:tc>
      </w:tr>
      <w:tr w:rsidR="007D31D6" w:rsidRPr="00EC7144" w14:paraId="6DE273AB" w14:textId="77777777" w:rsidTr="00B315B7">
        <w:tc>
          <w:tcPr>
            <w:tcW w:w="5000" w:type="pct"/>
            <w:gridSpan w:val="8"/>
            <w:tcBorders>
              <w:right w:val="single" w:sz="4" w:space="0" w:color="auto"/>
            </w:tcBorders>
          </w:tcPr>
          <w:p w14:paraId="6DE273AA" w14:textId="77777777" w:rsidR="007D31D6" w:rsidRPr="00EC7144" w:rsidRDefault="0036079E" w:rsidP="00727C7F">
            <w:pPr>
              <w:keepNext/>
              <w:tabs>
                <w:tab w:val="left" w:pos="3141"/>
              </w:tabs>
              <w:bidi/>
              <w:spacing w:before="20" w:after="20"/>
              <w:jc w:val="center"/>
              <w:rPr>
                <w:b/>
                <w:bCs/>
                <w:sz w:val="20"/>
                <w:rtl/>
              </w:rPr>
            </w:pPr>
            <w:r>
              <w:rPr>
                <w:b/>
                <w:bCs/>
                <w:sz w:val="20"/>
                <w:rtl/>
              </w:rPr>
              <w:t>طن</w:t>
            </w:r>
            <w:r>
              <w:rPr>
                <w:rFonts w:hint="cs"/>
                <w:b/>
                <w:bCs/>
                <w:sz w:val="20"/>
                <w:rtl/>
              </w:rPr>
              <w:t xml:space="preserve"> </w:t>
            </w:r>
            <w:r w:rsidR="000D3C24">
              <w:rPr>
                <w:rFonts w:hint="cs"/>
                <w:b/>
                <w:bCs/>
                <w:sz w:val="20"/>
                <w:rtl/>
              </w:rPr>
              <w:t xml:space="preserve">من </w:t>
            </w:r>
            <w:r w:rsidR="007D31D6" w:rsidRPr="00EC7144">
              <w:rPr>
                <w:b/>
                <w:bCs/>
                <w:sz w:val="20"/>
                <w:rtl/>
              </w:rPr>
              <w:t xml:space="preserve">مكافئ </w:t>
            </w:r>
            <w:r w:rsidR="007D31D6" w:rsidRPr="0036079E">
              <w:rPr>
                <w:b/>
                <w:bCs/>
                <w:sz w:val="20"/>
                <w:rtl/>
              </w:rPr>
              <w:t>ثاني أكسيد</w:t>
            </w:r>
            <w:r w:rsidR="007D31D6" w:rsidRPr="00EC7144">
              <w:rPr>
                <w:b/>
                <w:bCs/>
                <w:sz w:val="20"/>
                <w:vertAlign w:val="subscript"/>
                <w:rtl/>
              </w:rPr>
              <w:t xml:space="preserve"> </w:t>
            </w:r>
            <w:r w:rsidR="007D31D6" w:rsidRPr="00EC7144">
              <w:rPr>
                <w:b/>
                <w:bCs/>
                <w:sz w:val="20"/>
                <w:rtl/>
              </w:rPr>
              <w:t>الكربون</w:t>
            </w:r>
          </w:p>
        </w:tc>
      </w:tr>
      <w:tr w:rsidR="00C64EDA" w:rsidRPr="00EC7144" w14:paraId="6DE273B4" w14:textId="77777777" w:rsidTr="00C64EDA">
        <w:trPr>
          <w:trHeight w:val="159"/>
        </w:trPr>
        <w:tc>
          <w:tcPr>
            <w:tcW w:w="1224" w:type="pct"/>
            <w:tcBorders>
              <w:top w:val="single" w:sz="4" w:space="0" w:color="auto"/>
              <w:left w:val="single" w:sz="4" w:space="0" w:color="auto"/>
              <w:bottom w:val="single" w:sz="4" w:space="0" w:color="auto"/>
              <w:right w:val="single" w:sz="4" w:space="0" w:color="auto"/>
            </w:tcBorders>
          </w:tcPr>
          <w:p w14:paraId="6DE273AC" w14:textId="77777777" w:rsidR="00C64EDA" w:rsidRPr="00EC7144" w:rsidRDefault="00C64EDA" w:rsidP="00C64EDA">
            <w:pPr>
              <w:keepNext/>
              <w:tabs>
                <w:tab w:val="left" w:pos="3141"/>
              </w:tabs>
              <w:bidi/>
              <w:spacing w:before="20" w:after="20"/>
              <w:rPr>
                <w:sz w:val="20"/>
                <w:rtl/>
              </w:rPr>
            </w:pPr>
            <w:r>
              <w:rPr>
                <w:rFonts w:hint="cs"/>
                <w:sz w:val="20"/>
                <w:rtl/>
              </w:rPr>
              <w:t>الهيدروفلوروكربون</w:t>
            </w:r>
            <w:r w:rsidRPr="00EC7144">
              <w:rPr>
                <w:sz w:val="20"/>
                <w:rtl/>
              </w:rPr>
              <w:t>-32</w:t>
            </w:r>
          </w:p>
        </w:tc>
        <w:tc>
          <w:tcPr>
            <w:tcW w:w="608" w:type="pct"/>
            <w:tcBorders>
              <w:top w:val="single" w:sz="4" w:space="0" w:color="auto"/>
              <w:left w:val="single" w:sz="4" w:space="0" w:color="auto"/>
              <w:bottom w:val="single" w:sz="4" w:space="0" w:color="auto"/>
              <w:right w:val="single" w:sz="4" w:space="0" w:color="auto"/>
            </w:tcBorders>
          </w:tcPr>
          <w:p w14:paraId="6DE273AD" w14:textId="175676F6" w:rsidR="00C64EDA" w:rsidRPr="00EC7144" w:rsidRDefault="00C64EDA" w:rsidP="00C64EDA">
            <w:pPr>
              <w:keepNext/>
              <w:shd w:val="clear" w:color="auto" w:fill="FFFFFF" w:themeFill="background1"/>
              <w:bidi/>
              <w:spacing w:before="20" w:after="20"/>
              <w:ind w:right="26"/>
              <w:jc w:val="left"/>
              <w:rPr>
                <w:sz w:val="20"/>
                <w:rtl/>
              </w:rPr>
            </w:pPr>
            <w:r w:rsidRPr="00EC7144">
              <w:rPr>
                <w:sz w:val="20"/>
              </w:rPr>
              <w:t>675</w:t>
            </w:r>
          </w:p>
        </w:tc>
        <w:tc>
          <w:tcPr>
            <w:tcW w:w="559" w:type="pct"/>
          </w:tcPr>
          <w:p w14:paraId="6DE273AE" w14:textId="77777777" w:rsidR="00C64EDA" w:rsidRPr="00EC7144" w:rsidRDefault="00C64EDA" w:rsidP="00C64EDA">
            <w:pPr>
              <w:keepNext/>
              <w:shd w:val="clear" w:color="auto" w:fill="FFFFFF" w:themeFill="background1"/>
              <w:bidi/>
              <w:spacing w:before="20" w:after="20"/>
              <w:jc w:val="left"/>
              <w:rPr>
                <w:sz w:val="20"/>
                <w:rtl/>
              </w:rPr>
            </w:pPr>
            <w:r w:rsidRPr="00EC7144">
              <w:rPr>
                <w:sz w:val="20"/>
                <w:rtl/>
              </w:rPr>
              <w:t>0</w:t>
            </w:r>
          </w:p>
        </w:tc>
        <w:tc>
          <w:tcPr>
            <w:tcW w:w="512" w:type="pct"/>
            <w:tcBorders>
              <w:top w:val="single" w:sz="4" w:space="0" w:color="auto"/>
              <w:left w:val="single" w:sz="4" w:space="0" w:color="auto"/>
              <w:bottom w:val="single" w:sz="4" w:space="0" w:color="auto"/>
              <w:right w:val="single" w:sz="4" w:space="0" w:color="auto"/>
            </w:tcBorders>
          </w:tcPr>
          <w:p w14:paraId="6DE273AF" w14:textId="77777777" w:rsidR="00C64EDA" w:rsidRPr="00EC7144" w:rsidRDefault="00C64EDA" w:rsidP="00C64EDA">
            <w:pPr>
              <w:keepNext/>
              <w:shd w:val="clear" w:color="auto" w:fill="FFFFFF" w:themeFill="background1"/>
              <w:bidi/>
              <w:spacing w:before="20" w:after="20"/>
              <w:jc w:val="left"/>
              <w:rPr>
                <w:sz w:val="20"/>
                <w:rtl/>
              </w:rPr>
            </w:pPr>
            <w:r w:rsidRPr="00EC7144">
              <w:rPr>
                <w:sz w:val="20"/>
                <w:rtl/>
              </w:rPr>
              <w:t>0</w:t>
            </w:r>
          </w:p>
        </w:tc>
        <w:tc>
          <w:tcPr>
            <w:tcW w:w="560" w:type="pct"/>
            <w:tcBorders>
              <w:top w:val="single" w:sz="4" w:space="0" w:color="auto"/>
              <w:left w:val="single" w:sz="4" w:space="0" w:color="auto"/>
              <w:bottom w:val="single" w:sz="4" w:space="0" w:color="auto"/>
              <w:right w:val="single" w:sz="4" w:space="0" w:color="auto"/>
            </w:tcBorders>
          </w:tcPr>
          <w:p w14:paraId="6DE273B0" w14:textId="77777777" w:rsidR="00C64EDA" w:rsidRPr="00EC7144" w:rsidRDefault="00C64EDA" w:rsidP="00C64EDA">
            <w:pPr>
              <w:keepNext/>
              <w:shd w:val="clear" w:color="auto" w:fill="FFFFFF" w:themeFill="background1"/>
              <w:bidi/>
              <w:spacing w:before="20" w:after="20"/>
              <w:jc w:val="left"/>
              <w:rPr>
                <w:sz w:val="20"/>
                <w:rtl/>
              </w:rPr>
            </w:pPr>
            <w:r w:rsidRPr="00EC7144">
              <w:rPr>
                <w:sz w:val="20"/>
                <w:rtl/>
              </w:rPr>
              <w:t>0</w:t>
            </w:r>
          </w:p>
        </w:tc>
        <w:tc>
          <w:tcPr>
            <w:tcW w:w="466" w:type="pct"/>
            <w:tcBorders>
              <w:top w:val="single" w:sz="4" w:space="0" w:color="auto"/>
              <w:left w:val="single" w:sz="4" w:space="0" w:color="auto"/>
              <w:bottom w:val="single" w:sz="4" w:space="0" w:color="auto"/>
              <w:right w:val="single" w:sz="4" w:space="0" w:color="auto"/>
            </w:tcBorders>
            <w:shd w:val="clear" w:color="auto" w:fill="FFFFFF" w:themeFill="background1"/>
          </w:tcPr>
          <w:p w14:paraId="6DE273B1" w14:textId="77777777" w:rsidR="00C64EDA" w:rsidRPr="00EC7144" w:rsidRDefault="00C64EDA" w:rsidP="00C64EDA">
            <w:pPr>
              <w:shd w:val="clear" w:color="auto" w:fill="FFFFFF" w:themeFill="background1"/>
              <w:bidi/>
              <w:spacing w:before="20" w:after="20"/>
              <w:jc w:val="left"/>
              <w:rPr>
                <w:sz w:val="20"/>
                <w:rtl/>
              </w:rPr>
            </w:pPr>
            <w:r w:rsidRPr="00EC7144">
              <w:rPr>
                <w:sz w:val="20"/>
                <w:rtl/>
              </w:rPr>
              <w:t>0</w:t>
            </w:r>
          </w:p>
        </w:tc>
        <w:tc>
          <w:tcPr>
            <w:tcW w:w="560" w:type="pct"/>
            <w:tcBorders>
              <w:top w:val="single" w:sz="4" w:space="0" w:color="auto"/>
              <w:left w:val="single" w:sz="4" w:space="0" w:color="auto"/>
              <w:bottom w:val="single" w:sz="4" w:space="0" w:color="auto"/>
              <w:right w:val="single" w:sz="4" w:space="0" w:color="auto"/>
            </w:tcBorders>
            <w:shd w:val="clear" w:color="auto" w:fill="FFFFFF" w:themeFill="background1"/>
          </w:tcPr>
          <w:p w14:paraId="6DE273B2" w14:textId="77777777" w:rsidR="00C64EDA" w:rsidRPr="00EC7144" w:rsidRDefault="00C64EDA" w:rsidP="00C64EDA">
            <w:pPr>
              <w:keepNext/>
              <w:shd w:val="clear" w:color="auto" w:fill="FFFFFF" w:themeFill="background1"/>
              <w:bidi/>
              <w:spacing w:before="20" w:after="20"/>
              <w:jc w:val="left"/>
              <w:rPr>
                <w:sz w:val="20"/>
                <w:rtl/>
              </w:rPr>
            </w:pPr>
            <w:r w:rsidRPr="00EC7144">
              <w:rPr>
                <w:sz w:val="20"/>
                <w:rtl/>
              </w:rPr>
              <w:t>1350</w:t>
            </w:r>
          </w:p>
        </w:tc>
        <w:tc>
          <w:tcPr>
            <w:tcW w:w="511" w:type="pct"/>
            <w:tcBorders>
              <w:top w:val="single" w:sz="4" w:space="0" w:color="auto"/>
              <w:left w:val="single" w:sz="4" w:space="0" w:color="auto"/>
              <w:bottom w:val="single" w:sz="4" w:space="0" w:color="auto"/>
              <w:right w:val="single" w:sz="4" w:space="0" w:color="auto"/>
            </w:tcBorders>
          </w:tcPr>
          <w:p w14:paraId="6DE273B3" w14:textId="77777777" w:rsidR="00C64EDA" w:rsidRPr="00EC7144" w:rsidRDefault="00C64EDA" w:rsidP="00C64EDA">
            <w:pPr>
              <w:shd w:val="clear" w:color="auto" w:fill="FFFFFF" w:themeFill="background1"/>
              <w:bidi/>
              <w:spacing w:before="20" w:after="20"/>
              <w:jc w:val="left"/>
              <w:rPr>
                <w:sz w:val="20"/>
                <w:rtl/>
              </w:rPr>
            </w:pPr>
            <w:r w:rsidRPr="00EC7144">
              <w:rPr>
                <w:sz w:val="20"/>
                <w:rtl/>
              </w:rPr>
              <w:t>2025</w:t>
            </w:r>
          </w:p>
        </w:tc>
      </w:tr>
      <w:tr w:rsidR="00C64EDA" w:rsidRPr="00EC7144" w14:paraId="6DE273BD" w14:textId="77777777" w:rsidTr="00C64EDA">
        <w:tc>
          <w:tcPr>
            <w:tcW w:w="1224" w:type="pct"/>
            <w:tcBorders>
              <w:top w:val="single" w:sz="4" w:space="0" w:color="auto"/>
              <w:left w:val="single" w:sz="4" w:space="0" w:color="auto"/>
              <w:bottom w:val="single" w:sz="4" w:space="0" w:color="auto"/>
              <w:right w:val="single" w:sz="4" w:space="0" w:color="auto"/>
            </w:tcBorders>
          </w:tcPr>
          <w:p w14:paraId="6DE273B5" w14:textId="77777777" w:rsidR="00C64EDA" w:rsidRPr="00EC7144" w:rsidRDefault="00C64EDA" w:rsidP="00C64EDA">
            <w:pPr>
              <w:tabs>
                <w:tab w:val="left" w:pos="3141"/>
              </w:tabs>
              <w:bidi/>
              <w:spacing w:before="20" w:after="20"/>
              <w:rPr>
                <w:sz w:val="20"/>
                <w:rtl/>
              </w:rPr>
            </w:pPr>
            <w:r>
              <w:rPr>
                <w:rFonts w:hint="cs"/>
                <w:sz w:val="20"/>
                <w:rtl/>
              </w:rPr>
              <w:t>الهيدروفلوروكربون</w:t>
            </w:r>
            <w:r w:rsidRPr="00EC7144">
              <w:rPr>
                <w:sz w:val="20"/>
                <w:rtl/>
              </w:rPr>
              <w:t>-</w:t>
            </w:r>
            <w:r>
              <w:rPr>
                <w:sz w:val="20"/>
              </w:rPr>
              <w:t xml:space="preserve"> 134a</w:t>
            </w:r>
          </w:p>
        </w:tc>
        <w:tc>
          <w:tcPr>
            <w:tcW w:w="608" w:type="pct"/>
            <w:tcBorders>
              <w:top w:val="single" w:sz="4" w:space="0" w:color="auto"/>
              <w:left w:val="single" w:sz="4" w:space="0" w:color="auto"/>
              <w:bottom w:val="single" w:sz="4" w:space="0" w:color="auto"/>
              <w:right w:val="single" w:sz="4" w:space="0" w:color="auto"/>
            </w:tcBorders>
          </w:tcPr>
          <w:p w14:paraId="6DE273B6" w14:textId="08C02F75" w:rsidR="00C64EDA" w:rsidRPr="00EC7144" w:rsidRDefault="00C64EDA" w:rsidP="00C64EDA">
            <w:pPr>
              <w:shd w:val="clear" w:color="auto" w:fill="FFFFFF" w:themeFill="background1"/>
              <w:bidi/>
              <w:spacing w:before="20" w:after="20"/>
              <w:ind w:right="26"/>
              <w:jc w:val="left"/>
              <w:rPr>
                <w:sz w:val="20"/>
                <w:rtl/>
              </w:rPr>
            </w:pPr>
            <w:r w:rsidRPr="00EC7144">
              <w:rPr>
                <w:sz w:val="20"/>
              </w:rPr>
              <w:t>1,430</w:t>
            </w:r>
          </w:p>
        </w:tc>
        <w:tc>
          <w:tcPr>
            <w:tcW w:w="559" w:type="pct"/>
          </w:tcPr>
          <w:p w14:paraId="6DE273B7" w14:textId="77777777" w:rsidR="00C64EDA" w:rsidRPr="00EC7144" w:rsidRDefault="00C64EDA" w:rsidP="00C64EDA">
            <w:pPr>
              <w:shd w:val="clear" w:color="auto" w:fill="FFFFFF" w:themeFill="background1"/>
              <w:bidi/>
              <w:spacing w:before="20" w:after="20"/>
              <w:jc w:val="left"/>
              <w:rPr>
                <w:sz w:val="20"/>
                <w:rtl/>
              </w:rPr>
            </w:pPr>
            <w:r w:rsidRPr="00EC7144">
              <w:rPr>
                <w:sz w:val="20"/>
                <w:rtl/>
              </w:rPr>
              <w:t>50,050</w:t>
            </w:r>
          </w:p>
        </w:tc>
        <w:tc>
          <w:tcPr>
            <w:tcW w:w="512" w:type="pct"/>
            <w:tcBorders>
              <w:top w:val="single" w:sz="4" w:space="0" w:color="auto"/>
              <w:left w:val="single" w:sz="4" w:space="0" w:color="auto"/>
              <w:bottom w:val="single" w:sz="4" w:space="0" w:color="auto"/>
              <w:right w:val="single" w:sz="4" w:space="0" w:color="auto"/>
            </w:tcBorders>
          </w:tcPr>
          <w:p w14:paraId="6DE273B8" w14:textId="77777777" w:rsidR="00C64EDA" w:rsidRPr="00EC7144" w:rsidRDefault="00C64EDA" w:rsidP="00C64EDA">
            <w:pPr>
              <w:shd w:val="clear" w:color="auto" w:fill="FFFFFF" w:themeFill="background1"/>
              <w:bidi/>
              <w:spacing w:before="20" w:after="20"/>
              <w:jc w:val="left"/>
              <w:rPr>
                <w:sz w:val="20"/>
                <w:rtl/>
              </w:rPr>
            </w:pPr>
            <w:r w:rsidRPr="00EC7144">
              <w:rPr>
                <w:sz w:val="20"/>
                <w:rtl/>
              </w:rPr>
              <w:t>131,503</w:t>
            </w:r>
          </w:p>
        </w:tc>
        <w:tc>
          <w:tcPr>
            <w:tcW w:w="560" w:type="pct"/>
            <w:tcBorders>
              <w:top w:val="single" w:sz="4" w:space="0" w:color="auto"/>
              <w:left w:val="single" w:sz="4" w:space="0" w:color="auto"/>
              <w:bottom w:val="single" w:sz="4" w:space="0" w:color="auto"/>
              <w:right w:val="single" w:sz="4" w:space="0" w:color="auto"/>
            </w:tcBorders>
          </w:tcPr>
          <w:p w14:paraId="6DE273B9" w14:textId="77777777" w:rsidR="00C64EDA" w:rsidRPr="00EC7144" w:rsidRDefault="00C64EDA" w:rsidP="00C64EDA">
            <w:pPr>
              <w:shd w:val="clear" w:color="auto" w:fill="FFFFFF" w:themeFill="background1"/>
              <w:bidi/>
              <w:spacing w:before="20" w:after="20"/>
              <w:jc w:val="left"/>
              <w:rPr>
                <w:sz w:val="20"/>
                <w:rtl/>
              </w:rPr>
            </w:pPr>
            <w:r w:rsidRPr="00EC7144">
              <w:rPr>
                <w:sz w:val="20"/>
                <w:rtl/>
              </w:rPr>
              <w:t>193,050</w:t>
            </w:r>
          </w:p>
        </w:tc>
        <w:tc>
          <w:tcPr>
            <w:tcW w:w="466" w:type="pct"/>
            <w:tcBorders>
              <w:top w:val="single" w:sz="4" w:space="0" w:color="auto"/>
              <w:left w:val="single" w:sz="4" w:space="0" w:color="auto"/>
              <w:bottom w:val="single" w:sz="4" w:space="0" w:color="auto"/>
              <w:right w:val="single" w:sz="4" w:space="0" w:color="auto"/>
            </w:tcBorders>
            <w:shd w:val="clear" w:color="auto" w:fill="FFFFFF" w:themeFill="background1"/>
          </w:tcPr>
          <w:p w14:paraId="6DE273BA" w14:textId="77777777" w:rsidR="00C64EDA" w:rsidRPr="00EC7144" w:rsidRDefault="00C64EDA" w:rsidP="00C64EDA">
            <w:pPr>
              <w:shd w:val="clear" w:color="auto" w:fill="FFFFFF" w:themeFill="background1"/>
              <w:bidi/>
              <w:spacing w:before="20" w:after="20"/>
              <w:jc w:val="left"/>
              <w:rPr>
                <w:sz w:val="20"/>
                <w:rtl/>
              </w:rPr>
            </w:pPr>
            <w:r w:rsidRPr="00EC7144">
              <w:rPr>
                <w:sz w:val="20"/>
                <w:rtl/>
              </w:rPr>
              <w:t>196,196</w:t>
            </w:r>
          </w:p>
        </w:tc>
        <w:tc>
          <w:tcPr>
            <w:tcW w:w="560" w:type="pct"/>
            <w:tcBorders>
              <w:top w:val="single" w:sz="4" w:space="0" w:color="auto"/>
              <w:left w:val="single" w:sz="4" w:space="0" w:color="auto"/>
              <w:bottom w:val="single" w:sz="4" w:space="0" w:color="auto"/>
              <w:right w:val="single" w:sz="4" w:space="0" w:color="auto"/>
            </w:tcBorders>
            <w:shd w:val="clear" w:color="auto" w:fill="FFFFFF" w:themeFill="background1"/>
          </w:tcPr>
          <w:p w14:paraId="6DE273BB" w14:textId="77777777" w:rsidR="00C64EDA" w:rsidRPr="00EC7144" w:rsidRDefault="00C64EDA" w:rsidP="00C64EDA">
            <w:pPr>
              <w:keepNext/>
              <w:shd w:val="clear" w:color="auto" w:fill="FFFFFF" w:themeFill="background1"/>
              <w:bidi/>
              <w:spacing w:before="20" w:after="20"/>
              <w:jc w:val="left"/>
              <w:rPr>
                <w:sz w:val="20"/>
                <w:rtl/>
              </w:rPr>
            </w:pPr>
            <w:r w:rsidRPr="00EC7144">
              <w:rPr>
                <w:sz w:val="20"/>
                <w:rtl/>
              </w:rPr>
              <w:t>178,764</w:t>
            </w:r>
          </w:p>
        </w:tc>
        <w:tc>
          <w:tcPr>
            <w:tcW w:w="511" w:type="pct"/>
            <w:tcBorders>
              <w:top w:val="single" w:sz="4" w:space="0" w:color="auto"/>
              <w:left w:val="single" w:sz="4" w:space="0" w:color="auto"/>
              <w:bottom w:val="single" w:sz="4" w:space="0" w:color="auto"/>
              <w:right w:val="single" w:sz="4" w:space="0" w:color="auto"/>
            </w:tcBorders>
          </w:tcPr>
          <w:p w14:paraId="6DE273BC" w14:textId="77777777" w:rsidR="00C64EDA" w:rsidRPr="00EC7144" w:rsidRDefault="00C64EDA" w:rsidP="00C64EDA">
            <w:pPr>
              <w:shd w:val="clear" w:color="auto" w:fill="FFFFFF" w:themeFill="background1"/>
              <w:bidi/>
              <w:spacing w:before="20" w:after="20"/>
              <w:jc w:val="left"/>
              <w:rPr>
                <w:sz w:val="20"/>
                <w:rtl/>
              </w:rPr>
            </w:pPr>
            <w:r w:rsidRPr="00EC7144">
              <w:rPr>
                <w:sz w:val="20"/>
                <w:rtl/>
              </w:rPr>
              <w:t>170,356</w:t>
            </w:r>
          </w:p>
        </w:tc>
      </w:tr>
      <w:tr w:rsidR="00C64EDA" w:rsidRPr="00EC7144" w14:paraId="6DE273C6" w14:textId="77777777" w:rsidTr="00C64EDA">
        <w:tc>
          <w:tcPr>
            <w:tcW w:w="1224" w:type="pct"/>
            <w:tcBorders>
              <w:top w:val="single" w:sz="4" w:space="0" w:color="auto"/>
              <w:left w:val="single" w:sz="4" w:space="0" w:color="auto"/>
              <w:bottom w:val="single" w:sz="4" w:space="0" w:color="auto"/>
              <w:right w:val="single" w:sz="4" w:space="0" w:color="auto"/>
            </w:tcBorders>
          </w:tcPr>
          <w:p w14:paraId="6DE273BE" w14:textId="77777777" w:rsidR="00C64EDA" w:rsidRPr="00EC7144" w:rsidRDefault="00C64EDA" w:rsidP="00C64EDA">
            <w:pPr>
              <w:tabs>
                <w:tab w:val="left" w:pos="3141"/>
              </w:tabs>
              <w:bidi/>
              <w:spacing w:before="20" w:after="20"/>
              <w:rPr>
                <w:sz w:val="20"/>
                <w:rtl/>
              </w:rPr>
            </w:pPr>
            <w:r>
              <w:rPr>
                <w:rFonts w:hint="cs"/>
                <w:sz w:val="20"/>
                <w:rtl/>
              </w:rPr>
              <w:lastRenderedPageBreak/>
              <w:t xml:space="preserve">المادة </w:t>
            </w:r>
            <w:r>
              <w:rPr>
                <w:sz w:val="20"/>
              </w:rPr>
              <w:t>R-404A</w:t>
            </w:r>
          </w:p>
        </w:tc>
        <w:tc>
          <w:tcPr>
            <w:tcW w:w="608" w:type="pct"/>
            <w:tcBorders>
              <w:top w:val="single" w:sz="4" w:space="0" w:color="auto"/>
              <w:left w:val="single" w:sz="4" w:space="0" w:color="auto"/>
              <w:bottom w:val="single" w:sz="4" w:space="0" w:color="auto"/>
              <w:right w:val="single" w:sz="4" w:space="0" w:color="auto"/>
            </w:tcBorders>
          </w:tcPr>
          <w:p w14:paraId="6DE273BF" w14:textId="42F556F6" w:rsidR="00C64EDA" w:rsidRPr="00EC7144" w:rsidRDefault="00C64EDA" w:rsidP="00C64EDA">
            <w:pPr>
              <w:shd w:val="clear" w:color="auto" w:fill="FFFFFF" w:themeFill="background1"/>
              <w:bidi/>
              <w:spacing w:before="20" w:after="20"/>
              <w:ind w:right="26"/>
              <w:jc w:val="left"/>
              <w:rPr>
                <w:sz w:val="20"/>
                <w:rtl/>
              </w:rPr>
            </w:pPr>
            <w:r w:rsidRPr="00EC7144">
              <w:rPr>
                <w:sz w:val="20"/>
              </w:rPr>
              <w:t>3,921.6</w:t>
            </w:r>
          </w:p>
        </w:tc>
        <w:tc>
          <w:tcPr>
            <w:tcW w:w="559" w:type="pct"/>
          </w:tcPr>
          <w:p w14:paraId="6DE273C0" w14:textId="77777777" w:rsidR="00C64EDA" w:rsidRPr="00EC7144" w:rsidRDefault="00C64EDA" w:rsidP="00C64EDA">
            <w:pPr>
              <w:shd w:val="clear" w:color="auto" w:fill="FFFFFF" w:themeFill="background1"/>
              <w:bidi/>
              <w:spacing w:before="20" w:after="20"/>
              <w:jc w:val="left"/>
              <w:rPr>
                <w:sz w:val="20"/>
                <w:rtl/>
              </w:rPr>
            </w:pPr>
            <w:r w:rsidRPr="00EC7144">
              <w:rPr>
                <w:sz w:val="20"/>
                <w:rtl/>
              </w:rPr>
              <w:t>36,863</w:t>
            </w:r>
          </w:p>
        </w:tc>
        <w:tc>
          <w:tcPr>
            <w:tcW w:w="512" w:type="pct"/>
            <w:tcBorders>
              <w:top w:val="single" w:sz="4" w:space="0" w:color="auto"/>
              <w:left w:val="single" w:sz="4" w:space="0" w:color="auto"/>
              <w:bottom w:val="single" w:sz="4" w:space="0" w:color="auto"/>
              <w:right w:val="single" w:sz="4" w:space="0" w:color="auto"/>
            </w:tcBorders>
          </w:tcPr>
          <w:p w14:paraId="6DE273C1" w14:textId="77777777" w:rsidR="00C64EDA" w:rsidRPr="00EC7144" w:rsidRDefault="00C64EDA" w:rsidP="00C64EDA">
            <w:pPr>
              <w:shd w:val="clear" w:color="auto" w:fill="FFFFFF" w:themeFill="background1"/>
              <w:bidi/>
              <w:spacing w:before="20" w:after="20"/>
              <w:jc w:val="left"/>
              <w:rPr>
                <w:sz w:val="20"/>
                <w:rtl/>
              </w:rPr>
            </w:pPr>
            <w:r w:rsidRPr="00EC7144">
              <w:rPr>
                <w:sz w:val="20"/>
                <w:rtl/>
              </w:rPr>
              <w:t>241,571</w:t>
            </w:r>
          </w:p>
        </w:tc>
        <w:tc>
          <w:tcPr>
            <w:tcW w:w="560" w:type="pct"/>
            <w:tcBorders>
              <w:top w:val="single" w:sz="4" w:space="0" w:color="auto"/>
              <w:left w:val="single" w:sz="4" w:space="0" w:color="auto"/>
              <w:bottom w:val="single" w:sz="4" w:space="0" w:color="auto"/>
              <w:right w:val="single" w:sz="4" w:space="0" w:color="auto"/>
            </w:tcBorders>
          </w:tcPr>
          <w:p w14:paraId="6DE273C2" w14:textId="77777777" w:rsidR="00C64EDA" w:rsidRPr="00EC7144" w:rsidRDefault="00C64EDA" w:rsidP="00C64EDA">
            <w:pPr>
              <w:shd w:val="clear" w:color="auto" w:fill="FFFFFF" w:themeFill="background1"/>
              <w:bidi/>
              <w:spacing w:before="20" w:after="20"/>
              <w:jc w:val="left"/>
              <w:rPr>
                <w:sz w:val="20"/>
                <w:rtl/>
              </w:rPr>
            </w:pPr>
            <w:r w:rsidRPr="00EC7144">
              <w:rPr>
                <w:sz w:val="20"/>
                <w:rtl/>
              </w:rPr>
              <w:t>282,355</w:t>
            </w:r>
          </w:p>
        </w:tc>
        <w:tc>
          <w:tcPr>
            <w:tcW w:w="466" w:type="pct"/>
            <w:tcBorders>
              <w:top w:val="single" w:sz="4" w:space="0" w:color="auto"/>
              <w:left w:val="single" w:sz="4" w:space="0" w:color="auto"/>
              <w:bottom w:val="single" w:sz="4" w:space="0" w:color="auto"/>
              <w:right w:val="single" w:sz="4" w:space="0" w:color="auto"/>
            </w:tcBorders>
            <w:shd w:val="clear" w:color="auto" w:fill="FFFFFF" w:themeFill="background1"/>
          </w:tcPr>
          <w:p w14:paraId="6DE273C3" w14:textId="77777777" w:rsidR="00C64EDA" w:rsidRPr="00EC7144" w:rsidRDefault="00C64EDA" w:rsidP="00C64EDA">
            <w:pPr>
              <w:shd w:val="clear" w:color="auto" w:fill="FFFFFF" w:themeFill="background1"/>
              <w:bidi/>
              <w:spacing w:before="20" w:after="20"/>
              <w:jc w:val="left"/>
              <w:rPr>
                <w:sz w:val="20"/>
                <w:rtl/>
              </w:rPr>
            </w:pPr>
            <w:r w:rsidRPr="00EC7144">
              <w:rPr>
                <w:sz w:val="20"/>
                <w:rtl/>
              </w:rPr>
              <w:t>290,198</w:t>
            </w:r>
          </w:p>
        </w:tc>
        <w:tc>
          <w:tcPr>
            <w:tcW w:w="560" w:type="pct"/>
            <w:tcBorders>
              <w:top w:val="single" w:sz="4" w:space="0" w:color="auto"/>
              <w:left w:val="single" w:sz="4" w:space="0" w:color="auto"/>
              <w:bottom w:val="single" w:sz="4" w:space="0" w:color="auto"/>
              <w:right w:val="single" w:sz="4" w:space="0" w:color="auto"/>
            </w:tcBorders>
            <w:shd w:val="clear" w:color="auto" w:fill="FFFFFF" w:themeFill="background1"/>
          </w:tcPr>
          <w:p w14:paraId="6DE273C4" w14:textId="77777777" w:rsidR="00C64EDA" w:rsidRPr="00EC7144" w:rsidRDefault="00C64EDA" w:rsidP="00C64EDA">
            <w:pPr>
              <w:keepNext/>
              <w:shd w:val="clear" w:color="auto" w:fill="FFFFFF" w:themeFill="background1"/>
              <w:bidi/>
              <w:spacing w:before="20" w:after="20"/>
              <w:jc w:val="left"/>
              <w:rPr>
                <w:sz w:val="20"/>
                <w:rtl/>
              </w:rPr>
            </w:pPr>
            <w:r w:rsidRPr="00EC7144">
              <w:rPr>
                <w:sz w:val="20"/>
                <w:rtl/>
              </w:rPr>
              <w:t>212,943</w:t>
            </w:r>
          </w:p>
        </w:tc>
        <w:tc>
          <w:tcPr>
            <w:tcW w:w="511" w:type="pct"/>
            <w:tcBorders>
              <w:top w:val="single" w:sz="4" w:space="0" w:color="auto"/>
              <w:left w:val="single" w:sz="4" w:space="0" w:color="auto"/>
              <w:bottom w:val="single" w:sz="4" w:space="0" w:color="auto"/>
              <w:right w:val="single" w:sz="4" w:space="0" w:color="auto"/>
            </w:tcBorders>
          </w:tcPr>
          <w:p w14:paraId="6DE273C5" w14:textId="77777777" w:rsidR="00C64EDA" w:rsidRPr="00EC7144" w:rsidRDefault="00C64EDA" w:rsidP="00C64EDA">
            <w:pPr>
              <w:shd w:val="clear" w:color="auto" w:fill="FFFFFF" w:themeFill="background1"/>
              <w:bidi/>
              <w:spacing w:before="20" w:after="20"/>
              <w:jc w:val="left"/>
              <w:rPr>
                <w:sz w:val="20"/>
                <w:rtl/>
              </w:rPr>
            </w:pPr>
            <w:r w:rsidRPr="00EC7144">
              <w:rPr>
                <w:sz w:val="20"/>
                <w:rtl/>
              </w:rPr>
              <w:t>200,982</w:t>
            </w:r>
          </w:p>
        </w:tc>
      </w:tr>
      <w:tr w:rsidR="00C64EDA" w:rsidRPr="00EC7144" w14:paraId="6DE273CF" w14:textId="77777777" w:rsidTr="00C64EDA">
        <w:tc>
          <w:tcPr>
            <w:tcW w:w="1224" w:type="pct"/>
            <w:tcBorders>
              <w:top w:val="single" w:sz="4" w:space="0" w:color="auto"/>
              <w:left w:val="single" w:sz="4" w:space="0" w:color="auto"/>
              <w:bottom w:val="single" w:sz="4" w:space="0" w:color="auto"/>
              <w:right w:val="single" w:sz="4" w:space="0" w:color="auto"/>
            </w:tcBorders>
          </w:tcPr>
          <w:p w14:paraId="6DE273C7" w14:textId="77777777" w:rsidR="00C64EDA" w:rsidRPr="00EC7144" w:rsidRDefault="00C64EDA" w:rsidP="00C64EDA">
            <w:pPr>
              <w:tabs>
                <w:tab w:val="left" w:pos="3141"/>
              </w:tabs>
              <w:bidi/>
              <w:spacing w:before="20" w:after="20"/>
              <w:rPr>
                <w:sz w:val="20"/>
                <w:rtl/>
              </w:rPr>
            </w:pPr>
            <w:r>
              <w:rPr>
                <w:rFonts w:hint="cs"/>
                <w:sz w:val="20"/>
                <w:rtl/>
              </w:rPr>
              <w:t xml:space="preserve">المادة </w:t>
            </w:r>
            <w:r>
              <w:rPr>
                <w:sz w:val="20"/>
              </w:rPr>
              <w:t>R-407A</w:t>
            </w:r>
            <w:r w:rsidRPr="00EC7144">
              <w:rPr>
                <w:sz w:val="20"/>
                <w:rtl/>
              </w:rPr>
              <w:t>*</w:t>
            </w:r>
          </w:p>
        </w:tc>
        <w:tc>
          <w:tcPr>
            <w:tcW w:w="608" w:type="pct"/>
            <w:tcBorders>
              <w:top w:val="single" w:sz="4" w:space="0" w:color="auto"/>
              <w:left w:val="single" w:sz="4" w:space="0" w:color="auto"/>
              <w:bottom w:val="single" w:sz="4" w:space="0" w:color="auto"/>
              <w:right w:val="single" w:sz="4" w:space="0" w:color="auto"/>
            </w:tcBorders>
          </w:tcPr>
          <w:p w14:paraId="6DE273C8" w14:textId="3A95021E" w:rsidR="00C64EDA" w:rsidRPr="00EC7144" w:rsidRDefault="00C64EDA" w:rsidP="00C64EDA">
            <w:pPr>
              <w:shd w:val="clear" w:color="auto" w:fill="FFFFFF" w:themeFill="background1"/>
              <w:bidi/>
              <w:spacing w:before="20" w:after="20"/>
              <w:ind w:right="26"/>
              <w:jc w:val="left"/>
              <w:rPr>
                <w:sz w:val="20"/>
                <w:rtl/>
              </w:rPr>
            </w:pPr>
            <w:r w:rsidRPr="00EC7144">
              <w:rPr>
                <w:sz w:val="20"/>
              </w:rPr>
              <w:t>2,107</w:t>
            </w:r>
          </w:p>
        </w:tc>
        <w:tc>
          <w:tcPr>
            <w:tcW w:w="559" w:type="pct"/>
          </w:tcPr>
          <w:p w14:paraId="6DE273C9" w14:textId="77777777" w:rsidR="00C64EDA" w:rsidRPr="00EC7144" w:rsidRDefault="00C64EDA" w:rsidP="00C64EDA">
            <w:pPr>
              <w:shd w:val="clear" w:color="auto" w:fill="FFFFFF" w:themeFill="background1"/>
              <w:bidi/>
              <w:spacing w:before="20" w:after="20"/>
              <w:jc w:val="left"/>
              <w:rPr>
                <w:sz w:val="20"/>
                <w:rtl/>
              </w:rPr>
            </w:pPr>
            <w:r w:rsidRPr="00EC7144">
              <w:rPr>
                <w:sz w:val="20"/>
                <w:rtl/>
              </w:rPr>
              <w:t>0</w:t>
            </w:r>
          </w:p>
        </w:tc>
        <w:tc>
          <w:tcPr>
            <w:tcW w:w="512" w:type="pct"/>
            <w:tcBorders>
              <w:top w:val="single" w:sz="4" w:space="0" w:color="auto"/>
              <w:left w:val="single" w:sz="4" w:space="0" w:color="auto"/>
              <w:bottom w:val="single" w:sz="4" w:space="0" w:color="auto"/>
              <w:right w:val="single" w:sz="4" w:space="0" w:color="auto"/>
            </w:tcBorders>
          </w:tcPr>
          <w:p w14:paraId="6DE273CA" w14:textId="77777777" w:rsidR="00C64EDA" w:rsidRPr="00EC7144" w:rsidRDefault="00C64EDA" w:rsidP="00C64EDA">
            <w:pPr>
              <w:shd w:val="clear" w:color="auto" w:fill="FFFFFF" w:themeFill="background1"/>
              <w:bidi/>
              <w:spacing w:before="20" w:after="20"/>
              <w:jc w:val="left"/>
              <w:rPr>
                <w:sz w:val="20"/>
                <w:rtl/>
              </w:rPr>
            </w:pPr>
            <w:r w:rsidRPr="00EC7144">
              <w:rPr>
                <w:sz w:val="20"/>
                <w:rtl/>
              </w:rPr>
              <w:t>0</w:t>
            </w:r>
          </w:p>
        </w:tc>
        <w:tc>
          <w:tcPr>
            <w:tcW w:w="560" w:type="pct"/>
            <w:tcBorders>
              <w:top w:val="single" w:sz="4" w:space="0" w:color="auto"/>
              <w:left w:val="single" w:sz="4" w:space="0" w:color="auto"/>
              <w:bottom w:val="single" w:sz="4" w:space="0" w:color="auto"/>
              <w:right w:val="single" w:sz="4" w:space="0" w:color="auto"/>
            </w:tcBorders>
          </w:tcPr>
          <w:p w14:paraId="6DE273CB" w14:textId="77777777" w:rsidR="00C64EDA" w:rsidRPr="00EC7144" w:rsidRDefault="00C64EDA" w:rsidP="00C64EDA">
            <w:pPr>
              <w:shd w:val="clear" w:color="auto" w:fill="FFFFFF" w:themeFill="background1"/>
              <w:bidi/>
              <w:spacing w:before="20" w:after="20"/>
              <w:jc w:val="left"/>
              <w:rPr>
                <w:sz w:val="20"/>
                <w:rtl/>
              </w:rPr>
            </w:pPr>
            <w:r w:rsidRPr="00EC7144">
              <w:rPr>
                <w:sz w:val="20"/>
                <w:rtl/>
              </w:rPr>
              <w:t>0</w:t>
            </w:r>
          </w:p>
        </w:tc>
        <w:tc>
          <w:tcPr>
            <w:tcW w:w="466" w:type="pct"/>
            <w:tcBorders>
              <w:top w:val="single" w:sz="4" w:space="0" w:color="auto"/>
              <w:left w:val="single" w:sz="4" w:space="0" w:color="auto"/>
              <w:bottom w:val="single" w:sz="4" w:space="0" w:color="auto"/>
              <w:right w:val="single" w:sz="4" w:space="0" w:color="auto"/>
            </w:tcBorders>
            <w:shd w:val="clear" w:color="auto" w:fill="FFFFFF" w:themeFill="background1"/>
          </w:tcPr>
          <w:p w14:paraId="6DE273CC" w14:textId="77777777" w:rsidR="00C64EDA" w:rsidRPr="00EC7144" w:rsidRDefault="00C64EDA" w:rsidP="00C64EDA">
            <w:pPr>
              <w:shd w:val="clear" w:color="auto" w:fill="FFFFFF" w:themeFill="background1"/>
              <w:bidi/>
              <w:spacing w:before="20" w:after="20"/>
              <w:jc w:val="left"/>
              <w:rPr>
                <w:sz w:val="20"/>
                <w:rtl/>
              </w:rPr>
            </w:pPr>
            <w:r w:rsidRPr="00EC7144">
              <w:rPr>
                <w:sz w:val="20"/>
                <w:rtl/>
              </w:rPr>
              <w:t>0</w:t>
            </w:r>
          </w:p>
        </w:tc>
        <w:tc>
          <w:tcPr>
            <w:tcW w:w="560" w:type="pct"/>
            <w:tcBorders>
              <w:top w:val="single" w:sz="4" w:space="0" w:color="auto"/>
              <w:left w:val="single" w:sz="4" w:space="0" w:color="auto"/>
              <w:bottom w:val="single" w:sz="4" w:space="0" w:color="auto"/>
              <w:right w:val="single" w:sz="4" w:space="0" w:color="auto"/>
            </w:tcBorders>
            <w:shd w:val="clear" w:color="auto" w:fill="FFFFFF" w:themeFill="background1"/>
          </w:tcPr>
          <w:p w14:paraId="6DE273CD" w14:textId="77777777" w:rsidR="00C64EDA" w:rsidRPr="00EC7144" w:rsidRDefault="00C64EDA" w:rsidP="00C64EDA">
            <w:pPr>
              <w:keepNext/>
              <w:shd w:val="clear" w:color="auto" w:fill="FFFFFF" w:themeFill="background1"/>
              <w:bidi/>
              <w:spacing w:before="20" w:after="20"/>
              <w:jc w:val="left"/>
              <w:rPr>
                <w:sz w:val="20"/>
                <w:rtl/>
              </w:rPr>
            </w:pPr>
            <w:r w:rsidRPr="00EC7144">
              <w:rPr>
                <w:sz w:val="20"/>
                <w:rtl/>
              </w:rPr>
              <w:t>0</w:t>
            </w:r>
          </w:p>
        </w:tc>
        <w:tc>
          <w:tcPr>
            <w:tcW w:w="511" w:type="pct"/>
            <w:tcBorders>
              <w:top w:val="single" w:sz="4" w:space="0" w:color="auto"/>
              <w:left w:val="single" w:sz="4" w:space="0" w:color="auto"/>
              <w:bottom w:val="single" w:sz="4" w:space="0" w:color="auto"/>
              <w:right w:val="single" w:sz="4" w:space="0" w:color="auto"/>
            </w:tcBorders>
          </w:tcPr>
          <w:p w14:paraId="6DE273CE" w14:textId="77777777" w:rsidR="00C64EDA" w:rsidRPr="00EC7144" w:rsidRDefault="00C64EDA" w:rsidP="00C64EDA">
            <w:pPr>
              <w:shd w:val="clear" w:color="auto" w:fill="FFFFFF" w:themeFill="background1"/>
              <w:bidi/>
              <w:spacing w:before="20" w:after="20"/>
              <w:jc w:val="left"/>
              <w:rPr>
                <w:sz w:val="20"/>
                <w:rtl/>
              </w:rPr>
            </w:pPr>
            <w:r w:rsidRPr="00EC7144">
              <w:rPr>
                <w:sz w:val="20"/>
                <w:rtl/>
              </w:rPr>
              <w:t>115,169</w:t>
            </w:r>
            <w:r>
              <w:rPr>
                <w:rFonts w:hint="cs"/>
                <w:sz w:val="20"/>
                <w:rtl/>
              </w:rPr>
              <w:t>*</w:t>
            </w:r>
          </w:p>
        </w:tc>
      </w:tr>
      <w:tr w:rsidR="00C64EDA" w:rsidRPr="00EC7144" w14:paraId="6DE273D8" w14:textId="77777777" w:rsidTr="00C64EDA">
        <w:tc>
          <w:tcPr>
            <w:tcW w:w="1224" w:type="pct"/>
            <w:tcBorders>
              <w:top w:val="single" w:sz="4" w:space="0" w:color="auto"/>
              <w:left w:val="single" w:sz="4" w:space="0" w:color="auto"/>
              <w:bottom w:val="single" w:sz="4" w:space="0" w:color="auto"/>
              <w:right w:val="single" w:sz="4" w:space="0" w:color="auto"/>
            </w:tcBorders>
          </w:tcPr>
          <w:p w14:paraId="6DE273D0" w14:textId="77777777" w:rsidR="00C64EDA" w:rsidRPr="00EC7144" w:rsidRDefault="00C64EDA" w:rsidP="00C64EDA">
            <w:pPr>
              <w:tabs>
                <w:tab w:val="left" w:pos="3141"/>
              </w:tabs>
              <w:bidi/>
              <w:spacing w:before="20" w:after="20"/>
              <w:rPr>
                <w:sz w:val="20"/>
                <w:rtl/>
              </w:rPr>
            </w:pPr>
            <w:r>
              <w:rPr>
                <w:rFonts w:hint="cs"/>
                <w:sz w:val="20"/>
                <w:rtl/>
              </w:rPr>
              <w:t xml:space="preserve">المادة </w:t>
            </w:r>
            <w:r>
              <w:rPr>
                <w:sz w:val="20"/>
              </w:rPr>
              <w:t>R-407C</w:t>
            </w:r>
            <w:r>
              <w:rPr>
                <w:rFonts w:hint="cs"/>
                <w:sz w:val="20"/>
                <w:rtl/>
              </w:rPr>
              <w:t>*</w:t>
            </w:r>
          </w:p>
        </w:tc>
        <w:tc>
          <w:tcPr>
            <w:tcW w:w="608" w:type="pct"/>
            <w:tcBorders>
              <w:top w:val="single" w:sz="4" w:space="0" w:color="auto"/>
              <w:left w:val="single" w:sz="4" w:space="0" w:color="auto"/>
              <w:bottom w:val="single" w:sz="4" w:space="0" w:color="auto"/>
              <w:right w:val="single" w:sz="4" w:space="0" w:color="auto"/>
            </w:tcBorders>
          </w:tcPr>
          <w:p w14:paraId="6DE273D1" w14:textId="0007D07A" w:rsidR="00C64EDA" w:rsidRPr="00EC7144" w:rsidRDefault="00C64EDA" w:rsidP="00C64EDA">
            <w:pPr>
              <w:shd w:val="clear" w:color="auto" w:fill="FFFFFF" w:themeFill="background1"/>
              <w:bidi/>
              <w:spacing w:before="20" w:after="20"/>
              <w:ind w:right="26"/>
              <w:jc w:val="left"/>
              <w:rPr>
                <w:sz w:val="20"/>
                <w:rtl/>
              </w:rPr>
            </w:pPr>
            <w:r w:rsidRPr="00EC7144">
              <w:rPr>
                <w:sz w:val="20"/>
              </w:rPr>
              <w:t>1,773.85</w:t>
            </w:r>
          </w:p>
        </w:tc>
        <w:tc>
          <w:tcPr>
            <w:tcW w:w="559" w:type="pct"/>
          </w:tcPr>
          <w:p w14:paraId="6DE273D2" w14:textId="77777777" w:rsidR="00C64EDA" w:rsidRPr="00EC7144" w:rsidRDefault="00C64EDA" w:rsidP="00C64EDA">
            <w:pPr>
              <w:shd w:val="clear" w:color="auto" w:fill="FFFFFF" w:themeFill="background1"/>
              <w:bidi/>
              <w:spacing w:before="20" w:after="20"/>
              <w:jc w:val="left"/>
              <w:rPr>
                <w:sz w:val="20"/>
                <w:rtl/>
              </w:rPr>
            </w:pPr>
            <w:r w:rsidRPr="00EC7144">
              <w:rPr>
                <w:sz w:val="20"/>
                <w:rtl/>
              </w:rPr>
              <w:t>103,948</w:t>
            </w:r>
          </w:p>
        </w:tc>
        <w:tc>
          <w:tcPr>
            <w:tcW w:w="512" w:type="pct"/>
            <w:tcBorders>
              <w:top w:val="single" w:sz="4" w:space="0" w:color="auto"/>
              <w:left w:val="single" w:sz="4" w:space="0" w:color="auto"/>
              <w:bottom w:val="single" w:sz="4" w:space="0" w:color="auto"/>
              <w:right w:val="single" w:sz="4" w:space="0" w:color="auto"/>
            </w:tcBorders>
          </w:tcPr>
          <w:p w14:paraId="6DE273D3" w14:textId="77777777" w:rsidR="00C64EDA" w:rsidRPr="00EC7144" w:rsidRDefault="00C64EDA" w:rsidP="00C64EDA">
            <w:pPr>
              <w:shd w:val="clear" w:color="auto" w:fill="FFFFFF" w:themeFill="background1"/>
              <w:bidi/>
              <w:spacing w:before="20" w:after="20"/>
              <w:jc w:val="left"/>
              <w:rPr>
                <w:sz w:val="20"/>
                <w:rtl/>
              </w:rPr>
            </w:pPr>
            <w:r w:rsidRPr="00EC7144">
              <w:rPr>
                <w:sz w:val="20"/>
                <w:rtl/>
              </w:rPr>
              <w:t>124,702</w:t>
            </w:r>
          </w:p>
        </w:tc>
        <w:tc>
          <w:tcPr>
            <w:tcW w:w="560" w:type="pct"/>
            <w:tcBorders>
              <w:top w:val="single" w:sz="4" w:space="0" w:color="auto"/>
              <w:left w:val="single" w:sz="4" w:space="0" w:color="auto"/>
              <w:bottom w:val="single" w:sz="4" w:space="0" w:color="auto"/>
              <w:right w:val="single" w:sz="4" w:space="0" w:color="auto"/>
            </w:tcBorders>
          </w:tcPr>
          <w:p w14:paraId="6DE273D4" w14:textId="77777777" w:rsidR="00C64EDA" w:rsidRPr="00EC7144" w:rsidRDefault="00C64EDA" w:rsidP="00C64EDA">
            <w:pPr>
              <w:shd w:val="clear" w:color="auto" w:fill="FFFFFF" w:themeFill="background1"/>
              <w:bidi/>
              <w:spacing w:before="20" w:after="20"/>
              <w:jc w:val="left"/>
              <w:rPr>
                <w:sz w:val="20"/>
                <w:rtl/>
              </w:rPr>
            </w:pPr>
            <w:r w:rsidRPr="00EC7144">
              <w:rPr>
                <w:sz w:val="20"/>
                <w:rtl/>
              </w:rPr>
              <w:t>137,473</w:t>
            </w:r>
          </w:p>
        </w:tc>
        <w:tc>
          <w:tcPr>
            <w:tcW w:w="466" w:type="pct"/>
            <w:tcBorders>
              <w:top w:val="single" w:sz="4" w:space="0" w:color="auto"/>
              <w:left w:val="single" w:sz="4" w:space="0" w:color="auto"/>
              <w:bottom w:val="single" w:sz="4" w:space="0" w:color="auto"/>
              <w:right w:val="single" w:sz="4" w:space="0" w:color="auto"/>
            </w:tcBorders>
            <w:shd w:val="clear" w:color="auto" w:fill="FFFFFF" w:themeFill="background1"/>
          </w:tcPr>
          <w:p w14:paraId="6DE273D5" w14:textId="77777777" w:rsidR="00C64EDA" w:rsidRPr="00EC7144" w:rsidRDefault="00C64EDA" w:rsidP="00C64EDA">
            <w:pPr>
              <w:shd w:val="clear" w:color="auto" w:fill="FFFFFF" w:themeFill="background1"/>
              <w:bidi/>
              <w:spacing w:before="20" w:after="20"/>
              <w:jc w:val="left"/>
              <w:rPr>
                <w:sz w:val="20"/>
                <w:rtl/>
              </w:rPr>
            </w:pPr>
            <w:r w:rsidRPr="00EC7144">
              <w:rPr>
                <w:sz w:val="20"/>
                <w:rtl/>
              </w:rPr>
              <w:t>138,360</w:t>
            </w:r>
          </w:p>
        </w:tc>
        <w:tc>
          <w:tcPr>
            <w:tcW w:w="560" w:type="pct"/>
            <w:tcBorders>
              <w:top w:val="single" w:sz="4" w:space="0" w:color="auto"/>
              <w:left w:val="single" w:sz="4" w:space="0" w:color="auto"/>
              <w:bottom w:val="single" w:sz="4" w:space="0" w:color="auto"/>
              <w:right w:val="single" w:sz="4" w:space="0" w:color="auto"/>
            </w:tcBorders>
            <w:shd w:val="clear" w:color="auto" w:fill="FFFFFF" w:themeFill="background1"/>
          </w:tcPr>
          <w:p w14:paraId="6DE273D6" w14:textId="77777777" w:rsidR="00C64EDA" w:rsidRPr="00EC7144" w:rsidRDefault="00C64EDA" w:rsidP="00C64EDA">
            <w:pPr>
              <w:keepNext/>
              <w:shd w:val="clear" w:color="auto" w:fill="FFFFFF" w:themeFill="background1"/>
              <w:bidi/>
              <w:spacing w:before="20" w:after="20"/>
              <w:jc w:val="left"/>
              <w:rPr>
                <w:sz w:val="20"/>
                <w:rtl/>
              </w:rPr>
            </w:pPr>
            <w:r w:rsidRPr="00EC7144">
              <w:rPr>
                <w:sz w:val="20"/>
                <w:rtl/>
              </w:rPr>
              <w:t>90,466</w:t>
            </w:r>
          </w:p>
        </w:tc>
        <w:tc>
          <w:tcPr>
            <w:tcW w:w="511" w:type="pct"/>
            <w:tcBorders>
              <w:top w:val="single" w:sz="4" w:space="0" w:color="auto"/>
              <w:left w:val="single" w:sz="4" w:space="0" w:color="auto"/>
              <w:bottom w:val="single" w:sz="4" w:space="0" w:color="auto"/>
              <w:right w:val="single" w:sz="4" w:space="0" w:color="auto"/>
            </w:tcBorders>
          </w:tcPr>
          <w:p w14:paraId="6DE273D7" w14:textId="77777777" w:rsidR="00C64EDA" w:rsidRPr="00EC7144" w:rsidRDefault="00C64EDA" w:rsidP="00C64EDA">
            <w:pPr>
              <w:shd w:val="clear" w:color="auto" w:fill="FFFFFF" w:themeFill="background1"/>
              <w:bidi/>
              <w:spacing w:before="20" w:after="20"/>
              <w:jc w:val="left"/>
              <w:rPr>
                <w:sz w:val="20"/>
                <w:rtl/>
              </w:rPr>
            </w:pPr>
            <w:r w:rsidRPr="00EC7144">
              <w:rPr>
                <w:sz w:val="20"/>
                <w:rtl/>
              </w:rPr>
              <w:t>0</w:t>
            </w:r>
            <w:r>
              <w:rPr>
                <w:rFonts w:hint="cs"/>
                <w:sz w:val="20"/>
                <w:rtl/>
              </w:rPr>
              <w:t>*</w:t>
            </w:r>
          </w:p>
        </w:tc>
      </w:tr>
      <w:tr w:rsidR="00C64EDA" w:rsidRPr="00EC7144" w14:paraId="6DE273E1" w14:textId="77777777" w:rsidTr="00C64EDA">
        <w:tc>
          <w:tcPr>
            <w:tcW w:w="1224" w:type="pct"/>
            <w:tcBorders>
              <w:top w:val="single" w:sz="4" w:space="0" w:color="auto"/>
              <w:left w:val="single" w:sz="4" w:space="0" w:color="auto"/>
              <w:bottom w:val="single" w:sz="4" w:space="0" w:color="auto"/>
              <w:right w:val="single" w:sz="4" w:space="0" w:color="auto"/>
            </w:tcBorders>
          </w:tcPr>
          <w:p w14:paraId="6DE273D9" w14:textId="77777777" w:rsidR="00C64EDA" w:rsidRPr="00EC7144" w:rsidRDefault="00C64EDA" w:rsidP="00C64EDA">
            <w:pPr>
              <w:tabs>
                <w:tab w:val="left" w:pos="3141"/>
              </w:tabs>
              <w:bidi/>
              <w:spacing w:before="20" w:after="20"/>
              <w:rPr>
                <w:sz w:val="20"/>
                <w:rtl/>
              </w:rPr>
            </w:pPr>
            <w:r>
              <w:rPr>
                <w:rFonts w:hint="cs"/>
                <w:sz w:val="20"/>
                <w:rtl/>
              </w:rPr>
              <w:t xml:space="preserve">المادة </w:t>
            </w:r>
            <w:r>
              <w:rPr>
                <w:sz w:val="20"/>
              </w:rPr>
              <w:t>R-410A</w:t>
            </w:r>
          </w:p>
        </w:tc>
        <w:tc>
          <w:tcPr>
            <w:tcW w:w="608" w:type="pct"/>
            <w:tcBorders>
              <w:top w:val="single" w:sz="4" w:space="0" w:color="auto"/>
              <w:left w:val="single" w:sz="4" w:space="0" w:color="auto"/>
              <w:bottom w:val="single" w:sz="4" w:space="0" w:color="auto"/>
              <w:right w:val="single" w:sz="4" w:space="0" w:color="auto"/>
            </w:tcBorders>
          </w:tcPr>
          <w:p w14:paraId="6DE273DA" w14:textId="0B609744" w:rsidR="00C64EDA" w:rsidRPr="00EC7144" w:rsidRDefault="00C64EDA" w:rsidP="00C64EDA">
            <w:pPr>
              <w:shd w:val="clear" w:color="auto" w:fill="FFFFFF" w:themeFill="background1"/>
              <w:bidi/>
              <w:spacing w:before="20" w:after="20"/>
              <w:ind w:right="26"/>
              <w:jc w:val="left"/>
              <w:rPr>
                <w:sz w:val="20"/>
                <w:rtl/>
              </w:rPr>
            </w:pPr>
            <w:r w:rsidRPr="00EC7144">
              <w:rPr>
                <w:sz w:val="20"/>
              </w:rPr>
              <w:t>2,087.5</w:t>
            </w:r>
          </w:p>
        </w:tc>
        <w:tc>
          <w:tcPr>
            <w:tcW w:w="559" w:type="pct"/>
          </w:tcPr>
          <w:p w14:paraId="6DE273DB" w14:textId="77777777" w:rsidR="00C64EDA" w:rsidRPr="00EC7144" w:rsidRDefault="00C64EDA" w:rsidP="00C64EDA">
            <w:pPr>
              <w:shd w:val="clear" w:color="auto" w:fill="FFFFFF" w:themeFill="background1"/>
              <w:bidi/>
              <w:spacing w:before="20" w:after="20"/>
              <w:jc w:val="left"/>
              <w:rPr>
                <w:sz w:val="20"/>
                <w:rtl/>
              </w:rPr>
            </w:pPr>
            <w:r w:rsidRPr="00EC7144">
              <w:rPr>
                <w:sz w:val="20"/>
                <w:rtl/>
              </w:rPr>
              <w:t>31,939</w:t>
            </w:r>
          </w:p>
        </w:tc>
        <w:tc>
          <w:tcPr>
            <w:tcW w:w="512" w:type="pct"/>
            <w:tcBorders>
              <w:top w:val="single" w:sz="4" w:space="0" w:color="auto"/>
              <w:left w:val="single" w:sz="4" w:space="0" w:color="auto"/>
              <w:bottom w:val="single" w:sz="4" w:space="0" w:color="auto"/>
              <w:right w:val="single" w:sz="4" w:space="0" w:color="auto"/>
            </w:tcBorders>
          </w:tcPr>
          <w:p w14:paraId="6DE273DC" w14:textId="77777777" w:rsidR="00C64EDA" w:rsidRPr="00EC7144" w:rsidRDefault="00C64EDA" w:rsidP="00C64EDA">
            <w:pPr>
              <w:shd w:val="clear" w:color="auto" w:fill="FFFFFF" w:themeFill="background1"/>
              <w:bidi/>
              <w:spacing w:before="20" w:after="20"/>
              <w:jc w:val="left"/>
              <w:rPr>
                <w:sz w:val="20"/>
                <w:rtl/>
              </w:rPr>
            </w:pPr>
            <w:r w:rsidRPr="00EC7144">
              <w:rPr>
                <w:sz w:val="20"/>
                <w:rtl/>
              </w:rPr>
              <w:t>92,476</w:t>
            </w:r>
          </w:p>
        </w:tc>
        <w:tc>
          <w:tcPr>
            <w:tcW w:w="560" w:type="pct"/>
            <w:tcBorders>
              <w:top w:val="single" w:sz="4" w:space="0" w:color="auto"/>
              <w:left w:val="single" w:sz="4" w:space="0" w:color="auto"/>
              <w:bottom w:val="single" w:sz="4" w:space="0" w:color="auto"/>
              <w:right w:val="single" w:sz="4" w:space="0" w:color="auto"/>
            </w:tcBorders>
          </w:tcPr>
          <w:p w14:paraId="6DE273DD" w14:textId="77777777" w:rsidR="00C64EDA" w:rsidRPr="00EC7144" w:rsidRDefault="00C64EDA" w:rsidP="00C64EDA">
            <w:pPr>
              <w:shd w:val="clear" w:color="auto" w:fill="FFFFFF" w:themeFill="background1"/>
              <w:bidi/>
              <w:spacing w:before="20" w:after="20"/>
              <w:jc w:val="left"/>
              <w:rPr>
                <w:sz w:val="20"/>
                <w:rtl/>
              </w:rPr>
            </w:pPr>
            <w:r w:rsidRPr="00EC7144">
              <w:rPr>
                <w:sz w:val="20"/>
                <w:rtl/>
              </w:rPr>
              <w:t>106,943</w:t>
            </w:r>
          </w:p>
        </w:tc>
        <w:tc>
          <w:tcPr>
            <w:tcW w:w="466" w:type="pct"/>
            <w:tcBorders>
              <w:top w:val="single" w:sz="4" w:space="0" w:color="auto"/>
              <w:left w:val="single" w:sz="4" w:space="0" w:color="auto"/>
              <w:bottom w:val="single" w:sz="4" w:space="0" w:color="auto"/>
              <w:right w:val="single" w:sz="4" w:space="0" w:color="auto"/>
            </w:tcBorders>
            <w:shd w:val="clear" w:color="auto" w:fill="FFFFFF" w:themeFill="background1"/>
          </w:tcPr>
          <w:p w14:paraId="6DE273DE" w14:textId="77777777" w:rsidR="00C64EDA" w:rsidRPr="00EC7144" w:rsidRDefault="00C64EDA" w:rsidP="00C64EDA">
            <w:pPr>
              <w:shd w:val="clear" w:color="auto" w:fill="FFFFFF" w:themeFill="background1"/>
              <w:bidi/>
              <w:spacing w:before="20" w:after="20"/>
              <w:jc w:val="left"/>
              <w:rPr>
                <w:sz w:val="20"/>
                <w:rtl/>
              </w:rPr>
            </w:pPr>
            <w:r w:rsidRPr="00EC7144">
              <w:rPr>
                <w:sz w:val="20"/>
                <w:rtl/>
              </w:rPr>
              <w:t>108,759</w:t>
            </w:r>
          </w:p>
        </w:tc>
        <w:tc>
          <w:tcPr>
            <w:tcW w:w="560" w:type="pct"/>
            <w:tcBorders>
              <w:top w:val="single" w:sz="4" w:space="0" w:color="auto"/>
              <w:left w:val="single" w:sz="4" w:space="0" w:color="auto"/>
              <w:bottom w:val="single" w:sz="4" w:space="0" w:color="auto"/>
              <w:right w:val="single" w:sz="4" w:space="0" w:color="auto"/>
            </w:tcBorders>
            <w:shd w:val="clear" w:color="auto" w:fill="FFFFFF" w:themeFill="background1"/>
          </w:tcPr>
          <w:p w14:paraId="6DE273DF" w14:textId="77777777" w:rsidR="00C64EDA" w:rsidRPr="00EC7144" w:rsidRDefault="00C64EDA" w:rsidP="00C64EDA">
            <w:pPr>
              <w:keepNext/>
              <w:shd w:val="clear" w:color="auto" w:fill="FFFFFF" w:themeFill="background1"/>
              <w:bidi/>
              <w:spacing w:before="20" w:after="20"/>
              <w:jc w:val="left"/>
              <w:rPr>
                <w:sz w:val="20"/>
                <w:rtl/>
              </w:rPr>
            </w:pPr>
            <w:r w:rsidRPr="00EC7144">
              <w:rPr>
                <w:sz w:val="20"/>
                <w:rtl/>
              </w:rPr>
              <w:t>68,888</w:t>
            </w:r>
          </w:p>
        </w:tc>
        <w:tc>
          <w:tcPr>
            <w:tcW w:w="511" w:type="pct"/>
            <w:tcBorders>
              <w:top w:val="single" w:sz="4" w:space="0" w:color="auto"/>
              <w:left w:val="single" w:sz="4" w:space="0" w:color="auto"/>
              <w:bottom w:val="single" w:sz="4" w:space="0" w:color="auto"/>
              <w:right w:val="single" w:sz="4" w:space="0" w:color="auto"/>
            </w:tcBorders>
          </w:tcPr>
          <w:p w14:paraId="6DE273E0" w14:textId="77777777" w:rsidR="00C64EDA" w:rsidRPr="00EC7144" w:rsidRDefault="00C64EDA" w:rsidP="00C64EDA">
            <w:pPr>
              <w:shd w:val="clear" w:color="auto" w:fill="FFFFFF" w:themeFill="background1"/>
              <w:bidi/>
              <w:spacing w:before="20" w:after="20"/>
              <w:jc w:val="left"/>
              <w:rPr>
                <w:sz w:val="20"/>
                <w:rtl/>
              </w:rPr>
            </w:pPr>
            <w:r w:rsidRPr="00EC7144">
              <w:rPr>
                <w:sz w:val="20"/>
                <w:rtl/>
              </w:rPr>
              <w:t>72,436</w:t>
            </w:r>
          </w:p>
        </w:tc>
      </w:tr>
      <w:tr w:rsidR="00C64EDA" w:rsidRPr="00EC7144" w14:paraId="6DE273EA" w14:textId="77777777" w:rsidTr="00C64EDA">
        <w:tc>
          <w:tcPr>
            <w:tcW w:w="1224" w:type="pct"/>
            <w:tcBorders>
              <w:top w:val="single" w:sz="4" w:space="0" w:color="auto"/>
              <w:left w:val="single" w:sz="4" w:space="0" w:color="auto"/>
              <w:bottom w:val="single" w:sz="4" w:space="0" w:color="auto"/>
              <w:right w:val="single" w:sz="4" w:space="0" w:color="auto"/>
            </w:tcBorders>
            <w:shd w:val="clear" w:color="auto" w:fill="FFFFFF" w:themeFill="background1"/>
          </w:tcPr>
          <w:p w14:paraId="6DE273E2" w14:textId="77777777" w:rsidR="00C64EDA" w:rsidRPr="00EC7144" w:rsidRDefault="00C64EDA" w:rsidP="00C64EDA">
            <w:pPr>
              <w:tabs>
                <w:tab w:val="left" w:pos="3141"/>
              </w:tabs>
              <w:bidi/>
              <w:spacing w:before="20" w:after="20"/>
              <w:rPr>
                <w:sz w:val="20"/>
                <w:rtl/>
              </w:rPr>
            </w:pPr>
            <w:r>
              <w:rPr>
                <w:rFonts w:hint="cs"/>
                <w:sz w:val="20"/>
                <w:rtl/>
              </w:rPr>
              <w:t xml:space="preserve">المادة </w:t>
            </w:r>
            <w:r>
              <w:rPr>
                <w:sz w:val="20"/>
              </w:rPr>
              <w:t>R-507A</w:t>
            </w:r>
          </w:p>
        </w:tc>
        <w:tc>
          <w:tcPr>
            <w:tcW w:w="608" w:type="pct"/>
            <w:tcBorders>
              <w:top w:val="single" w:sz="4" w:space="0" w:color="auto"/>
              <w:left w:val="single" w:sz="4" w:space="0" w:color="auto"/>
              <w:bottom w:val="single" w:sz="4" w:space="0" w:color="auto"/>
              <w:right w:val="single" w:sz="4" w:space="0" w:color="auto"/>
            </w:tcBorders>
            <w:shd w:val="clear" w:color="auto" w:fill="FFFFFF" w:themeFill="background1"/>
          </w:tcPr>
          <w:p w14:paraId="6DE273E3" w14:textId="3DDC0CE9" w:rsidR="00C64EDA" w:rsidRPr="00EC7144" w:rsidRDefault="00C64EDA" w:rsidP="00C64EDA">
            <w:pPr>
              <w:bidi/>
              <w:spacing w:before="20" w:after="20"/>
              <w:jc w:val="left"/>
              <w:rPr>
                <w:sz w:val="20"/>
                <w:rtl/>
              </w:rPr>
            </w:pPr>
            <w:r w:rsidRPr="00EC7144">
              <w:rPr>
                <w:sz w:val="20"/>
              </w:rPr>
              <w:t>3,985</w:t>
            </w:r>
          </w:p>
        </w:tc>
        <w:tc>
          <w:tcPr>
            <w:tcW w:w="559" w:type="pct"/>
            <w:shd w:val="clear" w:color="auto" w:fill="FFFFFF" w:themeFill="background1"/>
          </w:tcPr>
          <w:p w14:paraId="6DE273E4" w14:textId="77777777" w:rsidR="00C64EDA" w:rsidRPr="00EC7144" w:rsidRDefault="00C64EDA" w:rsidP="00C64EDA">
            <w:pPr>
              <w:bidi/>
              <w:spacing w:before="20" w:after="20"/>
              <w:jc w:val="left"/>
              <w:rPr>
                <w:sz w:val="20"/>
                <w:rtl/>
              </w:rPr>
            </w:pPr>
            <w:r w:rsidRPr="00EC7144">
              <w:rPr>
                <w:sz w:val="20"/>
                <w:rtl/>
              </w:rPr>
              <w:t>70,933</w:t>
            </w:r>
          </w:p>
        </w:tc>
        <w:tc>
          <w:tcPr>
            <w:tcW w:w="512" w:type="pct"/>
            <w:tcBorders>
              <w:top w:val="single" w:sz="4" w:space="0" w:color="auto"/>
              <w:left w:val="single" w:sz="4" w:space="0" w:color="auto"/>
              <w:bottom w:val="single" w:sz="4" w:space="0" w:color="auto"/>
              <w:right w:val="single" w:sz="4" w:space="0" w:color="auto"/>
            </w:tcBorders>
            <w:shd w:val="clear" w:color="auto" w:fill="FFFFFF" w:themeFill="background1"/>
          </w:tcPr>
          <w:p w14:paraId="6DE273E5" w14:textId="77777777" w:rsidR="00C64EDA" w:rsidRPr="00EC7144" w:rsidRDefault="00C64EDA" w:rsidP="00C64EDA">
            <w:pPr>
              <w:bidi/>
              <w:spacing w:before="20" w:after="20"/>
              <w:jc w:val="left"/>
              <w:rPr>
                <w:sz w:val="20"/>
                <w:rtl/>
              </w:rPr>
            </w:pPr>
            <w:r w:rsidRPr="00EC7144">
              <w:rPr>
                <w:sz w:val="20"/>
                <w:rtl/>
              </w:rPr>
              <w:t>82,490</w:t>
            </w:r>
          </w:p>
        </w:tc>
        <w:tc>
          <w:tcPr>
            <w:tcW w:w="560" w:type="pct"/>
            <w:tcBorders>
              <w:top w:val="single" w:sz="4" w:space="0" w:color="auto"/>
              <w:left w:val="single" w:sz="4" w:space="0" w:color="auto"/>
              <w:bottom w:val="single" w:sz="4" w:space="0" w:color="auto"/>
              <w:right w:val="single" w:sz="4" w:space="0" w:color="auto"/>
            </w:tcBorders>
            <w:shd w:val="clear" w:color="auto" w:fill="FFFFFF" w:themeFill="background1"/>
          </w:tcPr>
          <w:p w14:paraId="6DE273E6" w14:textId="77777777" w:rsidR="00C64EDA" w:rsidRPr="00EC7144" w:rsidRDefault="00C64EDA" w:rsidP="00C64EDA">
            <w:pPr>
              <w:bidi/>
              <w:spacing w:before="20" w:after="20"/>
              <w:jc w:val="left"/>
              <w:rPr>
                <w:sz w:val="20"/>
                <w:rtl/>
              </w:rPr>
            </w:pPr>
            <w:r w:rsidRPr="00EC7144">
              <w:rPr>
                <w:sz w:val="20"/>
                <w:rtl/>
              </w:rPr>
              <w:t>94,763</w:t>
            </w:r>
          </w:p>
        </w:tc>
        <w:tc>
          <w:tcPr>
            <w:tcW w:w="466" w:type="pct"/>
            <w:tcBorders>
              <w:top w:val="single" w:sz="4" w:space="0" w:color="auto"/>
              <w:left w:val="single" w:sz="4" w:space="0" w:color="auto"/>
              <w:bottom w:val="single" w:sz="4" w:space="0" w:color="auto"/>
              <w:right w:val="single" w:sz="4" w:space="0" w:color="auto"/>
            </w:tcBorders>
            <w:shd w:val="clear" w:color="auto" w:fill="FFFFFF" w:themeFill="background1"/>
          </w:tcPr>
          <w:p w14:paraId="6DE273E7" w14:textId="77777777" w:rsidR="00C64EDA" w:rsidRPr="00EC7144" w:rsidRDefault="00C64EDA" w:rsidP="00C64EDA">
            <w:pPr>
              <w:bidi/>
              <w:spacing w:before="20" w:after="20"/>
              <w:jc w:val="left"/>
              <w:rPr>
                <w:sz w:val="20"/>
                <w:rtl/>
              </w:rPr>
            </w:pPr>
            <w:r w:rsidRPr="00EC7144">
              <w:rPr>
                <w:sz w:val="20"/>
                <w:rtl/>
              </w:rPr>
              <w:t>89,902</w:t>
            </w:r>
          </w:p>
        </w:tc>
        <w:tc>
          <w:tcPr>
            <w:tcW w:w="560" w:type="pct"/>
            <w:tcBorders>
              <w:top w:val="single" w:sz="4" w:space="0" w:color="auto"/>
              <w:left w:val="single" w:sz="4" w:space="0" w:color="auto"/>
              <w:bottom w:val="single" w:sz="4" w:space="0" w:color="auto"/>
              <w:right w:val="single" w:sz="4" w:space="0" w:color="auto"/>
            </w:tcBorders>
            <w:shd w:val="clear" w:color="auto" w:fill="FFFFFF" w:themeFill="background1"/>
          </w:tcPr>
          <w:p w14:paraId="6DE273E8" w14:textId="77777777" w:rsidR="00C64EDA" w:rsidRPr="00EC7144" w:rsidRDefault="00C64EDA" w:rsidP="00C64EDA">
            <w:pPr>
              <w:keepNext/>
              <w:shd w:val="clear" w:color="auto" w:fill="FFFFFF" w:themeFill="background1"/>
              <w:bidi/>
              <w:spacing w:before="20" w:after="20"/>
              <w:jc w:val="left"/>
              <w:rPr>
                <w:sz w:val="20"/>
                <w:rtl/>
              </w:rPr>
            </w:pPr>
            <w:r w:rsidRPr="00EC7144">
              <w:rPr>
                <w:sz w:val="20"/>
                <w:rtl/>
              </w:rPr>
              <w:t>63,760</w:t>
            </w:r>
          </w:p>
        </w:tc>
        <w:tc>
          <w:tcPr>
            <w:tcW w:w="511" w:type="pct"/>
            <w:tcBorders>
              <w:top w:val="single" w:sz="4" w:space="0" w:color="auto"/>
              <w:left w:val="single" w:sz="4" w:space="0" w:color="auto"/>
              <w:bottom w:val="single" w:sz="4" w:space="0" w:color="auto"/>
              <w:right w:val="single" w:sz="4" w:space="0" w:color="auto"/>
            </w:tcBorders>
            <w:shd w:val="clear" w:color="auto" w:fill="FFFFFF" w:themeFill="background1"/>
          </w:tcPr>
          <w:p w14:paraId="6DE273E9" w14:textId="77777777" w:rsidR="00C64EDA" w:rsidRPr="00EC7144" w:rsidRDefault="00C64EDA" w:rsidP="00C64EDA">
            <w:pPr>
              <w:bidi/>
              <w:spacing w:before="20" w:after="20"/>
              <w:jc w:val="left"/>
              <w:rPr>
                <w:sz w:val="20"/>
                <w:rtl/>
              </w:rPr>
            </w:pPr>
            <w:r w:rsidRPr="00EC7144">
              <w:rPr>
                <w:sz w:val="20"/>
                <w:rtl/>
              </w:rPr>
              <w:t>69,817</w:t>
            </w:r>
          </w:p>
        </w:tc>
      </w:tr>
      <w:tr w:rsidR="0054725D" w:rsidRPr="00EC7144" w14:paraId="6DE273F2" w14:textId="77777777" w:rsidTr="00373FFF">
        <w:tc>
          <w:tcPr>
            <w:tcW w:w="1832" w:type="pct"/>
            <w:gridSpan w:val="2"/>
            <w:tcBorders>
              <w:top w:val="single" w:sz="4" w:space="0" w:color="auto"/>
              <w:left w:val="single" w:sz="4" w:space="0" w:color="auto"/>
              <w:bottom w:val="single" w:sz="4" w:space="0" w:color="auto"/>
              <w:right w:val="single" w:sz="4" w:space="0" w:color="auto"/>
            </w:tcBorders>
          </w:tcPr>
          <w:p w14:paraId="6DE273EB" w14:textId="77777777" w:rsidR="007D31D6" w:rsidRPr="00EC7144" w:rsidRDefault="007D31D6" w:rsidP="007655F0">
            <w:pPr>
              <w:keepNext/>
              <w:shd w:val="clear" w:color="auto" w:fill="FFFFFF" w:themeFill="background1"/>
              <w:bidi/>
              <w:spacing w:before="20" w:after="20"/>
              <w:jc w:val="left"/>
              <w:rPr>
                <w:b/>
                <w:bCs/>
                <w:sz w:val="20"/>
                <w:rtl/>
              </w:rPr>
            </w:pPr>
            <w:r w:rsidRPr="00EC7144">
              <w:rPr>
                <w:b/>
                <w:bCs/>
                <w:sz w:val="20"/>
                <w:rtl/>
              </w:rPr>
              <w:t xml:space="preserve">الإجمالي ( طن </w:t>
            </w:r>
            <w:r w:rsidR="000D3C24">
              <w:rPr>
                <w:rFonts w:hint="cs"/>
                <w:b/>
                <w:bCs/>
                <w:sz w:val="20"/>
                <w:rtl/>
              </w:rPr>
              <w:t xml:space="preserve">من </w:t>
            </w:r>
            <w:r w:rsidRPr="00EC7144">
              <w:rPr>
                <w:b/>
                <w:bCs/>
                <w:sz w:val="20"/>
                <w:rtl/>
              </w:rPr>
              <w:t xml:space="preserve">مكافئ </w:t>
            </w:r>
            <w:r w:rsidRPr="00325B5D">
              <w:rPr>
                <w:b/>
                <w:bCs/>
                <w:sz w:val="20"/>
                <w:rtl/>
              </w:rPr>
              <w:t>ثاني أكسيد الكربون</w:t>
            </w:r>
            <w:r w:rsidRPr="00EC7144">
              <w:rPr>
                <w:b/>
                <w:bCs/>
                <w:sz w:val="20"/>
                <w:rtl/>
              </w:rPr>
              <w:t>)</w:t>
            </w:r>
          </w:p>
        </w:tc>
        <w:tc>
          <w:tcPr>
            <w:tcW w:w="559" w:type="pct"/>
          </w:tcPr>
          <w:p w14:paraId="6DE273EC" w14:textId="77777777" w:rsidR="007D31D6" w:rsidRPr="00EC7144" w:rsidRDefault="007D31D6" w:rsidP="00E845C2">
            <w:pPr>
              <w:shd w:val="clear" w:color="auto" w:fill="FFFFFF" w:themeFill="background1"/>
              <w:bidi/>
              <w:spacing w:before="20" w:after="20"/>
              <w:jc w:val="left"/>
              <w:rPr>
                <w:b/>
                <w:bCs/>
                <w:sz w:val="20"/>
                <w:rtl/>
              </w:rPr>
            </w:pPr>
            <w:r w:rsidRPr="00EC7144">
              <w:rPr>
                <w:b/>
                <w:bCs/>
                <w:sz w:val="20"/>
                <w:rtl/>
              </w:rPr>
              <w:t>293,732</w:t>
            </w:r>
          </w:p>
        </w:tc>
        <w:tc>
          <w:tcPr>
            <w:tcW w:w="512" w:type="pct"/>
            <w:tcBorders>
              <w:top w:val="single" w:sz="4" w:space="0" w:color="auto"/>
              <w:left w:val="single" w:sz="4" w:space="0" w:color="auto"/>
              <w:bottom w:val="single" w:sz="4" w:space="0" w:color="auto"/>
              <w:right w:val="single" w:sz="4" w:space="0" w:color="auto"/>
            </w:tcBorders>
          </w:tcPr>
          <w:p w14:paraId="6DE273ED" w14:textId="77777777" w:rsidR="007D31D6" w:rsidRPr="00EC7144" w:rsidRDefault="007D31D6" w:rsidP="00E845C2">
            <w:pPr>
              <w:shd w:val="clear" w:color="auto" w:fill="FFFFFF" w:themeFill="background1"/>
              <w:bidi/>
              <w:spacing w:before="20" w:after="20"/>
              <w:jc w:val="left"/>
              <w:rPr>
                <w:b/>
                <w:bCs/>
                <w:sz w:val="20"/>
                <w:rtl/>
              </w:rPr>
            </w:pPr>
            <w:r w:rsidRPr="00EC7144">
              <w:rPr>
                <w:b/>
                <w:bCs/>
                <w:sz w:val="20"/>
                <w:rtl/>
              </w:rPr>
              <w:t>672,741</w:t>
            </w:r>
          </w:p>
        </w:tc>
        <w:tc>
          <w:tcPr>
            <w:tcW w:w="560" w:type="pct"/>
            <w:tcBorders>
              <w:top w:val="single" w:sz="4" w:space="0" w:color="auto"/>
              <w:left w:val="single" w:sz="4" w:space="0" w:color="auto"/>
              <w:bottom w:val="single" w:sz="4" w:space="0" w:color="auto"/>
              <w:right w:val="single" w:sz="4" w:space="0" w:color="auto"/>
            </w:tcBorders>
          </w:tcPr>
          <w:p w14:paraId="6DE273EE" w14:textId="77777777" w:rsidR="007D31D6" w:rsidRPr="00EC7144" w:rsidRDefault="007D31D6" w:rsidP="00E845C2">
            <w:pPr>
              <w:shd w:val="clear" w:color="auto" w:fill="FFFFFF" w:themeFill="background1"/>
              <w:bidi/>
              <w:spacing w:before="20" w:after="20"/>
              <w:jc w:val="left"/>
              <w:rPr>
                <w:b/>
                <w:bCs/>
                <w:sz w:val="20"/>
                <w:rtl/>
              </w:rPr>
            </w:pPr>
            <w:r w:rsidRPr="00EC7144">
              <w:rPr>
                <w:b/>
                <w:bCs/>
                <w:sz w:val="20"/>
                <w:rtl/>
              </w:rPr>
              <w:t>814,585</w:t>
            </w:r>
          </w:p>
        </w:tc>
        <w:tc>
          <w:tcPr>
            <w:tcW w:w="466" w:type="pct"/>
            <w:tcBorders>
              <w:top w:val="single" w:sz="4" w:space="0" w:color="auto"/>
              <w:left w:val="single" w:sz="4" w:space="0" w:color="auto"/>
              <w:bottom w:val="single" w:sz="4" w:space="0" w:color="auto"/>
              <w:right w:val="single" w:sz="4" w:space="0" w:color="auto"/>
            </w:tcBorders>
            <w:shd w:val="clear" w:color="auto" w:fill="FFFFFF" w:themeFill="background1"/>
          </w:tcPr>
          <w:p w14:paraId="6DE273EF" w14:textId="77777777" w:rsidR="007D31D6" w:rsidRPr="00EC7144" w:rsidRDefault="007D31D6" w:rsidP="00E845C2">
            <w:pPr>
              <w:shd w:val="clear" w:color="auto" w:fill="FFFFFF" w:themeFill="background1"/>
              <w:bidi/>
              <w:spacing w:before="20" w:after="20"/>
              <w:jc w:val="left"/>
              <w:rPr>
                <w:b/>
                <w:bCs/>
                <w:sz w:val="20"/>
                <w:rtl/>
              </w:rPr>
            </w:pPr>
            <w:r w:rsidRPr="00EC7144">
              <w:rPr>
                <w:b/>
                <w:bCs/>
                <w:sz w:val="20"/>
                <w:rtl/>
              </w:rPr>
              <w:t>823,415</w:t>
            </w:r>
          </w:p>
        </w:tc>
        <w:tc>
          <w:tcPr>
            <w:tcW w:w="560" w:type="pct"/>
            <w:tcBorders>
              <w:top w:val="single" w:sz="4" w:space="0" w:color="auto"/>
              <w:left w:val="single" w:sz="4" w:space="0" w:color="auto"/>
              <w:bottom w:val="single" w:sz="4" w:space="0" w:color="auto"/>
              <w:right w:val="single" w:sz="4" w:space="0" w:color="auto"/>
            </w:tcBorders>
            <w:shd w:val="clear" w:color="auto" w:fill="FFFFFF" w:themeFill="background1"/>
          </w:tcPr>
          <w:p w14:paraId="6DE273F0" w14:textId="77777777" w:rsidR="007D31D6" w:rsidRPr="00EC7144" w:rsidRDefault="007D31D6" w:rsidP="00E845C2">
            <w:pPr>
              <w:bidi/>
              <w:spacing w:before="20" w:after="20"/>
              <w:jc w:val="left"/>
              <w:rPr>
                <w:b/>
                <w:bCs/>
                <w:sz w:val="20"/>
                <w:rtl/>
              </w:rPr>
            </w:pPr>
            <w:r w:rsidRPr="00EC7144">
              <w:rPr>
                <w:b/>
                <w:bCs/>
                <w:sz w:val="20"/>
                <w:rtl/>
              </w:rPr>
              <w:t>616,171</w:t>
            </w:r>
          </w:p>
        </w:tc>
        <w:tc>
          <w:tcPr>
            <w:tcW w:w="511" w:type="pct"/>
            <w:tcBorders>
              <w:top w:val="single" w:sz="4" w:space="0" w:color="auto"/>
              <w:left w:val="single" w:sz="4" w:space="0" w:color="auto"/>
              <w:bottom w:val="single" w:sz="4" w:space="0" w:color="auto"/>
              <w:right w:val="single" w:sz="4" w:space="0" w:color="auto"/>
            </w:tcBorders>
          </w:tcPr>
          <w:p w14:paraId="6DE273F1" w14:textId="77777777" w:rsidR="007D31D6" w:rsidRPr="00EC7144" w:rsidRDefault="007D31D6" w:rsidP="00E845C2">
            <w:pPr>
              <w:shd w:val="clear" w:color="auto" w:fill="FFFFFF" w:themeFill="background1"/>
              <w:bidi/>
              <w:spacing w:before="20" w:after="20"/>
              <w:jc w:val="left"/>
              <w:rPr>
                <w:b/>
                <w:bCs/>
                <w:sz w:val="20"/>
                <w:rtl/>
              </w:rPr>
            </w:pPr>
            <w:r w:rsidRPr="00EC7144">
              <w:rPr>
                <w:b/>
                <w:bCs/>
                <w:sz w:val="20"/>
                <w:rtl/>
              </w:rPr>
              <w:t>630,785</w:t>
            </w:r>
            <w:r w:rsidR="005D6907">
              <w:rPr>
                <w:rFonts w:hint="cs"/>
                <w:b/>
                <w:bCs/>
                <w:sz w:val="20"/>
                <w:rtl/>
              </w:rPr>
              <w:t>*</w:t>
            </w:r>
          </w:p>
        </w:tc>
      </w:tr>
      <w:tr w:rsidR="007D31D6" w:rsidRPr="00EC7144" w14:paraId="6DE273F4" w14:textId="77777777" w:rsidTr="00B315B7">
        <w:tc>
          <w:tcPr>
            <w:tcW w:w="5000" w:type="pct"/>
            <w:gridSpan w:val="8"/>
            <w:tcBorders>
              <w:top w:val="single" w:sz="4" w:space="0" w:color="auto"/>
              <w:left w:val="single" w:sz="4" w:space="0" w:color="auto"/>
              <w:bottom w:val="single" w:sz="4" w:space="0" w:color="auto"/>
              <w:right w:val="single" w:sz="4" w:space="0" w:color="auto"/>
            </w:tcBorders>
          </w:tcPr>
          <w:p w14:paraId="6DE273F3" w14:textId="77777777" w:rsidR="007D31D6" w:rsidRPr="00605A3F" w:rsidRDefault="007D31D6" w:rsidP="004A1B09">
            <w:pPr>
              <w:bidi/>
              <w:spacing w:before="20" w:after="20"/>
              <w:rPr>
                <w:sz w:val="20"/>
                <w:rtl/>
              </w:rPr>
            </w:pPr>
            <w:r w:rsidRPr="00605A3F">
              <w:rPr>
                <w:sz w:val="20"/>
                <w:rtl/>
              </w:rPr>
              <w:t xml:space="preserve">* </w:t>
            </w:r>
            <w:r w:rsidR="004A1B09">
              <w:rPr>
                <w:rFonts w:hint="cs"/>
                <w:sz w:val="20"/>
                <w:rtl/>
              </w:rPr>
              <w:t>حدث خطأ في</w:t>
            </w:r>
            <w:r w:rsidRPr="00605A3F">
              <w:rPr>
                <w:sz w:val="20"/>
                <w:rtl/>
              </w:rPr>
              <w:t xml:space="preserve"> إدخال استهلاك </w:t>
            </w:r>
            <w:r w:rsidR="004A1B09">
              <w:rPr>
                <w:rFonts w:hint="cs"/>
                <w:sz w:val="20"/>
                <w:rtl/>
              </w:rPr>
              <w:t>المادة</w:t>
            </w:r>
            <w:r w:rsidR="004A1B09" w:rsidRPr="004A1B09">
              <w:rPr>
                <w:sz w:val="20"/>
              </w:rPr>
              <w:t xml:space="preserve">R-407A </w:t>
            </w:r>
            <w:r w:rsidR="004A1B09">
              <w:rPr>
                <w:rFonts w:hint="cs"/>
                <w:sz w:val="20"/>
                <w:rtl/>
              </w:rPr>
              <w:t xml:space="preserve"> </w:t>
            </w:r>
            <w:r w:rsidRPr="00605A3F">
              <w:rPr>
                <w:sz w:val="20"/>
                <w:rtl/>
              </w:rPr>
              <w:t>بدلاً من</w:t>
            </w:r>
            <w:r w:rsidR="004A1B09">
              <w:rPr>
                <w:rFonts w:hint="cs"/>
                <w:sz w:val="20"/>
                <w:rtl/>
              </w:rPr>
              <w:t xml:space="preserve"> المادة</w:t>
            </w:r>
            <w:r w:rsidRPr="00605A3F">
              <w:rPr>
                <w:sz w:val="20"/>
                <w:rtl/>
              </w:rPr>
              <w:t xml:space="preserve"> </w:t>
            </w:r>
            <w:r w:rsidR="004A1B09" w:rsidRPr="004A1B09">
              <w:rPr>
                <w:sz w:val="20"/>
              </w:rPr>
              <w:t>R-407C</w:t>
            </w:r>
            <w:r w:rsidRPr="00605A3F">
              <w:rPr>
                <w:sz w:val="20"/>
                <w:rtl/>
              </w:rPr>
              <w:t>. انظر التوضيح في الفقرة 8</w:t>
            </w:r>
          </w:p>
        </w:tc>
      </w:tr>
    </w:tbl>
    <w:p w14:paraId="6DE273F5" w14:textId="77777777" w:rsidR="007D31D6" w:rsidRPr="00EC7144" w:rsidRDefault="007D31D6" w:rsidP="007D31D6">
      <w:pPr>
        <w:rPr>
          <w:sz w:val="2"/>
          <w:szCs w:val="2"/>
          <w:rtl/>
        </w:rPr>
      </w:pPr>
    </w:p>
    <w:tbl>
      <w:tblPr>
        <w:tblStyle w:val="TableGrid"/>
        <w:bidiVisual/>
        <w:tblW w:w="9653" w:type="dxa"/>
        <w:tblLayout w:type="fixed"/>
        <w:tblLook w:val="04A0" w:firstRow="1" w:lastRow="0" w:firstColumn="1" w:lastColumn="0" w:noHBand="0" w:noVBand="1"/>
      </w:tblPr>
      <w:tblGrid>
        <w:gridCol w:w="7579"/>
        <w:gridCol w:w="2074"/>
      </w:tblGrid>
      <w:tr w:rsidR="007D31D6" w:rsidRPr="00EC7144" w14:paraId="6DE273F7" w14:textId="77777777" w:rsidTr="00171FD8">
        <w:tc>
          <w:tcPr>
            <w:tcW w:w="9653" w:type="dxa"/>
            <w:gridSpan w:val="2"/>
            <w:tcBorders>
              <w:top w:val="single" w:sz="4" w:space="0" w:color="auto"/>
            </w:tcBorders>
          </w:tcPr>
          <w:p w14:paraId="6DE273F6" w14:textId="77777777" w:rsidR="007D31D6" w:rsidRPr="00EC7144" w:rsidRDefault="007D31D6" w:rsidP="007655F0">
            <w:pPr>
              <w:keepNext/>
              <w:bidi/>
              <w:spacing w:before="20" w:after="20"/>
              <w:jc w:val="center"/>
              <w:rPr>
                <w:b/>
                <w:bCs/>
                <w:sz w:val="20"/>
                <w:rtl/>
              </w:rPr>
            </w:pPr>
            <w:r w:rsidRPr="00EC7144">
              <w:rPr>
                <w:b/>
                <w:bCs/>
                <w:sz w:val="20"/>
                <w:rtl/>
              </w:rPr>
              <w:t xml:space="preserve">حساب خط الأساس </w:t>
            </w:r>
            <w:r w:rsidR="00994912">
              <w:rPr>
                <w:rFonts w:hint="cs"/>
                <w:b/>
                <w:bCs/>
                <w:sz w:val="20"/>
                <w:rtl/>
              </w:rPr>
              <w:t>للمواد</w:t>
            </w:r>
            <w:r w:rsidRPr="00EC7144">
              <w:rPr>
                <w:b/>
                <w:bCs/>
                <w:sz w:val="20"/>
                <w:rtl/>
              </w:rPr>
              <w:t xml:space="preserve"> الهيدروفلور</w:t>
            </w:r>
            <w:r w:rsidR="00994912">
              <w:rPr>
                <w:rFonts w:hint="cs"/>
                <w:b/>
                <w:bCs/>
                <w:sz w:val="20"/>
                <w:rtl/>
              </w:rPr>
              <w:t>وكربون</w:t>
            </w:r>
            <w:r w:rsidR="00994912">
              <w:rPr>
                <w:b/>
                <w:bCs/>
                <w:sz w:val="20"/>
                <w:rtl/>
              </w:rPr>
              <w:t>ية (</w:t>
            </w:r>
            <w:r w:rsidRPr="00EC7144">
              <w:rPr>
                <w:b/>
                <w:bCs/>
                <w:sz w:val="20"/>
                <w:rtl/>
              </w:rPr>
              <w:t xml:space="preserve">طن </w:t>
            </w:r>
            <w:r w:rsidR="000D3C24">
              <w:rPr>
                <w:rFonts w:hint="cs"/>
                <w:b/>
                <w:bCs/>
                <w:sz w:val="20"/>
                <w:rtl/>
              </w:rPr>
              <w:t xml:space="preserve">من </w:t>
            </w:r>
            <w:r w:rsidRPr="00EC7144">
              <w:rPr>
                <w:b/>
                <w:bCs/>
                <w:sz w:val="20"/>
                <w:rtl/>
              </w:rPr>
              <w:t xml:space="preserve">مكافئ </w:t>
            </w:r>
            <w:r w:rsidRPr="006D12DB">
              <w:rPr>
                <w:b/>
                <w:bCs/>
                <w:sz w:val="20"/>
                <w:rtl/>
              </w:rPr>
              <w:t>ثاني أكسيد الكربون</w:t>
            </w:r>
            <w:r w:rsidRPr="00EC7144">
              <w:rPr>
                <w:b/>
                <w:bCs/>
                <w:sz w:val="20"/>
                <w:rtl/>
              </w:rPr>
              <w:t>)</w:t>
            </w:r>
          </w:p>
        </w:tc>
      </w:tr>
      <w:tr w:rsidR="007D31D6" w:rsidRPr="00EC7144" w14:paraId="6DE273FA" w14:textId="77777777" w:rsidTr="000427BF">
        <w:tc>
          <w:tcPr>
            <w:tcW w:w="7579" w:type="dxa"/>
          </w:tcPr>
          <w:p w14:paraId="6DE273F8" w14:textId="77777777" w:rsidR="007D31D6" w:rsidRPr="00EC7144" w:rsidRDefault="007D31D6" w:rsidP="004A38F5">
            <w:pPr>
              <w:keepNext/>
              <w:bidi/>
              <w:spacing w:before="20" w:after="20"/>
              <w:rPr>
                <w:sz w:val="20"/>
                <w:rtl/>
              </w:rPr>
            </w:pPr>
            <w:r w:rsidRPr="00EC7144">
              <w:rPr>
                <w:sz w:val="20"/>
                <w:rtl/>
              </w:rPr>
              <w:t xml:space="preserve">متوسط استهلاك </w:t>
            </w:r>
            <w:r w:rsidR="004A38F5">
              <w:rPr>
                <w:rFonts w:hint="cs"/>
                <w:sz w:val="20"/>
                <w:rtl/>
              </w:rPr>
              <w:t>المواد</w:t>
            </w:r>
            <w:r w:rsidRPr="00EC7144">
              <w:rPr>
                <w:sz w:val="20"/>
                <w:rtl/>
              </w:rPr>
              <w:t xml:space="preserve"> الهيدروفلوروكربون</w:t>
            </w:r>
            <w:r w:rsidR="004A38F5">
              <w:rPr>
                <w:rFonts w:hint="cs"/>
                <w:sz w:val="20"/>
                <w:rtl/>
              </w:rPr>
              <w:t>ية</w:t>
            </w:r>
            <w:r w:rsidRPr="00EC7144">
              <w:rPr>
                <w:sz w:val="20"/>
                <w:rtl/>
              </w:rPr>
              <w:t xml:space="preserve"> في الفترة 2020-2022</w:t>
            </w:r>
          </w:p>
        </w:tc>
        <w:tc>
          <w:tcPr>
            <w:tcW w:w="2074" w:type="dxa"/>
          </w:tcPr>
          <w:p w14:paraId="6DE273F9" w14:textId="77777777" w:rsidR="007D31D6" w:rsidRPr="00EC7144" w:rsidRDefault="007D31D6" w:rsidP="0098009E">
            <w:pPr>
              <w:keepNext/>
              <w:bidi/>
              <w:spacing w:before="20" w:after="20"/>
              <w:jc w:val="left"/>
              <w:rPr>
                <w:sz w:val="20"/>
                <w:rtl/>
              </w:rPr>
            </w:pPr>
            <w:r w:rsidRPr="00EC7144">
              <w:rPr>
                <w:sz w:val="20"/>
                <w:rtl/>
              </w:rPr>
              <w:t>593,686</w:t>
            </w:r>
          </w:p>
        </w:tc>
      </w:tr>
      <w:tr w:rsidR="007D31D6" w:rsidRPr="00EC7144" w14:paraId="6DE273FD" w14:textId="77777777" w:rsidTr="000427BF">
        <w:tc>
          <w:tcPr>
            <w:tcW w:w="7579" w:type="dxa"/>
          </w:tcPr>
          <w:p w14:paraId="6DE273FB" w14:textId="77777777" w:rsidR="007D31D6" w:rsidRPr="00EC7144" w:rsidRDefault="007D31D6" w:rsidP="004A38F5">
            <w:pPr>
              <w:keepNext/>
              <w:bidi/>
              <w:spacing w:before="20" w:after="20"/>
              <w:rPr>
                <w:sz w:val="20"/>
                <w:rtl/>
              </w:rPr>
            </w:pPr>
            <w:r w:rsidRPr="00EC7144">
              <w:rPr>
                <w:sz w:val="20"/>
                <w:rtl/>
              </w:rPr>
              <w:t xml:space="preserve">خط الأساس </w:t>
            </w:r>
            <w:r w:rsidR="004A38F5">
              <w:rPr>
                <w:rFonts w:hint="cs"/>
                <w:sz w:val="20"/>
                <w:rtl/>
              </w:rPr>
              <w:t>للمواد</w:t>
            </w:r>
            <w:r w:rsidRPr="00EC7144">
              <w:rPr>
                <w:sz w:val="20"/>
                <w:rtl/>
              </w:rPr>
              <w:t xml:space="preserve"> الهيدروكلوروفلوروكربون</w:t>
            </w:r>
            <w:r w:rsidR="004A38F5">
              <w:rPr>
                <w:rFonts w:hint="cs"/>
                <w:sz w:val="20"/>
                <w:rtl/>
              </w:rPr>
              <w:t>ية</w:t>
            </w:r>
            <w:r w:rsidRPr="00EC7144">
              <w:rPr>
                <w:sz w:val="20"/>
                <w:rtl/>
              </w:rPr>
              <w:t xml:space="preserve"> (65%)</w:t>
            </w:r>
          </w:p>
        </w:tc>
        <w:tc>
          <w:tcPr>
            <w:tcW w:w="2074" w:type="dxa"/>
          </w:tcPr>
          <w:p w14:paraId="6DE273FC" w14:textId="77777777" w:rsidR="007D31D6" w:rsidRPr="00EC7144" w:rsidRDefault="007D31D6" w:rsidP="0098009E">
            <w:pPr>
              <w:keepNext/>
              <w:bidi/>
              <w:spacing w:before="20" w:after="20"/>
              <w:jc w:val="left"/>
              <w:rPr>
                <w:sz w:val="20"/>
                <w:rtl/>
              </w:rPr>
            </w:pPr>
            <w:r w:rsidRPr="00EC7144">
              <w:rPr>
                <w:sz w:val="20"/>
                <w:rtl/>
              </w:rPr>
              <w:t>105,827</w:t>
            </w:r>
          </w:p>
        </w:tc>
      </w:tr>
      <w:tr w:rsidR="007D31D6" w:rsidRPr="00EC7144" w14:paraId="6DE27400" w14:textId="77777777" w:rsidTr="000427BF">
        <w:tc>
          <w:tcPr>
            <w:tcW w:w="7579" w:type="dxa"/>
          </w:tcPr>
          <w:p w14:paraId="6DE273FE" w14:textId="77777777" w:rsidR="007D31D6" w:rsidRPr="00EC7144" w:rsidRDefault="007D31D6" w:rsidP="006D12DB">
            <w:pPr>
              <w:widowControl w:val="0"/>
              <w:bidi/>
              <w:spacing w:before="20" w:after="20"/>
              <w:rPr>
                <w:b/>
                <w:bCs/>
                <w:sz w:val="20"/>
                <w:rtl/>
              </w:rPr>
            </w:pPr>
            <w:r w:rsidRPr="00EC7144">
              <w:rPr>
                <w:b/>
                <w:bCs/>
                <w:sz w:val="20"/>
                <w:rtl/>
              </w:rPr>
              <w:t xml:space="preserve">خط الأساس </w:t>
            </w:r>
            <w:r w:rsidR="006D12DB">
              <w:rPr>
                <w:rFonts w:hint="cs"/>
                <w:b/>
                <w:bCs/>
                <w:sz w:val="20"/>
                <w:rtl/>
              </w:rPr>
              <w:t>للمواد</w:t>
            </w:r>
            <w:r w:rsidRPr="00EC7144">
              <w:rPr>
                <w:b/>
                <w:bCs/>
                <w:sz w:val="20"/>
                <w:rtl/>
              </w:rPr>
              <w:t xml:space="preserve"> الهيدروفلوروكربون</w:t>
            </w:r>
            <w:r w:rsidR="006D12DB">
              <w:rPr>
                <w:rFonts w:hint="cs"/>
                <w:b/>
                <w:bCs/>
                <w:sz w:val="20"/>
                <w:rtl/>
              </w:rPr>
              <w:t>ية</w:t>
            </w:r>
          </w:p>
        </w:tc>
        <w:tc>
          <w:tcPr>
            <w:tcW w:w="2074" w:type="dxa"/>
          </w:tcPr>
          <w:p w14:paraId="6DE273FF" w14:textId="77777777" w:rsidR="007D31D6" w:rsidRPr="00EC7144" w:rsidRDefault="007D31D6" w:rsidP="0098009E">
            <w:pPr>
              <w:keepNext/>
              <w:bidi/>
              <w:spacing w:before="20" w:after="20"/>
              <w:jc w:val="left"/>
              <w:rPr>
                <w:b/>
                <w:bCs/>
                <w:sz w:val="20"/>
                <w:rtl/>
              </w:rPr>
            </w:pPr>
            <w:r w:rsidRPr="00EC7144">
              <w:rPr>
                <w:b/>
                <w:bCs/>
                <w:sz w:val="20"/>
                <w:rtl/>
              </w:rPr>
              <w:t>699,513</w:t>
            </w:r>
          </w:p>
        </w:tc>
      </w:tr>
    </w:tbl>
    <w:p w14:paraId="6DE27401" w14:textId="77777777" w:rsidR="007D31D6" w:rsidRPr="00336405" w:rsidRDefault="007D31D6" w:rsidP="007D31D6">
      <w:pPr>
        <w:keepNext/>
        <w:bidi/>
        <w:spacing w:before="240" w:after="240"/>
        <w:rPr>
          <w:i/>
          <w:iCs/>
          <w:sz w:val="26"/>
          <w:szCs w:val="26"/>
          <w:rtl/>
        </w:rPr>
      </w:pPr>
      <w:r w:rsidRPr="00336405">
        <w:rPr>
          <w:i/>
          <w:iCs/>
          <w:sz w:val="26"/>
          <w:szCs w:val="26"/>
          <w:rtl/>
        </w:rPr>
        <w:t>تقرير</w:t>
      </w:r>
      <w:r w:rsidR="007A6076">
        <w:rPr>
          <w:rFonts w:hint="cs"/>
          <w:i/>
          <w:iCs/>
          <w:sz w:val="26"/>
          <w:szCs w:val="26"/>
          <w:rtl/>
        </w:rPr>
        <w:t xml:space="preserve"> عن</w:t>
      </w:r>
      <w:r w:rsidRPr="00336405">
        <w:rPr>
          <w:i/>
          <w:iCs/>
          <w:sz w:val="26"/>
          <w:szCs w:val="26"/>
          <w:rtl/>
        </w:rPr>
        <w:t xml:space="preserve"> تنفيذ البرنامج القطري</w:t>
      </w:r>
    </w:p>
    <w:p w14:paraId="6DE27402" w14:textId="77777777" w:rsidR="007D31D6" w:rsidRPr="00336405" w:rsidRDefault="007D31D6" w:rsidP="006773CD">
      <w:pPr>
        <w:pStyle w:val="Heading1"/>
        <w:bidi/>
        <w:rPr>
          <w:sz w:val="26"/>
          <w:szCs w:val="26"/>
          <w:rtl/>
        </w:rPr>
      </w:pPr>
      <w:r w:rsidRPr="00336405">
        <w:rPr>
          <w:sz w:val="26"/>
          <w:szCs w:val="26"/>
          <w:rtl/>
        </w:rPr>
        <w:t xml:space="preserve">تتعارض </w:t>
      </w:r>
      <w:r w:rsidR="00727C7F">
        <w:rPr>
          <w:rFonts w:hint="cs"/>
          <w:sz w:val="26"/>
          <w:szCs w:val="26"/>
          <w:rtl/>
        </w:rPr>
        <w:t>ال</w:t>
      </w:r>
      <w:r w:rsidRPr="00336405">
        <w:rPr>
          <w:sz w:val="26"/>
          <w:szCs w:val="26"/>
          <w:rtl/>
        </w:rPr>
        <w:t xml:space="preserve">بيانات </w:t>
      </w:r>
      <w:r w:rsidR="00727C7F" w:rsidRPr="00336405">
        <w:rPr>
          <w:sz w:val="26"/>
          <w:szCs w:val="26"/>
          <w:rtl/>
        </w:rPr>
        <w:t xml:space="preserve">القطاعية </w:t>
      </w:r>
      <w:r w:rsidR="00727C7F">
        <w:rPr>
          <w:rFonts w:hint="cs"/>
          <w:sz w:val="26"/>
          <w:szCs w:val="26"/>
          <w:rtl/>
        </w:rPr>
        <w:t>ل</w:t>
      </w:r>
      <w:r w:rsidRPr="00336405">
        <w:rPr>
          <w:sz w:val="26"/>
          <w:szCs w:val="26"/>
          <w:rtl/>
        </w:rPr>
        <w:t xml:space="preserve">استهلاك </w:t>
      </w:r>
      <w:r w:rsidR="00F07C95">
        <w:rPr>
          <w:rFonts w:hint="cs"/>
          <w:sz w:val="26"/>
          <w:szCs w:val="26"/>
          <w:rtl/>
        </w:rPr>
        <w:t>ا</w:t>
      </w:r>
      <w:r w:rsidR="00F07C95" w:rsidRPr="000038F4">
        <w:rPr>
          <w:rFonts w:hint="cs"/>
          <w:sz w:val="26"/>
          <w:szCs w:val="26"/>
          <w:rtl/>
        </w:rPr>
        <w:t>لمواد</w:t>
      </w:r>
      <w:r w:rsidR="00F07C95" w:rsidRPr="000038F4">
        <w:rPr>
          <w:sz w:val="26"/>
          <w:szCs w:val="26"/>
          <w:rtl/>
        </w:rPr>
        <w:t xml:space="preserve"> الهيدروفلور</w:t>
      </w:r>
      <w:r w:rsidR="00F07C95" w:rsidRPr="000038F4">
        <w:rPr>
          <w:rFonts w:hint="cs"/>
          <w:sz w:val="26"/>
          <w:szCs w:val="26"/>
          <w:rtl/>
        </w:rPr>
        <w:t>وكربون</w:t>
      </w:r>
      <w:r w:rsidR="00F07C95" w:rsidRPr="000038F4">
        <w:rPr>
          <w:sz w:val="26"/>
          <w:szCs w:val="26"/>
          <w:rtl/>
        </w:rPr>
        <w:t xml:space="preserve">ية </w:t>
      </w:r>
      <w:r w:rsidRPr="00336405">
        <w:rPr>
          <w:sz w:val="26"/>
          <w:szCs w:val="26"/>
          <w:rtl/>
        </w:rPr>
        <w:t>التي قدمتها حكومة زامبيا في تقرير</w:t>
      </w:r>
      <w:r w:rsidR="00F07C95">
        <w:rPr>
          <w:rFonts w:hint="cs"/>
          <w:sz w:val="26"/>
          <w:szCs w:val="26"/>
          <w:rtl/>
        </w:rPr>
        <w:t>ها عن</w:t>
      </w:r>
      <w:r w:rsidRPr="00336405">
        <w:rPr>
          <w:sz w:val="26"/>
          <w:szCs w:val="26"/>
          <w:rtl/>
        </w:rPr>
        <w:t xml:space="preserve"> تنفيذ </w:t>
      </w:r>
      <w:r w:rsidR="00F07C95">
        <w:rPr>
          <w:rFonts w:hint="cs"/>
          <w:sz w:val="26"/>
          <w:szCs w:val="26"/>
          <w:rtl/>
        </w:rPr>
        <w:t>ال</w:t>
      </w:r>
      <w:r w:rsidRPr="00336405">
        <w:rPr>
          <w:sz w:val="26"/>
          <w:szCs w:val="26"/>
          <w:rtl/>
        </w:rPr>
        <w:t>بر</w:t>
      </w:r>
      <w:r w:rsidR="00F07C95">
        <w:rPr>
          <w:sz w:val="26"/>
          <w:szCs w:val="26"/>
          <w:rtl/>
        </w:rPr>
        <w:t>نامج</w:t>
      </w:r>
      <w:r w:rsidRPr="00336405">
        <w:rPr>
          <w:sz w:val="26"/>
          <w:szCs w:val="26"/>
          <w:rtl/>
        </w:rPr>
        <w:t xml:space="preserve"> القطري لعام 2025 مع البيانات المُبلغ عنها بموجب المادة 7 من بروتوكول مونتريال، حيث تضمنت</w:t>
      </w:r>
      <w:r w:rsidR="00F07C95">
        <w:rPr>
          <w:sz w:val="26"/>
          <w:szCs w:val="26"/>
          <w:rtl/>
        </w:rPr>
        <w:t xml:space="preserve"> بيانات المادة 7 كمية</w:t>
      </w:r>
      <w:r w:rsidR="00F07C95">
        <w:rPr>
          <w:rFonts w:hint="cs"/>
          <w:sz w:val="26"/>
          <w:szCs w:val="26"/>
          <w:rtl/>
        </w:rPr>
        <w:t xml:space="preserve"> قدرها</w:t>
      </w:r>
      <w:r w:rsidR="00F07C95">
        <w:rPr>
          <w:sz w:val="26"/>
          <w:szCs w:val="26"/>
          <w:rtl/>
        </w:rPr>
        <w:t xml:space="preserve"> 54.66 طن متري (115,169 طنً </w:t>
      </w:r>
      <w:r w:rsidR="000D3C24">
        <w:rPr>
          <w:rFonts w:hint="cs"/>
          <w:sz w:val="26"/>
          <w:szCs w:val="26"/>
          <w:rtl/>
        </w:rPr>
        <w:t xml:space="preserve">من </w:t>
      </w:r>
      <w:r w:rsidR="00F07C95">
        <w:rPr>
          <w:sz w:val="26"/>
          <w:szCs w:val="26"/>
          <w:rtl/>
        </w:rPr>
        <w:t>مكافئ</w:t>
      </w:r>
      <w:r w:rsidR="000D3C24">
        <w:rPr>
          <w:sz w:val="26"/>
          <w:szCs w:val="26"/>
          <w:rtl/>
        </w:rPr>
        <w:t xml:space="preserve"> </w:t>
      </w:r>
      <w:r w:rsidRPr="00336405">
        <w:rPr>
          <w:sz w:val="26"/>
          <w:szCs w:val="26"/>
          <w:rtl/>
        </w:rPr>
        <w:t xml:space="preserve">ثاني أكسيد الكربون) من </w:t>
      </w:r>
      <w:r w:rsidR="00727C7F">
        <w:rPr>
          <w:rFonts w:hint="cs"/>
          <w:sz w:val="26"/>
          <w:szCs w:val="26"/>
          <w:rtl/>
        </w:rPr>
        <w:t xml:space="preserve">المادة </w:t>
      </w:r>
      <w:r w:rsidRPr="00336405">
        <w:rPr>
          <w:sz w:val="26"/>
          <w:szCs w:val="26"/>
          <w:rtl/>
        </w:rPr>
        <w:t xml:space="preserve"> </w:t>
      </w:r>
      <w:r w:rsidR="00727C7F">
        <w:t>R</w:t>
      </w:r>
      <w:r w:rsidR="00727C7F">
        <w:noBreakHyphen/>
        <w:t>407A</w:t>
      </w:r>
      <w:r w:rsidRPr="00336405">
        <w:rPr>
          <w:sz w:val="26"/>
          <w:szCs w:val="26"/>
          <w:rtl/>
        </w:rPr>
        <w:t>، بينما تضمنت بيانات البرنامج القطري كمية</w:t>
      </w:r>
      <w:r w:rsidR="00727C7F">
        <w:rPr>
          <w:rFonts w:hint="cs"/>
          <w:sz w:val="26"/>
          <w:szCs w:val="26"/>
          <w:rtl/>
        </w:rPr>
        <w:t xml:space="preserve"> قدرها</w:t>
      </w:r>
      <w:r w:rsidR="00727C7F">
        <w:rPr>
          <w:sz w:val="26"/>
          <w:szCs w:val="26"/>
          <w:rtl/>
        </w:rPr>
        <w:t xml:space="preserve"> 54.66 طن متري</w:t>
      </w:r>
      <w:r w:rsidRPr="00336405">
        <w:rPr>
          <w:sz w:val="26"/>
          <w:szCs w:val="26"/>
          <w:rtl/>
        </w:rPr>
        <w:t xml:space="preserve"> (9</w:t>
      </w:r>
      <w:r w:rsidR="00727C7F">
        <w:rPr>
          <w:sz w:val="26"/>
          <w:szCs w:val="26"/>
          <w:rtl/>
        </w:rPr>
        <w:t>6,959 طن مكافئ لثاني أكسيد الكربون</w:t>
      </w:r>
      <w:r w:rsidRPr="00727C7F">
        <w:rPr>
          <w:sz w:val="26"/>
          <w:szCs w:val="26"/>
          <w:rtl/>
        </w:rPr>
        <w:t>)</w:t>
      </w:r>
      <w:r w:rsidRPr="00336405">
        <w:rPr>
          <w:sz w:val="26"/>
          <w:szCs w:val="26"/>
          <w:vertAlign w:val="subscript"/>
          <w:rtl/>
        </w:rPr>
        <w:t xml:space="preserve"> </w:t>
      </w:r>
      <w:r w:rsidRPr="00336405">
        <w:rPr>
          <w:sz w:val="26"/>
          <w:szCs w:val="26"/>
          <w:rtl/>
        </w:rPr>
        <w:t xml:space="preserve">من </w:t>
      </w:r>
      <w:r w:rsidR="00727C7F">
        <w:rPr>
          <w:rFonts w:hint="cs"/>
          <w:sz w:val="26"/>
          <w:szCs w:val="26"/>
          <w:rtl/>
        </w:rPr>
        <w:t xml:space="preserve">المادة </w:t>
      </w:r>
      <w:r w:rsidR="00727C7F">
        <w:t>R-407C</w:t>
      </w:r>
      <w:r w:rsidRPr="00336405">
        <w:rPr>
          <w:sz w:val="26"/>
          <w:szCs w:val="26"/>
          <w:rtl/>
        </w:rPr>
        <w:t xml:space="preserve">. </w:t>
      </w:r>
      <w:r w:rsidR="00727C7F">
        <w:rPr>
          <w:rFonts w:hint="cs"/>
          <w:sz w:val="26"/>
          <w:szCs w:val="26"/>
          <w:rtl/>
        </w:rPr>
        <w:t>و</w:t>
      </w:r>
      <w:r w:rsidRPr="00336405">
        <w:rPr>
          <w:sz w:val="26"/>
          <w:szCs w:val="26"/>
          <w:rtl/>
        </w:rPr>
        <w:t xml:space="preserve">استخدام </w:t>
      </w:r>
      <w:r w:rsidR="00727C7F">
        <w:rPr>
          <w:rFonts w:hint="cs"/>
          <w:sz w:val="26"/>
          <w:szCs w:val="26"/>
          <w:rtl/>
        </w:rPr>
        <w:t xml:space="preserve">المادة </w:t>
      </w:r>
      <w:r w:rsidR="00727C7F">
        <w:t>R-407C</w:t>
      </w:r>
      <w:r w:rsidR="00727C7F" w:rsidRPr="00336405">
        <w:rPr>
          <w:sz w:val="26"/>
          <w:szCs w:val="26"/>
          <w:rtl/>
        </w:rPr>
        <w:t xml:space="preserve"> </w:t>
      </w:r>
      <w:r w:rsidR="00727C7F">
        <w:rPr>
          <w:rFonts w:hint="cs"/>
          <w:sz w:val="26"/>
          <w:szCs w:val="26"/>
          <w:rtl/>
        </w:rPr>
        <w:t>هو ال</w:t>
      </w:r>
      <w:r w:rsidR="00727C7F">
        <w:rPr>
          <w:sz w:val="26"/>
          <w:szCs w:val="26"/>
          <w:rtl/>
        </w:rPr>
        <w:t xml:space="preserve">أكثر اتساقًا مع اتجاهات </w:t>
      </w:r>
      <w:r w:rsidRPr="00336405">
        <w:rPr>
          <w:sz w:val="26"/>
          <w:szCs w:val="26"/>
          <w:rtl/>
        </w:rPr>
        <w:t xml:space="preserve">استهلاك </w:t>
      </w:r>
      <w:r w:rsidR="00727C7F">
        <w:rPr>
          <w:sz w:val="26"/>
          <w:szCs w:val="26"/>
          <w:rtl/>
        </w:rPr>
        <w:t>البل</w:t>
      </w:r>
      <w:r w:rsidRPr="00336405">
        <w:rPr>
          <w:sz w:val="26"/>
          <w:szCs w:val="26"/>
          <w:rtl/>
        </w:rPr>
        <w:t xml:space="preserve">د، </w:t>
      </w:r>
      <w:r w:rsidR="002B0795">
        <w:rPr>
          <w:rFonts w:hint="cs"/>
          <w:sz w:val="26"/>
          <w:szCs w:val="26"/>
          <w:rtl/>
        </w:rPr>
        <w:t>حيث تم الإبلاغ</w:t>
      </w:r>
      <w:r w:rsidR="00B7483E">
        <w:rPr>
          <w:rFonts w:hint="cs"/>
          <w:sz w:val="26"/>
          <w:szCs w:val="26"/>
          <w:rtl/>
        </w:rPr>
        <w:t xml:space="preserve"> في</w:t>
      </w:r>
      <w:r w:rsidRPr="00336405">
        <w:rPr>
          <w:sz w:val="26"/>
          <w:szCs w:val="26"/>
          <w:rtl/>
        </w:rPr>
        <w:t xml:space="preserve"> عام 2025 عن </w:t>
      </w:r>
      <w:r w:rsidR="00727C7F">
        <w:rPr>
          <w:rFonts w:hint="cs"/>
          <w:sz w:val="26"/>
          <w:szCs w:val="26"/>
          <w:rtl/>
        </w:rPr>
        <w:t xml:space="preserve">أول </w:t>
      </w:r>
      <w:r w:rsidRPr="00336405">
        <w:rPr>
          <w:sz w:val="26"/>
          <w:szCs w:val="26"/>
          <w:rtl/>
        </w:rPr>
        <w:t xml:space="preserve">استخدام </w:t>
      </w:r>
      <w:r w:rsidR="00727C7F">
        <w:rPr>
          <w:rFonts w:hint="cs"/>
          <w:sz w:val="26"/>
          <w:szCs w:val="26"/>
          <w:rtl/>
        </w:rPr>
        <w:t>للمادة</w:t>
      </w:r>
      <w:r w:rsidRPr="00336405">
        <w:rPr>
          <w:sz w:val="26"/>
          <w:szCs w:val="26"/>
          <w:rtl/>
        </w:rPr>
        <w:t xml:space="preserve"> </w:t>
      </w:r>
      <w:r w:rsidR="00727C7F">
        <w:t>R-407A</w:t>
      </w:r>
      <w:r w:rsidRPr="00336405">
        <w:rPr>
          <w:sz w:val="26"/>
          <w:szCs w:val="26"/>
          <w:rtl/>
        </w:rPr>
        <w:t xml:space="preserve">. </w:t>
      </w:r>
      <w:r w:rsidR="002B0795">
        <w:rPr>
          <w:rFonts w:hint="cs"/>
          <w:sz w:val="26"/>
          <w:szCs w:val="26"/>
          <w:rtl/>
        </w:rPr>
        <w:t>و</w:t>
      </w:r>
      <w:r w:rsidR="006773CD">
        <w:rPr>
          <w:sz w:val="26"/>
          <w:szCs w:val="26"/>
          <w:rtl/>
        </w:rPr>
        <w:t xml:space="preserve">أبلغت </w:t>
      </w:r>
      <w:r w:rsidRPr="00336405">
        <w:rPr>
          <w:sz w:val="26"/>
          <w:szCs w:val="26"/>
          <w:rtl/>
        </w:rPr>
        <w:t>وحدة</w:t>
      </w:r>
      <w:r w:rsidR="006773CD">
        <w:rPr>
          <w:rFonts w:hint="cs"/>
          <w:sz w:val="26"/>
          <w:szCs w:val="26"/>
          <w:rtl/>
        </w:rPr>
        <w:t xml:space="preserve"> الأوزون</w:t>
      </w:r>
      <w:r w:rsidRPr="00336405">
        <w:rPr>
          <w:sz w:val="26"/>
          <w:szCs w:val="26"/>
          <w:rtl/>
        </w:rPr>
        <w:t xml:space="preserve"> الوطنية </w:t>
      </w:r>
      <w:r w:rsidR="006773CD">
        <w:rPr>
          <w:sz w:val="26"/>
          <w:szCs w:val="26"/>
          <w:rtl/>
        </w:rPr>
        <w:t>أمانة الأوزون</w:t>
      </w:r>
      <w:r w:rsidRPr="00336405">
        <w:rPr>
          <w:sz w:val="26"/>
          <w:szCs w:val="26"/>
          <w:rtl/>
        </w:rPr>
        <w:t xml:space="preserve"> وهي بصدد تحديث المعلومات على الموقع الإلكتروني. </w:t>
      </w:r>
      <w:r w:rsidR="006773CD">
        <w:rPr>
          <w:rFonts w:hint="cs"/>
          <w:sz w:val="26"/>
          <w:szCs w:val="26"/>
          <w:rtl/>
        </w:rPr>
        <w:t>وفور</w:t>
      </w:r>
      <w:r w:rsidRPr="00336405">
        <w:rPr>
          <w:sz w:val="26"/>
          <w:szCs w:val="26"/>
          <w:rtl/>
        </w:rPr>
        <w:t xml:space="preserve"> إجراء التغيير، يجب أن يساوي إجمالي استهلاك </w:t>
      </w:r>
      <w:r w:rsidR="006773CD">
        <w:rPr>
          <w:rFonts w:hint="cs"/>
          <w:sz w:val="26"/>
          <w:szCs w:val="26"/>
          <w:rtl/>
        </w:rPr>
        <w:t>المواد</w:t>
      </w:r>
      <w:r w:rsidRPr="00336405">
        <w:rPr>
          <w:sz w:val="26"/>
          <w:szCs w:val="26"/>
          <w:rtl/>
        </w:rPr>
        <w:t xml:space="preserve"> الهيدروفلوروكربون</w:t>
      </w:r>
      <w:r w:rsidR="006773CD">
        <w:rPr>
          <w:rFonts w:hint="cs"/>
          <w:sz w:val="26"/>
          <w:szCs w:val="26"/>
          <w:rtl/>
        </w:rPr>
        <w:t>ية</w:t>
      </w:r>
      <w:r w:rsidRPr="00336405">
        <w:rPr>
          <w:sz w:val="26"/>
          <w:szCs w:val="26"/>
          <w:rtl/>
        </w:rPr>
        <w:t xml:space="preserve"> لعام 2025 </w:t>
      </w:r>
      <w:r w:rsidR="006773CD">
        <w:rPr>
          <w:rFonts w:hint="cs"/>
          <w:sz w:val="26"/>
          <w:szCs w:val="26"/>
          <w:rtl/>
        </w:rPr>
        <w:t>حسب ما</w:t>
      </w:r>
      <w:r w:rsidRPr="00336405">
        <w:rPr>
          <w:sz w:val="26"/>
          <w:szCs w:val="26"/>
          <w:rtl/>
        </w:rPr>
        <w:t xml:space="preserve"> ورد في المادة 7 إجمالي </w:t>
      </w:r>
      <w:r w:rsidR="006773CD">
        <w:rPr>
          <w:rFonts w:hint="cs"/>
          <w:sz w:val="26"/>
          <w:szCs w:val="26"/>
          <w:rtl/>
        </w:rPr>
        <w:t>ال</w:t>
      </w:r>
      <w:r w:rsidRPr="00336405">
        <w:rPr>
          <w:sz w:val="26"/>
          <w:szCs w:val="26"/>
          <w:rtl/>
        </w:rPr>
        <w:t>استهلاك</w:t>
      </w:r>
      <w:r w:rsidR="006773CD">
        <w:rPr>
          <w:rFonts w:hint="cs"/>
          <w:sz w:val="26"/>
          <w:szCs w:val="26"/>
          <w:rtl/>
        </w:rPr>
        <w:t xml:space="preserve"> المبلغ عنه في بيانات البرنامج القطري وقدره</w:t>
      </w:r>
      <w:r w:rsidRPr="00336405">
        <w:rPr>
          <w:sz w:val="26"/>
          <w:szCs w:val="26"/>
          <w:rtl/>
        </w:rPr>
        <w:t xml:space="preserve"> 612</w:t>
      </w:r>
      <w:r w:rsidR="006773CD">
        <w:rPr>
          <w:rFonts w:hint="cs"/>
          <w:sz w:val="26"/>
          <w:szCs w:val="26"/>
          <w:rtl/>
        </w:rPr>
        <w:t>,</w:t>
      </w:r>
      <w:r w:rsidR="006773CD">
        <w:rPr>
          <w:sz w:val="26"/>
          <w:szCs w:val="26"/>
          <w:rtl/>
        </w:rPr>
        <w:t>575 طن</w:t>
      </w:r>
      <w:r w:rsidRPr="00336405">
        <w:rPr>
          <w:sz w:val="26"/>
          <w:szCs w:val="26"/>
          <w:rtl/>
        </w:rPr>
        <w:t xml:space="preserve"> مكافئ </w:t>
      </w:r>
      <w:r w:rsidR="006773CD">
        <w:rPr>
          <w:rFonts w:hint="cs"/>
          <w:sz w:val="26"/>
          <w:szCs w:val="26"/>
          <w:rtl/>
        </w:rPr>
        <w:t>ل</w:t>
      </w:r>
      <w:r w:rsidRPr="006773CD">
        <w:rPr>
          <w:sz w:val="26"/>
          <w:szCs w:val="26"/>
          <w:rtl/>
        </w:rPr>
        <w:t>ثاني</w:t>
      </w:r>
      <w:r w:rsidRPr="00336405">
        <w:rPr>
          <w:sz w:val="26"/>
          <w:szCs w:val="26"/>
          <w:vertAlign w:val="subscript"/>
          <w:rtl/>
        </w:rPr>
        <w:t xml:space="preserve"> </w:t>
      </w:r>
      <w:r w:rsidRPr="00336405">
        <w:rPr>
          <w:sz w:val="26"/>
          <w:szCs w:val="26"/>
          <w:rtl/>
        </w:rPr>
        <w:t>أكسيد الكربون.</w:t>
      </w:r>
    </w:p>
    <w:p w14:paraId="6DE27403" w14:textId="77777777" w:rsidR="007D31D6" w:rsidRPr="00336405" w:rsidRDefault="007D31D6" w:rsidP="006773CD">
      <w:pPr>
        <w:keepNext/>
        <w:bidi/>
        <w:spacing w:before="240" w:after="240"/>
        <w:outlineLvl w:val="0"/>
        <w:rPr>
          <w:sz w:val="26"/>
          <w:szCs w:val="26"/>
          <w:u w:val="single"/>
          <w:rtl/>
        </w:rPr>
      </w:pPr>
      <w:r w:rsidRPr="00336405">
        <w:rPr>
          <w:sz w:val="26"/>
          <w:szCs w:val="26"/>
          <w:u w:val="single"/>
          <w:rtl/>
        </w:rPr>
        <w:t>اتجاهات استهلاك</w:t>
      </w:r>
      <w:r w:rsidRPr="006773CD">
        <w:rPr>
          <w:sz w:val="26"/>
          <w:szCs w:val="26"/>
          <w:u w:val="single"/>
          <w:rtl/>
        </w:rPr>
        <w:t xml:space="preserve"> </w:t>
      </w:r>
      <w:r w:rsidR="006773CD" w:rsidRPr="006773CD">
        <w:rPr>
          <w:rFonts w:hint="cs"/>
          <w:sz w:val="26"/>
          <w:szCs w:val="26"/>
          <w:u w:val="single"/>
          <w:rtl/>
        </w:rPr>
        <w:t>المواد</w:t>
      </w:r>
      <w:r w:rsidR="006773CD" w:rsidRPr="006773CD">
        <w:rPr>
          <w:sz w:val="26"/>
          <w:szCs w:val="26"/>
          <w:u w:val="single"/>
          <w:rtl/>
        </w:rPr>
        <w:t xml:space="preserve"> الهيدروفلور</w:t>
      </w:r>
      <w:r w:rsidR="006773CD" w:rsidRPr="006773CD">
        <w:rPr>
          <w:rFonts w:hint="cs"/>
          <w:sz w:val="26"/>
          <w:szCs w:val="26"/>
          <w:u w:val="single"/>
          <w:rtl/>
        </w:rPr>
        <w:t>وكربون</w:t>
      </w:r>
      <w:r w:rsidR="006773CD" w:rsidRPr="006773CD">
        <w:rPr>
          <w:sz w:val="26"/>
          <w:szCs w:val="26"/>
          <w:u w:val="single"/>
          <w:rtl/>
        </w:rPr>
        <w:t>ية</w:t>
      </w:r>
    </w:p>
    <w:p w14:paraId="6DE27404" w14:textId="77777777" w:rsidR="007D31D6" w:rsidRPr="00336405" w:rsidRDefault="007D31D6" w:rsidP="00A57DB7">
      <w:pPr>
        <w:pStyle w:val="Heading1"/>
        <w:bidi/>
        <w:rPr>
          <w:sz w:val="26"/>
          <w:szCs w:val="26"/>
          <w:rtl/>
        </w:rPr>
      </w:pPr>
      <w:r w:rsidRPr="00336405">
        <w:rPr>
          <w:sz w:val="26"/>
          <w:szCs w:val="26"/>
          <w:rtl/>
        </w:rPr>
        <w:t xml:space="preserve">شهد استهلاك جميع </w:t>
      </w:r>
      <w:r w:rsidR="006773CD">
        <w:rPr>
          <w:rFonts w:hint="cs"/>
          <w:sz w:val="26"/>
          <w:szCs w:val="26"/>
          <w:rtl/>
        </w:rPr>
        <w:t>ا</w:t>
      </w:r>
      <w:r w:rsidR="006773CD" w:rsidRPr="000038F4">
        <w:rPr>
          <w:rFonts w:hint="cs"/>
          <w:sz w:val="26"/>
          <w:szCs w:val="26"/>
          <w:rtl/>
        </w:rPr>
        <w:t>لمواد</w:t>
      </w:r>
      <w:r w:rsidR="006773CD" w:rsidRPr="000038F4">
        <w:rPr>
          <w:sz w:val="26"/>
          <w:szCs w:val="26"/>
          <w:rtl/>
        </w:rPr>
        <w:t xml:space="preserve"> الهيدروفلور</w:t>
      </w:r>
      <w:r w:rsidR="006773CD" w:rsidRPr="000038F4">
        <w:rPr>
          <w:rFonts w:hint="cs"/>
          <w:sz w:val="26"/>
          <w:szCs w:val="26"/>
          <w:rtl/>
        </w:rPr>
        <w:t>وكربون</w:t>
      </w:r>
      <w:r w:rsidR="006773CD" w:rsidRPr="000038F4">
        <w:rPr>
          <w:sz w:val="26"/>
          <w:szCs w:val="26"/>
          <w:rtl/>
        </w:rPr>
        <w:t xml:space="preserve">ية </w:t>
      </w:r>
      <w:r w:rsidR="006773CD">
        <w:rPr>
          <w:sz w:val="26"/>
          <w:szCs w:val="26"/>
          <w:rtl/>
        </w:rPr>
        <w:t>في البل</w:t>
      </w:r>
      <w:r w:rsidRPr="00336405">
        <w:rPr>
          <w:sz w:val="26"/>
          <w:szCs w:val="26"/>
          <w:rtl/>
        </w:rPr>
        <w:t xml:space="preserve">د تقلبات خلال الفترة 2020 </w:t>
      </w:r>
      <w:r w:rsidR="006773CD">
        <w:rPr>
          <w:rFonts w:hint="cs"/>
          <w:sz w:val="26"/>
          <w:szCs w:val="26"/>
          <w:rtl/>
        </w:rPr>
        <w:t>-</w:t>
      </w:r>
      <w:r w:rsidRPr="00336405">
        <w:rPr>
          <w:sz w:val="26"/>
          <w:szCs w:val="26"/>
          <w:rtl/>
        </w:rPr>
        <w:t xml:space="preserve"> 2025، حيث سُجّل أدنى مستوى له في عام 2020 </w:t>
      </w:r>
      <w:r w:rsidR="006773CD">
        <w:rPr>
          <w:rFonts w:hint="cs"/>
          <w:sz w:val="26"/>
          <w:szCs w:val="26"/>
          <w:rtl/>
        </w:rPr>
        <w:t>وقدره</w:t>
      </w:r>
      <w:r w:rsidR="006773CD">
        <w:rPr>
          <w:sz w:val="26"/>
          <w:szCs w:val="26"/>
          <w:rtl/>
        </w:rPr>
        <w:t xml:space="preserve"> 293,732 طن</w:t>
      </w:r>
      <w:r w:rsidRPr="00336405">
        <w:rPr>
          <w:sz w:val="26"/>
          <w:szCs w:val="26"/>
          <w:rtl/>
        </w:rPr>
        <w:t xml:space="preserve"> من مكافئ </w:t>
      </w:r>
      <w:r w:rsidRPr="006773CD">
        <w:rPr>
          <w:sz w:val="26"/>
          <w:szCs w:val="26"/>
          <w:rtl/>
        </w:rPr>
        <w:t>ثاني</w:t>
      </w:r>
      <w:r w:rsidRPr="00336405">
        <w:rPr>
          <w:sz w:val="26"/>
          <w:szCs w:val="26"/>
          <w:vertAlign w:val="subscript"/>
          <w:rtl/>
        </w:rPr>
        <w:t xml:space="preserve"> </w:t>
      </w:r>
      <w:r w:rsidR="000D3C24">
        <w:rPr>
          <w:sz w:val="26"/>
          <w:szCs w:val="26"/>
          <w:rtl/>
        </w:rPr>
        <w:t>أكسيد الكربون</w:t>
      </w:r>
      <w:r w:rsidRPr="00336405">
        <w:rPr>
          <w:sz w:val="26"/>
          <w:szCs w:val="26"/>
          <w:rtl/>
        </w:rPr>
        <w:t xml:space="preserve">، وأعلى مستوى له في عام 2023 </w:t>
      </w:r>
      <w:r w:rsidR="000D3C24">
        <w:rPr>
          <w:rFonts w:hint="cs"/>
          <w:sz w:val="26"/>
          <w:szCs w:val="26"/>
          <w:rtl/>
        </w:rPr>
        <w:t>وقدره</w:t>
      </w:r>
      <w:r w:rsidR="000D3C24">
        <w:rPr>
          <w:sz w:val="26"/>
          <w:szCs w:val="26"/>
          <w:rtl/>
        </w:rPr>
        <w:t xml:space="preserve"> 823,415 طن</w:t>
      </w:r>
      <w:r w:rsidRPr="00336405">
        <w:rPr>
          <w:sz w:val="26"/>
          <w:szCs w:val="26"/>
          <w:rtl/>
        </w:rPr>
        <w:t xml:space="preserve"> من مكافئ </w:t>
      </w:r>
      <w:r w:rsidRPr="000D3C24">
        <w:rPr>
          <w:sz w:val="26"/>
          <w:szCs w:val="26"/>
          <w:rtl/>
        </w:rPr>
        <w:t>ثاني</w:t>
      </w:r>
      <w:r w:rsidRPr="00336405">
        <w:rPr>
          <w:sz w:val="26"/>
          <w:szCs w:val="26"/>
          <w:vertAlign w:val="subscript"/>
          <w:rtl/>
        </w:rPr>
        <w:t xml:space="preserve"> </w:t>
      </w:r>
      <w:r w:rsidRPr="00336405">
        <w:rPr>
          <w:sz w:val="26"/>
          <w:szCs w:val="26"/>
          <w:rtl/>
        </w:rPr>
        <w:t xml:space="preserve">أكسيد الكربون، </w:t>
      </w:r>
      <w:r w:rsidR="000D3C24">
        <w:rPr>
          <w:rFonts w:hint="cs"/>
          <w:sz w:val="26"/>
          <w:szCs w:val="26"/>
          <w:rtl/>
        </w:rPr>
        <w:t xml:space="preserve">والاستهلاك </w:t>
      </w:r>
      <w:r w:rsidRPr="00336405">
        <w:rPr>
          <w:sz w:val="26"/>
          <w:szCs w:val="26"/>
          <w:rtl/>
        </w:rPr>
        <w:t xml:space="preserve">في عام 2025 </w:t>
      </w:r>
      <w:r w:rsidR="000D3C24">
        <w:rPr>
          <w:rFonts w:hint="cs"/>
          <w:sz w:val="26"/>
          <w:szCs w:val="26"/>
          <w:rtl/>
        </w:rPr>
        <w:t>قدره</w:t>
      </w:r>
      <w:r w:rsidR="000D3C24">
        <w:rPr>
          <w:sz w:val="26"/>
          <w:szCs w:val="26"/>
          <w:rtl/>
        </w:rPr>
        <w:t xml:space="preserve"> 612,575 طن</w:t>
      </w:r>
      <w:r w:rsidRPr="00336405">
        <w:rPr>
          <w:sz w:val="26"/>
          <w:szCs w:val="26"/>
          <w:rtl/>
        </w:rPr>
        <w:t xml:space="preserve"> من مكافئ </w:t>
      </w:r>
      <w:r w:rsidRPr="000D3C24">
        <w:rPr>
          <w:sz w:val="26"/>
          <w:szCs w:val="26"/>
          <w:rtl/>
        </w:rPr>
        <w:t>ثاني</w:t>
      </w:r>
      <w:r w:rsidRPr="00336405">
        <w:rPr>
          <w:sz w:val="26"/>
          <w:szCs w:val="26"/>
          <w:vertAlign w:val="subscript"/>
          <w:rtl/>
        </w:rPr>
        <w:t xml:space="preserve"> </w:t>
      </w:r>
      <w:r w:rsidR="00C00A9D">
        <w:rPr>
          <w:sz w:val="26"/>
          <w:szCs w:val="26"/>
          <w:rtl/>
        </w:rPr>
        <w:t>أكسيد الكربون</w:t>
      </w:r>
      <w:r w:rsidRPr="00336405">
        <w:rPr>
          <w:sz w:val="26"/>
          <w:szCs w:val="26"/>
          <w:rtl/>
        </w:rPr>
        <w:t xml:space="preserve">. ويُعزى ارتفاع الاستهلاك خلال عامي 2022 و2023 على الأرجح إلى التخزين تحسبًا لتحقيق هدف الامتثال في عام 2024. </w:t>
      </w:r>
      <w:r w:rsidR="00C00A9D">
        <w:rPr>
          <w:rFonts w:hint="cs"/>
          <w:sz w:val="26"/>
          <w:szCs w:val="26"/>
          <w:rtl/>
        </w:rPr>
        <w:t>و</w:t>
      </w:r>
      <w:r w:rsidRPr="00336405">
        <w:rPr>
          <w:sz w:val="26"/>
          <w:szCs w:val="26"/>
          <w:rtl/>
        </w:rPr>
        <w:t xml:space="preserve">طُبّق نظام حصص وتراخيص </w:t>
      </w:r>
      <w:r w:rsidR="00C00A9D">
        <w:rPr>
          <w:rFonts w:hint="cs"/>
          <w:sz w:val="26"/>
          <w:szCs w:val="26"/>
          <w:rtl/>
        </w:rPr>
        <w:t>المواد</w:t>
      </w:r>
      <w:r w:rsidRPr="00336405">
        <w:rPr>
          <w:sz w:val="26"/>
          <w:szCs w:val="26"/>
          <w:rtl/>
        </w:rPr>
        <w:t xml:space="preserve"> الهيدروفلوروكربون</w:t>
      </w:r>
      <w:r w:rsidR="00C00A9D">
        <w:rPr>
          <w:rFonts w:hint="cs"/>
          <w:sz w:val="26"/>
          <w:szCs w:val="26"/>
          <w:rtl/>
        </w:rPr>
        <w:t>ية</w:t>
      </w:r>
      <w:r w:rsidRPr="00336405">
        <w:rPr>
          <w:sz w:val="26"/>
          <w:szCs w:val="26"/>
          <w:rtl/>
        </w:rPr>
        <w:t xml:space="preserve"> منذ عام 2021. وقبل تطبيق إجراء</w:t>
      </w:r>
      <w:r w:rsidR="00C00A9D">
        <w:rPr>
          <w:sz w:val="26"/>
          <w:szCs w:val="26"/>
          <w:rtl/>
        </w:rPr>
        <w:t xml:space="preserve"> التجميد عند </w:t>
      </w:r>
      <w:r w:rsidRPr="00336405">
        <w:rPr>
          <w:sz w:val="26"/>
          <w:szCs w:val="26"/>
          <w:rtl/>
        </w:rPr>
        <w:t>مستوى</w:t>
      </w:r>
      <w:r w:rsidR="00C00A9D">
        <w:rPr>
          <w:rFonts w:hint="cs"/>
          <w:sz w:val="26"/>
          <w:szCs w:val="26"/>
          <w:rtl/>
        </w:rPr>
        <w:t xml:space="preserve"> خط</w:t>
      </w:r>
      <w:r w:rsidR="00C00A9D">
        <w:rPr>
          <w:sz w:val="26"/>
          <w:szCs w:val="26"/>
          <w:rtl/>
        </w:rPr>
        <w:t xml:space="preserve"> الأساس</w:t>
      </w:r>
      <w:r w:rsidRPr="00336405">
        <w:rPr>
          <w:sz w:val="26"/>
          <w:szCs w:val="26"/>
          <w:rtl/>
        </w:rPr>
        <w:t xml:space="preserve"> </w:t>
      </w:r>
      <w:r w:rsidR="00C00A9D">
        <w:rPr>
          <w:rFonts w:hint="cs"/>
          <w:sz w:val="26"/>
          <w:szCs w:val="26"/>
          <w:rtl/>
        </w:rPr>
        <w:t>المحدد للمواد</w:t>
      </w:r>
      <w:r w:rsidRPr="00336405">
        <w:rPr>
          <w:sz w:val="26"/>
          <w:szCs w:val="26"/>
          <w:rtl/>
        </w:rPr>
        <w:t xml:space="preserve"> الهيدروفلوروكربون</w:t>
      </w:r>
      <w:r w:rsidR="00C00A9D">
        <w:rPr>
          <w:rFonts w:hint="cs"/>
          <w:sz w:val="26"/>
          <w:szCs w:val="26"/>
          <w:rtl/>
        </w:rPr>
        <w:t>ية</w:t>
      </w:r>
      <w:r w:rsidRPr="00336405">
        <w:rPr>
          <w:sz w:val="26"/>
          <w:szCs w:val="26"/>
          <w:rtl/>
        </w:rPr>
        <w:t xml:space="preserve"> في عام 2024، كان الاستهلاك في ازدياد مطرد، </w:t>
      </w:r>
      <w:r w:rsidR="00C00A9D">
        <w:rPr>
          <w:rFonts w:hint="cs"/>
          <w:sz w:val="26"/>
          <w:szCs w:val="26"/>
          <w:rtl/>
        </w:rPr>
        <w:t>وخاصة للمادتين</w:t>
      </w:r>
      <w:r w:rsidR="00C00A9D">
        <w:t xml:space="preserve">R-404A </w:t>
      </w:r>
      <w:r w:rsidR="00C00A9D">
        <w:rPr>
          <w:rFonts w:hint="cs"/>
          <w:sz w:val="26"/>
          <w:szCs w:val="26"/>
          <w:rtl/>
        </w:rPr>
        <w:t xml:space="preserve"> و </w:t>
      </w:r>
      <w:r w:rsidR="00C00A9D">
        <w:t>R</w:t>
      </w:r>
      <w:r w:rsidR="00C00A9D">
        <w:noBreakHyphen/>
        <w:t>407C</w:t>
      </w:r>
      <w:r w:rsidRPr="00336405">
        <w:rPr>
          <w:sz w:val="26"/>
          <w:szCs w:val="26"/>
          <w:rtl/>
        </w:rPr>
        <w:t xml:space="preserve">، ويعزى ذلك إلى زيادة الطلب </w:t>
      </w:r>
      <w:r w:rsidR="00A57DB7">
        <w:rPr>
          <w:rFonts w:hint="cs"/>
          <w:sz w:val="26"/>
          <w:szCs w:val="26"/>
          <w:rtl/>
        </w:rPr>
        <w:t>ل</w:t>
      </w:r>
      <w:r w:rsidRPr="00336405">
        <w:rPr>
          <w:sz w:val="26"/>
          <w:szCs w:val="26"/>
          <w:rtl/>
        </w:rPr>
        <w:t xml:space="preserve">غرف التبريد وانخفاض استهلاك </w:t>
      </w:r>
      <w:r w:rsidR="00A57DB7">
        <w:rPr>
          <w:rFonts w:hint="cs"/>
          <w:sz w:val="26"/>
          <w:szCs w:val="26"/>
          <w:rtl/>
        </w:rPr>
        <w:t>الهيدروكلوروفلوروكربون</w:t>
      </w:r>
      <w:r w:rsidRPr="00336405">
        <w:rPr>
          <w:sz w:val="26"/>
          <w:szCs w:val="26"/>
          <w:rtl/>
        </w:rPr>
        <w:t xml:space="preserve">-22. </w:t>
      </w:r>
      <w:r w:rsidR="00A57DB7">
        <w:rPr>
          <w:rFonts w:hint="cs"/>
          <w:sz w:val="26"/>
          <w:szCs w:val="26"/>
          <w:rtl/>
        </w:rPr>
        <w:t>و</w:t>
      </w:r>
      <w:r w:rsidRPr="00336405">
        <w:rPr>
          <w:sz w:val="26"/>
          <w:szCs w:val="26"/>
          <w:rtl/>
        </w:rPr>
        <w:t xml:space="preserve">تم تحديد حصص الاستيراد لعام 2026 </w:t>
      </w:r>
      <w:r w:rsidR="00A57DB7">
        <w:rPr>
          <w:rFonts w:hint="cs"/>
          <w:sz w:val="26"/>
          <w:szCs w:val="26"/>
          <w:rtl/>
        </w:rPr>
        <w:t>وقدرها</w:t>
      </w:r>
      <w:r w:rsidRPr="00336405">
        <w:rPr>
          <w:sz w:val="26"/>
          <w:szCs w:val="26"/>
          <w:rtl/>
        </w:rPr>
        <w:t xml:space="preserve"> 631,690 طن </w:t>
      </w:r>
      <w:r w:rsidR="00A57DB7" w:rsidRPr="00A57DB7">
        <w:rPr>
          <w:rFonts w:hint="cs"/>
          <w:sz w:val="26"/>
          <w:szCs w:val="26"/>
          <w:rtl/>
        </w:rPr>
        <w:t xml:space="preserve">من </w:t>
      </w:r>
      <w:r w:rsidRPr="00A57DB7">
        <w:rPr>
          <w:sz w:val="26"/>
          <w:szCs w:val="26"/>
          <w:rtl/>
        </w:rPr>
        <w:t>مكافئ ثاني</w:t>
      </w:r>
      <w:r w:rsidRPr="00336405">
        <w:rPr>
          <w:sz w:val="26"/>
          <w:szCs w:val="26"/>
          <w:vertAlign w:val="subscript"/>
          <w:rtl/>
        </w:rPr>
        <w:t xml:space="preserve"> </w:t>
      </w:r>
      <w:r w:rsidR="00A57DB7">
        <w:rPr>
          <w:sz w:val="26"/>
          <w:szCs w:val="26"/>
          <w:rtl/>
        </w:rPr>
        <w:t>أكسيد الكربون</w:t>
      </w:r>
      <w:r w:rsidRPr="00336405">
        <w:rPr>
          <w:sz w:val="26"/>
          <w:szCs w:val="26"/>
          <w:rtl/>
        </w:rPr>
        <w:t xml:space="preserve">، </w:t>
      </w:r>
      <w:r w:rsidR="00A57DB7">
        <w:rPr>
          <w:rFonts w:hint="cs"/>
          <w:sz w:val="26"/>
          <w:szCs w:val="26"/>
          <w:rtl/>
        </w:rPr>
        <w:t>التي</w:t>
      </w:r>
      <w:r w:rsidRPr="00336405">
        <w:rPr>
          <w:sz w:val="26"/>
          <w:szCs w:val="26"/>
          <w:rtl/>
        </w:rPr>
        <w:t xml:space="preserve"> </w:t>
      </w:r>
      <w:r w:rsidR="00A57DB7">
        <w:rPr>
          <w:rFonts w:hint="cs"/>
          <w:sz w:val="26"/>
          <w:szCs w:val="26"/>
          <w:rtl/>
        </w:rPr>
        <w:t>ت</w:t>
      </w:r>
      <w:r w:rsidRPr="00336405">
        <w:rPr>
          <w:sz w:val="26"/>
          <w:szCs w:val="26"/>
          <w:rtl/>
        </w:rPr>
        <w:t xml:space="preserve">قل بنسبة 9.7 في المائة عن خط الأساس </w:t>
      </w:r>
      <w:r w:rsidR="00A57DB7">
        <w:rPr>
          <w:rFonts w:hint="cs"/>
          <w:sz w:val="26"/>
          <w:szCs w:val="26"/>
          <w:rtl/>
        </w:rPr>
        <w:t>المحدد للمواد</w:t>
      </w:r>
      <w:r w:rsidRPr="00336405">
        <w:rPr>
          <w:sz w:val="26"/>
          <w:szCs w:val="26"/>
          <w:rtl/>
        </w:rPr>
        <w:t xml:space="preserve"> الهيدروفلوروكربون</w:t>
      </w:r>
      <w:r w:rsidR="00A57DB7">
        <w:rPr>
          <w:rFonts w:hint="cs"/>
          <w:sz w:val="26"/>
          <w:szCs w:val="26"/>
          <w:rtl/>
        </w:rPr>
        <w:t>ية</w:t>
      </w:r>
      <w:r w:rsidRPr="00336405">
        <w:rPr>
          <w:sz w:val="26"/>
          <w:szCs w:val="26"/>
          <w:rtl/>
        </w:rPr>
        <w:t>.</w:t>
      </w:r>
    </w:p>
    <w:p w14:paraId="6DE27405" w14:textId="77777777" w:rsidR="007D31D6" w:rsidRPr="00336405" w:rsidRDefault="007D31D6" w:rsidP="0089717C">
      <w:pPr>
        <w:pStyle w:val="Heading1"/>
        <w:keepNext/>
        <w:numPr>
          <w:ilvl w:val="0"/>
          <w:numId w:val="0"/>
        </w:numPr>
        <w:bidi/>
        <w:spacing w:before="240"/>
        <w:rPr>
          <w:sz w:val="26"/>
          <w:szCs w:val="26"/>
          <w:u w:val="single"/>
          <w:rtl/>
        </w:rPr>
      </w:pPr>
      <w:r w:rsidRPr="00336405">
        <w:rPr>
          <w:sz w:val="26"/>
          <w:szCs w:val="26"/>
          <w:u w:val="single"/>
          <w:rtl/>
        </w:rPr>
        <w:t xml:space="preserve">استهلاك </w:t>
      </w:r>
      <w:r w:rsidR="0089717C" w:rsidRPr="0089717C">
        <w:rPr>
          <w:rFonts w:hint="cs"/>
          <w:sz w:val="26"/>
          <w:szCs w:val="26"/>
          <w:u w:val="single"/>
          <w:rtl/>
        </w:rPr>
        <w:t>المواد</w:t>
      </w:r>
      <w:r w:rsidR="0089717C" w:rsidRPr="0089717C">
        <w:rPr>
          <w:sz w:val="26"/>
          <w:szCs w:val="26"/>
          <w:u w:val="single"/>
          <w:rtl/>
        </w:rPr>
        <w:t xml:space="preserve"> الهيدروفلور</w:t>
      </w:r>
      <w:r w:rsidR="0089717C" w:rsidRPr="0089717C">
        <w:rPr>
          <w:rFonts w:hint="cs"/>
          <w:sz w:val="26"/>
          <w:szCs w:val="26"/>
          <w:u w:val="single"/>
          <w:rtl/>
        </w:rPr>
        <w:t>وكربون</w:t>
      </w:r>
      <w:r w:rsidR="0089717C" w:rsidRPr="0089717C">
        <w:rPr>
          <w:sz w:val="26"/>
          <w:szCs w:val="26"/>
          <w:u w:val="single"/>
          <w:rtl/>
        </w:rPr>
        <w:t>ية</w:t>
      </w:r>
      <w:r w:rsidR="0089717C" w:rsidRPr="000038F4">
        <w:rPr>
          <w:sz w:val="26"/>
          <w:szCs w:val="26"/>
          <w:rtl/>
        </w:rPr>
        <w:t xml:space="preserve"> </w:t>
      </w:r>
      <w:r w:rsidRPr="00336405">
        <w:rPr>
          <w:sz w:val="26"/>
          <w:szCs w:val="26"/>
          <w:u w:val="single"/>
          <w:rtl/>
        </w:rPr>
        <w:t>حسب القطاع</w:t>
      </w:r>
    </w:p>
    <w:p w14:paraId="6DE27406" w14:textId="77777777" w:rsidR="007D31D6" w:rsidRPr="00336405" w:rsidRDefault="007D31D6" w:rsidP="0089717C">
      <w:pPr>
        <w:pStyle w:val="Heading1"/>
        <w:bidi/>
        <w:rPr>
          <w:sz w:val="26"/>
          <w:szCs w:val="26"/>
          <w:rtl/>
        </w:rPr>
      </w:pPr>
      <w:r w:rsidRPr="00336405">
        <w:rPr>
          <w:sz w:val="26"/>
          <w:szCs w:val="26"/>
          <w:rtl/>
        </w:rPr>
        <w:t xml:space="preserve">في عام 2024، </w:t>
      </w:r>
      <w:r w:rsidR="0089717C">
        <w:rPr>
          <w:rFonts w:hint="cs"/>
          <w:sz w:val="26"/>
          <w:szCs w:val="26"/>
          <w:rtl/>
        </w:rPr>
        <w:t>استهلكت ا</w:t>
      </w:r>
      <w:r w:rsidR="0089717C" w:rsidRPr="000038F4">
        <w:rPr>
          <w:rFonts w:hint="cs"/>
          <w:sz w:val="26"/>
          <w:szCs w:val="26"/>
          <w:rtl/>
        </w:rPr>
        <w:t>لمواد</w:t>
      </w:r>
      <w:r w:rsidR="0089717C" w:rsidRPr="000038F4">
        <w:rPr>
          <w:sz w:val="26"/>
          <w:szCs w:val="26"/>
          <w:rtl/>
        </w:rPr>
        <w:t xml:space="preserve"> الهيدروفلور</w:t>
      </w:r>
      <w:r w:rsidR="0089717C" w:rsidRPr="000038F4">
        <w:rPr>
          <w:rFonts w:hint="cs"/>
          <w:sz w:val="26"/>
          <w:szCs w:val="26"/>
          <w:rtl/>
        </w:rPr>
        <w:t>وكربون</w:t>
      </w:r>
      <w:r w:rsidR="0089717C" w:rsidRPr="000038F4">
        <w:rPr>
          <w:sz w:val="26"/>
          <w:szCs w:val="26"/>
          <w:rtl/>
        </w:rPr>
        <w:t>ية</w:t>
      </w:r>
      <w:r w:rsidRPr="00336405">
        <w:rPr>
          <w:sz w:val="26"/>
          <w:szCs w:val="26"/>
          <w:rtl/>
        </w:rPr>
        <w:t xml:space="preserve"> بشكل رئيسي لأغراض </w:t>
      </w:r>
      <w:r w:rsidR="0089717C">
        <w:rPr>
          <w:rFonts w:hint="cs"/>
          <w:sz w:val="26"/>
          <w:szCs w:val="26"/>
          <w:rtl/>
        </w:rPr>
        <w:t>الخدمة</w:t>
      </w:r>
      <w:r w:rsidRPr="00336405">
        <w:rPr>
          <w:sz w:val="26"/>
          <w:szCs w:val="26"/>
          <w:rtl/>
        </w:rPr>
        <w:t xml:space="preserve"> في تكييف الهواء المتنقل </w:t>
      </w:r>
      <w:r w:rsidRPr="00336405">
        <w:rPr>
          <w:sz w:val="26"/>
          <w:szCs w:val="26"/>
          <w:shd w:val="clear" w:color="auto" w:fill="FFFFFF" w:themeFill="background1"/>
          <w:rtl/>
        </w:rPr>
        <w:t xml:space="preserve">(39.0 </w:t>
      </w:r>
      <w:r w:rsidRPr="00336405">
        <w:rPr>
          <w:sz w:val="26"/>
          <w:szCs w:val="26"/>
          <w:rtl/>
        </w:rPr>
        <w:t xml:space="preserve">في المائة بالطن المتري و </w:t>
      </w:r>
      <w:r w:rsidRPr="00336405">
        <w:rPr>
          <w:sz w:val="26"/>
          <w:szCs w:val="26"/>
          <w:rtl/>
          <w:lang w:eastAsia="en-CA"/>
        </w:rPr>
        <w:t xml:space="preserve">25.4 في المائة </w:t>
      </w:r>
      <w:r w:rsidR="0089717C">
        <w:rPr>
          <w:sz w:val="26"/>
          <w:szCs w:val="26"/>
          <w:rtl/>
        </w:rPr>
        <w:t xml:space="preserve">بالطن </w:t>
      </w:r>
      <w:r w:rsidR="0089717C">
        <w:rPr>
          <w:rFonts w:hint="cs"/>
          <w:sz w:val="26"/>
          <w:szCs w:val="26"/>
          <w:rtl/>
        </w:rPr>
        <w:t xml:space="preserve">من </w:t>
      </w:r>
      <w:r w:rsidRPr="00336405">
        <w:rPr>
          <w:sz w:val="26"/>
          <w:szCs w:val="26"/>
          <w:rtl/>
        </w:rPr>
        <w:t xml:space="preserve">مكافئ </w:t>
      </w:r>
      <w:r w:rsidRPr="0089717C">
        <w:rPr>
          <w:sz w:val="26"/>
          <w:szCs w:val="26"/>
          <w:rtl/>
        </w:rPr>
        <w:t>ثاني</w:t>
      </w:r>
      <w:r w:rsidRPr="00336405">
        <w:rPr>
          <w:sz w:val="26"/>
          <w:szCs w:val="26"/>
          <w:vertAlign w:val="subscript"/>
          <w:rtl/>
        </w:rPr>
        <w:t xml:space="preserve"> </w:t>
      </w:r>
      <w:r w:rsidRPr="00336405">
        <w:rPr>
          <w:sz w:val="26"/>
          <w:szCs w:val="26"/>
          <w:rtl/>
        </w:rPr>
        <w:t>أكسيد الكربون)، والتبريد التجاري (21.7 في المائة بالطن</w:t>
      </w:r>
      <w:r w:rsidR="0089717C">
        <w:rPr>
          <w:sz w:val="26"/>
          <w:szCs w:val="26"/>
          <w:rtl/>
        </w:rPr>
        <w:t xml:space="preserve"> المتري و24.7 في المائة بالطن </w:t>
      </w:r>
      <w:r w:rsidR="0089717C">
        <w:rPr>
          <w:rFonts w:hint="cs"/>
          <w:sz w:val="26"/>
          <w:szCs w:val="26"/>
          <w:rtl/>
        </w:rPr>
        <w:t xml:space="preserve">من </w:t>
      </w:r>
      <w:r w:rsidR="0089717C">
        <w:rPr>
          <w:sz w:val="26"/>
          <w:szCs w:val="26"/>
          <w:rtl/>
        </w:rPr>
        <w:t xml:space="preserve">مكافئ </w:t>
      </w:r>
      <w:r w:rsidRPr="00336405">
        <w:rPr>
          <w:sz w:val="26"/>
          <w:szCs w:val="26"/>
          <w:rtl/>
        </w:rPr>
        <w:t>ثاني أكسيد الكربون</w:t>
      </w:r>
      <w:r w:rsidR="0089717C">
        <w:rPr>
          <w:rFonts w:hint="cs"/>
          <w:sz w:val="26"/>
          <w:szCs w:val="26"/>
          <w:rtl/>
        </w:rPr>
        <w:t>)،</w:t>
      </w:r>
      <w:r w:rsidRPr="00336405">
        <w:rPr>
          <w:sz w:val="26"/>
          <w:szCs w:val="26"/>
          <w:rtl/>
        </w:rPr>
        <w:t xml:space="preserve"> والتبريد الصناعي (20.6 في المائة بالطن</w:t>
      </w:r>
      <w:r w:rsidR="0089717C">
        <w:rPr>
          <w:sz w:val="26"/>
          <w:szCs w:val="26"/>
          <w:rtl/>
        </w:rPr>
        <w:t xml:space="preserve"> المتري و30.3 في المائة بالطن </w:t>
      </w:r>
      <w:r w:rsidR="0089717C">
        <w:rPr>
          <w:rFonts w:hint="cs"/>
          <w:sz w:val="26"/>
          <w:szCs w:val="26"/>
          <w:rtl/>
        </w:rPr>
        <w:t xml:space="preserve">من </w:t>
      </w:r>
      <w:r w:rsidR="0089717C">
        <w:rPr>
          <w:sz w:val="26"/>
          <w:szCs w:val="26"/>
          <w:rtl/>
        </w:rPr>
        <w:t xml:space="preserve">مكافئ </w:t>
      </w:r>
      <w:r w:rsidRPr="00336405">
        <w:rPr>
          <w:sz w:val="26"/>
          <w:szCs w:val="26"/>
          <w:rtl/>
        </w:rPr>
        <w:t>ثاني أكسيد الكربون</w:t>
      </w:r>
      <w:r w:rsidR="0089717C">
        <w:rPr>
          <w:rFonts w:hint="cs"/>
          <w:sz w:val="26"/>
          <w:szCs w:val="26"/>
          <w:rtl/>
        </w:rPr>
        <w:t>)،</w:t>
      </w:r>
      <w:r w:rsidRPr="00336405">
        <w:rPr>
          <w:sz w:val="26"/>
          <w:szCs w:val="26"/>
          <w:rtl/>
        </w:rPr>
        <w:t xml:space="preserve"> </w:t>
      </w:r>
      <w:r w:rsidR="0089717C">
        <w:rPr>
          <w:sz w:val="26"/>
          <w:szCs w:val="26"/>
          <w:rtl/>
        </w:rPr>
        <w:t xml:space="preserve">وقطاعات فرعية </w:t>
      </w:r>
      <w:r w:rsidRPr="00336405">
        <w:rPr>
          <w:sz w:val="26"/>
          <w:szCs w:val="26"/>
          <w:rtl/>
        </w:rPr>
        <w:t xml:space="preserve">أخرى، </w:t>
      </w:r>
      <w:r w:rsidR="0089717C">
        <w:rPr>
          <w:rFonts w:hint="cs"/>
          <w:sz w:val="26"/>
          <w:szCs w:val="26"/>
          <w:rtl/>
        </w:rPr>
        <w:t>على النحو</w:t>
      </w:r>
      <w:r w:rsidRPr="00336405">
        <w:rPr>
          <w:sz w:val="26"/>
          <w:szCs w:val="26"/>
          <w:rtl/>
        </w:rPr>
        <w:t xml:space="preserve"> </w:t>
      </w:r>
      <w:r w:rsidR="0089717C">
        <w:rPr>
          <w:rFonts w:hint="cs"/>
          <w:sz w:val="26"/>
          <w:szCs w:val="26"/>
          <w:rtl/>
        </w:rPr>
        <w:t>ال</w:t>
      </w:r>
      <w:r w:rsidRPr="00336405">
        <w:rPr>
          <w:sz w:val="26"/>
          <w:szCs w:val="26"/>
          <w:rtl/>
        </w:rPr>
        <w:t>موضح في الجدولين 4 و5.</w:t>
      </w:r>
    </w:p>
    <w:p w14:paraId="6DE27407" w14:textId="77777777" w:rsidR="007D31D6" w:rsidRPr="00336405" w:rsidRDefault="007D31D6" w:rsidP="00491DF5">
      <w:pPr>
        <w:pStyle w:val="Heading1"/>
        <w:keepNext/>
        <w:keepLines/>
        <w:numPr>
          <w:ilvl w:val="0"/>
          <w:numId w:val="0"/>
        </w:numPr>
        <w:bidi/>
        <w:spacing w:before="240" w:after="0"/>
        <w:rPr>
          <w:b/>
          <w:bCs/>
          <w:sz w:val="26"/>
          <w:szCs w:val="26"/>
          <w:rtl/>
        </w:rPr>
      </w:pPr>
      <w:r w:rsidRPr="00336405">
        <w:rPr>
          <w:b/>
          <w:bCs/>
          <w:sz w:val="26"/>
          <w:szCs w:val="26"/>
          <w:rtl/>
        </w:rPr>
        <w:lastRenderedPageBreak/>
        <w:t xml:space="preserve">الجدول 4. استهلاك </w:t>
      </w:r>
      <w:r w:rsidR="0089717C">
        <w:rPr>
          <w:rFonts w:hint="cs"/>
          <w:b/>
          <w:bCs/>
          <w:sz w:val="26"/>
          <w:szCs w:val="26"/>
          <w:rtl/>
        </w:rPr>
        <w:t>المواد</w:t>
      </w:r>
      <w:r w:rsidRPr="00336405">
        <w:rPr>
          <w:b/>
          <w:bCs/>
          <w:sz w:val="26"/>
          <w:szCs w:val="26"/>
          <w:rtl/>
        </w:rPr>
        <w:t xml:space="preserve"> الهيدروفلوروكربون</w:t>
      </w:r>
      <w:r w:rsidR="0089717C">
        <w:rPr>
          <w:rFonts w:hint="cs"/>
          <w:b/>
          <w:bCs/>
          <w:sz w:val="26"/>
          <w:szCs w:val="26"/>
          <w:rtl/>
        </w:rPr>
        <w:t>ية</w:t>
      </w:r>
      <w:r w:rsidR="0089717C">
        <w:rPr>
          <w:b/>
          <w:bCs/>
          <w:sz w:val="26"/>
          <w:szCs w:val="26"/>
          <w:rtl/>
        </w:rPr>
        <w:t xml:space="preserve"> في زامبيا في </w:t>
      </w:r>
      <w:r w:rsidR="00491DF5">
        <w:rPr>
          <w:rFonts w:hint="cs"/>
          <w:b/>
          <w:bCs/>
          <w:sz w:val="26"/>
          <w:szCs w:val="26"/>
          <w:rtl/>
        </w:rPr>
        <w:t>ال</w:t>
      </w:r>
      <w:r w:rsidR="0089717C">
        <w:rPr>
          <w:b/>
          <w:bCs/>
          <w:sz w:val="26"/>
          <w:szCs w:val="26"/>
          <w:rtl/>
        </w:rPr>
        <w:t xml:space="preserve">قطاعات </w:t>
      </w:r>
      <w:r w:rsidRPr="00336405">
        <w:rPr>
          <w:b/>
          <w:bCs/>
          <w:sz w:val="26"/>
          <w:szCs w:val="26"/>
          <w:rtl/>
        </w:rPr>
        <w:t xml:space="preserve">الفرعية </w:t>
      </w:r>
      <w:r w:rsidR="00491DF5">
        <w:rPr>
          <w:rFonts w:hint="cs"/>
          <w:b/>
          <w:bCs/>
          <w:sz w:val="26"/>
          <w:szCs w:val="26"/>
          <w:rtl/>
        </w:rPr>
        <w:t>ل</w:t>
      </w:r>
      <w:r w:rsidR="00491DF5">
        <w:rPr>
          <w:b/>
          <w:bCs/>
          <w:sz w:val="26"/>
          <w:szCs w:val="26"/>
          <w:rtl/>
        </w:rPr>
        <w:t>لخدم</w:t>
      </w:r>
      <w:r w:rsidR="00491DF5">
        <w:rPr>
          <w:rFonts w:hint="cs"/>
          <w:b/>
          <w:bCs/>
          <w:sz w:val="26"/>
          <w:szCs w:val="26"/>
          <w:rtl/>
        </w:rPr>
        <w:t>ة</w:t>
      </w:r>
      <w:r w:rsidR="00491DF5" w:rsidRPr="00336405">
        <w:rPr>
          <w:b/>
          <w:bCs/>
          <w:sz w:val="26"/>
          <w:szCs w:val="26"/>
          <w:rtl/>
        </w:rPr>
        <w:t xml:space="preserve"> </w:t>
      </w:r>
      <w:r w:rsidRPr="00336405">
        <w:rPr>
          <w:b/>
          <w:bCs/>
          <w:sz w:val="26"/>
          <w:szCs w:val="26"/>
          <w:rtl/>
        </w:rPr>
        <w:t>في عام 2024 (بالطن المتري)</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9"/>
        <w:gridCol w:w="1309"/>
        <w:gridCol w:w="1371"/>
        <w:gridCol w:w="882"/>
        <w:gridCol w:w="886"/>
        <w:gridCol w:w="888"/>
        <w:gridCol w:w="886"/>
        <w:gridCol w:w="799"/>
        <w:gridCol w:w="980"/>
      </w:tblGrid>
      <w:tr w:rsidR="008E219D" w:rsidRPr="00635AB3" w14:paraId="6DE27415" w14:textId="77777777" w:rsidTr="00635AB3">
        <w:trPr>
          <w:trHeight w:val="444"/>
          <w:tblHeader/>
        </w:trPr>
        <w:tc>
          <w:tcPr>
            <w:tcW w:w="802" w:type="pct"/>
            <w:shd w:val="clear" w:color="auto" w:fill="FFFFFF" w:themeFill="background1"/>
            <w:tcMar>
              <w:left w:w="85" w:type="dxa"/>
              <w:right w:w="85" w:type="dxa"/>
            </w:tcMar>
            <w:vAlign w:val="center"/>
            <w:hideMark/>
          </w:tcPr>
          <w:p w14:paraId="6DE27408" w14:textId="77777777" w:rsidR="007D31D6" w:rsidRPr="00635AB3" w:rsidRDefault="00491DF5" w:rsidP="00EF7A96">
            <w:pPr>
              <w:keepNext/>
              <w:keepLines/>
              <w:bidi/>
              <w:spacing w:before="20" w:after="20"/>
              <w:jc w:val="center"/>
              <w:rPr>
                <w:b/>
                <w:bCs/>
                <w:sz w:val="20"/>
                <w:rtl/>
                <w:lang w:eastAsia="en-CA"/>
              </w:rPr>
            </w:pPr>
            <w:r w:rsidRPr="00635AB3">
              <w:rPr>
                <w:rFonts w:hint="cs"/>
                <w:b/>
                <w:bCs/>
                <w:sz w:val="20"/>
                <w:rtl/>
                <w:lang w:eastAsia="en-CA"/>
              </w:rPr>
              <w:t>ال</w:t>
            </w:r>
            <w:r w:rsidR="007D31D6" w:rsidRPr="00635AB3">
              <w:rPr>
                <w:b/>
                <w:bCs/>
                <w:sz w:val="20"/>
                <w:rtl/>
                <w:lang w:eastAsia="en-CA"/>
              </w:rPr>
              <w:t>قطاع</w:t>
            </w:r>
          </w:p>
        </w:tc>
        <w:tc>
          <w:tcPr>
            <w:tcW w:w="687" w:type="pct"/>
            <w:shd w:val="clear" w:color="auto" w:fill="FFFFFF" w:themeFill="background1"/>
            <w:tcMar>
              <w:left w:w="85" w:type="dxa"/>
              <w:right w:w="85" w:type="dxa"/>
            </w:tcMar>
            <w:vAlign w:val="center"/>
            <w:hideMark/>
          </w:tcPr>
          <w:p w14:paraId="6DE27409" w14:textId="77777777" w:rsidR="007D31D6" w:rsidRPr="00635AB3" w:rsidRDefault="00491DF5" w:rsidP="00EF7A96">
            <w:pPr>
              <w:keepNext/>
              <w:keepLines/>
              <w:bidi/>
              <w:spacing w:before="20" w:after="20"/>
              <w:ind w:left="-181" w:right="-136"/>
              <w:jc w:val="center"/>
              <w:rPr>
                <w:b/>
                <w:bCs/>
                <w:sz w:val="20"/>
                <w:rtl/>
                <w:lang w:eastAsia="en-CA"/>
              </w:rPr>
            </w:pPr>
            <w:r w:rsidRPr="00635AB3">
              <w:rPr>
                <w:rFonts w:hint="cs"/>
                <w:b/>
                <w:bCs/>
                <w:sz w:val="20"/>
                <w:rtl/>
                <w:lang w:eastAsia="en-CA"/>
              </w:rPr>
              <w:t>الهيدروفلوروكربون</w:t>
            </w:r>
            <w:r w:rsidR="007D31D6" w:rsidRPr="00635AB3">
              <w:rPr>
                <w:b/>
                <w:bCs/>
                <w:sz w:val="20"/>
                <w:rtl/>
                <w:lang w:eastAsia="en-CA"/>
              </w:rPr>
              <w:t>-32</w:t>
            </w:r>
          </w:p>
        </w:tc>
        <w:tc>
          <w:tcPr>
            <w:tcW w:w="719" w:type="pct"/>
            <w:shd w:val="clear" w:color="auto" w:fill="FFFFFF" w:themeFill="background1"/>
            <w:tcMar>
              <w:left w:w="85" w:type="dxa"/>
              <w:right w:w="85" w:type="dxa"/>
            </w:tcMar>
            <w:vAlign w:val="center"/>
          </w:tcPr>
          <w:p w14:paraId="6DE2740A" w14:textId="77777777" w:rsidR="007D31D6" w:rsidRPr="00635AB3" w:rsidRDefault="001F77B9" w:rsidP="00EF7A96">
            <w:pPr>
              <w:keepNext/>
              <w:keepLines/>
              <w:bidi/>
              <w:spacing w:before="20" w:after="20"/>
              <w:ind w:left="-75" w:right="-57"/>
              <w:jc w:val="center"/>
              <w:rPr>
                <w:b/>
                <w:bCs/>
                <w:sz w:val="20"/>
                <w:rtl/>
                <w:lang w:eastAsia="en-CA"/>
              </w:rPr>
            </w:pPr>
            <w:r w:rsidRPr="00635AB3">
              <w:rPr>
                <w:rFonts w:hint="cs"/>
                <w:b/>
                <w:bCs/>
                <w:sz w:val="20"/>
                <w:rtl/>
                <w:lang w:eastAsia="en-CA"/>
              </w:rPr>
              <w:t>الهيدروفلوروكربون</w:t>
            </w:r>
            <w:r w:rsidRPr="00635AB3">
              <w:rPr>
                <w:b/>
                <w:bCs/>
                <w:sz w:val="20"/>
                <w:rtl/>
                <w:lang w:eastAsia="en-CA"/>
              </w:rPr>
              <w:t>-</w:t>
            </w:r>
            <w:r w:rsidRPr="00635AB3">
              <w:rPr>
                <w:b/>
                <w:sz w:val="20"/>
                <w:lang w:eastAsia="en-CA"/>
              </w:rPr>
              <w:t xml:space="preserve"> 134a</w:t>
            </w:r>
          </w:p>
        </w:tc>
        <w:tc>
          <w:tcPr>
            <w:tcW w:w="463" w:type="pct"/>
            <w:tcMar>
              <w:left w:w="85" w:type="dxa"/>
              <w:right w:w="85" w:type="dxa"/>
            </w:tcMar>
            <w:vAlign w:val="center"/>
          </w:tcPr>
          <w:p w14:paraId="6DE2740B" w14:textId="77777777" w:rsidR="001F77B9" w:rsidRPr="00635AB3" w:rsidRDefault="001F77B9" w:rsidP="00EF7A96">
            <w:pPr>
              <w:keepNext/>
              <w:keepLines/>
              <w:bidi/>
              <w:spacing w:before="20" w:after="20"/>
              <w:ind w:left="-151" w:right="-170"/>
              <w:jc w:val="center"/>
              <w:rPr>
                <w:b/>
                <w:bCs/>
                <w:sz w:val="20"/>
                <w:rtl/>
                <w:lang w:eastAsia="en-CA"/>
              </w:rPr>
            </w:pPr>
            <w:r w:rsidRPr="00635AB3">
              <w:rPr>
                <w:rFonts w:hint="cs"/>
                <w:b/>
                <w:bCs/>
                <w:sz w:val="20"/>
                <w:rtl/>
                <w:lang w:eastAsia="en-CA"/>
              </w:rPr>
              <w:t xml:space="preserve">المادة </w:t>
            </w:r>
          </w:p>
          <w:p w14:paraId="6DE2740C" w14:textId="77777777" w:rsidR="007D31D6" w:rsidRPr="00635AB3" w:rsidRDefault="001F77B9" w:rsidP="001F77B9">
            <w:pPr>
              <w:keepNext/>
              <w:keepLines/>
              <w:bidi/>
              <w:spacing w:before="20" w:after="20"/>
              <w:ind w:left="-151" w:right="-170"/>
              <w:jc w:val="center"/>
              <w:rPr>
                <w:b/>
                <w:bCs/>
                <w:sz w:val="20"/>
                <w:rtl/>
                <w:lang w:eastAsia="en-CA"/>
              </w:rPr>
            </w:pPr>
            <w:r w:rsidRPr="00635AB3">
              <w:rPr>
                <w:b/>
                <w:sz w:val="20"/>
                <w:lang w:eastAsia="en-CA"/>
              </w:rPr>
              <w:t>R-404A</w:t>
            </w:r>
          </w:p>
        </w:tc>
        <w:tc>
          <w:tcPr>
            <w:tcW w:w="465" w:type="pct"/>
            <w:tcMar>
              <w:left w:w="85" w:type="dxa"/>
              <w:right w:w="85" w:type="dxa"/>
            </w:tcMar>
            <w:vAlign w:val="center"/>
          </w:tcPr>
          <w:p w14:paraId="6DE2740D" w14:textId="77777777" w:rsidR="001F77B9" w:rsidRPr="00635AB3" w:rsidRDefault="001F77B9" w:rsidP="00EF7A96">
            <w:pPr>
              <w:keepNext/>
              <w:keepLines/>
              <w:bidi/>
              <w:spacing w:before="20" w:after="20"/>
              <w:ind w:left="-151" w:right="-170"/>
              <w:jc w:val="center"/>
              <w:rPr>
                <w:b/>
                <w:bCs/>
                <w:sz w:val="20"/>
                <w:rtl/>
                <w:lang w:eastAsia="en-CA"/>
              </w:rPr>
            </w:pPr>
            <w:r w:rsidRPr="00635AB3">
              <w:rPr>
                <w:rFonts w:hint="cs"/>
                <w:b/>
                <w:bCs/>
                <w:sz w:val="20"/>
                <w:rtl/>
                <w:lang w:eastAsia="en-CA"/>
              </w:rPr>
              <w:t>المادة</w:t>
            </w:r>
          </w:p>
          <w:p w14:paraId="6DE2740E" w14:textId="77777777" w:rsidR="007D31D6" w:rsidRPr="00635AB3" w:rsidRDefault="001F77B9" w:rsidP="001F77B9">
            <w:pPr>
              <w:keepNext/>
              <w:keepLines/>
              <w:bidi/>
              <w:spacing w:before="20" w:after="20"/>
              <w:ind w:left="-151" w:right="-170"/>
              <w:jc w:val="center"/>
              <w:rPr>
                <w:b/>
                <w:bCs/>
                <w:sz w:val="20"/>
                <w:rtl/>
                <w:lang w:eastAsia="en-CA"/>
              </w:rPr>
            </w:pPr>
            <w:r w:rsidRPr="00635AB3">
              <w:rPr>
                <w:rFonts w:hint="cs"/>
                <w:b/>
                <w:bCs/>
                <w:sz w:val="20"/>
                <w:rtl/>
                <w:lang w:eastAsia="en-CA"/>
              </w:rPr>
              <w:t xml:space="preserve"> </w:t>
            </w:r>
            <w:r w:rsidRPr="00635AB3">
              <w:rPr>
                <w:b/>
                <w:sz w:val="20"/>
                <w:lang w:eastAsia="en-CA"/>
              </w:rPr>
              <w:t>R-410A</w:t>
            </w:r>
          </w:p>
        </w:tc>
        <w:tc>
          <w:tcPr>
            <w:tcW w:w="466" w:type="pct"/>
            <w:tcMar>
              <w:left w:w="85" w:type="dxa"/>
              <w:right w:w="85" w:type="dxa"/>
            </w:tcMar>
            <w:vAlign w:val="center"/>
            <w:hideMark/>
          </w:tcPr>
          <w:p w14:paraId="6DE2740F" w14:textId="77777777" w:rsidR="001F77B9" w:rsidRPr="00635AB3" w:rsidRDefault="001F77B9" w:rsidP="00EF7A96">
            <w:pPr>
              <w:keepNext/>
              <w:keepLines/>
              <w:bidi/>
              <w:spacing w:before="20" w:after="20"/>
              <w:jc w:val="center"/>
              <w:rPr>
                <w:b/>
                <w:bCs/>
                <w:sz w:val="20"/>
                <w:rtl/>
                <w:lang w:eastAsia="en-CA"/>
              </w:rPr>
            </w:pPr>
            <w:r w:rsidRPr="00635AB3">
              <w:rPr>
                <w:rFonts w:hint="cs"/>
                <w:b/>
                <w:bCs/>
                <w:sz w:val="20"/>
                <w:rtl/>
                <w:lang w:eastAsia="en-CA"/>
              </w:rPr>
              <w:t>المادة</w:t>
            </w:r>
          </w:p>
          <w:p w14:paraId="6DE27410" w14:textId="77777777" w:rsidR="007D31D6" w:rsidRPr="00635AB3" w:rsidRDefault="001F77B9" w:rsidP="001F77B9">
            <w:pPr>
              <w:keepNext/>
              <w:keepLines/>
              <w:bidi/>
              <w:spacing w:before="20" w:after="20"/>
              <w:jc w:val="center"/>
              <w:rPr>
                <w:b/>
                <w:bCs/>
                <w:sz w:val="20"/>
                <w:rtl/>
                <w:lang w:eastAsia="en-CA"/>
              </w:rPr>
            </w:pPr>
            <w:r w:rsidRPr="00635AB3">
              <w:rPr>
                <w:rFonts w:hint="cs"/>
                <w:b/>
                <w:bCs/>
                <w:sz w:val="20"/>
                <w:rtl/>
                <w:lang w:eastAsia="en-CA"/>
              </w:rPr>
              <w:t xml:space="preserve"> </w:t>
            </w:r>
            <w:r w:rsidRPr="00635AB3">
              <w:rPr>
                <w:b/>
                <w:sz w:val="20"/>
                <w:lang w:eastAsia="en-CA"/>
              </w:rPr>
              <w:t>R-407C</w:t>
            </w:r>
          </w:p>
        </w:tc>
        <w:tc>
          <w:tcPr>
            <w:tcW w:w="465" w:type="pct"/>
            <w:tcMar>
              <w:left w:w="85" w:type="dxa"/>
              <w:right w:w="85" w:type="dxa"/>
            </w:tcMar>
            <w:vAlign w:val="center"/>
            <w:hideMark/>
          </w:tcPr>
          <w:p w14:paraId="6DE27411" w14:textId="77777777" w:rsidR="007D31D6" w:rsidRPr="00635AB3" w:rsidRDefault="001F77B9" w:rsidP="00EF7A96">
            <w:pPr>
              <w:keepNext/>
              <w:keepLines/>
              <w:bidi/>
              <w:spacing w:before="20" w:after="20"/>
              <w:jc w:val="center"/>
              <w:rPr>
                <w:b/>
                <w:bCs/>
                <w:sz w:val="20"/>
                <w:rtl/>
                <w:lang w:eastAsia="en-CA"/>
              </w:rPr>
            </w:pPr>
            <w:r w:rsidRPr="00635AB3">
              <w:rPr>
                <w:rFonts w:hint="cs"/>
                <w:b/>
                <w:bCs/>
                <w:sz w:val="20"/>
                <w:rtl/>
                <w:lang w:eastAsia="en-CA"/>
              </w:rPr>
              <w:t>المادة</w:t>
            </w:r>
          </w:p>
          <w:p w14:paraId="6DE27412" w14:textId="77777777" w:rsidR="001F77B9" w:rsidRPr="00635AB3" w:rsidRDefault="001F77B9" w:rsidP="001F77B9">
            <w:pPr>
              <w:keepNext/>
              <w:keepLines/>
              <w:bidi/>
              <w:spacing w:before="20" w:after="20"/>
              <w:jc w:val="center"/>
              <w:rPr>
                <w:b/>
                <w:bCs/>
                <w:sz w:val="20"/>
                <w:rtl/>
                <w:lang w:eastAsia="en-CA"/>
              </w:rPr>
            </w:pPr>
            <w:r w:rsidRPr="00635AB3">
              <w:rPr>
                <w:b/>
                <w:sz w:val="20"/>
                <w:lang w:eastAsia="en-CA"/>
              </w:rPr>
              <w:t>R-507A</w:t>
            </w:r>
          </w:p>
        </w:tc>
        <w:tc>
          <w:tcPr>
            <w:tcW w:w="419" w:type="pct"/>
            <w:tcMar>
              <w:left w:w="85" w:type="dxa"/>
              <w:right w:w="85" w:type="dxa"/>
            </w:tcMar>
            <w:vAlign w:val="center"/>
            <w:hideMark/>
          </w:tcPr>
          <w:p w14:paraId="6DE27413" w14:textId="77777777" w:rsidR="007D31D6" w:rsidRPr="00635AB3" w:rsidRDefault="007D31D6" w:rsidP="00EF7A96">
            <w:pPr>
              <w:keepNext/>
              <w:keepLines/>
              <w:bidi/>
              <w:spacing w:before="20" w:after="20"/>
              <w:jc w:val="center"/>
              <w:rPr>
                <w:b/>
                <w:bCs/>
                <w:sz w:val="20"/>
                <w:rtl/>
                <w:lang w:eastAsia="en-CA"/>
              </w:rPr>
            </w:pPr>
            <w:r w:rsidRPr="00635AB3">
              <w:rPr>
                <w:b/>
                <w:bCs/>
                <w:sz w:val="20"/>
                <w:rtl/>
                <w:lang w:eastAsia="en-CA"/>
              </w:rPr>
              <w:t>المجموع</w:t>
            </w:r>
          </w:p>
        </w:tc>
        <w:tc>
          <w:tcPr>
            <w:tcW w:w="513" w:type="pct"/>
            <w:tcMar>
              <w:left w:w="85" w:type="dxa"/>
              <w:right w:w="85" w:type="dxa"/>
            </w:tcMar>
            <w:vAlign w:val="center"/>
          </w:tcPr>
          <w:p w14:paraId="6DE27414" w14:textId="77777777" w:rsidR="007D31D6" w:rsidRPr="00635AB3" w:rsidRDefault="008E219D" w:rsidP="00134FED">
            <w:pPr>
              <w:keepNext/>
              <w:keepLines/>
              <w:bidi/>
              <w:spacing w:before="20" w:after="20"/>
              <w:ind w:left="-192" w:right="-141"/>
              <w:jc w:val="center"/>
              <w:rPr>
                <w:b/>
                <w:bCs/>
                <w:sz w:val="20"/>
                <w:rtl/>
                <w:lang w:eastAsia="en-CA"/>
              </w:rPr>
            </w:pPr>
            <w:r w:rsidRPr="00635AB3">
              <w:rPr>
                <w:rFonts w:hint="cs"/>
                <w:b/>
                <w:bCs/>
                <w:sz w:val="20"/>
                <w:rtl/>
                <w:lang w:eastAsia="en-CA"/>
              </w:rPr>
              <w:t>حصة</w:t>
            </w:r>
            <w:r w:rsidR="007D31D6" w:rsidRPr="00635AB3">
              <w:rPr>
                <w:b/>
                <w:bCs/>
                <w:sz w:val="20"/>
                <w:rtl/>
                <w:lang w:eastAsia="en-CA"/>
              </w:rPr>
              <w:t xml:space="preserve"> الإجمالي (%)</w:t>
            </w:r>
          </w:p>
        </w:tc>
      </w:tr>
      <w:tr w:rsidR="007D31D6" w:rsidRPr="00635AB3" w14:paraId="6DE27417" w14:textId="77777777" w:rsidTr="00491DF5">
        <w:trPr>
          <w:trHeight w:val="227"/>
        </w:trPr>
        <w:tc>
          <w:tcPr>
            <w:tcW w:w="5000" w:type="pct"/>
            <w:gridSpan w:val="9"/>
            <w:tcMar>
              <w:left w:w="85" w:type="dxa"/>
              <w:right w:w="85" w:type="dxa"/>
            </w:tcMar>
          </w:tcPr>
          <w:p w14:paraId="6DE27416" w14:textId="77777777" w:rsidR="007D31D6" w:rsidRPr="00635AB3" w:rsidRDefault="007D31D6" w:rsidP="00EF7A96">
            <w:pPr>
              <w:keepNext/>
              <w:bidi/>
              <w:spacing w:before="20" w:after="20"/>
              <w:ind w:left="521"/>
              <w:jc w:val="left"/>
              <w:rPr>
                <w:sz w:val="20"/>
                <w:rtl/>
              </w:rPr>
            </w:pPr>
            <w:r w:rsidRPr="00635AB3">
              <w:rPr>
                <w:b/>
                <w:bCs/>
                <w:sz w:val="20"/>
                <w:rtl/>
                <w:lang w:eastAsia="en-CA"/>
              </w:rPr>
              <w:t>قطاعات التبريد الفرعية</w:t>
            </w:r>
          </w:p>
        </w:tc>
      </w:tr>
      <w:tr w:rsidR="008E219D" w:rsidRPr="00635AB3" w14:paraId="6DE27421" w14:textId="77777777" w:rsidTr="00635AB3">
        <w:trPr>
          <w:trHeight w:val="227"/>
        </w:trPr>
        <w:tc>
          <w:tcPr>
            <w:tcW w:w="802" w:type="pct"/>
            <w:tcMar>
              <w:left w:w="85" w:type="dxa"/>
              <w:right w:w="85" w:type="dxa"/>
            </w:tcMar>
            <w:vAlign w:val="center"/>
            <w:hideMark/>
          </w:tcPr>
          <w:p w14:paraId="6DE27418" w14:textId="77777777" w:rsidR="007D31D6" w:rsidRPr="00635AB3" w:rsidRDefault="00440F6D" w:rsidP="00EF7A96">
            <w:pPr>
              <w:bidi/>
              <w:spacing w:before="20" w:after="20"/>
              <w:ind w:left="76"/>
              <w:jc w:val="left"/>
              <w:rPr>
                <w:sz w:val="20"/>
                <w:rtl/>
                <w:lang w:eastAsia="en-CA"/>
              </w:rPr>
            </w:pPr>
            <w:r w:rsidRPr="00635AB3">
              <w:rPr>
                <w:rFonts w:hint="cs"/>
                <w:sz w:val="20"/>
                <w:rtl/>
                <w:lang w:eastAsia="en-CA"/>
              </w:rPr>
              <w:t>المنزلي</w:t>
            </w:r>
          </w:p>
        </w:tc>
        <w:tc>
          <w:tcPr>
            <w:tcW w:w="687" w:type="pct"/>
            <w:tcMar>
              <w:left w:w="85" w:type="dxa"/>
              <w:right w:w="85" w:type="dxa"/>
            </w:tcMar>
          </w:tcPr>
          <w:p w14:paraId="6DE27419" w14:textId="77777777" w:rsidR="007D31D6" w:rsidRPr="00635AB3" w:rsidRDefault="007D31D6" w:rsidP="00440F6D">
            <w:pPr>
              <w:bidi/>
              <w:spacing w:before="20" w:after="20"/>
              <w:jc w:val="left"/>
              <w:rPr>
                <w:sz w:val="20"/>
                <w:rtl/>
                <w:lang w:eastAsia="en-CA"/>
              </w:rPr>
            </w:pPr>
          </w:p>
        </w:tc>
        <w:tc>
          <w:tcPr>
            <w:tcW w:w="719" w:type="pct"/>
            <w:tcMar>
              <w:left w:w="85" w:type="dxa"/>
              <w:right w:w="85" w:type="dxa"/>
            </w:tcMar>
          </w:tcPr>
          <w:p w14:paraId="6DE2741A" w14:textId="77777777" w:rsidR="007D31D6" w:rsidRPr="00635AB3" w:rsidRDefault="007D31D6" w:rsidP="00440F6D">
            <w:pPr>
              <w:bidi/>
              <w:spacing w:before="20" w:after="20"/>
              <w:jc w:val="left"/>
              <w:rPr>
                <w:sz w:val="20"/>
                <w:rtl/>
                <w:lang w:eastAsia="en-CA"/>
              </w:rPr>
            </w:pPr>
            <w:r w:rsidRPr="00635AB3">
              <w:rPr>
                <w:sz w:val="20"/>
                <w:rtl/>
              </w:rPr>
              <w:t>3.74</w:t>
            </w:r>
          </w:p>
        </w:tc>
        <w:tc>
          <w:tcPr>
            <w:tcW w:w="463" w:type="pct"/>
            <w:tcMar>
              <w:left w:w="85" w:type="dxa"/>
              <w:right w:w="85" w:type="dxa"/>
            </w:tcMar>
          </w:tcPr>
          <w:p w14:paraId="6DE2741B" w14:textId="77777777" w:rsidR="007D31D6" w:rsidRPr="00635AB3" w:rsidRDefault="007D31D6" w:rsidP="00440F6D">
            <w:pPr>
              <w:bidi/>
              <w:spacing w:before="20" w:after="20"/>
              <w:jc w:val="left"/>
              <w:rPr>
                <w:sz w:val="20"/>
                <w:rtl/>
                <w:lang w:eastAsia="en-CA"/>
              </w:rPr>
            </w:pPr>
          </w:p>
        </w:tc>
        <w:tc>
          <w:tcPr>
            <w:tcW w:w="465" w:type="pct"/>
            <w:tcMar>
              <w:left w:w="85" w:type="dxa"/>
              <w:right w:w="85" w:type="dxa"/>
            </w:tcMar>
          </w:tcPr>
          <w:p w14:paraId="6DE2741C" w14:textId="77777777" w:rsidR="007D31D6" w:rsidRPr="00635AB3" w:rsidRDefault="007D31D6" w:rsidP="00440F6D">
            <w:pPr>
              <w:bidi/>
              <w:spacing w:before="20" w:after="20"/>
              <w:jc w:val="left"/>
              <w:rPr>
                <w:sz w:val="20"/>
                <w:rtl/>
                <w:lang w:eastAsia="en-CA"/>
              </w:rPr>
            </w:pPr>
          </w:p>
        </w:tc>
        <w:tc>
          <w:tcPr>
            <w:tcW w:w="466" w:type="pct"/>
            <w:tcMar>
              <w:left w:w="85" w:type="dxa"/>
              <w:right w:w="85" w:type="dxa"/>
            </w:tcMar>
          </w:tcPr>
          <w:p w14:paraId="6DE2741D" w14:textId="77777777" w:rsidR="007D31D6" w:rsidRPr="00635AB3" w:rsidRDefault="007D31D6" w:rsidP="00440F6D">
            <w:pPr>
              <w:bidi/>
              <w:spacing w:before="20" w:after="20"/>
              <w:jc w:val="left"/>
              <w:rPr>
                <w:sz w:val="20"/>
                <w:rtl/>
                <w:lang w:eastAsia="en-CA"/>
              </w:rPr>
            </w:pPr>
          </w:p>
        </w:tc>
        <w:tc>
          <w:tcPr>
            <w:tcW w:w="465" w:type="pct"/>
            <w:tcMar>
              <w:left w:w="85" w:type="dxa"/>
              <w:right w:w="85" w:type="dxa"/>
            </w:tcMar>
          </w:tcPr>
          <w:p w14:paraId="6DE2741E" w14:textId="77777777" w:rsidR="007D31D6" w:rsidRPr="00635AB3" w:rsidRDefault="007D31D6" w:rsidP="00440F6D">
            <w:pPr>
              <w:bidi/>
              <w:spacing w:before="20" w:after="20"/>
              <w:jc w:val="left"/>
              <w:rPr>
                <w:sz w:val="20"/>
                <w:rtl/>
                <w:lang w:eastAsia="en-CA"/>
              </w:rPr>
            </w:pPr>
          </w:p>
        </w:tc>
        <w:tc>
          <w:tcPr>
            <w:tcW w:w="419" w:type="pct"/>
            <w:tcMar>
              <w:left w:w="85" w:type="dxa"/>
              <w:right w:w="85" w:type="dxa"/>
            </w:tcMar>
          </w:tcPr>
          <w:p w14:paraId="6DE2741F" w14:textId="77777777" w:rsidR="007D31D6" w:rsidRPr="00635AB3" w:rsidRDefault="007D31D6" w:rsidP="00440F6D">
            <w:pPr>
              <w:bidi/>
              <w:spacing w:before="20" w:after="20"/>
              <w:jc w:val="left"/>
              <w:rPr>
                <w:sz w:val="20"/>
                <w:rtl/>
                <w:lang w:eastAsia="en-CA"/>
              </w:rPr>
            </w:pPr>
            <w:r w:rsidRPr="00635AB3">
              <w:rPr>
                <w:sz w:val="20"/>
                <w:rtl/>
              </w:rPr>
              <w:t>3.74</w:t>
            </w:r>
          </w:p>
        </w:tc>
        <w:tc>
          <w:tcPr>
            <w:tcW w:w="513" w:type="pct"/>
            <w:tcMar>
              <w:left w:w="85" w:type="dxa"/>
              <w:right w:w="85" w:type="dxa"/>
            </w:tcMar>
          </w:tcPr>
          <w:p w14:paraId="6DE27420" w14:textId="77777777" w:rsidR="007D31D6" w:rsidRPr="00635AB3" w:rsidRDefault="007D31D6" w:rsidP="00440F6D">
            <w:pPr>
              <w:bidi/>
              <w:spacing w:before="20" w:after="20"/>
              <w:jc w:val="left"/>
              <w:rPr>
                <w:sz w:val="20"/>
                <w:rtl/>
                <w:lang w:eastAsia="en-CA"/>
              </w:rPr>
            </w:pPr>
            <w:r w:rsidRPr="00635AB3">
              <w:rPr>
                <w:sz w:val="20"/>
                <w:rtl/>
              </w:rPr>
              <w:t>1.33</w:t>
            </w:r>
          </w:p>
        </w:tc>
      </w:tr>
      <w:tr w:rsidR="008E219D" w:rsidRPr="00635AB3" w14:paraId="6DE2742B" w14:textId="77777777" w:rsidTr="00635AB3">
        <w:trPr>
          <w:trHeight w:val="227"/>
        </w:trPr>
        <w:tc>
          <w:tcPr>
            <w:tcW w:w="802" w:type="pct"/>
            <w:tcMar>
              <w:left w:w="85" w:type="dxa"/>
              <w:right w:w="85" w:type="dxa"/>
            </w:tcMar>
            <w:hideMark/>
          </w:tcPr>
          <w:p w14:paraId="6DE27422" w14:textId="77777777" w:rsidR="007D31D6" w:rsidRPr="00635AB3" w:rsidRDefault="00440F6D" w:rsidP="00EF7A96">
            <w:pPr>
              <w:bidi/>
              <w:spacing w:before="20" w:after="20"/>
              <w:ind w:left="76"/>
              <w:jc w:val="left"/>
              <w:rPr>
                <w:sz w:val="20"/>
                <w:rtl/>
                <w:lang w:eastAsia="en-CA"/>
              </w:rPr>
            </w:pPr>
            <w:r w:rsidRPr="00635AB3">
              <w:rPr>
                <w:rFonts w:hint="cs"/>
                <w:sz w:val="20"/>
                <w:rtl/>
                <w:lang w:eastAsia="en-CA"/>
              </w:rPr>
              <w:t>ال</w:t>
            </w:r>
            <w:r w:rsidR="007D31D6" w:rsidRPr="00635AB3">
              <w:rPr>
                <w:sz w:val="20"/>
                <w:rtl/>
                <w:lang w:eastAsia="en-CA"/>
              </w:rPr>
              <w:t>تجاري</w:t>
            </w:r>
          </w:p>
        </w:tc>
        <w:tc>
          <w:tcPr>
            <w:tcW w:w="687" w:type="pct"/>
            <w:tcMar>
              <w:left w:w="85" w:type="dxa"/>
              <w:right w:w="85" w:type="dxa"/>
            </w:tcMar>
          </w:tcPr>
          <w:p w14:paraId="6DE27423" w14:textId="77777777" w:rsidR="007D31D6" w:rsidRPr="00635AB3" w:rsidRDefault="007D31D6" w:rsidP="00440F6D">
            <w:pPr>
              <w:bidi/>
              <w:spacing w:before="20" w:after="20"/>
              <w:jc w:val="left"/>
              <w:rPr>
                <w:sz w:val="20"/>
                <w:rtl/>
                <w:lang w:eastAsia="en-CA"/>
              </w:rPr>
            </w:pPr>
          </w:p>
        </w:tc>
        <w:tc>
          <w:tcPr>
            <w:tcW w:w="719" w:type="pct"/>
            <w:tcMar>
              <w:left w:w="85" w:type="dxa"/>
              <w:right w:w="85" w:type="dxa"/>
            </w:tcMar>
            <w:vAlign w:val="bottom"/>
          </w:tcPr>
          <w:p w14:paraId="6DE27424" w14:textId="77777777" w:rsidR="007D31D6" w:rsidRPr="00635AB3" w:rsidRDefault="007D31D6" w:rsidP="00440F6D">
            <w:pPr>
              <w:bidi/>
              <w:spacing w:before="20" w:after="20"/>
              <w:jc w:val="left"/>
              <w:rPr>
                <w:sz w:val="20"/>
                <w:rtl/>
                <w:lang w:eastAsia="en-CA"/>
              </w:rPr>
            </w:pPr>
            <w:r w:rsidRPr="00635AB3">
              <w:rPr>
                <w:sz w:val="20"/>
                <w:rtl/>
                <w:lang w:eastAsia="en-CA"/>
              </w:rPr>
              <w:t>4.13</w:t>
            </w:r>
          </w:p>
        </w:tc>
        <w:tc>
          <w:tcPr>
            <w:tcW w:w="463" w:type="pct"/>
            <w:tcMar>
              <w:left w:w="85" w:type="dxa"/>
              <w:right w:w="85" w:type="dxa"/>
            </w:tcMar>
            <w:vAlign w:val="bottom"/>
          </w:tcPr>
          <w:p w14:paraId="6DE27425" w14:textId="77777777" w:rsidR="007D31D6" w:rsidRPr="00635AB3" w:rsidRDefault="007D31D6" w:rsidP="00440F6D">
            <w:pPr>
              <w:bidi/>
              <w:spacing w:before="20" w:after="20"/>
              <w:jc w:val="left"/>
              <w:rPr>
                <w:sz w:val="20"/>
                <w:rtl/>
                <w:lang w:eastAsia="en-CA"/>
              </w:rPr>
            </w:pPr>
            <w:r w:rsidRPr="00635AB3">
              <w:rPr>
                <w:sz w:val="20"/>
                <w:rtl/>
                <w:lang w:eastAsia="en-CA"/>
              </w:rPr>
              <w:t>13.75</w:t>
            </w:r>
          </w:p>
        </w:tc>
        <w:tc>
          <w:tcPr>
            <w:tcW w:w="465" w:type="pct"/>
            <w:tcMar>
              <w:left w:w="85" w:type="dxa"/>
              <w:right w:w="85" w:type="dxa"/>
            </w:tcMar>
            <w:vAlign w:val="bottom"/>
          </w:tcPr>
          <w:p w14:paraId="6DE27426" w14:textId="77777777" w:rsidR="007D31D6" w:rsidRPr="00635AB3" w:rsidRDefault="007D31D6" w:rsidP="00440F6D">
            <w:pPr>
              <w:bidi/>
              <w:spacing w:before="20" w:after="20"/>
              <w:jc w:val="left"/>
              <w:rPr>
                <w:sz w:val="20"/>
                <w:rtl/>
                <w:lang w:eastAsia="en-CA"/>
              </w:rPr>
            </w:pPr>
          </w:p>
        </w:tc>
        <w:tc>
          <w:tcPr>
            <w:tcW w:w="466" w:type="pct"/>
            <w:tcMar>
              <w:left w:w="85" w:type="dxa"/>
              <w:right w:w="85" w:type="dxa"/>
            </w:tcMar>
            <w:vAlign w:val="bottom"/>
          </w:tcPr>
          <w:p w14:paraId="6DE27427" w14:textId="77777777" w:rsidR="007D31D6" w:rsidRPr="00635AB3" w:rsidRDefault="007D31D6" w:rsidP="00440F6D">
            <w:pPr>
              <w:bidi/>
              <w:spacing w:before="20" w:after="20"/>
              <w:jc w:val="left"/>
              <w:rPr>
                <w:sz w:val="20"/>
                <w:rtl/>
                <w:lang w:eastAsia="en-CA"/>
              </w:rPr>
            </w:pPr>
            <w:r w:rsidRPr="00635AB3">
              <w:rPr>
                <w:sz w:val="20"/>
                <w:rtl/>
                <w:lang w:eastAsia="en-CA"/>
              </w:rPr>
              <w:t>35.92</w:t>
            </w:r>
          </w:p>
        </w:tc>
        <w:tc>
          <w:tcPr>
            <w:tcW w:w="465" w:type="pct"/>
            <w:tcMar>
              <w:left w:w="85" w:type="dxa"/>
              <w:right w:w="85" w:type="dxa"/>
            </w:tcMar>
            <w:vAlign w:val="bottom"/>
          </w:tcPr>
          <w:p w14:paraId="6DE27428" w14:textId="77777777" w:rsidR="007D31D6" w:rsidRPr="00635AB3" w:rsidRDefault="007D31D6" w:rsidP="00440F6D">
            <w:pPr>
              <w:bidi/>
              <w:spacing w:before="20" w:after="20"/>
              <w:jc w:val="left"/>
              <w:rPr>
                <w:sz w:val="20"/>
                <w:rtl/>
                <w:lang w:eastAsia="en-CA"/>
              </w:rPr>
            </w:pPr>
            <w:r w:rsidRPr="00635AB3">
              <w:rPr>
                <w:sz w:val="20"/>
                <w:rtl/>
                <w:lang w:eastAsia="en-CA"/>
              </w:rPr>
              <w:t>7.17</w:t>
            </w:r>
          </w:p>
        </w:tc>
        <w:tc>
          <w:tcPr>
            <w:tcW w:w="419" w:type="pct"/>
            <w:tcMar>
              <w:left w:w="85" w:type="dxa"/>
              <w:right w:w="85" w:type="dxa"/>
            </w:tcMar>
            <w:vAlign w:val="bottom"/>
          </w:tcPr>
          <w:p w14:paraId="6DE27429" w14:textId="77777777" w:rsidR="007D31D6" w:rsidRPr="00635AB3" w:rsidRDefault="007D31D6" w:rsidP="00440F6D">
            <w:pPr>
              <w:bidi/>
              <w:spacing w:before="20" w:after="20"/>
              <w:jc w:val="left"/>
              <w:rPr>
                <w:sz w:val="20"/>
                <w:rtl/>
                <w:lang w:eastAsia="en-CA"/>
              </w:rPr>
            </w:pPr>
            <w:r w:rsidRPr="00635AB3">
              <w:rPr>
                <w:sz w:val="20"/>
                <w:rtl/>
                <w:lang w:eastAsia="en-CA"/>
              </w:rPr>
              <w:t>60.96</w:t>
            </w:r>
          </w:p>
        </w:tc>
        <w:tc>
          <w:tcPr>
            <w:tcW w:w="513" w:type="pct"/>
            <w:tcMar>
              <w:left w:w="85" w:type="dxa"/>
              <w:right w:w="85" w:type="dxa"/>
            </w:tcMar>
            <w:vAlign w:val="bottom"/>
          </w:tcPr>
          <w:p w14:paraId="6DE2742A" w14:textId="77777777" w:rsidR="007D31D6" w:rsidRPr="00635AB3" w:rsidRDefault="007D31D6" w:rsidP="00440F6D">
            <w:pPr>
              <w:bidi/>
              <w:spacing w:before="20" w:after="20"/>
              <w:jc w:val="left"/>
              <w:rPr>
                <w:sz w:val="20"/>
                <w:rtl/>
                <w:lang w:eastAsia="en-CA"/>
              </w:rPr>
            </w:pPr>
            <w:r w:rsidRPr="00635AB3">
              <w:rPr>
                <w:sz w:val="20"/>
                <w:rtl/>
                <w:lang w:eastAsia="en-CA"/>
              </w:rPr>
              <w:t>21.67</w:t>
            </w:r>
          </w:p>
        </w:tc>
      </w:tr>
      <w:tr w:rsidR="008E219D" w:rsidRPr="00635AB3" w14:paraId="6DE27435" w14:textId="77777777" w:rsidTr="00635AB3">
        <w:trPr>
          <w:trHeight w:val="227"/>
        </w:trPr>
        <w:tc>
          <w:tcPr>
            <w:tcW w:w="802" w:type="pct"/>
            <w:tcMar>
              <w:left w:w="85" w:type="dxa"/>
              <w:right w:w="85" w:type="dxa"/>
            </w:tcMar>
            <w:hideMark/>
          </w:tcPr>
          <w:p w14:paraId="6DE2742C" w14:textId="77777777" w:rsidR="007D31D6" w:rsidRPr="00635AB3" w:rsidRDefault="00440F6D" w:rsidP="00EF7A96">
            <w:pPr>
              <w:bidi/>
              <w:spacing w:before="20" w:after="20"/>
              <w:ind w:left="76"/>
              <w:jc w:val="left"/>
              <w:rPr>
                <w:sz w:val="20"/>
                <w:rtl/>
                <w:lang w:eastAsia="en-CA"/>
              </w:rPr>
            </w:pPr>
            <w:r w:rsidRPr="00635AB3">
              <w:rPr>
                <w:rFonts w:hint="cs"/>
                <w:sz w:val="20"/>
                <w:rtl/>
                <w:lang w:eastAsia="en-CA"/>
              </w:rPr>
              <w:t>ال</w:t>
            </w:r>
            <w:r w:rsidR="007D31D6" w:rsidRPr="00635AB3">
              <w:rPr>
                <w:sz w:val="20"/>
                <w:rtl/>
                <w:lang w:eastAsia="en-CA"/>
              </w:rPr>
              <w:t>صناعي</w:t>
            </w:r>
          </w:p>
        </w:tc>
        <w:tc>
          <w:tcPr>
            <w:tcW w:w="687" w:type="pct"/>
            <w:tcMar>
              <w:left w:w="85" w:type="dxa"/>
              <w:right w:w="85" w:type="dxa"/>
            </w:tcMar>
            <w:vAlign w:val="bottom"/>
          </w:tcPr>
          <w:p w14:paraId="6DE2742D" w14:textId="77777777" w:rsidR="007D31D6" w:rsidRPr="00635AB3" w:rsidRDefault="007D31D6" w:rsidP="00440F6D">
            <w:pPr>
              <w:bidi/>
              <w:spacing w:before="20" w:after="20"/>
              <w:jc w:val="left"/>
              <w:rPr>
                <w:sz w:val="20"/>
                <w:rtl/>
                <w:lang w:eastAsia="en-CA"/>
              </w:rPr>
            </w:pPr>
          </w:p>
        </w:tc>
        <w:tc>
          <w:tcPr>
            <w:tcW w:w="719" w:type="pct"/>
            <w:tcMar>
              <w:left w:w="85" w:type="dxa"/>
              <w:right w:w="85" w:type="dxa"/>
            </w:tcMar>
            <w:vAlign w:val="bottom"/>
          </w:tcPr>
          <w:p w14:paraId="6DE2742E" w14:textId="77777777" w:rsidR="007D31D6" w:rsidRPr="00635AB3" w:rsidRDefault="007D31D6" w:rsidP="00440F6D">
            <w:pPr>
              <w:bidi/>
              <w:spacing w:before="20" w:after="20"/>
              <w:jc w:val="left"/>
              <w:rPr>
                <w:sz w:val="20"/>
                <w:rtl/>
                <w:lang w:eastAsia="en-CA"/>
              </w:rPr>
            </w:pPr>
            <w:r w:rsidRPr="00635AB3">
              <w:rPr>
                <w:sz w:val="20"/>
                <w:rtl/>
                <w:lang w:eastAsia="en-CA"/>
              </w:rPr>
              <w:t>6.11</w:t>
            </w:r>
          </w:p>
        </w:tc>
        <w:tc>
          <w:tcPr>
            <w:tcW w:w="463" w:type="pct"/>
            <w:shd w:val="clear" w:color="auto" w:fill="FFFFFF" w:themeFill="background1"/>
            <w:tcMar>
              <w:left w:w="85" w:type="dxa"/>
              <w:right w:w="85" w:type="dxa"/>
            </w:tcMar>
            <w:vAlign w:val="bottom"/>
          </w:tcPr>
          <w:p w14:paraId="6DE2742F" w14:textId="77777777" w:rsidR="007D31D6" w:rsidRPr="00635AB3" w:rsidRDefault="007D31D6" w:rsidP="00440F6D">
            <w:pPr>
              <w:bidi/>
              <w:spacing w:before="20" w:after="20"/>
              <w:jc w:val="left"/>
              <w:rPr>
                <w:sz w:val="20"/>
                <w:rtl/>
                <w:lang w:eastAsia="en-CA"/>
              </w:rPr>
            </w:pPr>
            <w:r w:rsidRPr="00635AB3">
              <w:rPr>
                <w:color w:val="000000"/>
                <w:sz w:val="20"/>
              </w:rPr>
              <w:t>31.06</w:t>
            </w:r>
          </w:p>
        </w:tc>
        <w:tc>
          <w:tcPr>
            <w:tcW w:w="465" w:type="pct"/>
            <w:shd w:val="clear" w:color="auto" w:fill="FFFFFF" w:themeFill="background1"/>
            <w:tcMar>
              <w:left w:w="85" w:type="dxa"/>
              <w:right w:w="85" w:type="dxa"/>
            </w:tcMar>
            <w:vAlign w:val="bottom"/>
          </w:tcPr>
          <w:p w14:paraId="6DE27430" w14:textId="77777777" w:rsidR="007D31D6" w:rsidRPr="00635AB3" w:rsidRDefault="007D31D6" w:rsidP="00440F6D">
            <w:pPr>
              <w:bidi/>
              <w:spacing w:before="20" w:after="20"/>
              <w:jc w:val="left"/>
              <w:rPr>
                <w:sz w:val="20"/>
                <w:rtl/>
                <w:lang w:eastAsia="en-CA"/>
              </w:rPr>
            </w:pPr>
          </w:p>
        </w:tc>
        <w:tc>
          <w:tcPr>
            <w:tcW w:w="466" w:type="pct"/>
            <w:shd w:val="clear" w:color="auto" w:fill="FFFFFF" w:themeFill="background1"/>
            <w:tcMar>
              <w:left w:w="85" w:type="dxa"/>
              <w:right w:w="85" w:type="dxa"/>
            </w:tcMar>
            <w:vAlign w:val="bottom"/>
          </w:tcPr>
          <w:p w14:paraId="6DE27431" w14:textId="77777777" w:rsidR="007D31D6" w:rsidRPr="00635AB3" w:rsidRDefault="007D31D6" w:rsidP="00440F6D">
            <w:pPr>
              <w:bidi/>
              <w:spacing w:before="20" w:after="20"/>
              <w:jc w:val="left"/>
              <w:rPr>
                <w:sz w:val="20"/>
                <w:rtl/>
                <w:lang w:eastAsia="en-CA"/>
              </w:rPr>
            </w:pPr>
            <w:r w:rsidRPr="00635AB3">
              <w:rPr>
                <w:sz w:val="20"/>
                <w:rtl/>
              </w:rPr>
              <w:t>11.96</w:t>
            </w:r>
          </w:p>
        </w:tc>
        <w:tc>
          <w:tcPr>
            <w:tcW w:w="465" w:type="pct"/>
            <w:shd w:val="clear" w:color="auto" w:fill="FFFFFF" w:themeFill="background1"/>
            <w:tcMar>
              <w:left w:w="85" w:type="dxa"/>
              <w:right w:w="85" w:type="dxa"/>
            </w:tcMar>
            <w:vAlign w:val="bottom"/>
          </w:tcPr>
          <w:p w14:paraId="6DE27432" w14:textId="77777777" w:rsidR="007D31D6" w:rsidRPr="00635AB3" w:rsidRDefault="007D31D6" w:rsidP="00440F6D">
            <w:pPr>
              <w:bidi/>
              <w:spacing w:before="20" w:after="20"/>
              <w:jc w:val="left"/>
              <w:rPr>
                <w:sz w:val="20"/>
                <w:rtl/>
                <w:lang w:eastAsia="en-CA"/>
              </w:rPr>
            </w:pPr>
            <w:r w:rsidRPr="00635AB3">
              <w:rPr>
                <w:sz w:val="20"/>
                <w:rtl/>
              </w:rPr>
              <w:t>8.83</w:t>
            </w:r>
          </w:p>
        </w:tc>
        <w:tc>
          <w:tcPr>
            <w:tcW w:w="419" w:type="pct"/>
            <w:shd w:val="clear" w:color="auto" w:fill="FFFFFF" w:themeFill="background1"/>
            <w:tcMar>
              <w:left w:w="85" w:type="dxa"/>
              <w:right w:w="85" w:type="dxa"/>
            </w:tcMar>
            <w:vAlign w:val="bottom"/>
          </w:tcPr>
          <w:p w14:paraId="6DE27433" w14:textId="77777777" w:rsidR="007D31D6" w:rsidRPr="00635AB3" w:rsidRDefault="007D31D6" w:rsidP="00440F6D">
            <w:pPr>
              <w:bidi/>
              <w:spacing w:before="20" w:after="20"/>
              <w:jc w:val="left"/>
              <w:rPr>
                <w:sz w:val="20"/>
                <w:rtl/>
                <w:lang w:eastAsia="en-CA"/>
              </w:rPr>
            </w:pPr>
            <w:r w:rsidRPr="00635AB3">
              <w:rPr>
                <w:sz w:val="20"/>
                <w:rtl/>
              </w:rPr>
              <w:t>57.96</w:t>
            </w:r>
          </w:p>
        </w:tc>
        <w:tc>
          <w:tcPr>
            <w:tcW w:w="513" w:type="pct"/>
            <w:shd w:val="clear" w:color="auto" w:fill="FFFFFF" w:themeFill="background1"/>
            <w:tcMar>
              <w:left w:w="85" w:type="dxa"/>
              <w:right w:w="85" w:type="dxa"/>
            </w:tcMar>
            <w:vAlign w:val="bottom"/>
          </w:tcPr>
          <w:p w14:paraId="6DE27434" w14:textId="77777777" w:rsidR="007D31D6" w:rsidRPr="00635AB3" w:rsidRDefault="007D31D6" w:rsidP="00440F6D">
            <w:pPr>
              <w:bidi/>
              <w:spacing w:before="20" w:after="20"/>
              <w:jc w:val="left"/>
              <w:rPr>
                <w:sz w:val="20"/>
                <w:rtl/>
                <w:lang w:eastAsia="en-CA"/>
              </w:rPr>
            </w:pPr>
            <w:r w:rsidRPr="00635AB3">
              <w:rPr>
                <w:sz w:val="20"/>
                <w:rtl/>
              </w:rPr>
              <w:t>20.60</w:t>
            </w:r>
          </w:p>
        </w:tc>
      </w:tr>
      <w:tr w:rsidR="008E219D" w:rsidRPr="00635AB3" w14:paraId="6DE2743F" w14:textId="77777777" w:rsidTr="00635AB3">
        <w:trPr>
          <w:trHeight w:val="227"/>
        </w:trPr>
        <w:tc>
          <w:tcPr>
            <w:tcW w:w="802" w:type="pct"/>
            <w:tcMar>
              <w:left w:w="85" w:type="dxa"/>
              <w:right w:w="85" w:type="dxa"/>
            </w:tcMar>
          </w:tcPr>
          <w:p w14:paraId="6DE27436" w14:textId="77777777" w:rsidR="007D31D6" w:rsidRPr="00635AB3" w:rsidRDefault="00440F6D" w:rsidP="00EF7A96">
            <w:pPr>
              <w:bidi/>
              <w:spacing w:before="20" w:after="20"/>
              <w:ind w:left="76" w:right="-73"/>
              <w:jc w:val="left"/>
              <w:rPr>
                <w:sz w:val="20"/>
                <w:rtl/>
                <w:lang w:eastAsia="en-CA"/>
              </w:rPr>
            </w:pPr>
            <w:r w:rsidRPr="00635AB3">
              <w:rPr>
                <w:rFonts w:hint="cs"/>
                <w:sz w:val="20"/>
                <w:rtl/>
                <w:lang w:eastAsia="en-CA"/>
              </w:rPr>
              <w:t>المتنقل</w:t>
            </w:r>
          </w:p>
        </w:tc>
        <w:tc>
          <w:tcPr>
            <w:tcW w:w="687" w:type="pct"/>
            <w:tcMar>
              <w:left w:w="85" w:type="dxa"/>
              <w:right w:w="85" w:type="dxa"/>
            </w:tcMar>
          </w:tcPr>
          <w:p w14:paraId="6DE27437" w14:textId="77777777" w:rsidR="007D31D6" w:rsidRPr="00635AB3" w:rsidRDefault="007D31D6" w:rsidP="00440F6D">
            <w:pPr>
              <w:bidi/>
              <w:spacing w:before="20" w:after="20"/>
              <w:jc w:val="left"/>
              <w:rPr>
                <w:sz w:val="20"/>
                <w:rtl/>
              </w:rPr>
            </w:pPr>
          </w:p>
        </w:tc>
        <w:tc>
          <w:tcPr>
            <w:tcW w:w="719" w:type="pct"/>
            <w:tcMar>
              <w:left w:w="85" w:type="dxa"/>
              <w:right w:w="85" w:type="dxa"/>
            </w:tcMar>
          </w:tcPr>
          <w:p w14:paraId="6DE27438" w14:textId="77777777" w:rsidR="007D31D6" w:rsidRPr="00635AB3" w:rsidRDefault="007D31D6" w:rsidP="00440F6D">
            <w:pPr>
              <w:bidi/>
              <w:spacing w:before="20" w:after="20"/>
              <w:jc w:val="left"/>
              <w:rPr>
                <w:sz w:val="20"/>
                <w:rtl/>
              </w:rPr>
            </w:pPr>
            <w:r w:rsidRPr="00635AB3">
              <w:rPr>
                <w:sz w:val="20"/>
                <w:rtl/>
              </w:rPr>
              <w:t>1.1</w:t>
            </w:r>
          </w:p>
        </w:tc>
        <w:tc>
          <w:tcPr>
            <w:tcW w:w="463" w:type="pct"/>
            <w:tcMar>
              <w:left w:w="85" w:type="dxa"/>
              <w:right w:w="85" w:type="dxa"/>
            </w:tcMar>
          </w:tcPr>
          <w:p w14:paraId="6DE27439" w14:textId="77777777" w:rsidR="007D31D6" w:rsidRPr="00635AB3" w:rsidRDefault="007D31D6" w:rsidP="00440F6D">
            <w:pPr>
              <w:bidi/>
              <w:spacing w:before="20" w:after="20"/>
              <w:jc w:val="left"/>
              <w:rPr>
                <w:sz w:val="20"/>
                <w:rtl/>
              </w:rPr>
            </w:pPr>
            <w:r w:rsidRPr="00635AB3">
              <w:rPr>
                <w:sz w:val="20"/>
                <w:rtl/>
              </w:rPr>
              <w:t>9.49</w:t>
            </w:r>
          </w:p>
        </w:tc>
        <w:tc>
          <w:tcPr>
            <w:tcW w:w="465" w:type="pct"/>
            <w:tcMar>
              <w:left w:w="85" w:type="dxa"/>
              <w:right w:w="85" w:type="dxa"/>
            </w:tcMar>
          </w:tcPr>
          <w:p w14:paraId="6DE2743A" w14:textId="77777777" w:rsidR="007D31D6" w:rsidRPr="00635AB3" w:rsidRDefault="007D31D6" w:rsidP="00440F6D">
            <w:pPr>
              <w:bidi/>
              <w:spacing w:before="20" w:after="20"/>
              <w:jc w:val="left"/>
              <w:rPr>
                <w:sz w:val="20"/>
                <w:rtl/>
              </w:rPr>
            </w:pPr>
          </w:p>
        </w:tc>
        <w:tc>
          <w:tcPr>
            <w:tcW w:w="466" w:type="pct"/>
            <w:tcMar>
              <w:left w:w="85" w:type="dxa"/>
              <w:right w:w="85" w:type="dxa"/>
            </w:tcMar>
          </w:tcPr>
          <w:p w14:paraId="6DE2743B" w14:textId="77777777" w:rsidR="007D31D6" w:rsidRPr="00635AB3" w:rsidRDefault="007D31D6" w:rsidP="00440F6D">
            <w:pPr>
              <w:bidi/>
              <w:spacing w:before="20" w:after="20"/>
              <w:jc w:val="left"/>
              <w:rPr>
                <w:sz w:val="20"/>
                <w:rtl/>
              </w:rPr>
            </w:pPr>
          </w:p>
        </w:tc>
        <w:tc>
          <w:tcPr>
            <w:tcW w:w="465" w:type="pct"/>
            <w:tcMar>
              <w:left w:w="85" w:type="dxa"/>
              <w:right w:w="85" w:type="dxa"/>
            </w:tcMar>
          </w:tcPr>
          <w:p w14:paraId="6DE2743C" w14:textId="77777777" w:rsidR="007D31D6" w:rsidRPr="00635AB3" w:rsidRDefault="007D31D6" w:rsidP="00440F6D">
            <w:pPr>
              <w:bidi/>
              <w:spacing w:before="20" w:after="20"/>
              <w:jc w:val="left"/>
              <w:rPr>
                <w:sz w:val="20"/>
                <w:rtl/>
              </w:rPr>
            </w:pPr>
          </w:p>
        </w:tc>
        <w:tc>
          <w:tcPr>
            <w:tcW w:w="419" w:type="pct"/>
            <w:tcMar>
              <w:left w:w="85" w:type="dxa"/>
              <w:right w:w="85" w:type="dxa"/>
            </w:tcMar>
          </w:tcPr>
          <w:p w14:paraId="6DE2743D" w14:textId="77777777" w:rsidR="007D31D6" w:rsidRPr="00635AB3" w:rsidRDefault="007D31D6" w:rsidP="00440F6D">
            <w:pPr>
              <w:bidi/>
              <w:spacing w:before="20" w:after="20"/>
              <w:jc w:val="left"/>
              <w:rPr>
                <w:sz w:val="20"/>
                <w:rtl/>
              </w:rPr>
            </w:pPr>
            <w:r w:rsidRPr="00635AB3">
              <w:rPr>
                <w:sz w:val="20"/>
                <w:rtl/>
              </w:rPr>
              <w:t>10.59</w:t>
            </w:r>
          </w:p>
        </w:tc>
        <w:tc>
          <w:tcPr>
            <w:tcW w:w="513" w:type="pct"/>
            <w:tcMar>
              <w:left w:w="85" w:type="dxa"/>
              <w:right w:w="85" w:type="dxa"/>
            </w:tcMar>
          </w:tcPr>
          <w:p w14:paraId="6DE2743E" w14:textId="77777777" w:rsidR="007D31D6" w:rsidRPr="00635AB3" w:rsidRDefault="007D31D6" w:rsidP="00440F6D">
            <w:pPr>
              <w:bidi/>
              <w:spacing w:before="20" w:after="20"/>
              <w:jc w:val="left"/>
              <w:rPr>
                <w:sz w:val="20"/>
                <w:rtl/>
              </w:rPr>
            </w:pPr>
            <w:r w:rsidRPr="00635AB3">
              <w:rPr>
                <w:sz w:val="20"/>
                <w:rtl/>
              </w:rPr>
              <w:t>3.76</w:t>
            </w:r>
          </w:p>
        </w:tc>
      </w:tr>
      <w:tr w:rsidR="007D31D6" w:rsidRPr="00635AB3" w14:paraId="6DE27441" w14:textId="77777777" w:rsidTr="00491DF5">
        <w:trPr>
          <w:trHeight w:val="227"/>
        </w:trPr>
        <w:tc>
          <w:tcPr>
            <w:tcW w:w="5000" w:type="pct"/>
            <w:gridSpan w:val="9"/>
            <w:tcMar>
              <w:left w:w="85" w:type="dxa"/>
              <w:right w:w="85" w:type="dxa"/>
            </w:tcMar>
          </w:tcPr>
          <w:p w14:paraId="6DE27440" w14:textId="77777777" w:rsidR="007D31D6" w:rsidRPr="00635AB3" w:rsidRDefault="007D31D6" w:rsidP="00305A3F">
            <w:pPr>
              <w:keepNext/>
              <w:bidi/>
              <w:spacing w:before="20" w:after="20"/>
              <w:ind w:left="522"/>
              <w:jc w:val="left"/>
              <w:rPr>
                <w:b/>
                <w:bCs/>
                <w:sz w:val="20"/>
                <w:rtl/>
              </w:rPr>
            </w:pPr>
            <w:r w:rsidRPr="00635AB3">
              <w:rPr>
                <w:b/>
                <w:bCs/>
                <w:sz w:val="20"/>
                <w:rtl/>
                <w:lang w:eastAsia="en-CA"/>
              </w:rPr>
              <w:t>قطاعات تكييف الهواء</w:t>
            </w:r>
            <w:r w:rsidR="00305A3F" w:rsidRPr="00635AB3">
              <w:rPr>
                <w:rFonts w:hint="cs"/>
                <w:b/>
                <w:bCs/>
                <w:sz w:val="20"/>
                <w:rtl/>
              </w:rPr>
              <w:t xml:space="preserve"> ال</w:t>
            </w:r>
            <w:r w:rsidR="00305A3F" w:rsidRPr="00635AB3">
              <w:rPr>
                <w:b/>
                <w:bCs/>
                <w:sz w:val="20"/>
                <w:rtl/>
                <w:lang w:eastAsia="en-CA"/>
              </w:rPr>
              <w:t>فرعية</w:t>
            </w:r>
          </w:p>
        </w:tc>
      </w:tr>
      <w:tr w:rsidR="00305A3F" w:rsidRPr="00635AB3" w14:paraId="6DE2744B" w14:textId="77777777" w:rsidTr="00635AB3">
        <w:trPr>
          <w:trHeight w:val="227"/>
        </w:trPr>
        <w:tc>
          <w:tcPr>
            <w:tcW w:w="802" w:type="pct"/>
            <w:tcMar>
              <w:left w:w="85" w:type="dxa"/>
              <w:right w:w="85" w:type="dxa"/>
            </w:tcMar>
            <w:vAlign w:val="center"/>
            <w:hideMark/>
          </w:tcPr>
          <w:p w14:paraId="6DE27442" w14:textId="77777777" w:rsidR="00305A3F" w:rsidRPr="00635AB3" w:rsidRDefault="00305A3F" w:rsidP="001B0459">
            <w:pPr>
              <w:bidi/>
              <w:spacing w:before="20" w:after="20"/>
              <w:ind w:left="76"/>
              <w:jc w:val="left"/>
              <w:rPr>
                <w:sz w:val="20"/>
                <w:rtl/>
                <w:lang w:eastAsia="en-CA"/>
              </w:rPr>
            </w:pPr>
            <w:r w:rsidRPr="00635AB3">
              <w:rPr>
                <w:rFonts w:hint="cs"/>
                <w:sz w:val="20"/>
                <w:rtl/>
                <w:lang w:eastAsia="en-CA"/>
              </w:rPr>
              <w:t>المنزلي</w:t>
            </w:r>
          </w:p>
        </w:tc>
        <w:tc>
          <w:tcPr>
            <w:tcW w:w="687" w:type="pct"/>
            <w:tcMar>
              <w:left w:w="85" w:type="dxa"/>
              <w:right w:w="85" w:type="dxa"/>
            </w:tcMar>
          </w:tcPr>
          <w:p w14:paraId="6DE27443" w14:textId="77777777" w:rsidR="00305A3F" w:rsidRPr="00635AB3" w:rsidRDefault="00305A3F" w:rsidP="00305A3F">
            <w:pPr>
              <w:bidi/>
              <w:spacing w:before="20" w:after="20"/>
              <w:jc w:val="left"/>
              <w:rPr>
                <w:sz w:val="20"/>
                <w:rtl/>
                <w:lang w:eastAsia="en-CA"/>
              </w:rPr>
            </w:pPr>
            <w:r w:rsidRPr="00635AB3">
              <w:rPr>
                <w:sz w:val="20"/>
                <w:rtl/>
                <w:lang w:eastAsia="en-CA"/>
              </w:rPr>
              <w:t>2.00</w:t>
            </w:r>
          </w:p>
        </w:tc>
        <w:tc>
          <w:tcPr>
            <w:tcW w:w="719" w:type="pct"/>
            <w:tcMar>
              <w:left w:w="85" w:type="dxa"/>
              <w:right w:w="85" w:type="dxa"/>
            </w:tcMar>
          </w:tcPr>
          <w:p w14:paraId="6DE27444" w14:textId="77777777" w:rsidR="00305A3F" w:rsidRPr="00635AB3" w:rsidRDefault="00305A3F" w:rsidP="00305A3F">
            <w:pPr>
              <w:bidi/>
              <w:spacing w:before="20" w:after="20"/>
              <w:jc w:val="left"/>
              <w:rPr>
                <w:sz w:val="20"/>
                <w:rtl/>
              </w:rPr>
            </w:pPr>
          </w:p>
        </w:tc>
        <w:tc>
          <w:tcPr>
            <w:tcW w:w="463" w:type="pct"/>
            <w:tcMar>
              <w:left w:w="85" w:type="dxa"/>
              <w:right w:w="85" w:type="dxa"/>
            </w:tcMar>
          </w:tcPr>
          <w:p w14:paraId="6DE27445" w14:textId="77777777" w:rsidR="00305A3F" w:rsidRPr="00635AB3" w:rsidRDefault="00305A3F" w:rsidP="00305A3F">
            <w:pPr>
              <w:bidi/>
              <w:spacing w:before="20" w:after="20"/>
              <w:jc w:val="left"/>
              <w:rPr>
                <w:sz w:val="20"/>
                <w:rtl/>
                <w:lang w:eastAsia="en-CA"/>
              </w:rPr>
            </w:pPr>
          </w:p>
        </w:tc>
        <w:tc>
          <w:tcPr>
            <w:tcW w:w="465" w:type="pct"/>
            <w:tcMar>
              <w:left w:w="85" w:type="dxa"/>
              <w:right w:w="85" w:type="dxa"/>
            </w:tcMar>
          </w:tcPr>
          <w:p w14:paraId="6DE27446" w14:textId="77777777" w:rsidR="00305A3F" w:rsidRPr="00635AB3" w:rsidRDefault="00305A3F" w:rsidP="00305A3F">
            <w:pPr>
              <w:bidi/>
              <w:spacing w:before="20" w:after="20"/>
              <w:jc w:val="left"/>
              <w:rPr>
                <w:sz w:val="20"/>
                <w:rtl/>
                <w:lang w:eastAsia="en-CA"/>
              </w:rPr>
            </w:pPr>
            <w:r w:rsidRPr="00635AB3">
              <w:rPr>
                <w:sz w:val="20"/>
                <w:rtl/>
              </w:rPr>
              <w:t>18.67</w:t>
            </w:r>
          </w:p>
        </w:tc>
        <w:tc>
          <w:tcPr>
            <w:tcW w:w="466" w:type="pct"/>
            <w:tcMar>
              <w:left w:w="85" w:type="dxa"/>
              <w:right w:w="85" w:type="dxa"/>
            </w:tcMar>
          </w:tcPr>
          <w:p w14:paraId="6DE27447" w14:textId="77777777" w:rsidR="00305A3F" w:rsidRPr="00635AB3" w:rsidRDefault="00305A3F" w:rsidP="00305A3F">
            <w:pPr>
              <w:bidi/>
              <w:spacing w:before="20" w:after="20"/>
              <w:jc w:val="left"/>
              <w:rPr>
                <w:sz w:val="20"/>
                <w:rtl/>
                <w:lang w:eastAsia="en-CA"/>
              </w:rPr>
            </w:pPr>
            <w:r w:rsidRPr="00635AB3">
              <w:rPr>
                <w:sz w:val="20"/>
                <w:rtl/>
                <w:lang w:eastAsia="en-CA"/>
              </w:rPr>
              <w:t>1.92</w:t>
            </w:r>
          </w:p>
        </w:tc>
        <w:tc>
          <w:tcPr>
            <w:tcW w:w="465" w:type="pct"/>
            <w:tcMar>
              <w:left w:w="85" w:type="dxa"/>
              <w:right w:w="85" w:type="dxa"/>
            </w:tcMar>
          </w:tcPr>
          <w:p w14:paraId="6DE27448" w14:textId="77777777" w:rsidR="00305A3F" w:rsidRPr="00635AB3" w:rsidRDefault="00305A3F" w:rsidP="00305A3F">
            <w:pPr>
              <w:bidi/>
              <w:spacing w:before="20" w:after="20"/>
              <w:jc w:val="left"/>
              <w:rPr>
                <w:sz w:val="20"/>
                <w:rtl/>
              </w:rPr>
            </w:pPr>
          </w:p>
        </w:tc>
        <w:tc>
          <w:tcPr>
            <w:tcW w:w="419" w:type="pct"/>
            <w:tcMar>
              <w:left w:w="85" w:type="dxa"/>
              <w:right w:w="85" w:type="dxa"/>
            </w:tcMar>
          </w:tcPr>
          <w:p w14:paraId="6DE27449" w14:textId="77777777" w:rsidR="00305A3F" w:rsidRPr="00635AB3" w:rsidRDefault="00305A3F" w:rsidP="00305A3F">
            <w:pPr>
              <w:bidi/>
              <w:spacing w:before="20" w:after="20"/>
              <w:jc w:val="left"/>
              <w:rPr>
                <w:sz w:val="20"/>
                <w:rtl/>
                <w:lang w:eastAsia="en-CA"/>
              </w:rPr>
            </w:pPr>
            <w:r w:rsidRPr="00635AB3">
              <w:rPr>
                <w:sz w:val="20"/>
                <w:rtl/>
                <w:lang w:eastAsia="en-CA"/>
              </w:rPr>
              <w:t>22.58</w:t>
            </w:r>
          </w:p>
        </w:tc>
        <w:tc>
          <w:tcPr>
            <w:tcW w:w="513" w:type="pct"/>
            <w:tcMar>
              <w:left w:w="85" w:type="dxa"/>
              <w:right w:w="85" w:type="dxa"/>
            </w:tcMar>
          </w:tcPr>
          <w:p w14:paraId="6DE2744A" w14:textId="77777777" w:rsidR="00305A3F" w:rsidRPr="00635AB3" w:rsidRDefault="00305A3F" w:rsidP="00305A3F">
            <w:pPr>
              <w:bidi/>
              <w:spacing w:before="20" w:after="20"/>
              <w:jc w:val="left"/>
              <w:rPr>
                <w:sz w:val="20"/>
                <w:rtl/>
                <w:lang w:eastAsia="en-CA"/>
              </w:rPr>
            </w:pPr>
            <w:r w:rsidRPr="00635AB3">
              <w:rPr>
                <w:sz w:val="20"/>
                <w:rtl/>
                <w:lang w:eastAsia="en-CA"/>
              </w:rPr>
              <w:t>8.03</w:t>
            </w:r>
          </w:p>
        </w:tc>
      </w:tr>
      <w:tr w:rsidR="00305A3F" w:rsidRPr="00635AB3" w14:paraId="6DE27455" w14:textId="77777777" w:rsidTr="00635AB3">
        <w:trPr>
          <w:trHeight w:val="227"/>
        </w:trPr>
        <w:tc>
          <w:tcPr>
            <w:tcW w:w="802" w:type="pct"/>
            <w:tcMar>
              <w:left w:w="85" w:type="dxa"/>
              <w:right w:w="85" w:type="dxa"/>
            </w:tcMar>
          </w:tcPr>
          <w:p w14:paraId="6DE2744C" w14:textId="77777777" w:rsidR="00305A3F" w:rsidRPr="00635AB3" w:rsidRDefault="00305A3F" w:rsidP="001B0459">
            <w:pPr>
              <w:bidi/>
              <w:spacing w:before="20" w:after="20"/>
              <w:ind w:left="76"/>
              <w:jc w:val="left"/>
              <w:rPr>
                <w:sz w:val="20"/>
                <w:rtl/>
                <w:lang w:eastAsia="en-CA"/>
              </w:rPr>
            </w:pPr>
            <w:r w:rsidRPr="00635AB3">
              <w:rPr>
                <w:rFonts w:hint="cs"/>
                <w:sz w:val="20"/>
                <w:rtl/>
                <w:lang w:eastAsia="en-CA"/>
              </w:rPr>
              <w:t>ال</w:t>
            </w:r>
            <w:r w:rsidRPr="00635AB3">
              <w:rPr>
                <w:sz w:val="20"/>
                <w:rtl/>
                <w:lang w:eastAsia="en-CA"/>
              </w:rPr>
              <w:t>تجاري</w:t>
            </w:r>
          </w:p>
        </w:tc>
        <w:tc>
          <w:tcPr>
            <w:tcW w:w="687" w:type="pct"/>
            <w:tcMar>
              <w:left w:w="85" w:type="dxa"/>
              <w:right w:w="85" w:type="dxa"/>
            </w:tcMar>
          </w:tcPr>
          <w:p w14:paraId="6DE2744D" w14:textId="77777777" w:rsidR="00305A3F" w:rsidRPr="00635AB3" w:rsidRDefault="00305A3F" w:rsidP="00305A3F">
            <w:pPr>
              <w:bidi/>
              <w:spacing w:before="20" w:after="20"/>
              <w:jc w:val="left"/>
              <w:rPr>
                <w:sz w:val="20"/>
                <w:rtl/>
                <w:lang w:eastAsia="en-CA"/>
              </w:rPr>
            </w:pPr>
          </w:p>
        </w:tc>
        <w:tc>
          <w:tcPr>
            <w:tcW w:w="719" w:type="pct"/>
            <w:tcMar>
              <w:left w:w="85" w:type="dxa"/>
              <w:right w:w="85" w:type="dxa"/>
            </w:tcMar>
          </w:tcPr>
          <w:p w14:paraId="6DE2744E" w14:textId="77777777" w:rsidR="00305A3F" w:rsidRPr="00635AB3" w:rsidRDefault="00305A3F" w:rsidP="00305A3F">
            <w:pPr>
              <w:bidi/>
              <w:spacing w:before="20" w:after="20"/>
              <w:jc w:val="left"/>
              <w:rPr>
                <w:sz w:val="20"/>
                <w:rtl/>
              </w:rPr>
            </w:pPr>
            <w:r w:rsidRPr="00635AB3">
              <w:rPr>
                <w:sz w:val="20"/>
                <w:rtl/>
              </w:rPr>
              <w:t>0.34</w:t>
            </w:r>
          </w:p>
        </w:tc>
        <w:tc>
          <w:tcPr>
            <w:tcW w:w="463" w:type="pct"/>
            <w:tcMar>
              <w:left w:w="85" w:type="dxa"/>
              <w:right w:w="85" w:type="dxa"/>
            </w:tcMar>
          </w:tcPr>
          <w:p w14:paraId="6DE2744F" w14:textId="77777777" w:rsidR="00305A3F" w:rsidRPr="00635AB3" w:rsidRDefault="00305A3F" w:rsidP="00305A3F">
            <w:pPr>
              <w:bidi/>
              <w:spacing w:before="20" w:after="20"/>
              <w:jc w:val="left"/>
              <w:rPr>
                <w:sz w:val="20"/>
                <w:rtl/>
                <w:lang w:eastAsia="en-CA"/>
              </w:rPr>
            </w:pPr>
          </w:p>
        </w:tc>
        <w:tc>
          <w:tcPr>
            <w:tcW w:w="465" w:type="pct"/>
            <w:tcMar>
              <w:left w:w="85" w:type="dxa"/>
              <w:right w:w="85" w:type="dxa"/>
            </w:tcMar>
          </w:tcPr>
          <w:p w14:paraId="6DE27450" w14:textId="77777777" w:rsidR="00305A3F" w:rsidRPr="00635AB3" w:rsidRDefault="00305A3F" w:rsidP="00305A3F">
            <w:pPr>
              <w:bidi/>
              <w:spacing w:before="20" w:after="20"/>
              <w:jc w:val="left"/>
              <w:rPr>
                <w:sz w:val="20"/>
                <w:rtl/>
                <w:lang w:eastAsia="en-CA"/>
              </w:rPr>
            </w:pPr>
            <w:r w:rsidRPr="00635AB3">
              <w:rPr>
                <w:color w:val="000000"/>
                <w:sz w:val="20"/>
              </w:rPr>
              <w:t>14.35</w:t>
            </w:r>
          </w:p>
        </w:tc>
        <w:tc>
          <w:tcPr>
            <w:tcW w:w="466" w:type="pct"/>
            <w:tcMar>
              <w:left w:w="85" w:type="dxa"/>
              <w:right w:w="85" w:type="dxa"/>
            </w:tcMar>
          </w:tcPr>
          <w:p w14:paraId="6DE27451" w14:textId="77777777" w:rsidR="00305A3F" w:rsidRPr="00635AB3" w:rsidRDefault="00305A3F" w:rsidP="00305A3F">
            <w:pPr>
              <w:bidi/>
              <w:spacing w:before="20" w:after="20"/>
              <w:jc w:val="left"/>
              <w:rPr>
                <w:sz w:val="20"/>
                <w:rtl/>
                <w:lang w:eastAsia="en-CA"/>
              </w:rPr>
            </w:pPr>
            <w:r w:rsidRPr="00635AB3">
              <w:rPr>
                <w:sz w:val="20"/>
                <w:rtl/>
                <w:lang w:eastAsia="en-CA"/>
              </w:rPr>
              <w:t>1.20</w:t>
            </w:r>
          </w:p>
        </w:tc>
        <w:tc>
          <w:tcPr>
            <w:tcW w:w="465" w:type="pct"/>
            <w:tcMar>
              <w:left w:w="85" w:type="dxa"/>
              <w:right w:w="85" w:type="dxa"/>
            </w:tcMar>
          </w:tcPr>
          <w:p w14:paraId="6DE27452" w14:textId="77777777" w:rsidR="00305A3F" w:rsidRPr="00635AB3" w:rsidRDefault="00305A3F" w:rsidP="00305A3F">
            <w:pPr>
              <w:bidi/>
              <w:spacing w:before="20" w:after="20"/>
              <w:jc w:val="left"/>
              <w:rPr>
                <w:sz w:val="20"/>
                <w:rtl/>
              </w:rPr>
            </w:pPr>
          </w:p>
        </w:tc>
        <w:tc>
          <w:tcPr>
            <w:tcW w:w="419" w:type="pct"/>
            <w:tcMar>
              <w:left w:w="85" w:type="dxa"/>
              <w:right w:w="85" w:type="dxa"/>
            </w:tcMar>
          </w:tcPr>
          <w:p w14:paraId="6DE27453" w14:textId="77777777" w:rsidR="00305A3F" w:rsidRPr="00635AB3" w:rsidRDefault="00305A3F" w:rsidP="00305A3F">
            <w:pPr>
              <w:bidi/>
              <w:spacing w:before="20" w:after="20"/>
              <w:jc w:val="left"/>
              <w:rPr>
                <w:sz w:val="20"/>
                <w:rtl/>
                <w:lang w:eastAsia="en-CA"/>
              </w:rPr>
            </w:pPr>
            <w:r w:rsidRPr="00635AB3">
              <w:rPr>
                <w:sz w:val="20"/>
                <w:rtl/>
              </w:rPr>
              <w:t>15.89</w:t>
            </w:r>
          </w:p>
        </w:tc>
        <w:tc>
          <w:tcPr>
            <w:tcW w:w="513" w:type="pct"/>
            <w:tcMar>
              <w:left w:w="85" w:type="dxa"/>
              <w:right w:w="85" w:type="dxa"/>
            </w:tcMar>
          </w:tcPr>
          <w:p w14:paraId="6DE27454" w14:textId="77777777" w:rsidR="00305A3F" w:rsidRPr="00635AB3" w:rsidRDefault="00305A3F" w:rsidP="00305A3F">
            <w:pPr>
              <w:bidi/>
              <w:spacing w:before="20" w:after="20"/>
              <w:jc w:val="left"/>
              <w:rPr>
                <w:sz w:val="20"/>
                <w:rtl/>
                <w:lang w:eastAsia="en-CA"/>
              </w:rPr>
            </w:pPr>
            <w:r w:rsidRPr="00635AB3">
              <w:rPr>
                <w:color w:val="000000"/>
                <w:sz w:val="20"/>
              </w:rPr>
              <w:t>5.65</w:t>
            </w:r>
          </w:p>
        </w:tc>
      </w:tr>
      <w:tr w:rsidR="00305A3F" w:rsidRPr="00635AB3" w14:paraId="6DE2745F" w14:textId="77777777" w:rsidTr="00635AB3">
        <w:trPr>
          <w:trHeight w:val="227"/>
        </w:trPr>
        <w:tc>
          <w:tcPr>
            <w:tcW w:w="802" w:type="pct"/>
            <w:tcMar>
              <w:left w:w="85" w:type="dxa"/>
              <w:right w:w="85" w:type="dxa"/>
            </w:tcMar>
            <w:hideMark/>
          </w:tcPr>
          <w:p w14:paraId="6DE27456" w14:textId="77777777" w:rsidR="00305A3F" w:rsidRPr="00635AB3" w:rsidRDefault="00A94EC3" w:rsidP="001B0459">
            <w:pPr>
              <w:bidi/>
              <w:spacing w:before="20" w:after="20"/>
              <w:ind w:left="76"/>
              <w:jc w:val="left"/>
              <w:rPr>
                <w:sz w:val="20"/>
                <w:rtl/>
                <w:lang w:eastAsia="en-CA"/>
              </w:rPr>
            </w:pPr>
            <w:r w:rsidRPr="00635AB3">
              <w:rPr>
                <w:rFonts w:hint="cs"/>
                <w:sz w:val="20"/>
                <w:rtl/>
                <w:lang w:eastAsia="en-CA"/>
              </w:rPr>
              <w:t>المتنقل</w:t>
            </w:r>
          </w:p>
        </w:tc>
        <w:tc>
          <w:tcPr>
            <w:tcW w:w="687" w:type="pct"/>
            <w:shd w:val="clear" w:color="auto" w:fill="FFFFFF" w:themeFill="background1"/>
            <w:tcMar>
              <w:left w:w="85" w:type="dxa"/>
              <w:right w:w="85" w:type="dxa"/>
            </w:tcMar>
          </w:tcPr>
          <w:p w14:paraId="6DE27457" w14:textId="77777777" w:rsidR="00305A3F" w:rsidRPr="00635AB3" w:rsidRDefault="00305A3F" w:rsidP="00305A3F">
            <w:pPr>
              <w:keepNext/>
              <w:bidi/>
              <w:spacing w:before="20" w:after="20"/>
              <w:jc w:val="left"/>
              <w:rPr>
                <w:sz w:val="20"/>
                <w:rtl/>
                <w:lang w:eastAsia="en-CA"/>
              </w:rPr>
            </w:pPr>
          </w:p>
        </w:tc>
        <w:tc>
          <w:tcPr>
            <w:tcW w:w="719" w:type="pct"/>
            <w:shd w:val="clear" w:color="auto" w:fill="FFFFFF" w:themeFill="background1"/>
            <w:tcMar>
              <w:left w:w="85" w:type="dxa"/>
              <w:right w:w="85" w:type="dxa"/>
            </w:tcMar>
          </w:tcPr>
          <w:p w14:paraId="6DE27458" w14:textId="77777777" w:rsidR="00305A3F" w:rsidRPr="00635AB3" w:rsidRDefault="00305A3F" w:rsidP="00305A3F">
            <w:pPr>
              <w:keepNext/>
              <w:bidi/>
              <w:spacing w:before="20" w:after="20"/>
              <w:jc w:val="left"/>
              <w:rPr>
                <w:sz w:val="20"/>
                <w:rtl/>
                <w:lang w:eastAsia="en-CA"/>
              </w:rPr>
            </w:pPr>
            <w:r w:rsidRPr="00635AB3">
              <w:rPr>
                <w:color w:val="000000"/>
                <w:sz w:val="20"/>
              </w:rPr>
              <w:t>109.59</w:t>
            </w:r>
          </w:p>
        </w:tc>
        <w:tc>
          <w:tcPr>
            <w:tcW w:w="463" w:type="pct"/>
            <w:shd w:val="clear" w:color="auto" w:fill="FFFFFF" w:themeFill="background1"/>
            <w:tcMar>
              <w:left w:w="85" w:type="dxa"/>
              <w:right w:w="85" w:type="dxa"/>
            </w:tcMar>
          </w:tcPr>
          <w:p w14:paraId="6DE27459" w14:textId="77777777" w:rsidR="00305A3F" w:rsidRPr="00635AB3" w:rsidRDefault="00305A3F" w:rsidP="00305A3F">
            <w:pPr>
              <w:keepNext/>
              <w:bidi/>
              <w:spacing w:before="20" w:after="20"/>
              <w:jc w:val="left"/>
              <w:rPr>
                <w:sz w:val="20"/>
                <w:rtl/>
                <w:lang w:eastAsia="en-CA"/>
              </w:rPr>
            </w:pPr>
          </w:p>
        </w:tc>
        <w:tc>
          <w:tcPr>
            <w:tcW w:w="465" w:type="pct"/>
            <w:shd w:val="clear" w:color="auto" w:fill="FFFFFF" w:themeFill="background1"/>
            <w:tcMar>
              <w:left w:w="85" w:type="dxa"/>
              <w:right w:w="85" w:type="dxa"/>
            </w:tcMar>
          </w:tcPr>
          <w:p w14:paraId="6DE2745A" w14:textId="77777777" w:rsidR="00305A3F" w:rsidRPr="00635AB3" w:rsidRDefault="00305A3F" w:rsidP="00305A3F">
            <w:pPr>
              <w:keepNext/>
              <w:bidi/>
              <w:spacing w:before="20" w:after="20"/>
              <w:jc w:val="left"/>
              <w:rPr>
                <w:sz w:val="20"/>
                <w:rtl/>
                <w:lang w:eastAsia="en-CA"/>
              </w:rPr>
            </w:pPr>
          </w:p>
        </w:tc>
        <w:tc>
          <w:tcPr>
            <w:tcW w:w="466" w:type="pct"/>
            <w:shd w:val="clear" w:color="auto" w:fill="FFFFFF" w:themeFill="background1"/>
            <w:tcMar>
              <w:left w:w="85" w:type="dxa"/>
              <w:right w:w="85" w:type="dxa"/>
            </w:tcMar>
          </w:tcPr>
          <w:p w14:paraId="6DE2745B" w14:textId="77777777" w:rsidR="00305A3F" w:rsidRPr="00635AB3" w:rsidRDefault="00305A3F" w:rsidP="00305A3F">
            <w:pPr>
              <w:keepNext/>
              <w:bidi/>
              <w:spacing w:before="20" w:after="20"/>
              <w:jc w:val="left"/>
              <w:rPr>
                <w:sz w:val="20"/>
                <w:rtl/>
                <w:lang w:eastAsia="en-CA"/>
              </w:rPr>
            </w:pPr>
          </w:p>
        </w:tc>
        <w:tc>
          <w:tcPr>
            <w:tcW w:w="465" w:type="pct"/>
            <w:shd w:val="clear" w:color="auto" w:fill="FFFFFF" w:themeFill="background1"/>
            <w:tcMar>
              <w:left w:w="85" w:type="dxa"/>
              <w:right w:w="85" w:type="dxa"/>
            </w:tcMar>
          </w:tcPr>
          <w:p w14:paraId="6DE2745C" w14:textId="77777777" w:rsidR="00305A3F" w:rsidRPr="00635AB3" w:rsidRDefault="00305A3F" w:rsidP="00305A3F">
            <w:pPr>
              <w:keepNext/>
              <w:bidi/>
              <w:spacing w:before="20" w:after="20"/>
              <w:jc w:val="left"/>
              <w:rPr>
                <w:sz w:val="20"/>
                <w:rtl/>
                <w:lang w:eastAsia="en-CA"/>
              </w:rPr>
            </w:pPr>
          </w:p>
        </w:tc>
        <w:tc>
          <w:tcPr>
            <w:tcW w:w="419" w:type="pct"/>
            <w:shd w:val="clear" w:color="auto" w:fill="FFFFFF" w:themeFill="background1"/>
            <w:tcMar>
              <w:left w:w="85" w:type="dxa"/>
              <w:right w:w="85" w:type="dxa"/>
            </w:tcMar>
          </w:tcPr>
          <w:p w14:paraId="6DE2745D" w14:textId="77777777" w:rsidR="00305A3F" w:rsidRPr="00635AB3" w:rsidRDefault="00305A3F" w:rsidP="00305A3F">
            <w:pPr>
              <w:keepNext/>
              <w:bidi/>
              <w:spacing w:before="20" w:after="20"/>
              <w:jc w:val="left"/>
              <w:rPr>
                <w:sz w:val="20"/>
                <w:rtl/>
                <w:lang w:eastAsia="en-CA"/>
              </w:rPr>
            </w:pPr>
            <w:r w:rsidRPr="00635AB3">
              <w:rPr>
                <w:color w:val="000000"/>
                <w:sz w:val="20"/>
              </w:rPr>
              <w:t>109.59</w:t>
            </w:r>
          </w:p>
        </w:tc>
        <w:tc>
          <w:tcPr>
            <w:tcW w:w="513" w:type="pct"/>
            <w:shd w:val="clear" w:color="auto" w:fill="FFFFFF" w:themeFill="background1"/>
            <w:tcMar>
              <w:left w:w="85" w:type="dxa"/>
              <w:right w:w="85" w:type="dxa"/>
            </w:tcMar>
          </w:tcPr>
          <w:p w14:paraId="6DE2745E" w14:textId="77777777" w:rsidR="00305A3F" w:rsidRPr="00635AB3" w:rsidRDefault="00305A3F" w:rsidP="00305A3F">
            <w:pPr>
              <w:keepNext/>
              <w:bidi/>
              <w:spacing w:before="20" w:after="20"/>
              <w:jc w:val="left"/>
              <w:rPr>
                <w:sz w:val="20"/>
                <w:rtl/>
                <w:lang w:eastAsia="en-CA"/>
              </w:rPr>
            </w:pPr>
            <w:r w:rsidRPr="00635AB3">
              <w:rPr>
                <w:sz w:val="20"/>
                <w:rtl/>
              </w:rPr>
              <w:t>38.96</w:t>
            </w:r>
          </w:p>
        </w:tc>
      </w:tr>
      <w:tr w:rsidR="008E219D" w:rsidRPr="00635AB3" w14:paraId="6DE27469" w14:textId="77777777" w:rsidTr="00635AB3">
        <w:trPr>
          <w:trHeight w:val="227"/>
        </w:trPr>
        <w:tc>
          <w:tcPr>
            <w:tcW w:w="802" w:type="pct"/>
            <w:tcMar>
              <w:left w:w="85" w:type="dxa"/>
              <w:right w:w="85" w:type="dxa"/>
            </w:tcMar>
          </w:tcPr>
          <w:p w14:paraId="6DE27460" w14:textId="77777777" w:rsidR="007D31D6" w:rsidRPr="00635AB3" w:rsidRDefault="007D31D6" w:rsidP="00EF7A96">
            <w:pPr>
              <w:suppressAutoHyphens/>
              <w:bidi/>
              <w:spacing w:before="20" w:after="20"/>
              <w:ind w:left="76" w:right="84" w:hanging="4"/>
              <w:jc w:val="left"/>
              <w:rPr>
                <w:sz w:val="20"/>
                <w:rtl/>
                <w:lang w:eastAsia="en-CA"/>
              </w:rPr>
            </w:pPr>
            <w:r w:rsidRPr="00635AB3">
              <w:rPr>
                <w:b/>
                <w:bCs/>
                <w:sz w:val="20"/>
                <w:rtl/>
                <w:lang w:eastAsia="en-CA"/>
              </w:rPr>
              <w:t>الإجمالي (طن متري)</w:t>
            </w:r>
          </w:p>
        </w:tc>
        <w:tc>
          <w:tcPr>
            <w:tcW w:w="687" w:type="pct"/>
            <w:tcMar>
              <w:left w:w="85" w:type="dxa"/>
              <w:right w:w="85" w:type="dxa"/>
            </w:tcMar>
          </w:tcPr>
          <w:p w14:paraId="6DE27461" w14:textId="77777777" w:rsidR="007D31D6" w:rsidRPr="00635AB3" w:rsidRDefault="007D31D6" w:rsidP="00305A3F">
            <w:pPr>
              <w:suppressAutoHyphens/>
              <w:bidi/>
              <w:spacing w:before="20" w:after="20"/>
              <w:jc w:val="left"/>
              <w:rPr>
                <w:b/>
                <w:bCs/>
                <w:sz w:val="20"/>
                <w:rtl/>
                <w:lang w:eastAsia="en-CA"/>
              </w:rPr>
            </w:pPr>
            <w:r w:rsidRPr="00635AB3">
              <w:rPr>
                <w:b/>
                <w:bCs/>
                <w:sz w:val="20"/>
                <w:rtl/>
              </w:rPr>
              <w:t>2.00</w:t>
            </w:r>
          </w:p>
        </w:tc>
        <w:tc>
          <w:tcPr>
            <w:tcW w:w="719" w:type="pct"/>
            <w:tcMar>
              <w:left w:w="85" w:type="dxa"/>
              <w:right w:w="85" w:type="dxa"/>
            </w:tcMar>
          </w:tcPr>
          <w:p w14:paraId="6DE27462" w14:textId="77777777" w:rsidR="007D31D6" w:rsidRPr="00635AB3" w:rsidRDefault="007D31D6" w:rsidP="00305A3F">
            <w:pPr>
              <w:suppressAutoHyphens/>
              <w:bidi/>
              <w:spacing w:before="20" w:after="20"/>
              <w:jc w:val="left"/>
              <w:rPr>
                <w:b/>
                <w:bCs/>
                <w:sz w:val="20"/>
                <w:rtl/>
                <w:lang w:eastAsia="en-CA"/>
              </w:rPr>
            </w:pPr>
            <w:r w:rsidRPr="00635AB3">
              <w:rPr>
                <w:b/>
                <w:bCs/>
                <w:sz w:val="20"/>
                <w:rtl/>
              </w:rPr>
              <w:t>125.01</w:t>
            </w:r>
          </w:p>
        </w:tc>
        <w:tc>
          <w:tcPr>
            <w:tcW w:w="463" w:type="pct"/>
            <w:tcMar>
              <w:left w:w="85" w:type="dxa"/>
              <w:right w:w="85" w:type="dxa"/>
            </w:tcMar>
          </w:tcPr>
          <w:p w14:paraId="6DE27463" w14:textId="77777777" w:rsidR="007D31D6" w:rsidRPr="00635AB3" w:rsidRDefault="007D31D6" w:rsidP="00305A3F">
            <w:pPr>
              <w:suppressAutoHyphens/>
              <w:bidi/>
              <w:spacing w:before="20" w:after="20"/>
              <w:jc w:val="left"/>
              <w:rPr>
                <w:b/>
                <w:bCs/>
                <w:sz w:val="20"/>
                <w:rtl/>
              </w:rPr>
            </w:pPr>
            <w:r w:rsidRPr="00635AB3">
              <w:rPr>
                <w:b/>
                <w:bCs/>
                <w:sz w:val="20"/>
                <w:rtl/>
              </w:rPr>
              <w:t>54.30</w:t>
            </w:r>
          </w:p>
        </w:tc>
        <w:tc>
          <w:tcPr>
            <w:tcW w:w="465" w:type="pct"/>
            <w:tcMar>
              <w:left w:w="85" w:type="dxa"/>
              <w:right w:w="85" w:type="dxa"/>
            </w:tcMar>
          </w:tcPr>
          <w:p w14:paraId="6DE27464" w14:textId="77777777" w:rsidR="007D31D6" w:rsidRPr="00635AB3" w:rsidRDefault="007D31D6" w:rsidP="00305A3F">
            <w:pPr>
              <w:suppressAutoHyphens/>
              <w:bidi/>
              <w:spacing w:before="20" w:after="20"/>
              <w:jc w:val="left"/>
              <w:rPr>
                <w:b/>
                <w:bCs/>
                <w:sz w:val="20"/>
                <w:rtl/>
              </w:rPr>
            </w:pPr>
            <w:r w:rsidRPr="00635AB3">
              <w:rPr>
                <w:b/>
                <w:bCs/>
                <w:sz w:val="20"/>
                <w:rtl/>
              </w:rPr>
              <w:t>33.00</w:t>
            </w:r>
          </w:p>
        </w:tc>
        <w:tc>
          <w:tcPr>
            <w:tcW w:w="466" w:type="pct"/>
            <w:tcMar>
              <w:left w:w="85" w:type="dxa"/>
              <w:right w:w="85" w:type="dxa"/>
            </w:tcMar>
          </w:tcPr>
          <w:p w14:paraId="6DE27465" w14:textId="77777777" w:rsidR="007D31D6" w:rsidRPr="00635AB3" w:rsidRDefault="007D31D6" w:rsidP="00305A3F">
            <w:pPr>
              <w:suppressAutoHyphens/>
              <w:bidi/>
              <w:spacing w:before="20" w:after="20"/>
              <w:jc w:val="left"/>
              <w:rPr>
                <w:b/>
                <w:bCs/>
                <w:sz w:val="20"/>
                <w:rtl/>
                <w:lang w:eastAsia="en-CA"/>
              </w:rPr>
            </w:pPr>
            <w:r w:rsidRPr="00635AB3">
              <w:rPr>
                <w:b/>
                <w:bCs/>
                <w:sz w:val="20"/>
                <w:rtl/>
              </w:rPr>
              <w:t>51.00</w:t>
            </w:r>
          </w:p>
        </w:tc>
        <w:tc>
          <w:tcPr>
            <w:tcW w:w="465" w:type="pct"/>
            <w:tcMar>
              <w:left w:w="85" w:type="dxa"/>
              <w:right w:w="85" w:type="dxa"/>
            </w:tcMar>
          </w:tcPr>
          <w:p w14:paraId="6DE27466" w14:textId="77777777" w:rsidR="007D31D6" w:rsidRPr="00635AB3" w:rsidRDefault="007D31D6" w:rsidP="00305A3F">
            <w:pPr>
              <w:suppressAutoHyphens/>
              <w:bidi/>
              <w:spacing w:before="20" w:after="20"/>
              <w:jc w:val="left"/>
              <w:rPr>
                <w:b/>
                <w:bCs/>
                <w:sz w:val="20"/>
                <w:rtl/>
                <w:lang w:eastAsia="en-CA"/>
              </w:rPr>
            </w:pPr>
            <w:r w:rsidRPr="00635AB3">
              <w:rPr>
                <w:b/>
                <w:bCs/>
                <w:sz w:val="20"/>
                <w:rtl/>
              </w:rPr>
              <w:t>16.00</w:t>
            </w:r>
          </w:p>
        </w:tc>
        <w:tc>
          <w:tcPr>
            <w:tcW w:w="419" w:type="pct"/>
            <w:tcMar>
              <w:left w:w="85" w:type="dxa"/>
              <w:right w:w="85" w:type="dxa"/>
            </w:tcMar>
          </w:tcPr>
          <w:p w14:paraId="6DE27467" w14:textId="77777777" w:rsidR="007D31D6" w:rsidRPr="00635AB3" w:rsidRDefault="007D31D6" w:rsidP="00305A3F">
            <w:pPr>
              <w:suppressAutoHyphens/>
              <w:bidi/>
              <w:spacing w:before="20" w:after="20"/>
              <w:jc w:val="left"/>
              <w:rPr>
                <w:b/>
                <w:bCs/>
                <w:sz w:val="20"/>
                <w:rtl/>
                <w:lang w:eastAsia="en-CA"/>
              </w:rPr>
            </w:pPr>
            <w:r w:rsidRPr="00635AB3">
              <w:rPr>
                <w:b/>
                <w:bCs/>
                <w:sz w:val="20"/>
                <w:rtl/>
              </w:rPr>
              <w:t>281.31</w:t>
            </w:r>
          </w:p>
        </w:tc>
        <w:tc>
          <w:tcPr>
            <w:tcW w:w="513" w:type="pct"/>
            <w:tcMar>
              <w:left w:w="85" w:type="dxa"/>
              <w:right w:w="85" w:type="dxa"/>
            </w:tcMar>
          </w:tcPr>
          <w:p w14:paraId="6DE27468" w14:textId="77777777" w:rsidR="007D31D6" w:rsidRPr="00635AB3" w:rsidRDefault="007D31D6" w:rsidP="00305A3F">
            <w:pPr>
              <w:suppressAutoHyphens/>
              <w:bidi/>
              <w:spacing w:before="20" w:after="20"/>
              <w:jc w:val="left"/>
              <w:rPr>
                <w:b/>
                <w:bCs/>
                <w:sz w:val="20"/>
                <w:rtl/>
                <w:lang w:eastAsia="en-CA"/>
              </w:rPr>
            </w:pPr>
            <w:r w:rsidRPr="00635AB3">
              <w:rPr>
                <w:b/>
                <w:bCs/>
                <w:sz w:val="20"/>
                <w:rtl/>
              </w:rPr>
              <w:t>100</w:t>
            </w:r>
          </w:p>
        </w:tc>
      </w:tr>
    </w:tbl>
    <w:p w14:paraId="6DE2746A" w14:textId="77777777" w:rsidR="007D31D6" w:rsidRPr="00336405" w:rsidRDefault="007D31D6" w:rsidP="00AE23AD">
      <w:pPr>
        <w:pStyle w:val="Heading1"/>
        <w:keepNext/>
        <w:numPr>
          <w:ilvl w:val="0"/>
          <w:numId w:val="0"/>
        </w:numPr>
        <w:bidi/>
        <w:spacing w:before="240" w:after="0"/>
        <w:rPr>
          <w:b/>
          <w:bCs/>
          <w:sz w:val="26"/>
          <w:szCs w:val="26"/>
          <w:rtl/>
        </w:rPr>
      </w:pPr>
      <w:r w:rsidRPr="00336405">
        <w:rPr>
          <w:b/>
          <w:bCs/>
          <w:sz w:val="26"/>
          <w:szCs w:val="26"/>
          <w:rtl/>
        </w:rPr>
        <w:t xml:space="preserve">الجدول 5. استهلاك </w:t>
      </w:r>
      <w:r w:rsidR="00AE23AD">
        <w:rPr>
          <w:rFonts w:hint="cs"/>
          <w:b/>
          <w:bCs/>
          <w:sz w:val="26"/>
          <w:szCs w:val="26"/>
          <w:rtl/>
        </w:rPr>
        <w:t>المواد</w:t>
      </w:r>
      <w:r w:rsidRPr="00336405">
        <w:rPr>
          <w:b/>
          <w:bCs/>
          <w:sz w:val="26"/>
          <w:szCs w:val="26"/>
          <w:rtl/>
        </w:rPr>
        <w:t xml:space="preserve"> الهيدروفلوروكربون</w:t>
      </w:r>
      <w:r w:rsidR="00AE23AD">
        <w:rPr>
          <w:rFonts w:hint="cs"/>
          <w:b/>
          <w:bCs/>
          <w:sz w:val="26"/>
          <w:szCs w:val="26"/>
          <w:rtl/>
        </w:rPr>
        <w:t>ية</w:t>
      </w:r>
      <w:r w:rsidRPr="00336405">
        <w:rPr>
          <w:b/>
          <w:bCs/>
          <w:sz w:val="26"/>
          <w:szCs w:val="26"/>
          <w:rtl/>
        </w:rPr>
        <w:t xml:space="preserve"> في زامبيا </w:t>
      </w:r>
      <w:r w:rsidR="00A51FD6">
        <w:rPr>
          <w:rFonts w:hint="cs"/>
          <w:b/>
          <w:bCs/>
          <w:sz w:val="26"/>
          <w:szCs w:val="26"/>
          <w:rtl/>
        </w:rPr>
        <w:t xml:space="preserve">لعام 2024 </w:t>
      </w:r>
      <w:r w:rsidRPr="00336405">
        <w:rPr>
          <w:b/>
          <w:bCs/>
          <w:sz w:val="26"/>
          <w:szCs w:val="26"/>
          <w:rtl/>
        </w:rPr>
        <w:t xml:space="preserve">في </w:t>
      </w:r>
      <w:r w:rsidR="00AE23AD">
        <w:rPr>
          <w:rFonts w:hint="cs"/>
          <w:b/>
          <w:bCs/>
          <w:sz w:val="26"/>
          <w:szCs w:val="26"/>
          <w:rtl/>
        </w:rPr>
        <w:t>ال</w:t>
      </w:r>
      <w:r w:rsidRPr="00336405">
        <w:rPr>
          <w:b/>
          <w:bCs/>
          <w:sz w:val="26"/>
          <w:szCs w:val="26"/>
          <w:rtl/>
        </w:rPr>
        <w:t>قطاعات الفرعية</w:t>
      </w:r>
      <w:r w:rsidR="00AE23AD">
        <w:rPr>
          <w:rFonts w:hint="cs"/>
          <w:b/>
          <w:bCs/>
          <w:sz w:val="26"/>
          <w:szCs w:val="26"/>
          <w:rtl/>
        </w:rPr>
        <w:t xml:space="preserve"> للخدمة</w:t>
      </w:r>
      <w:r w:rsidRPr="00336405">
        <w:rPr>
          <w:b/>
          <w:bCs/>
          <w:sz w:val="26"/>
          <w:szCs w:val="26"/>
          <w:rtl/>
        </w:rPr>
        <w:t xml:space="preserve"> </w:t>
      </w:r>
      <w:r w:rsidR="00AE23AD">
        <w:rPr>
          <w:rFonts w:hint="cs"/>
          <w:b/>
          <w:bCs/>
          <w:sz w:val="26"/>
          <w:szCs w:val="26"/>
          <w:rtl/>
        </w:rPr>
        <w:t>بال</w:t>
      </w:r>
      <w:r w:rsidRPr="00336405">
        <w:rPr>
          <w:b/>
          <w:bCs/>
          <w:sz w:val="26"/>
          <w:szCs w:val="26"/>
          <w:rtl/>
        </w:rPr>
        <w:t>طن</w:t>
      </w:r>
      <w:r w:rsidR="00AE23AD">
        <w:rPr>
          <w:rFonts w:hint="cs"/>
          <w:b/>
          <w:bCs/>
          <w:sz w:val="26"/>
          <w:szCs w:val="26"/>
          <w:rtl/>
        </w:rPr>
        <w:t xml:space="preserve"> من</w:t>
      </w:r>
      <w:r w:rsidRPr="00336405">
        <w:rPr>
          <w:b/>
          <w:bCs/>
          <w:sz w:val="26"/>
          <w:szCs w:val="26"/>
          <w:rtl/>
        </w:rPr>
        <w:t xml:space="preserve"> مكافئ </w:t>
      </w:r>
      <w:r w:rsidRPr="00AE23AD">
        <w:rPr>
          <w:b/>
          <w:bCs/>
          <w:sz w:val="26"/>
          <w:szCs w:val="26"/>
          <w:rtl/>
        </w:rPr>
        <w:t>ثاني أكسيد</w:t>
      </w:r>
      <w:r w:rsidRPr="00336405">
        <w:rPr>
          <w:b/>
          <w:bCs/>
          <w:sz w:val="26"/>
          <w:szCs w:val="26"/>
          <w:vertAlign w:val="subscript"/>
          <w:rtl/>
        </w:rPr>
        <w:t xml:space="preserve"> </w:t>
      </w:r>
      <w:r w:rsidRPr="00AE23AD">
        <w:rPr>
          <w:b/>
          <w:bCs/>
          <w:sz w:val="26"/>
          <w:szCs w:val="26"/>
          <w:rtl/>
        </w:rPr>
        <w:t>الكربون</w:t>
      </w:r>
      <w:r w:rsidRPr="00336405">
        <w:rPr>
          <w:b/>
          <w:bCs/>
          <w:sz w:val="26"/>
          <w:szCs w:val="26"/>
          <w:vertAlign w:val="subscript"/>
          <w:rtl/>
        </w:rPr>
        <w:t xml:space="preserve"> </w:t>
      </w:r>
      <w:r w:rsidRPr="00336405">
        <w:rPr>
          <w:b/>
          <w:bCs/>
          <w:sz w:val="26"/>
          <w:szCs w:val="26"/>
          <w:rtl/>
        </w:rPr>
        <w:t>(2024)</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6"/>
        <w:gridCol w:w="976"/>
        <w:gridCol w:w="976"/>
        <w:gridCol w:w="976"/>
        <w:gridCol w:w="976"/>
        <w:gridCol w:w="976"/>
        <w:gridCol w:w="976"/>
        <w:gridCol w:w="976"/>
        <w:gridCol w:w="972"/>
      </w:tblGrid>
      <w:tr w:rsidR="00A51FD6" w:rsidRPr="00EC7144" w14:paraId="6DE27478" w14:textId="77777777" w:rsidTr="00A51FD6">
        <w:trPr>
          <w:trHeight w:val="444"/>
          <w:tblHeader/>
        </w:trPr>
        <w:tc>
          <w:tcPr>
            <w:tcW w:w="906" w:type="pct"/>
            <w:shd w:val="clear" w:color="auto" w:fill="FFFFFF" w:themeFill="background1"/>
            <w:tcMar>
              <w:left w:w="85" w:type="dxa"/>
              <w:right w:w="85" w:type="dxa"/>
            </w:tcMar>
            <w:vAlign w:val="center"/>
            <w:hideMark/>
          </w:tcPr>
          <w:p w14:paraId="6DE2746B" w14:textId="77777777" w:rsidR="00A51FD6" w:rsidRPr="00EC7144" w:rsidRDefault="00A51FD6" w:rsidP="00EF7A96">
            <w:pPr>
              <w:keepNext/>
              <w:keepLines/>
              <w:bidi/>
              <w:spacing w:before="20" w:after="20"/>
              <w:jc w:val="center"/>
              <w:rPr>
                <w:b/>
                <w:bCs/>
                <w:sz w:val="20"/>
                <w:rtl/>
                <w:lang w:eastAsia="en-CA"/>
              </w:rPr>
            </w:pPr>
            <w:r>
              <w:rPr>
                <w:rFonts w:hint="cs"/>
                <w:b/>
                <w:bCs/>
                <w:sz w:val="20"/>
                <w:rtl/>
                <w:lang w:eastAsia="en-CA"/>
              </w:rPr>
              <w:t>ال</w:t>
            </w:r>
            <w:r w:rsidRPr="00EC7144">
              <w:rPr>
                <w:b/>
                <w:bCs/>
                <w:sz w:val="20"/>
                <w:rtl/>
                <w:lang w:eastAsia="en-CA"/>
              </w:rPr>
              <w:t>قطاع</w:t>
            </w:r>
          </w:p>
        </w:tc>
        <w:tc>
          <w:tcPr>
            <w:tcW w:w="512" w:type="pct"/>
            <w:shd w:val="clear" w:color="auto" w:fill="FFFFFF" w:themeFill="background1"/>
            <w:tcMar>
              <w:left w:w="85" w:type="dxa"/>
              <w:right w:w="85" w:type="dxa"/>
            </w:tcMar>
            <w:vAlign w:val="center"/>
            <w:hideMark/>
          </w:tcPr>
          <w:p w14:paraId="6DE2746C" w14:textId="77777777" w:rsidR="00A51FD6" w:rsidRPr="00EC7144" w:rsidRDefault="00A51FD6" w:rsidP="001B0459">
            <w:pPr>
              <w:keepNext/>
              <w:keepLines/>
              <w:bidi/>
              <w:spacing w:before="20" w:after="20"/>
              <w:ind w:left="-181" w:right="-136"/>
              <w:jc w:val="center"/>
              <w:rPr>
                <w:b/>
                <w:bCs/>
                <w:sz w:val="20"/>
                <w:rtl/>
                <w:lang w:eastAsia="en-CA"/>
              </w:rPr>
            </w:pPr>
            <w:r>
              <w:rPr>
                <w:rFonts w:hint="cs"/>
                <w:b/>
                <w:bCs/>
                <w:sz w:val="20"/>
                <w:rtl/>
                <w:lang w:eastAsia="en-CA"/>
              </w:rPr>
              <w:t>الهيدروفلوروكربون</w:t>
            </w:r>
            <w:r w:rsidRPr="00EC7144">
              <w:rPr>
                <w:b/>
                <w:bCs/>
                <w:sz w:val="20"/>
                <w:rtl/>
                <w:lang w:eastAsia="en-CA"/>
              </w:rPr>
              <w:t>-32</w:t>
            </w:r>
          </w:p>
        </w:tc>
        <w:tc>
          <w:tcPr>
            <w:tcW w:w="512" w:type="pct"/>
            <w:shd w:val="clear" w:color="auto" w:fill="FFFFFF" w:themeFill="background1"/>
            <w:tcMar>
              <w:left w:w="85" w:type="dxa"/>
              <w:right w:w="85" w:type="dxa"/>
            </w:tcMar>
            <w:vAlign w:val="center"/>
          </w:tcPr>
          <w:p w14:paraId="6DE2746D" w14:textId="77777777" w:rsidR="00A51FD6" w:rsidRPr="00EC7144" w:rsidRDefault="00A51FD6" w:rsidP="001B0459">
            <w:pPr>
              <w:keepNext/>
              <w:keepLines/>
              <w:bidi/>
              <w:spacing w:before="20" w:after="20"/>
              <w:ind w:left="-75" w:right="-57"/>
              <w:jc w:val="center"/>
              <w:rPr>
                <w:b/>
                <w:bCs/>
                <w:sz w:val="20"/>
                <w:rtl/>
                <w:lang w:eastAsia="en-CA"/>
              </w:rPr>
            </w:pPr>
            <w:r>
              <w:rPr>
                <w:rFonts w:hint="cs"/>
                <w:b/>
                <w:bCs/>
                <w:sz w:val="20"/>
                <w:rtl/>
                <w:lang w:eastAsia="en-CA"/>
              </w:rPr>
              <w:t>الهيدروفلوروكربون</w:t>
            </w:r>
            <w:r w:rsidRPr="00EC7144">
              <w:rPr>
                <w:b/>
                <w:bCs/>
                <w:sz w:val="20"/>
                <w:rtl/>
                <w:lang w:eastAsia="en-CA"/>
              </w:rPr>
              <w:t>-</w:t>
            </w:r>
            <w:r>
              <w:rPr>
                <w:b/>
                <w:sz w:val="20"/>
                <w:lang w:eastAsia="en-CA"/>
              </w:rPr>
              <w:t xml:space="preserve"> 134a</w:t>
            </w:r>
          </w:p>
        </w:tc>
        <w:tc>
          <w:tcPr>
            <w:tcW w:w="512" w:type="pct"/>
            <w:tcMar>
              <w:left w:w="85" w:type="dxa"/>
              <w:right w:w="85" w:type="dxa"/>
            </w:tcMar>
            <w:vAlign w:val="center"/>
          </w:tcPr>
          <w:p w14:paraId="6DE2746E" w14:textId="77777777" w:rsidR="00A51FD6" w:rsidRDefault="00A51FD6" w:rsidP="001B0459">
            <w:pPr>
              <w:keepNext/>
              <w:keepLines/>
              <w:bidi/>
              <w:spacing w:before="20" w:after="20"/>
              <w:ind w:left="-151" w:right="-170"/>
              <w:jc w:val="center"/>
              <w:rPr>
                <w:b/>
                <w:bCs/>
                <w:sz w:val="20"/>
                <w:rtl/>
                <w:lang w:eastAsia="en-CA"/>
              </w:rPr>
            </w:pPr>
            <w:r>
              <w:rPr>
                <w:rFonts w:hint="cs"/>
                <w:b/>
                <w:bCs/>
                <w:sz w:val="20"/>
                <w:rtl/>
                <w:lang w:eastAsia="en-CA"/>
              </w:rPr>
              <w:t xml:space="preserve">المادة </w:t>
            </w:r>
          </w:p>
          <w:p w14:paraId="6DE2746F" w14:textId="77777777" w:rsidR="00A51FD6" w:rsidRPr="00EC7144" w:rsidRDefault="00A51FD6" w:rsidP="001B0459">
            <w:pPr>
              <w:keepNext/>
              <w:keepLines/>
              <w:bidi/>
              <w:spacing w:before="20" w:after="20"/>
              <w:ind w:left="-151" w:right="-170"/>
              <w:jc w:val="center"/>
              <w:rPr>
                <w:b/>
                <w:bCs/>
                <w:sz w:val="20"/>
                <w:rtl/>
                <w:lang w:eastAsia="en-CA"/>
              </w:rPr>
            </w:pPr>
            <w:r>
              <w:rPr>
                <w:b/>
                <w:sz w:val="20"/>
                <w:lang w:eastAsia="en-CA"/>
              </w:rPr>
              <w:t>R-404A</w:t>
            </w:r>
          </w:p>
        </w:tc>
        <w:tc>
          <w:tcPr>
            <w:tcW w:w="512" w:type="pct"/>
            <w:tcMar>
              <w:left w:w="85" w:type="dxa"/>
              <w:right w:w="85" w:type="dxa"/>
            </w:tcMar>
            <w:vAlign w:val="center"/>
          </w:tcPr>
          <w:p w14:paraId="6DE27470" w14:textId="77777777" w:rsidR="00A51FD6" w:rsidRDefault="00A51FD6" w:rsidP="001B0459">
            <w:pPr>
              <w:keepNext/>
              <w:keepLines/>
              <w:bidi/>
              <w:spacing w:before="20" w:after="20"/>
              <w:ind w:left="-151" w:right="-170"/>
              <w:jc w:val="center"/>
              <w:rPr>
                <w:b/>
                <w:bCs/>
                <w:sz w:val="20"/>
                <w:rtl/>
                <w:lang w:eastAsia="en-CA"/>
              </w:rPr>
            </w:pPr>
            <w:r>
              <w:rPr>
                <w:rFonts w:hint="cs"/>
                <w:b/>
                <w:bCs/>
                <w:sz w:val="20"/>
                <w:rtl/>
                <w:lang w:eastAsia="en-CA"/>
              </w:rPr>
              <w:t>المادة</w:t>
            </w:r>
          </w:p>
          <w:p w14:paraId="6DE27471" w14:textId="77777777" w:rsidR="00A51FD6" w:rsidRPr="00EC7144" w:rsidRDefault="00A51FD6" w:rsidP="001B0459">
            <w:pPr>
              <w:keepNext/>
              <w:keepLines/>
              <w:bidi/>
              <w:spacing w:before="20" w:after="20"/>
              <w:ind w:left="-151" w:right="-170"/>
              <w:jc w:val="center"/>
              <w:rPr>
                <w:b/>
                <w:bCs/>
                <w:sz w:val="20"/>
                <w:rtl/>
                <w:lang w:eastAsia="en-CA"/>
              </w:rPr>
            </w:pPr>
            <w:r>
              <w:rPr>
                <w:rFonts w:hint="cs"/>
                <w:b/>
                <w:bCs/>
                <w:sz w:val="20"/>
                <w:rtl/>
                <w:lang w:eastAsia="en-CA"/>
              </w:rPr>
              <w:t xml:space="preserve"> </w:t>
            </w:r>
            <w:r>
              <w:rPr>
                <w:b/>
                <w:sz w:val="20"/>
                <w:lang w:eastAsia="en-CA"/>
              </w:rPr>
              <w:t>R-410A</w:t>
            </w:r>
          </w:p>
        </w:tc>
        <w:tc>
          <w:tcPr>
            <w:tcW w:w="512" w:type="pct"/>
            <w:tcMar>
              <w:left w:w="85" w:type="dxa"/>
              <w:right w:w="85" w:type="dxa"/>
            </w:tcMar>
            <w:vAlign w:val="center"/>
            <w:hideMark/>
          </w:tcPr>
          <w:p w14:paraId="6DE27472" w14:textId="77777777" w:rsidR="00A51FD6" w:rsidRDefault="00A51FD6" w:rsidP="001B0459">
            <w:pPr>
              <w:keepNext/>
              <w:keepLines/>
              <w:bidi/>
              <w:spacing w:before="20" w:after="20"/>
              <w:jc w:val="center"/>
              <w:rPr>
                <w:b/>
                <w:bCs/>
                <w:sz w:val="20"/>
                <w:rtl/>
                <w:lang w:eastAsia="en-CA"/>
              </w:rPr>
            </w:pPr>
            <w:r>
              <w:rPr>
                <w:rFonts w:hint="cs"/>
                <w:b/>
                <w:bCs/>
                <w:sz w:val="20"/>
                <w:rtl/>
                <w:lang w:eastAsia="en-CA"/>
              </w:rPr>
              <w:t>المادة</w:t>
            </w:r>
          </w:p>
          <w:p w14:paraId="6DE27473" w14:textId="77777777" w:rsidR="00A51FD6" w:rsidRPr="00EC7144" w:rsidRDefault="00A51FD6" w:rsidP="001B0459">
            <w:pPr>
              <w:keepNext/>
              <w:keepLines/>
              <w:bidi/>
              <w:spacing w:before="20" w:after="20"/>
              <w:jc w:val="center"/>
              <w:rPr>
                <w:b/>
                <w:bCs/>
                <w:sz w:val="20"/>
                <w:rtl/>
                <w:lang w:eastAsia="en-CA"/>
              </w:rPr>
            </w:pPr>
            <w:r>
              <w:rPr>
                <w:rFonts w:hint="cs"/>
                <w:b/>
                <w:bCs/>
                <w:sz w:val="20"/>
                <w:rtl/>
                <w:lang w:eastAsia="en-CA"/>
              </w:rPr>
              <w:t xml:space="preserve"> </w:t>
            </w:r>
            <w:r>
              <w:rPr>
                <w:b/>
                <w:sz w:val="20"/>
                <w:lang w:eastAsia="en-CA"/>
              </w:rPr>
              <w:t>R-407C</w:t>
            </w:r>
          </w:p>
        </w:tc>
        <w:tc>
          <w:tcPr>
            <w:tcW w:w="512" w:type="pct"/>
            <w:tcMar>
              <w:left w:w="85" w:type="dxa"/>
              <w:right w:w="85" w:type="dxa"/>
            </w:tcMar>
            <w:vAlign w:val="center"/>
            <w:hideMark/>
          </w:tcPr>
          <w:p w14:paraId="6DE27474" w14:textId="77777777" w:rsidR="00A51FD6" w:rsidRDefault="00A51FD6" w:rsidP="001B0459">
            <w:pPr>
              <w:keepNext/>
              <w:keepLines/>
              <w:bidi/>
              <w:spacing w:before="20" w:after="20"/>
              <w:jc w:val="center"/>
              <w:rPr>
                <w:b/>
                <w:bCs/>
                <w:sz w:val="20"/>
                <w:rtl/>
                <w:lang w:eastAsia="en-CA"/>
              </w:rPr>
            </w:pPr>
            <w:r>
              <w:rPr>
                <w:rFonts w:hint="cs"/>
                <w:b/>
                <w:bCs/>
                <w:sz w:val="20"/>
                <w:rtl/>
                <w:lang w:eastAsia="en-CA"/>
              </w:rPr>
              <w:t>المادة</w:t>
            </w:r>
          </w:p>
          <w:p w14:paraId="6DE27475" w14:textId="77777777" w:rsidR="00A51FD6" w:rsidRPr="00EC7144" w:rsidRDefault="00A51FD6" w:rsidP="001B0459">
            <w:pPr>
              <w:keepNext/>
              <w:keepLines/>
              <w:bidi/>
              <w:spacing w:before="20" w:after="20"/>
              <w:jc w:val="center"/>
              <w:rPr>
                <w:b/>
                <w:bCs/>
                <w:sz w:val="20"/>
                <w:rtl/>
                <w:lang w:eastAsia="en-CA"/>
              </w:rPr>
            </w:pPr>
            <w:r>
              <w:rPr>
                <w:b/>
                <w:sz w:val="20"/>
                <w:lang w:eastAsia="en-CA"/>
              </w:rPr>
              <w:t>R-507A</w:t>
            </w:r>
          </w:p>
        </w:tc>
        <w:tc>
          <w:tcPr>
            <w:tcW w:w="512" w:type="pct"/>
            <w:tcMar>
              <w:left w:w="85" w:type="dxa"/>
              <w:right w:w="85" w:type="dxa"/>
            </w:tcMar>
            <w:vAlign w:val="center"/>
            <w:hideMark/>
          </w:tcPr>
          <w:p w14:paraId="6DE27476" w14:textId="77777777" w:rsidR="00A51FD6" w:rsidRPr="00EC7144" w:rsidRDefault="00A51FD6" w:rsidP="001B0459">
            <w:pPr>
              <w:keepNext/>
              <w:keepLines/>
              <w:bidi/>
              <w:spacing w:before="20" w:after="20"/>
              <w:jc w:val="center"/>
              <w:rPr>
                <w:b/>
                <w:bCs/>
                <w:sz w:val="20"/>
                <w:rtl/>
                <w:lang w:eastAsia="en-CA"/>
              </w:rPr>
            </w:pPr>
            <w:r w:rsidRPr="00EC7144">
              <w:rPr>
                <w:b/>
                <w:bCs/>
                <w:sz w:val="20"/>
                <w:rtl/>
                <w:lang w:eastAsia="en-CA"/>
              </w:rPr>
              <w:t>المجموع</w:t>
            </w:r>
          </w:p>
        </w:tc>
        <w:tc>
          <w:tcPr>
            <w:tcW w:w="510" w:type="pct"/>
            <w:tcMar>
              <w:left w:w="85" w:type="dxa"/>
              <w:right w:w="85" w:type="dxa"/>
            </w:tcMar>
            <w:vAlign w:val="center"/>
          </w:tcPr>
          <w:p w14:paraId="6DE27477" w14:textId="77777777" w:rsidR="00A51FD6" w:rsidRPr="00EC7144" w:rsidRDefault="00A51FD6" w:rsidP="001B0459">
            <w:pPr>
              <w:keepNext/>
              <w:keepLines/>
              <w:bidi/>
              <w:spacing w:before="20" w:after="20"/>
              <w:ind w:left="-192" w:right="-141"/>
              <w:jc w:val="center"/>
              <w:rPr>
                <w:b/>
                <w:bCs/>
                <w:sz w:val="20"/>
                <w:rtl/>
                <w:lang w:eastAsia="en-CA"/>
              </w:rPr>
            </w:pPr>
            <w:r>
              <w:rPr>
                <w:rFonts w:hint="cs"/>
                <w:b/>
                <w:bCs/>
                <w:sz w:val="20"/>
                <w:rtl/>
                <w:lang w:eastAsia="en-CA"/>
              </w:rPr>
              <w:t>حصة</w:t>
            </w:r>
            <w:r w:rsidRPr="00EC7144">
              <w:rPr>
                <w:b/>
                <w:bCs/>
                <w:sz w:val="20"/>
                <w:rtl/>
                <w:lang w:eastAsia="en-CA"/>
              </w:rPr>
              <w:t xml:space="preserve"> الإجمالي (%)</w:t>
            </w:r>
          </w:p>
        </w:tc>
      </w:tr>
      <w:tr w:rsidR="007D31D6" w:rsidRPr="00EC7144" w14:paraId="6DE2747A" w14:textId="77777777" w:rsidTr="00A51FD6">
        <w:trPr>
          <w:trHeight w:val="227"/>
        </w:trPr>
        <w:tc>
          <w:tcPr>
            <w:tcW w:w="5000" w:type="pct"/>
            <w:gridSpan w:val="9"/>
            <w:tcMar>
              <w:left w:w="85" w:type="dxa"/>
              <w:right w:w="85" w:type="dxa"/>
            </w:tcMar>
          </w:tcPr>
          <w:p w14:paraId="6DE27479" w14:textId="77777777" w:rsidR="007D31D6" w:rsidRPr="00EC7144" w:rsidRDefault="007D31D6" w:rsidP="00EF7A96">
            <w:pPr>
              <w:keepNext/>
              <w:bidi/>
              <w:spacing w:before="20" w:after="20"/>
              <w:ind w:left="521"/>
              <w:jc w:val="left"/>
              <w:rPr>
                <w:sz w:val="20"/>
                <w:rtl/>
              </w:rPr>
            </w:pPr>
            <w:r w:rsidRPr="00EC7144">
              <w:rPr>
                <w:b/>
                <w:bCs/>
                <w:sz w:val="20"/>
                <w:rtl/>
                <w:lang w:eastAsia="en-CA"/>
              </w:rPr>
              <w:t>قطاعات التبريد الفرعية</w:t>
            </w:r>
          </w:p>
        </w:tc>
      </w:tr>
      <w:tr w:rsidR="00531687" w:rsidRPr="00EC7144" w14:paraId="6DE27484" w14:textId="77777777" w:rsidTr="003E3110">
        <w:trPr>
          <w:trHeight w:val="227"/>
        </w:trPr>
        <w:tc>
          <w:tcPr>
            <w:tcW w:w="906" w:type="pct"/>
            <w:tcMar>
              <w:left w:w="85" w:type="dxa"/>
              <w:right w:w="85" w:type="dxa"/>
            </w:tcMar>
            <w:vAlign w:val="center"/>
            <w:hideMark/>
          </w:tcPr>
          <w:p w14:paraId="6DE2747B" w14:textId="77777777" w:rsidR="00531687" w:rsidRPr="00EC7144" w:rsidRDefault="00531687" w:rsidP="00531687">
            <w:pPr>
              <w:bidi/>
              <w:spacing w:before="20" w:after="20"/>
              <w:ind w:left="76"/>
              <w:jc w:val="left"/>
              <w:rPr>
                <w:sz w:val="20"/>
                <w:rtl/>
                <w:lang w:eastAsia="en-CA"/>
              </w:rPr>
            </w:pPr>
            <w:r>
              <w:rPr>
                <w:rFonts w:hint="cs"/>
                <w:sz w:val="20"/>
                <w:rtl/>
                <w:lang w:eastAsia="en-CA"/>
              </w:rPr>
              <w:t>المنزلي</w:t>
            </w:r>
          </w:p>
        </w:tc>
        <w:tc>
          <w:tcPr>
            <w:tcW w:w="512" w:type="pct"/>
            <w:tcMar>
              <w:left w:w="85" w:type="dxa"/>
              <w:right w:w="85" w:type="dxa"/>
            </w:tcMar>
          </w:tcPr>
          <w:p w14:paraId="6DE2747C" w14:textId="77777777" w:rsidR="00531687" w:rsidRPr="00EC7144" w:rsidRDefault="00531687" w:rsidP="00531687">
            <w:pPr>
              <w:bidi/>
              <w:spacing w:before="20" w:after="20"/>
              <w:jc w:val="left"/>
              <w:rPr>
                <w:sz w:val="20"/>
                <w:rtl/>
                <w:lang w:eastAsia="en-CA"/>
              </w:rPr>
            </w:pPr>
          </w:p>
        </w:tc>
        <w:tc>
          <w:tcPr>
            <w:tcW w:w="512" w:type="pct"/>
            <w:tcMar>
              <w:left w:w="85" w:type="dxa"/>
              <w:right w:w="85" w:type="dxa"/>
            </w:tcMar>
          </w:tcPr>
          <w:p w14:paraId="6DE2747D" w14:textId="2C446C98" w:rsidR="00531687" w:rsidRPr="00EC7144" w:rsidRDefault="00531687" w:rsidP="00531687">
            <w:pPr>
              <w:bidi/>
              <w:spacing w:before="20" w:after="20"/>
              <w:jc w:val="left"/>
              <w:rPr>
                <w:sz w:val="20"/>
                <w:rtl/>
                <w:lang w:eastAsia="en-CA"/>
              </w:rPr>
            </w:pPr>
            <w:r w:rsidRPr="00EC7144">
              <w:rPr>
                <w:sz w:val="20"/>
                <w:lang w:eastAsia="en-CA"/>
              </w:rPr>
              <w:t>5,354</w:t>
            </w:r>
          </w:p>
        </w:tc>
        <w:tc>
          <w:tcPr>
            <w:tcW w:w="512" w:type="pct"/>
            <w:tcMar>
              <w:left w:w="85" w:type="dxa"/>
              <w:right w:w="85" w:type="dxa"/>
            </w:tcMar>
          </w:tcPr>
          <w:p w14:paraId="6DE2747E" w14:textId="77777777" w:rsidR="00531687" w:rsidRPr="00EC7144" w:rsidRDefault="00531687" w:rsidP="00531687">
            <w:pPr>
              <w:bidi/>
              <w:spacing w:before="20" w:after="20"/>
              <w:jc w:val="left"/>
              <w:rPr>
                <w:sz w:val="20"/>
                <w:rtl/>
                <w:lang w:eastAsia="en-CA"/>
              </w:rPr>
            </w:pPr>
          </w:p>
        </w:tc>
        <w:tc>
          <w:tcPr>
            <w:tcW w:w="512" w:type="pct"/>
            <w:tcMar>
              <w:left w:w="85" w:type="dxa"/>
              <w:right w:w="85" w:type="dxa"/>
            </w:tcMar>
          </w:tcPr>
          <w:p w14:paraId="6DE2747F" w14:textId="77777777" w:rsidR="00531687" w:rsidRPr="00EC7144" w:rsidRDefault="00531687" w:rsidP="00531687">
            <w:pPr>
              <w:bidi/>
              <w:spacing w:before="20" w:after="20"/>
              <w:jc w:val="left"/>
              <w:rPr>
                <w:sz w:val="20"/>
                <w:rtl/>
                <w:lang w:eastAsia="en-CA"/>
              </w:rPr>
            </w:pPr>
          </w:p>
        </w:tc>
        <w:tc>
          <w:tcPr>
            <w:tcW w:w="512" w:type="pct"/>
            <w:tcMar>
              <w:left w:w="85" w:type="dxa"/>
              <w:right w:w="85" w:type="dxa"/>
            </w:tcMar>
          </w:tcPr>
          <w:p w14:paraId="6DE27480" w14:textId="77777777" w:rsidR="00531687" w:rsidRPr="00EC7144" w:rsidRDefault="00531687" w:rsidP="00531687">
            <w:pPr>
              <w:bidi/>
              <w:spacing w:before="20" w:after="20"/>
              <w:jc w:val="left"/>
              <w:rPr>
                <w:sz w:val="20"/>
                <w:rtl/>
                <w:lang w:eastAsia="en-CA"/>
              </w:rPr>
            </w:pPr>
          </w:p>
        </w:tc>
        <w:tc>
          <w:tcPr>
            <w:tcW w:w="512" w:type="pct"/>
            <w:tcMar>
              <w:left w:w="85" w:type="dxa"/>
              <w:right w:w="85" w:type="dxa"/>
            </w:tcMar>
          </w:tcPr>
          <w:p w14:paraId="6DE27481" w14:textId="77777777" w:rsidR="00531687" w:rsidRPr="00EC7144" w:rsidRDefault="00531687" w:rsidP="00531687">
            <w:pPr>
              <w:bidi/>
              <w:spacing w:before="20" w:after="20"/>
              <w:jc w:val="left"/>
              <w:rPr>
                <w:sz w:val="20"/>
                <w:rtl/>
                <w:lang w:eastAsia="en-CA"/>
              </w:rPr>
            </w:pPr>
          </w:p>
        </w:tc>
        <w:tc>
          <w:tcPr>
            <w:tcW w:w="512" w:type="pct"/>
            <w:tcMar>
              <w:left w:w="85" w:type="dxa"/>
              <w:right w:w="85" w:type="dxa"/>
            </w:tcMar>
          </w:tcPr>
          <w:p w14:paraId="6DE27482" w14:textId="5E0EE8AE" w:rsidR="00531687" w:rsidRPr="00EC7144" w:rsidRDefault="000E204D" w:rsidP="00531687">
            <w:pPr>
              <w:bidi/>
              <w:spacing w:before="20" w:after="20"/>
              <w:jc w:val="left"/>
              <w:rPr>
                <w:sz w:val="20"/>
                <w:rtl/>
                <w:lang w:eastAsia="en-CA"/>
              </w:rPr>
            </w:pPr>
            <w:r w:rsidRPr="00EC7144">
              <w:rPr>
                <w:sz w:val="20"/>
                <w:lang w:eastAsia="en-CA"/>
              </w:rPr>
              <w:t>5,354</w:t>
            </w:r>
          </w:p>
        </w:tc>
        <w:tc>
          <w:tcPr>
            <w:tcW w:w="510" w:type="pct"/>
            <w:tcMar>
              <w:left w:w="85" w:type="dxa"/>
              <w:right w:w="85" w:type="dxa"/>
            </w:tcMar>
          </w:tcPr>
          <w:p w14:paraId="6DE27483" w14:textId="77777777" w:rsidR="00531687" w:rsidRPr="00EC7144" w:rsidRDefault="00531687" w:rsidP="00531687">
            <w:pPr>
              <w:bidi/>
              <w:spacing w:before="20" w:after="20"/>
              <w:jc w:val="left"/>
              <w:rPr>
                <w:sz w:val="20"/>
                <w:rtl/>
                <w:lang w:eastAsia="en-CA"/>
              </w:rPr>
            </w:pPr>
            <w:r w:rsidRPr="00EC7144">
              <w:rPr>
                <w:sz w:val="20"/>
                <w:rtl/>
                <w:lang w:eastAsia="en-CA"/>
              </w:rPr>
              <w:t>0.87</w:t>
            </w:r>
          </w:p>
        </w:tc>
      </w:tr>
      <w:tr w:rsidR="00531687" w:rsidRPr="00EC7144" w14:paraId="6DE2748E" w14:textId="77777777" w:rsidTr="003E3110">
        <w:trPr>
          <w:trHeight w:val="227"/>
        </w:trPr>
        <w:tc>
          <w:tcPr>
            <w:tcW w:w="906" w:type="pct"/>
            <w:tcMar>
              <w:left w:w="85" w:type="dxa"/>
              <w:right w:w="85" w:type="dxa"/>
            </w:tcMar>
            <w:hideMark/>
          </w:tcPr>
          <w:p w14:paraId="6DE27485" w14:textId="77777777" w:rsidR="00531687" w:rsidRPr="00EC7144" w:rsidRDefault="00531687" w:rsidP="00531687">
            <w:pPr>
              <w:bidi/>
              <w:spacing w:before="20" w:after="20"/>
              <w:ind w:left="76"/>
              <w:jc w:val="left"/>
              <w:rPr>
                <w:sz w:val="20"/>
                <w:rtl/>
                <w:lang w:eastAsia="en-CA"/>
              </w:rPr>
            </w:pPr>
            <w:r>
              <w:rPr>
                <w:rFonts w:hint="cs"/>
                <w:sz w:val="20"/>
                <w:rtl/>
                <w:lang w:eastAsia="en-CA"/>
              </w:rPr>
              <w:t>ال</w:t>
            </w:r>
            <w:r w:rsidRPr="00EC7144">
              <w:rPr>
                <w:sz w:val="20"/>
                <w:rtl/>
                <w:lang w:eastAsia="en-CA"/>
              </w:rPr>
              <w:t>تجاري</w:t>
            </w:r>
          </w:p>
        </w:tc>
        <w:tc>
          <w:tcPr>
            <w:tcW w:w="512" w:type="pct"/>
            <w:tcMar>
              <w:left w:w="85" w:type="dxa"/>
              <w:right w:w="85" w:type="dxa"/>
            </w:tcMar>
            <w:vAlign w:val="bottom"/>
          </w:tcPr>
          <w:p w14:paraId="6DE27486" w14:textId="77777777" w:rsidR="00531687" w:rsidRPr="00EC7144" w:rsidRDefault="00531687" w:rsidP="00531687">
            <w:pPr>
              <w:bidi/>
              <w:spacing w:before="20" w:after="20"/>
              <w:jc w:val="left"/>
              <w:rPr>
                <w:sz w:val="20"/>
                <w:rtl/>
                <w:lang w:eastAsia="en-CA"/>
              </w:rPr>
            </w:pPr>
          </w:p>
        </w:tc>
        <w:tc>
          <w:tcPr>
            <w:tcW w:w="512" w:type="pct"/>
            <w:tcMar>
              <w:left w:w="85" w:type="dxa"/>
              <w:right w:w="85" w:type="dxa"/>
            </w:tcMar>
          </w:tcPr>
          <w:p w14:paraId="6DE27487" w14:textId="194D2648" w:rsidR="00531687" w:rsidRPr="00EC7144" w:rsidRDefault="00531687" w:rsidP="00531687">
            <w:pPr>
              <w:bidi/>
              <w:spacing w:before="20" w:after="20"/>
              <w:jc w:val="left"/>
              <w:rPr>
                <w:sz w:val="20"/>
                <w:rtl/>
                <w:lang w:eastAsia="en-CA"/>
              </w:rPr>
            </w:pPr>
            <w:r w:rsidRPr="00EC7144">
              <w:rPr>
                <w:sz w:val="20"/>
                <w:lang w:eastAsia="en-CA"/>
              </w:rPr>
              <w:t>5,910</w:t>
            </w:r>
          </w:p>
        </w:tc>
        <w:tc>
          <w:tcPr>
            <w:tcW w:w="512" w:type="pct"/>
            <w:tcMar>
              <w:left w:w="85" w:type="dxa"/>
              <w:right w:w="85" w:type="dxa"/>
            </w:tcMar>
          </w:tcPr>
          <w:p w14:paraId="6DE27488" w14:textId="77777777" w:rsidR="00531687" w:rsidRPr="00EC7144" w:rsidRDefault="00531687" w:rsidP="00531687">
            <w:pPr>
              <w:bidi/>
              <w:spacing w:before="20" w:after="20"/>
              <w:jc w:val="left"/>
              <w:rPr>
                <w:sz w:val="20"/>
                <w:rtl/>
                <w:lang w:eastAsia="en-CA"/>
              </w:rPr>
            </w:pPr>
            <w:r w:rsidRPr="00EC7144">
              <w:rPr>
                <w:color w:val="000000"/>
                <w:sz w:val="20"/>
                <w:rtl/>
              </w:rPr>
              <w:t>53,905</w:t>
            </w:r>
          </w:p>
        </w:tc>
        <w:tc>
          <w:tcPr>
            <w:tcW w:w="512" w:type="pct"/>
            <w:tcMar>
              <w:left w:w="85" w:type="dxa"/>
              <w:right w:w="85" w:type="dxa"/>
            </w:tcMar>
          </w:tcPr>
          <w:p w14:paraId="6DE27489" w14:textId="77777777" w:rsidR="00531687" w:rsidRPr="00EC7144" w:rsidRDefault="00531687" w:rsidP="00531687">
            <w:pPr>
              <w:bidi/>
              <w:spacing w:before="20" w:after="20"/>
              <w:jc w:val="left"/>
              <w:rPr>
                <w:sz w:val="20"/>
                <w:rtl/>
                <w:lang w:eastAsia="en-CA"/>
              </w:rPr>
            </w:pPr>
          </w:p>
        </w:tc>
        <w:tc>
          <w:tcPr>
            <w:tcW w:w="512" w:type="pct"/>
            <w:tcMar>
              <w:left w:w="85" w:type="dxa"/>
              <w:right w:w="85" w:type="dxa"/>
            </w:tcMar>
          </w:tcPr>
          <w:p w14:paraId="6DE2748A" w14:textId="77777777" w:rsidR="00531687" w:rsidRPr="00EC7144" w:rsidRDefault="00531687" w:rsidP="00531687">
            <w:pPr>
              <w:bidi/>
              <w:spacing w:before="20" w:after="20"/>
              <w:jc w:val="left"/>
              <w:rPr>
                <w:sz w:val="20"/>
                <w:rtl/>
                <w:lang w:eastAsia="en-CA"/>
              </w:rPr>
            </w:pPr>
            <w:r w:rsidRPr="00EC7144">
              <w:rPr>
                <w:color w:val="000000"/>
                <w:sz w:val="20"/>
                <w:rtl/>
              </w:rPr>
              <w:t>63,713</w:t>
            </w:r>
          </w:p>
        </w:tc>
        <w:tc>
          <w:tcPr>
            <w:tcW w:w="512" w:type="pct"/>
            <w:tcMar>
              <w:left w:w="85" w:type="dxa"/>
              <w:right w:w="85" w:type="dxa"/>
            </w:tcMar>
          </w:tcPr>
          <w:p w14:paraId="6DE2748B" w14:textId="77777777" w:rsidR="00531687" w:rsidRPr="00EC7144" w:rsidRDefault="00531687" w:rsidP="00531687">
            <w:pPr>
              <w:bidi/>
              <w:spacing w:before="20" w:after="20"/>
              <w:jc w:val="left"/>
              <w:rPr>
                <w:sz w:val="20"/>
                <w:rtl/>
                <w:lang w:eastAsia="en-CA"/>
              </w:rPr>
            </w:pPr>
            <w:r w:rsidRPr="00EC7144">
              <w:rPr>
                <w:color w:val="000000"/>
                <w:sz w:val="20"/>
                <w:rtl/>
              </w:rPr>
              <w:t>28,579</w:t>
            </w:r>
          </w:p>
        </w:tc>
        <w:tc>
          <w:tcPr>
            <w:tcW w:w="512" w:type="pct"/>
            <w:tcMar>
              <w:left w:w="85" w:type="dxa"/>
              <w:right w:w="85" w:type="dxa"/>
            </w:tcMar>
          </w:tcPr>
          <w:p w14:paraId="6DE2748C" w14:textId="77777777" w:rsidR="00531687" w:rsidRPr="00EC7144" w:rsidRDefault="00531687" w:rsidP="00531687">
            <w:pPr>
              <w:bidi/>
              <w:spacing w:before="20" w:after="20"/>
              <w:jc w:val="left"/>
              <w:rPr>
                <w:sz w:val="20"/>
                <w:rtl/>
                <w:lang w:eastAsia="en-CA"/>
              </w:rPr>
            </w:pPr>
            <w:r w:rsidRPr="00EC7144">
              <w:rPr>
                <w:color w:val="000000"/>
                <w:sz w:val="20"/>
                <w:rtl/>
              </w:rPr>
              <w:t>152,107</w:t>
            </w:r>
          </w:p>
        </w:tc>
        <w:tc>
          <w:tcPr>
            <w:tcW w:w="510" w:type="pct"/>
            <w:tcMar>
              <w:left w:w="85" w:type="dxa"/>
              <w:right w:w="85" w:type="dxa"/>
            </w:tcMar>
            <w:vAlign w:val="center"/>
          </w:tcPr>
          <w:p w14:paraId="6DE2748D" w14:textId="77777777" w:rsidR="00531687" w:rsidRPr="00EC7144" w:rsidRDefault="00531687" w:rsidP="00531687">
            <w:pPr>
              <w:bidi/>
              <w:spacing w:before="20" w:after="20"/>
              <w:jc w:val="left"/>
              <w:rPr>
                <w:sz w:val="20"/>
                <w:rtl/>
                <w:lang w:eastAsia="en-CA"/>
              </w:rPr>
            </w:pPr>
            <w:r w:rsidRPr="00EC7144">
              <w:rPr>
                <w:color w:val="000000"/>
                <w:sz w:val="20"/>
                <w:rtl/>
              </w:rPr>
              <w:t>24.69</w:t>
            </w:r>
          </w:p>
        </w:tc>
      </w:tr>
      <w:tr w:rsidR="001E63A5" w:rsidRPr="00EC7144" w14:paraId="6DE27498" w14:textId="77777777" w:rsidTr="003E3110">
        <w:trPr>
          <w:trHeight w:val="227"/>
        </w:trPr>
        <w:tc>
          <w:tcPr>
            <w:tcW w:w="906" w:type="pct"/>
            <w:tcMar>
              <w:left w:w="85" w:type="dxa"/>
              <w:right w:w="85" w:type="dxa"/>
            </w:tcMar>
            <w:hideMark/>
          </w:tcPr>
          <w:p w14:paraId="6DE2748F" w14:textId="77777777" w:rsidR="001E63A5" w:rsidRPr="00EC7144" w:rsidRDefault="001E63A5" w:rsidP="001E63A5">
            <w:pPr>
              <w:bidi/>
              <w:spacing w:before="20" w:after="20"/>
              <w:ind w:left="76"/>
              <w:jc w:val="left"/>
              <w:rPr>
                <w:sz w:val="20"/>
                <w:rtl/>
                <w:lang w:eastAsia="en-CA"/>
              </w:rPr>
            </w:pPr>
            <w:r>
              <w:rPr>
                <w:rFonts w:hint="cs"/>
                <w:sz w:val="20"/>
                <w:rtl/>
                <w:lang w:eastAsia="en-CA"/>
              </w:rPr>
              <w:t>ال</w:t>
            </w:r>
            <w:r w:rsidRPr="00EC7144">
              <w:rPr>
                <w:sz w:val="20"/>
                <w:rtl/>
                <w:lang w:eastAsia="en-CA"/>
              </w:rPr>
              <w:t>صناعي</w:t>
            </w:r>
          </w:p>
        </w:tc>
        <w:tc>
          <w:tcPr>
            <w:tcW w:w="512" w:type="pct"/>
            <w:tcMar>
              <w:left w:w="85" w:type="dxa"/>
              <w:right w:w="85" w:type="dxa"/>
            </w:tcMar>
            <w:vAlign w:val="bottom"/>
          </w:tcPr>
          <w:p w14:paraId="6DE27490" w14:textId="77777777" w:rsidR="001E63A5" w:rsidRPr="00EC7144" w:rsidRDefault="001E63A5" w:rsidP="001E63A5">
            <w:pPr>
              <w:bidi/>
              <w:spacing w:before="20" w:after="20"/>
              <w:jc w:val="left"/>
              <w:rPr>
                <w:sz w:val="20"/>
                <w:rtl/>
                <w:lang w:eastAsia="en-CA"/>
              </w:rPr>
            </w:pPr>
          </w:p>
        </w:tc>
        <w:tc>
          <w:tcPr>
            <w:tcW w:w="512" w:type="pct"/>
            <w:tcMar>
              <w:left w:w="85" w:type="dxa"/>
              <w:right w:w="85" w:type="dxa"/>
            </w:tcMar>
          </w:tcPr>
          <w:p w14:paraId="6DE27491" w14:textId="1C5AD1D6" w:rsidR="001E63A5" w:rsidRPr="00EC7144" w:rsidRDefault="001E63A5" w:rsidP="001E63A5">
            <w:pPr>
              <w:bidi/>
              <w:spacing w:before="20" w:after="20"/>
              <w:jc w:val="left"/>
              <w:rPr>
                <w:sz w:val="20"/>
                <w:rtl/>
                <w:lang w:eastAsia="en-CA"/>
              </w:rPr>
            </w:pPr>
            <w:r w:rsidRPr="00EC7144">
              <w:rPr>
                <w:sz w:val="20"/>
                <w:lang w:eastAsia="en-CA"/>
              </w:rPr>
              <w:t>8,730</w:t>
            </w:r>
          </w:p>
        </w:tc>
        <w:tc>
          <w:tcPr>
            <w:tcW w:w="512" w:type="pct"/>
            <w:shd w:val="clear" w:color="auto" w:fill="FFFFFF" w:themeFill="background1"/>
            <w:tcMar>
              <w:left w:w="85" w:type="dxa"/>
              <w:right w:w="85" w:type="dxa"/>
            </w:tcMar>
          </w:tcPr>
          <w:p w14:paraId="6DE27492" w14:textId="77777777" w:rsidR="001E63A5" w:rsidRPr="00EC7144" w:rsidRDefault="001E63A5" w:rsidP="001E63A5">
            <w:pPr>
              <w:bidi/>
              <w:spacing w:before="20" w:after="20"/>
              <w:jc w:val="left"/>
              <w:rPr>
                <w:sz w:val="20"/>
                <w:rtl/>
                <w:lang w:eastAsia="en-CA"/>
              </w:rPr>
            </w:pPr>
            <w:r w:rsidRPr="00EC7144">
              <w:rPr>
                <w:sz w:val="20"/>
                <w:rtl/>
                <w:lang w:eastAsia="en-CA"/>
              </w:rPr>
              <w:t>121,820</w:t>
            </w:r>
          </w:p>
        </w:tc>
        <w:tc>
          <w:tcPr>
            <w:tcW w:w="512" w:type="pct"/>
            <w:shd w:val="clear" w:color="auto" w:fill="FFFFFF" w:themeFill="background1"/>
            <w:tcMar>
              <w:left w:w="85" w:type="dxa"/>
              <w:right w:w="85" w:type="dxa"/>
            </w:tcMar>
          </w:tcPr>
          <w:p w14:paraId="6DE27493" w14:textId="77777777" w:rsidR="001E63A5" w:rsidRPr="00EC7144" w:rsidRDefault="001E63A5" w:rsidP="001E63A5">
            <w:pPr>
              <w:bidi/>
              <w:spacing w:before="20" w:after="20"/>
              <w:jc w:val="left"/>
              <w:rPr>
                <w:sz w:val="20"/>
                <w:rtl/>
                <w:lang w:eastAsia="en-CA"/>
              </w:rPr>
            </w:pPr>
          </w:p>
        </w:tc>
        <w:tc>
          <w:tcPr>
            <w:tcW w:w="512" w:type="pct"/>
            <w:shd w:val="clear" w:color="auto" w:fill="FFFFFF" w:themeFill="background1"/>
            <w:tcMar>
              <w:left w:w="85" w:type="dxa"/>
              <w:right w:w="85" w:type="dxa"/>
            </w:tcMar>
          </w:tcPr>
          <w:p w14:paraId="6DE27494" w14:textId="7A4DD08F" w:rsidR="001E63A5" w:rsidRPr="00EC7144" w:rsidRDefault="00CB2D82" w:rsidP="001E63A5">
            <w:pPr>
              <w:bidi/>
              <w:spacing w:before="20" w:after="20"/>
              <w:jc w:val="left"/>
              <w:rPr>
                <w:sz w:val="20"/>
                <w:rtl/>
                <w:lang w:eastAsia="en-CA"/>
              </w:rPr>
            </w:pPr>
            <w:r w:rsidRPr="00EC7144">
              <w:rPr>
                <w:sz w:val="20"/>
                <w:lang w:eastAsia="en-CA"/>
              </w:rPr>
              <w:t>21,218</w:t>
            </w:r>
          </w:p>
        </w:tc>
        <w:tc>
          <w:tcPr>
            <w:tcW w:w="512" w:type="pct"/>
            <w:shd w:val="clear" w:color="auto" w:fill="FFFFFF" w:themeFill="background1"/>
            <w:tcMar>
              <w:left w:w="85" w:type="dxa"/>
              <w:right w:w="85" w:type="dxa"/>
            </w:tcMar>
          </w:tcPr>
          <w:p w14:paraId="6DE27495" w14:textId="4EB0AC6B" w:rsidR="001E63A5" w:rsidRPr="00EC7144" w:rsidRDefault="001E63A5" w:rsidP="001E63A5">
            <w:pPr>
              <w:bidi/>
              <w:spacing w:before="20" w:after="20"/>
              <w:jc w:val="left"/>
              <w:rPr>
                <w:sz w:val="20"/>
                <w:rtl/>
                <w:lang w:eastAsia="en-CA"/>
              </w:rPr>
            </w:pPr>
            <w:r w:rsidRPr="00EC7144">
              <w:rPr>
                <w:sz w:val="20"/>
                <w:lang w:eastAsia="en-CA"/>
              </w:rPr>
              <w:t>35,186</w:t>
            </w:r>
          </w:p>
        </w:tc>
        <w:tc>
          <w:tcPr>
            <w:tcW w:w="512" w:type="pct"/>
            <w:shd w:val="clear" w:color="auto" w:fill="FFFFFF" w:themeFill="background1"/>
            <w:tcMar>
              <w:left w:w="85" w:type="dxa"/>
              <w:right w:w="85" w:type="dxa"/>
            </w:tcMar>
          </w:tcPr>
          <w:p w14:paraId="6DE27496" w14:textId="77777777" w:rsidR="001E63A5" w:rsidRPr="00EC7144" w:rsidRDefault="001E63A5" w:rsidP="001E63A5">
            <w:pPr>
              <w:bidi/>
              <w:spacing w:before="20" w:after="20"/>
              <w:jc w:val="left"/>
              <w:rPr>
                <w:sz w:val="20"/>
                <w:rtl/>
                <w:lang w:eastAsia="en-CA"/>
              </w:rPr>
            </w:pPr>
            <w:r w:rsidRPr="00EC7144">
              <w:rPr>
                <w:sz w:val="20"/>
                <w:rtl/>
                <w:lang w:eastAsia="en-CA"/>
              </w:rPr>
              <w:t>186,954</w:t>
            </w:r>
          </w:p>
        </w:tc>
        <w:tc>
          <w:tcPr>
            <w:tcW w:w="510" w:type="pct"/>
            <w:shd w:val="clear" w:color="auto" w:fill="FFFFFF" w:themeFill="background1"/>
            <w:tcMar>
              <w:left w:w="85" w:type="dxa"/>
              <w:right w:w="85" w:type="dxa"/>
            </w:tcMar>
            <w:vAlign w:val="center"/>
          </w:tcPr>
          <w:p w14:paraId="6DE27497" w14:textId="77777777" w:rsidR="001E63A5" w:rsidRPr="00EC7144" w:rsidRDefault="001E63A5" w:rsidP="001E63A5">
            <w:pPr>
              <w:bidi/>
              <w:spacing w:before="20" w:after="20"/>
              <w:jc w:val="left"/>
              <w:rPr>
                <w:sz w:val="20"/>
                <w:rtl/>
                <w:lang w:eastAsia="en-CA"/>
              </w:rPr>
            </w:pPr>
            <w:r w:rsidRPr="00EC7144">
              <w:rPr>
                <w:sz w:val="20"/>
                <w:rtl/>
                <w:lang w:eastAsia="en-CA"/>
              </w:rPr>
              <w:t>30.34</w:t>
            </w:r>
          </w:p>
        </w:tc>
      </w:tr>
      <w:tr w:rsidR="001E63A5" w:rsidRPr="00EC7144" w14:paraId="6DE274A2" w14:textId="77777777" w:rsidTr="003E3110">
        <w:trPr>
          <w:trHeight w:val="227"/>
        </w:trPr>
        <w:tc>
          <w:tcPr>
            <w:tcW w:w="906" w:type="pct"/>
            <w:tcMar>
              <w:left w:w="85" w:type="dxa"/>
              <w:right w:w="85" w:type="dxa"/>
            </w:tcMar>
          </w:tcPr>
          <w:p w14:paraId="6DE27499" w14:textId="77777777" w:rsidR="001E63A5" w:rsidRPr="00EC7144" w:rsidRDefault="001E63A5" w:rsidP="001E63A5">
            <w:pPr>
              <w:bidi/>
              <w:spacing w:before="20" w:after="20"/>
              <w:ind w:left="76" w:right="-73"/>
              <w:jc w:val="left"/>
              <w:rPr>
                <w:sz w:val="20"/>
                <w:rtl/>
                <w:lang w:eastAsia="en-CA"/>
              </w:rPr>
            </w:pPr>
            <w:r>
              <w:rPr>
                <w:rFonts w:hint="cs"/>
                <w:sz w:val="20"/>
                <w:rtl/>
                <w:lang w:eastAsia="en-CA"/>
              </w:rPr>
              <w:t>المتنقل</w:t>
            </w:r>
          </w:p>
        </w:tc>
        <w:tc>
          <w:tcPr>
            <w:tcW w:w="512" w:type="pct"/>
            <w:tcMar>
              <w:left w:w="85" w:type="dxa"/>
              <w:right w:w="85" w:type="dxa"/>
            </w:tcMar>
          </w:tcPr>
          <w:p w14:paraId="6DE2749A" w14:textId="77777777" w:rsidR="001E63A5" w:rsidRPr="00EC7144" w:rsidRDefault="001E63A5" w:rsidP="001E63A5">
            <w:pPr>
              <w:bidi/>
              <w:spacing w:before="20" w:after="20"/>
              <w:jc w:val="left"/>
              <w:rPr>
                <w:sz w:val="20"/>
                <w:rtl/>
              </w:rPr>
            </w:pPr>
          </w:p>
        </w:tc>
        <w:tc>
          <w:tcPr>
            <w:tcW w:w="512" w:type="pct"/>
            <w:tcMar>
              <w:left w:w="85" w:type="dxa"/>
              <w:right w:w="85" w:type="dxa"/>
            </w:tcMar>
          </w:tcPr>
          <w:p w14:paraId="6DE2749B" w14:textId="5FB30EAF" w:rsidR="001E63A5" w:rsidRPr="00EC7144" w:rsidRDefault="001E63A5" w:rsidP="001E63A5">
            <w:pPr>
              <w:bidi/>
              <w:spacing w:before="20" w:after="20"/>
              <w:jc w:val="left"/>
              <w:rPr>
                <w:sz w:val="20"/>
                <w:rtl/>
              </w:rPr>
            </w:pPr>
            <w:r w:rsidRPr="00EC7144">
              <w:rPr>
                <w:sz w:val="20"/>
              </w:rPr>
              <w:t>1,575</w:t>
            </w:r>
          </w:p>
        </w:tc>
        <w:tc>
          <w:tcPr>
            <w:tcW w:w="512" w:type="pct"/>
            <w:tcMar>
              <w:left w:w="85" w:type="dxa"/>
              <w:right w:w="85" w:type="dxa"/>
            </w:tcMar>
          </w:tcPr>
          <w:p w14:paraId="6DE2749C" w14:textId="77C96D57" w:rsidR="001E63A5" w:rsidRPr="00EC7144" w:rsidRDefault="009D7E80" w:rsidP="001E63A5">
            <w:pPr>
              <w:bidi/>
              <w:spacing w:before="20" w:after="20"/>
              <w:jc w:val="left"/>
              <w:rPr>
                <w:sz w:val="20"/>
                <w:rtl/>
              </w:rPr>
            </w:pPr>
            <w:r w:rsidRPr="00EC7144">
              <w:rPr>
                <w:sz w:val="20"/>
              </w:rPr>
              <w:t>37,205</w:t>
            </w:r>
          </w:p>
        </w:tc>
        <w:tc>
          <w:tcPr>
            <w:tcW w:w="512" w:type="pct"/>
            <w:tcMar>
              <w:left w:w="85" w:type="dxa"/>
              <w:right w:w="85" w:type="dxa"/>
            </w:tcMar>
          </w:tcPr>
          <w:p w14:paraId="6DE2749D" w14:textId="77777777" w:rsidR="001E63A5" w:rsidRPr="00EC7144" w:rsidRDefault="001E63A5" w:rsidP="001E63A5">
            <w:pPr>
              <w:bidi/>
              <w:spacing w:before="20" w:after="20"/>
              <w:jc w:val="left"/>
              <w:rPr>
                <w:sz w:val="20"/>
                <w:rtl/>
              </w:rPr>
            </w:pPr>
          </w:p>
        </w:tc>
        <w:tc>
          <w:tcPr>
            <w:tcW w:w="512" w:type="pct"/>
            <w:tcMar>
              <w:left w:w="85" w:type="dxa"/>
              <w:right w:w="85" w:type="dxa"/>
            </w:tcMar>
          </w:tcPr>
          <w:p w14:paraId="6DE2749E" w14:textId="77777777" w:rsidR="001E63A5" w:rsidRPr="00EC7144" w:rsidRDefault="001E63A5" w:rsidP="001E63A5">
            <w:pPr>
              <w:bidi/>
              <w:spacing w:before="20" w:after="20"/>
              <w:jc w:val="left"/>
              <w:rPr>
                <w:sz w:val="20"/>
                <w:rtl/>
              </w:rPr>
            </w:pPr>
          </w:p>
        </w:tc>
        <w:tc>
          <w:tcPr>
            <w:tcW w:w="512" w:type="pct"/>
            <w:tcMar>
              <w:left w:w="85" w:type="dxa"/>
              <w:right w:w="85" w:type="dxa"/>
            </w:tcMar>
          </w:tcPr>
          <w:p w14:paraId="6DE2749F" w14:textId="77777777" w:rsidR="001E63A5" w:rsidRPr="00EC7144" w:rsidRDefault="001E63A5" w:rsidP="001E63A5">
            <w:pPr>
              <w:bidi/>
              <w:spacing w:before="20" w:after="20"/>
              <w:jc w:val="left"/>
              <w:rPr>
                <w:sz w:val="20"/>
                <w:rtl/>
              </w:rPr>
            </w:pPr>
          </w:p>
        </w:tc>
        <w:tc>
          <w:tcPr>
            <w:tcW w:w="512" w:type="pct"/>
            <w:tcMar>
              <w:left w:w="85" w:type="dxa"/>
              <w:right w:w="85" w:type="dxa"/>
            </w:tcMar>
          </w:tcPr>
          <w:p w14:paraId="6DE274A0" w14:textId="77777777" w:rsidR="001E63A5" w:rsidRPr="00EC7144" w:rsidRDefault="001E63A5" w:rsidP="001E63A5">
            <w:pPr>
              <w:bidi/>
              <w:spacing w:before="20" w:after="20"/>
              <w:jc w:val="left"/>
              <w:rPr>
                <w:sz w:val="20"/>
                <w:rtl/>
              </w:rPr>
            </w:pPr>
            <w:r w:rsidRPr="00EC7144">
              <w:rPr>
                <w:sz w:val="20"/>
                <w:rtl/>
              </w:rPr>
              <w:t>38,780</w:t>
            </w:r>
          </w:p>
        </w:tc>
        <w:tc>
          <w:tcPr>
            <w:tcW w:w="510" w:type="pct"/>
            <w:tcMar>
              <w:left w:w="85" w:type="dxa"/>
              <w:right w:w="85" w:type="dxa"/>
            </w:tcMar>
          </w:tcPr>
          <w:p w14:paraId="6DE274A1" w14:textId="77777777" w:rsidR="001E63A5" w:rsidRPr="00EC7144" w:rsidRDefault="001E63A5" w:rsidP="001E63A5">
            <w:pPr>
              <w:bidi/>
              <w:spacing w:before="20" w:after="20"/>
              <w:jc w:val="left"/>
              <w:rPr>
                <w:sz w:val="20"/>
                <w:rtl/>
              </w:rPr>
            </w:pPr>
            <w:r w:rsidRPr="00EC7144">
              <w:rPr>
                <w:sz w:val="20"/>
                <w:rtl/>
              </w:rPr>
              <w:t>6.29</w:t>
            </w:r>
          </w:p>
        </w:tc>
      </w:tr>
      <w:tr w:rsidR="001E63A5" w:rsidRPr="00EC7144" w14:paraId="6DE274A4" w14:textId="77777777" w:rsidTr="003E3110">
        <w:trPr>
          <w:trHeight w:val="227"/>
        </w:trPr>
        <w:tc>
          <w:tcPr>
            <w:tcW w:w="5000" w:type="pct"/>
            <w:gridSpan w:val="9"/>
            <w:tcMar>
              <w:left w:w="85" w:type="dxa"/>
              <w:right w:w="85" w:type="dxa"/>
            </w:tcMar>
          </w:tcPr>
          <w:p w14:paraId="6DE274A3" w14:textId="77777777" w:rsidR="001E63A5" w:rsidRPr="00EC7144" w:rsidRDefault="001E63A5" w:rsidP="001E63A5">
            <w:pPr>
              <w:keepNext/>
              <w:bidi/>
              <w:spacing w:before="20" w:after="20"/>
              <w:ind w:left="522"/>
              <w:jc w:val="left"/>
              <w:rPr>
                <w:b/>
                <w:bCs/>
                <w:sz w:val="20"/>
                <w:rtl/>
              </w:rPr>
            </w:pPr>
            <w:r w:rsidRPr="00EC7144">
              <w:rPr>
                <w:b/>
                <w:bCs/>
                <w:sz w:val="20"/>
                <w:rtl/>
                <w:lang w:eastAsia="en-CA"/>
              </w:rPr>
              <w:t>قطاعات تكييف الهواء</w:t>
            </w:r>
            <w:r>
              <w:rPr>
                <w:rFonts w:hint="cs"/>
                <w:b/>
                <w:bCs/>
                <w:sz w:val="20"/>
                <w:rtl/>
              </w:rPr>
              <w:t xml:space="preserve"> ال</w:t>
            </w:r>
            <w:r w:rsidRPr="00EC7144">
              <w:rPr>
                <w:b/>
                <w:bCs/>
                <w:sz w:val="20"/>
                <w:rtl/>
                <w:lang w:eastAsia="en-CA"/>
              </w:rPr>
              <w:t>فرعية</w:t>
            </w:r>
          </w:p>
        </w:tc>
      </w:tr>
      <w:tr w:rsidR="001E63A5" w:rsidRPr="00EC7144" w14:paraId="6DE274AE" w14:textId="77777777" w:rsidTr="003E3110">
        <w:trPr>
          <w:trHeight w:val="227"/>
        </w:trPr>
        <w:tc>
          <w:tcPr>
            <w:tcW w:w="906" w:type="pct"/>
            <w:tcMar>
              <w:left w:w="85" w:type="dxa"/>
              <w:right w:w="85" w:type="dxa"/>
            </w:tcMar>
            <w:hideMark/>
          </w:tcPr>
          <w:p w14:paraId="6DE274A5" w14:textId="77777777" w:rsidR="001E63A5" w:rsidRPr="00EC7144" w:rsidRDefault="001E63A5" w:rsidP="001E63A5">
            <w:pPr>
              <w:bidi/>
              <w:spacing w:before="20" w:after="20"/>
              <w:ind w:left="76"/>
              <w:jc w:val="left"/>
              <w:rPr>
                <w:sz w:val="20"/>
                <w:rtl/>
                <w:lang w:eastAsia="en-CA"/>
              </w:rPr>
            </w:pPr>
            <w:r>
              <w:rPr>
                <w:rFonts w:hint="cs"/>
                <w:sz w:val="20"/>
                <w:rtl/>
                <w:lang w:eastAsia="en-CA"/>
              </w:rPr>
              <w:t>المنزلي</w:t>
            </w:r>
          </w:p>
        </w:tc>
        <w:tc>
          <w:tcPr>
            <w:tcW w:w="512" w:type="pct"/>
            <w:tcMar>
              <w:left w:w="85" w:type="dxa"/>
              <w:right w:w="85" w:type="dxa"/>
            </w:tcMar>
          </w:tcPr>
          <w:p w14:paraId="6DE274A6" w14:textId="3B988A1F" w:rsidR="001E63A5" w:rsidRPr="00EC7144" w:rsidRDefault="001E63A5" w:rsidP="001E63A5">
            <w:pPr>
              <w:bidi/>
              <w:spacing w:before="20" w:after="20"/>
              <w:jc w:val="left"/>
              <w:rPr>
                <w:sz w:val="20"/>
                <w:rtl/>
                <w:lang w:eastAsia="en-CA"/>
              </w:rPr>
            </w:pPr>
            <w:r w:rsidRPr="00EC7144">
              <w:rPr>
                <w:sz w:val="20"/>
                <w:lang w:eastAsia="en-CA"/>
              </w:rPr>
              <w:t>1,349</w:t>
            </w:r>
          </w:p>
        </w:tc>
        <w:tc>
          <w:tcPr>
            <w:tcW w:w="512" w:type="pct"/>
            <w:tcMar>
              <w:left w:w="85" w:type="dxa"/>
              <w:right w:w="85" w:type="dxa"/>
            </w:tcMar>
          </w:tcPr>
          <w:p w14:paraId="6DE274A7" w14:textId="77777777" w:rsidR="001E63A5" w:rsidRPr="00EC7144" w:rsidRDefault="001E63A5" w:rsidP="001E63A5">
            <w:pPr>
              <w:bidi/>
              <w:spacing w:before="20" w:after="20"/>
              <w:jc w:val="left"/>
              <w:rPr>
                <w:sz w:val="20"/>
                <w:rtl/>
              </w:rPr>
            </w:pPr>
          </w:p>
        </w:tc>
        <w:tc>
          <w:tcPr>
            <w:tcW w:w="512" w:type="pct"/>
            <w:tcMar>
              <w:left w:w="85" w:type="dxa"/>
              <w:right w:w="85" w:type="dxa"/>
            </w:tcMar>
          </w:tcPr>
          <w:p w14:paraId="6DE274A8" w14:textId="77777777" w:rsidR="001E63A5" w:rsidRPr="00EC7144" w:rsidRDefault="001E63A5" w:rsidP="001E63A5">
            <w:pPr>
              <w:bidi/>
              <w:spacing w:before="20" w:after="20"/>
              <w:jc w:val="left"/>
              <w:rPr>
                <w:sz w:val="20"/>
                <w:rtl/>
                <w:lang w:eastAsia="en-CA"/>
              </w:rPr>
            </w:pPr>
          </w:p>
        </w:tc>
        <w:tc>
          <w:tcPr>
            <w:tcW w:w="512" w:type="pct"/>
            <w:tcMar>
              <w:left w:w="85" w:type="dxa"/>
              <w:right w:w="85" w:type="dxa"/>
            </w:tcMar>
          </w:tcPr>
          <w:p w14:paraId="6DE274A9" w14:textId="77777777" w:rsidR="001E63A5" w:rsidRPr="00EC7144" w:rsidRDefault="001E63A5" w:rsidP="001E63A5">
            <w:pPr>
              <w:bidi/>
              <w:spacing w:before="20" w:after="20"/>
              <w:jc w:val="left"/>
              <w:rPr>
                <w:sz w:val="20"/>
                <w:rtl/>
                <w:lang w:eastAsia="en-CA"/>
              </w:rPr>
            </w:pPr>
            <w:r w:rsidRPr="00EC7144">
              <w:rPr>
                <w:sz w:val="20"/>
                <w:rtl/>
              </w:rPr>
              <w:t>38,957</w:t>
            </w:r>
          </w:p>
        </w:tc>
        <w:tc>
          <w:tcPr>
            <w:tcW w:w="512" w:type="pct"/>
            <w:tcMar>
              <w:left w:w="85" w:type="dxa"/>
              <w:right w:w="85" w:type="dxa"/>
            </w:tcMar>
          </w:tcPr>
          <w:p w14:paraId="6DE274AA" w14:textId="1E43F27F" w:rsidR="001E63A5" w:rsidRPr="00EC7144" w:rsidRDefault="001E63A5" w:rsidP="001E63A5">
            <w:pPr>
              <w:bidi/>
              <w:spacing w:before="20" w:after="20"/>
              <w:jc w:val="left"/>
              <w:rPr>
                <w:sz w:val="20"/>
                <w:rtl/>
                <w:lang w:eastAsia="en-CA"/>
              </w:rPr>
            </w:pPr>
            <w:r w:rsidRPr="00EC7144">
              <w:rPr>
                <w:sz w:val="20"/>
              </w:rPr>
              <w:t>3,398</w:t>
            </w:r>
          </w:p>
        </w:tc>
        <w:tc>
          <w:tcPr>
            <w:tcW w:w="512" w:type="pct"/>
            <w:tcMar>
              <w:left w:w="85" w:type="dxa"/>
              <w:right w:w="85" w:type="dxa"/>
            </w:tcMar>
          </w:tcPr>
          <w:p w14:paraId="6DE274AB" w14:textId="77777777" w:rsidR="001E63A5" w:rsidRPr="00EC7144" w:rsidRDefault="001E63A5" w:rsidP="001E63A5">
            <w:pPr>
              <w:bidi/>
              <w:spacing w:before="20" w:after="20"/>
              <w:jc w:val="left"/>
              <w:rPr>
                <w:sz w:val="20"/>
                <w:rtl/>
              </w:rPr>
            </w:pPr>
          </w:p>
        </w:tc>
        <w:tc>
          <w:tcPr>
            <w:tcW w:w="512" w:type="pct"/>
            <w:tcMar>
              <w:left w:w="85" w:type="dxa"/>
              <w:right w:w="85" w:type="dxa"/>
            </w:tcMar>
          </w:tcPr>
          <w:p w14:paraId="6DE274AC" w14:textId="77777777" w:rsidR="001E63A5" w:rsidRPr="00EC7144" w:rsidRDefault="001E63A5" w:rsidP="001E63A5">
            <w:pPr>
              <w:bidi/>
              <w:spacing w:before="20" w:after="20"/>
              <w:jc w:val="left"/>
              <w:rPr>
                <w:sz w:val="20"/>
                <w:rtl/>
                <w:lang w:eastAsia="en-CA"/>
              </w:rPr>
            </w:pPr>
            <w:r w:rsidRPr="00EC7144">
              <w:rPr>
                <w:color w:val="000000"/>
                <w:sz w:val="20"/>
                <w:rtl/>
              </w:rPr>
              <w:t>43,704</w:t>
            </w:r>
          </w:p>
        </w:tc>
        <w:tc>
          <w:tcPr>
            <w:tcW w:w="510" w:type="pct"/>
            <w:tcMar>
              <w:left w:w="85" w:type="dxa"/>
              <w:right w:w="85" w:type="dxa"/>
            </w:tcMar>
            <w:vAlign w:val="center"/>
          </w:tcPr>
          <w:p w14:paraId="6DE274AD" w14:textId="77777777" w:rsidR="001E63A5" w:rsidRPr="00EC7144" w:rsidRDefault="001E63A5" w:rsidP="001E63A5">
            <w:pPr>
              <w:bidi/>
              <w:spacing w:before="20" w:after="20"/>
              <w:jc w:val="left"/>
              <w:rPr>
                <w:sz w:val="20"/>
                <w:rtl/>
                <w:lang w:eastAsia="en-CA"/>
              </w:rPr>
            </w:pPr>
            <w:r w:rsidRPr="00EC7144">
              <w:rPr>
                <w:color w:val="000000"/>
                <w:sz w:val="20"/>
                <w:rtl/>
              </w:rPr>
              <w:t>7.09</w:t>
            </w:r>
          </w:p>
        </w:tc>
      </w:tr>
      <w:tr w:rsidR="001E63A5" w:rsidRPr="00EC7144" w14:paraId="6DE274B8" w14:textId="77777777" w:rsidTr="003E3110">
        <w:trPr>
          <w:trHeight w:val="227"/>
        </w:trPr>
        <w:tc>
          <w:tcPr>
            <w:tcW w:w="906" w:type="pct"/>
            <w:tcMar>
              <w:left w:w="85" w:type="dxa"/>
              <w:right w:w="85" w:type="dxa"/>
            </w:tcMar>
          </w:tcPr>
          <w:p w14:paraId="6DE274AF" w14:textId="77777777" w:rsidR="001E63A5" w:rsidRPr="00EC7144" w:rsidRDefault="001E63A5" w:rsidP="001E63A5">
            <w:pPr>
              <w:bidi/>
              <w:spacing w:before="20" w:after="20"/>
              <w:ind w:left="76"/>
              <w:jc w:val="left"/>
              <w:rPr>
                <w:sz w:val="20"/>
                <w:rtl/>
                <w:lang w:eastAsia="en-CA"/>
              </w:rPr>
            </w:pPr>
            <w:r>
              <w:rPr>
                <w:rFonts w:hint="cs"/>
                <w:sz w:val="20"/>
                <w:rtl/>
                <w:lang w:eastAsia="en-CA"/>
              </w:rPr>
              <w:t>ال</w:t>
            </w:r>
            <w:r w:rsidRPr="00EC7144">
              <w:rPr>
                <w:sz w:val="20"/>
                <w:rtl/>
                <w:lang w:eastAsia="en-CA"/>
              </w:rPr>
              <w:t>تجاري</w:t>
            </w:r>
          </w:p>
        </w:tc>
        <w:tc>
          <w:tcPr>
            <w:tcW w:w="512" w:type="pct"/>
            <w:tcMar>
              <w:left w:w="85" w:type="dxa"/>
              <w:right w:w="85" w:type="dxa"/>
            </w:tcMar>
          </w:tcPr>
          <w:p w14:paraId="6DE274B0" w14:textId="77777777" w:rsidR="001E63A5" w:rsidRPr="00EC7144" w:rsidRDefault="001E63A5" w:rsidP="001E63A5">
            <w:pPr>
              <w:bidi/>
              <w:spacing w:before="20" w:after="20"/>
              <w:jc w:val="left"/>
              <w:rPr>
                <w:sz w:val="20"/>
                <w:rtl/>
                <w:lang w:eastAsia="en-CA"/>
              </w:rPr>
            </w:pPr>
          </w:p>
        </w:tc>
        <w:tc>
          <w:tcPr>
            <w:tcW w:w="512" w:type="pct"/>
            <w:tcMar>
              <w:left w:w="85" w:type="dxa"/>
              <w:right w:w="85" w:type="dxa"/>
            </w:tcMar>
          </w:tcPr>
          <w:p w14:paraId="6DE274B1" w14:textId="77777777" w:rsidR="001E63A5" w:rsidRPr="00EC7144" w:rsidRDefault="001E63A5" w:rsidP="001E63A5">
            <w:pPr>
              <w:bidi/>
              <w:spacing w:before="20" w:after="20"/>
              <w:jc w:val="left"/>
              <w:rPr>
                <w:sz w:val="20"/>
                <w:rtl/>
              </w:rPr>
            </w:pPr>
            <w:r w:rsidRPr="00EC7144">
              <w:rPr>
                <w:sz w:val="20"/>
                <w:rtl/>
              </w:rPr>
              <w:t>484</w:t>
            </w:r>
          </w:p>
        </w:tc>
        <w:tc>
          <w:tcPr>
            <w:tcW w:w="512" w:type="pct"/>
            <w:tcMar>
              <w:left w:w="85" w:type="dxa"/>
              <w:right w:w="85" w:type="dxa"/>
            </w:tcMar>
          </w:tcPr>
          <w:p w14:paraId="6DE274B2" w14:textId="77777777" w:rsidR="001E63A5" w:rsidRPr="00EC7144" w:rsidRDefault="001E63A5" w:rsidP="001E63A5">
            <w:pPr>
              <w:bidi/>
              <w:spacing w:before="20" w:after="20"/>
              <w:jc w:val="left"/>
              <w:rPr>
                <w:sz w:val="20"/>
                <w:rtl/>
                <w:lang w:eastAsia="en-CA"/>
              </w:rPr>
            </w:pPr>
          </w:p>
        </w:tc>
        <w:tc>
          <w:tcPr>
            <w:tcW w:w="512" w:type="pct"/>
            <w:tcMar>
              <w:left w:w="85" w:type="dxa"/>
              <w:right w:w="85" w:type="dxa"/>
            </w:tcMar>
          </w:tcPr>
          <w:p w14:paraId="6DE274B3" w14:textId="77777777" w:rsidR="001E63A5" w:rsidRPr="00EC7144" w:rsidRDefault="001E63A5" w:rsidP="001E63A5">
            <w:pPr>
              <w:bidi/>
              <w:spacing w:before="20" w:after="20"/>
              <w:jc w:val="left"/>
              <w:rPr>
                <w:sz w:val="20"/>
                <w:rtl/>
                <w:lang w:eastAsia="en-CA"/>
              </w:rPr>
            </w:pPr>
            <w:r w:rsidRPr="00EC7144">
              <w:rPr>
                <w:sz w:val="20"/>
                <w:rtl/>
              </w:rPr>
              <w:t>29,939</w:t>
            </w:r>
          </w:p>
        </w:tc>
        <w:tc>
          <w:tcPr>
            <w:tcW w:w="512" w:type="pct"/>
            <w:tcMar>
              <w:left w:w="85" w:type="dxa"/>
              <w:right w:w="85" w:type="dxa"/>
            </w:tcMar>
          </w:tcPr>
          <w:p w14:paraId="6DE274B4" w14:textId="2B6C904A" w:rsidR="001E63A5" w:rsidRPr="00EC7144" w:rsidRDefault="001E63A5" w:rsidP="001E63A5">
            <w:pPr>
              <w:bidi/>
              <w:spacing w:before="20" w:after="20"/>
              <w:jc w:val="left"/>
              <w:rPr>
                <w:sz w:val="20"/>
                <w:rtl/>
                <w:lang w:eastAsia="en-CA"/>
              </w:rPr>
            </w:pPr>
            <w:r w:rsidRPr="00EC7144">
              <w:rPr>
                <w:sz w:val="20"/>
                <w:lang w:eastAsia="en-CA"/>
              </w:rPr>
              <w:t>2,134</w:t>
            </w:r>
          </w:p>
        </w:tc>
        <w:tc>
          <w:tcPr>
            <w:tcW w:w="512" w:type="pct"/>
            <w:tcMar>
              <w:left w:w="85" w:type="dxa"/>
              <w:right w:w="85" w:type="dxa"/>
            </w:tcMar>
          </w:tcPr>
          <w:p w14:paraId="6DE274B5" w14:textId="77777777" w:rsidR="001E63A5" w:rsidRPr="00EC7144" w:rsidRDefault="001E63A5" w:rsidP="001E63A5">
            <w:pPr>
              <w:bidi/>
              <w:spacing w:before="20" w:after="20"/>
              <w:jc w:val="left"/>
              <w:rPr>
                <w:sz w:val="20"/>
                <w:rtl/>
              </w:rPr>
            </w:pPr>
          </w:p>
        </w:tc>
        <w:tc>
          <w:tcPr>
            <w:tcW w:w="512" w:type="pct"/>
            <w:tcMar>
              <w:left w:w="85" w:type="dxa"/>
              <w:right w:w="85" w:type="dxa"/>
            </w:tcMar>
          </w:tcPr>
          <w:p w14:paraId="6DE274B6" w14:textId="77777777" w:rsidR="001E63A5" w:rsidRPr="00EC7144" w:rsidRDefault="001E63A5" w:rsidP="001E63A5">
            <w:pPr>
              <w:bidi/>
              <w:spacing w:before="20" w:after="20"/>
              <w:jc w:val="left"/>
              <w:rPr>
                <w:sz w:val="20"/>
                <w:rtl/>
                <w:lang w:eastAsia="en-CA"/>
              </w:rPr>
            </w:pPr>
            <w:r w:rsidRPr="00EC7144">
              <w:rPr>
                <w:sz w:val="20"/>
                <w:rtl/>
              </w:rPr>
              <w:t>32,557</w:t>
            </w:r>
          </w:p>
        </w:tc>
        <w:tc>
          <w:tcPr>
            <w:tcW w:w="510" w:type="pct"/>
            <w:tcMar>
              <w:left w:w="85" w:type="dxa"/>
              <w:right w:w="85" w:type="dxa"/>
            </w:tcMar>
          </w:tcPr>
          <w:p w14:paraId="6DE274B7" w14:textId="77777777" w:rsidR="001E63A5" w:rsidRPr="00EC7144" w:rsidRDefault="001E63A5" w:rsidP="001E63A5">
            <w:pPr>
              <w:bidi/>
              <w:spacing w:before="20" w:after="20"/>
              <w:jc w:val="left"/>
              <w:rPr>
                <w:sz w:val="20"/>
                <w:rtl/>
                <w:lang w:eastAsia="en-CA"/>
              </w:rPr>
            </w:pPr>
            <w:r w:rsidRPr="00EC7144">
              <w:rPr>
                <w:sz w:val="20"/>
                <w:rtl/>
              </w:rPr>
              <w:t>5.28</w:t>
            </w:r>
          </w:p>
        </w:tc>
      </w:tr>
      <w:tr w:rsidR="001E63A5" w:rsidRPr="00EC7144" w14:paraId="6DE274C2" w14:textId="77777777" w:rsidTr="003E3110">
        <w:trPr>
          <w:trHeight w:val="227"/>
        </w:trPr>
        <w:tc>
          <w:tcPr>
            <w:tcW w:w="906" w:type="pct"/>
            <w:tcMar>
              <w:left w:w="85" w:type="dxa"/>
              <w:right w:w="85" w:type="dxa"/>
            </w:tcMar>
            <w:hideMark/>
          </w:tcPr>
          <w:p w14:paraId="6DE274B9" w14:textId="77777777" w:rsidR="001E63A5" w:rsidRPr="00EC7144" w:rsidRDefault="001E63A5" w:rsidP="001E63A5">
            <w:pPr>
              <w:keepNext/>
              <w:bidi/>
              <w:spacing w:before="20" w:after="20"/>
              <w:ind w:left="76"/>
              <w:jc w:val="left"/>
              <w:rPr>
                <w:sz w:val="20"/>
                <w:rtl/>
                <w:lang w:eastAsia="en-CA"/>
              </w:rPr>
            </w:pPr>
            <w:r>
              <w:rPr>
                <w:rFonts w:hint="cs"/>
                <w:sz w:val="20"/>
                <w:rtl/>
                <w:lang w:eastAsia="en-CA"/>
              </w:rPr>
              <w:t>المتنقل</w:t>
            </w:r>
          </w:p>
        </w:tc>
        <w:tc>
          <w:tcPr>
            <w:tcW w:w="512" w:type="pct"/>
            <w:shd w:val="clear" w:color="auto" w:fill="FFFFFF" w:themeFill="background1"/>
            <w:tcMar>
              <w:left w:w="85" w:type="dxa"/>
              <w:right w:w="85" w:type="dxa"/>
            </w:tcMar>
          </w:tcPr>
          <w:p w14:paraId="6DE274BA" w14:textId="77777777" w:rsidR="001E63A5" w:rsidRPr="00EC7144" w:rsidRDefault="001E63A5" w:rsidP="001E63A5">
            <w:pPr>
              <w:keepNext/>
              <w:bidi/>
              <w:spacing w:before="20" w:after="20"/>
              <w:jc w:val="left"/>
              <w:rPr>
                <w:sz w:val="20"/>
                <w:rtl/>
                <w:lang w:eastAsia="en-CA"/>
              </w:rPr>
            </w:pPr>
          </w:p>
        </w:tc>
        <w:tc>
          <w:tcPr>
            <w:tcW w:w="512" w:type="pct"/>
            <w:shd w:val="clear" w:color="auto" w:fill="FFFFFF" w:themeFill="background1"/>
            <w:tcMar>
              <w:left w:w="85" w:type="dxa"/>
              <w:right w:w="85" w:type="dxa"/>
            </w:tcMar>
          </w:tcPr>
          <w:p w14:paraId="6DE274BB" w14:textId="77777777" w:rsidR="001E63A5" w:rsidRPr="00EC7144" w:rsidRDefault="001E63A5" w:rsidP="001E63A5">
            <w:pPr>
              <w:keepNext/>
              <w:bidi/>
              <w:spacing w:before="20" w:after="20"/>
              <w:jc w:val="left"/>
              <w:rPr>
                <w:sz w:val="20"/>
                <w:rtl/>
                <w:lang w:eastAsia="en-CA"/>
              </w:rPr>
            </w:pPr>
            <w:r w:rsidRPr="00EC7144">
              <w:rPr>
                <w:color w:val="000000"/>
                <w:sz w:val="20"/>
                <w:rtl/>
              </w:rPr>
              <w:t>156,716</w:t>
            </w:r>
          </w:p>
        </w:tc>
        <w:tc>
          <w:tcPr>
            <w:tcW w:w="512" w:type="pct"/>
            <w:shd w:val="clear" w:color="auto" w:fill="FFFFFF" w:themeFill="background1"/>
            <w:tcMar>
              <w:left w:w="85" w:type="dxa"/>
              <w:right w:w="85" w:type="dxa"/>
            </w:tcMar>
          </w:tcPr>
          <w:p w14:paraId="6DE274BC" w14:textId="77777777" w:rsidR="001E63A5" w:rsidRPr="00EC7144" w:rsidRDefault="001E63A5" w:rsidP="001E63A5">
            <w:pPr>
              <w:keepNext/>
              <w:bidi/>
              <w:spacing w:before="20" w:after="20"/>
              <w:jc w:val="left"/>
              <w:rPr>
                <w:sz w:val="20"/>
                <w:rtl/>
                <w:lang w:eastAsia="en-CA"/>
              </w:rPr>
            </w:pPr>
          </w:p>
        </w:tc>
        <w:tc>
          <w:tcPr>
            <w:tcW w:w="512" w:type="pct"/>
            <w:shd w:val="clear" w:color="auto" w:fill="FFFFFF" w:themeFill="background1"/>
            <w:tcMar>
              <w:left w:w="85" w:type="dxa"/>
              <w:right w:w="85" w:type="dxa"/>
            </w:tcMar>
          </w:tcPr>
          <w:p w14:paraId="6DE274BD" w14:textId="77777777" w:rsidR="001E63A5" w:rsidRPr="00EC7144" w:rsidRDefault="001E63A5" w:rsidP="001E63A5">
            <w:pPr>
              <w:keepNext/>
              <w:bidi/>
              <w:spacing w:before="20" w:after="20"/>
              <w:jc w:val="left"/>
              <w:rPr>
                <w:sz w:val="20"/>
                <w:rtl/>
                <w:lang w:eastAsia="en-CA"/>
              </w:rPr>
            </w:pPr>
          </w:p>
        </w:tc>
        <w:tc>
          <w:tcPr>
            <w:tcW w:w="512" w:type="pct"/>
            <w:shd w:val="clear" w:color="auto" w:fill="FFFFFF" w:themeFill="background1"/>
            <w:tcMar>
              <w:left w:w="85" w:type="dxa"/>
              <w:right w:w="85" w:type="dxa"/>
            </w:tcMar>
          </w:tcPr>
          <w:p w14:paraId="6DE274BE" w14:textId="77777777" w:rsidR="001E63A5" w:rsidRPr="00EC7144" w:rsidRDefault="001E63A5" w:rsidP="001E63A5">
            <w:pPr>
              <w:keepNext/>
              <w:bidi/>
              <w:spacing w:before="20" w:after="20"/>
              <w:jc w:val="left"/>
              <w:rPr>
                <w:sz w:val="20"/>
                <w:rtl/>
                <w:lang w:eastAsia="en-CA"/>
              </w:rPr>
            </w:pPr>
          </w:p>
        </w:tc>
        <w:tc>
          <w:tcPr>
            <w:tcW w:w="512" w:type="pct"/>
            <w:shd w:val="clear" w:color="auto" w:fill="FFFFFF" w:themeFill="background1"/>
            <w:tcMar>
              <w:left w:w="85" w:type="dxa"/>
              <w:right w:w="85" w:type="dxa"/>
            </w:tcMar>
          </w:tcPr>
          <w:p w14:paraId="6DE274BF" w14:textId="77777777" w:rsidR="001E63A5" w:rsidRPr="00EC7144" w:rsidRDefault="001E63A5" w:rsidP="001E63A5">
            <w:pPr>
              <w:keepNext/>
              <w:bidi/>
              <w:spacing w:before="20" w:after="20"/>
              <w:jc w:val="left"/>
              <w:rPr>
                <w:sz w:val="20"/>
                <w:rtl/>
                <w:lang w:eastAsia="en-CA"/>
              </w:rPr>
            </w:pPr>
          </w:p>
        </w:tc>
        <w:tc>
          <w:tcPr>
            <w:tcW w:w="512" w:type="pct"/>
            <w:shd w:val="clear" w:color="auto" w:fill="FFFFFF" w:themeFill="background1"/>
            <w:tcMar>
              <w:left w:w="85" w:type="dxa"/>
              <w:right w:w="85" w:type="dxa"/>
            </w:tcMar>
          </w:tcPr>
          <w:p w14:paraId="6DE274C0" w14:textId="77777777" w:rsidR="001E63A5" w:rsidRPr="00EC7144" w:rsidRDefault="001E63A5" w:rsidP="001E63A5">
            <w:pPr>
              <w:keepNext/>
              <w:bidi/>
              <w:spacing w:before="20" w:after="20"/>
              <w:jc w:val="left"/>
              <w:rPr>
                <w:sz w:val="20"/>
                <w:rtl/>
                <w:lang w:eastAsia="en-CA"/>
              </w:rPr>
            </w:pPr>
            <w:r w:rsidRPr="00EC7144">
              <w:rPr>
                <w:color w:val="000000"/>
                <w:sz w:val="20"/>
                <w:rtl/>
              </w:rPr>
              <w:t>156,716</w:t>
            </w:r>
          </w:p>
        </w:tc>
        <w:tc>
          <w:tcPr>
            <w:tcW w:w="510" w:type="pct"/>
            <w:tcMar>
              <w:left w:w="85" w:type="dxa"/>
              <w:right w:w="85" w:type="dxa"/>
            </w:tcMar>
            <w:vAlign w:val="center"/>
          </w:tcPr>
          <w:p w14:paraId="6DE274C1" w14:textId="77777777" w:rsidR="001E63A5" w:rsidRPr="00EC7144" w:rsidRDefault="001E63A5" w:rsidP="001E63A5">
            <w:pPr>
              <w:keepNext/>
              <w:bidi/>
              <w:spacing w:before="20" w:after="20"/>
              <w:jc w:val="left"/>
              <w:rPr>
                <w:sz w:val="20"/>
                <w:rtl/>
                <w:lang w:eastAsia="en-CA"/>
              </w:rPr>
            </w:pPr>
            <w:r w:rsidRPr="00EC7144">
              <w:rPr>
                <w:color w:val="000000"/>
                <w:sz w:val="20"/>
                <w:rtl/>
              </w:rPr>
              <w:t>25.43</w:t>
            </w:r>
          </w:p>
        </w:tc>
      </w:tr>
      <w:tr w:rsidR="001E63A5" w:rsidRPr="00EC7144" w14:paraId="6DE274CC" w14:textId="77777777" w:rsidTr="003E3110">
        <w:trPr>
          <w:trHeight w:val="227"/>
        </w:trPr>
        <w:tc>
          <w:tcPr>
            <w:tcW w:w="906" w:type="pct"/>
            <w:tcMar>
              <w:left w:w="85" w:type="dxa"/>
              <w:right w:w="85" w:type="dxa"/>
            </w:tcMar>
          </w:tcPr>
          <w:p w14:paraId="6DE274C3" w14:textId="77777777" w:rsidR="001E63A5" w:rsidRPr="00EC7144" w:rsidRDefault="001E63A5" w:rsidP="001E63A5">
            <w:pPr>
              <w:suppressAutoHyphens/>
              <w:bidi/>
              <w:spacing w:before="20" w:after="20"/>
              <w:ind w:left="76" w:right="-225" w:hanging="4"/>
              <w:jc w:val="left"/>
              <w:rPr>
                <w:b/>
                <w:bCs/>
                <w:sz w:val="20"/>
                <w:rtl/>
                <w:lang w:eastAsia="en-CA"/>
              </w:rPr>
            </w:pPr>
            <w:r>
              <w:rPr>
                <w:rFonts w:hint="cs"/>
                <w:b/>
                <w:bCs/>
                <w:sz w:val="20"/>
                <w:rtl/>
                <w:lang w:eastAsia="en-CA"/>
              </w:rPr>
              <w:t>ال</w:t>
            </w:r>
            <w:r>
              <w:rPr>
                <w:b/>
                <w:bCs/>
                <w:sz w:val="20"/>
                <w:rtl/>
                <w:lang w:eastAsia="en-CA"/>
              </w:rPr>
              <w:t>إجمالي (</w:t>
            </w:r>
            <w:r>
              <w:rPr>
                <w:rFonts w:hint="cs"/>
                <w:b/>
                <w:bCs/>
                <w:sz w:val="20"/>
                <w:rtl/>
                <w:lang w:eastAsia="en-CA"/>
              </w:rPr>
              <w:t xml:space="preserve">طن من </w:t>
            </w:r>
            <w:r w:rsidRPr="00EC7144">
              <w:rPr>
                <w:b/>
                <w:bCs/>
                <w:sz w:val="20"/>
                <w:rtl/>
                <w:lang w:eastAsia="en-CA"/>
              </w:rPr>
              <w:t xml:space="preserve">مكافئ </w:t>
            </w:r>
            <w:r w:rsidRPr="00A94EC3">
              <w:rPr>
                <w:b/>
                <w:bCs/>
                <w:sz w:val="20"/>
                <w:rtl/>
                <w:lang w:eastAsia="en-CA"/>
              </w:rPr>
              <w:t>ثاني</w:t>
            </w:r>
            <w:r w:rsidRPr="00EC7144">
              <w:rPr>
                <w:b/>
                <w:bCs/>
                <w:sz w:val="20"/>
                <w:vertAlign w:val="subscript"/>
                <w:rtl/>
                <w:lang w:eastAsia="en-CA"/>
              </w:rPr>
              <w:t xml:space="preserve"> </w:t>
            </w:r>
            <w:r>
              <w:rPr>
                <w:b/>
                <w:bCs/>
                <w:sz w:val="20"/>
                <w:rtl/>
                <w:lang w:eastAsia="en-CA"/>
              </w:rPr>
              <w:t>أكسيد الكربون</w:t>
            </w:r>
            <w:r w:rsidRPr="00EC7144">
              <w:rPr>
                <w:b/>
                <w:bCs/>
                <w:sz w:val="20"/>
                <w:rtl/>
                <w:lang w:eastAsia="en-CA"/>
              </w:rPr>
              <w:t>)</w:t>
            </w:r>
          </w:p>
        </w:tc>
        <w:tc>
          <w:tcPr>
            <w:tcW w:w="512" w:type="pct"/>
            <w:tcMar>
              <w:left w:w="85" w:type="dxa"/>
              <w:right w:w="85" w:type="dxa"/>
            </w:tcMar>
          </w:tcPr>
          <w:p w14:paraId="6DE274C4" w14:textId="35B58668" w:rsidR="001E63A5" w:rsidRPr="00EC7144" w:rsidRDefault="001E63A5" w:rsidP="001E63A5">
            <w:pPr>
              <w:suppressAutoHyphens/>
              <w:bidi/>
              <w:spacing w:before="20" w:after="20"/>
              <w:jc w:val="left"/>
              <w:rPr>
                <w:b/>
                <w:bCs/>
                <w:sz w:val="20"/>
                <w:rtl/>
                <w:lang w:eastAsia="en-CA"/>
              </w:rPr>
            </w:pPr>
            <w:r w:rsidRPr="00EC7144">
              <w:rPr>
                <w:b/>
                <w:bCs/>
                <w:sz w:val="20"/>
                <w:lang w:eastAsia="en-CA"/>
              </w:rPr>
              <w:t>1,349</w:t>
            </w:r>
          </w:p>
        </w:tc>
        <w:tc>
          <w:tcPr>
            <w:tcW w:w="512" w:type="pct"/>
            <w:tcMar>
              <w:left w:w="85" w:type="dxa"/>
              <w:right w:w="85" w:type="dxa"/>
            </w:tcMar>
          </w:tcPr>
          <w:p w14:paraId="6DE274C5" w14:textId="77777777" w:rsidR="001E63A5" w:rsidRPr="00EC7144" w:rsidRDefault="001E63A5" w:rsidP="001E63A5">
            <w:pPr>
              <w:suppressAutoHyphens/>
              <w:bidi/>
              <w:spacing w:before="20" w:after="20"/>
              <w:jc w:val="left"/>
              <w:rPr>
                <w:b/>
                <w:bCs/>
                <w:sz w:val="20"/>
                <w:rtl/>
                <w:lang w:eastAsia="en-CA"/>
              </w:rPr>
            </w:pPr>
            <w:r w:rsidRPr="00EC7144">
              <w:rPr>
                <w:b/>
                <w:bCs/>
                <w:sz w:val="20"/>
                <w:rtl/>
                <w:lang w:eastAsia="en-CA"/>
              </w:rPr>
              <w:t>178,769</w:t>
            </w:r>
          </w:p>
        </w:tc>
        <w:tc>
          <w:tcPr>
            <w:tcW w:w="512" w:type="pct"/>
            <w:tcMar>
              <w:left w:w="85" w:type="dxa"/>
              <w:right w:w="85" w:type="dxa"/>
            </w:tcMar>
          </w:tcPr>
          <w:p w14:paraId="6DE274C6" w14:textId="77777777" w:rsidR="001E63A5" w:rsidRPr="00EC7144" w:rsidRDefault="001E63A5" w:rsidP="001E63A5">
            <w:pPr>
              <w:suppressAutoHyphens/>
              <w:bidi/>
              <w:spacing w:before="20" w:after="20"/>
              <w:jc w:val="left"/>
              <w:rPr>
                <w:b/>
                <w:bCs/>
                <w:sz w:val="20"/>
                <w:rtl/>
              </w:rPr>
            </w:pPr>
            <w:r w:rsidRPr="00EC7144">
              <w:rPr>
                <w:b/>
                <w:bCs/>
                <w:sz w:val="20"/>
                <w:rtl/>
              </w:rPr>
              <w:t>212,930</w:t>
            </w:r>
          </w:p>
        </w:tc>
        <w:tc>
          <w:tcPr>
            <w:tcW w:w="512" w:type="pct"/>
            <w:tcMar>
              <w:left w:w="85" w:type="dxa"/>
              <w:right w:w="85" w:type="dxa"/>
            </w:tcMar>
          </w:tcPr>
          <w:p w14:paraId="6DE274C7" w14:textId="77777777" w:rsidR="001E63A5" w:rsidRPr="00EC7144" w:rsidRDefault="001E63A5" w:rsidP="001E63A5">
            <w:pPr>
              <w:suppressAutoHyphens/>
              <w:bidi/>
              <w:spacing w:before="20" w:after="20"/>
              <w:jc w:val="left"/>
              <w:rPr>
                <w:b/>
                <w:bCs/>
                <w:sz w:val="20"/>
                <w:rtl/>
              </w:rPr>
            </w:pPr>
            <w:r w:rsidRPr="00EC7144">
              <w:rPr>
                <w:b/>
                <w:bCs/>
                <w:sz w:val="20"/>
                <w:rtl/>
                <w:lang w:eastAsia="en-CA"/>
              </w:rPr>
              <w:t>68,896</w:t>
            </w:r>
          </w:p>
        </w:tc>
        <w:tc>
          <w:tcPr>
            <w:tcW w:w="512" w:type="pct"/>
            <w:tcMar>
              <w:left w:w="85" w:type="dxa"/>
              <w:right w:w="85" w:type="dxa"/>
            </w:tcMar>
          </w:tcPr>
          <w:p w14:paraId="6DE274C8" w14:textId="77777777" w:rsidR="001E63A5" w:rsidRPr="00EC7144" w:rsidRDefault="001E63A5" w:rsidP="001E63A5">
            <w:pPr>
              <w:suppressAutoHyphens/>
              <w:bidi/>
              <w:spacing w:before="20" w:after="20"/>
              <w:jc w:val="left"/>
              <w:rPr>
                <w:b/>
                <w:bCs/>
                <w:sz w:val="20"/>
                <w:rtl/>
                <w:lang w:eastAsia="en-CA"/>
              </w:rPr>
            </w:pPr>
            <w:r w:rsidRPr="00EC7144">
              <w:rPr>
                <w:b/>
                <w:bCs/>
                <w:sz w:val="20"/>
                <w:rtl/>
                <w:lang w:eastAsia="en-CA"/>
              </w:rPr>
              <w:t>90,463</w:t>
            </w:r>
          </w:p>
        </w:tc>
        <w:tc>
          <w:tcPr>
            <w:tcW w:w="512" w:type="pct"/>
            <w:tcMar>
              <w:left w:w="85" w:type="dxa"/>
              <w:right w:w="85" w:type="dxa"/>
            </w:tcMar>
          </w:tcPr>
          <w:p w14:paraId="6DE274C9" w14:textId="77777777" w:rsidR="001E63A5" w:rsidRPr="00EC7144" w:rsidRDefault="001E63A5" w:rsidP="001E63A5">
            <w:pPr>
              <w:suppressAutoHyphens/>
              <w:bidi/>
              <w:spacing w:before="20" w:after="20"/>
              <w:jc w:val="left"/>
              <w:rPr>
                <w:b/>
                <w:bCs/>
                <w:sz w:val="20"/>
                <w:rtl/>
                <w:lang w:eastAsia="en-CA"/>
              </w:rPr>
            </w:pPr>
            <w:r w:rsidRPr="00EC7144">
              <w:rPr>
                <w:b/>
                <w:bCs/>
                <w:sz w:val="20"/>
                <w:rtl/>
                <w:lang w:eastAsia="en-CA"/>
              </w:rPr>
              <w:t>63,765</w:t>
            </w:r>
          </w:p>
        </w:tc>
        <w:tc>
          <w:tcPr>
            <w:tcW w:w="512" w:type="pct"/>
            <w:tcMar>
              <w:left w:w="85" w:type="dxa"/>
              <w:right w:w="85" w:type="dxa"/>
            </w:tcMar>
          </w:tcPr>
          <w:p w14:paraId="6DE274CA" w14:textId="77777777" w:rsidR="001E63A5" w:rsidRPr="00EC7144" w:rsidRDefault="001E63A5" w:rsidP="001E63A5">
            <w:pPr>
              <w:suppressAutoHyphens/>
              <w:bidi/>
              <w:spacing w:before="20" w:after="20"/>
              <w:jc w:val="left"/>
              <w:rPr>
                <w:b/>
                <w:bCs/>
                <w:sz w:val="20"/>
                <w:rtl/>
                <w:lang w:eastAsia="en-CA"/>
              </w:rPr>
            </w:pPr>
            <w:r w:rsidRPr="00EC7144">
              <w:rPr>
                <w:b/>
                <w:bCs/>
                <w:sz w:val="20"/>
                <w:rtl/>
                <w:lang w:eastAsia="en-CA"/>
              </w:rPr>
              <w:t>616,171</w:t>
            </w:r>
          </w:p>
        </w:tc>
        <w:tc>
          <w:tcPr>
            <w:tcW w:w="510" w:type="pct"/>
            <w:tcMar>
              <w:left w:w="85" w:type="dxa"/>
              <w:right w:w="85" w:type="dxa"/>
            </w:tcMar>
          </w:tcPr>
          <w:p w14:paraId="6DE274CB" w14:textId="77777777" w:rsidR="001E63A5" w:rsidRPr="00EC7144" w:rsidRDefault="001E63A5" w:rsidP="001E63A5">
            <w:pPr>
              <w:suppressAutoHyphens/>
              <w:bidi/>
              <w:spacing w:before="20" w:after="20"/>
              <w:jc w:val="left"/>
              <w:rPr>
                <w:b/>
                <w:bCs/>
                <w:sz w:val="20"/>
                <w:rtl/>
                <w:lang w:eastAsia="en-CA"/>
              </w:rPr>
            </w:pPr>
            <w:r w:rsidRPr="00EC7144">
              <w:rPr>
                <w:b/>
                <w:bCs/>
                <w:sz w:val="20"/>
                <w:rtl/>
                <w:lang w:eastAsia="en-CA"/>
              </w:rPr>
              <w:t>100</w:t>
            </w:r>
          </w:p>
        </w:tc>
      </w:tr>
    </w:tbl>
    <w:p w14:paraId="6DE274CD" w14:textId="77777777" w:rsidR="007D31D6" w:rsidRPr="00336405" w:rsidRDefault="00E63571" w:rsidP="007D31D6">
      <w:pPr>
        <w:pStyle w:val="Heading1"/>
        <w:keepNext/>
        <w:numPr>
          <w:ilvl w:val="0"/>
          <w:numId w:val="0"/>
        </w:numPr>
        <w:bidi/>
        <w:spacing w:before="240"/>
        <w:rPr>
          <w:i/>
          <w:iCs/>
          <w:sz w:val="26"/>
          <w:szCs w:val="26"/>
          <w:rtl/>
        </w:rPr>
      </w:pPr>
      <w:r>
        <w:rPr>
          <w:i/>
          <w:iCs/>
          <w:sz w:val="26"/>
          <w:szCs w:val="26"/>
          <w:rtl/>
        </w:rPr>
        <w:t>قطاع خدم</w:t>
      </w:r>
      <w:r>
        <w:rPr>
          <w:rFonts w:hint="cs"/>
          <w:i/>
          <w:iCs/>
          <w:sz w:val="26"/>
          <w:szCs w:val="26"/>
          <w:rtl/>
        </w:rPr>
        <w:t>ة</w:t>
      </w:r>
      <w:r w:rsidR="007D31D6" w:rsidRPr="00336405">
        <w:rPr>
          <w:i/>
          <w:iCs/>
          <w:sz w:val="26"/>
          <w:szCs w:val="26"/>
          <w:rtl/>
        </w:rPr>
        <w:t xml:space="preserve"> التبريد وتكييف الهواء</w:t>
      </w:r>
    </w:p>
    <w:p w14:paraId="6DE274CE" w14:textId="77777777" w:rsidR="007D31D6" w:rsidRPr="00336405" w:rsidRDefault="007D31D6" w:rsidP="00880DA6">
      <w:pPr>
        <w:pStyle w:val="Heading1"/>
        <w:bidi/>
        <w:rPr>
          <w:sz w:val="26"/>
          <w:szCs w:val="26"/>
          <w:rtl/>
        </w:rPr>
      </w:pPr>
      <w:r w:rsidRPr="00336405">
        <w:rPr>
          <w:sz w:val="26"/>
          <w:szCs w:val="26"/>
          <w:rtl/>
        </w:rPr>
        <w:t xml:space="preserve">يوجد في زامبيا </w:t>
      </w:r>
      <w:r w:rsidR="00032626">
        <w:rPr>
          <w:rFonts w:hint="cs"/>
          <w:sz w:val="26"/>
          <w:szCs w:val="26"/>
          <w:rtl/>
        </w:rPr>
        <w:t>حوالي</w:t>
      </w:r>
      <w:r w:rsidRPr="00336405">
        <w:rPr>
          <w:sz w:val="26"/>
          <w:szCs w:val="26"/>
          <w:rtl/>
        </w:rPr>
        <w:t xml:space="preserve"> 685 فنيًا (</w:t>
      </w:r>
      <w:r w:rsidR="00032626">
        <w:rPr>
          <w:rFonts w:hint="cs"/>
          <w:sz w:val="26"/>
          <w:szCs w:val="26"/>
          <w:rtl/>
        </w:rPr>
        <w:t>من بينهم</w:t>
      </w:r>
      <w:r w:rsidRPr="00336405">
        <w:rPr>
          <w:sz w:val="26"/>
          <w:szCs w:val="26"/>
          <w:rtl/>
        </w:rPr>
        <w:t xml:space="preserve"> 110 </w:t>
      </w:r>
      <w:r w:rsidR="00032626">
        <w:rPr>
          <w:rFonts w:hint="cs"/>
          <w:sz w:val="26"/>
          <w:szCs w:val="26"/>
          <w:rtl/>
        </w:rPr>
        <w:t>امرأة</w:t>
      </w:r>
      <w:r w:rsidRPr="00336405">
        <w:rPr>
          <w:sz w:val="26"/>
          <w:szCs w:val="26"/>
          <w:rtl/>
        </w:rPr>
        <w:t xml:space="preserve">)، و100 ورشة </w:t>
      </w:r>
      <w:r w:rsidR="00032626">
        <w:rPr>
          <w:rFonts w:hint="cs"/>
          <w:sz w:val="26"/>
          <w:szCs w:val="26"/>
          <w:rtl/>
        </w:rPr>
        <w:t xml:space="preserve">صيانة </w:t>
      </w:r>
      <w:r w:rsidRPr="00336405">
        <w:rPr>
          <w:sz w:val="26"/>
          <w:szCs w:val="26"/>
          <w:rtl/>
        </w:rPr>
        <w:t xml:space="preserve">معتمدة </w:t>
      </w:r>
      <w:r w:rsidR="00032626">
        <w:rPr>
          <w:rFonts w:hint="cs"/>
          <w:sz w:val="26"/>
          <w:szCs w:val="26"/>
          <w:rtl/>
        </w:rPr>
        <w:t>ل</w:t>
      </w:r>
      <w:r w:rsidRPr="00336405">
        <w:rPr>
          <w:sz w:val="26"/>
          <w:szCs w:val="26"/>
          <w:rtl/>
        </w:rPr>
        <w:t>تكييف الهواء</w:t>
      </w:r>
      <w:r w:rsidR="00032626">
        <w:rPr>
          <w:rFonts w:hint="cs"/>
          <w:sz w:val="26"/>
          <w:szCs w:val="26"/>
          <w:rtl/>
        </w:rPr>
        <w:t xml:space="preserve"> المتنقل</w:t>
      </w:r>
      <w:r w:rsidRPr="00336405">
        <w:rPr>
          <w:sz w:val="26"/>
          <w:szCs w:val="26"/>
          <w:rtl/>
        </w:rPr>
        <w:t xml:space="preserve">، ونحو 200 ورشة </w:t>
      </w:r>
      <w:r w:rsidR="00032626">
        <w:rPr>
          <w:rFonts w:hint="cs"/>
          <w:sz w:val="26"/>
          <w:szCs w:val="26"/>
          <w:rtl/>
        </w:rPr>
        <w:t>صيانة التبريد</w:t>
      </w:r>
      <w:r w:rsidRPr="00336405">
        <w:rPr>
          <w:sz w:val="26"/>
          <w:szCs w:val="26"/>
          <w:rtl/>
        </w:rPr>
        <w:t xml:space="preserve"> </w:t>
      </w:r>
      <w:r w:rsidR="00032626">
        <w:rPr>
          <w:rFonts w:hint="cs"/>
          <w:sz w:val="26"/>
          <w:szCs w:val="26"/>
          <w:rtl/>
        </w:rPr>
        <w:t>و</w:t>
      </w:r>
      <w:r w:rsidR="00032626">
        <w:rPr>
          <w:sz w:val="26"/>
          <w:szCs w:val="26"/>
          <w:rtl/>
        </w:rPr>
        <w:t>تكييف الهواء</w:t>
      </w:r>
      <w:r w:rsidRPr="00336405">
        <w:rPr>
          <w:sz w:val="26"/>
          <w:szCs w:val="26"/>
          <w:rtl/>
        </w:rPr>
        <w:t xml:space="preserve"> </w:t>
      </w:r>
      <w:r w:rsidR="00032626">
        <w:rPr>
          <w:rFonts w:hint="cs"/>
          <w:sz w:val="26"/>
          <w:szCs w:val="26"/>
          <w:rtl/>
        </w:rPr>
        <w:t>تستهلك</w:t>
      </w:r>
      <w:r w:rsidRPr="00336405">
        <w:rPr>
          <w:sz w:val="26"/>
          <w:szCs w:val="26"/>
          <w:rtl/>
        </w:rPr>
        <w:t xml:space="preserve"> </w:t>
      </w:r>
      <w:r w:rsidR="00032626">
        <w:rPr>
          <w:rFonts w:hint="cs"/>
          <w:sz w:val="26"/>
          <w:szCs w:val="26"/>
          <w:rtl/>
        </w:rPr>
        <w:t>المواد</w:t>
      </w:r>
      <w:r w:rsidRPr="00336405">
        <w:rPr>
          <w:sz w:val="26"/>
          <w:szCs w:val="26"/>
          <w:rtl/>
        </w:rPr>
        <w:t xml:space="preserve"> الهيدروفلوروكربون</w:t>
      </w:r>
      <w:r w:rsidR="00032626">
        <w:rPr>
          <w:rFonts w:hint="cs"/>
          <w:sz w:val="26"/>
          <w:szCs w:val="26"/>
          <w:rtl/>
        </w:rPr>
        <w:t>ية،</w:t>
      </w:r>
      <w:r w:rsidRPr="00336405">
        <w:rPr>
          <w:sz w:val="26"/>
          <w:szCs w:val="26"/>
          <w:rtl/>
        </w:rPr>
        <w:t xml:space="preserve"> </w:t>
      </w:r>
      <w:r w:rsidR="00032626">
        <w:rPr>
          <w:rFonts w:hint="cs"/>
          <w:sz w:val="26"/>
          <w:szCs w:val="26"/>
          <w:rtl/>
        </w:rPr>
        <w:t>و</w:t>
      </w:r>
      <w:r w:rsidRPr="00336405">
        <w:rPr>
          <w:sz w:val="26"/>
          <w:szCs w:val="26"/>
          <w:rtl/>
        </w:rPr>
        <w:t>تلقى نحو 65</w:t>
      </w:r>
      <w:r w:rsidR="00032626">
        <w:rPr>
          <w:rFonts w:hint="cs"/>
          <w:sz w:val="26"/>
          <w:szCs w:val="26"/>
          <w:rtl/>
        </w:rPr>
        <w:t xml:space="preserve"> في المائة</w:t>
      </w:r>
      <w:r w:rsidRPr="00336405">
        <w:rPr>
          <w:sz w:val="26"/>
          <w:szCs w:val="26"/>
          <w:rtl/>
        </w:rPr>
        <w:t xml:space="preserve"> من الفنيين تدريبًا رسميًا. ومن بين جميع الفنيين، يتخصص حوالي 390 فنيًا في وحدات تكييف الهواء و/أو أنظمة التبريد المنزلية، ويعمل 165 فنيًا </w:t>
      </w:r>
      <w:r w:rsidR="00032626">
        <w:rPr>
          <w:rFonts w:hint="cs"/>
          <w:sz w:val="26"/>
          <w:szCs w:val="26"/>
          <w:rtl/>
        </w:rPr>
        <w:t>في مجال</w:t>
      </w:r>
      <w:r w:rsidRPr="00336405">
        <w:rPr>
          <w:sz w:val="26"/>
          <w:szCs w:val="26"/>
          <w:rtl/>
        </w:rPr>
        <w:t xml:space="preserve"> تكييف الهواء</w:t>
      </w:r>
      <w:r w:rsidR="00032626">
        <w:rPr>
          <w:rFonts w:hint="cs"/>
          <w:sz w:val="26"/>
          <w:szCs w:val="26"/>
          <w:rtl/>
        </w:rPr>
        <w:t xml:space="preserve"> المتنقل</w:t>
      </w:r>
      <w:r w:rsidRPr="00336405">
        <w:rPr>
          <w:sz w:val="26"/>
          <w:szCs w:val="26"/>
          <w:rtl/>
        </w:rPr>
        <w:t xml:space="preserve">، و70 فنيًا </w:t>
      </w:r>
      <w:r w:rsidR="00032626">
        <w:rPr>
          <w:rFonts w:hint="cs"/>
          <w:sz w:val="26"/>
          <w:szCs w:val="26"/>
          <w:rtl/>
        </w:rPr>
        <w:t>في مجال</w:t>
      </w:r>
      <w:r w:rsidRPr="00336405">
        <w:rPr>
          <w:sz w:val="26"/>
          <w:szCs w:val="26"/>
          <w:rtl/>
        </w:rPr>
        <w:t xml:space="preserve"> تبريد</w:t>
      </w:r>
      <w:r w:rsidR="00032626">
        <w:rPr>
          <w:rFonts w:hint="cs"/>
          <w:sz w:val="26"/>
          <w:szCs w:val="26"/>
          <w:rtl/>
        </w:rPr>
        <w:t xml:space="preserve"> وسائل</w:t>
      </w:r>
      <w:r w:rsidRPr="00336405">
        <w:rPr>
          <w:sz w:val="26"/>
          <w:szCs w:val="26"/>
          <w:rtl/>
        </w:rPr>
        <w:t xml:space="preserve"> النقل، و60 </w:t>
      </w:r>
      <w:r w:rsidR="00032626">
        <w:rPr>
          <w:rFonts w:hint="cs"/>
          <w:sz w:val="26"/>
          <w:szCs w:val="26"/>
          <w:rtl/>
        </w:rPr>
        <w:t>في</w:t>
      </w:r>
      <w:r w:rsidRPr="00336405">
        <w:rPr>
          <w:sz w:val="26"/>
          <w:szCs w:val="26"/>
          <w:rtl/>
        </w:rPr>
        <w:t xml:space="preserve"> </w:t>
      </w:r>
      <w:r w:rsidR="00032626">
        <w:rPr>
          <w:rFonts w:hint="cs"/>
          <w:sz w:val="26"/>
          <w:szCs w:val="26"/>
          <w:rtl/>
        </w:rPr>
        <w:t>مجال</w:t>
      </w:r>
      <w:r w:rsidR="00032626">
        <w:rPr>
          <w:sz w:val="26"/>
          <w:szCs w:val="26"/>
          <w:rtl/>
        </w:rPr>
        <w:t xml:space="preserve"> التبريد التجاري والصناعي</w:t>
      </w:r>
      <w:r w:rsidRPr="00336405">
        <w:rPr>
          <w:sz w:val="26"/>
          <w:szCs w:val="26"/>
          <w:rtl/>
        </w:rPr>
        <w:t xml:space="preserve">. ويُطبق نظام </w:t>
      </w:r>
      <w:r w:rsidR="00032626">
        <w:rPr>
          <w:rFonts w:hint="cs"/>
          <w:sz w:val="26"/>
          <w:szCs w:val="26"/>
          <w:rtl/>
        </w:rPr>
        <w:t>اعتماد</w:t>
      </w:r>
      <w:r w:rsidRPr="00336405">
        <w:rPr>
          <w:sz w:val="26"/>
          <w:szCs w:val="26"/>
          <w:rtl/>
        </w:rPr>
        <w:t xml:space="preserve"> إلزامي</w:t>
      </w:r>
      <w:r w:rsidR="00032626">
        <w:rPr>
          <w:sz w:val="26"/>
          <w:szCs w:val="26"/>
          <w:rtl/>
        </w:rPr>
        <w:t xml:space="preserve"> قائم على الكفاءة منذ عام 2015 </w:t>
      </w:r>
      <w:r w:rsidRPr="00336405">
        <w:rPr>
          <w:sz w:val="26"/>
          <w:szCs w:val="26"/>
          <w:rtl/>
        </w:rPr>
        <w:t xml:space="preserve">للمواد المستنفدة </w:t>
      </w:r>
      <w:r w:rsidR="00032626">
        <w:rPr>
          <w:sz w:val="26"/>
          <w:szCs w:val="26"/>
          <w:rtl/>
        </w:rPr>
        <w:t>للأوزون</w:t>
      </w:r>
      <w:r w:rsidRPr="00336405">
        <w:rPr>
          <w:sz w:val="26"/>
          <w:szCs w:val="26"/>
          <w:rtl/>
        </w:rPr>
        <w:t xml:space="preserve"> وتم تحديثه في عام 2021 ل</w:t>
      </w:r>
      <w:r w:rsidR="00032626">
        <w:rPr>
          <w:rFonts w:hint="cs"/>
          <w:sz w:val="26"/>
          <w:szCs w:val="26"/>
          <w:rtl/>
        </w:rPr>
        <w:t xml:space="preserve">كي </w:t>
      </w:r>
      <w:r w:rsidRPr="00336405">
        <w:rPr>
          <w:sz w:val="26"/>
          <w:szCs w:val="26"/>
          <w:rtl/>
        </w:rPr>
        <w:t xml:space="preserve">يشمل </w:t>
      </w:r>
      <w:r w:rsidR="00032626">
        <w:rPr>
          <w:rFonts w:hint="cs"/>
          <w:sz w:val="26"/>
          <w:szCs w:val="26"/>
          <w:rtl/>
        </w:rPr>
        <w:t>المواد</w:t>
      </w:r>
      <w:r w:rsidRPr="00336405">
        <w:rPr>
          <w:sz w:val="26"/>
          <w:szCs w:val="26"/>
          <w:rtl/>
        </w:rPr>
        <w:t xml:space="preserve"> الهيدروفلوروكربون</w:t>
      </w:r>
      <w:r w:rsidR="00032626">
        <w:rPr>
          <w:rFonts w:hint="cs"/>
          <w:sz w:val="26"/>
          <w:szCs w:val="26"/>
          <w:rtl/>
        </w:rPr>
        <w:t>ية</w:t>
      </w:r>
      <w:r w:rsidRPr="00336405">
        <w:rPr>
          <w:sz w:val="26"/>
          <w:szCs w:val="26"/>
          <w:rtl/>
        </w:rPr>
        <w:t xml:space="preserve">. </w:t>
      </w:r>
      <w:r w:rsidR="00880DA6">
        <w:rPr>
          <w:rFonts w:hint="cs"/>
          <w:sz w:val="26"/>
          <w:szCs w:val="26"/>
          <w:rtl/>
        </w:rPr>
        <w:t xml:space="preserve">إن </w:t>
      </w:r>
      <w:r w:rsidR="00032626">
        <w:rPr>
          <w:rFonts w:hint="cs"/>
          <w:sz w:val="26"/>
          <w:szCs w:val="26"/>
          <w:rtl/>
        </w:rPr>
        <w:t xml:space="preserve">استرداد </w:t>
      </w:r>
      <w:r w:rsidRPr="00336405">
        <w:rPr>
          <w:sz w:val="26"/>
          <w:szCs w:val="26"/>
          <w:rtl/>
        </w:rPr>
        <w:t xml:space="preserve">وإعادة تدوير </w:t>
      </w:r>
      <w:r w:rsidR="00032626">
        <w:rPr>
          <w:rFonts w:hint="cs"/>
          <w:sz w:val="26"/>
          <w:szCs w:val="26"/>
          <w:rtl/>
        </w:rPr>
        <w:t>المواد</w:t>
      </w:r>
      <w:r w:rsidRPr="00336405">
        <w:rPr>
          <w:sz w:val="26"/>
          <w:szCs w:val="26"/>
          <w:rtl/>
        </w:rPr>
        <w:t xml:space="preserve"> الهيدروفلوروكربون</w:t>
      </w:r>
      <w:r w:rsidR="00032626">
        <w:rPr>
          <w:rFonts w:hint="cs"/>
          <w:sz w:val="26"/>
          <w:szCs w:val="26"/>
          <w:rtl/>
        </w:rPr>
        <w:t>ية</w:t>
      </w:r>
      <w:r w:rsidR="00880DA6">
        <w:rPr>
          <w:sz w:val="26"/>
          <w:szCs w:val="26"/>
          <w:rtl/>
        </w:rPr>
        <w:t xml:space="preserve"> أثناء </w:t>
      </w:r>
      <w:r w:rsidR="00880DA6">
        <w:rPr>
          <w:rFonts w:hint="cs"/>
          <w:sz w:val="26"/>
          <w:szCs w:val="26"/>
          <w:rtl/>
        </w:rPr>
        <w:t>خدمة</w:t>
      </w:r>
      <w:r w:rsidR="00880DA6">
        <w:rPr>
          <w:sz w:val="26"/>
          <w:szCs w:val="26"/>
          <w:rtl/>
        </w:rPr>
        <w:t xml:space="preserve"> المعدات أمر إلزامي</w:t>
      </w:r>
      <w:r w:rsidRPr="00336405">
        <w:rPr>
          <w:sz w:val="26"/>
          <w:szCs w:val="26"/>
          <w:rtl/>
        </w:rPr>
        <w:t>.</w:t>
      </w:r>
    </w:p>
    <w:p w14:paraId="6DE274CF" w14:textId="77777777" w:rsidR="007D31D6" w:rsidRPr="00336405" w:rsidRDefault="007D31D6" w:rsidP="00D81C8B">
      <w:pPr>
        <w:pStyle w:val="Heading1"/>
        <w:bidi/>
        <w:rPr>
          <w:sz w:val="26"/>
          <w:szCs w:val="26"/>
          <w:rtl/>
        </w:rPr>
      </w:pPr>
      <w:r w:rsidRPr="00336405">
        <w:rPr>
          <w:sz w:val="26"/>
          <w:szCs w:val="26"/>
          <w:rtl/>
        </w:rPr>
        <w:t xml:space="preserve">لدى </w:t>
      </w:r>
      <w:r w:rsidR="00880DA6">
        <w:rPr>
          <w:rFonts w:hint="cs"/>
          <w:sz w:val="26"/>
          <w:szCs w:val="26"/>
          <w:rtl/>
        </w:rPr>
        <w:t>وحدة الأوزون الوطنية</w:t>
      </w:r>
      <w:r w:rsidRPr="00336405">
        <w:rPr>
          <w:sz w:val="26"/>
          <w:szCs w:val="26"/>
          <w:rtl/>
        </w:rPr>
        <w:t xml:space="preserve"> مذكرة تفاهم سارية مع كلية التدريب الشمالية لتدريب الفنيين على </w:t>
      </w:r>
      <w:r w:rsidRPr="00336405">
        <w:rPr>
          <w:spacing w:val="-2"/>
          <w:sz w:val="26"/>
          <w:szCs w:val="26"/>
          <w:rtl/>
        </w:rPr>
        <w:t xml:space="preserve">ممارسات التبريد الجيدة. </w:t>
      </w:r>
      <w:r w:rsidR="00880DA6">
        <w:rPr>
          <w:rFonts w:hint="cs"/>
          <w:sz w:val="26"/>
          <w:szCs w:val="26"/>
          <w:rtl/>
        </w:rPr>
        <w:t>و</w:t>
      </w:r>
      <w:r w:rsidR="00880DA6" w:rsidRPr="00336405">
        <w:rPr>
          <w:sz w:val="26"/>
          <w:szCs w:val="26"/>
          <w:rtl/>
        </w:rPr>
        <w:t xml:space="preserve">كلية التدريب الشمالية </w:t>
      </w:r>
      <w:r w:rsidR="00880DA6">
        <w:rPr>
          <w:rFonts w:hint="cs"/>
          <w:sz w:val="26"/>
          <w:szCs w:val="26"/>
          <w:rtl/>
        </w:rPr>
        <w:t>هي المؤسسة</w:t>
      </w:r>
      <w:r w:rsidRPr="00336405">
        <w:rPr>
          <w:sz w:val="26"/>
          <w:szCs w:val="26"/>
          <w:rtl/>
        </w:rPr>
        <w:t xml:space="preserve"> الوحيدة </w:t>
      </w:r>
      <w:r w:rsidR="00880DA6">
        <w:rPr>
          <w:sz w:val="26"/>
          <w:szCs w:val="26"/>
          <w:rtl/>
        </w:rPr>
        <w:t>في البل</w:t>
      </w:r>
      <w:r w:rsidRPr="00336405">
        <w:rPr>
          <w:sz w:val="26"/>
          <w:szCs w:val="26"/>
          <w:rtl/>
        </w:rPr>
        <w:t xml:space="preserve">د </w:t>
      </w:r>
      <w:r w:rsidR="00880DA6">
        <w:rPr>
          <w:rFonts w:hint="cs"/>
          <w:sz w:val="26"/>
          <w:szCs w:val="26"/>
          <w:rtl/>
        </w:rPr>
        <w:t>التي لديها</w:t>
      </w:r>
      <w:r w:rsidRPr="00336405">
        <w:rPr>
          <w:sz w:val="26"/>
          <w:szCs w:val="26"/>
          <w:rtl/>
        </w:rPr>
        <w:t xml:space="preserve"> برنامج</w:t>
      </w:r>
      <w:r w:rsidR="00880DA6">
        <w:rPr>
          <w:rFonts w:hint="cs"/>
          <w:sz w:val="26"/>
          <w:szCs w:val="26"/>
          <w:rtl/>
        </w:rPr>
        <w:t>ا</w:t>
      </w:r>
      <w:r w:rsidRPr="00336405">
        <w:rPr>
          <w:sz w:val="26"/>
          <w:szCs w:val="26"/>
          <w:rtl/>
        </w:rPr>
        <w:t xml:space="preserve"> ل</w:t>
      </w:r>
      <w:r w:rsidR="00880DA6">
        <w:rPr>
          <w:rFonts w:hint="cs"/>
          <w:sz w:val="26"/>
          <w:szCs w:val="26"/>
          <w:rtl/>
        </w:rPr>
        <w:t xml:space="preserve">اعتماد </w:t>
      </w:r>
      <w:r w:rsidRPr="00336405">
        <w:rPr>
          <w:sz w:val="26"/>
          <w:szCs w:val="26"/>
          <w:rtl/>
        </w:rPr>
        <w:t xml:space="preserve">فنيي التبريد. </w:t>
      </w:r>
      <w:r w:rsidR="00880DA6">
        <w:rPr>
          <w:rFonts w:hint="cs"/>
          <w:sz w:val="26"/>
          <w:szCs w:val="26"/>
          <w:rtl/>
        </w:rPr>
        <w:t>و</w:t>
      </w:r>
      <w:r w:rsidRPr="00336405">
        <w:rPr>
          <w:sz w:val="26"/>
          <w:szCs w:val="26"/>
          <w:rtl/>
        </w:rPr>
        <w:t>تم إنشاء نظام اعتماد الاعتراف بال</w:t>
      </w:r>
      <w:r w:rsidR="00880DA6">
        <w:rPr>
          <w:rFonts w:hint="cs"/>
          <w:sz w:val="26"/>
          <w:szCs w:val="26"/>
          <w:rtl/>
        </w:rPr>
        <w:t xml:space="preserve">تعلم </w:t>
      </w:r>
      <w:r w:rsidR="00880DA6">
        <w:rPr>
          <w:sz w:val="26"/>
          <w:szCs w:val="26"/>
          <w:rtl/>
        </w:rPr>
        <w:t>السابق</w:t>
      </w:r>
      <w:r w:rsidRPr="00336405">
        <w:rPr>
          <w:sz w:val="26"/>
          <w:szCs w:val="26"/>
          <w:rtl/>
        </w:rPr>
        <w:t xml:space="preserve"> وهو يعمل بكامل طاقته. </w:t>
      </w:r>
      <w:r w:rsidR="006565D5">
        <w:rPr>
          <w:rFonts w:hint="cs"/>
          <w:sz w:val="26"/>
          <w:szCs w:val="26"/>
          <w:rtl/>
        </w:rPr>
        <w:t>و</w:t>
      </w:r>
      <w:r w:rsidRPr="00336405">
        <w:rPr>
          <w:sz w:val="26"/>
          <w:szCs w:val="26"/>
          <w:rtl/>
        </w:rPr>
        <w:t xml:space="preserve">يُنفذ البرنامج بالتعاون </w:t>
      </w:r>
      <w:r w:rsidR="006565D5">
        <w:rPr>
          <w:rFonts w:hint="cs"/>
          <w:sz w:val="26"/>
          <w:szCs w:val="26"/>
          <w:rtl/>
        </w:rPr>
        <w:t>مع</w:t>
      </w:r>
      <w:r w:rsidRPr="00336405">
        <w:rPr>
          <w:sz w:val="26"/>
          <w:szCs w:val="26"/>
          <w:rtl/>
        </w:rPr>
        <w:t xml:space="preserve"> </w:t>
      </w:r>
      <w:r w:rsidR="006565D5">
        <w:rPr>
          <w:rFonts w:hint="cs"/>
          <w:sz w:val="26"/>
          <w:szCs w:val="26"/>
          <w:rtl/>
        </w:rPr>
        <w:t>أحد مرافق</w:t>
      </w:r>
      <w:r w:rsidR="006565D5">
        <w:rPr>
          <w:sz w:val="26"/>
          <w:szCs w:val="26"/>
          <w:rtl/>
        </w:rPr>
        <w:t xml:space="preserve"> </w:t>
      </w:r>
      <w:r w:rsidR="006565D5">
        <w:rPr>
          <w:rFonts w:hint="cs"/>
          <w:sz w:val="26"/>
          <w:szCs w:val="26"/>
          <w:rtl/>
        </w:rPr>
        <w:t>ا</w:t>
      </w:r>
      <w:r w:rsidRPr="00336405">
        <w:rPr>
          <w:sz w:val="26"/>
          <w:szCs w:val="26"/>
          <w:rtl/>
        </w:rPr>
        <w:t xml:space="preserve">لتعليم والتدريب </w:t>
      </w:r>
      <w:r w:rsidR="006565D5">
        <w:rPr>
          <w:rFonts w:hint="cs"/>
          <w:sz w:val="26"/>
          <w:szCs w:val="26"/>
          <w:rtl/>
        </w:rPr>
        <w:t>الفني</w:t>
      </w:r>
      <w:r w:rsidR="006565D5">
        <w:rPr>
          <w:sz w:val="26"/>
          <w:szCs w:val="26"/>
          <w:rtl/>
        </w:rPr>
        <w:t xml:space="preserve"> والمهني</w:t>
      </w:r>
      <w:r w:rsidRPr="00336405">
        <w:rPr>
          <w:sz w:val="26"/>
          <w:szCs w:val="26"/>
          <w:rtl/>
        </w:rPr>
        <w:t xml:space="preserve"> و</w:t>
      </w:r>
      <w:r w:rsidR="006565D5">
        <w:rPr>
          <w:rFonts w:hint="cs"/>
          <w:sz w:val="26"/>
          <w:szCs w:val="26"/>
          <w:rtl/>
        </w:rPr>
        <w:t xml:space="preserve">يُقدم </w:t>
      </w:r>
      <w:r w:rsidRPr="00336405">
        <w:rPr>
          <w:sz w:val="26"/>
          <w:szCs w:val="26"/>
          <w:rtl/>
        </w:rPr>
        <w:t xml:space="preserve">بالتنسيق مع مدرب معتمد وطنياً لضمان الامتثال للمعايير الوطنية ومتطلبات ضمان </w:t>
      </w:r>
      <w:r w:rsidRPr="00336405">
        <w:rPr>
          <w:sz w:val="26"/>
          <w:szCs w:val="26"/>
          <w:rtl/>
        </w:rPr>
        <w:lastRenderedPageBreak/>
        <w:t xml:space="preserve">الجودة. </w:t>
      </w:r>
      <w:r w:rsidR="00C4008A">
        <w:rPr>
          <w:rFonts w:hint="cs"/>
          <w:sz w:val="26"/>
          <w:szCs w:val="26"/>
          <w:rtl/>
        </w:rPr>
        <w:t>و</w:t>
      </w:r>
      <w:r w:rsidRPr="00336405">
        <w:rPr>
          <w:sz w:val="26"/>
          <w:szCs w:val="26"/>
          <w:rtl/>
        </w:rPr>
        <w:t xml:space="preserve">في عام 2025، اجتاز 13 فنياً بنجاح عملية </w:t>
      </w:r>
      <w:r w:rsidR="00D81C8B">
        <w:rPr>
          <w:rFonts w:hint="cs"/>
          <w:sz w:val="26"/>
          <w:szCs w:val="26"/>
          <w:rtl/>
        </w:rPr>
        <w:t>تقييم</w:t>
      </w:r>
      <w:r w:rsidR="00C4008A" w:rsidRPr="00336405">
        <w:rPr>
          <w:sz w:val="26"/>
          <w:szCs w:val="26"/>
          <w:rtl/>
        </w:rPr>
        <w:t xml:space="preserve"> </w:t>
      </w:r>
      <w:r w:rsidR="00D81C8B">
        <w:rPr>
          <w:rFonts w:hint="cs"/>
          <w:sz w:val="26"/>
          <w:szCs w:val="26"/>
          <w:rtl/>
        </w:rPr>
        <w:t xml:space="preserve">واعتماد </w:t>
      </w:r>
      <w:r w:rsidR="00C4008A" w:rsidRPr="00336405">
        <w:rPr>
          <w:sz w:val="26"/>
          <w:szCs w:val="26"/>
          <w:rtl/>
        </w:rPr>
        <w:t>الاعتراف بال</w:t>
      </w:r>
      <w:r w:rsidR="00C4008A">
        <w:rPr>
          <w:rFonts w:hint="cs"/>
          <w:sz w:val="26"/>
          <w:szCs w:val="26"/>
          <w:rtl/>
        </w:rPr>
        <w:t xml:space="preserve">تعلم </w:t>
      </w:r>
      <w:r w:rsidR="00C4008A">
        <w:rPr>
          <w:sz w:val="26"/>
          <w:szCs w:val="26"/>
          <w:rtl/>
        </w:rPr>
        <w:t>السابق</w:t>
      </w:r>
      <w:r w:rsidR="00C4008A" w:rsidRPr="00336405">
        <w:rPr>
          <w:sz w:val="26"/>
          <w:szCs w:val="26"/>
          <w:rtl/>
        </w:rPr>
        <w:t xml:space="preserve"> </w:t>
      </w:r>
      <w:r w:rsidRPr="00336405">
        <w:rPr>
          <w:sz w:val="26"/>
          <w:szCs w:val="26"/>
          <w:rtl/>
        </w:rPr>
        <w:t xml:space="preserve">وفقاً للمعايير المهنية، </w:t>
      </w:r>
      <w:r w:rsidR="00D81C8B">
        <w:rPr>
          <w:rFonts w:hint="cs"/>
          <w:sz w:val="26"/>
          <w:szCs w:val="26"/>
          <w:rtl/>
        </w:rPr>
        <w:t>وأصبحوا معتمدين</w:t>
      </w:r>
      <w:r w:rsidR="00D81C8B">
        <w:rPr>
          <w:sz w:val="26"/>
          <w:szCs w:val="26"/>
          <w:rtl/>
        </w:rPr>
        <w:t xml:space="preserve"> رسمي</w:t>
      </w:r>
      <w:r w:rsidR="00D81C8B">
        <w:rPr>
          <w:rFonts w:hint="cs"/>
          <w:sz w:val="26"/>
          <w:szCs w:val="26"/>
          <w:rtl/>
        </w:rPr>
        <w:t>ا</w:t>
      </w:r>
      <w:r w:rsidRPr="00336405">
        <w:rPr>
          <w:sz w:val="26"/>
          <w:szCs w:val="26"/>
          <w:rtl/>
        </w:rPr>
        <w:t>.</w:t>
      </w:r>
    </w:p>
    <w:p w14:paraId="6DE274D0" w14:textId="77777777" w:rsidR="007D31D6" w:rsidRPr="00336405" w:rsidRDefault="007D31D6" w:rsidP="00564085">
      <w:pPr>
        <w:pStyle w:val="Heading1"/>
        <w:bidi/>
        <w:rPr>
          <w:sz w:val="26"/>
          <w:szCs w:val="26"/>
          <w:rtl/>
        </w:rPr>
      </w:pPr>
      <w:r w:rsidRPr="00336405">
        <w:rPr>
          <w:rFonts w:eastAsia="SimSun"/>
          <w:sz w:val="26"/>
          <w:szCs w:val="26"/>
          <w:rtl/>
        </w:rPr>
        <w:t xml:space="preserve">تعتمد زامبيا على </w:t>
      </w:r>
      <w:r w:rsidR="00564085">
        <w:rPr>
          <w:rFonts w:eastAsia="SimSun" w:hint="cs"/>
          <w:sz w:val="26"/>
          <w:szCs w:val="26"/>
          <w:rtl/>
        </w:rPr>
        <w:t>مواد التبريد</w:t>
      </w:r>
      <w:r w:rsidRPr="00336405">
        <w:rPr>
          <w:rFonts w:eastAsia="SimSun"/>
          <w:sz w:val="26"/>
          <w:szCs w:val="26"/>
          <w:rtl/>
        </w:rPr>
        <w:t xml:space="preserve"> المستوردة </w:t>
      </w:r>
      <w:r w:rsidR="00564085">
        <w:rPr>
          <w:rFonts w:eastAsia="SimSun" w:hint="cs"/>
          <w:sz w:val="26"/>
          <w:szCs w:val="26"/>
          <w:rtl/>
        </w:rPr>
        <w:t>لخدمة</w:t>
      </w:r>
      <w:r w:rsidRPr="00336405">
        <w:rPr>
          <w:rFonts w:eastAsia="SimSun"/>
          <w:sz w:val="26"/>
          <w:szCs w:val="26"/>
          <w:rtl/>
        </w:rPr>
        <w:t xml:space="preserve"> معدات</w:t>
      </w:r>
      <w:r w:rsidR="00564085">
        <w:rPr>
          <w:rFonts w:eastAsia="SimSun" w:hint="cs"/>
          <w:sz w:val="26"/>
          <w:szCs w:val="26"/>
          <w:rtl/>
        </w:rPr>
        <w:t xml:space="preserve"> التبريد وتكييف الهواء</w:t>
      </w:r>
      <w:r w:rsidRPr="00336405">
        <w:rPr>
          <w:rFonts w:eastAsia="SimSun"/>
          <w:sz w:val="26"/>
          <w:szCs w:val="26"/>
          <w:rtl/>
        </w:rPr>
        <w:t xml:space="preserve"> المثبتة، لعدم وجود تجميع أو تصنيع محلي لهذه المعدات. </w:t>
      </w:r>
      <w:r w:rsidR="00564085">
        <w:rPr>
          <w:rFonts w:eastAsia="SimSun" w:hint="cs"/>
          <w:sz w:val="26"/>
          <w:szCs w:val="26"/>
          <w:rtl/>
        </w:rPr>
        <w:t>ويحدد</w:t>
      </w:r>
      <w:r w:rsidRPr="00336405">
        <w:rPr>
          <w:rFonts w:eastAsia="SimSun"/>
          <w:sz w:val="26"/>
          <w:szCs w:val="26"/>
          <w:rtl/>
        </w:rPr>
        <w:t xml:space="preserve"> فنيون مدربون التسريبات، </w:t>
      </w:r>
      <w:r w:rsidR="00564085">
        <w:rPr>
          <w:rFonts w:eastAsia="SimSun" w:hint="cs"/>
          <w:sz w:val="26"/>
          <w:szCs w:val="26"/>
          <w:rtl/>
        </w:rPr>
        <w:t>ويستردوا</w:t>
      </w:r>
      <w:r w:rsidRPr="00336405">
        <w:rPr>
          <w:rFonts w:eastAsia="SimSun"/>
          <w:sz w:val="26"/>
          <w:szCs w:val="26"/>
          <w:rtl/>
        </w:rPr>
        <w:t xml:space="preserve"> </w:t>
      </w:r>
      <w:r w:rsidR="00564085">
        <w:rPr>
          <w:rFonts w:eastAsia="SimSun" w:hint="cs"/>
          <w:sz w:val="26"/>
          <w:szCs w:val="26"/>
          <w:rtl/>
        </w:rPr>
        <w:t>مواد التبريد</w:t>
      </w:r>
      <w:r w:rsidR="00564085" w:rsidRPr="00336405">
        <w:rPr>
          <w:rFonts w:eastAsia="SimSun"/>
          <w:sz w:val="26"/>
          <w:szCs w:val="26"/>
          <w:rtl/>
        </w:rPr>
        <w:t xml:space="preserve"> </w:t>
      </w:r>
      <w:r w:rsidRPr="00336405">
        <w:rPr>
          <w:rFonts w:eastAsia="SimSun"/>
          <w:sz w:val="26"/>
          <w:szCs w:val="26"/>
          <w:rtl/>
        </w:rPr>
        <w:t>بأمان باستخدام المعدات المناسبة، وصيانة الأنظمة لمنع الانبعاثات.</w:t>
      </w:r>
    </w:p>
    <w:p w14:paraId="6DE274D1" w14:textId="77777777" w:rsidR="007D31D6" w:rsidRPr="00336405" w:rsidRDefault="00564085" w:rsidP="007D31D6">
      <w:pPr>
        <w:pStyle w:val="Heading1"/>
        <w:numPr>
          <w:ilvl w:val="0"/>
          <w:numId w:val="0"/>
        </w:numPr>
        <w:bidi/>
        <w:spacing w:before="240"/>
        <w:rPr>
          <w:sz w:val="26"/>
          <w:szCs w:val="26"/>
          <w:rtl/>
        </w:rPr>
      </w:pPr>
      <w:r>
        <w:rPr>
          <w:i/>
          <w:iCs/>
          <w:sz w:val="26"/>
          <w:szCs w:val="26"/>
          <w:u w:val="single"/>
          <w:rtl/>
        </w:rPr>
        <w:t>خدم</w:t>
      </w:r>
      <w:r>
        <w:rPr>
          <w:rFonts w:hint="cs"/>
          <w:i/>
          <w:iCs/>
          <w:sz w:val="26"/>
          <w:szCs w:val="26"/>
          <w:u w:val="single"/>
          <w:rtl/>
        </w:rPr>
        <w:t>ة</w:t>
      </w:r>
      <w:r>
        <w:rPr>
          <w:i/>
          <w:iCs/>
          <w:sz w:val="26"/>
          <w:szCs w:val="26"/>
          <w:u w:val="single"/>
          <w:rtl/>
        </w:rPr>
        <w:t xml:space="preserve"> التبريد المنزلي والتجاري والصناعي</w:t>
      </w:r>
      <w:r w:rsidR="007D31D6" w:rsidRPr="00336405">
        <w:rPr>
          <w:i/>
          <w:iCs/>
          <w:sz w:val="26"/>
          <w:szCs w:val="26"/>
          <w:u w:val="single"/>
          <w:rtl/>
        </w:rPr>
        <w:t xml:space="preserve"> و</w:t>
      </w:r>
      <w:r>
        <w:rPr>
          <w:rFonts w:hint="cs"/>
          <w:i/>
          <w:iCs/>
          <w:sz w:val="26"/>
          <w:szCs w:val="26"/>
          <w:u w:val="single"/>
          <w:rtl/>
        </w:rPr>
        <w:t xml:space="preserve">وسائل </w:t>
      </w:r>
      <w:r w:rsidR="007D31D6" w:rsidRPr="00336405">
        <w:rPr>
          <w:i/>
          <w:iCs/>
          <w:sz w:val="26"/>
          <w:szCs w:val="26"/>
          <w:u w:val="single"/>
          <w:rtl/>
        </w:rPr>
        <w:t>النقل</w:t>
      </w:r>
      <w:r w:rsidR="007D31D6" w:rsidRPr="00336405">
        <w:rPr>
          <w:i/>
          <w:iCs/>
          <w:sz w:val="26"/>
          <w:szCs w:val="26"/>
          <w:rtl/>
        </w:rPr>
        <w:t xml:space="preserve"> </w:t>
      </w:r>
    </w:p>
    <w:p w14:paraId="6DE274D2" w14:textId="77777777" w:rsidR="007D31D6" w:rsidRPr="00336405" w:rsidRDefault="007D31D6" w:rsidP="000141C7">
      <w:pPr>
        <w:pStyle w:val="Heading1"/>
        <w:bidi/>
        <w:rPr>
          <w:sz w:val="26"/>
          <w:szCs w:val="26"/>
          <w:rtl/>
        </w:rPr>
      </w:pPr>
      <w:r w:rsidRPr="00336405">
        <w:rPr>
          <w:sz w:val="26"/>
          <w:szCs w:val="26"/>
          <w:rtl/>
        </w:rPr>
        <w:t>تشمل أنظ</w:t>
      </w:r>
      <w:r w:rsidR="00564085">
        <w:rPr>
          <w:sz w:val="26"/>
          <w:szCs w:val="26"/>
          <w:rtl/>
        </w:rPr>
        <w:t>مة التبريد المنزلي</w:t>
      </w:r>
      <w:r w:rsidRPr="00336405">
        <w:rPr>
          <w:sz w:val="26"/>
          <w:szCs w:val="26"/>
          <w:rtl/>
        </w:rPr>
        <w:t xml:space="preserve"> الثلاجات والمجمدات المنزلية، </w:t>
      </w:r>
      <w:r w:rsidR="00564085">
        <w:rPr>
          <w:rFonts w:hint="cs"/>
          <w:sz w:val="26"/>
          <w:szCs w:val="26"/>
          <w:rtl/>
        </w:rPr>
        <w:t>و</w:t>
      </w:r>
      <w:r w:rsidR="00564085">
        <w:rPr>
          <w:sz w:val="26"/>
          <w:szCs w:val="26"/>
          <w:rtl/>
        </w:rPr>
        <w:t>تشمل أنظمة التبريد التجاري</w:t>
      </w:r>
      <w:r w:rsidRPr="00336405">
        <w:rPr>
          <w:sz w:val="26"/>
          <w:szCs w:val="26"/>
          <w:rtl/>
        </w:rPr>
        <w:t xml:space="preserve"> الأنظمة المستقلة ووحدات التكثيف، </w:t>
      </w:r>
      <w:r w:rsidR="00564085">
        <w:rPr>
          <w:rFonts w:hint="cs"/>
          <w:sz w:val="26"/>
          <w:szCs w:val="26"/>
          <w:rtl/>
        </w:rPr>
        <w:t>وتشمل</w:t>
      </w:r>
      <w:r w:rsidR="00564085">
        <w:rPr>
          <w:sz w:val="26"/>
          <w:szCs w:val="26"/>
          <w:rtl/>
        </w:rPr>
        <w:t xml:space="preserve"> أنظمة التبريد الصناعي</w:t>
      </w:r>
      <w:r w:rsidRPr="00336405">
        <w:rPr>
          <w:sz w:val="26"/>
          <w:szCs w:val="26"/>
          <w:rtl/>
        </w:rPr>
        <w:t xml:space="preserve"> الوحدات المركزية ومبردات العمليات، </w:t>
      </w:r>
      <w:r w:rsidR="00564085">
        <w:rPr>
          <w:rFonts w:hint="cs"/>
          <w:sz w:val="26"/>
          <w:szCs w:val="26"/>
          <w:rtl/>
        </w:rPr>
        <w:t>و</w:t>
      </w:r>
      <w:r w:rsidRPr="00336405">
        <w:rPr>
          <w:sz w:val="26"/>
          <w:szCs w:val="26"/>
          <w:rtl/>
        </w:rPr>
        <w:t>تشمل أنظمة تبريد</w:t>
      </w:r>
      <w:r w:rsidR="00564085">
        <w:rPr>
          <w:rFonts w:hint="cs"/>
          <w:sz w:val="26"/>
          <w:szCs w:val="26"/>
          <w:rtl/>
        </w:rPr>
        <w:t xml:space="preserve"> وسائل</w:t>
      </w:r>
      <w:r w:rsidRPr="00336405">
        <w:rPr>
          <w:sz w:val="26"/>
          <w:szCs w:val="26"/>
          <w:rtl/>
        </w:rPr>
        <w:t xml:space="preserve"> النقل الشاحنات المبردة. </w:t>
      </w:r>
      <w:r w:rsidR="00564085">
        <w:rPr>
          <w:rFonts w:hint="cs"/>
          <w:sz w:val="26"/>
          <w:szCs w:val="26"/>
          <w:rtl/>
        </w:rPr>
        <w:t>و</w:t>
      </w:r>
      <w:r w:rsidRPr="00336405">
        <w:rPr>
          <w:sz w:val="26"/>
          <w:szCs w:val="26"/>
          <w:rtl/>
        </w:rPr>
        <w:t>من حيث السعة</w:t>
      </w:r>
      <w:r w:rsidR="00564085">
        <w:rPr>
          <w:rFonts w:hint="cs"/>
          <w:sz w:val="26"/>
          <w:szCs w:val="26"/>
          <w:rtl/>
        </w:rPr>
        <w:t xml:space="preserve"> بالطن المتري</w:t>
      </w:r>
      <w:r w:rsidRPr="00336405">
        <w:rPr>
          <w:sz w:val="26"/>
          <w:szCs w:val="26"/>
          <w:rtl/>
        </w:rPr>
        <w:t>، تشكل الوحدات المركزية 92</w:t>
      </w:r>
      <w:r w:rsidR="00564085">
        <w:rPr>
          <w:rFonts w:hint="cs"/>
          <w:sz w:val="26"/>
          <w:szCs w:val="26"/>
          <w:rtl/>
        </w:rPr>
        <w:t xml:space="preserve"> في المائة</w:t>
      </w:r>
      <w:r w:rsidR="00564085">
        <w:rPr>
          <w:sz w:val="26"/>
          <w:szCs w:val="26"/>
          <w:rtl/>
        </w:rPr>
        <w:t xml:space="preserve"> من أنظمة التبريد الصناعي</w:t>
      </w:r>
      <w:r w:rsidRPr="00336405">
        <w:rPr>
          <w:sz w:val="26"/>
          <w:szCs w:val="26"/>
          <w:rtl/>
        </w:rPr>
        <w:t xml:space="preserve"> وتشكل وحدات التكثيف 98</w:t>
      </w:r>
      <w:r w:rsidR="00564085">
        <w:rPr>
          <w:rFonts w:hint="cs"/>
          <w:sz w:val="26"/>
          <w:szCs w:val="26"/>
          <w:rtl/>
        </w:rPr>
        <w:t xml:space="preserve"> في المائة</w:t>
      </w:r>
      <w:r w:rsidR="00564085">
        <w:rPr>
          <w:sz w:val="26"/>
          <w:szCs w:val="26"/>
          <w:rtl/>
        </w:rPr>
        <w:t xml:space="preserve"> من أنظمة التبريد التجاري</w:t>
      </w:r>
      <w:r w:rsidRPr="00336405">
        <w:rPr>
          <w:sz w:val="26"/>
          <w:szCs w:val="26"/>
          <w:rtl/>
        </w:rPr>
        <w:t xml:space="preserve">. </w:t>
      </w:r>
      <w:r w:rsidR="00564085">
        <w:rPr>
          <w:rFonts w:hint="cs"/>
          <w:sz w:val="26"/>
          <w:szCs w:val="26"/>
          <w:rtl/>
        </w:rPr>
        <w:t>و</w:t>
      </w:r>
      <w:r w:rsidRPr="00336405">
        <w:rPr>
          <w:sz w:val="26"/>
          <w:szCs w:val="26"/>
          <w:rtl/>
        </w:rPr>
        <w:t xml:space="preserve">تُستخدم </w:t>
      </w:r>
      <w:r w:rsidR="00564085">
        <w:rPr>
          <w:rFonts w:hint="cs"/>
          <w:sz w:val="26"/>
          <w:szCs w:val="26"/>
          <w:rtl/>
        </w:rPr>
        <w:t>المواد</w:t>
      </w:r>
      <w:r w:rsidRPr="00336405">
        <w:rPr>
          <w:sz w:val="26"/>
          <w:szCs w:val="26"/>
          <w:rtl/>
        </w:rPr>
        <w:t xml:space="preserve"> الهيدروفلوروكربون</w:t>
      </w:r>
      <w:r w:rsidR="00564085">
        <w:rPr>
          <w:rFonts w:hint="cs"/>
          <w:sz w:val="26"/>
          <w:szCs w:val="26"/>
          <w:rtl/>
        </w:rPr>
        <w:t>ية</w:t>
      </w:r>
      <w:r w:rsidRPr="00336405">
        <w:rPr>
          <w:sz w:val="26"/>
          <w:szCs w:val="26"/>
          <w:rtl/>
        </w:rPr>
        <w:t xml:space="preserve"> في </w:t>
      </w:r>
      <w:r w:rsidR="00564085">
        <w:rPr>
          <w:rFonts w:hint="cs"/>
          <w:sz w:val="26"/>
          <w:szCs w:val="26"/>
          <w:rtl/>
        </w:rPr>
        <w:t>خدمة</w:t>
      </w:r>
      <w:r w:rsidRPr="00336405">
        <w:rPr>
          <w:sz w:val="26"/>
          <w:szCs w:val="26"/>
          <w:rtl/>
        </w:rPr>
        <w:t xml:space="preserve"> 57</w:t>
      </w:r>
      <w:r w:rsidR="00564085">
        <w:rPr>
          <w:rFonts w:hint="cs"/>
          <w:sz w:val="26"/>
          <w:szCs w:val="26"/>
          <w:rtl/>
        </w:rPr>
        <w:t xml:space="preserve"> في المائة</w:t>
      </w:r>
      <w:r w:rsidRPr="00336405">
        <w:rPr>
          <w:sz w:val="26"/>
          <w:szCs w:val="26"/>
          <w:rtl/>
        </w:rPr>
        <w:t xml:space="preserve"> من إجم</w:t>
      </w:r>
      <w:r w:rsidR="000141C7">
        <w:rPr>
          <w:sz w:val="26"/>
          <w:szCs w:val="26"/>
          <w:rtl/>
        </w:rPr>
        <w:t>الي مخزون أنظمة التبريد المنزلي</w:t>
      </w:r>
      <w:r w:rsidRPr="00336405">
        <w:rPr>
          <w:sz w:val="26"/>
          <w:szCs w:val="26"/>
          <w:rtl/>
        </w:rPr>
        <w:t>، و73</w:t>
      </w:r>
      <w:r w:rsidR="000141C7">
        <w:rPr>
          <w:rFonts w:hint="cs"/>
          <w:sz w:val="26"/>
          <w:szCs w:val="26"/>
          <w:rtl/>
        </w:rPr>
        <w:t xml:space="preserve"> في المائة</w:t>
      </w:r>
      <w:r w:rsidR="000141C7">
        <w:rPr>
          <w:sz w:val="26"/>
          <w:szCs w:val="26"/>
          <w:rtl/>
        </w:rPr>
        <w:t xml:space="preserve"> من أنظمة التبريد التجاري</w:t>
      </w:r>
      <w:r w:rsidRPr="00336405">
        <w:rPr>
          <w:sz w:val="26"/>
          <w:szCs w:val="26"/>
          <w:rtl/>
        </w:rPr>
        <w:t>، و100</w:t>
      </w:r>
      <w:r w:rsidR="000141C7">
        <w:rPr>
          <w:rFonts w:hint="cs"/>
          <w:sz w:val="26"/>
          <w:szCs w:val="26"/>
          <w:rtl/>
        </w:rPr>
        <w:t xml:space="preserve"> في المائة</w:t>
      </w:r>
      <w:r w:rsidR="000141C7">
        <w:rPr>
          <w:sz w:val="26"/>
          <w:szCs w:val="26"/>
          <w:rtl/>
        </w:rPr>
        <w:t xml:space="preserve"> من أنظمة التبريد الصناعي</w:t>
      </w:r>
      <w:r w:rsidRPr="00336405">
        <w:rPr>
          <w:sz w:val="26"/>
          <w:szCs w:val="26"/>
          <w:rtl/>
        </w:rPr>
        <w:t>، و100</w:t>
      </w:r>
      <w:r w:rsidR="000141C7">
        <w:rPr>
          <w:rFonts w:hint="cs"/>
          <w:sz w:val="26"/>
          <w:szCs w:val="26"/>
          <w:rtl/>
        </w:rPr>
        <w:t xml:space="preserve"> في المائة</w:t>
      </w:r>
      <w:r w:rsidRPr="00336405">
        <w:rPr>
          <w:sz w:val="26"/>
          <w:szCs w:val="26"/>
          <w:rtl/>
        </w:rPr>
        <w:t xml:space="preserve"> من معدات تبريد</w:t>
      </w:r>
      <w:r w:rsidR="000141C7">
        <w:rPr>
          <w:rFonts w:hint="cs"/>
          <w:sz w:val="26"/>
          <w:szCs w:val="26"/>
          <w:rtl/>
        </w:rPr>
        <w:t xml:space="preserve"> وسائل</w:t>
      </w:r>
      <w:r w:rsidRPr="00336405">
        <w:rPr>
          <w:sz w:val="26"/>
          <w:szCs w:val="26"/>
          <w:rtl/>
        </w:rPr>
        <w:t xml:space="preserve"> النقل.</w:t>
      </w:r>
    </w:p>
    <w:p w14:paraId="6DE274D3" w14:textId="77777777" w:rsidR="007D31D6" w:rsidRPr="00336405" w:rsidRDefault="00D52267" w:rsidP="00D52267">
      <w:pPr>
        <w:suppressAutoHyphens/>
        <w:bidi/>
        <w:spacing w:after="240"/>
        <w:rPr>
          <w:i/>
          <w:iCs/>
          <w:sz w:val="26"/>
          <w:szCs w:val="26"/>
          <w:rtl/>
        </w:rPr>
      </w:pPr>
      <w:r>
        <w:rPr>
          <w:i/>
          <w:iCs/>
          <w:sz w:val="26"/>
          <w:szCs w:val="26"/>
          <w:u w:val="single"/>
          <w:rtl/>
        </w:rPr>
        <w:t>خدم</w:t>
      </w:r>
      <w:r>
        <w:rPr>
          <w:rFonts w:hint="cs"/>
          <w:i/>
          <w:iCs/>
          <w:sz w:val="26"/>
          <w:szCs w:val="26"/>
          <w:u w:val="single"/>
          <w:rtl/>
        </w:rPr>
        <w:t>ة</w:t>
      </w:r>
      <w:r w:rsidR="007D31D6" w:rsidRPr="00336405">
        <w:rPr>
          <w:i/>
          <w:iCs/>
          <w:sz w:val="26"/>
          <w:szCs w:val="26"/>
          <w:u w:val="single"/>
          <w:rtl/>
        </w:rPr>
        <w:t xml:space="preserve"> تكييف</w:t>
      </w:r>
      <w:r>
        <w:rPr>
          <w:rFonts w:hint="cs"/>
          <w:i/>
          <w:iCs/>
          <w:sz w:val="26"/>
          <w:szCs w:val="26"/>
          <w:u w:val="single"/>
          <w:rtl/>
        </w:rPr>
        <w:t xml:space="preserve"> الهواء</w:t>
      </w:r>
      <w:r>
        <w:rPr>
          <w:i/>
          <w:iCs/>
          <w:sz w:val="26"/>
          <w:szCs w:val="26"/>
          <w:u w:val="single"/>
          <w:rtl/>
        </w:rPr>
        <w:t xml:space="preserve"> السكني</w:t>
      </w:r>
      <w:r w:rsidR="007D31D6" w:rsidRPr="00336405">
        <w:rPr>
          <w:i/>
          <w:iCs/>
          <w:sz w:val="26"/>
          <w:szCs w:val="26"/>
          <w:u w:val="single"/>
          <w:rtl/>
        </w:rPr>
        <w:t xml:space="preserve"> والتجاري</w:t>
      </w:r>
      <w:r w:rsidR="007D31D6" w:rsidRPr="00336405">
        <w:rPr>
          <w:i/>
          <w:iCs/>
          <w:sz w:val="26"/>
          <w:szCs w:val="26"/>
          <w:rtl/>
        </w:rPr>
        <w:t xml:space="preserve"> </w:t>
      </w:r>
    </w:p>
    <w:p w14:paraId="6DE274D4" w14:textId="77777777" w:rsidR="007D31D6" w:rsidRPr="009506D0" w:rsidRDefault="009506D0" w:rsidP="009506D0">
      <w:pPr>
        <w:pStyle w:val="Heading1"/>
        <w:bidi/>
        <w:rPr>
          <w:sz w:val="26"/>
          <w:szCs w:val="26"/>
          <w:rtl/>
        </w:rPr>
      </w:pPr>
      <w:r w:rsidRPr="009506D0">
        <w:rPr>
          <w:sz w:val="26"/>
          <w:szCs w:val="26"/>
          <w:rtl/>
        </w:rPr>
        <w:t xml:space="preserve">. </w:t>
      </w:r>
      <w:r w:rsidR="00D52267" w:rsidRPr="009506D0">
        <w:rPr>
          <w:sz w:val="26"/>
          <w:szCs w:val="26"/>
          <w:rtl/>
        </w:rPr>
        <w:t>تتكون أنظمة التكييف السكني</w:t>
      </w:r>
      <w:r w:rsidR="007D31D6" w:rsidRPr="009506D0">
        <w:rPr>
          <w:sz w:val="26"/>
          <w:szCs w:val="26"/>
          <w:rtl/>
        </w:rPr>
        <w:t xml:space="preserve"> من وحدات منفصلة </w:t>
      </w:r>
      <w:r w:rsidR="00D52267" w:rsidRPr="009506D0">
        <w:rPr>
          <w:rFonts w:hint="cs"/>
          <w:sz w:val="26"/>
          <w:szCs w:val="26"/>
          <w:rtl/>
        </w:rPr>
        <w:t>بدون مجاري هواء</w:t>
      </w:r>
      <w:r w:rsidR="007D31D6" w:rsidRPr="009506D0">
        <w:rPr>
          <w:sz w:val="26"/>
          <w:szCs w:val="26"/>
          <w:rtl/>
        </w:rPr>
        <w:t xml:space="preserve"> ووحدات منفصلة موجهة، </w:t>
      </w:r>
      <w:r w:rsidR="00A9284A" w:rsidRPr="009506D0">
        <w:rPr>
          <w:rFonts w:hint="cs"/>
          <w:sz w:val="26"/>
          <w:szCs w:val="26"/>
          <w:rtl/>
        </w:rPr>
        <w:t>و</w:t>
      </w:r>
      <w:r w:rsidR="00A9284A" w:rsidRPr="009506D0">
        <w:rPr>
          <w:sz w:val="26"/>
          <w:szCs w:val="26"/>
          <w:rtl/>
        </w:rPr>
        <w:t>تتكون أنظمة التكييف التجاري</w:t>
      </w:r>
      <w:r w:rsidR="007D31D6" w:rsidRPr="009506D0">
        <w:rPr>
          <w:sz w:val="26"/>
          <w:szCs w:val="26"/>
          <w:rtl/>
        </w:rPr>
        <w:t xml:space="preserve"> من وحدات موجهة مثبتة على الأسطح، ووحدات متعددة </w:t>
      </w:r>
      <w:r w:rsidR="00A9284A" w:rsidRPr="009506D0">
        <w:rPr>
          <w:rFonts w:hint="cs"/>
          <w:sz w:val="26"/>
          <w:szCs w:val="26"/>
          <w:rtl/>
        </w:rPr>
        <w:t>الانقسام</w:t>
      </w:r>
      <w:r w:rsidR="007D31D6" w:rsidRPr="009506D0">
        <w:rPr>
          <w:sz w:val="26"/>
          <w:szCs w:val="26"/>
          <w:rtl/>
        </w:rPr>
        <w:t xml:space="preserve">، ومبردات. وتُستخدم </w:t>
      </w:r>
      <w:r w:rsidR="00A9284A" w:rsidRPr="009506D0">
        <w:rPr>
          <w:rFonts w:hint="cs"/>
          <w:sz w:val="26"/>
          <w:szCs w:val="26"/>
          <w:rtl/>
        </w:rPr>
        <w:t>المواد</w:t>
      </w:r>
      <w:r w:rsidR="007D31D6" w:rsidRPr="009506D0">
        <w:rPr>
          <w:sz w:val="26"/>
          <w:szCs w:val="26"/>
          <w:rtl/>
        </w:rPr>
        <w:t xml:space="preserve"> الهيدروفلوروكربون</w:t>
      </w:r>
      <w:r w:rsidR="00A9284A" w:rsidRPr="009506D0">
        <w:rPr>
          <w:rFonts w:hint="cs"/>
          <w:sz w:val="26"/>
          <w:szCs w:val="26"/>
          <w:rtl/>
        </w:rPr>
        <w:t>ية</w:t>
      </w:r>
      <w:r w:rsidR="007D31D6" w:rsidRPr="009506D0">
        <w:rPr>
          <w:sz w:val="26"/>
          <w:szCs w:val="26"/>
          <w:rtl/>
        </w:rPr>
        <w:t xml:space="preserve"> </w:t>
      </w:r>
      <w:r w:rsidR="00A9284A" w:rsidRPr="009506D0">
        <w:rPr>
          <w:rFonts w:hint="cs"/>
          <w:sz w:val="26"/>
          <w:szCs w:val="26"/>
          <w:rtl/>
        </w:rPr>
        <w:t>لخدمة</w:t>
      </w:r>
      <w:r w:rsidR="007D31D6" w:rsidRPr="009506D0">
        <w:rPr>
          <w:sz w:val="26"/>
          <w:szCs w:val="26"/>
          <w:rtl/>
        </w:rPr>
        <w:t xml:space="preserve"> 86</w:t>
      </w:r>
      <w:r w:rsidR="00A9284A" w:rsidRPr="009506D0">
        <w:rPr>
          <w:rFonts w:hint="cs"/>
          <w:sz w:val="26"/>
          <w:szCs w:val="26"/>
          <w:rtl/>
        </w:rPr>
        <w:t xml:space="preserve"> في المائة</w:t>
      </w:r>
      <w:r w:rsidR="00A9284A" w:rsidRPr="009506D0">
        <w:rPr>
          <w:sz w:val="26"/>
          <w:szCs w:val="26"/>
          <w:rtl/>
        </w:rPr>
        <w:t xml:space="preserve"> من إجمالي مخزون </w:t>
      </w:r>
      <w:r w:rsidR="007D31D6" w:rsidRPr="009506D0">
        <w:rPr>
          <w:sz w:val="26"/>
          <w:szCs w:val="26"/>
          <w:rtl/>
        </w:rPr>
        <w:t>تكييف</w:t>
      </w:r>
      <w:r w:rsidR="00A9284A" w:rsidRPr="009506D0">
        <w:rPr>
          <w:rFonts w:hint="cs"/>
          <w:sz w:val="26"/>
          <w:szCs w:val="26"/>
          <w:rtl/>
        </w:rPr>
        <w:t xml:space="preserve"> الهواء</w:t>
      </w:r>
      <w:r w:rsidR="00A9284A" w:rsidRPr="009506D0">
        <w:rPr>
          <w:sz w:val="26"/>
          <w:szCs w:val="26"/>
          <w:rtl/>
        </w:rPr>
        <w:t xml:space="preserve"> السكني</w:t>
      </w:r>
      <w:r w:rsidR="007D31D6" w:rsidRPr="009506D0">
        <w:rPr>
          <w:sz w:val="26"/>
          <w:szCs w:val="26"/>
          <w:rtl/>
        </w:rPr>
        <w:t xml:space="preserve"> و99</w:t>
      </w:r>
      <w:r w:rsidR="00A9284A" w:rsidRPr="009506D0">
        <w:rPr>
          <w:rFonts w:hint="cs"/>
          <w:sz w:val="26"/>
          <w:szCs w:val="26"/>
          <w:rtl/>
        </w:rPr>
        <w:t xml:space="preserve"> في المائة</w:t>
      </w:r>
      <w:r w:rsidR="00A9284A" w:rsidRPr="009506D0">
        <w:rPr>
          <w:sz w:val="26"/>
          <w:szCs w:val="26"/>
          <w:rtl/>
        </w:rPr>
        <w:t xml:space="preserve"> من معدات التكييف التجاري</w:t>
      </w:r>
      <w:r w:rsidR="007D31D6" w:rsidRPr="009506D0">
        <w:rPr>
          <w:sz w:val="26"/>
          <w:szCs w:val="26"/>
          <w:rtl/>
        </w:rPr>
        <w:t>.</w:t>
      </w:r>
    </w:p>
    <w:p w14:paraId="6DE274D5" w14:textId="77777777" w:rsidR="007D31D6" w:rsidRPr="00336405" w:rsidRDefault="007D31D6" w:rsidP="00612B2F">
      <w:pPr>
        <w:keepNext/>
        <w:suppressAutoHyphens/>
        <w:bidi/>
        <w:spacing w:after="240"/>
        <w:rPr>
          <w:sz w:val="26"/>
          <w:szCs w:val="26"/>
          <w:rtl/>
        </w:rPr>
      </w:pPr>
      <w:r w:rsidRPr="00336405">
        <w:rPr>
          <w:i/>
          <w:iCs/>
          <w:sz w:val="26"/>
          <w:szCs w:val="26"/>
          <w:u w:val="single"/>
          <w:rtl/>
        </w:rPr>
        <w:t xml:space="preserve">خدمة </w:t>
      </w:r>
      <w:r w:rsidR="00612B2F">
        <w:rPr>
          <w:rFonts w:hint="cs"/>
          <w:i/>
          <w:iCs/>
          <w:sz w:val="26"/>
          <w:szCs w:val="26"/>
          <w:u w:val="single"/>
          <w:rtl/>
        </w:rPr>
        <w:t>تكييف</w:t>
      </w:r>
      <w:r w:rsidRPr="00336405">
        <w:rPr>
          <w:i/>
          <w:iCs/>
          <w:sz w:val="26"/>
          <w:szCs w:val="26"/>
          <w:u w:val="single"/>
          <w:rtl/>
        </w:rPr>
        <w:t xml:space="preserve"> الهواء المتنقل</w:t>
      </w:r>
    </w:p>
    <w:p w14:paraId="6DE274D6" w14:textId="77777777" w:rsidR="007D31D6" w:rsidRPr="00336405" w:rsidRDefault="00612B2F" w:rsidP="00612B2F">
      <w:pPr>
        <w:pStyle w:val="Heading1"/>
        <w:bidi/>
        <w:rPr>
          <w:sz w:val="26"/>
          <w:szCs w:val="26"/>
          <w:rtl/>
        </w:rPr>
      </w:pPr>
      <w:r>
        <w:rPr>
          <w:rFonts w:hint="cs"/>
          <w:sz w:val="26"/>
          <w:szCs w:val="26"/>
          <w:rtl/>
        </w:rPr>
        <w:t>ي</w:t>
      </w:r>
      <w:r w:rsidR="007D31D6" w:rsidRPr="00336405">
        <w:rPr>
          <w:sz w:val="26"/>
          <w:szCs w:val="26"/>
          <w:rtl/>
        </w:rPr>
        <w:t xml:space="preserve">تكون </w:t>
      </w:r>
      <w:r>
        <w:rPr>
          <w:rFonts w:hint="cs"/>
          <w:sz w:val="26"/>
          <w:szCs w:val="26"/>
          <w:rtl/>
        </w:rPr>
        <w:t>تكييف الهواء المتنقل</w:t>
      </w:r>
      <w:r w:rsidR="007D31D6" w:rsidRPr="00336405">
        <w:rPr>
          <w:sz w:val="26"/>
          <w:szCs w:val="26"/>
          <w:rtl/>
        </w:rPr>
        <w:t xml:space="preserve"> من مركبات كبيرة وصغيرة. وتُستخدم </w:t>
      </w:r>
      <w:r>
        <w:rPr>
          <w:rFonts w:hint="cs"/>
          <w:sz w:val="26"/>
          <w:szCs w:val="26"/>
          <w:rtl/>
        </w:rPr>
        <w:t>المواد</w:t>
      </w:r>
      <w:r w:rsidRPr="00336405">
        <w:rPr>
          <w:sz w:val="26"/>
          <w:szCs w:val="26"/>
          <w:rtl/>
        </w:rPr>
        <w:t xml:space="preserve"> الهيدروفلوروكربون</w:t>
      </w:r>
      <w:r>
        <w:rPr>
          <w:rFonts w:hint="cs"/>
          <w:sz w:val="26"/>
          <w:szCs w:val="26"/>
          <w:rtl/>
        </w:rPr>
        <w:t>ية</w:t>
      </w:r>
      <w:r w:rsidRPr="00336405">
        <w:rPr>
          <w:sz w:val="26"/>
          <w:szCs w:val="26"/>
          <w:rtl/>
        </w:rPr>
        <w:t xml:space="preserve"> </w:t>
      </w:r>
      <w:r w:rsidR="007D31D6" w:rsidRPr="00336405">
        <w:rPr>
          <w:sz w:val="26"/>
          <w:szCs w:val="26"/>
          <w:rtl/>
        </w:rPr>
        <w:t>لخدمة 100</w:t>
      </w:r>
      <w:r>
        <w:rPr>
          <w:rFonts w:hint="cs"/>
          <w:sz w:val="26"/>
          <w:szCs w:val="26"/>
          <w:rtl/>
        </w:rPr>
        <w:t xml:space="preserve"> في المائة</w:t>
      </w:r>
      <w:r w:rsidR="007D31D6" w:rsidRPr="00336405">
        <w:rPr>
          <w:sz w:val="26"/>
          <w:szCs w:val="26"/>
          <w:rtl/>
        </w:rPr>
        <w:t xml:space="preserve"> من إجمالي مخزون </w:t>
      </w:r>
      <w:r>
        <w:rPr>
          <w:rFonts w:hint="cs"/>
          <w:sz w:val="26"/>
          <w:szCs w:val="26"/>
          <w:rtl/>
        </w:rPr>
        <w:t>تكييف الهواء المتنقل</w:t>
      </w:r>
      <w:r w:rsidR="007D31D6" w:rsidRPr="00336405">
        <w:rPr>
          <w:sz w:val="26"/>
          <w:szCs w:val="26"/>
          <w:rtl/>
        </w:rPr>
        <w:t>.</w:t>
      </w:r>
    </w:p>
    <w:p w14:paraId="6DE274D7" w14:textId="77777777" w:rsidR="007D31D6" w:rsidRPr="00336405" w:rsidRDefault="007D31D6" w:rsidP="000158AD">
      <w:pPr>
        <w:pStyle w:val="Heading1"/>
        <w:keepNext/>
        <w:numPr>
          <w:ilvl w:val="0"/>
          <w:numId w:val="0"/>
        </w:numPr>
        <w:bidi/>
        <w:rPr>
          <w:b/>
          <w:bCs/>
          <w:sz w:val="26"/>
          <w:szCs w:val="26"/>
          <w:rtl/>
        </w:rPr>
      </w:pPr>
      <w:r w:rsidRPr="00336405">
        <w:rPr>
          <w:b/>
          <w:bCs/>
          <w:sz w:val="26"/>
          <w:szCs w:val="26"/>
          <w:rtl/>
        </w:rPr>
        <w:t xml:space="preserve">رابعاً: </w:t>
      </w:r>
      <w:r w:rsidRPr="00336405">
        <w:rPr>
          <w:b/>
          <w:bCs/>
          <w:sz w:val="26"/>
          <w:szCs w:val="26"/>
          <w:rtl/>
        </w:rPr>
        <w:tab/>
        <w:t xml:space="preserve">المرحلة الأولى من خطة تنفيذ </w:t>
      </w:r>
      <w:r w:rsidR="00AD40E2">
        <w:rPr>
          <w:rFonts w:hint="cs"/>
          <w:b/>
          <w:bCs/>
          <w:sz w:val="26"/>
          <w:szCs w:val="26"/>
          <w:rtl/>
        </w:rPr>
        <w:t>تعديل</w:t>
      </w:r>
      <w:r w:rsidRPr="00336405">
        <w:rPr>
          <w:b/>
          <w:bCs/>
          <w:sz w:val="26"/>
          <w:szCs w:val="26"/>
          <w:rtl/>
        </w:rPr>
        <w:t xml:space="preserve"> كيغالي</w:t>
      </w:r>
      <w:r w:rsidR="00AD40E2" w:rsidRPr="00AD40E2">
        <w:rPr>
          <w:rFonts w:hint="cs"/>
          <w:sz w:val="26"/>
          <w:szCs w:val="26"/>
          <w:rtl/>
        </w:rPr>
        <w:t xml:space="preserve"> </w:t>
      </w:r>
      <w:r w:rsidR="00AD40E2" w:rsidRPr="00AD40E2">
        <w:rPr>
          <w:rFonts w:hint="cs"/>
          <w:b/>
          <w:bCs/>
          <w:sz w:val="26"/>
          <w:szCs w:val="26"/>
          <w:rtl/>
        </w:rPr>
        <w:t>للمواد</w:t>
      </w:r>
      <w:r w:rsidR="00AD40E2" w:rsidRPr="00AD40E2">
        <w:rPr>
          <w:b/>
          <w:bCs/>
          <w:sz w:val="26"/>
          <w:szCs w:val="26"/>
          <w:rtl/>
        </w:rPr>
        <w:t xml:space="preserve"> الهيدروفلوروكربون</w:t>
      </w:r>
      <w:r w:rsidR="00AD40E2" w:rsidRPr="00AD40E2">
        <w:rPr>
          <w:rFonts w:hint="cs"/>
          <w:b/>
          <w:bCs/>
          <w:sz w:val="26"/>
          <w:szCs w:val="26"/>
          <w:rtl/>
        </w:rPr>
        <w:t>ية</w:t>
      </w:r>
      <w:r w:rsidR="00AD40E2" w:rsidRPr="00336405">
        <w:rPr>
          <w:sz w:val="26"/>
          <w:szCs w:val="26"/>
          <w:rtl/>
        </w:rPr>
        <w:t xml:space="preserve"> </w:t>
      </w:r>
      <w:r w:rsidR="000158AD">
        <w:rPr>
          <w:rFonts w:hint="cs"/>
          <w:b/>
          <w:bCs/>
          <w:sz w:val="26"/>
          <w:szCs w:val="26"/>
          <w:rtl/>
        </w:rPr>
        <w:t>حسبما قدمت</w:t>
      </w:r>
    </w:p>
    <w:p w14:paraId="6DE274D8" w14:textId="77777777" w:rsidR="007D31D6" w:rsidRPr="00336405" w:rsidRDefault="007D31D6" w:rsidP="007D31D6">
      <w:pPr>
        <w:keepNext/>
        <w:bidi/>
        <w:spacing w:after="240"/>
        <w:rPr>
          <w:sz w:val="26"/>
          <w:szCs w:val="26"/>
          <w:rtl/>
        </w:rPr>
      </w:pPr>
      <w:r w:rsidRPr="00336405">
        <w:rPr>
          <w:sz w:val="26"/>
          <w:szCs w:val="26"/>
          <w:u w:val="single"/>
          <w:rtl/>
        </w:rPr>
        <w:t>الإطار المؤسسي والسياسي والتنظيمي</w:t>
      </w:r>
    </w:p>
    <w:p w14:paraId="6DE274D9" w14:textId="77777777" w:rsidR="007D31D6" w:rsidRPr="00336405" w:rsidRDefault="001B0459" w:rsidP="009862C3">
      <w:pPr>
        <w:pStyle w:val="Heading1"/>
        <w:bidi/>
        <w:rPr>
          <w:sz w:val="26"/>
          <w:szCs w:val="26"/>
          <w:rtl/>
        </w:rPr>
      </w:pPr>
      <w:r>
        <w:rPr>
          <w:rFonts w:hint="cs"/>
          <w:sz w:val="26"/>
          <w:szCs w:val="26"/>
          <w:rtl/>
        </w:rPr>
        <w:t xml:space="preserve">وكالة الإدارة البيئية في </w:t>
      </w:r>
      <w:r w:rsidR="007D31D6" w:rsidRPr="00336405">
        <w:rPr>
          <w:sz w:val="26"/>
          <w:szCs w:val="26"/>
          <w:rtl/>
        </w:rPr>
        <w:t>زامبيا</w:t>
      </w:r>
      <w:r w:rsidR="007D31D6" w:rsidRPr="00336405">
        <w:rPr>
          <w:spacing w:val="40"/>
          <w:sz w:val="26"/>
          <w:szCs w:val="26"/>
          <w:rtl/>
        </w:rPr>
        <w:t xml:space="preserve"> </w:t>
      </w:r>
      <w:r>
        <w:rPr>
          <w:rFonts w:hint="cs"/>
          <w:sz w:val="26"/>
          <w:szCs w:val="26"/>
          <w:rtl/>
        </w:rPr>
        <w:t>(زيما) هي</w:t>
      </w:r>
      <w:r w:rsidR="007D31D6" w:rsidRPr="00336405">
        <w:rPr>
          <w:spacing w:val="40"/>
          <w:sz w:val="26"/>
          <w:szCs w:val="26"/>
          <w:rtl/>
        </w:rPr>
        <w:t xml:space="preserve"> </w:t>
      </w:r>
      <w:r w:rsidR="007D31D6" w:rsidRPr="00336405">
        <w:rPr>
          <w:sz w:val="26"/>
          <w:szCs w:val="26"/>
          <w:rtl/>
        </w:rPr>
        <w:t>نقطة</w:t>
      </w:r>
      <w:r>
        <w:rPr>
          <w:rFonts w:hint="cs"/>
          <w:spacing w:val="40"/>
          <w:sz w:val="26"/>
          <w:szCs w:val="26"/>
          <w:rtl/>
        </w:rPr>
        <w:t xml:space="preserve"> اتصال</w:t>
      </w:r>
      <w:r w:rsidR="007D31D6" w:rsidRPr="00336405">
        <w:rPr>
          <w:spacing w:val="40"/>
          <w:sz w:val="26"/>
          <w:szCs w:val="26"/>
          <w:rtl/>
        </w:rPr>
        <w:t xml:space="preserve"> </w:t>
      </w:r>
      <w:r w:rsidR="007D31D6" w:rsidRPr="00336405">
        <w:rPr>
          <w:sz w:val="26"/>
          <w:szCs w:val="26"/>
          <w:rtl/>
        </w:rPr>
        <w:t>لجميع</w:t>
      </w:r>
      <w:r w:rsidR="007D31D6" w:rsidRPr="00336405">
        <w:rPr>
          <w:spacing w:val="12"/>
          <w:sz w:val="26"/>
          <w:szCs w:val="26"/>
          <w:rtl/>
        </w:rPr>
        <w:t xml:space="preserve"> </w:t>
      </w:r>
      <w:r>
        <w:rPr>
          <w:rFonts w:hint="cs"/>
          <w:spacing w:val="12"/>
          <w:sz w:val="26"/>
          <w:szCs w:val="26"/>
          <w:rtl/>
        </w:rPr>
        <w:t>الأنشطة في إطار</w:t>
      </w:r>
      <w:r w:rsidR="007D31D6" w:rsidRPr="00336405">
        <w:rPr>
          <w:spacing w:val="10"/>
          <w:sz w:val="26"/>
          <w:szCs w:val="26"/>
          <w:rtl/>
        </w:rPr>
        <w:t xml:space="preserve"> </w:t>
      </w:r>
      <w:r w:rsidR="007D31D6" w:rsidRPr="00336405">
        <w:rPr>
          <w:sz w:val="26"/>
          <w:szCs w:val="26"/>
          <w:rtl/>
        </w:rPr>
        <w:t xml:space="preserve">بروتوكول </w:t>
      </w:r>
      <w:r w:rsidR="007D31D6" w:rsidRPr="00336405">
        <w:rPr>
          <w:spacing w:val="10"/>
          <w:sz w:val="26"/>
          <w:szCs w:val="26"/>
          <w:rtl/>
        </w:rPr>
        <w:t>مونتريال</w:t>
      </w:r>
      <w:r w:rsidR="007D31D6" w:rsidRPr="00336405">
        <w:rPr>
          <w:sz w:val="26"/>
          <w:szCs w:val="26"/>
          <w:rtl/>
        </w:rPr>
        <w:t>.</w:t>
      </w:r>
      <w:r w:rsidR="007D31D6" w:rsidRPr="00336405">
        <w:rPr>
          <w:spacing w:val="11"/>
          <w:sz w:val="26"/>
          <w:szCs w:val="26"/>
          <w:rtl/>
        </w:rPr>
        <w:t xml:space="preserve"> </w:t>
      </w:r>
      <w:r>
        <w:rPr>
          <w:rFonts w:hint="cs"/>
          <w:spacing w:val="11"/>
          <w:sz w:val="26"/>
          <w:szCs w:val="26"/>
          <w:rtl/>
        </w:rPr>
        <w:t>وتنسق</w:t>
      </w:r>
      <w:r w:rsidR="007D31D6" w:rsidRPr="00336405">
        <w:rPr>
          <w:spacing w:val="11"/>
          <w:sz w:val="26"/>
          <w:szCs w:val="26"/>
          <w:rtl/>
        </w:rPr>
        <w:t xml:space="preserve"> </w:t>
      </w:r>
      <w:r w:rsidR="007D31D6" w:rsidRPr="00336405">
        <w:rPr>
          <w:sz w:val="26"/>
          <w:szCs w:val="26"/>
          <w:rtl/>
        </w:rPr>
        <w:t xml:space="preserve">وحدة </w:t>
      </w:r>
      <w:r>
        <w:rPr>
          <w:rFonts w:hint="cs"/>
          <w:sz w:val="26"/>
          <w:szCs w:val="26"/>
          <w:rtl/>
        </w:rPr>
        <w:t>الأوزون</w:t>
      </w:r>
      <w:r w:rsidR="007D31D6" w:rsidRPr="00336405">
        <w:rPr>
          <w:sz w:val="26"/>
          <w:szCs w:val="26"/>
          <w:rtl/>
        </w:rPr>
        <w:t xml:space="preserve"> الوطنية، </w:t>
      </w:r>
      <w:r w:rsidR="007D31D6" w:rsidRPr="00336405">
        <w:rPr>
          <w:spacing w:val="-2"/>
          <w:sz w:val="26"/>
          <w:szCs w:val="26"/>
          <w:rtl/>
        </w:rPr>
        <w:t xml:space="preserve">المنشأة </w:t>
      </w:r>
      <w:r w:rsidR="007D31D6" w:rsidRPr="00336405">
        <w:rPr>
          <w:sz w:val="26"/>
          <w:szCs w:val="26"/>
          <w:rtl/>
        </w:rPr>
        <w:t xml:space="preserve">داخل </w:t>
      </w:r>
      <w:r>
        <w:rPr>
          <w:rFonts w:hint="cs"/>
          <w:sz w:val="26"/>
          <w:szCs w:val="26"/>
          <w:rtl/>
        </w:rPr>
        <w:t xml:space="preserve">زيما، </w:t>
      </w:r>
      <w:r w:rsidR="007D31D6" w:rsidRPr="00336405">
        <w:rPr>
          <w:sz w:val="26"/>
          <w:szCs w:val="26"/>
          <w:rtl/>
        </w:rPr>
        <w:t xml:space="preserve">تنفيذ جميع الأنشطة ذات الصلة بما في ذلك </w:t>
      </w:r>
      <w:r>
        <w:rPr>
          <w:rFonts w:hint="cs"/>
          <w:sz w:val="26"/>
          <w:szCs w:val="26"/>
          <w:rtl/>
        </w:rPr>
        <w:t>إعداد تقارير البرنامج القطري</w:t>
      </w:r>
      <w:r w:rsidR="007D31D6" w:rsidRPr="00336405">
        <w:rPr>
          <w:sz w:val="26"/>
          <w:szCs w:val="26"/>
          <w:rtl/>
        </w:rPr>
        <w:t xml:space="preserve">، </w:t>
      </w:r>
      <w:r>
        <w:rPr>
          <w:rFonts w:hint="cs"/>
          <w:sz w:val="26"/>
          <w:szCs w:val="26"/>
          <w:rtl/>
        </w:rPr>
        <w:t>وتقدم</w:t>
      </w:r>
      <w:r w:rsidR="007D31D6" w:rsidRPr="00336405">
        <w:rPr>
          <w:sz w:val="26"/>
          <w:szCs w:val="26"/>
          <w:rtl/>
        </w:rPr>
        <w:t xml:space="preserve"> آليات الدعم اللوجستي </w:t>
      </w:r>
      <w:r>
        <w:rPr>
          <w:rFonts w:hint="cs"/>
          <w:sz w:val="26"/>
          <w:szCs w:val="26"/>
          <w:rtl/>
        </w:rPr>
        <w:t>والإنفاذ</w:t>
      </w:r>
      <w:r w:rsidR="007D31D6" w:rsidRPr="00336405">
        <w:rPr>
          <w:sz w:val="26"/>
          <w:szCs w:val="26"/>
          <w:rtl/>
        </w:rPr>
        <w:t xml:space="preserve">، </w:t>
      </w:r>
      <w:r>
        <w:rPr>
          <w:rFonts w:hint="cs"/>
          <w:sz w:val="26"/>
          <w:szCs w:val="26"/>
          <w:rtl/>
        </w:rPr>
        <w:t>وتزيد توعية</w:t>
      </w:r>
      <w:r w:rsidR="007D31D6" w:rsidRPr="00336405">
        <w:rPr>
          <w:sz w:val="26"/>
          <w:szCs w:val="26"/>
          <w:rtl/>
        </w:rPr>
        <w:t xml:space="preserve"> المستوردين وفنيي التبريد وموظفي الجمارك وعامة </w:t>
      </w:r>
      <w:r>
        <w:rPr>
          <w:rFonts w:hint="cs"/>
          <w:sz w:val="26"/>
          <w:szCs w:val="26"/>
          <w:rtl/>
        </w:rPr>
        <w:t>الناس</w:t>
      </w:r>
      <w:r w:rsidR="007D31D6" w:rsidRPr="00336405">
        <w:rPr>
          <w:sz w:val="26"/>
          <w:szCs w:val="26"/>
          <w:rtl/>
        </w:rPr>
        <w:t>.</w:t>
      </w:r>
      <w:r w:rsidR="007D31D6" w:rsidRPr="00336405">
        <w:rPr>
          <w:spacing w:val="40"/>
          <w:sz w:val="26"/>
          <w:szCs w:val="26"/>
          <w:rtl/>
        </w:rPr>
        <w:t xml:space="preserve"> </w:t>
      </w:r>
      <w:r>
        <w:rPr>
          <w:rFonts w:hint="cs"/>
          <w:spacing w:val="40"/>
          <w:sz w:val="26"/>
          <w:szCs w:val="26"/>
          <w:rtl/>
        </w:rPr>
        <w:t xml:space="preserve">ولجنة </w:t>
      </w:r>
      <w:r w:rsidR="007D31D6" w:rsidRPr="00336405">
        <w:rPr>
          <w:sz w:val="26"/>
          <w:szCs w:val="26"/>
          <w:rtl/>
        </w:rPr>
        <w:t>الأوزون الوطني</w:t>
      </w:r>
      <w:r>
        <w:rPr>
          <w:rFonts w:hint="cs"/>
          <w:sz w:val="26"/>
          <w:szCs w:val="26"/>
          <w:rtl/>
        </w:rPr>
        <w:t>ة</w:t>
      </w:r>
      <w:r w:rsidR="007D31D6" w:rsidRPr="00336405">
        <w:rPr>
          <w:sz w:val="26"/>
          <w:szCs w:val="26"/>
          <w:rtl/>
        </w:rPr>
        <w:t>، المؤلفة من ممثلين عن المؤسسات المذكورة أدناه،</w:t>
      </w:r>
      <w:r>
        <w:rPr>
          <w:rFonts w:hint="cs"/>
          <w:sz w:val="26"/>
          <w:szCs w:val="26"/>
          <w:rtl/>
        </w:rPr>
        <w:t xml:space="preserve"> هي</w:t>
      </w:r>
      <w:r w:rsidR="007D31D6" w:rsidRPr="00336405">
        <w:rPr>
          <w:sz w:val="26"/>
          <w:szCs w:val="26"/>
          <w:rtl/>
        </w:rPr>
        <w:t xml:space="preserve"> </w:t>
      </w:r>
      <w:r>
        <w:rPr>
          <w:rFonts w:hint="cs"/>
          <w:sz w:val="26"/>
          <w:szCs w:val="26"/>
          <w:rtl/>
        </w:rPr>
        <w:t>ال</w:t>
      </w:r>
      <w:r>
        <w:rPr>
          <w:sz w:val="26"/>
          <w:szCs w:val="26"/>
          <w:rtl/>
        </w:rPr>
        <w:t>مسؤول</w:t>
      </w:r>
      <w:r w:rsidR="007D31D6" w:rsidRPr="00336405">
        <w:rPr>
          <w:sz w:val="26"/>
          <w:szCs w:val="26"/>
          <w:rtl/>
        </w:rPr>
        <w:t>ة</w:t>
      </w:r>
      <w:r>
        <w:rPr>
          <w:rFonts w:hint="cs"/>
          <w:sz w:val="26"/>
          <w:szCs w:val="26"/>
          <w:rtl/>
        </w:rPr>
        <w:t xml:space="preserve"> عن</w:t>
      </w:r>
      <w:r w:rsidR="007D31D6" w:rsidRPr="00336405">
        <w:rPr>
          <w:sz w:val="26"/>
          <w:szCs w:val="26"/>
          <w:rtl/>
        </w:rPr>
        <w:t xml:space="preserve"> إدارة </w:t>
      </w:r>
      <w:r>
        <w:rPr>
          <w:rFonts w:hint="cs"/>
          <w:sz w:val="26"/>
          <w:szCs w:val="26"/>
          <w:rtl/>
        </w:rPr>
        <w:t>ورصد</w:t>
      </w:r>
      <w:r w:rsidR="007D31D6" w:rsidRPr="00336405">
        <w:rPr>
          <w:sz w:val="26"/>
          <w:szCs w:val="26"/>
          <w:rtl/>
        </w:rPr>
        <w:t xml:space="preserve"> </w:t>
      </w:r>
      <w:r>
        <w:rPr>
          <w:rFonts w:hint="cs"/>
          <w:sz w:val="26"/>
          <w:szCs w:val="26"/>
          <w:rtl/>
        </w:rPr>
        <w:t>المسائل</w:t>
      </w:r>
      <w:r w:rsidR="007D31D6" w:rsidRPr="00336405">
        <w:rPr>
          <w:sz w:val="26"/>
          <w:szCs w:val="26"/>
          <w:rtl/>
        </w:rPr>
        <w:t xml:space="preserve"> المتعلقة بطبقة الأوزون، بما في ذلك تدابير التخفيف والتكيف المناسبة، وتوجه تنفيذ برامج بروتوكول مونتريال. وتتعاون </w:t>
      </w:r>
      <w:r>
        <w:rPr>
          <w:rFonts w:hint="cs"/>
          <w:sz w:val="26"/>
          <w:szCs w:val="26"/>
          <w:rtl/>
        </w:rPr>
        <w:t>وحدة الأوزون</w:t>
      </w:r>
      <w:r w:rsidR="007D31D6" w:rsidRPr="00336405">
        <w:rPr>
          <w:sz w:val="26"/>
          <w:szCs w:val="26"/>
          <w:rtl/>
        </w:rPr>
        <w:t xml:space="preserve"> الوطنية مع جمعية التبريد و</w:t>
      </w:r>
      <w:r w:rsidR="009506D0">
        <w:rPr>
          <w:sz w:val="26"/>
          <w:szCs w:val="26"/>
          <w:rtl/>
        </w:rPr>
        <w:t xml:space="preserve">تكييف الهواء في زامبيا في وضع </w:t>
      </w:r>
      <w:r w:rsidR="007D31D6" w:rsidRPr="00336405">
        <w:rPr>
          <w:sz w:val="26"/>
          <w:szCs w:val="26"/>
          <w:rtl/>
        </w:rPr>
        <w:t>مدونة</w:t>
      </w:r>
      <w:r w:rsidR="007D31D6" w:rsidRPr="00336405">
        <w:rPr>
          <w:spacing w:val="-4"/>
          <w:sz w:val="26"/>
          <w:szCs w:val="26"/>
          <w:rtl/>
        </w:rPr>
        <w:t xml:space="preserve"> </w:t>
      </w:r>
      <w:r w:rsidR="009506D0">
        <w:rPr>
          <w:rFonts w:hint="cs"/>
          <w:sz w:val="26"/>
          <w:szCs w:val="26"/>
          <w:rtl/>
        </w:rPr>
        <w:t>ال</w:t>
      </w:r>
      <w:r w:rsidR="007D31D6" w:rsidRPr="00336405">
        <w:rPr>
          <w:sz w:val="26"/>
          <w:szCs w:val="26"/>
          <w:rtl/>
        </w:rPr>
        <w:t>سلوك</w:t>
      </w:r>
      <w:r w:rsidR="007D31D6" w:rsidRPr="00336405">
        <w:rPr>
          <w:spacing w:val="-3"/>
          <w:sz w:val="26"/>
          <w:szCs w:val="26"/>
          <w:rtl/>
        </w:rPr>
        <w:t xml:space="preserve"> </w:t>
      </w:r>
      <w:r w:rsidR="007D31D6" w:rsidRPr="00336405">
        <w:rPr>
          <w:sz w:val="26"/>
          <w:szCs w:val="26"/>
          <w:rtl/>
        </w:rPr>
        <w:t>ل</w:t>
      </w:r>
      <w:r w:rsidR="009506D0">
        <w:rPr>
          <w:rFonts w:hint="cs"/>
          <w:sz w:val="26"/>
          <w:szCs w:val="26"/>
          <w:rtl/>
        </w:rPr>
        <w:t>فنيي</w:t>
      </w:r>
      <w:r w:rsidR="007D31D6" w:rsidRPr="00336405">
        <w:rPr>
          <w:spacing w:val="-2"/>
          <w:sz w:val="26"/>
          <w:szCs w:val="26"/>
          <w:rtl/>
        </w:rPr>
        <w:t xml:space="preserve"> </w:t>
      </w:r>
      <w:r w:rsidR="009506D0">
        <w:rPr>
          <w:rFonts w:hint="cs"/>
          <w:spacing w:val="-2"/>
          <w:sz w:val="26"/>
          <w:szCs w:val="26"/>
          <w:rtl/>
        </w:rPr>
        <w:t>التبريد</w:t>
      </w:r>
      <w:r w:rsidR="007D31D6" w:rsidRPr="00336405">
        <w:rPr>
          <w:spacing w:val="-1"/>
          <w:sz w:val="26"/>
          <w:szCs w:val="26"/>
          <w:rtl/>
        </w:rPr>
        <w:t xml:space="preserve"> </w:t>
      </w:r>
      <w:r w:rsidR="007D31D6" w:rsidRPr="00336405">
        <w:rPr>
          <w:sz w:val="26"/>
          <w:szCs w:val="26"/>
          <w:rtl/>
        </w:rPr>
        <w:t>و</w:t>
      </w:r>
      <w:r w:rsidR="009506D0">
        <w:rPr>
          <w:rFonts w:hint="cs"/>
          <w:sz w:val="26"/>
          <w:szCs w:val="26"/>
          <w:rtl/>
        </w:rPr>
        <w:t>ترصد</w:t>
      </w:r>
      <w:r w:rsidR="007D31D6" w:rsidRPr="00336405">
        <w:rPr>
          <w:spacing w:val="-3"/>
          <w:sz w:val="26"/>
          <w:szCs w:val="26"/>
          <w:rtl/>
        </w:rPr>
        <w:t xml:space="preserve"> </w:t>
      </w:r>
      <w:r w:rsidR="007D31D6" w:rsidRPr="00336405">
        <w:rPr>
          <w:sz w:val="26"/>
          <w:szCs w:val="26"/>
          <w:rtl/>
        </w:rPr>
        <w:t>ممارسات</w:t>
      </w:r>
      <w:r w:rsidR="009506D0">
        <w:rPr>
          <w:rFonts w:hint="cs"/>
          <w:sz w:val="26"/>
          <w:szCs w:val="26"/>
          <w:rtl/>
        </w:rPr>
        <w:t>هم</w:t>
      </w:r>
      <w:r w:rsidR="007D31D6" w:rsidRPr="00336405">
        <w:rPr>
          <w:sz w:val="26"/>
          <w:szCs w:val="26"/>
          <w:rtl/>
        </w:rPr>
        <w:t xml:space="preserve"> </w:t>
      </w:r>
      <w:r w:rsidR="009506D0">
        <w:rPr>
          <w:rFonts w:hint="cs"/>
          <w:sz w:val="26"/>
          <w:szCs w:val="26"/>
          <w:rtl/>
        </w:rPr>
        <w:t>أثناء الخدمة</w:t>
      </w:r>
      <w:r w:rsidR="007D31D6" w:rsidRPr="00336405">
        <w:rPr>
          <w:sz w:val="26"/>
          <w:szCs w:val="26"/>
          <w:rtl/>
        </w:rPr>
        <w:t xml:space="preserve">، بالتعاون مع </w:t>
      </w:r>
      <w:r w:rsidR="009506D0" w:rsidRPr="00336405">
        <w:rPr>
          <w:sz w:val="26"/>
          <w:szCs w:val="26"/>
          <w:rtl/>
        </w:rPr>
        <w:t xml:space="preserve">كلية التدريب الشمالية </w:t>
      </w:r>
      <w:r w:rsidR="007D31D6" w:rsidRPr="00336405">
        <w:rPr>
          <w:sz w:val="26"/>
          <w:szCs w:val="26"/>
          <w:rtl/>
        </w:rPr>
        <w:t>لتدريب فنيي التبريد،</w:t>
      </w:r>
      <w:r w:rsidR="009862C3">
        <w:rPr>
          <w:sz w:val="26"/>
          <w:szCs w:val="26"/>
          <w:rtl/>
        </w:rPr>
        <w:t xml:space="preserve"> ومع هيئة الإيرادات </w:t>
      </w:r>
      <w:r w:rsidR="009862C3">
        <w:rPr>
          <w:rFonts w:hint="cs"/>
          <w:sz w:val="26"/>
          <w:szCs w:val="26"/>
          <w:rtl/>
        </w:rPr>
        <w:t xml:space="preserve">في </w:t>
      </w:r>
      <w:r w:rsidR="009862C3">
        <w:rPr>
          <w:sz w:val="26"/>
          <w:szCs w:val="26"/>
          <w:rtl/>
        </w:rPr>
        <w:t>زامبي</w:t>
      </w:r>
      <w:r w:rsidR="009862C3">
        <w:rPr>
          <w:rFonts w:hint="cs"/>
          <w:sz w:val="26"/>
          <w:szCs w:val="26"/>
          <w:rtl/>
        </w:rPr>
        <w:t>ا</w:t>
      </w:r>
      <w:r w:rsidR="007D31D6" w:rsidRPr="00336405">
        <w:rPr>
          <w:sz w:val="26"/>
          <w:szCs w:val="26"/>
          <w:rtl/>
        </w:rPr>
        <w:t xml:space="preserve">، بما في ذلك ضباط الجمارك ومفتشي البيئة، بشأن مراقبة استيراد وتصدير مواد التبريد وتطبيق وإنفاذ رموز النظام المنسق </w:t>
      </w:r>
      <w:r w:rsidR="009862C3">
        <w:rPr>
          <w:sz w:val="26"/>
          <w:szCs w:val="26"/>
          <w:rtl/>
        </w:rPr>
        <w:t>للمواد الخاضعة للرقابة</w:t>
      </w:r>
      <w:r w:rsidR="007D31D6" w:rsidRPr="00336405">
        <w:rPr>
          <w:sz w:val="26"/>
          <w:szCs w:val="26"/>
          <w:rtl/>
        </w:rPr>
        <w:t xml:space="preserve"> بما في</w:t>
      </w:r>
      <w:r w:rsidR="009862C3">
        <w:rPr>
          <w:rFonts w:hint="cs"/>
          <w:sz w:val="26"/>
          <w:szCs w:val="26"/>
          <w:rtl/>
        </w:rPr>
        <w:t>ها</w:t>
      </w:r>
      <w:r w:rsidR="007D31D6" w:rsidRPr="00336405">
        <w:rPr>
          <w:sz w:val="26"/>
          <w:szCs w:val="26"/>
          <w:rtl/>
        </w:rPr>
        <w:t xml:space="preserve"> </w:t>
      </w:r>
      <w:r w:rsidR="009862C3">
        <w:rPr>
          <w:rFonts w:hint="cs"/>
          <w:sz w:val="26"/>
          <w:szCs w:val="26"/>
          <w:rtl/>
        </w:rPr>
        <w:t>المواد</w:t>
      </w:r>
      <w:r w:rsidR="007D31D6" w:rsidRPr="00336405">
        <w:rPr>
          <w:sz w:val="26"/>
          <w:szCs w:val="26"/>
          <w:rtl/>
        </w:rPr>
        <w:t xml:space="preserve"> الهيدروفلوروكربون</w:t>
      </w:r>
      <w:r w:rsidR="009862C3">
        <w:rPr>
          <w:rFonts w:hint="cs"/>
          <w:sz w:val="26"/>
          <w:szCs w:val="26"/>
          <w:rtl/>
        </w:rPr>
        <w:t>ية</w:t>
      </w:r>
      <w:r w:rsidR="007D31D6" w:rsidRPr="00336405">
        <w:rPr>
          <w:sz w:val="26"/>
          <w:szCs w:val="26"/>
          <w:rtl/>
        </w:rPr>
        <w:t>، لضمان التصنيف و</w:t>
      </w:r>
      <w:r w:rsidR="009862C3">
        <w:rPr>
          <w:rFonts w:hint="cs"/>
          <w:sz w:val="26"/>
          <w:szCs w:val="26"/>
          <w:rtl/>
        </w:rPr>
        <w:t>الصحيح و</w:t>
      </w:r>
      <w:r w:rsidR="007D31D6" w:rsidRPr="00336405">
        <w:rPr>
          <w:sz w:val="26"/>
          <w:szCs w:val="26"/>
          <w:rtl/>
        </w:rPr>
        <w:t xml:space="preserve">الإعلان والامتثال لمتطلبات الترخيص والحصص المطبقة على مواد التبريد والمعدات التي تعمل بمواد التبريد </w:t>
      </w:r>
      <w:r w:rsidR="009862C3">
        <w:rPr>
          <w:rFonts w:hint="cs"/>
          <w:sz w:val="26"/>
          <w:szCs w:val="26"/>
          <w:rtl/>
        </w:rPr>
        <w:t xml:space="preserve">التي تدخل </w:t>
      </w:r>
      <w:r w:rsidR="009862C3">
        <w:rPr>
          <w:sz w:val="26"/>
          <w:szCs w:val="26"/>
          <w:rtl/>
        </w:rPr>
        <w:t>البل</w:t>
      </w:r>
      <w:r w:rsidR="007D31D6" w:rsidRPr="00336405">
        <w:rPr>
          <w:sz w:val="26"/>
          <w:szCs w:val="26"/>
          <w:rtl/>
        </w:rPr>
        <w:t xml:space="preserve">د أو </w:t>
      </w:r>
      <w:r w:rsidR="009862C3">
        <w:rPr>
          <w:rFonts w:hint="cs"/>
          <w:sz w:val="26"/>
          <w:szCs w:val="26"/>
          <w:rtl/>
        </w:rPr>
        <w:t>تخرج</w:t>
      </w:r>
      <w:r w:rsidR="009862C3">
        <w:rPr>
          <w:sz w:val="26"/>
          <w:szCs w:val="26"/>
          <w:rtl/>
        </w:rPr>
        <w:t xml:space="preserve"> منه</w:t>
      </w:r>
      <w:r w:rsidR="007D31D6" w:rsidRPr="00336405">
        <w:rPr>
          <w:sz w:val="26"/>
          <w:szCs w:val="26"/>
          <w:rtl/>
        </w:rPr>
        <w:t xml:space="preserve">. وتشمل المؤسسات الأخرى المشاركة في تنفيذ </w:t>
      </w:r>
      <w:r w:rsidR="009862C3">
        <w:rPr>
          <w:rFonts w:hint="cs"/>
          <w:sz w:val="26"/>
          <w:szCs w:val="26"/>
          <w:rtl/>
        </w:rPr>
        <w:t xml:space="preserve">خطة تنفيذ تعديل كيغالي للمواد الهيدروفلوروكربونية </w:t>
      </w:r>
      <w:r w:rsidR="007D31D6" w:rsidRPr="00336405">
        <w:rPr>
          <w:sz w:val="26"/>
          <w:szCs w:val="26"/>
          <w:rtl/>
        </w:rPr>
        <w:t>جهاز</w:t>
      </w:r>
      <w:r w:rsidR="009862C3">
        <w:rPr>
          <w:sz w:val="26"/>
          <w:szCs w:val="26"/>
          <w:rtl/>
        </w:rPr>
        <w:t xml:space="preserve"> شرطة زامبيا، ومكتب </w:t>
      </w:r>
      <w:r w:rsidR="009862C3">
        <w:rPr>
          <w:rFonts w:hint="cs"/>
          <w:sz w:val="26"/>
          <w:szCs w:val="26"/>
          <w:rtl/>
        </w:rPr>
        <w:t>المعايير</w:t>
      </w:r>
      <w:r w:rsidR="009862C3">
        <w:rPr>
          <w:sz w:val="26"/>
          <w:szCs w:val="26"/>
          <w:rtl/>
        </w:rPr>
        <w:t xml:space="preserve"> </w:t>
      </w:r>
      <w:r w:rsidR="009862C3">
        <w:rPr>
          <w:rFonts w:hint="cs"/>
          <w:sz w:val="26"/>
          <w:szCs w:val="26"/>
          <w:rtl/>
        </w:rPr>
        <w:t xml:space="preserve">في </w:t>
      </w:r>
      <w:r w:rsidR="007D31D6" w:rsidRPr="00336405">
        <w:rPr>
          <w:sz w:val="26"/>
          <w:szCs w:val="26"/>
          <w:rtl/>
        </w:rPr>
        <w:t>زامبي</w:t>
      </w:r>
      <w:r w:rsidR="009862C3">
        <w:rPr>
          <w:rFonts w:hint="cs"/>
          <w:sz w:val="26"/>
          <w:szCs w:val="26"/>
          <w:rtl/>
        </w:rPr>
        <w:t>ا</w:t>
      </w:r>
      <w:r w:rsidR="007D31D6" w:rsidRPr="00336405">
        <w:rPr>
          <w:sz w:val="26"/>
          <w:szCs w:val="26"/>
          <w:rtl/>
        </w:rPr>
        <w:t>، ووزارة الطاقة، ووزارة العدل، ووزارة</w:t>
      </w:r>
      <w:r w:rsidR="007D31D6" w:rsidRPr="00336405">
        <w:rPr>
          <w:spacing w:val="-6"/>
          <w:sz w:val="26"/>
          <w:szCs w:val="26"/>
          <w:rtl/>
        </w:rPr>
        <w:t xml:space="preserve"> </w:t>
      </w:r>
      <w:r w:rsidR="009862C3">
        <w:rPr>
          <w:rFonts w:hint="cs"/>
          <w:sz w:val="26"/>
          <w:szCs w:val="26"/>
          <w:rtl/>
        </w:rPr>
        <w:t>ال</w:t>
      </w:r>
      <w:r w:rsidR="007D31D6" w:rsidRPr="00336405">
        <w:rPr>
          <w:sz w:val="26"/>
          <w:szCs w:val="26"/>
          <w:rtl/>
        </w:rPr>
        <w:t>تجارة</w:t>
      </w:r>
      <w:r w:rsidR="009862C3">
        <w:rPr>
          <w:rFonts w:hint="cs"/>
          <w:sz w:val="26"/>
          <w:szCs w:val="26"/>
          <w:rtl/>
        </w:rPr>
        <w:t xml:space="preserve"> الحرة</w:t>
      </w:r>
      <w:r w:rsidR="007D31D6" w:rsidRPr="00336405">
        <w:rPr>
          <w:spacing w:val="-1"/>
          <w:sz w:val="26"/>
          <w:szCs w:val="26"/>
          <w:rtl/>
        </w:rPr>
        <w:t xml:space="preserve"> </w:t>
      </w:r>
      <w:r w:rsidR="009862C3">
        <w:rPr>
          <w:rFonts w:hint="cs"/>
          <w:spacing w:val="-1"/>
          <w:sz w:val="26"/>
          <w:szCs w:val="26"/>
          <w:rtl/>
        </w:rPr>
        <w:t>و</w:t>
      </w:r>
      <w:r w:rsidR="007D31D6" w:rsidRPr="00336405">
        <w:rPr>
          <w:sz w:val="26"/>
          <w:szCs w:val="26"/>
          <w:rtl/>
        </w:rPr>
        <w:t>التجارة و</w:t>
      </w:r>
      <w:r w:rsidR="007D31D6" w:rsidRPr="00336405">
        <w:rPr>
          <w:spacing w:val="2"/>
          <w:sz w:val="26"/>
          <w:szCs w:val="26"/>
          <w:rtl/>
        </w:rPr>
        <w:t xml:space="preserve"> </w:t>
      </w:r>
      <w:r w:rsidR="007D31D6" w:rsidRPr="00336405">
        <w:rPr>
          <w:spacing w:val="-2"/>
          <w:sz w:val="26"/>
          <w:szCs w:val="26"/>
          <w:rtl/>
        </w:rPr>
        <w:t xml:space="preserve">الصناعة، </w:t>
      </w:r>
      <w:r w:rsidR="009862C3">
        <w:rPr>
          <w:rFonts w:hint="cs"/>
          <w:sz w:val="26"/>
          <w:szCs w:val="26"/>
          <w:rtl/>
        </w:rPr>
        <w:t>و</w:t>
      </w:r>
      <w:r w:rsidR="007D31D6" w:rsidRPr="00336405">
        <w:rPr>
          <w:sz w:val="26"/>
          <w:szCs w:val="26"/>
          <w:rtl/>
        </w:rPr>
        <w:t>وزارة</w:t>
      </w:r>
      <w:r w:rsidR="007D31D6" w:rsidRPr="00336405">
        <w:rPr>
          <w:spacing w:val="-7"/>
          <w:sz w:val="26"/>
          <w:szCs w:val="26"/>
          <w:rtl/>
        </w:rPr>
        <w:t xml:space="preserve"> </w:t>
      </w:r>
      <w:r w:rsidR="009862C3">
        <w:rPr>
          <w:rFonts w:hint="cs"/>
          <w:spacing w:val="-7"/>
          <w:sz w:val="26"/>
          <w:szCs w:val="26"/>
          <w:rtl/>
        </w:rPr>
        <w:t>ا</w:t>
      </w:r>
      <w:r w:rsidR="007D31D6" w:rsidRPr="00336405">
        <w:rPr>
          <w:sz w:val="26"/>
          <w:szCs w:val="26"/>
          <w:rtl/>
        </w:rPr>
        <w:t>لتكنولوجيا</w:t>
      </w:r>
      <w:r w:rsidR="007D31D6" w:rsidRPr="00336405">
        <w:rPr>
          <w:spacing w:val="-2"/>
          <w:sz w:val="26"/>
          <w:szCs w:val="26"/>
          <w:rtl/>
        </w:rPr>
        <w:t xml:space="preserve"> </w:t>
      </w:r>
      <w:r w:rsidR="007D31D6" w:rsidRPr="00336405">
        <w:rPr>
          <w:sz w:val="26"/>
          <w:szCs w:val="26"/>
          <w:rtl/>
        </w:rPr>
        <w:t>و</w:t>
      </w:r>
      <w:r w:rsidR="007D31D6" w:rsidRPr="00336405">
        <w:rPr>
          <w:spacing w:val="1"/>
          <w:sz w:val="26"/>
          <w:szCs w:val="26"/>
          <w:rtl/>
        </w:rPr>
        <w:t xml:space="preserve"> </w:t>
      </w:r>
      <w:r w:rsidR="007D31D6" w:rsidRPr="00336405">
        <w:rPr>
          <w:spacing w:val="-2"/>
          <w:sz w:val="26"/>
          <w:szCs w:val="26"/>
          <w:rtl/>
        </w:rPr>
        <w:t xml:space="preserve">العلوم، </w:t>
      </w:r>
      <w:r w:rsidR="009862C3">
        <w:rPr>
          <w:rFonts w:hint="cs"/>
          <w:spacing w:val="-2"/>
          <w:sz w:val="26"/>
          <w:szCs w:val="26"/>
          <w:rtl/>
        </w:rPr>
        <w:t xml:space="preserve">وجمعية </w:t>
      </w:r>
      <w:r w:rsidR="007D31D6" w:rsidRPr="00336405">
        <w:rPr>
          <w:sz w:val="26"/>
          <w:szCs w:val="26"/>
          <w:rtl/>
        </w:rPr>
        <w:t>زامبيا</w:t>
      </w:r>
      <w:r w:rsidR="007D31D6" w:rsidRPr="00336405">
        <w:rPr>
          <w:spacing w:val="-3"/>
          <w:sz w:val="26"/>
          <w:szCs w:val="26"/>
          <w:rtl/>
        </w:rPr>
        <w:t xml:space="preserve"> </w:t>
      </w:r>
      <w:r w:rsidR="009862C3">
        <w:rPr>
          <w:rFonts w:hint="cs"/>
          <w:sz w:val="26"/>
          <w:szCs w:val="26"/>
          <w:rtl/>
        </w:rPr>
        <w:t>لل</w:t>
      </w:r>
      <w:r w:rsidR="007D31D6" w:rsidRPr="00336405">
        <w:rPr>
          <w:sz w:val="26"/>
          <w:szCs w:val="26"/>
          <w:rtl/>
        </w:rPr>
        <w:t>تجارة</w:t>
      </w:r>
      <w:r w:rsidR="007D31D6" w:rsidRPr="00336405">
        <w:rPr>
          <w:spacing w:val="-2"/>
          <w:sz w:val="26"/>
          <w:szCs w:val="26"/>
          <w:rtl/>
        </w:rPr>
        <w:t xml:space="preserve"> </w:t>
      </w:r>
      <w:r w:rsidR="007D31D6" w:rsidRPr="00336405">
        <w:rPr>
          <w:sz w:val="26"/>
          <w:szCs w:val="26"/>
          <w:rtl/>
        </w:rPr>
        <w:t>و</w:t>
      </w:r>
      <w:r w:rsidR="007D31D6" w:rsidRPr="00336405">
        <w:rPr>
          <w:spacing w:val="-2"/>
          <w:sz w:val="26"/>
          <w:szCs w:val="26"/>
          <w:rtl/>
        </w:rPr>
        <w:t xml:space="preserve">التصنيع </w:t>
      </w:r>
      <w:r w:rsidR="007D31D6" w:rsidRPr="00336405">
        <w:rPr>
          <w:sz w:val="26"/>
          <w:szCs w:val="26"/>
          <w:rtl/>
        </w:rPr>
        <w:t>و</w:t>
      </w:r>
      <w:r w:rsidR="009862C3">
        <w:rPr>
          <w:rFonts w:hint="cs"/>
          <w:sz w:val="26"/>
          <w:szCs w:val="26"/>
          <w:rtl/>
        </w:rPr>
        <w:t xml:space="preserve">مجلس تنظيم </w:t>
      </w:r>
      <w:r w:rsidR="007D31D6" w:rsidRPr="00336405">
        <w:rPr>
          <w:sz w:val="26"/>
          <w:szCs w:val="26"/>
          <w:rtl/>
        </w:rPr>
        <w:t>الطاقة</w:t>
      </w:r>
      <w:r w:rsidR="007D31D6" w:rsidRPr="00336405">
        <w:rPr>
          <w:spacing w:val="-4"/>
          <w:sz w:val="26"/>
          <w:szCs w:val="26"/>
          <w:rtl/>
        </w:rPr>
        <w:t>.</w:t>
      </w:r>
    </w:p>
    <w:p w14:paraId="6DE274DA" w14:textId="77777777" w:rsidR="007D31D6" w:rsidRPr="00336405" w:rsidRDefault="007D31D6" w:rsidP="009544ED">
      <w:pPr>
        <w:pStyle w:val="Heading1"/>
        <w:bidi/>
        <w:rPr>
          <w:sz w:val="26"/>
          <w:szCs w:val="26"/>
          <w:rtl/>
        </w:rPr>
      </w:pPr>
      <w:r w:rsidRPr="00336405">
        <w:rPr>
          <w:sz w:val="26"/>
          <w:szCs w:val="26"/>
          <w:rtl/>
        </w:rPr>
        <w:lastRenderedPageBreak/>
        <w:t xml:space="preserve">يتضمن قانون </w:t>
      </w:r>
      <w:r w:rsidR="00B46C63">
        <w:rPr>
          <w:rFonts w:hint="cs"/>
          <w:sz w:val="26"/>
          <w:szCs w:val="26"/>
          <w:rtl/>
        </w:rPr>
        <w:t>ال</w:t>
      </w:r>
      <w:r w:rsidRPr="00336405">
        <w:rPr>
          <w:sz w:val="26"/>
          <w:szCs w:val="26"/>
          <w:rtl/>
        </w:rPr>
        <w:t>إدارة البيئ</w:t>
      </w:r>
      <w:r w:rsidR="00B46C63">
        <w:rPr>
          <w:rFonts w:hint="cs"/>
          <w:sz w:val="26"/>
          <w:szCs w:val="26"/>
          <w:rtl/>
        </w:rPr>
        <w:t>ي</w:t>
      </w:r>
      <w:r w:rsidRPr="00336405">
        <w:rPr>
          <w:sz w:val="26"/>
          <w:szCs w:val="26"/>
          <w:rtl/>
        </w:rPr>
        <w:t xml:space="preserve">ة رقم </w:t>
      </w:r>
      <w:r w:rsidR="00B46C63">
        <w:rPr>
          <w:rFonts w:hint="cs"/>
          <w:sz w:val="26"/>
          <w:szCs w:val="26"/>
          <w:rtl/>
        </w:rPr>
        <w:t>12</w:t>
      </w:r>
      <w:r w:rsidRPr="00336405">
        <w:rPr>
          <w:sz w:val="26"/>
          <w:szCs w:val="26"/>
          <w:rtl/>
        </w:rPr>
        <w:t xml:space="preserve"> لسنة </w:t>
      </w:r>
      <w:r w:rsidR="00B46C63">
        <w:rPr>
          <w:rFonts w:hint="cs"/>
          <w:sz w:val="26"/>
          <w:szCs w:val="26"/>
          <w:rtl/>
        </w:rPr>
        <w:t>2013</w:t>
      </w:r>
      <w:r w:rsidR="00B46C63">
        <w:rPr>
          <w:sz w:val="26"/>
          <w:szCs w:val="26"/>
          <w:rtl/>
        </w:rPr>
        <w:t xml:space="preserve"> ("القانون") </w:t>
      </w:r>
      <w:r w:rsidRPr="00336405">
        <w:rPr>
          <w:sz w:val="26"/>
          <w:szCs w:val="26"/>
          <w:rtl/>
        </w:rPr>
        <w:t>لوائح</w:t>
      </w:r>
      <w:r w:rsidR="00B46C63">
        <w:rPr>
          <w:rFonts w:hint="cs"/>
          <w:sz w:val="26"/>
          <w:szCs w:val="26"/>
          <w:rtl/>
        </w:rPr>
        <w:t xml:space="preserve"> الترخيص</w:t>
      </w:r>
      <w:r w:rsidRPr="00336405">
        <w:rPr>
          <w:sz w:val="26"/>
          <w:szCs w:val="26"/>
          <w:rtl/>
        </w:rPr>
        <w:t xml:space="preserve"> الرئيسية </w:t>
      </w:r>
      <w:r w:rsidR="00B46C63">
        <w:rPr>
          <w:rFonts w:hint="cs"/>
          <w:sz w:val="26"/>
          <w:szCs w:val="26"/>
          <w:rtl/>
        </w:rPr>
        <w:t>المتعلقة ب</w:t>
      </w:r>
      <w:r w:rsidR="00B46C63">
        <w:rPr>
          <w:sz w:val="26"/>
          <w:szCs w:val="26"/>
          <w:rtl/>
        </w:rPr>
        <w:t>البيئ</w:t>
      </w:r>
      <w:r w:rsidRPr="00336405">
        <w:rPr>
          <w:sz w:val="26"/>
          <w:szCs w:val="26"/>
          <w:rtl/>
        </w:rPr>
        <w:t xml:space="preserve">ة في زامبيا. </w:t>
      </w:r>
      <w:r w:rsidR="00DE06FF">
        <w:rPr>
          <w:rFonts w:hint="cs"/>
          <w:sz w:val="26"/>
          <w:szCs w:val="26"/>
          <w:rtl/>
        </w:rPr>
        <w:t>و</w:t>
      </w:r>
      <w:r w:rsidR="00DE06FF" w:rsidRPr="00336405">
        <w:rPr>
          <w:sz w:val="26"/>
          <w:szCs w:val="26"/>
          <w:rtl/>
        </w:rPr>
        <w:t xml:space="preserve">في عام </w:t>
      </w:r>
      <w:r w:rsidR="00DE06FF">
        <w:rPr>
          <w:rFonts w:hint="cs"/>
          <w:sz w:val="26"/>
          <w:szCs w:val="26"/>
          <w:rtl/>
        </w:rPr>
        <w:t xml:space="preserve">2009، </w:t>
      </w:r>
      <w:r w:rsidRPr="00336405">
        <w:rPr>
          <w:sz w:val="26"/>
          <w:szCs w:val="26"/>
          <w:rtl/>
        </w:rPr>
        <w:t xml:space="preserve">عُدّلت لوائح مراقبة المواد المستنفدة للأوزون، التي نُشرت في الجريدة الرسمية عام </w:t>
      </w:r>
      <w:r w:rsidR="00DE06FF">
        <w:rPr>
          <w:rFonts w:hint="cs"/>
          <w:sz w:val="26"/>
          <w:szCs w:val="26"/>
          <w:rtl/>
        </w:rPr>
        <w:t>2000</w:t>
      </w:r>
      <w:r w:rsidRPr="00336405">
        <w:rPr>
          <w:sz w:val="26"/>
          <w:szCs w:val="26"/>
          <w:rtl/>
        </w:rPr>
        <w:t xml:space="preserve"> لتنظيم استيراد وتصدير المواد</w:t>
      </w:r>
      <w:r w:rsidR="00DE06FF" w:rsidRPr="00DE06FF">
        <w:rPr>
          <w:sz w:val="26"/>
          <w:szCs w:val="26"/>
          <w:rtl/>
        </w:rPr>
        <w:t xml:space="preserve"> </w:t>
      </w:r>
      <w:r w:rsidR="00DE06FF" w:rsidRPr="00336405">
        <w:rPr>
          <w:sz w:val="26"/>
          <w:szCs w:val="26"/>
          <w:rtl/>
        </w:rPr>
        <w:t>المستنفدة للأوزون</w:t>
      </w:r>
      <w:r w:rsidRPr="00336405">
        <w:rPr>
          <w:sz w:val="26"/>
          <w:szCs w:val="26"/>
          <w:rtl/>
        </w:rPr>
        <w:t xml:space="preserve"> والمعدات </w:t>
      </w:r>
      <w:r w:rsidR="00DE06FF">
        <w:rPr>
          <w:rFonts w:hint="cs"/>
          <w:sz w:val="26"/>
          <w:szCs w:val="26"/>
          <w:rtl/>
        </w:rPr>
        <w:t>القائمة</w:t>
      </w:r>
      <w:r w:rsidR="00DE06FF">
        <w:rPr>
          <w:sz w:val="26"/>
          <w:szCs w:val="26"/>
          <w:rtl/>
        </w:rPr>
        <w:t xml:space="preserve"> عليها</w:t>
      </w:r>
      <w:r w:rsidRPr="00336405">
        <w:rPr>
          <w:sz w:val="26"/>
          <w:szCs w:val="26"/>
          <w:rtl/>
        </w:rPr>
        <w:t xml:space="preserve"> ل</w:t>
      </w:r>
      <w:r w:rsidR="00DE06FF">
        <w:rPr>
          <w:rFonts w:hint="cs"/>
          <w:sz w:val="26"/>
          <w:szCs w:val="26"/>
          <w:rtl/>
        </w:rPr>
        <w:t xml:space="preserve">كي </w:t>
      </w:r>
      <w:r w:rsidRPr="00336405">
        <w:rPr>
          <w:sz w:val="26"/>
          <w:szCs w:val="26"/>
          <w:rtl/>
        </w:rPr>
        <w:t xml:space="preserve">تشمل </w:t>
      </w:r>
      <w:r w:rsidR="00DE06FF">
        <w:rPr>
          <w:rFonts w:hint="cs"/>
          <w:sz w:val="26"/>
          <w:szCs w:val="26"/>
          <w:rtl/>
        </w:rPr>
        <w:t>المواد</w:t>
      </w:r>
      <w:r w:rsidRPr="00336405">
        <w:rPr>
          <w:sz w:val="26"/>
          <w:szCs w:val="26"/>
          <w:rtl/>
        </w:rPr>
        <w:t xml:space="preserve"> الهيدروكلوروفلوروكربون</w:t>
      </w:r>
      <w:r w:rsidR="00DE06FF">
        <w:rPr>
          <w:rFonts w:hint="cs"/>
          <w:sz w:val="26"/>
          <w:szCs w:val="26"/>
          <w:rtl/>
        </w:rPr>
        <w:t>ية</w:t>
      </w:r>
      <w:r w:rsidRPr="00336405">
        <w:rPr>
          <w:sz w:val="26"/>
          <w:szCs w:val="26"/>
          <w:rtl/>
        </w:rPr>
        <w:t xml:space="preserve"> وأُدمجت ضمن القانون. وفي عام </w:t>
      </w:r>
      <w:r w:rsidR="00DE06FF">
        <w:rPr>
          <w:rFonts w:hint="cs"/>
          <w:sz w:val="26"/>
          <w:szCs w:val="26"/>
          <w:rtl/>
        </w:rPr>
        <w:t>2021،</w:t>
      </w:r>
      <w:r w:rsidRPr="00336405">
        <w:rPr>
          <w:sz w:val="26"/>
          <w:szCs w:val="26"/>
          <w:rtl/>
        </w:rPr>
        <w:t xml:space="preserve"> </w:t>
      </w:r>
      <w:r w:rsidR="00DE06FF">
        <w:rPr>
          <w:rFonts w:hint="cs"/>
          <w:sz w:val="26"/>
          <w:szCs w:val="26"/>
          <w:rtl/>
        </w:rPr>
        <w:t>تم تعديل</w:t>
      </w:r>
      <w:r w:rsidRPr="00336405">
        <w:rPr>
          <w:sz w:val="26"/>
          <w:szCs w:val="26"/>
          <w:rtl/>
        </w:rPr>
        <w:t xml:space="preserve"> القانون مرة أخرى ل</w:t>
      </w:r>
      <w:r w:rsidR="00DE06FF">
        <w:rPr>
          <w:rFonts w:hint="cs"/>
          <w:sz w:val="26"/>
          <w:szCs w:val="26"/>
          <w:rtl/>
        </w:rPr>
        <w:t xml:space="preserve">كي </w:t>
      </w:r>
      <w:r w:rsidRPr="00336405">
        <w:rPr>
          <w:sz w:val="26"/>
          <w:szCs w:val="26"/>
          <w:rtl/>
        </w:rPr>
        <w:t xml:space="preserve">يشمل لوائح مراقبة </w:t>
      </w:r>
      <w:r w:rsidR="00DE06FF">
        <w:rPr>
          <w:rFonts w:hint="cs"/>
          <w:sz w:val="26"/>
          <w:szCs w:val="26"/>
          <w:rtl/>
        </w:rPr>
        <w:t>المواد</w:t>
      </w:r>
      <w:r w:rsidRPr="00336405">
        <w:rPr>
          <w:sz w:val="26"/>
          <w:szCs w:val="26"/>
          <w:rtl/>
        </w:rPr>
        <w:t xml:space="preserve"> الهيدروفلوروكربون</w:t>
      </w:r>
      <w:r w:rsidR="00DE06FF">
        <w:rPr>
          <w:rFonts w:hint="cs"/>
          <w:sz w:val="26"/>
          <w:szCs w:val="26"/>
          <w:rtl/>
        </w:rPr>
        <w:t>ية</w:t>
      </w:r>
      <w:r w:rsidRPr="00336405">
        <w:rPr>
          <w:sz w:val="26"/>
          <w:szCs w:val="26"/>
          <w:rtl/>
        </w:rPr>
        <w:t xml:space="preserve"> لاستيراد وتصدير بدائل المواد المستنفدة للأوزون، مثل </w:t>
      </w:r>
      <w:r w:rsidR="00DE06FF">
        <w:rPr>
          <w:rFonts w:hint="cs"/>
          <w:sz w:val="26"/>
          <w:szCs w:val="26"/>
          <w:rtl/>
        </w:rPr>
        <w:t>المواد</w:t>
      </w:r>
      <w:r w:rsidRPr="00336405">
        <w:rPr>
          <w:sz w:val="26"/>
          <w:szCs w:val="26"/>
          <w:rtl/>
        </w:rPr>
        <w:t xml:space="preserve"> الهيدروفلوروكربون</w:t>
      </w:r>
      <w:r w:rsidR="00DE06FF">
        <w:rPr>
          <w:rFonts w:hint="cs"/>
          <w:sz w:val="26"/>
          <w:szCs w:val="26"/>
          <w:rtl/>
        </w:rPr>
        <w:t>ية</w:t>
      </w:r>
      <w:r w:rsidRPr="00336405">
        <w:rPr>
          <w:sz w:val="26"/>
          <w:szCs w:val="26"/>
          <w:rtl/>
        </w:rPr>
        <w:t xml:space="preserve"> والأمونيا وثاني أكسيد الكربون والهيدروكربونات. وتُنشئ هذه اللوائح نظام ترخيص إلزامي لجميع مستوردي مواد التبريد، الذين </w:t>
      </w:r>
      <w:r w:rsidR="00DE06FF">
        <w:rPr>
          <w:rFonts w:hint="cs"/>
          <w:sz w:val="26"/>
          <w:szCs w:val="26"/>
          <w:rtl/>
        </w:rPr>
        <w:t>يتعين</w:t>
      </w:r>
      <w:r w:rsidRPr="00336405">
        <w:rPr>
          <w:sz w:val="26"/>
          <w:szCs w:val="26"/>
          <w:rtl/>
        </w:rPr>
        <w:t xml:space="preserve"> عليهم التقدم بطلب للحصول على ترخيص استيراد سنو</w:t>
      </w:r>
      <w:r w:rsidR="00DE06FF">
        <w:rPr>
          <w:sz w:val="26"/>
          <w:szCs w:val="26"/>
          <w:rtl/>
        </w:rPr>
        <w:t xml:space="preserve">ي ساري المفعول والامتثال لجميع </w:t>
      </w:r>
      <w:r w:rsidRPr="00336405">
        <w:rPr>
          <w:sz w:val="26"/>
          <w:szCs w:val="26"/>
          <w:rtl/>
        </w:rPr>
        <w:t xml:space="preserve">متطلبات الإبلاغ والمتطلبات التنظيمية المسبقة. </w:t>
      </w:r>
      <w:r w:rsidR="00DE06FF">
        <w:rPr>
          <w:rFonts w:hint="cs"/>
          <w:sz w:val="26"/>
          <w:szCs w:val="26"/>
          <w:rtl/>
        </w:rPr>
        <w:t>وبال</w:t>
      </w:r>
      <w:r w:rsidRPr="00336405">
        <w:rPr>
          <w:sz w:val="26"/>
          <w:szCs w:val="26"/>
          <w:rtl/>
        </w:rPr>
        <w:t xml:space="preserve">إضافةً إلى الترخيص، تم إنشاء نظام حصص يعمل بكامل طاقته، </w:t>
      </w:r>
      <w:r w:rsidR="00DE06FF">
        <w:rPr>
          <w:rFonts w:hint="cs"/>
          <w:sz w:val="26"/>
          <w:szCs w:val="26"/>
          <w:rtl/>
        </w:rPr>
        <w:t>ي</w:t>
      </w:r>
      <w:r w:rsidR="00DE06FF">
        <w:rPr>
          <w:sz w:val="26"/>
          <w:szCs w:val="26"/>
          <w:rtl/>
        </w:rPr>
        <w:t>خص</w:t>
      </w:r>
      <w:r w:rsidRPr="00336405">
        <w:rPr>
          <w:sz w:val="26"/>
          <w:szCs w:val="26"/>
          <w:rtl/>
        </w:rPr>
        <w:t xml:space="preserve">ص حصص استيراد </w:t>
      </w:r>
      <w:r w:rsidR="00DE06FF">
        <w:rPr>
          <w:rFonts w:hint="cs"/>
          <w:sz w:val="26"/>
          <w:szCs w:val="26"/>
          <w:rtl/>
        </w:rPr>
        <w:t>المواد</w:t>
      </w:r>
      <w:r w:rsidRPr="00336405">
        <w:rPr>
          <w:sz w:val="26"/>
          <w:szCs w:val="26"/>
          <w:rtl/>
        </w:rPr>
        <w:t xml:space="preserve"> الهيدروفلوروكربون</w:t>
      </w:r>
      <w:r w:rsidR="00DE06FF">
        <w:rPr>
          <w:rFonts w:hint="cs"/>
          <w:sz w:val="26"/>
          <w:szCs w:val="26"/>
          <w:rtl/>
        </w:rPr>
        <w:t>ية</w:t>
      </w:r>
      <w:r w:rsidRPr="00336405">
        <w:rPr>
          <w:sz w:val="26"/>
          <w:szCs w:val="26"/>
          <w:rtl/>
        </w:rPr>
        <w:t xml:space="preserve"> للمستوردين المرخصين </w:t>
      </w:r>
      <w:r w:rsidR="00DE06FF">
        <w:rPr>
          <w:rFonts w:hint="cs"/>
          <w:sz w:val="26"/>
          <w:szCs w:val="26"/>
          <w:rtl/>
        </w:rPr>
        <w:t>على أساس سنوي</w:t>
      </w:r>
      <w:r w:rsidRPr="00336405">
        <w:rPr>
          <w:sz w:val="26"/>
          <w:szCs w:val="26"/>
          <w:rtl/>
        </w:rPr>
        <w:t xml:space="preserve"> </w:t>
      </w:r>
      <w:r w:rsidR="00DE06FF">
        <w:rPr>
          <w:rFonts w:hint="cs"/>
          <w:sz w:val="26"/>
          <w:szCs w:val="26"/>
          <w:rtl/>
        </w:rPr>
        <w:t>وفقا</w:t>
      </w:r>
      <w:r w:rsidR="00DE06FF">
        <w:rPr>
          <w:sz w:val="26"/>
          <w:szCs w:val="26"/>
          <w:rtl/>
        </w:rPr>
        <w:t xml:space="preserve"> </w:t>
      </w:r>
      <w:r w:rsidRPr="00336405">
        <w:rPr>
          <w:sz w:val="26"/>
          <w:szCs w:val="26"/>
          <w:rtl/>
        </w:rPr>
        <w:t>ل</w:t>
      </w:r>
      <w:r w:rsidR="00DE06FF">
        <w:rPr>
          <w:rFonts w:hint="cs"/>
          <w:sz w:val="26"/>
          <w:szCs w:val="26"/>
          <w:rtl/>
        </w:rPr>
        <w:t>ال</w:t>
      </w:r>
      <w:r w:rsidRPr="00336405">
        <w:rPr>
          <w:sz w:val="26"/>
          <w:szCs w:val="26"/>
          <w:rtl/>
        </w:rPr>
        <w:t xml:space="preserve">تزامات </w:t>
      </w:r>
      <w:r w:rsidR="00DE06FF">
        <w:rPr>
          <w:rFonts w:hint="cs"/>
          <w:sz w:val="26"/>
          <w:szCs w:val="26"/>
          <w:rtl/>
        </w:rPr>
        <w:t>البلد</w:t>
      </w:r>
      <w:r w:rsidRPr="00336405">
        <w:rPr>
          <w:sz w:val="26"/>
          <w:szCs w:val="26"/>
          <w:rtl/>
        </w:rPr>
        <w:t xml:space="preserve"> بموجب تعديل كيغالي. </w:t>
      </w:r>
      <w:r w:rsidR="00DE06FF">
        <w:rPr>
          <w:rFonts w:hint="cs"/>
          <w:sz w:val="26"/>
          <w:szCs w:val="26"/>
          <w:rtl/>
        </w:rPr>
        <w:t>و</w:t>
      </w:r>
      <w:r w:rsidRPr="00336405">
        <w:rPr>
          <w:sz w:val="26"/>
          <w:szCs w:val="26"/>
          <w:rtl/>
        </w:rPr>
        <w:t>تنظم اللوائح</w:t>
      </w:r>
      <w:r w:rsidR="00DE06FF">
        <w:rPr>
          <w:rFonts w:hint="cs"/>
          <w:sz w:val="26"/>
          <w:szCs w:val="26"/>
          <w:rtl/>
        </w:rPr>
        <w:t xml:space="preserve"> أيضا</w:t>
      </w:r>
      <w:r w:rsidRPr="00336405">
        <w:rPr>
          <w:sz w:val="26"/>
          <w:szCs w:val="26"/>
          <w:rtl/>
        </w:rPr>
        <w:t xml:space="preserve"> </w:t>
      </w:r>
      <w:r w:rsidR="00DE06FF">
        <w:rPr>
          <w:rFonts w:hint="cs"/>
          <w:sz w:val="26"/>
          <w:szCs w:val="26"/>
          <w:rtl/>
        </w:rPr>
        <w:t>خدمة</w:t>
      </w:r>
      <w:r w:rsidRPr="00336405">
        <w:rPr>
          <w:sz w:val="26"/>
          <w:szCs w:val="26"/>
          <w:rtl/>
        </w:rPr>
        <w:t xml:space="preserve"> وإصلاح وتركيب وتشغيل وإيقاف تشغيل أجهزة </w:t>
      </w:r>
      <w:r w:rsidR="009544ED">
        <w:rPr>
          <w:rFonts w:hint="cs"/>
          <w:sz w:val="26"/>
          <w:szCs w:val="26"/>
          <w:rtl/>
        </w:rPr>
        <w:t>التبريد و</w:t>
      </w:r>
      <w:r w:rsidRPr="00336405">
        <w:rPr>
          <w:sz w:val="26"/>
          <w:szCs w:val="26"/>
          <w:rtl/>
        </w:rPr>
        <w:t xml:space="preserve">تكييف الهواء، مع </w:t>
      </w:r>
      <w:r w:rsidR="009544ED">
        <w:rPr>
          <w:rFonts w:hint="cs"/>
          <w:sz w:val="26"/>
          <w:szCs w:val="26"/>
          <w:rtl/>
        </w:rPr>
        <w:t>منع</w:t>
      </w:r>
      <w:r w:rsidRPr="00336405">
        <w:rPr>
          <w:sz w:val="26"/>
          <w:szCs w:val="26"/>
          <w:rtl/>
        </w:rPr>
        <w:t xml:space="preserve"> صارم </w:t>
      </w:r>
      <w:r w:rsidR="009544ED">
        <w:rPr>
          <w:rFonts w:hint="cs"/>
          <w:sz w:val="26"/>
          <w:szCs w:val="26"/>
          <w:rtl/>
        </w:rPr>
        <w:t>ل</w:t>
      </w:r>
      <w:r w:rsidRPr="00336405">
        <w:rPr>
          <w:sz w:val="26"/>
          <w:szCs w:val="26"/>
          <w:rtl/>
        </w:rPr>
        <w:t>لأفر</w:t>
      </w:r>
      <w:r w:rsidR="009544ED">
        <w:rPr>
          <w:sz w:val="26"/>
          <w:szCs w:val="26"/>
          <w:rtl/>
        </w:rPr>
        <w:t xml:space="preserve">اد غير المدربين وغير المعتمدين </w:t>
      </w:r>
      <w:r w:rsidR="009544ED">
        <w:rPr>
          <w:rFonts w:hint="cs"/>
          <w:sz w:val="26"/>
          <w:szCs w:val="26"/>
          <w:rtl/>
        </w:rPr>
        <w:t>من ا</w:t>
      </w:r>
      <w:r w:rsidR="009544ED">
        <w:rPr>
          <w:sz w:val="26"/>
          <w:szCs w:val="26"/>
          <w:rtl/>
        </w:rPr>
        <w:t>لقيام بهذه الأنشطة. ويُطلب من مستوردي</w:t>
      </w:r>
      <w:r w:rsidR="009544ED">
        <w:rPr>
          <w:rFonts w:hint="cs"/>
          <w:sz w:val="26"/>
          <w:szCs w:val="26"/>
          <w:rtl/>
        </w:rPr>
        <w:t xml:space="preserve"> المواد</w:t>
      </w:r>
      <w:r w:rsidRPr="00336405">
        <w:rPr>
          <w:sz w:val="26"/>
          <w:szCs w:val="26"/>
          <w:rtl/>
        </w:rPr>
        <w:t xml:space="preserve"> </w:t>
      </w:r>
      <w:r w:rsidR="009544ED" w:rsidRPr="00336405">
        <w:rPr>
          <w:sz w:val="26"/>
          <w:szCs w:val="26"/>
          <w:rtl/>
        </w:rPr>
        <w:t>الهيدروفلوروكربون</w:t>
      </w:r>
      <w:r w:rsidR="009544ED">
        <w:rPr>
          <w:rFonts w:hint="cs"/>
          <w:sz w:val="26"/>
          <w:szCs w:val="26"/>
          <w:rtl/>
        </w:rPr>
        <w:t>ية</w:t>
      </w:r>
      <w:r w:rsidR="009544ED" w:rsidRPr="00336405">
        <w:rPr>
          <w:sz w:val="26"/>
          <w:szCs w:val="26"/>
          <w:rtl/>
        </w:rPr>
        <w:t xml:space="preserve"> والمواد المستنفدة للأوزون </w:t>
      </w:r>
      <w:r w:rsidRPr="00336405">
        <w:rPr>
          <w:sz w:val="26"/>
          <w:szCs w:val="26"/>
          <w:rtl/>
        </w:rPr>
        <w:t xml:space="preserve">المرخصين </w:t>
      </w:r>
      <w:r w:rsidR="009544ED">
        <w:rPr>
          <w:rFonts w:hint="cs"/>
          <w:sz w:val="26"/>
          <w:szCs w:val="26"/>
          <w:rtl/>
        </w:rPr>
        <w:t>أن يقدموا</w:t>
      </w:r>
      <w:r w:rsidRPr="00336405">
        <w:rPr>
          <w:sz w:val="26"/>
          <w:szCs w:val="26"/>
          <w:rtl/>
        </w:rPr>
        <w:t xml:space="preserve"> معلومات عن واردات البدائل مثل الأمونيا </w:t>
      </w:r>
      <w:r w:rsidRPr="009544ED">
        <w:rPr>
          <w:sz w:val="26"/>
          <w:szCs w:val="26"/>
          <w:rtl/>
        </w:rPr>
        <w:t>وثاني</w:t>
      </w:r>
      <w:r w:rsidRPr="00336405">
        <w:rPr>
          <w:sz w:val="26"/>
          <w:szCs w:val="26"/>
          <w:vertAlign w:val="subscript"/>
          <w:rtl/>
        </w:rPr>
        <w:t xml:space="preserve"> </w:t>
      </w:r>
      <w:r w:rsidRPr="00336405">
        <w:rPr>
          <w:sz w:val="26"/>
          <w:szCs w:val="26"/>
          <w:rtl/>
        </w:rPr>
        <w:t xml:space="preserve">أكسيد الكربون </w:t>
      </w:r>
      <w:r w:rsidRPr="009544ED">
        <w:rPr>
          <w:sz w:val="26"/>
          <w:szCs w:val="26"/>
          <w:rtl/>
        </w:rPr>
        <w:t>والهيدروكربونات</w:t>
      </w:r>
      <w:r w:rsidRPr="00336405">
        <w:rPr>
          <w:sz w:val="26"/>
          <w:szCs w:val="26"/>
          <w:vertAlign w:val="subscript"/>
          <w:rtl/>
        </w:rPr>
        <w:t xml:space="preserve"> </w:t>
      </w:r>
      <w:r w:rsidRPr="00336405">
        <w:rPr>
          <w:sz w:val="26"/>
          <w:szCs w:val="26"/>
          <w:rtl/>
        </w:rPr>
        <w:t xml:space="preserve">إلى وحدة </w:t>
      </w:r>
      <w:r w:rsidR="009544ED">
        <w:rPr>
          <w:rFonts w:hint="cs"/>
          <w:sz w:val="26"/>
          <w:szCs w:val="26"/>
          <w:rtl/>
        </w:rPr>
        <w:t>الأوزون</w:t>
      </w:r>
      <w:r w:rsidRPr="00336405">
        <w:rPr>
          <w:sz w:val="26"/>
          <w:szCs w:val="26"/>
          <w:rtl/>
        </w:rPr>
        <w:t xml:space="preserve"> الوطنية على أساس طوعي.</w:t>
      </w:r>
    </w:p>
    <w:p w14:paraId="6DE274DB" w14:textId="77777777" w:rsidR="007D31D6" w:rsidRPr="00336405" w:rsidRDefault="007D31D6" w:rsidP="0071765E">
      <w:pPr>
        <w:keepNext/>
        <w:suppressAutoHyphens/>
        <w:bidi/>
        <w:spacing w:before="240" w:after="240"/>
        <w:rPr>
          <w:sz w:val="26"/>
          <w:szCs w:val="26"/>
          <w:u w:val="single"/>
          <w:rtl/>
        </w:rPr>
      </w:pPr>
      <w:r w:rsidRPr="00336405">
        <w:rPr>
          <w:sz w:val="26"/>
          <w:szCs w:val="26"/>
          <w:u w:val="single"/>
          <w:rtl/>
        </w:rPr>
        <w:t xml:space="preserve">استراتيجية التخفيض التدريجي للمرحلة الأولى من </w:t>
      </w:r>
      <w:r w:rsidRPr="000F54C8">
        <w:rPr>
          <w:sz w:val="26"/>
          <w:szCs w:val="26"/>
          <w:u w:val="single"/>
          <w:rtl/>
        </w:rPr>
        <w:t xml:space="preserve">خطة تنفيذ </w:t>
      </w:r>
      <w:r w:rsidR="0071765E" w:rsidRPr="000F54C8">
        <w:rPr>
          <w:rFonts w:hint="cs"/>
          <w:sz w:val="26"/>
          <w:szCs w:val="26"/>
          <w:u w:val="single"/>
          <w:rtl/>
        </w:rPr>
        <w:t>تعديل</w:t>
      </w:r>
      <w:r w:rsidRPr="000F54C8">
        <w:rPr>
          <w:sz w:val="26"/>
          <w:szCs w:val="26"/>
          <w:u w:val="single"/>
          <w:rtl/>
        </w:rPr>
        <w:t xml:space="preserve"> كيغالي</w:t>
      </w:r>
      <w:r w:rsidR="0071765E" w:rsidRPr="000F54C8">
        <w:rPr>
          <w:rFonts w:hint="cs"/>
          <w:sz w:val="26"/>
          <w:szCs w:val="26"/>
          <w:u w:val="single"/>
          <w:rtl/>
        </w:rPr>
        <w:t xml:space="preserve"> للمواد</w:t>
      </w:r>
      <w:r w:rsidR="0071765E" w:rsidRPr="000F54C8">
        <w:rPr>
          <w:sz w:val="26"/>
          <w:szCs w:val="26"/>
          <w:u w:val="single"/>
          <w:rtl/>
        </w:rPr>
        <w:t xml:space="preserve"> الهيدروفلوروكربون</w:t>
      </w:r>
      <w:r w:rsidR="0071765E" w:rsidRPr="000F54C8">
        <w:rPr>
          <w:rFonts w:hint="cs"/>
          <w:sz w:val="26"/>
          <w:szCs w:val="26"/>
          <w:u w:val="single"/>
          <w:rtl/>
        </w:rPr>
        <w:t>ية</w:t>
      </w:r>
    </w:p>
    <w:p w14:paraId="6DE274DC" w14:textId="77777777" w:rsidR="007D31D6" w:rsidRPr="00336405" w:rsidRDefault="007D31D6" w:rsidP="007D31D6">
      <w:pPr>
        <w:keepNext/>
        <w:shd w:val="clear" w:color="auto" w:fill="FFFFFF" w:themeFill="background1"/>
        <w:suppressAutoHyphens/>
        <w:bidi/>
        <w:spacing w:before="240" w:after="240"/>
        <w:outlineLvl w:val="0"/>
        <w:rPr>
          <w:i/>
          <w:iCs/>
          <w:sz w:val="26"/>
          <w:szCs w:val="26"/>
          <w:rtl/>
        </w:rPr>
      </w:pPr>
      <w:r w:rsidRPr="00336405">
        <w:rPr>
          <w:i/>
          <w:iCs/>
          <w:sz w:val="26"/>
          <w:szCs w:val="26"/>
          <w:rtl/>
        </w:rPr>
        <w:t>الاستراتيجية الشاملة</w:t>
      </w:r>
    </w:p>
    <w:p w14:paraId="6DE274DD" w14:textId="77777777" w:rsidR="007D31D6" w:rsidRPr="00336405" w:rsidRDefault="007D31D6" w:rsidP="0086326F">
      <w:pPr>
        <w:pStyle w:val="Heading1"/>
        <w:bidi/>
        <w:rPr>
          <w:sz w:val="26"/>
          <w:szCs w:val="26"/>
          <w:rtl/>
        </w:rPr>
      </w:pPr>
      <w:r w:rsidRPr="00336405">
        <w:rPr>
          <w:sz w:val="26"/>
          <w:szCs w:val="26"/>
          <w:rtl/>
        </w:rPr>
        <w:t xml:space="preserve">ستركز المرحلة الأولى من </w:t>
      </w:r>
      <w:r w:rsidR="000F54C8" w:rsidRPr="000F54C8">
        <w:rPr>
          <w:sz w:val="26"/>
          <w:szCs w:val="26"/>
          <w:rtl/>
        </w:rPr>
        <w:t xml:space="preserve">خطة تنفيذ </w:t>
      </w:r>
      <w:r w:rsidR="000F54C8" w:rsidRPr="000F54C8">
        <w:rPr>
          <w:rFonts w:hint="cs"/>
          <w:sz w:val="26"/>
          <w:szCs w:val="26"/>
          <w:rtl/>
        </w:rPr>
        <w:t>تعديل</w:t>
      </w:r>
      <w:r w:rsidR="000F54C8" w:rsidRPr="000F54C8">
        <w:rPr>
          <w:sz w:val="26"/>
          <w:szCs w:val="26"/>
          <w:rtl/>
        </w:rPr>
        <w:t xml:space="preserve"> كيغالي</w:t>
      </w:r>
      <w:r w:rsidR="000F54C8" w:rsidRPr="000F54C8">
        <w:rPr>
          <w:rFonts w:hint="cs"/>
          <w:sz w:val="26"/>
          <w:szCs w:val="26"/>
          <w:rtl/>
        </w:rPr>
        <w:t xml:space="preserve"> للمواد</w:t>
      </w:r>
      <w:r w:rsidR="000F54C8" w:rsidRPr="000F54C8">
        <w:rPr>
          <w:sz w:val="26"/>
          <w:szCs w:val="26"/>
          <w:rtl/>
        </w:rPr>
        <w:t xml:space="preserve"> الهيدروفلوروكربون</w:t>
      </w:r>
      <w:r w:rsidR="000F54C8" w:rsidRPr="000F54C8">
        <w:rPr>
          <w:rFonts w:hint="cs"/>
          <w:sz w:val="26"/>
          <w:szCs w:val="26"/>
          <w:rtl/>
        </w:rPr>
        <w:t>ية</w:t>
      </w:r>
      <w:r w:rsidR="000F54C8" w:rsidRPr="00336405">
        <w:rPr>
          <w:sz w:val="26"/>
          <w:szCs w:val="26"/>
          <w:rtl/>
        </w:rPr>
        <w:t xml:space="preserve"> </w:t>
      </w:r>
      <w:r w:rsidR="000F54C8">
        <w:rPr>
          <w:rFonts w:hint="cs"/>
          <w:sz w:val="26"/>
          <w:szCs w:val="26"/>
          <w:rtl/>
        </w:rPr>
        <w:t>ل</w:t>
      </w:r>
      <w:r w:rsidRPr="00336405">
        <w:rPr>
          <w:sz w:val="26"/>
          <w:szCs w:val="26"/>
          <w:rtl/>
        </w:rPr>
        <w:t>ز</w:t>
      </w:r>
      <w:r w:rsidR="000F54C8">
        <w:rPr>
          <w:sz w:val="26"/>
          <w:szCs w:val="26"/>
          <w:rtl/>
        </w:rPr>
        <w:t>امبيا على بناء القدرات في قطاع</w:t>
      </w:r>
      <w:r w:rsidR="000F54C8">
        <w:rPr>
          <w:rFonts w:hint="cs"/>
          <w:sz w:val="26"/>
          <w:szCs w:val="26"/>
          <w:rtl/>
        </w:rPr>
        <w:t>ي</w:t>
      </w:r>
      <w:r w:rsidRPr="00336405">
        <w:rPr>
          <w:sz w:val="26"/>
          <w:szCs w:val="26"/>
          <w:rtl/>
        </w:rPr>
        <w:t xml:space="preserve"> تكييف الهواء ا</w:t>
      </w:r>
      <w:r w:rsidR="000F54C8">
        <w:rPr>
          <w:sz w:val="26"/>
          <w:szCs w:val="26"/>
          <w:rtl/>
        </w:rPr>
        <w:t>لمنزلي، والتبريد التجاري، وخدم</w:t>
      </w:r>
      <w:r w:rsidR="000F54C8">
        <w:rPr>
          <w:rFonts w:hint="cs"/>
          <w:sz w:val="26"/>
          <w:szCs w:val="26"/>
          <w:rtl/>
        </w:rPr>
        <w:t>ة</w:t>
      </w:r>
      <w:r w:rsidRPr="00336405">
        <w:rPr>
          <w:sz w:val="26"/>
          <w:szCs w:val="26"/>
          <w:rtl/>
        </w:rPr>
        <w:t xml:space="preserve"> تكييف الهواء</w:t>
      </w:r>
      <w:r w:rsidR="000F54C8">
        <w:rPr>
          <w:rFonts w:hint="cs"/>
          <w:sz w:val="26"/>
          <w:szCs w:val="26"/>
          <w:rtl/>
        </w:rPr>
        <w:t xml:space="preserve"> المتنقل</w:t>
      </w:r>
      <w:r w:rsidRPr="00336405">
        <w:rPr>
          <w:sz w:val="26"/>
          <w:szCs w:val="26"/>
          <w:rtl/>
        </w:rPr>
        <w:t xml:space="preserve">، والتدريب، والتوعية، والمشاريع </w:t>
      </w:r>
      <w:r w:rsidR="000F54C8">
        <w:rPr>
          <w:rFonts w:hint="cs"/>
          <w:sz w:val="26"/>
          <w:szCs w:val="26"/>
          <w:rtl/>
        </w:rPr>
        <w:t>التوضيحية</w:t>
      </w:r>
      <w:r w:rsidRPr="00336405">
        <w:rPr>
          <w:sz w:val="26"/>
          <w:szCs w:val="26"/>
          <w:rtl/>
        </w:rPr>
        <w:t xml:space="preserve"> </w:t>
      </w:r>
      <w:r w:rsidR="000F54C8" w:rsidRPr="00336405">
        <w:rPr>
          <w:rFonts w:hint="cs"/>
          <w:sz w:val="26"/>
          <w:szCs w:val="26"/>
          <w:rtl/>
        </w:rPr>
        <w:t>و</w:t>
      </w:r>
      <w:r w:rsidR="000F54C8">
        <w:rPr>
          <w:rFonts w:hint="cs"/>
          <w:sz w:val="26"/>
          <w:szCs w:val="26"/>
          <w:rtl/>
        </w:rPr>
        <w:t xml:space="preserve">تقديم </w:t>
      </w:r>
      <w:r w:rsidR="000F54C8">
        <w:rPr>
          <w:sz w:val="26"/>
          <w:szCs w:val="26"/>
          <w:rtl/>
        </w:rPr>
        <w:t xml:space="preserve">دعم </w:t>
      </w:r>
      <w:r w:rsidR="000F54C8">
        <w:rPr>
          <w:rFonts w:hint="cs"/>
          <w:sz w:val="26"/>
          <w:szCs w:val="26"/>
          <w:rtl/>
        </w:rPr>
        <w:t>ل</w:t>
      </w:r>
      <w:r w:rsidRPr="00336405">
        <w:rPr>
          <w:sz w:val="26"/>
          <w:szCs w:val="26"/>
          <w:rtl/>
        </w:rPr>
        <w:t xml:space="preserve">لجمعيات المحلية. ومن المتوقع أن </w:t>
      </w:r>
      <w:r w:rsidR="000F54C8">
        <w:rPr>
          <w:rFonts w:hint="cs"/>
          <w:sz w:val="26"/>
          <w:szCs w:val="26"/>
          <w:rtl/>
        </w:rPr>
        <w:t>تخفض</w:t>
      </w:r>
      <w:r w:rsidRPr="00336405">
        <w:rPr>
          <w:sz w:val="26"/>
          <w:szCs w:val="26"/>
          <w:rtl/>
        </w:rPr>
        <w:t xml:space="preserve"> هذه الأنشطة الاستهلاك من خلال تعزيز منع التسرب </w:t>
      </w:r>
      <w:r w:rsidR="000F54C8">
        <w:rPr>
          <w:rFonts w:hint="cs"/>
          <w:sz w:val="26"/>
          <w:szCs w:val="26"/>
          <w:rtl/>
        </w:rPr>
        <w:t>والاسترداد</w:t>
      </w:r>
      <w:r w:rsidRPr="00336405">
        <w:rPr>
          <w:sz w:val="26"/>
          <w:szCs w:val="26"/>
          <w:rtl/>
        </w:rPr>
        <w:t xml:space="preserve"> </w:t>
      </w:r>
      <w:r w:rsidR="000F54C8">
        <w:rPr>
          <w:rFonts w:hint="cs"/>
          <w:sz w:val="26"/>
          <w:szCs w:val="26"/>
          <w:rtl/>
        </w:rPr>
        <w:t>أثناء الخدمة</w:t>
      </w:r>
      <w:r w:rsidRPr="00336405">
        <w:rPr>
          <w:sz w:val="26"/>
          <w:szCs w:val="26"/>
          <w:rtl/>
        </w:rPr>
        <w:t xml:space="preserve"> (لا سيما في تكييف الهواء </w:t>
      </w:r>
      <w:r w:rsidR="000F54C8">
        <w:rPr>
          <w:rFonts w:hint="cs"/>
          <w:sz w:val="26"/>
          <w:szCs w:val="26"/>
          <w:rtl/>
        </w:rPr>
        <w:t xml:space="preserve">المتنقل </w:t>
      </w:r>
      <w:r w:rsidRPr="00336405">
        <w:rPr>
          <w:sz w:val="26"/>
          <w:szCs w:val="26"/>
          <w:rtl/>
        </w:rPr>
        <w:t xml:space="preserve">والتبريد التجاري/الصناعي)، وتطبيق نظام الترخيص/الحصص للحد من </w:t>
      </w:r>
      <w:r w:rsidR="000F54C8">
        <w:rPr>
          <w:rFonts w:hint="cs"/>
          <w:sz w:val="26"/>
          <w:szCs w:val="26"/>
          <w:rtl/>
        </w:rPr>
        <w:t>ال</w:t>
      </w:r>
      <w:r w:rsidRPr="00336405">
        <w:rPr>
          <w:sz w:val="26"/>
          <w:szCs w:val="26"/>
          <w:rtl/>
        </w:rPr>
        <w:t xml:space="preserve">واردات </w:t>
      </w:r>
      <w:r w:rsidR="000F54C8">
        <w:rPr>
          <w:rFonts w:hint="cs"/>
          <w:sz w:val="26"/>
          <w:szCs w:val="26"/>
          <w:rtl/>
        </w:rPr>
        <w:t>عالية القدرة على إحداث الاحترار العالمي</w:t>
      </w:r>
      <w:r w:rsidR="000F54C8">
        <w:rPr>
          <w:sz w:val="26"/>
          <w:szCs w:val="26"/>
          <w:rtl/>
        </w:rPr>
        <w:t xml:space="preserve">، </w:t>
      </w:r>
      <w:r w:rsidR="000F54C8">
        <w:rPr>
          <w:rFonts w:hint="cs"/>
          <w:sz w:val="26"/>
          <w:szCs w:val="26"/>
          <w:rtl/>
        </w:rPr>
        <w:t>والتوجه نحو</w:t>
      </w:r>
      <w:r w:rsidRPr="00336405">
        <w:rPr>
          <w:sz w:val="26"/>
          <w:szCs w:val="26"/>
          <w:rtl/>
        </w:rPr>
        <w:t xml:space="preserve"> أنظمة </w:t>
      </w:r>
      <w:r w:rsidR="000F54C8">
        <w:rPr>
          <w:rFonts w:hint="cs"/>
          <w:sz w:val="26"/>
          <w:szCs w:val="26"/>
          <w:rtl/>
        </w:rPr>
        <w:t>منخفضة القدرة على إحداث الاحترار العالمي</w:t>
      </w:r>
      <w:r w:rsidRPr="00336405">
        <w:rPr>
          <w:sz w:val="26"/>
          <w:szCs w:val="26"/>
          <w:rtl/>
        </w:rPr>
        <w:t xml:space="preserve">. </w:t>
      </w:r>
      <w:r w:rsidR="000F54C8">
        <w:rPr>
          <w:rFonts w:hint="cs"/>
          <w:sz w:val="26"/>
          <w:szCs w:val="26"/>
          <w:rtl/>
        </w:rPr>
        <w:t>وبناء</w:t>
      </w:r>
      <w:r w:rsidRPr="00336405">
        <w:rPr>
          <w:sz w:val="26"/>
          <w:szCs w:val="26"/>
          <w:rtl/>
        </w:rPr>
        <w:t xml:space="preserve"> </w:t>
      </w:r>
      <w:r w:rsidR="000F54C8">
        <w:rPr>
          <w:rFonts w:hint="cs"/>
          <w:sz w:val="26"/>
          <w:szCs w:val="26"/>
          <w:rtl/>
        </w:rPr>
        <w:t>ع</w:t>
      </w:r>
      <w:r w:rsidRPr="00336405">
        <w:rPr>
          <w:sz w:val="26"/>
          <w:szCs w:val="26"/>
          <w:rtl/>
        </w:rPr>
        <w:t xml:space="preserve">لى إنجازات المرحلتين الأولى والثانية من </w:t>
      </w:r>
      <w:r w:rsidR="00715BA4">
        <w:rPr>
          <w:rFonts w:hint="cs"/>
          <w:sz w:val="26"/>
          <w:szCs w:val="26"/>
          <w:rtl/>
        </w:rPr>
        <w:t>خطة</w:t>
      </w:r>
      <w:r w:rsidRPr="00336405">
        <w:rPr>
          <w:sz w:val="26"/>
          <w:szCs w:val="26"/>
          <w:rtl/>
        </w:rPr>
        <w:t xml:space="preserve"> إدارة </w:t>
      </w:r>
      <w:r w:rsidR="00715BA4">
        <w:rPr>
          <w:rFonts w:hint="cs"/>
          <w:sz w:val="26"/>
          <w:szCs w:val="26"/>
          <w:rtl/>
        </w:rPr>
        <w:t>إزالة المواد</w:t>
      </w:r>
      <w:r w:rsidR="00715BA4" w:rsidRPr="00715BA4">
        <w:rPr>
          <w:sz w:val="26"/>
          <w:szCs w:val="26"/>
          <w:rtl/>
        </w:rPr>
        <w:t xml:space="preserve"> </w:t>
      </w:r>
      <w:r w:rsidR="00715BA4" w:rsidRPr="000F54C8">
        <w:rPr>
          <w:sz w:val="26"/>
          <w:szCs w:val="26"/>
          <w:rtl/>
        </w:rPr>
        <w:t>الهيدرو</w:t>
      </w:r>
      <w:r w:rsidR="00715BA4">
        <w:rPr>
          <w:rFonts w:hint="cs"/>
          <w:sz w:val="26"/>
          <w:szCs w:val="26"/>
          <w:rtl/>
        </w:rPr>
        <w:t>كلورو</w:t>
      </w:r>
      <w:r w:rsidR="00715BA4" w:rsidRPr="000F54C8">
        <w:rPr>
          <w:sz w:val="26"/>
          <w:szCs w:val="26"/>
          <w:rtl/>
        </w:rPr>
        <w:t>فلوروكربون</w:t>
      </w:r>
      <w:r w:rsidR="00715BA4" w:rsidRPr="000F54C8">
        <w:rPr>
          <w:rFonts w:hint="cs"/>
          <w:sz w:val="26"/>
          <w:szCs w:val="26"/>
          <w:rtl/>
        </w:rPr>
        <w:t>ية</w:t>
      </w:r>
      <w:r w:rsidRPr="00336405">
        <w:rPr>
          <w:sz w:val="26"/>
          <w:szCs w:val="26"/>
          <w:rtl/>
        </w:rPr>
        <w:t xml:space="preserve">، سيُواصل </w:t>
      </w:r>
      <w:r w:rsidR="00715BA4" w:rsidRPr="000F54C8">
        <w:rPr>
          <w:sz w:val="26"/>
          <w:szCs w:val="26"/>
          <w:rtl/>
        </w:rPr>
        <w:t xml:space="preserve">خطة تنفيذ </w:t>
      </w:r>
      <w:r w:rsidR="00715BA4" w:rsidRPr="000F54C8">
        <w:rPr>
          <w:rFonts w:hint="cs"/>
          <w:sz w:val="26"/>
          <w:szCs w:val="26"/>
          <w:rtl/>
        </w:rPr>
        <w:t>تعديل</w:t>
      </w:r>
      <w:r w:rsidR="00715BA4" w:rsidRPr="000F54C8">
        <w:rPr>
          <w:sz w:val="26"/>
          <w:szCs w:val="26"/>
          <w:rtl/>
        </w:rPr>
        <w:t xml:space="preserve"> كيغالي</w:t>
      </w:r>
      <w:r w:rsidR="00715BA4" w:rsidRPr="000F54C8">
        <w:rPr>
          <w:rFonts w:hint="cs"/>
          <w:sz w:val="26"/>
          <w:szCs w:val="26"/>
          <w:rtl/>
        </w:rPr>
        <w:t xml:space="preserve"> للمواد</w:t>
      </w:r>
      <w:r w:rsidR="00715BA4" w:rsidRPr="000F54C8">
        <w:rPr>
          <w:sz w:val="26"/>
          <w:szCs w:val="26"/>
          <w:rtl/>
        </w:rPr>
        <w:t xml:space="preserve"> الهيدروفلوروكربون</w:t>
      </w:r>
      <w:r w:rsidR="00715BA4" w:rsidRPr="000F54C8">
        <w:rPr>
          <w:rFonts w:hint="cs"/>
          <w:sz w:val="26"/>
          <w:szCs w:val="26"/>
          <w:rtl/>
        </w:rPr>
        <w:t>ية</w:t>
      </w:r>
      <w:r w:rsidR="00715BA4" w:rsidRPr="00336405">
        <w:rPr>
          <w:sz w:val="26"/>
          <w:szCs w:val="26"/>
          <w:rtl/>
        </w:rPr>
        <w:t xml:space="preserve"> </w:t>
      </w:r>
      <w:r w:rsidRPr="00336405">
        <w:rPr>
          <w:sz w:val="26"/>
          <w:szCs w:val="26"/>
          <w:rtl/>
        </w:rPr>
        <w:t xml:space="preserve">تحديث قواعد الممارسة ومناهج التدريب لفنيي </w:t>
      </w:r>
      <w:r w:rsidR="00715BA4">
        <w:rPr>
          <w:rFonts w:hint="cs"/>
          <w:sz w:val="26"/>
          <w:szCs w:val="26"/>
          <w:rtl/>
        </w:rPr>
        <w:t>التبريد و</w:t>
      </w:r>
      <w:r w:rsidR="00715BA4">
        <w:rPr>
          <w:sz w:val="26"/>
          <w:szCs w:val="26"/>
          <w:rtl/>
        </w:rPr>
        <w:t xml:space="preserve">تكييف الهواء، وتحديث برنامج </w:t>
      </w:r>
      <w:r w:rsidRPr="00336405">
        <w:rPr>
          <w:sz w:val="26"/>
          <w:szCs w:val="26"/>
          <w:rtl/>
        </w:rPr>
        <w:t>تدريب الجم</w:t>
      </w:r>
      <w:r w:rsidR="00715BA4">
        <w:rPr>
          <w:rFonts w:hint="cs"/>
          <w:sz w:val="26"/>
          <w:szCs w:val="26"/>
          <w:rtl/>
        </w:rPr>
        <w:t>ا</w:t>
      </w:r>
      <w:r w:rsidR="00715BA4">
        <w:rPr>
          <w:sz w:val="26"/>
          <w:szCs w:val="26"/>
          <w:rtl/>
        </w:rPr>
        <w:t>رك</w:t>
      </w:r>
      <w:r w:rsidRPr="00336405">
        <w:rPr>
          <w:sz w:val="26"/>
          <w:szCs w:val="26"/>
          <w:rtl/>
        </w:rPr>
        <w:t xml:space="preserve">، وتعزيز نظام ترخيص وحصص </w:t>
      </w:r>
      <w:r w:rsidR="00715BA4">
        <w:rPr>
          <w:rFonts w:hint="cs"/>
          <w:sz w:val="26"/>
          <w:szCs w:val="26"/>
          <w:rtl/>
        </w:rPr>
        <w:t>ا</w:t>
      </w:r>
      <w:r w:rsidR="00715BA4" w:rsidRPr="000F54C8">
        <w:rPr>
          <w:rFonts w:hint="cs"/>
          <w:sz w:val="26"/>
          <w:szCs w:val="26"/>
          <w:rtl/>
        </w:rPr>
        <w:t>لمواد</w:t>
      </w:r>
      <w:r w:rsidR="00715BA4" w:rsidRPr="000F54C8">
        <w:rPr>
          <w:sz w:val="26"/>
          <w:szCs w:val="26"/>
          <w:rtl/>
        </w:rPr>
        <w:t xml:space="preserve"> الهيدروفلوروكربون</w:t>
      </w:r>
      <w:r w:rsidR="00715BA4" w:rsidRPr="000F54C8">
        <w:rPr>
          <w:rFonts w:hint="cs"/>
          <w:sz w:val="26"/>
          <w:szCs w:val="26"/>
          <w:rtl/>
        </w:rPr>
        <w:t>ية</w:t>
      </w:r>
      <w:r w:rsidRPr="00336405">
        <w:rPr>
          <w:sz w:val="26"/>
          <w:szCs w:val="26"/>
          <w:rtl/>
        </w:rPr>
        <w:t xml:space="preserve">، </w:t>
      </w:r>
      <w:r w:rsidR="00715BA4">
        <w:rPr>
          <w:rFonts w:hint="cs"/>
          <w:sz w:val="26"/>
          <w:szCs w:val="26"/>
          <w:rtl/>
        </w:rPr>
        <w:t>وتقديم</w:t>
      </w:r>
      <w:r w:rsidRPr="00336405">
        <w:rPr>
          <w:sz w:val="26"/>
          <w:szCs w:val="26"/>
          <w:rtl/>
        </w:rPr>
        <w:t xml:space="preserve"> الأدوات والمعدات اللازمة لبرامج التدريب، ونشر الوعي حول </w:t>
      </w:r>
      <w:r w:rsidR="00715BA4">
        <w:rPr>
          <w:rFonts w:hint="cs"/>
          <w:sz w:val="26"/>
          <w:szCs w:val="26"/>
          <w:rtl/>
        </w:rPr>
        <w:t>الت</w:t>
      </w:r>
      <w:r w:rsidRPr="00336405">
        <w:rPr>
          <w:sz w:val="26"/>
          <w:szCs w:val="26"/>
          <w:rtl/>
        </w:rPr>
        <w:t>خف</w:t>
      </w:r>
      <w:r w:rsidR="00715BA4">
        <w:rPr>
          <w:rFonts w:hint="cs"/>
          <w:sz w:val="26"/>
          <w:szCs w:val="26"/>
          <w:rtl/>
        </w:rPr>
        <w:t>ي</w:t>
      </w:r>
      <w:r w:rsidRPr="00336405">
        <w:rPr>
          <w:sz w:val="26"/>
          <w:szCs w:val="26"/>
          <w:rtl/>
        </w:rPr>
        <w:t>ض</w:t>
      </w:r>
      <w:r w:rsidR="00715BA4">
        <w:rPr>
          <w:rFonts w:hint="cs"/>
          <w:sz w:val="26"/>
          <w:szCs w:val="26"/>
          <w:rtl/>
        </w:rPr>
        <w:t xml:space="preserve"> التدريجي</w:t>
      </w:r>
      <w:r w:rsidRPr="00336405">
        <w:rPr>
          <w:sz w:val="26"/>
          <w:szCs w:val="26"/>
          <w:rtl/>
        </w:rPr>
        <w:t xml:space="preserve"> </w:t>
      </w:r>
      <w:r w:rsidR="00715BA4">
        <w:rPr>
          <w:rFonts w:hint="cs"/>
          <w:sz w:val="26"/>
          <w:szCs w:val="26"/>
          <w:rtl/>
        </w:rPr>
        <w:t>ل</w:t>
      </w:r>
      <w:r w:rsidRPr="00336405">
        <w:rPr>
          <w:sz w:val="26"/>
          <w:szCs w:val="26"/>
          <w:rtl/>
        </w:rPr>
        <w:t xml:space="preserve">استخدام </w:t>
      </w:r>
      <w:r w:rsidR="00715BA4">
        <w:rPr>
          <w:rFonts w:hint="cs"/>
          <w:sz w:val="26"/>
          <w:szCs w:val="26"/>
          <w:rtl/>
        </w:rPr>
        <w:t>ا</w:t>
      </w:r>
      <w:r w:rsidR="00715BA4" w:rsidRPr="000F54C8">
        <w:rPr>
          <w:rFonts w:hint="cs"/>
          <w:sz w:val="26"/>
          <w:szCs w:val="26"/>
          <w:rtl/>
        </w:rPr>
        <w:t>لمواد</w:t>
      </w:r>
      <w:r w:rsidR="00715BA4" w:rsidRPr="000F54C8">
        <w:rPr>
          <w:sz w:val="26"/>
          <w:szCs w:val="26"/>
          <w:rtl/>
        </w:rPr>
        <w:t xml:space="preserve"> الهيدروفلوروكربون</w:t>
      </w:r>
      <w:r w:rsidR="00715BA4" w:rsidRPr="000F54C8">
        <w:rPr>
          <w:rFonts w:hint="cs"/>
          <w:sz w:val="26"/>
          <w:szCs w:val="26"/>
          <w:rtl/>
        </w:rPr>
        <w:t>ية</w:t>
      </w:r>
      <w:r w:rsidR="00715BA4" w:rsidRPr="00336405">
        <w:rPr>
          <w:sz w:val="26"/>
          <w:szCs w:val="26"/>
          <w:rtl/>
        </w:rPr>
        <w:t xml:space="preserve"> </w:t>
      </w:r>
      <w:r w:rsidRPr="00336405">
        <w:rPr>
          <w:sz w:val="26"/>
          <w:szCs w:val="26"/>
          <w:rtl/>
        </w:rPr>
        <w:t xml:space="preserve">بين المستوردين وشركات الصيانة والجهات المعنية الأخرى، وتنفيذ </w:t>
      </w:r>
      <w:r w:rsidR="00715BA4">
        <w:rPr>
          <w:rFonts w:hint="cs"/>
          <w:sz w:val="26"/>
          <w:szCs w:val="26"/>
          <w:rtl/>
        </w:rPr>
        <w:t>ورصد</w:t>
      </w:r>
      <w:r w:rsidRPr="00336405">
        <w:rPr>
          <w:sz w:val="26"/>
          <w:szCs w:val="26"/>
          <w:rtl/>
        </w:rPr>
        <w:t xml:space="preserve"> نتائج المشاريع </w:t>
      </w:r>
      <w:r w:rsidR="00715BA4">
        <w:rPr>
          <w:rFonts w:hint="cs"/>
          <w:sz w:val="26"/>
          <w:szCs w:val="26"/>
          <w:rtl/>
        </w:rPr>
        <w:t>التوضيحية</w:t>
      </w:r>
      <w:r w:rsidRPr="00336405">
        <w:rPr>
          <w:sz w:val="26"/>
          <w:szCs w:val="26"/>
          <w:rtl/>
        </w:rPr>
        <w:t xml:space="preserve"> في </w:t>
      </w:r>
      <w:r w:rsidR="00715BA4">
        <w:rPr>
          <w:rFonts w:hint="cs"/>
          <w:sz w:val="26"/>
          <w:szCs w:val="26"/>
          <w:rtl/>
        </w:rPr>
        <w:t>المتاجر الكبرى</w:t>
      </w:r>
      <w:r w:rsidRPr="00336405">
        <w:rPr>
          <w:sz w:val="26"/>
          <w:szCs w:val="26"/>
          <w:rtl/>
        </w:rPr>
        <w:t xml:space="preserve">، وتحسين </w:t>
      </w:r>
      <w:r w:rsidR="00715BA4">
        <w:rPr>
          <w:rFonts w:hint="cs"/>
          <w:sz w:val="26"/>
          <w:szCs w:val="26"/>
          <w:rtl/>
        </w:rPr>
        <w:t>استرداد</w:t>
      </w:r>
      <w:r w:rsidRPr="00336405">
        <w:rPr>
          <w:sz w:val="26"/>
          <w:szCs w:val="26"/>
          <w:rtl/>
        </w:rPr>
        <w:t xml:space="preserve"> غاز</w:t>
      </w:r>
      <w:r w:rsidR="00715BA4">
        <w:rPr>
          <w:rFonts w:hint="cs"/>
          <w:sz w:val="26"/>
          <w:szCs w:val="26"/>
          <w:rtl/>
        </w:rPr>
        <w:t>ات</w:t>
      </w:r>
      <w:r w:rsidRPr="00336405">
        <w:rPr>
          <w:sz w:val="26"/>
          <w:szCs w:val="26"/>
          <w:rtl/>
        </w:rPr>
        <w:t xml:space="preserve"> التبريد في قطاع تكييف الهواء</w:t>
      </w:r>
      <w:r w:rsidR="00715BA4">
        <w:rPr>
          <w:rFonts w:hint="cs"/>
          <w:sz w:val="26"/>
          <w:szCs w:val="26"/>
          <w:rtl/>
        </w:rPr>
        <w:t xml:space="preserve"> المتنقل</w:t>
      </w:r>
      <w:r w:rsidRPr="00336405">
        <w:rPr>
          <w:sz w:val="26"/>
          <w:szCs w:val="26"/>
          <w:rtl/>
        </w:rPr>
        <w:t xml:space="preserve">. </w:t>
      </w:r>
      <w:r w:rsidR="00715BA4" w:rsidRPr="00336405">
        <w:rPr>
          <w:sz w:val="26"/>
          <w:szCs w:val="26"/>
          <w:rtl/>
        </w:rPr>
        <w:t xml:space="preserve">يصل </w:t>
      </w:r>
      <w:r w:rsidRPr="00336405">
        <w:rPr>
          <w:sz w:val="26"/>
          <w:szCs w:val="26"/>
          <w:rtl/>
        </w:rPr>
        <w:t xml:space="preserve">التخفيض المقترح لاستهلاك </w:t>
      </w:r>
      <w:r w:rsidR="00715BA4">
        <w:rPr>
          <w:rFonts w:hint="cs"/>
          <w:sz w:val="26"/>
          <w:szCs w:val="26"/>
          <w:rtl/>
        </w:rPr>
        <w:t>المواد</w:t>
      </w:r>
      <w:r w:rsidRPr="00336405">
        <w:rPr>
          <w:sz w:val="26"/>
          <w:szCs w:val="26"/>
          <w:rtl/>
        </w:rPr>
        <w:t xml:space="preserve"> الهيدروفلوروكربون</w:t>
      </w:r>
      <w:r w:rsidR="00715BA4">
        <w:rPr>
          <w:rFonts w:hint="cs"/>
          <w:sz w:val="26"/>
          <w:szCs w:val="26"/>
          <w:rtl/>
        </w:rPr>
        <w:t>ية</w:t>
      </w:r>
      <w:r w:rsidRPr="00336405">
        <w:rPr>
          <w:sz w:val="26"/>
          <w:szCs w:val="26"/>
          <w:rtl/>
        </w:rPr>
        <w:t xml:space="preserve"> الذي سيتم تحقيقه بحلول عام 2029 إلى 10 في المائة من خط الأساس، أي 26.15 مليون طن</w:t>
      </w:r>
      <w:r w:rsidR="0086326F">
        <w:rPr>
          <w:rFonts w:hint="cs"/>
          <w:sz w:val="26"/>
          <w:szCs w:val="26"/>
          <w:rtl/>
        </w:rPr>
        <w:t xml:space="preserve"> متري</w:t>
      </w:r>
      <w:r w:rsidRPr="00336405">
        <w:rPr>
          <w:sz w:val="26"/>
          <w:szCs w:val="26"/>
          <w:rtl/>
        </w:rPr>
        <w:t xml:space="preserve"> أو 69</w:t>
      </w:r>
      <w:r w:rsidR="0086326F">
        <w:rPr>
          <w:rFonts w:hint="cs"/>
          <w:sz w:val="26"/>
          <w:szCs w:val="26"/>
          <w:rtl/>
        </w:rPr>
        <w:t>,</w:t>
      </w:r>
      <w:r w:rsidRPr="00336405">
        <w:rPr>
          <w:sz w:val="26"/>
          <w:szCs w:val="26"/>
          <w:rtl/>
        </w:rPr>
        <w:t>951 طن</w:t>
      </w:r>
      <w:r w:rsidR="0086326F">
        <w:rPr>
          <w:rFonts w:hint="cs"/>
          <w:sz w:val="26"/>
          <w:szCs w:val="26"/>
          <w:rtl/>
        </w:rPr>
        <w:t xml:space="preserve"> من</w:t>
      </w:r>
      <w:r w:rsidRPr="00336405">
        <w:rPr>
          <w:sz w:val="26"/>
          <w:szCs w:val="26"/>
          <w:rtl/>
        </w:rPr>
        <w:t xml:space="preserve"> مكافئ </w:t>
      </w:r>
      <w:r w:rsidRPr="0086326F">
        <w:rPr>
          <w:sz w:val="26"/>
          <w:szCs w:val="26"/>
          <w:rtl/>
        </w:rPr>
        <w:t>لثاني أكسيد الكربون</w:t>
      </w:r>
      <w:r w:rsidRPr="00336405">
        <w:rPr>
          <w:sz w:val="26"/>
          <w:szCs w:val="26"/>
          <w:rtl/>
        </w:rPr>
        <w:t>.</w:t>
      </w:r>
    </w:p>
    <w:p w14:paraId="6DE274DE" w14:textId="77777777" w:rsidR="007D31D6" w:rsidRPr="00336405" w:rsidRDefault="007D31D6" w:rsidP="007D31D6">
      <w:pPr>
        <w:pStyle w:val="Heading1"/>
        <w:keepNext/>
        <w:numPr>
          <w:ilvl w:val="0"/>
          <w:numId w:val="0"/>
        </w:numPr>
        <w:bidi/>
        <w:spacing w:before="240"/>
        <w:rPr>
          <w:i/>
          <w:iCs/>
          <w:sz w:val="26"/>
          <w:szCs w:val="26"/>
          <w:rtl/>
        </w:rPr>
      </w:pPr>
      <w:r w:rsidRPr="00336405">
        <w:rPr>
          <w:i/>
          <w:iCs/>
          <w:sz w:val="26"/>
          <w:szCs w:val="26"/>
          <w:rtl/>
        </w:rPr>
        <w:t>التخفيضات المقترحة</w:t>
      </w:r>
      <w:r w:rsidR="0086326F">
        <w:rPr>
          <w:rFonts w:hint="cs"/>
          <w:i/>
          <w:iCs/>
          <w:sz w:val="26"/>
          <w:szCs w:val="26"/>
          <w:rtl/>
        </w:rPr>
        <w:t xml:space="preserve"> </w:t>
      </w:r>
    </w:p>
    <w:p w14:paraId="6DE274DF" w14:textId="77777777" w:rsidR="007D31D6" w:rsidRPr="00336405" w:rsidRDefault="007D31D6" w:rsidP="009D0CD2">
      <w:pPr>
        <w:pStyle w:val="Heading1"/>
        <w:bidi/>
        <w:rPr>
          <w:sz w:val="26"/>
          <w:szCs w:val="26"/>
          <w:rtl/>
          <w:lang w:eastAsia="en-CA"/>
        </w:rPr>
      </w:pPr>
      <w:r w:rsidRPr="00336405">
        <w:rPr>
          <w:sz w:val="26"/>
          <w:szCs w:val="26"/>
          <w:rtl/>
          <w:lang w:eastAsia="en-CA"/>
        </w:rPr>
        <w:t xml:space="preserve">من المتوقع أن ينمو استهلاك </w:t>
      </w:r>
      <w:r w:rsidR="005571C3">
        <w:rPr>
          <w:rFonts w:hint="cs"/>
          <w:sz w:val="26"/>
          <w:szCs w:val="26"/>
          <w:rtl/>
          <w:lang w:eastAsia="en-CA"/>
        </w:rPr>
        <w:t>المواد</w:t>
      </w:r>
      <w:r w:rsidRPr="00336405">
        <w:rPr>
          <w:sz w:val="26"/>
          <w:szCs w:val="26"/>
          <w:rtl/>
          <w:lang w:eastAsia="en-CA"/>
        </w:rPr>
        <w:t xml:space="preserve"> الهيدروفلوروكربون</w:t>
      </w:r>
      <w:r w:rsidR="005571C3">
        <w:rPr>
          <w:rFonts w:hint="cs"/>
          <w:sz w:val="26"/>
          <w:szCs w:val="26"/>
          <w:rtl/>
          <w:lang w:eastAsia="en-CA"/>
        </w:rPr>
        <w:t>ية</w:t>
      </w:r>
      <w:r w:rsidRPr="00336405">
        <w:rPr>
          <w:sz w:val="26"/>
          <w:szCs w:val="26"/>
          <w:rtl/>
          <w:lang w:eastAsia="en-CA"/>
        </w:rPr>
        <w:t xml:space="preserve"> خلال الفترة من 2025 إلى 2030 بمعدل سنوي </w:t>
      </w:r>
      <w:r w:rsidR="009D0CD2">
        <w:rPr>
          <w:rFonts w:hint="cs"/>
          <w:sz w:val="26"/>
          <w:szCs w:val="26"/>
          <w:rtl/>
          <w:lang w:eastAsia="en-CA"/>
        </w:rPr>
        <w:t>تقديري قدره</w:t>
      </w:r>
      <w:r w:rsidRPr="00336405">
        <w:rPr>
          <w:sz w:val="26"/>
          <w:szCs w:val="26"/>
          <w:rtl/>
          <w:lang w:eastAsia="en-CA"/>
        </w:rPr>
        <w:t xml:space="preserve"> 4.0</w:t>
      </w:r>
      <w:r w:rsidR="009D0CD2">
        <w:rPr>
          <w:rFonts w:hint="cs"/>
          <w:sz w:val="26"/>
          <w:szCs w:val="26"/>
          <w:rtl/>
          <w:lang w:eastAsia="en-CA"/>
        </w:rPr>
        <w:t xml:space="preserve"> في المائة.</w:t>
      </w:r>
      <w:r w:rsidRPr="00336405">
        <w:rPr>
          <w:sz w:val="26"/>
          <w:szCs w:val="26"/>
          <w:rtl/>
          <w:lang w:eastAsia="en-CA"/>
        </w:rPr>
        <w:t xml:space="preserve"> وبهذا المعدل، سيتجاوز الاستهلاك في عام 2027 أهداف بروتوكول مونتريال في حال عدم التدخل. </w:t>
      </w:r>
      <w:r w:rsidR="009D0CD2">
        <w:rPr>
          <w:rFonts w:hint="cs"/>
          <w:sz w:val="26"/>
          <w:szCs w:val="26"/>
          <w:rtl/>
          <w:lang w:eastAsia="en-CA"/>
        </w:rPr>
        <w:t>و</w:t>
      </w:r>
      <w:r w:rsidRPr="00336405">
        <w:rPr>
          <w:sz w:val="26"/>
          <w:szCs w:val="26"/>
          <w:rtl/>
          <w:lang w:eastAsia="en-CA"/>
        </w:rPr>
        <w:t xml:space="preserve">تقترح المرحلة الأولى من </w:t>
      </w:r>
      <w:r w:rsidR="009D0CD2" w:rsidRPr="000F54C8">
        <w:rPr>
          <w:sz w:val="26"/>
          <w:szCs w:val="26"/>
          <w:rtl/>
        </w:rPr>
        <w:t xml:space="preserve">خطة تنفيذ </w:t>
      </w:r>
      <w:r w:rsidR="009D0CD2" w:rsidRPr="000F54C8">
        <w:rPr>
          <w:rFonts w:hint="cs"/>
          <w:sz w:val="26"/>
          <w:szCs w:val="26"/>
          <w:rtl/>
        </w:rPr>
        <w:t>تعديل</w:t>
      </w:r>
      <w:r w:rsidR="009D0CD2" w:rsidRPr="000F54C8">
        <w:rPr>
          <w:sz w:val="26"/>
          <w:szCs w:val="26"/>
          <w:rtl/>
        </w:rPr>
        <w:t xml:space="preserve"> كيغالي</w:t>
      </w:r>
      <w:r w:rsidR="009D0CD2" w:rsidRPr="000F54C8">
        <w:rPr>
          <w:rFonts w:hint="cs"/>
          <w:sz w:val="26"/>
          <w:szCs w:val="26"/>
          <w:rtl/>
        </w:rPr>
        <w:t xml:space="preserve"> للمواد</w:t>
      </w:r>
      <w:r w:rsidR="009D0CD2" w:rsidRPr="000F54C8">
        <w:rPr>
          <w:sz w:val="26"/>
          <w:szCs w:val="26"/>
          <w:rtl/>
        </w:rPr>
        <w:t xml:space="preserve"> الهيدروفلوروكربون</w:t>
      </w:r>
      <w:r w:rsidR="009D0CD2" w:rsidRPr="000F54C8">
        <w:rPr>
          <w:rFonts w:hint="cs"/>
          <w:sz w:val="26"/>
          <w:szCs w:val="26"/>
          <w:rtl/>
        </w:rPr>
        <w:t>ية</w:t>
      </w:r>
      <w:r w:rsidR="009D0CD2" w:rsidRPr="00336405">
        <w:rPr>
          <w:sz w:val="26"/>
          <w:szCs w:val="26"/>
          <w:rtl/>
        </w:rPr>
        <w:t xml:space="preserve"> </w:t>
      </w:r>
      <w:r w:rsidRPr="00336405">
        <w:rPr>
          <w:sz w:val="26"/>
          <w:szCs w:val="26"/>
          <w:rtl/>
          <w:lang w:eastAsia="en-CA"/>
        </w:rPr>
        <w:t xml:space="preserve">التحكم في نمو استهلاك </w:t>
      </w:r>
      <w:r w:rsidR="009D0CD2">
        <w:rPr>
          <w:rFonts w:hint="cs"/>
          <w:sz w:val="26"/>
          <w:szCs w:val="26"/>
          <w:rtl/>
          <w:lang w:eastAsia="en-CA"/>
        </w:rPr>
        <w:t>المواد</w:t>
      </w:r>
      <w:r w:rsidRPr="00336405">
        <w:rPr>
          <w:sz w:val="26"/>
          <w:szCs w:val="26"/>
          <w:rtl/>
          <w:lang w:eastAsia="en-CA"/>
        </w:rPr>
        <w:t xml:space="preserve"> الهيدروفلوروكربون</w:t>
      </w:r>
      <w:r w:rsidR="009D0CD2">
        <w:rPr>
          <w:rFonts w:hint="cs"/>
          <w:sz w:val="26"/>
          <w:szCs w:val="26"/>
          <w:rtl/>
          <w:lang w:eastAsia="en-CA"/>
        </w:rPr>
        <w:t>ية</w:t>
      </w:r>
      <w:r w:rsidRPr="00336405">
        <w:rPr>
          <w:sz w:val="26"/>
          <w:szCs w:val="26"/>
          <w:rtl/>
          <w:lang w:eastAsia="en-CA"/>
        </w:rPr>
        <w:t xml:space="preserve"> لتحقيق خفض بنسبة 10</w:t>
      </w:r>
      <w:r w:rsidR="009D0CD2">
        <w:rPr>
          <w:rFonts w:hint="cs"/>
          <w:sz w:val="26"/>
          <w:szCs w:val="26"/>
          <w:rtl/>
          <w:lang w:eastAsia="en-CA"/>
        </w:rPr>
        <w:t>في المائة من</w:t>
      </w:r>
      <w:r w:rsidRPr="00336405">
        <w:rPr>
          <w:sz w:val="26"/>
          <w:szCs w:val="26"/>
          <w:rtl/>
          <w:lang w:eastAsia="en-CA"/>
        </w:rPr>
        <w:t xml:space="preserve"> خط الأساس (أي خفض قدره 69,951 طنًا من مكافئ </w:t>
      </w:r>
      <w:r w:rsidRPr="009D0CD2">
        <w:rPr>
          <w:sz w:val="26"/>
          <w:szCs w:val="26"/>
          <w:rtl/>
          <w:lang w:eastAsia="en-CA"/>
        </w:rPr>
        <w:t>ثاني أكسيد الكربون</w:t>
      </w:r>
      <w:r w:rsidRPr="00336405">
        <w:rPr>
          <w:sz w:val="26"/>
          <w:szCs w:val="26"/>
          <w:vertAlign w:val="subscript"/>
          <w:rtl/>
          <w:lang w:eastAsia="en-CA"/>
        </w:rPr>
        <w:t xml:space="preserve"> </w:t>
      </w:r>
      <w:r w:rsidR="009D0CD2">
        <w:rPr>
          <w:rFonts w:hint="cs"/>
          <w:sz w:val="26"/>
          <w:szCs w:val="26"/>
          <w:rtl/>
          <w:lang w:eastAsia="en-CA"/>
        </w:rPr>
        <w:t>م</w:t>
      </w:r>
      <w:r w:rsidRPr="00336405">
        <w:rPr>
          <w:sz w:val="26"/>
          <w:szCs w:val="26"/>
          <w:rtl/>
          <w:lang w:eastAsia="en-CA"/>
        </w:rPr>
        <w:t xml:space="preserve">ن مستويات التجميد). </w:t>
      </w:r>
      <w:r w:rsidR="009D0CD2">
        <w:rPr>
          <w:rFonts w:hint="cs"/>
          <w:sz w:val="26"/>
          <w:szCs w:val="26"/>
          <w:rtl/>
          <w:lang w:eastAsia="en-CA"/>
        </w:rPr>
        <w:t>و</w:t>
      </w:r>
      <w:r w:rsidRPr="00336405">
        <w:rPr>
          <w:sz w:val="26"/>
          <w:szCs w:val="26"/>
          <w:rtl/>
          <w:lang w:eastAsia="en-CA"/>
        </w:rPr>
        <w:t xml:space="preserve">يعرض الجدول 6 حدود بروتوكول مونتريال، وتوقعات استهلاك </w:t>
      </w:r>
      <w:r w:rsidR="009D0CD2">
        <w:rPr>
          <w:rFonts w:hint="cs"/>
          <w:sz w:val="26"/>
          <w:szCs w:val="26"/>
          <w:rtl/>
          <w:lang w:eastAsia="en-CA"/>
        </w:rPr>
        <w:t>المواد</w:t>
      </w:r>
      <w:r w:rsidRPr="00336405">
        <w:rPr>
          <w:sz w:val="26"/>
          <w:szCs w:val="26"/>
          <w:rtl/>
          <w:lang w:eastAsia="en-CA"/>
        </w:rPr>
        <w:t xml:space="preserve"> الهيدروفلوروكربون</w:t>
      </w:r>
      <w:r w:rsidR="009D0CD2">
        <w:rPr>
          <w:rFonts w:hint="cs"/>
          <w:sz w:val="26"/>
          <w:szCs w:val="26"/>
          <w:rtl/>
          <w:lang w:eastAsia="en-CA"/>
        </w:rPr>
        <w:t>ية</w:t>
      </w:r>
      <w:r w:rsidRPr="00336405">
        <w:rPr>
          <w:sz w:val="26"/>
          <w:szCs w:val="26"/>
          <w:rtl/>
          <w:lang w:eastAsia="en-CA"/>
        </w:rPr>
        <w:t xml:space="preserve"> والتخفيضات المقترحة للفترة من 2024 إلى 2030.</w:t>
      </w:r>
    </w:p>
    <w:p w14:paraId="751BFD5B" w14:textId="77777777" w:rsidR="00B77D48" w:rsidRDefault="00B77D48">
      <w:pPr>
        <w:jc w:val="left"/>
        <w:rPr>
          <w:b/>
          <w:bCs/>
          <w:sz w:val="26"/>
          <w:szCs w:val="26"/>
          <w:rtl/>
        </w:rPr>
      </w:pPr>
      <w:r>
        <w:rPr>
          <w:b/>
          <w:bCs/>
          <w:sz w:val="26"/>
          <w:szCs w:val="26"/>
          <w:rtl/>
        </w:rPr>
        <w:br w:type="page"/>
      </w:r>
    </w:p>
    <w:p w14:paraId="6DE274E0" w14:textId="776B940F" w:rsidR="007D31D6" w:rsidRPr="00336405" w:rsidRDefault="007D31D6" w:rsidP="009D0CD2">
      <w:pPr>
        <w:keepNext/>
        <w:bidi/>
        <w:rPr>
          <w:b/>
          <w:bCs/>
          <w:sz w:val="26"/>
          <w:szCs w:val="26"/>
          <w:rtl/>
        </w:rPr>
      </w:pPr>
      <w:r w:rsidRPr="00336405">
        <w:rPr>
          <w:b/>
          <w:bCs/>
          <w:sz w:val="26"/>
          <w:szCs w:val="26"/>
          <w:rtl/>
        </w:rPr>
        <w:lastRenderedPageBreak/>
        <w:t xml:space="preserve">الجدول 6. توقعات استهلاك </w:t>
      </w:r>
      <w:r w:rsidR="009D0CD2">
        <w:rPr>
          <w:rFonts w:hint="cs"/>
          <w:b/>
          <w:bCs/>
          <w:sz w:val="26"/>
          <w:szCs w:val="26"/>
          <w:rtl/>
        </w:rPr>
        <w:t>المواد</w:t>
      </w:r>
      <w:r w:rsidRPr="00336405">
        <w:rPr>
          <w:b/>
          <w:bCs/>
          <w:sz w:val="26"/>
          <w:szCs w:val="26"/>
          <w:rtl/>
        </w:rPr>
        <w:t xml:space="preserve"> الهيدروفلوروكربون</w:t>
      </w:r>
      <w:r w:rsidR="009D0CD2">
        <w:rPr>
          <w:rFonts w:hint="cs"/>
          <w:b/>
          <w:bCs/>
          <w:sz w:val="26"/>
          <w:szCs w:val="26"/>
          <w:rtl/>
        </w:rPr>
        <w:t>ية</w:t>
      </w:r>
      <w:r w:rsidRPr="00336405">
        <w:rPr>
          <w:b/>
          <w:bCs/>
          <w:sz w:val="26"/>
          <w:szCs w:val="26"/>
          <w:rtl/>
        </w:rPr>
        <w:t xml:space="preserve"> في ظل السيناريو غير المق</w:t>
      </w:r>
      <w:r w:rsidR="009D0CD2">
        <w:rPr>
          <w:b/>
          <w:bCs/>
          <w:sz w:val="26"/>
          <w:szCs w:val="26"/>
          <w:rtl/>
        </w:rPr>
        <w:t>يد، وحدود بروتوكول مونتريال، و</w:t>
      </w:r>
      <w:r w:rsidRPr="00336405">
        <w:rPr>
          <w:b/>
          <w:bCs/>
          <w:sz w:val="26"/>
          <w:szCs w:val="26"/>
          <w:rtl/>
        </w:rPr>
        <w:t xml:space="preserve">تخفيضات </w:t>
      </w:r>
      <w:r w:rsidR="009D0CD2">
        <w:rPr>
          <w:rFonts w:hint="cs"/>
          <w:b/>
          <w:bCs/>
          <w:sz w:val="26"/>
          <w:szCs w:val="26"/>
          <w:rtl/>
        </w:rPr>
        <w:t>المواد</w:t>
      </w:r>
      <w:r w:rsidRPr="00336405">
        <w:rPr>
          <w:b/>
          <w:bCs/>
          <w:sz w:val="26"/>
          <w:szCs w:val="26"/>
          <w:rtl/>
        </w:rPr>
        <w:t xml:space="preserve"> الهيدروفلوروكربون</w:t>
      </w:r>
      <w:r w:rsidR="009D0CD2">
        <w:rPr>
          <w:rFonts w:hint="cs"/>
          <w:b/>
          <w:bCs/>
          <w:sz w:val="26"/>
          <w:szCs w:val="26"/>
          <w:rtl/>
        </w:rPr>
        <w:t>ية</w:t>
      </w:r>
      <w:r w:rsidR="009D0CD2" w:rsidRPr="009D0CD2">
        <w:rPr>
          <w:b/>
          <w:bCs/>
          <w:sz w:val="26"/>
          <w:szCs w:val="26"/>
          <w:rtl/>
        </w:rPr>
        <w:t xml:space="preserve"> </w:t>
      </w:r>
      <w:r w:rsidR="009D0CD2" w:rsidRPr="00336405">
        <w:rPr>
          <w:b/>
          <w:bCs/>
          <w:sz w:val="26"/>
          <w:szCs w:val="26"/>
          <w:rtl/>
        </w:rPr>
        <w:t>المقترحة</w:t>
      </w:r>
      <w:r w:rsidR="009D0CD2">
        <w:rPr>
          <w:b/>
          <w:bCs/>
          <w:sz w:val="26"/>
          <w:szCs w:val="26"/>
          <w:rtl/>
        </w:rPr>
        <w:t xml:space="preserve"> في المرحلة الأولى (</w:t>
      </w:r>
      <w:r w:rsidR="0035788C">
        <w:rPr>
          <w:rFonts w:hint="cs"/>
          <w:b/>
          <w:bCs/>
          <w:sz w:val="26"/>
          <w:szCs w:val="26"/>
          <w:rtl/>
        </w:rPr>
        <w:t>بال</w:t>
      </w:r>
      <w:r w:rsidRPr="00336405">
        <w:rPr>
          <w:b/>
          <w:bCs/>
          <w:sz w:val="26"/>
          <w:szCs w:val="26"/>
          <w:rtl/>
        </w:rPr>
        <w:t>طن</w:t>
      </w:r>
      <w:r w:rsidR="009D0CD2">
        <w:rPr>
          <w:rFonts w:hint="cs"/>
          <w:b/>
          <w:bCs/>
          <w:sz w:val="26"/>
          <w:szCs w:val="26"/>
          <w:rtl/>
        </w:rPr>
        <w:t xml:space="preserve"> من</w:t>
      </w:r>
      <w:r w:rsidRPr="00336405">
        <w:rPr>
          <w:b/>
          <w:bCs/>
          <w:sz w:val="26"/>
          <w:szCs w:val="26"/>
          <w:rtl/>
        </w:rPr>
        <w:t xml:space="preserve"> مكافئ </w:t>
      </w:r>
      <w:r w:rsidRPr="009D0CD2">
        <w:rPr>
          <w:b/>
          <w:bCs/>
          <w:sz w:val="26"/>
          <w:szCs w:val="26"/>
          <w:rtl/>
        </w:rPr>
        <w:t>ثاني أكسيد الكربون</w:t>
      </w:r>
      <w:r w:rsidR="009D0CD2">
        <w:rPr>
          <w:rFonts w:hint="cs"/>
          <w:b/>
          <w:bCs/>
          <w:sz w:val="26"/>
          <w:szCs w:val="26"/>
          <w:rtl/>
        </w:rPr>
        <w:t>)</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37"/>
        <w:gridCol w:w="901"/>
        <w:gridCol w:w="901"/>
        <w:gridCol w:w="901"/>
        <w:gridCol w:w="901"/>
        <w:gridCol w:w="901"/>
        <w:gridCol w:w="901"/>
        <w:gridCol w:w="897"/>
      </w:tblGrid>
      <w:tr w:rsidR="007D31D6" w:rsidRPr="00EC7144" w14:paraId="6DE274E9" w14:textId="77777777" w:rsidTr="0035788C">
        <w:trPr>
          <w:trHeight w:val="50"/>
          <w:tblHeader/>
        </w:trPr>
        <w:tc>
          <w:tcPr>
            <w:tcW w:w="1697" w:type="pct"/>
            <w:shd w:val="clear" w:color="000000" w:fill="FFFFFF"/>
            <w:tcMar>
              <w:left w:w="72" w:type="dxa"/>
              <w:right w:w="72" w:type="dxa"/>
            </w:tcMar>
            <w:hideMark/>
          </w:tcPr>
          <w:p w14:paraId="6DE274E1" w14:textId="77777777" w:rsidR="007D31D6" w:rsidRPr="009D0CD2" w:rsidRDefault="007D31D6" w:rsidP="00EF7A96">
            <w:pPr>
              <w:spacing w:before="20" w:after="20"/>
              <w:jc w:val="left"/>
              <w:rPr>
                <w:color w:val="000000"/>
                <w:sz w:val="20"/>
                <w:rtl/>
                <w:lang w:val="en-US"/>
              </w:rPr>
            </w:pPr>
          </w:p>
        </w:tc>
        <w:tc>
          <w:tcPr>
            <w:tcW w:w="472" w:type="pct"/>
          </w:tcPr>
          <w:p w14:paraId="6DE274E2" w14:textId="77777777" w:rsidR="007D31D6" w:rsidRPr="00EC7144" w:rsidRDefault="007D31D6" w:rsidP="00EF7A96">
            <w:pPr>
              <w:bidi/>
              <w:spacing w:before="20" w:after="20"/>
              <w:jc w:val="center"/>
              <w:rPr>
                <w:b/>
                <w:bCs/>
                <w:sz w:val="20"/>
                <w:rtl/>
              </w:rPr>
            </w:pPr>
            <w:r w:rsidRPr="00EC7144">
              <w:rPr>
                <w:b/>
                <w:bCs/>
                <w:sz w:val="20"/>
                <w:rtl/>
              </w:rPr>
              <w:t>2024</w:t>
            </w:r>
          </w:p>
        </w:tc>
        <w:tc>
          <w:tcPr>
            <w:tcW w:w="472" w:type="pct"/>
          </w:tcPr>
          <w:p w14:paraId="6DE274E3" w14:textId="77777777" w:rsidR="007D31D6" w:rsidRPr="00EC7144" w:rsidRDefault="007D31D6" w:rsidP="00EF7A96">
            <w:pPr>
              <w:bidi/>
              <w:spacing w:before="20" w:after="20"/>
              <w:jc w:val="center"/>
              <w:rPr>
                <w:b/>
                <w:bCs/>
                <w:sz w:val="20"/>
                <w:rtl/>
              </w:rPr>
            </w:pPr>
            <w:r w:rsidRPr="00EC7144">
              <w:rPr>
                <w:b/>
                <w:bCs/>
                <w:sz w:val="20"/>
                <w:rtl/>
              </w:rPr>
              <w:t>2025</w:t>
            </w:r>
          </w:p>
        </w:tc>
        <w:tc>
          <w:tcPr>
            <w:tcW w:w="472" w:type="pct"/>
            <w:tcMar>
              <w:left w:w="72" w:type="dxa"/>
              <w:right w:w="72" w:type="dxa"/>
            </w:tcMar>
            <w:hideMark/>
          </w:tcPr>
          <w:p w14:paraId="6DE274E4" w14:textId="77777777" w:rsidR="007D31D6" w:rsidRPr="00EC7144" w:rsidRDefault="007D31D6" w:rsidP="00EF7A96">
            <w:pPr>
              <w:bidi/>
              <w:spacing w:before="20" w:after="20"/>
              <w:jc w:val="center"/>
              <w:rPr>
                <w:b/>
                <w:bCs/>
                <w:color w:val="000000"/>
                <w:sz w:val="20"/>
                <w:rtl/>
              </w:rPr>
            </w:pPr>
            <w:r w:rsidRPr="00EC7144">
              <w:rPr>
                <w:b/>
                <w:bCs/>
                <w:sz w:val="20"/>
                <w:rtl/>
              </w:rPr>
              <w:t>2026</w:t>
            </w:r>
          </w:p>
        </w:tc>
        <w:tc>
          <w:tcPr>
            <w:tcW w:w="472" w:type="pct"/>
            <w:tcMar>
              <w:left w:w="72" w:type="dxa"/>
              <w:right w:w="72" w:type="dxa"/>
            </w:tcMar>
            <w:hideMark/>
          </w:tcPr>
          <w:p w14:paraId="6DE274E5" w14:textId="77777777" w:rsidR="007D31D6" w:rsidRPr="00EC7144" w:rsidRDefault="007D31D6" w:rsidP="00EF7A96">
            <w:pPr>
              <w:bidi/>
              <w:spacing w:before="20" w:after="20"/>
              <w:jc w:val="center"/>
              <w:rPr>
                <w:b/>
                <w:bCs/>
                <w:color w:val="000000"/>
                <w:sz w:val="20"/>
                <w:rtl/>
              </w:rPr>
            </w:pPr>
            <w:r w:rsidRPr="00EC7144">
              <w:rPr>
                <w:b/>
                <w:bCs/>
                <w:sz w:val="20"/>
                <w:rtl/>
              </w:rPr>
              <w:t>2027</w:t>
            </w:r>
          </w:p>
        </w:tc>
        <w:tc>
          <w:tcPr>
            <w:tcW w:w="472" w:type="pct"/>
            <w:tcMar>
              <w:left w:w="72" w:type="dxa"/>
              <w:right w:w="72" w:type="dxa"/>
            </w:tcMar>
            <w:hideMark/>
          </w:tcPr>
          <w:p w14:paraId="6DE274E6" w14:textId="77777777" w:rsidR="007D31D6" w:rsidRPr="00EC7144" w:rsidRDefault="007D31D6" w:rsidP="00EF7A96">
            <w:pPr>
              <w:bidi/>
              <w:spacing w:before="20" w:after="20"/>
              <w:jc w:val="center"/>
              <w:rPr>
                <w:b/>
                <w:bCs/>
                <w:color w:val="000000"/>
                <w:sz w:val="20"/>
                <w:rtl/>
              </w:rPr>
            </w:pPr>
            <w:r w:rsidRPr="00EC7144">
              <w:rPr>
                <w:b/>
                <w:bCs/>
                <w:sz w:val="20"/>
                <w:rtl/>
              </w:rPr>
              <w:t>2028</w:t>
            </w:r>
          </w:p>
        </w:tc>
        <w:tc>
          <w:tcPr>
            <w:tcW w:w="472" w:type="pct"/>
            <w:tcMar>
              <w:left w:w="72" w:type="dxa"/>
              <w:right w:w="72" w:type="dxa"/>
            </w:tcMar>
            <w:hideMark/>
          </w:tcPr>
          <w:p w14:paraId="6DE274E7" w14:textId="77777777" w:rsidR="007D31D6" w:rsidRPr="00EC7144" w:rsidRDefault="007D31D6" w:rsidP="00EF7A96">
            <w:pPr>
              <w:bidi/>
              <w:spacing w:before="20" w:after="20"/>
              <w:jc w:val="center"/>
              <w:rPr>
                <w:b/>
                <w:bCs/>
                <w:color w:val="000000"/>
                <w:sz w:val="20"/>
                <w:rtl/>
              </w:rPr>
            </w:pPr>
            <w:r w:rsidRPr="00EC7144">
              <w:rPr>
                <w:b/>
                <w:bCs/>
                <w:sz w:val="20"/>
                <w:rtl/>
              </w:rPr>
              <w:t>2029</w:t>
            </w:r>
          </w:p>
        </w:tc>
        <w:tc>
          <w:tcPr>
            <w:tcW w:w="470" w:type="pct"/>
          </w:tcPr>
          <w:p w14:paraId="6DE274E8" w14:textId="77777777" w:rsidR="007D31D6" w:rsidRPr="00EC7144" w:rsidRDefault="007D31D6" w:rsidP="00EF7A96">
            <w:pPr>
              <w:bidi/>
              <w:spacing w:before="20" w:after="20"/>
              <w:jc w:val="center"/>
              <w:rPr>
                <w:b/>
                <w:bCs/>
                <w:sz w:val="20"/>
                <w:rtl/>
              </w:rPr>
            </w:pPr>
            <w:r w:rsidRPr="00EC7144">
              <w:rPr>
                <w:b/>
                <w:bCs/>
                <w:sz w:val="20"/>
                <w:rtl/>
              </w:rPr>
              <w:t>2030</w:t>
            </w:r>
          </w:p>
        </w:tc>
      </w:tr>
      <w:tr w:rsidR="007D31D6" w:rsidRPr="00EC7144" w14:paraId="6DE274F2" w14:textId="77777777" w:rsidTr="0035788C">
        <w:trPr>
          <w:trHeight w:val="123"/>
        </w:trPr>
        <w:tc>
          <w:tcPr>
            <w:tcW w:w="1697" w:type="pct"/>
            <w:shd w:val="clear" w:color="000000" w:fill="FFFFFF"/>
            <w:tcMar>
              <w:left w:w="72" w:type="dxa"/>
              <w:right w:w="72" w:type="dxa"/>
            </w:tcMar>
            <w:hideMark/>
          </w:tcPr>
          <w:p w14:paraId="6DE274EA" w14:textId="77777777" w:rsidR="007D31D6" w:rsidRPr="00EC7144" w:rsidRDefault="007D31D6" w:rsidP="0035788C">
            <w:pPr>
              <w:bidi/>
              <w:spacing w:before="20" w:after="20"/>
              <w:jc w:val="left"/>
              <w:rPr>
                <w:color w:val="000000"/>
                <w:sz w:val="20"/>
                <w:rtl/>
              </w:rPr>
            </w:pPr>
            <w:r w:rsidRPr="00EC7144">
              <w:rPr>
                <w:sz w:val="20"/>
                <w:rtl/>
              </w:rPr>
              <w:t xml:space="preserve">توقعات استهلاك </w:t>
            </w:r>
            <w:r w:rsidR="0035788C" w:rsidRPr="0035788C">
              <w:rPr>
                <w:rFonts w:hint="cs"/>
                <w:sz w:val="20"/>
                <w:rtl/>
              </w:rPr>
              <w:t>المواد</w:t>
            </w:r>
            <w:r w:rsidR="0035788C" w:rsidRPr="0035788C">
              <w:rPr>
                <w:sz w:val="20"/>
                <w:rtl/>
              </w:rPr>
              <w:t xml:space="preserve"> الهيدروفلوروكربون</w:t>
            </w:r>
            <w:r w:rsidR="0035788C" w:rsidRPr="0035788C">
              <w:rPr>
                <w:rFonts w:hint="cs"/>
                <w:sz w:val="20"/>
                <w:rtl/>
              </w:rPr>
              <w:t>ية</w:t>
            </w:r>
            <w:r w:rsidR="0035788C" w:rsidRPr="009D0CD2">
              <w:rPr>
                <w:b/>
                <w:bCs/>
                <w:sz w:val="26"/>
                <w:szCs w:val="26"/>
                <w:rtl/>
              </w:rPr>
              <w:t xml:space="preserve"> </w:t>
            </w:r>
            <w:r w:rsidRPr="00EC7144">
              <w:rPr>
                <w:sz w:val="20"/>
                <w:rtl/>
                <w:lang w:eastAsia="zh-CN"/>
              </w:rPr>
              <w:t xml:space="preserve">بمعدل </w:t>
            </w:r>
            <w:r w:rsidRPr="00EC7144">
              <w:rPr>
                <w:sz w:val="20"/>
                <w:rtl/>
              </w:rPr>
              <w:t xml:space="preserve">نمو سنوي قدره 4 </w:t>
            </w:r>
            <w:r w:rsidR="0035788C">
              <w:rPr>
                <w:rFonts w:hint="cs"/>
                <w:sz w:val="20"/>
                <w:rtl/>
                <w:lang w:eastAsia="zh-CN"/>
              </w:rPr>
              <w:t>في المائة</w:t>
            </w:r>
            <w:r w:rsidRPr="00EC7144">
              <w:rPr>
                <w:sz w:val="20"/>
                <w:rtl/>
                <w:lang w:eastAsia="zh-CN"/>
              </w:rPr>
              <w:t>*</w:t>
            </w:r>
          </w:p>
        </w:tc>
        <w:tc>
          <w:tcPr>
            <w:tcW w:w="472" w:type="pct"/>
          </w:tcPr>
          <w:p w14:paraId="6DE274EB" w14:textId="77777777" w:rsidR="007D31D6" w:rsidRPr="00EC7144" w:rsidRDefault="007D31D6" w:rsidP="00EF7A96">
            <w:pPr>
              <w:bidi/>
              <w:spacing w:before="20" w:after="20"/>
              <w:jc w:val="right"/>
              <w:rPr>
                <w:sz w:val="20"/>
                <w:rtl/>
              </w:rPr>
            </w:pPr>
            <w:r w:rsidRPr="00EC7144">
              <w:rPr>
                <w:sz w:val="20"/>
                <w:rtl/>
              </w:rPr>
              <w:t>616,171</w:t>
            </w:r>
          </w:p>
        </w:tc>
        <w:tc>
          <w:tcPr>
            <w:tcW w:w="472" w:type="pct"/>
          </w:tcPr>
          <w:p w14:paraId="6DE274EC" w14:textId="77777777" w:rsidR="007D31D6" w:rsidRPr="00EC7144" w:rsidRDefault="007D31D6" w:rsidP="00EF7A96">
            <w:pPr>
              <w:bidi/>
              <w:spacing w:before="20" w:after="20"/>
              <w:jc w:val="right"/>
              <w:rPr>
                <w:sz w:val="20"/>
                <w:rtl/>
              </w:rPr>
            </w:pPr>
            <w:r w:rsidRPr="00EC7144">
              <w:rPr>
                <w:sz w:val="20"/>
                <w:rtl/>
              </w:rPr>
              <w:t>657,092</w:t>
            </w:r>
          </w:p>
        </w:tc>
        <w:tc>
          <w:tcPr>
            <w:tcW w:w="472" w:type="pct"/>
            <w:tcMar>
              <w:left w:w="72" w:type="dxa"/>
              <w:right w:w="72" w:type="dxa"/>
            </w:tcMar>
          </w:tcPr>
          <w:p w14:paraId="6DE274ED" w14:textId="77777777" w:rsidR="007D31D6" w:rsidRPr="00EC7144" w:rsidRDefault="007D31D6" w:rsidP="00EF7A96">
            <w:pPr>
              <w:bidi/>
              <w:spacing w:before="20" w:after="20"/>
              <w:jc w:val="right"/>
              <w:rPr>
                <w:color w:val="000000"/>
                <w:sz w:val="20"/>
                <w:rtl/>
              </w:rPr>
            </w:pPr>
            <w:r w:rsidRPr="00EC7144">
              <w:rPr>
                <w:sz w:val="20"/>
                <w:rtl/>
              </w:rPr>
              <w:t>682,725</w:t>
            </w:r>
          </w:p>
        </w:tc>
        <w:tc>
          <w:tcPr>
            <w:tcW w:w="472" w:type="pct"/>
            <w:tcMar>
              <w:left w:w="72" w:type="dxa"/>
              <w:right w:w="72" w:type="dxa"/>
            </w:tcMar>
          </w:tcPr>
          <w:p w14:paraId="6DE274EE" w14:textId="77777777" w:rsidR="007D31D6" w:rsidRPr="00EC7144" w:rsidRDefault="007D31D6" w:rsidP="00EF7A96">
            <w:pPr>
              <w:bidi/>
              <w:spacing w:before="20" w:after="20"/>
              <w:jc w:val="right"/>
              <w:rPr>
                <w:color w:val="000000"/>
                <w:sz w:val="20"/>
                <w:rtl/>
              </w:rPr>
            </w:pPr>
            <w:r w:rsidRPr="00EC7144">
              <w:rPr>
                <w:sz w:val="20"/>
                <w:rtl/>
              </w:rPr>
              <w:t>709,383</w:t>
            </w:r>
          </w:p>
        </w:tc>
        <w:tc>
          <w:tcPr>
            <w:tcW w:w="472" w:type="pct"/>
            <w:tcMar>
              <w:left w:w="72" w:type="dxa"/>
              <w:right w:w="72" w:type="dxa"/>
            </w:tcMar>
          </w:tcPr>
          <w:p w14:paraId="6DE274EF" w14:textId="77777777" w:rsidR="007D31D6" w:rsidRPr="00EC7144" w:rsidRDefault="007D31D6" w:rsidP="00EF7A96">
            <w:pPr>
              <w:bidi/>
              <w:spacing w:before="20" w:after="20"/>
              <w:jc w:val="right"/>
              <w:rPr>
                <w:color w:val="000000"/>
                <w:sz w:val="20"/>
                <w:rtl/>
              </w:rPr>
            </w:pPr>
            <w:r w:rsidRPr="00EC7144">
              <w:rPr>
                <w:sz w:val="20"/>
                <w:rtl/>
              </w:rPr>
              <w:t>737,107</w:t>
            </w:r>
          </w:p>
        </w:tc>
        <w:tc>
          <w:tcPr>
            <w:tcW w:w="472" w:type="pct"/>
            <w:tcMar>
              <w:left w:w="72" w:type="dxa"/>
              <w:right w:w="72" w:type="dxa"/>
            </w:tcMar>
          </w:tcPr>
          <w:p w14:paraId="6DE274F0" w14:textId="77777777" w:rsidR="007D31D6" w:rsidRPr="00EC7144" w:rsidRDefault="007D31D6" w:rsidP="00EF7A96">
            <w:pPr>
              <w:bidi/>
              <w:spacing w:before="20" w:after="20"/>
              <w:jc w:val="right"/>
              <w:rPr>
                <w:color w:val="000000"/>
                <w:sz w:val="20"/>
                <w:rtl/>
              </w:rPr>
            </w:pPr>
            <w:r w:rsidRPr="00EC7144">
              <w:rPr>
                <w:sz w:val="20"/>
                <w:rtl/>
              </w:rPr>
              <w:t>765,940</w:t>
            </w:r>
          </w:p>
        </w:tc>
        <w:tc>
          <w:tcPr>
            <w:tcW w:w="470" w:type="pct"/>
          </w:tcPr>
          <w:p w14:paraId="6DE274F1" w14:textId="77777777" w:rsidR="007D31D6" w:rsidRPr="00EC7144" w:rsidRDefault="007D31D6" w:rsidP="00EF7A96">
            <w:pPr>
              <w:bidi/>
              <w:spacing w:before="20" w:after="20"/>
              <w:jc w:val="right"/>
              <w:rPr>
                <w:sz w:val="20"/>
                <w:rtl/>
              </w:rPr>
            </w:pPr>
            <w:r w:rsidRPr="00EC7144">
              <w:rPr>
                <w:sz w:val="20"/>
                <w:rtl/>
              </w:rPr>
              <w:t>795,927</w:t>
            </w:r>
          </w:p>
        </w:tc>
      </w:tr>
      <w:tr w:rsidR="007D31D6" w:rsidRPr="00EC7144" w14:paraId="6DE274FB" w14:textId="77777777" w:rsidTr="0035788C">
        <w:trPr>
          <w:trHeight w:val="191"/>
        </w:trPr>
        <w:tc>
          <w:tcPr>
            <w:tcW w:w="1697" w:type="pct"/>
            <w:shd w:val="clear" w:color="000000" w:fill="FFFFFF"/>
            <w:tcMar>
              <w:left w:w="72" w:type="dxa"/>
              <w:right w:w="72" w:type="dxa"/>
            </w:tcMar>
            <w:hideMark/>
          </w:tcPr>
          <w:p w14:paraId="6DE274F3" w14:textId="77777777" w:rsidR="007D31D6" w:rsidRPr="00EC7144" w:rsidRDefault="007D31D6" w:rsidP="00EF42DB">
            <w:pPr>
              <w:bidi/>
              <w:spacing w:before="20" w:after="20"/>
              <w:jc w:val="left"/>
              <w:rPr>
                <w:color w:val="000000"/>
                <w:sz w:val="20"/>
                <w:rtl/>
              </w:rPr>
            </w:pPr>
            <w:r w:rsidRPr="00EC7144">
              <w:rPr>
                <w:sz w:val="20"/>
                <w:rtl/>
              </w:rPr>
              <w:t xml:space="preserve">حدود استهلاك </w:t>
            </w:r>
            <w:r w:rsidR="00EF42DB" w:rsidRPr="0035788C">
              <w:rPr>
                <w:rFonts w:hint="cs"/>
                <w:sz w:val="20"/>
                <w:rtl/>
              </w:rPr>
              <w:t>المواد</w:t>
            </w:r>
            <w:r w:rsidR="00EF42DB" w:rsidRPr="0035788C">
              <w:rPr>
                <w:sz w:val="20"/>
                <w:rtl/>
              </w:rPr>
              <w:t xml:space="preserve"> الهيدروفلوروكربون</w:t>
            </w:r>
            <w:r w:rsidR="00EF42DB" w:rsidRPr="0035788C">
              <w:rPr>
                <w:rFonts w:hint="cs"/>
                <w:sz w:val="20"/>
                <w:rtl/>
              </w:rPr>
              <w:t>ية</w:t>
            </w:r>
            <w:r w:rsidR="00EF42DB" w:rsidRPr="009D0CD2">
              <w:rPr>
                <w:b/>
                <w:bCs/>
                <w:sz w:val="26"/>
                <w:szCs w:val="26"/>
                <w:rtl/>
              </w:rPr>
              <w:t xml:space="preserve"> </w:t>
            </w:r>
            <w:r w:rsidR="00EF42DB">
              <w:rPr>
                <w:rFonts w:hint="cs"/>
                <w:sz w:val="20"/>
                <w:rtl/>
              </w:rPr>
              <w:t>في</w:t>
            </w:r>
            <w:r w:rsidRPr="00EC7144">
              <w:rPr>
                <w:sz w:val="20"/>
                <w:rtl/>
              </w:rPr>
              <w:t xml:space="preserve"> بروتوكول مونتريال</w:t>
            </w:r>
          </w:p>
        </w:tc>
        <w:tc>
          <w:tcPr>
            <w:tcW w:w="472" w:type="pct"/>
          </w:tcPr>
          <w:p w14:paraId="6DE274F4" w14:textId="77777777" w:rsidR="007D31D6" w:rsidRPr="00EC7144" w:rsidRDefault="007D31D6" w:rsidP="00EF7A96">
            <w:pPr>
              <w:bidi/>
              <w:spacing w:before="20" w:after="20"/>
              <w:jc w:val="right"/>
              <w:rPr>
                <w:sz w:val="20"/>
                <w:rtl/>
              </w:rPr>
            </w:pPr>
            <w:r w:rsidRPr="00EC7144">
              <w:rPr>
                <w:sz w:val="20"/>
                <w:rtl/>
              </w:rPr>
              <w:t>699,513</w:t>
            </w:r>
          </w:p>
        </w:tc>
        <w:tc>
          <w:tcPr>
            <w:tcW w:w="472" w:type="pct"/>
          </w:tcPr>
          <w:p w14:paraId="6DE274F5" w14:textId="77777777" w:rsidR="007D31D6" w:rsidRPr="00EC7144" w:rsidRDefault="007D31D6" w:rsidP="00EF7A96">
            <w:pPr>
              <w:bidi/>
              <w:spacing w:before="20" w:after="20"/>
              <w:jc w:val="right"/>
              <w:rPr>
                <w:sz w:val="20"/>
                <w:rtl/>
              </w:rPr>
            </w:pPr>
            <w:r w:rsidRPr="00EC7144">
              <w:rPr>
                <w:sz w:val="20"/>
                <w:rtl/>
              </w:rPr>
              <w:t>699,513</w:t>
            </w:r>
          </w:p>
        </w:tc>
        <w:tc>
          <w:tcPr>
            <w:tcW w:w="472" w:type="pct"/>
            <w:tcMar>
              <w:left w:w="72" w:type="dxa"/>
              <w:right w:w="72" w:type="dxa"/>
            </w:tcMar>
          </w:tcPr>
          <w:p w14:paraId="6DE274F6" w14:textId="77777777" w:rsidR="007D31D6" w:rsidRPr="00EC7144" w:rsidRDefault="007D31D6" w:rsidP="00EF7A96">
            <w:pPr>
              <w:bidi/>
              <w:spacing w:before="20" w:after="20"/>
              <w:jc w:val="right"/>
              <w:rPr>
                <w:color w:val="000000"/>
                <w:sz w:val="20"/>
                <w:rtl/>
              </w:rPr>
            </w:pPr>
            <w:r w:rsidRPr="00EC7144">
              <w:rPr>
                <w:sz w:val="20"/>
                <w:rtl/>
              </w:rPr>
              <w:t>699,513</w:t>
            </w:r>
          </w:p>
        </w:tc>
        <w:tc>
          <w:tcPr>
            <w:tcW w:w="472" w:type="pct"/>
            <w:tcMar>
              <w:left w:w="72" w:type="dxa"/>
              <w:right w:w="72" w:type="dxa"/>
            </w:tcMar>
          </w:tcPr>
          <w:p w14:paraId="6DE274F7" w14:textId="77777777" w:rsidR="007D31D6" w:rsidRPr="00EC7144" w:rsidRDefault="007D31D6" w:rsidP="00EF7A96">
            <w:pPr>
              <w:bidi/>
              <w:spacing w:before="20" w:after="20"/>
              <w:jc w:val="right"/>
              <w:rPr>
                <w:color w:val="000000"/>
                <w:sz w:val="20"/>
                <w:rtl/>
              </w:rPr>
            </w:pPr>
            <w:r w:rsidRPr="00EC7144">
              <w:rPr>
                <w:sz w:val="20"/>
                <w:rtl/>
              </w:rPr>
              <w:t>699,513</w:t>
            </w:r>
          </w:p>
        </w:tc>
        <w:tc>
          <w:tcPr>
            <w:tcW w:w="472" w:type="pct"/>
            <w:tcMar>
              <w:left w:w="72" w:type="dxa"/>
              <w:right w:w="72" w:type="dxa"/>
            </w:tcMar>
          </w:tcPr>
          <w:p w14:paraId="6DE274F8" w14:textId="77777777" w:rsidR="007D31D6" w:rsidRPr="00EC7144" w:rsidRDefault="007D31D6" w:rsidP="00EF7A96">
            <w:pPr>
              <w:bidi/>
              <w:spacing w:before="20" w:after="20"/>
              <w:jc w:val="right"/>
              <w:rPr>
                <w:color w:val="000000"/>
                <w:sz w:val="20"/>
                <w:rtl/>
              </w:rPr>
            </w:pPr>
            <w:r w:rsidRPr="00EC7144">
              <w:rPr>
                <w:sz w:val="20"/>
                <w:rtl/>
              </w:rPr>
              <w:t>699,513</w:t>
            </w:r>
          </w:p>
        </w:tc>
        <w:tc>
          <w:tcPr>
            <w:tcW w:w="472" w:type="pct"/>
            <w:tcMar>
              <w:left w:w="72" w:type="dxa"/>
              <w:right w:w="72" w:type="dxa"/>
            </w:tcMar>
          </w:tcPr>
          <w:p w14:paraId="6DE274F9" w14:textId="77777777" w:rsidR="007D31D6" w:rsidRPr="00EC7144" w:rsidRDefault="007D31D6" w:rsidP="00EF7A96">
            <w:pPr>
              <w:bidi/>
              <w:spacing w:before="20" w:after="20"/>
              <w:jc w:val="right"/>
              <w:rPr>
                <w:color w:val="000000"/>
                <w:sz w:val="20"/>
                <w:rtl/>
              </w:rPr>
            </w:pPr>
            <w:r w:rsidRPr="00EC7144">
              <w:rPr>
                <w:sz w:val="20"/>
                <w:rtl/>
              </w:rPr>
              <w:t>629,562</w:t>
            </w:r>
          </w:p>
        </w:tc>
        <w:tc>
          <w:tcPr>
            <w:tcW w:w="470" w:type="pct"/>
          </w:tcPr>
          <w:p w14:paraId="6DE274FA" w14:textId="77777777" w:rsidR="007D31D6" w:rsidRPr="00EC7144" w:rsidRDefault="007D31D6" w:rsidP="00EF7A96">
            <w:pPr>
              <w:bidi/>
              <w:spacing w:before="20" w:after="20"/>
              <w:jc w:val="right"/>
              <w:rPr>
                <w:sz w:val="20"/>
                <w:rtl/>
              </w:rPr>
            </w:pPr>
            <w:r w:rsidRPr="00EC7144">
              <w:rPr>
                <w:sz w:val="20"/>
                <w:rtl/>
              </w:rPr>
              <w:t>629,562</w:t>
            </w:r>
          </w:p>
        </w:tc>
      </w:tr>
      <w:tr w:rsidR="007D31D6" w:rsidRPr="00EC7144" w14:paraId="6DE27504" w14:textId="77777777" w:rsidTr="0035788C">
        <w:trPr>
          <w:trHeight w:val="50"/>
        </w:trPr>
        <w:tc>
          <w:tcPr>
            <w:tcW w:w="1697" w:type="pct"/>
            <w:shd w:val="clear" w:color="000000" w:fill="FFFFFF"/>
            <w:tcMar>
              <w:left w:w="72" w:type="dxa"/>
              <w:right w:w="72" w:type="dxa"/>
            </w:tcMar>
          </w:tcPr>
          <w:p w14:paraId="6DE274FC" w14:textId="77777777" w:rsidR="007D31D6" w:rsidRPr="00EC7144" w:rsidRDefault="00EF42DB" w:rsidP="00525CA3">
            <w:pPr>
              <w:bidi/>
              <w:spacing w:before="20" w:after="20"/>
              <w:jc w:val="left"/>
              <w:rPr>
                <w:sz w:val="20"/>
                <w:rtl/>
              </w:rPr>
            </w:pPr>
            <w:r>
              <w:rPr>
                <w:rFonts w:hint="cs"/>
                <w:sz w:val="20"/>
                <w:rtl/>
              </w:rPr>
              <w:t xml:space="preserve">مستويات </w:t>
            </w:r>
            <w:r w:rsidR="007D31D6" w:rsidRPr="00EC7144">
              <w:rPr>
                <w:sz w:val="20"/>
                <w:rtl/>
              </w:rPr>
              <w:t xml:space="preserve">استهلاك </w:t>
            </w:r>
            <w:r w:rsidRPr="0035788C">
              <w:rPr>
                <w:rFonts w:hint="cs"/>
                <w:sz w:val="20"/>
                <w:rtl/>
              </w:rPr>
              <w:t>المواد</w:t>
            </w:r>
            <w:r w:rsidRPr="0035788C">
              <w:rPr>
                <w:sz w:val="20"/>
                <w:rtl/>
              </w:rPr>
              <w:t xml:space="preserve"> الهيدروفلوروكربون</w:t>
            </w:r>
            <w:r w:rsidRPr="0035788C">
              <w:rPr>
                <w:rFonts w:hint="cs"/>
                <w:sz w:val="20"/>
                <w:rtl/>
              </w:rPr>
              <w:t>ية</w:t>
            </w:r>
            <w:r w:rsidRPr="009D0CD2">
              <w:rPr>
                <w:b/>
                <w:bCs/>
                <w:sz w:val="26"/>
                <w:szCs w:val="26"/>
                <w:rtl/>
              </w:rPr>
              <w:t xml:space="preserve"> </w:t>
            </w:r>
            <w:r w:rsidR="007D31D6" w:rsidRPr="00EC7144">
              <w:rPr>
                <w:sz w:val="20"/>
                <w:rtl/>
                <w:lang w:eastAsia="zh-CN"/>
              </w:rPr>
              <w:t xml:space="preserve">المقترحة </w:t>
            </w:r>
            <w:r w:rsidR="007D31D6" w:rsidRPr="00EC7144">
              <w:rPr>
                <w:sz w:val="20"/>
                <w:rtl/>
              </w:rPr>
              <w:t xml:space="preserve">في </w:t>
            </w:r>
            <w:r w:rsidRPr="00EF42DB">
              <w:rPr>
                <w:sz w:val="20"/>
                <w:rtl/>
              </w:rPr>
              <w:t xml:space="preserve">خطة تنفيذ </w:t>
            </w:r>
            <w:r w:rsidRPr="00EF42DB">
              <w:rPr>
                <w:rFonts w:hint="cs"/>
                <w:sz w:val="20"/>
                <w:rtl/>
              </w:rPr>
              <w:t>تعديل</w:t>
            </w:r>
            <w:r w:rsidRPr="00EF42DB">
              <w:rPr>
                <w:sz w:val="20"/>
                <w:rtl/>
              </w:rPr>
              <w:t xml:space="preserve"> كيغالي</w:t>
            </w:r>
            <w:r w:rsidRPr="00EF42DB">
              <w:rPr>
                <w:rFonts w:hint="cs"/>
                <w:sz w:val="20"/>
                <w:rtl/>
              </w:rPr>
              <w:t xml:space="preserve"> للمواد</w:t>
            </w:r>
            <w:r w:rsidRPr="00EF42DB">
              <w:rPr>
                <w:sz w:val="20"/>
                <w:rtl/>
              </w:rPr>
              <w:t xml:space="preserve"> الهيدروفلوروكربون</w:t>
            </w:r>
            <w:r w:rsidRPr="00EF42DB">
              <w:rPr>
                <w:rFonts w:hint="cs"/>
                <w:sz w:val="20"/>
                <w:rtl/>
              </w:rPr>
              <w:t>ية</w:t>
            </w:r>
          </w:p>
        </w:tc>
        <w:tc>
          <w:tcPr>
            <w:tcW w:w="472" w:type="pct"/>
          </w:tcPr>
          <w:p w14:paraId="6DE274FD" w14:textId="77777777" w:rsidR="007D31D6" w:rsidRPr="00EC7144" w:rsidRDefault="007D31D6" w:rsidP="00EF7A96">
            <w:pPr>
              <w:bidi/>
              <w:spacing w:before="20" w:after="20"/>
              <w:jc w:val="center"/>
              <w:rPr>
                <w:sz w:val="20"/>
                <w:rtl/>
              </w:rPr>
            </w:pPr>
            <w:r w:rsidRPr="00EC7144">
              <w:rPr>
                <w:sz w:val="20"/>
                <w:rtl/>
              </w:rPr>
              <w:t>غير متوفر</w:t>
            </w:r>
          </w:p>
        </w:tc>
        <w:tc>
          <w:tcPr>
            <w:tcW w:w="472" w:type="pct"/>
          </w:tcPr>
          <w:p w14:paraId="6DE274FE" w14:textId="77777777" w:rsidR="007D31D6" w:rsidRPr="00EC7144" w:rsidRDefault="007D31D6" w:rsidP="00EF7A96">
            <w:pPr>
              <w:bidi/>
              <w:spacing w:before="20" w:after="20"/>
              <w:jc w:val="center"/>
              <w:rPr>
                <w:sz w:val="20"/>
                <w:rtl/>
              </w:rPr>
            </w:pPr>
            <w:r w:rsidRPr="00EC7144">
              <w:rPr>
                <w:sz w:val="20"/>
                <w:rtl/>
              </w:rPr>
              <w:t>غير متوفر</w:t>
            </w:r>
          </w:p>
        </w:tc>
        <w:tc>
          <w:tcPr>
            <w:tcW w:w="472" w:type="pct"/>
            <w:tcMar>
              <w:left w:w="72" w:type="dxa"/>
              <w:right w:w="72" w:type="dxa"/>
            </w:tcMar>
          </w:tcPr>
          <w:p w14:paraId="6DE274FF" w14:textId="77777777" w:rsidR="007D31D6" w:rsidRPr="00EC7144" w:rsidRDefault="007D31D6" w:rsidP="00EF7A96">
            <w:pPr>
              <w:bidi/>
              <w:spacing w:before="20" w:after="20"/>
              <w:jc w:val="right"/>
              <w:rPr>
                <w:sz w:val="20"/>
                <w:rtl/>
              </w:rPr>
            </w:pPr>
            <w:r w:rsidRPr="00EC7144">
              <w:rPr>
                <w:sz w:val="20"/>
                <w:rtl/>
              </w:rPr>
              <w:t>699,513</w:t>
            </w:r>
          </w:p>
        </w:tc>
        <w:tc>
          <w:tcPr>
            <w:tcW w:w="472" w:type="pct"/>
            <w:tcMar>
              <w:left w:w="72" w:type="dxa"/>
              <w:right w:w="72" w:type="dxa"/>
            </w:tcMar>
          </w:tcPr>
          <w:p w14:paraId="6DE27500" w14:textId="77777777" w:rsidR="007D31D6" w:rsidRPr="00EC7144" w:rsidRDefault="007D31D6" w:rsidP="00EF7A96">
            <w:pPr>
              <w:bidi/>
              <w:spacing w:before="20" w:after="20"/>
              <w:jc w:val="right"/>
              <w:rPr>
                <w:sz w:val="20"/>
                <w:rtl/>
              </w:rPr>
            </w:pPr>
            <w:r w:rsidRPr="00EC7144">
              <w:rPr>
                <w:sz w:val="20"/>
                <w:rtl/>
              </w:rPr>
              <w:t>699,513</w:t>
            </w:r>
          </w:p>
        </w:tc>
        <w:tc>
          <w:tcPr>
            <w:tcW w:w="472" w:type="pct"/>
            <w:tcMar>
              <w:left w:w="72" w:type="dxa"/>
              <w:right w:w="72" w:type="dxa"/>
            </w:tcMar>
          </w:tcPr>
          <w:p w14:paraId="6DE27501" w14:textId="77777777" w:rsidR="007D31D6" w:rsidRPr="00EC7144" w:rsidRDefault="007D31D6" w:rsidP="00EF7A96">
            <w:pPr>
              <w:bidi/>
              <w:spacing w:before="20" w:after="20"/>
              <w:jc w:val="right"/>
              <w:rPr>
                <w:sz w:val="20"/>
                <w:rtl/>
              </w:rPr>
            </w:pPr>
            <w:r w:rsidRPr="00EC7144">
              <w:rPr>
                <w:sz w:val="20"/>
                <w:rtl/>
              </w:rPr>
              <w:t>699,513</w:t>
            </w:r>
          </w:p>
        </w:tc>
        <w:tc>
          <w:tcPr>
            <w:tcW w:w="472" w:type="pct"/>
            <w:tcMar>
              <w:left w:w="72" w:type="dxa"/>
              <w:right w:w="72" w:type="dxa"/>
            </w:tcMar>
          </w:tcPr>
          <w:p w14:paraId="6DE27502" w14:textId="77777777" w:rsidR="007D31D6" w:rsidRPr="00EC7144" w:rsidRDefault="007D31D6" w:rsidP="00EF7A96">
            <w:pPr>
              <w:bidi/>
              <w:spacing w:before="20" w:after="20"/>
              <w:jc w:val="right"/>
              <w:rPr>
                <w:sz w:val="20"/>
                <w:rtl/>
              </w:rPr>
            </w:pPr>
            <w:r w:rsidRPr="00EC7144">
              <w:rPr>
                <w:sz w:val="20"/>
                <w:rtl/>
              </w:rPr>
              <w:t>629,562</w:t>
            </w:r>
          </w:p>
        </w:tc>
        <w:tc>
          <w:tcPr>
            <w:tcW w:w="470" w:type="pct"/>
          </w:tcPr>
          <w:p w14:paraId="6DE27503" w14:textId="77777777" w:rsidR="007D31D6" w:rsidRPr="00EC7144" w:rsidRDefault="007D31D6" w:rsidP="00EF7A96">
            <w:pPr>
              <w:bidi/>
              <w:spacing w:before="20" w:after="20"/>
              <w:jc w:val="right"/>
              <w:rPr>
                <w:sz w:val="20"/>
                <w:rtl/>
              </w:rPr>
            </w:pPr>
            <w:r w:rsidRPr="00EC7144">
              <w:rPr>
                <w:sz w:val="20"/>
                <w:rtl/>
              </w:rPr>
              <w:t>629,562</w:t>
            </w:r>
          </w:p>
        </w:tc>
      </w:tr>
      <w:tr w:rsidR="007D31D6" w:rsidRPr="00EC7144" w14:paraId="6DE2750D" w14:textId="77777777" w:rsidTr="0035788C">
        <w:trPr>
          <w:trHeight w:val="88"/>
        </w:trPr>
        <w:tc>
          <w:tcPr>
            <w:tcW w:w="1697" w:type="pct"/>
            <w:shd w:val="clear" w:color="000000" w:fill="FFFFFF"/>
            <w:tcMar>
              <w:left w:w="72" w:type="dxa"/>
              <w:right w:w="72" w:type="dxa"/>
            </w:tcMar>
          </w:tcPr>
          <w:p w14:paraId="6DE27505" w14:textId="77777777" w:rsidR="007D31D6" w:rsidRPr="00EC7144" w:rsidRDefault="007D31D6" w:rsidP="00EF7A96">
            <w:pPr>
              <w:bidi/>
              <w:spacing w:before="20" w:after="20"/>
              <w:jc w:val="left"/>
              <w:rPr>
                <w:sz w:val="20"/>
                <w:rtl/>
              </w:rPr>
            </w:pPr>
            <w:r w:rsidRPr="00EC7144">
              <w:rPr>
                <w:sz w:val="20"/>
                <w:rtl/>
                <w:lang w:eastAsia="zh-CN"/>
              </w:rPr>
              <w:t xml:space="preserve">التخفيضات </w:t>
            </w:r>
            <w:r w:rsidRPr="00EC7144">
              <w:rPr>
                <w:sz w:val="20"/>
                <w:rtl/>
              </w:rPr>
              <w:t xml:space="preserve">المقترحة من خط الأساس لاستهلاك </w:t>
            </w:r>
            <w:r w:rsidR="00525CA3" w:rsidRPr="0035788C">
              <w:rPr>
                <w:rFonts w:hint="cs"/>
                <w:sz w:val="20"/>
                <w:rtl/>
              </w:rPr>
              <w:t>المواد</w:t>
            </w:r>
            <w:r w:rsidR="00525CA3" w:rsidRPr="0035788C">
              <w:rPr>
                <w:sz w:val="20"/>
                <w:rtl/>
              </w:rPr>
              <w:t xml:space="preserve"> الهيدروفلوروكربون</w:t>
            </w:r>
            <w:r w:rsidR="00525CA3" w:rsidRPr="0035788C">
              <w:rPr>
                <w:rFonts w:hint="cs"/>
                <w:sz w:val="20"/>
                <w:rtl/>
              </w:rPr>
              <w:t>ية</w:t>
            </w:r>
            <w:r w:rsidR="00525CA3" w:rsidRPr="009D0CD2">
              <w:rPr>
                <w:b/>
                <w:bCs/>
                <w:sz w:val="26"/>
                <w:szCs w:val="26"/>
                <w:rtl/>
              </w:rPr>
              <w:t xml:space="preserve"> </w:t>
            </w:r>
            <w:r w:rsidRPr="00EC7144">
              <w:rPr>
                <w:sz w:val="20"/>
                <w:rtl/>
              </w:rPr>
              <w:t>(%)</w:t>
            </w:r>
          </w:p>
        </w:tc>
        <w:tc>
          <w:tcPr>
            <w:tcW w:w="472" w:type="pct"/>
          </w:tcPr>
          <w:p w14:paraId="6DE27506" w14:textId="77777777" w:rsidR="007D31D6" w:rsidRPr="00EC7144" w:rsidRDefault="007D31D6" w:rsidP="00EF7A96">
            <w:pPr>
              <w:bidi/>
              <w:spacing w:before="20" w:after="20"/>
              <w:jc w:val="center"/>
              <w:rPr>
                <w:sz w:val="20"/>
                <w:rtl/>
              </w:rPr>
            </w:pPr>
            <w:r w:rsidRPr="00EC7144">
              <w:rPr>
                <w:sz w:val="20"/>
                <w:rtl/>
              </w:rPr>
              <w:t>غير متوفر</w:t>
            </w:r>
          </w:p>
        </w:tc>
        <w:tc>
          <w:tcPr>
            <w:tcW w:w="472" w:type="pct"/>
          </w:tcPr>
          <w:p w14:paraId="6DE27507" w14:textId="77777777" w:rsidR="007D31D6" w:rsidRPr="00EC7144" w:rsidRDefault="007D31D6" w:rsidP="00EF7A96">
            <w:pPr>
              <w:bidi/>
              <w:spacing w:before="20" w:after="20"/>
              <w:jc w:val="center"/>
              <w:rPr>
                <w:sz w:val="20"/>
                <w:rtl/>
              </w:rPr>
            </w:pPr>
            <w:r w:rsidRPr="00EC7144">
              <w:rPr>
                <w:sz w:val="20"/>
                <w:rtl/>
              </w:rPr>
              <w:t>غير متوفر</w:t>
            </w:r>
          </w:p>
        </w:tc>
        <w:tc>
          <w:tcPr>
            <w:tcW w:w="472" w:type="pct"/>
            <w:tcMar>
              <w:left w:w="72" w:type="dxa"/>
              <w:right w:w="72" w:type="dxa"/>
            </w:tcMar>
          </w:tcPr>
          <w:p w14:paraId="6DE27508" w14:textId="77777777" w:rsidR="007D31D6" w:rsidRPr="00EC7144" w:rsidRDefault="007D31D6" w:rsidP="00EF7A96">
            <w:pPr>
              <w:bidi/>
              <w:spacing w:before="20" w:after="20"/>
              <w:jc w:val="center"/>
              <w:rPr>
                <w:sz w:val="20"/>
                <w:rtl/>
              </w:rPr>
            </w:pPr>
            <w:r w:rsidRPr="00EC7144">
              <w:rPr>
                <w:sz w:val="20"/>
                <w:rtl/>
              </w:rPr>
              <w:t>0.0</w:t>
            </w:r>
          </w:p>
        </w:tc>
        <w:tc>
          <w:tcPr>
            <w:tcW w:w="472" w:type="pct"/>
            <w:tcMar>
              <w:left w:w="72" w:type="dxa"/>
              <w:right w:w="72" w:type="dxa"/>
            </w:tcMar>
          </w:tcPr>
          <w:p w14:paraId="6DE27509" w14:textId="77777777" w:rsidR="007D31D6" w:rsidRPr="00EC7144" w:rsidRDefault="007D31D6" w:rsidP="00EF7A96">
            <w:pPr>
              <w:bidi/>
              <w:spacing w:before="20" w:after="20"/>
              <w:jc w:val="center"/>
              <w:rPr>
                <w:sz w:val="20"/>
                <w:rtl/>
              </w:rPr>
            </w:pPr>
            <w:r w:rsidRPr="00EC7144">
              <w:rPr>
                <w:sz w:val="20"/>
                <w:rtl/>
              </w:rPr>
              <w:t>0.0</w:t>
            </w:r>
          </w:p>
        </w:tc>
        <w:tc>
          <w:tcPr>
            <w:tcW w:w="472" w:type="pct"/>
            <w:tcMar>
              <w:left w:w="72" w:type="dxa"/>
              <w:right w:w="72" w:type="dxa"/>
            </w:tcMar>
          </w:tcPr>
          <w:p w14:paraId="6DE2750A" w14:textId="77777777" w:rsidR="007D31D6" w:rsidRPr="00EC7144" w:rsidRDefault="007D31D6" w:rsidP="00EF7A96">
            <w:pPr>
              <w:bidi/>
              <w:spacing w:before="20" w:after="20"/>
              <w:jc w:val="center"/>
              <w:rPr>
                <w:sz w:val="20"/>
                <w:rtl/>
              </w:rPr>
            </w:pPr>
            <w:r w:rsidRPr="00EC7144">
              <w:rPr>
                <w:sz w:val="20"/>
                <w:rtl/>
              </w:rPr>
              <w:t>0.0</w:t>
            </w:r>
          </w:p>
        </w:tc>
        <w:tc>
          <w:tcPr>
            <w:tcW w:w="472" w:type="pct"/>
            <w:tcMar>
              <w:left w:w="72" w:type="dxa"/>
              <w:right w:w="72" w:type="dxa"/>
            </w:tcMar>
          </w:tcPr>
          <w:p w14:paraId="6DE2750B" w14:textId="77777777" w:rsidR="007D31D6" w:rsidRPr="00EC7144" w:rsidRDefault="007D31D6" w:rsidP="00EF7A96">
            <w:pPr>
              <w:bidi/>
              <w:spacing w:before="20" w:after="20"/>
              <w:jc w:val="center"/>
              <w:rPr>
                <w:sz w:val="20"/>
                <w:rtl/>
              </w:rPr>
            </w:pPr>
            <w:r w:rsidRPr="00EC7144">
              <w:rPr>
                <w:sz w:val="20"/>
                <w:rtl/>
              </w:rPr>
              <w:t>10.0</w:t>
            </w:r>
          </w:p>
        </w:tc>
        <w:tc>
          <w:tcPr>
            <w:tcW w:w="470" w:type="pct"/>
          </w:tcPr>
          <w:p w14:paraId="6DE2750C" w14:textId="77777777" w:rsidR="007D31D6" w:rsidRPr="00EC7144" w:rsidRDefault="007D31D6" w:rsidP="00EF7A96">
            <w:pPr>
              <w:bidi/>
              <w:spacing w:before="20" w:after="20"/>
              <w:jc w:val="center"/>
              <w:rPr>
                <w:sz w:val="20"/>
                <w:rtl/>
              </w:rPr>
            </w:pPr>
            <w:r w:rsidRPr="00EC7144">
              <w:rPr>
                <w:sz w:val="20"/>
                <w:rtl/>
              </w:rPr>
              <w:t>10.0</w:t>
            </w:r>
          </w:p>
        </w:tc>
      </w:tr>
    </w:tbl>
    <w:p w14:paraId="6DE2750E" w14:textId="77777777" w:rsidR="007D31D6" w:rsidRPr="007A13DE" w:rsidRDefault="0019257A" w:rsidP="0019257A">
      <w:pPr>
        <w:suppressAutoHyphens/>
        <w:bidi/>
        <w:spacing w:after="240"/>
        <w:rPr>
          <w:sz w:val="20"/>
          <w:rtl/>
        </w:rPr>
      </w:pPr>
      <w:r>
        <w:rPr>
          <w:sz w:val="20"/>
          <w:rtl/>
        </w:rPr>
        <w:t>* تم حسابه</w:t>
      </w:r>
      <w:r w:rsidR="007D31D6" w:rsidRPr="007A13DE">
        <w:rPr>
          <w:sz w:val="20"/>
          <w:rtl/>
        </w:rPr>
        <w:t xml:space="preserve"> </w:t>
      </w:r>
      <w:r>
        <w:rPr>
          <w:rFonts w:hint="cs"/>
          <w:sz w:val="20"/>
          <w:rtl/>
        </w:rPr>
        <w:t>استنادا</w:t>
      </w:r>
      <w:r>
        <w:rPr>
          <w:sz w:val="20"/>
          <w:rtl/>
        </w:rPr>
        <w:t xml:space="preserve"> </w:t>
      </w:r>
      <w:r>
        <w:rPr>
          <w:rFonts w:hint="cs"/>
          <w:sz w:val="20"/>
          <w:rtl/>
        </w:rPr>
        <w:t>إ</w:t>
      </w:r>
      <w:r w:rsidR="007D31D6" w:rsidRPr="007A13DE">
        <w:rPr>
          <w:sz w:val="20"/>
          <w:rtl/>
        </w:rPr>
        <w:t xml:space="preserve">لى متوسط معدل النمو الاقتصادي السنوي </w:t>
      </w:r>
      <w:r>
        <w:rPr>
          <w:rFonts w:hint="cs"/>
          <w:sz w:val="20"/>
          <w:rtl/>
        </w:rPr>
        <w:t>وقدره</w:t>
      </w:r>
      <w:r w:rsidR="007D31D6" w:rsidRPr="007A13DE">
        <w:rPr>
          <w:sz w:val="20"/>
          <w:rtl/>
        </w:rPr>
        <w:t xml:space="preserve"> 4 في المائة من عام 2025 إلى عام 2030 بالإضافة إلى </w:t>
      </w:r>
      <w:r>
        <w:rPr>
          <w:rFonts w:hint="cs"/>
          <w:sz w:val="20"/>
          <w:rtl/>
        </w:rPr>
        <w:t>التحول</w:t>
      </w:r>
      <w:r w:rsidR="007D31D6" w:rsidRPr="007A13DE">
        <w:rPr>
          <w:sz w:val="20"/>
          <w:rtl/>
        </w:rPr>
        <w:t xml:space="preserve"> </w:t>
      </w:r>
      <w:r>
        <w:rPr>
          <w:rFonts w:hint="cs"/>
          <w:sz w:val="20"/>
          <w:rtl/>
        </w:rPr>
        <w:t>التقديري</w:t>
      </w:r>
      <w:r w:rsidR="007D31D6" w:rsidRPr="007A13DE">
        <w:rPr>
          <w:sz w:val="20"/>
          <w:rtl/>
        </w:rPr>
        <w:t xml:space="preserve"> من </w:t>
      </w:r>
      <w:r w:rsidRPr="0035788C">
        <w:rPr>
          <w:sz w:val="20"/>
          <w:rtl/>
        </w:rPr>
        <w:t>الهيدرو</w:t>
      </w:r>
      <w:r>
        <w:rPr>
          <w:rFonts w:hint="cs"/>
          <w:sz w:val="20"/>
          <w:rtl/>
        </w:rPr>
        <w:t>كلورو</w:t>
      </w:r>
      <w:r w:rsidRPr="0035788C">
        <w:rPr>
          <w:sz w:val="20"/>
          <w:rtl/>
        </w:rPr>
        <w:t>فلوروكربون</w:t>
      </w:r>
      <w:r w:rsidR="007D31D6" w:rsidRPr="007A13DE">
        <w:rPr>
          <w:sz w:val="20"/>
          <w:rtl/>
        </w:rPr>
        <w:noBreakHyphen/>
        <w:t>22 إلى</w:t>
      </w:r>
      <w:r>
        <w:rPr>
          <w:rFonts w:hint="cs"/>
          <w:sz w:val="20"/>
          <w:rtl/>
        </w:rPr>
        <w:t xml:space="preserve"> المادتين</w:t>
      </w:r>
      <w:r>
        <w:rPr>
          <w:sz w:val="18"/>
        </w:rPr>
        <w:t xml:space="preserve">R-404A </w:t>
      </w:r>
      <w:r>
        <w:rPr>
          <w:rFonts w:hint="cs"/>
          <w:sz w:val="20"/>
          <w:rtl/>
        </w:rPr>
        <w:t xml:space="preserve"> و </w:t>
      </w:r>
      <w:r>
        <w:rPr>
          <w:sz w:val="18"/>
        </w:rPr>
        <w:t xml:space="preserve"> R-410A</w:t>
      </w:r>
      <w:r>
        <w:rPr>
          <w:rFonts w:hint="cs"/>
          <w:sz w:val="20"/>
          <w:rtl/>
        </w:rPr>
        <w:t>وقدره</w:t>
      </w:r>
      <w:r w:rsidR="007D31D6" w:rsidRPr="007A13DE">
        <w:rPr>
          <w:sz w:val="20"/>
          <w:rtl/>
        </w:rPr>
        <w:t xml:space="preserve"> 16</w:t>
      </w:r>
      <w:r>
        <w:rPr>
          <w:rFonts w:hint="cs"/>
          <w:sz w:val="20"/>
          <w:rtl/>
        </w:rPr>
        <w:t>,</w:t>
      </w:r>
      <w:r w:rsidR="007D31D6" w:rsidRPr="007A13DE">
        <w:rPr>
          <w:sz w:val="20"/>
          <w:rtl/>
        </w:rPr>
        <w:t>274 طن</w:t>
      </w:r>
      <w:r>
        <w:rPr>
          <w:rFonts w:hint="cs"/>
          <w:sz w:val="20"/>
          <w:rtl/>
        </w:rPr>
        <w:t xml:space="preserve"> من </w:t>
      </w:r>
      <w:r w:rsidR="007D31D6" w:rsidRPr="007A13DE">
        <w:rPr>
          <w:sz w:val="20"/>
          <w:rtl/>
        </w:rPr>
        <w:t xml:space="preserve"> مكافئ </w:t>
      </w:r>
      <w:r w:rsidR="007D31D6" w:rsidRPr="007A13DE">
        <w:rPr>
          <w:sz w:val="20"/>
          <w:vertAlign w:val="subscript"/>
          <w:rtl/>
        </w:rPr>
        <w:t>ث</w:t>
      </w:r>
      <w:r w:rsidR="007D31D6" w:rsidRPr="0019257A">
        <w:rPr>
          <w:sz w:val="20"/>
          <w:rtl/>
        </w:rPr>
        <w:t>ا</w:t>
      </w:r>
      <w:r w:rsidR="007D31D6" w:rsidRPr="007A13DE">
        <w:rPr>
          <w:sz w:val="20"/>
          <w:vertAlign w:val="subscript"/>
          <w:rtl/>
        </w:rPr>
        <w:t xml:space="preserve">ني </w:t>
      </w:r>
      <w:r w:rsidR="007D31D6" w:rsidRPr="007A13DE">
        <w:rPr>
          <w:sz w:val="20"/>
          <w:rtl/>
        </w:rPr>
        <w:t>أكسيد الكربون سنويًا.</w:t>
      </w:r>
    </w:p>
    <w:p w14:paraId="6DE2750F" w14:textId="77777777" w:rsidR="007D31D6" w:rsidRPr="00336405" w:rsidRDefault="007D31D6" w:rsidP="007D31D6">
      <w:pPr>
        <w:pStyle w:val="Heading1"/>
        <w:keepNext/>
        <w:numPr>
          <w:ilvl w:val="0"/>
          <w:numId w:val="0"/>
        </w:numPr>
        <w:bidi/>
        <w:spacing w:before="240"/>
        <w:rPr>
          <w:i/>
          <w:iCs/>
          <w:sz w:val="26"/>
          <w:szCs w:val="26"/>
          <w:rtl/>
        </w:rPr>
      </w:pPr>
      <w:r w:rsidRPr="00336405">
        <w:rPr>
          <w:i/>
          <w:iCs/>
          <w:sz w:val="26"/>
          <w:szCs w:val="26"/>
          <w:rtl/>
        </w:rPr>
        <w:t>الأنشطة المقترحة</w:t>
      </w:r>
    </w:p>
    <w:p w14:paraId="6DE27510" w14:textId="77777777" w:rsidR="007D31D6" w:rsidRPr="00336405" w:rsidRDefault="007D31D6" w:rsidP="007D19E2">
      <w:pPr>
        <w:pStyle w:val="Heading1"/>
        <w:bidi/>
        <w:rPr>
          <w:sz w:val="26"/>
          <w:szCs w:val="26"/>
          <w:rtl/>
        </w:rPr>
      </w:pPr>
      <w:r w:rsidRPr="00336405">
        <w:rPr>
          <w:sz w:val="26"/>
          <w:szCs w:val="26"/>
          <w:rtl/>
        </w:rPr>
        <w:t xml:space="preserve">يتم عرض الأنشطة </w:t>
      </w:r>
      <w:r w:rsidR="007D19E2">
        <w:rPr>
          <w:sz w:val="26"/>
          <w:szCs w:val="26"/>
          <w:rtl/>
        </w:rPr>
        <w:t>المقترحة للتنفيذ في قطاع الخدم</w:t>
      </w:r>
      <w:r w:rsidR="007D19E2">
        <w:rPr>
          <w:rFonts w:hint="cs"/>
          <w:sz w:val="26"/>
          <w:szCs w:val="26"/>
          <w:rtl/>
        </w:rPr>
        <w:t>ة</w:t>
      </w:r>
      <w:r w:rsidRPr="00336405">
        <w:rPr>
          <w:sz w:val="26"/>
          <w:szCs w:val="26"/>
          <w:rtl/>
        </w:rPr>
        <w:t xml:space="preserve"> في المرحلة الأولى وفي الشريحة الأولى </w:t>
      </w:r>
      <w:r w:rsidR="007D19E2">
        <w:rPr>
          <w:rFonts w:hint="cs"/>
          <w:sz w:val="26"/>
          <w:szCs w:val="26"/>
          <w:rtl/>
        </w:rPr>
        <w:t>وتوزيع</w:t>
      </w:r>
      <w:r w:rsidRPr="00336405">
        <w:rPr>
          <w:sz w:val="26"/>
          <w:szCs w:val="26"/>
          <w:rtl/>
        </w:rPr>
        <w:t xml:space="preserve"> </w:t>
      </w:r>
      <w:r w:rsidR="007D19E2" w:rsidRPr="00336405">
        <w:rPr>
          <w:rFonts w:hint="cs"/>
          <w:sz w:val="26"/>
          <w:szCs w:val="26"/>
          <w:rtl/>
        </w:rPr>
        <w:t>تك</w:t>
      </w:r>
      <w:r w:rsidR="007D19E2">
        <w:rPr>
          <w:rFonts w:hint="cs"/>
          <w:sz w:val="26"/>
          <w:szCs w:val="26"/>
          <w:rtl/>
        </w:rPr>
        <w:t>ا</w:t>
      </w:r>
      <w:r w:rsidR="007D19E2" w:rsidRPr="00336405">
        <w:rPr>
          <w:rFonts w:hint="cs"/>
          <w:sz w:val="26"/>
          <w:szCs w:val="26"/>
          <w:rtl/>
        </w:rPr>
        <w:t>لي</w:t>
      </w:r>
      <w:r w:rsidR="007D19E2">
        <w:rPr>
          <w:rFonts w:hint="cs"/>
          <w:sz w:val="26"/>
          <w:szCs w:val="26"/>
          <w:rtl/>
        </w:rPr>
        <w:t>ف</w:t>
      </w:r>
      <w:r w:rsidR="007D19E2" w:rsidRPr="00336405">
        <w:rPr>
          <w:rFonts w:hint="cs"/>
          <w:sz w:val="26"/>
          <w:szCs w:val="26"/>
          <w:rtl/>
        </w:rPr>
        <w:t>ها</w:t>
      </w:r>
      <w:r w:rsidRPr="00336405">
        <w:rPr>
          <w:sz w:val="26"/>
          <w:szCs w:val="26"/>
          <w:rtl/>
        </w:rPr>
        <w:t xml:space="preserve"> في الجدول 7.</w:t>
      </w:r>
    </w:p>
    <w:p w14:paraId="6DE27511" w14:textId="77777777" w:rsidR="007D31D6" w:rsidRPr="00336405" w:rsidRDefault="00730733" w:rsidP="00730733">
      <w:pPr>
        <w:keepNext/>
        <w:keepLines/>
        <w:shd w:val="clear" w:color="auto" w:fill="FFFFFF" w:themeFill="background1"/>
        <w:bidi/>
        <w:rPr>
          <w:b/>
          <w:bCs/>
          <w:sz w:val="26"/>
          <w:szCs w:val="26"/>
          <w:rtl/>
        </w:rPr>
      </w:pPr>
      <w:r>
        <w:rPr>
          <w:b/>
          <w:bCs/>
          <w:sz w:val="26"/>
          <w:szCs w:val="26"/>
          <w:rtl/>
        </w:rPr>
        <w:t>الجدول 7. أنشطة قطاع الخدم</w:t>
      </w:r>
      <w:r>
        <w:rPr>
          <w:rFonts w:hint="cs"/>
          <w:b/>
          <w:bCs/>
          <w:sz w:val="26"/>
          <w:szCs w:val="26"/>
          <w:rtl/>
        </w:rPr>
        <w:t>ة</w:t>
      </w:r>
      <w:r w:rsidR="007D31D6" w:rsidRPr="00336405">
        <w:rPr>
          <w:b/>
          <w:bCs/>
          <w:sz w:val="26"/>
          <w:szCs w:val="26"/>
          <w:rtl/>
        </w:rPr>
        <w:t xml:space="preserve"> وتكاليفها في المرحلة الأولى وفي الشريحة الأولى من المرحلة الأولى من </w:t>
      </w:r>
      <w:r w:rsidRPr="00730733">
        <w:rPr>
          <w:b/>
          <w:bCs/>
          <w:sz w:val="26"/>
          <w:szCs w:val="26"/>
          <w:rtl/>
        </w:rPr>
        <w:t xml:space="preserve">خطة تنفيذ </w:t>
      </w:r>
      <w:r w:rsidRPr="00730733">
        <w:rPr>
          <w:rFonts w:hint="cs"/>
          <w:b/>
          <w:bCs/>
          <w:sz w:val="26"/>
          <w:szCs w:val="26"/>
          <w:rtl/>
        </w:rPr>
        <w:t>تعديل</w:t>
      </w:r>
      <w:r w:rsidRPr="00730733">
        <w:rPr>
          <w:b/>
          <w:bCs/>
          <w:sz w:val="26"/>
          <w:szCs w:val="26"/>
          <w:rtl/>
        </w:rPr>
        <w:t xml:space="preserve"> كيغالي</w:t>
      </w:r>
      <w:r w:rsidRPr="00730733">
        <w:rPr>
          <w:rFonts w:hint="cs"/>
          <w:b/>
          <w:bCs/>
          <w:sz w:val="26"/>
          <w:szCs w:val="26"/>
          <w:rtl/>
        </w:rPr>
        <w:t xml:space="preserve"> للمواد</w:t>
      </w:r>
      <w:r w:rsidRPr="00730733">
        <w:rPr>
          <w:b/>
          <w:bCs/>
          <w:sz w:val="26"/>
          <w:szCs w:val="26"/>
          <w:rtl/>
        </w:rPr>
        <w:t xml:space="preserve"> الهيدروفلوروكربون</w:t>
      </w:r>
      <w:r w:rsidRPr="00730733">
        <w:rPr>
          <w:rFonts w:hint="cs"/>
          <w:b/>
          <w:bCs/>
          <w:sz w:val="26"/>
          <w:szCs w:val="26"/>
          <w:rtl/>
        </w:rPr>
        <w:t>ية</w:t>
      </w:r>
      <w:r w:rsidR="007D31D6" w:rsidRPr="00730733">
        <w:rPr>
          <w:b/>
          <w:bCs/>
          <w:sz w:val="26"/>
          <w:szCs w:val="26"/>
          <w:rtl/>
        </w:rPr>
        <w:t>،</w:t>
      </w:r>
      <w:r w:rsidR="007D31D6" w:rsidRPr="00336405">
        <w:rPr>
          <w:b/>
          <w:bCs/>
          <w:sz w:val="26"/>
          <w:szCs w:val="26"/>
          <w:rtl/>
        </w:rPr>
        <w:t xml:space="preserve"> </w:t>
      </w:r>
      <w:r>
        <w:rPr>
          <w:rFonts w:hint="cs"/>
          <w:b/>
          <w:bCs/>
          <w:sz w:val="26"/>
          <w:szCs w:val="26"/>
          <w:rtl/>
        </w:rPr>
        <w:t>حسبما قُدمت</w:t>
      </w:r>
    </w:p>
    <w:tbl>
      <w:tblPr>
        <w:tblStyle w:val="GridTable4-Accent12"/>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493"/>
        <w:gridCol w:w="6088"/>
        <w:gridCol w:w="969"/>
        <w:gridCol w:w="1149"/>
        <w:gridCol w:w="877"/>
      </w:tblGrid>
      <w:tr w:rsidR="007D31D6" w:rsidRPr="00EC7144" w14:paraId="6DE27516" w14:textId="77777777" w:rsidTr="00B77D48">
        <w:trPr>
          <w:cnfStyle w:val="100000000000" w:firstRow="1" w:lastRow="0" w:firstColumn="0" w:lastColumn="0" w:oddVBand="0" w:evenVBand="0" w:oddHBand="0" w:evenHBand="0" w:firstRowFirstColumn="0" w:firstRowLastColumn="0" w:lastRowFirstColumn="0" w:lastRowLastColumn="0"/>
          <w:trHeight w:val="313"/>
          <w:tblHeader/>
          <w:jc w:val="center"/>
        </w:trPr>
        <w:tc>
          <w:tcPr>
            <w:cnfStyle w:val="001000000000" w:firstRow="0" w:lastRow="0" w:firstColumn="1" w:lastColumn="0" w:oddVBand="0" w:evenVBand="0" w:oddHBand="0" w:evenHBand="0" w:firstRowFirstColumn="0" w:firstRowLastColumn="0" w:lastRowFirstColumn="0" w:lastRowLastColumn="0"/>
            <w:tcW w:w="3436" w:type="pct"/>
            <w:gridSpan w:val="2"/>
            <w:tcBorders>
              <w:top w:val="none" w:sz="0" w:space="0" w:color="auto"/>
              <w:left w:val="none" w:sz="0" w:space="0" w:color="auto"/>
              <w:bottom w:val="none" w:sz="0" w:space="0" w:color="auto"/>
              <w:right w:val="none" w:sz="0" w:space="0" w:color="auto"/>
            </w:tcBorders>
            <w:shd w:val="clear" w:color="auto" w:fill="FFFFFF" w:themeFill="background1"/>
            <w:noWrap/>
            <w:vAlign w:val="center"/>
            <w:hideMark/>
          </w:tcPr>
          <w:p w14:paraId="6DE27512" w14:textId="77777777" w:rsidR="007D31D6" w:rsidRPr="00EC7144" w:rsidRDefault="00730733" w:rsidP="00EF7A96">
            <w:pPr>
              <w:keepNext/>
              <w:bidi/>
              <w:jc w:val="center"/>
              <w:rPr>
                <w:color w:val="000000" w:themeColor="text1"/>
                <w:sz w:val="20"/>
              </w:rPr>
            </w:pPr>
            <w:r>
              <w:rPr>
                <w:rFonts w:hint="cs"/>
                <w:color w:val="000000" w:themeColor="text1"/>
                <w:sz w:val="20"/>
                <w:rtl/>
              </w:rPr>
              <w:t>ال</w:t>
            </w:r>
            <w:r w:rsidR="007D31D6" w:rsidRPr="00EC7144">
              <w:rPr>
                <w:color w:val="000000" w:themeColor="text1"/>
                <w:sz w:val="20"/>
                <w:rtl/>
              </w:rPr>
              <w:t>نشاط</w:t>
            </w:r>
          </w:p>
        </w:tc>
        <w:tc>
          <w:tcPr>
            <w:tcW w:w="506" w:type="pct"/>
            <w:tcBorders>
              <w:top w:val="none" w:sz="0" w:space="0" w:color="auto"/>
              <w:left w:val="none" w:sz="0" w:space="0" w:color="auto"/>
              <w:bottom w:val="none" w:sz="0" w:space="0" w:color="auto"/>
              <w:right w:val="none" w:sz="0" w:space="0" w:color="auto"/>
            </w:tcBorders>
            <w:shd w:val="clear" w:color="auto" w:fill="FFFFFF" w:themeFill="background1"/>
            <w:vAlign w:val="center"/>
          </w:tcPr>
          <w:p w14:paraId="6DE27513" w14:textId="77777777" w:rsidR="007D31D6" w:rsidRPr="00EC7144" w:rsidRDefault="00730733" w:rsidP="00EF7A96">
            <w:pPr>
              <w:keepNext/>
              <w:bidi/>
              <w:jc w:val="center"/>
              <w:cnfStyle w:val="100000000000" w:firstRow="1" w:lastRow="0" w:firstColumn="0" w:lastColumn="0" w:oddVBand="0" w:evenVBand="0" w:oddHBand="0" w:evenHBand="0" w:firstRowFirstColumn="0" w:firstRowLastColumn="0" w:lastRowFirstColumn="0" w:lastRowLastColumn="0"/>
              <w:rPr>
                <w:color w:val="000000" w:themeColor="text1"/>
                <w:sz w:val="20"/>
              </w:rPr>
            </w:pPr>
            <w:r>
              <w:rPr>
                <w:rFonts w:hint="cs"/>
                <w:color w:val="000000" w:themeColor="text1"/>
                <w:sz w:val="20"/>
                <w:rtl/>
              </w:rPr>
              <w:t>ال</w:t>
            </w:r>
            <w:r w:rsidR="007D31D6" w:rsidRPr="00EC7144">
              <w:rPr>
                <w:color w:val="000000" w:themeColor="text1"/>
                <w:sz w:val="20"/>
                <w:rtl/>
              </w:rPr>
              <w:t>وكالة</w:t>
            </w:r>
          </w:p>
        </w:tc>
        <w:tc>
          <w:tcPr>
            <w:tcW w:w="600" w:type="pct"/>
            <w:tcBorders>
              <w:top w:val="none" w:sz="0" w:space="0" w:color="auto"/>
              <w:left w:val="none" w:sz="0" w:space="0" w:color="auto"/>
              <w:bottom w:val="none" w:sz="0" w:space="0" w:color="auto"/>
              <w:right w:val="none" w:sz="0" w:space="0" w:color="auto"/>
            </w:tcBorders>
            <w:shd w:val="clear" w:color="auto" w:fill="FFFFFF" w:themeFill="background1"/>
            <w:noWrap/>
            <w:vAlign w:val="center"/>
            <w:hideMark/>
          </w:tcPr>
          <w:p w14:paraId="6DE27514" w14:textId="77777777" w:rsidR="007D31D6" w:rsidRPr="00EC7144" w:rsidRDefault="007D31D6" w:rsidP="00EF7A96">
            <w:pPr>
              <w:keepNext/>
              <w:bidi/>
              <w:jc w:val="center"/>
              <w:cnfStyle w:val="100000000000" w:firstRow="1" w:lastRow="0" w:firstColumn="0" w:lastColumn="0" w:oddVBand="0" w:evenVBand="0" w:oddHBand="0" w:evenHBand="0" w:firstRowFirstColumn="0" w:firstRowLastColumn="0" w:lastRowFirstColumn="0" w:lastRowLastColumn="0"/>
              <w:rPr>
                <w:color w:val="000000" w:themeColor="text1"/>
                <w:sz w:val="20"/>
              </w:rPr>
            </w:pPr>
            <w:r w:rsidRPr="00EC7144">
              <w:rPr>
                <w:color w:val="000000" w:themeColor="text1"/>
                <w:sz w:val="20"/>
                <w:rtl/>
              </w:rPr>
              <w:t>المرحلة الأولى</w:t>
            </w:r>
          </w:p>
        </w:tc>
        <w:tc>
          <w:tcPr>
            <w:tcW w:w="458" w:type="pct"/>
            <w:tcBorders>
              <w:top w:val="none" w:sz="0" w:space="0" w:color="auto"/>
              <w:left w:val="none" w:sz="0" w:space="0" w:color="auto"/>
              <w:bottom w:val="none" w:sz="0" w:space="0" w:color="auto"/>
              <w:right w:val="none" w:sz="0" w:space="0" w:color="auto"/>
            </w:tcBorders>
            <w:shd w:val="clear" w:color="auto" w:fill="FFFFFF" w:themeFill="background1"/>
            <w:vAlign w:val="center"/>
            <w:hideMark/>
          </w:tcPr>
          <w:p w14:paraId="6DE27515" w14:textId="77777777" w:rsidR="007D31D6" w:rsidRPr="00EC7144" w:rsidRDefault="007D31D6" w:rsidP="00EF7A96">
            <w:pPr>
              <w:keepNext/>
              <w:bidi/>
              <w:jc w:val="center"/>
              <w:cnfStyle w:val="100000000000" w:firstRow="1" w:lastRow="0" w:firstColumn="0" w:lastColumn="0" w:oddVBand="0" w:evenVBand="0" w:oddHBand="0" w:evenHBand="0" w:firstRowFirstColumn="0" w:firstRowLastColumn="0" w:lastRowFirstColumn="0" w:lastRowLastColumn="0"/>
              <w:rPr>
                <w:color w:val="000000" w:themeColor="text1"/>
                <w:sz w:val="20"/>
              </w:rPr>
            </w:pPr>
            <w:r w:rsidRPr="00EC7144">
              <w:rPr>
                <w:color w:val="000000" w:themeColor="text1"/>
                <w:sz w:val="20"/>
                <w:rtl/>
              </w:rPr>
              <w:t>الشريحة الأولى</w:t>
            </w:r>
          </w:p>
        </w:tc>
      </w:tr>
      <w:tr w:rsidR="007D31D6" w:rsidRPr="00EC7144" w14:paraId="6DE27518" w14:textId="77777777" w:rsidTr="00730733">
        <w:trPr>
          <w:cnfStyle w:val="000000100000" w:firstRow="0" w:lastRow="0" w:firstColumn="0" w:lastColumn="0" w:oddVBand="0" w:evenVBand="0" w:oddHBand="1" w:evenHBand="0" w:firstRowFirstColumn="0" w:firstRowLastColumn="0" w:lastRowFirstColumn="0" w:lastRowLastColumn="0"/>
          <w:trHeight w:val="248"/>
          <w:jc w:val="center"/>
        </w:trPr>
        <w:tc>
          <w:tcPr>
            <w:cnfStyle w:val="001000000000" w:firstRow="0" w:lastRow="0" w:firstColumn="1" w:lastColumn="0" w:oddVBand="0" w:evenVBand="0" w:oddHBand="0" w:evenHBand="0" w:firstRowFirstColumn="0" w:firstRowLastColumn="0" w:lastRowFirstColumn="0" w:lastRowLastColumn="0"/>
            <w:tcW w:w="5000" w:type="pct"/>
            <w:gridSpan w:val="5"/>
            <w:shd w:val="clear" w:color="auto" w:fill="FFFFFF" w:themeFill="background1"/>
            <w:vAlign w:val="center"/>
          </w:tcPr>
          <w:p w14:paraId="6DE27517" w14:textId="77777777" w:rsidR="007D31D6" w:rsidRPr="00EC7144" w:rsidRDefault="007D31D6" w:rsidP="00240B58">
            <w:pPr>
              <w:keepNext/>
              <w:bidi/>
              <w:spacing w:before="60" w:after="60"/>
              <w:rPr>
                <w:i/>
                <w:iCs/>
                <w:color w:val="000000" w:themeColor="text1"/>
                <w:sz w:val="20"/>
              </w:rPr>
            </w:pPr>
            <w:r w:rsidRPr="00EC7144">
              <w:rPr>
                <w:i/>
                <w:iCs/>
                <w:color w:val="000000" w:themeColor="text1"/>
                <w:sz w:val="20"/>
                <w:rtl/>
              </w:rPr>
              <w:t xml:space="preserve">المكون </w:t>
            </w:r>
            <w:r w:rsidR="00240B58">
              <w:rPr>
                <w:rFonts w:hint="cs"/>
                <w:i/>
                <w:iCs/>
                <w:color w:val="000000" w:themeColor="text1"/>
                <w:sz w:val="20"/>
                <w:rtl/>
              </w:rPr>
              <w:t xml:space="preserve">1: </w:t>
            </w:r>
            <w:r w:rsidRPr="00EC7144">
              <w:rPr>
                <w:i/>
                <w:iCs/>
                <w:color w:val="000000" w:themeColor="text1"/>
                <w:sz w:val="20"/>
                <w:rtl/>
              </w:rPr>
              <w:t>تعزيز الإطار التنظيمي وآليات الرقابة</w:t>
            </w:r>
          </w:p>
        </w:tc>
      </w:tr>
      <w:tr w:rsidR="008877AB" w:rsidRPr="00EC7144" w14:paraId="6DE2751E" w14:textId="77777777" w:rsidTr="00B13598">
        <w:trPr>
          <w:trHeight w:val="326"/>
          <w:jc w:val="center"/>
        </w:trPr>
        <w:tc>
          <w:tcPr>
            <w:cnfStyle w:val="001000000000" w:firstRow="0" w:lastRow="0" w:firstColumn="1" w:lastColumn="0" w:oddVBand="0" w:evenVBand="0" w:oddHBand="0" w:evenHBand="0" w:firstRowFirstColumn="0" w:firstRowLastColumn="0" w:lastRowFirstColumn="0" w:lastRowLastColumn="0"/>
            <w:tcW w:w="257" w:type="pct"/>
            <w:shd w:val="clear" w:color="auto" w:fill="FFFFFF" w:themeFill="background1"/>
            <w:noWrap/>
          </w:tcPr>
          <w:p w14:paraId="6DE27519" w14:textId="77777777" w:rsidR="008877AB" w:rsidRPr="00EC7144" w:rsidRDefault="008877AB" w:rsidP="00730733">
            <w:pPr>
              <w:bidi/>
              <w:rPr>
                <w:color w:val="000000" w:themeColor="text1"/>
                <w:sz w:val="20"/>
                <w:rtl/>
                <w:lang w:bidi="ar-SA"/>
              </w:rPr>
            </w:pPr>
            <w:r>
              <w:rPr>
                <w:rFonts w:hint="cs"/>
                <w:color w:val="000000" w:themeColor="text1"/>
                <w:sz w:val="20"/>
                <w:rtl/>
                <w:lang w:bidi="ar-SA"/>
              </w:rPr>
              <w:t>1-1</w:t>
            </w:r>
          </w:p>
        </w:tc>
        <w:tc>
          <w:tcPr>
            <w:tcW w:w="3179" w:type="pct"/>
            <w:shd w:val="clear" w:color="auto" w:fill="FFFFFF" w:themeFill="background1"/>
          </w:tcPr>
          <w:p w14:paraId="6DE2751A" w14:textId="77777777" w:rsidR="008877AB" w:rsidRPr="00EC7144" w:rsidRDefault="008877AB" w:rsidP="00EF7A96">
            <w:pPr>
              <w:bidi/>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C7144">
              <w:rPr>
                <w:color w:val="000000" w:themeColor="text1"/>
                <w:sz w:val="20"/>
                <w:rtl/>
              </w:rPr>
              <w:t>حملات توعية بشأن اللوائح الخاصة بالمستوردين وأصحاب المصلحة الآخرين</w:t>
            </w:r>
          </w:p>
        </w:tc>
        <w:tc>
          <w:tcPr>
            <w:tcW w:w="506" w:type="pct"/>
            <w:shd w:val="clear" w:color="auto" w:fill="FFFFFF" w:themeFill="background1"/>
          </w:tcPr>
          <w:p w14:paraId="6DE2751B" w14:textId="77777777" w:rsidR="008877AB" w:rsidRPr="00EC7144" w:rsidRDefault="008877AB" w:rsidP="00EF7A96">
            <w:pPr>
              <w:bidi/>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Pr>
                <w:rFonts w:hint="cs"/>
                <w:color w:val="000000" w:themeColor="text1"/>
                <w:sz w:val="20"/>
                <w:rtl/>
              </w:rPr>
              <w:t>اليونيب</w:t>
            </w:r>
          </w:p>
        </w:tc>
        <w:tc>
          <w:tcPr>
            <w:tcW w:w="600" w:type="pct"/>
            <w:shd w:val="clear" w:color="auto" w:fill="FFFFFF" w:themeFill="background1"/>
            <w:noWrap/>
          </w:tcPr>
          <w:p w14:paraId="6DE2751C" w14:textId="77777777" w:rsidR="008877AB" w:rsidRDefault="008877AB">
            <w:pPr>
              <w:jc w:val="right"/>
              <w:cnfStyle w:val="000000000000" w:firstRow="0" w:lastRow="0" w:firstColumn="0" w:lastColumn="0" w:oddVBand="0" w:evenVBand="0" w:oddHBand="0" w:evenHBand="0" w:firstRowFirstColumn="0" w:firstRowLastColumn="0" w:lastRowFirstColumn="0" w:lastRowLastColumn="0"/>
              <w:rPr>
                <w:color w:val="000000" w:themeColor="text1"/>
                <w:sz w:val="20"/>
              </w:rPr>
            </w:pPr>
            <w:r>
              <w:rPr>
                <w:color w:val="000000" w:themeColor="text1"/>
                <w:sz w:val="20"/>
              </w:rPr>
              <w:t>10,000</w:t>
            </w:r>
          </w:p>
        </w:tc>
        <w:tc>
          <w:tcPr>
            <w:tcW w:w="458" w:type="pct"/>
            <w:shd w:val="clear" w:color="auto" w:fill="FFFFFF" w:themeFill="background1"/>
            <w:noWrap/>
          </w:tcPr>
          <w:p w14:paraId="6DE2751D" w14:textId="77777777" w:rsidR="008877AB" w:rsidRDefault="008877AB">
            <w:pPr>
              <w:jc w:val="right"/>
              <w:cnfStyle w:val="000000000000" w:firstRow="0" w:lastRow="0" w:firstColumn="0" w:lastColumn="0" w:oddVBand="0" w:evenVBand="0" w:oddHBand="0" w:evenHBand="0" w:firstRowFirstColumn="0" w:firstRowLastColumn="0" w:lastRowFirstColumn="0" w:lastRowLastColumn="0"/>
              <w:rPr>
                <w:color w:val="000000" w:themeColor="text1"/>
                <w:sz w:val="20"/>
              </w:rPr>
            </w:pPr>
            <w:r>
              <w:rPr>
                <w:color w:val="000000" w:themeColor="text1"/>
                <w:sz w:val="20"/>
              </w:rPr>
              <w:t>5,000</w:t>
            </w:r>
          </w:p>
        </w:tc>
      </w:tr>
      <w:tr w:rsidR="008877AB" w:rsidRPr="00EC7144" w14:paraId="6DE27524" w14:textId="77777777" w:rsidTr="00B13598">
        <w:trPr>
          <w:cnfStyle w:val="000000100000" w:firstRow="0" w:lastRow="0" w:firstColumn="0" w:lastColumn="0" w:oddVBand="0" w:evenVBand="0" w:oddHBand="1" w:evenHBand="0" w:firstRowFirstColumn="0" w:firstRowLastColumn="0" w:lastRowFirstColumn="0" w:lastRowLastColumn="0"/>
          <w:trHeight w:val="245"/>
          <w:jc w:val="center"/>
        </w:trPr>
        <w:tc>
          <w:tcPr>
            <w:cnfStyle w:val="001000000000" w:firstRow="0" w:lastRow="0" w:firstColumn="1" w:lastColumn="0" w:oddVBand="0" w:evenVBand="0" w:oddHBand="0" w:evenHBand="0" w:firstRowFirstColumn="0" w:firstRowLastColumn="0" w:lastRowFirstColumn="0" w:lastRowLastColumn="0"/>
            <w:tcW w:w="257" w:type="pct"/>
            <w:shd w:val="clear" w:color="auto" w:fill="FFFFFF" w:themeFill="background1"/>
            <w:noWrap/>
          </w:tcPr>
          <w:p w14:paraId="6DE2751F" w14:textId="77777777" w:rsidR="008877AB" w:rsidRPr="00EC7144" w:rsidRDefault="008877AB" w:rsidP="00EF7A96">
            <w:pPr>
              <w:bidi/>
              <w:rPr>
                <w:color w:val="000000" w:themeColor="text1"/>
                <w:sz w:val="20"/>
              </w:rPr>
            </w:pPr>
            <w:r>
              <w:rPr>
                <w:rFonts w:hint="cs"/>
                <w:color w:val="000000" w:themeColor="text1"/>
                <w:sz w:val="20"/>
                <w:rtl/>
              </w:rPr>
              <w:t>1-2</w:t>
            </w:r>
          </w:p>
        </w:tc>
        <w:tc>
          <w:tcPr>
            <w:tcW w:w="3179" w:type="pct"/>
            <w:shd w:val="clear" w:color="auto" w:fill="FFFFFF" w:themeFill="background1"/>
          </w:tcPr>
          <w:p w14:paraId="6DE27520" w14:textId="77777777" w:rsidR="008877AB" w:rsidRPr="00515361" w:rsidRDefault="008877AB" w:rsidP="00515361">
            <w:pPr>
              <w:bidi/>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515361">
              <w:rPr>
                <w:color w:val="000000" w:themeColor="text1"/>
                <w:sz w:val="20"/>
                <w:rtl/>
              </w:rPr>
              <w:t xml:space="preserve">تعزيز نظام ترخيص وحصص </w:t>
            </w:r>
            <w:r>
              <w:rPr>
                <w:rFonts w:hint="cs"/>
                <w:color w:val="000000" w:themeColor="text1"/>
                <w:sz w:val="20"/>
                <w:rtl/>
              </w:rPr>
              <w:t>المواد</w:t>
            </w:r>
            <w:r w:rsidRPr="00515361">
              <w:rPr>
                <w:color w:val="000000" w:themeColor="text1"/>
                <w:sz w:val="20"/>
                <w:rtl/>
              </w:rPr>
              <w:t xml:space="preserve"> الهيدروفلور</w:t>
            </w:r>
            <w:r>
              <w:rPr>
                <w:rFonts w:hint="cs"/>
                <w:color w:val="000000" w:themeColor="text1"/>
                <w:sz w:val="20"/>
                <w:rtl/>
              </w:rPr>
              <w:t>وكربون</w:t>
            </w:r>
            <w:r w:rsidRPr="00515361">
              <w:rPr>
                <w:color w:val="000000" w:themeColor="text1"/>
                <w:sz w:val="20"/>
                <w:rtl/>
              </w:rPr>
              <w:t>ية</w:t>
            </w:r>
          </w:p>
        </w:tc>
        <w:tc>
          <w:tcPr>
            <w:tcW w:w="506" w:type="pct"/>
            <w:shd w:val="clear" w:color="auto" w:fill="FFFFFF" w:themeFill="background1"/>
            <w:vAlign w:val="center"/>
          </w:tcPr>
          <w:p w14:paraId="6DE27521" w14:textId="77777777" w:rsidR="008877AB" w:rsidRDefault="008877AB" w:rsidP="00B13598">
            <w:pPr>
              <w:jc w:val="center"/>
              <w:cnfStyle w:val="000000100000" w:firstRow="0" w:lastRow="0" w:firstColumn="0" w:lastColumn="0" w:oddVBand="0" w:evenVBand="0" w:oddHBand="1" w:evenHBand="0" w:firstRowFirstColumn="0" w:firstRowLastColumn="0" w:lastRowFirstColumn="0" w:lastRowLastColumn="0"/>
            </w:pPr>
            <w:r w:rsidRPr="00213013">
              <w:rPr>
                <w:rFonts w:hint="cs"/>
                <w:color w:val="000000" w:themeColor="text1"/>
                <w:sz w:val="20"/>
                <w:rtl/>
              </w:rPr>
              <w:t>اليونيب</w:t>
            </w:r>
          </w:p>
        </w:tc>
        <w:tc>
          <w:tcPr>
            <w:tcW w:w="600" w:type="pct"/>
            <w:shd w:val="clear" w:color="auto" w:fill="FFFFFF" w:themeFill="background1"/>
            <w:noWrap/>
          </w:tcPr>
          <w:p w14:paraId="6DE27522" w14:textId="77777777" w:rsidR="008877AB" w:rsidRDefault="008877AB">
            <w:pPr>
              <w:jc w:val="right"/>
              <w:cnfStyle w:val="000000100000" w:firstRow="0" w:lastRow="0" w:firstColumn="0" w:lastColumn="0" w:oddVBand="0" w:evenVBand="0" w:oddHBand="1" w:evenHBand="0" w:firstRowFirstColumn="0" w:firstRowLastColumn="0" w:lastRowFirstColumn="0" w:lastRowLastColumn="0"/>
              <w:rPr>
                <w:color w:val="000000" w:themeColor="text1"/>
                <w:sz w:val="20"/>
              </w:rPr>
            </w:pPr>
            <w:r>
              <w:rPr>
                <w:color w:val="000000" w:themeColor="text1"/>
                <w:sz w:val="20"/>
              </w:rPr>
              <w:t>5,000</w:t>
            </w:r>
          </w:p>
        </w:tc>
        <w:tc>
          <w:tcPr>
            <w:tcW w:w="458" w:type="pct"/>
            <w:shd w:val="clear" w:color="auto" w:fill="FFFFFF" w:themeFill="background1"/>
            <w:noWrap/>
          </w:tcPr>
          <w:p w14:paraId="6DE27523" w14:textId="77777777" w:rsidR="008877AB" w:rsidRDefault="008877AB">
            <w:pPr>
              <w:jc w:val="right"/>
              <w:cnfStyle w:val="000000100000" w:firstRow="0" w:lastRow="0" w:firstColumn="0" w:lastColumn="0" w:oddVBand="0" w:evenVBand="0" w:oddHBand="1" w:evenHBand="0" w:firstRowFirstColumn="0" w:firstRowLastColumn="0" w:lastRowFirstColumn="0" w:lastRowLastColumn="0"/>
              <w:rPr>
                <w:color w:val="000000" w:themeColor="text1"/>
                <w:sz w:val="20"/>
              </w:rPr>
            </w:pPr>
            <w:r>
              <w:rPr>
                <w:color w:val="000000" w:themeColor="text1"/>
                <w:sz w:val="20"/>
              </w:rPr>
              <w:t>3,000</w:t>
            </w:r>
          </w:p>
        </w:tc>
      </w:tr>
      <w:tr w:rsidR="008877AB" w:rsidRPr="00EC7144" w14:paraId="6DE2752A" w14:textId="77777777" w:rsidTr="00B13598">
        <w:trPr>
          <w:trHeight w:val="150"/>
          <w:jc w:val="center"/>
        </w:trPr>
        <w:tc>
          <w:tcPr>
            <w:cnfStyle w:val="001000000000" w:firstRow="0" w:lastRow="0" w:firstColumn="1" w:lastColumn="0" w:oddVBand="0" w:evenVBand="0" w:oddHBand="0" w:evenHBand="0" w:firstRowFirstColumn="0" w:firstRowLastColumn="0" w:lastRowFirstColumn="0" w:lastRowLastColumn="0"/>
            <w:tcW w:w="257" w:type="pct"/>
            <w:shd w:val="clear" w:color="auto" w:fill="FFFFFF" w:themeFill="background1"/>
            <w:noWrap/>
          </w:tcPr>
          <w:p w14:paraId="6DE27525" w14:textId="77777777" w:rsidR="008877AB" w:rsidRPr="00EC7144" w:rsidRDefault="008877AB" w:rsidP="00EF7A96">
            <w:pPr>
              <w:bidi/>
              <w:rPr>
                <w:color w:val="000000" w:themeColor="text1"/>
                <w:sz w:val="20"/>
              </w:rPr>
            </w:pPr>
            <w:r>
              <w:rPr>
                <w:rFonts w:hint="cs"/>
                <w:color w:val="000000" w:themeColor="text1"/>
                <w:sz w:val="20"/>
                <w:rtl/>
              </w:rPr>
              <w:t>1-3</w:t>
            </w:r>
          </w:p>
        </w:tc>
        <w:tc>
          <w:tcPr>
            <w:tcW w:w="3179" w:type="pct"/>
            <w:shd w:val="clear" w:color="auto" w:fill="FFFFFF" w:themeFill="background1"/>
          </w:tcPr>
          <w:p w14:paraId="6DE27526" w14:textId="77777777" w:rsidR="008877AB" w:rsidRPr="00515361" w:rsidRDefault="008877AB" w:rsidP="00515361">
            <w:pPr>
              <w:bidi/>
              <w:cnfStyle w:val="000000000000" w:firstRow="0" w:lastRow="0" w:firstColumn="0" w:lastColumn="0" w:oddVBand="0" w:evenVBand="0" w:oddHBand="0" w:evenHBand="0" w:firstRowFirstColumn="0" w:firstRowLastColumn="0" w:lastRowFirstColumn="0" w:lastRowLastColumn="0"/>
              <w:rPr>
                <w:color w:val="000000" w:themeColor="text1"/>
                <w:sz w:val="20"/>
                <w:rtl/>
                <w:lang w:bidi="ar-SA"/>
              </w:rPr>
            </w:pPr>
            <w:r>
              <w:rPr>
                <w:color w:val="000000" w:themeColor="text1"/>
                <w:sz w:val="20"/>
                <w:rtl/>
              </w:rPr>
              <w:t>تدريب</w:t>
            </w:r>
            <w:r>
              <w:rPr>
                <w:color w:val="000000" w:themeColor="text1"/>
                <w:sz w:val="20"/>
              </w:rPr>
              <w:t xml:space="preserve">175 </w:t>
            </w:r>
            <w:r>
              <w:rPr>
                <w:color w:val="000000" w:themeColor="text1"/>
                <w:sz w:val="20"/>
                <w:rtl/>
              </w:rPr>
              <w:t xml:space="preserve"> </w:t>
            </w:r>
            <w:r>
              <w:rPr>
                <w:rFonts w:hint="cs"/>
                <w:color w:val="000000" w:themeColor="text1"/>
                <w:sz w:val="20"/>
                <w:rtl/>
              </w:rPr>
              <w:t xml:space="preserve">ضابط </w:t>
            </w:r>
            <w:r w:rsidRPr="00515361">
              <w:rPr>
                <w:color w:val="000000" w:themeColor="text1"/>
                <w:sz w:val="20"/>
                <w:rtl/>
              </w:rPr>
              <w:t xml:space="preserve">جمارك وغيرهم من موظفي إنفاذ القانون على تحديد </w:t>
            </w:r>
            <w:r>
              <w:rPr>
                <w:rFonts w:hint="cs"/>
                <w:color w:val="000000" w:themeColor="text1"/>
                <w:sz w:val="20"/>
                <w:rtl/>
              </w:rPr>
              <w:t>مواد التبريد</w:t>
            </w:r>
            <w:r>
              <w:rPr>
                <w:color w:val="000000" w:themeColor="text1"/>
                <w:sz w:val="20"/>
                <w:rtl/>
              </w:rPr>
              <w:t xml:space="preserve"> والمعدات، بما في ذلك</w:t>
            </w:r>
            <w:r>
              <w:rPr>
                <w:rFonts w:hint="cs"/>
                <w:color w:val="000000" w:themeColor="text1"/>
                <w:sz w:val="20"/>
                <w:rtl/>
                <w:lang w:bidi="ar-SA"/>
              </w:rPr>
              <w:t xml:space="preserve"> </w:t>
            </w:r>
            <w:r w:rsidRPr="00515361">
              <w:rPr>
                <w:color w:val="000000" w:themeColor="text1"/>
                <w:sz w:val="20"/>
                <w:rtl/>
              </w:rPr>
              <w:t>التقنيات الجديدة الموفرة للطاقة في قطاع</w:t>
            </w:r>
            <w:r>
              <w:rPr>
                <w:rFonts w:hint="cs"/>
                <w:color w:val="000000" w:themeColor="text1"/>
                <w:sz w:val="20"/>
                <w:rtl/>
              </w:rPr>
              <w:t xml:space="preserve"> التبريد</w:t>
            </w:r>
            <w:r w:rsidRPr="00515361">
              <w:rPr>
                <w:color w:val="000000" w:themeColor="text1"/>
                <w:sz w:val="20"/>
                <w:rtl/>
              </w:rPr>
              <w:t xml:space="preserve"> </w:t>
            </w:r>
            <w:r>
              <w:rPr>
                <w:rFonts w:hint="cs"/>
                <w:color w:val="000000" w:themeColor="text1"/>
                <w:sz w:val="20"/>
                <w:rtl/>
              </w:rPr>
              <w:t>و</w:t>
            </w:r>
            <w:r w:rsidRPr="00515361">
              <w:rPr>
                <w:color w:val="000000" w:themeColor="text1"/>
                <w:sz w:val="20"/>
                <w:rtl/>
              </w:rPr>
              <w:t xml:space="preserve">تكييف الهواء، واستخدام أجهزة تحديد </w:t>
            </w:r>
            <w:r>
              <w:rPr>
                <w:rFonts w:hint="cs"/>
                <w:color w:val="000000" w:themeColor="text1"/>
                <w:sz w:val="20"/>
                <w:rtl/>
              </w:rPr>
              <w:t>مواد التبريد</w:t>
            </w:r>
            <w:r w:rsidRPr="00515361">
              <w:rPr>
                <w:color w:val="000000" w:themeColor="text1"/>
                <w:sz w:val="20"/>
                <w:rtl/>
              </w:rPr>
              <w:t>، وإجراءات</w:t>
            </w:r>
            <w:r>
              <w:rPr>
                <w:color w:val="000000" w:themeColor="text1"/>
                <w:sz w:val="20"/>
                <w:rtl/>
              </w:rPr>
              <w:t xml:space="preserve"> التحقق من تصاريح الاستيراد، و</w:t>
            </w:r>
            <w:r w:rsidRPr="00515361">
              <w:rPr>
                <w:color w:val="000000" w:themeColor="text1"/>
                <w:sz w:val="20"/>
                <w:rtl/>
              </w:rPr>
              <w:t>كشف سوء التصنيف أو ا</w:t>
            </w:r>
            <w:r>
              <w:rPr>
                <w:color w:val="000000" w:themeColor="text1"/>
                <w:sz w:val="20"/>
                <w:rtl/>
              </w:rPr>
              <w:t>لتجارة غير المشروعة</w:t>
            </w:r>
            <w:r>
              <w:rPr>
                <w:color w:val="000000" w:themeColor="text1"/>
                <w:sz w:val="20"/>
              </w:rPr>
              <w:t xml:space="preserve"> </w:t>
            </w:r>
            <w:r w:rsidRPr="00515361">
              <w:rPr>
                <w:color w:val="000000" w:themeColor="text1"/>
                <w:sz w:val="20"/>
              </w:rPr>
              <w:t>5</w:t>
            </w:r>
            <w:r>
              <w:rPr>
                <w:color w:val="000000" w:themeColor="text1"/>
                <w:sz w:val="20"/>
                <w:lang w:val="en-US"/>
              </w:rPr>
              <w:t>)</w:t>
            </w:r>
            <w:r w:rsidRPr="00515361">
              <w:rPr>
                <w:color w:val="000000" w:themeColor="text1"/>
                <w:sz w:val="20"/>
              </w:rPr>
              <w:t xml:space="preserve"> </w:t>
            </w:r>
            <w:r>
              <w:rPr>
                <w:rFonts w:hint="cs"/>
                <w:color w:val="000000" w:themeColor="text1"/>
                <w:sz w:val="20"/>
                <w:rtl/>
              </w:rPr>
              <w:t>حلفتن</w:t>
            </w:r>
            <w:r w:rsidRPr="00515361">
              <w:rPr>
                <w:color w:val="000000" w:themeColor="text1"/>
                <w:sz w:val="20"/>
                <w:rtl/>
              </w:rPr>
              <w:t xml:space="preserve"> عمل</w:t>
            </w:r>
            <w:r>
              <w:rPr>
                <w:rFonts w:hint="cs"/>
                <w:color w:val="000000" w:themeColor="text1"/>
                <w:sz w:val="20"/>
                <w:rtl/>
              </w:rPr>
              <w:t>)</w:t>
            </w:r>
          </w:p>
        </w:tc>
        <w:tc>
          <w:tcPr>
            <w:tcW w:w="506" w:type="pct"/>
            <w:shd w:val="clear" w:color="auto" w:fill="FFFFFF" w:themeFill="background1"/>
            <w:vAlign w:val="center"/>
          </w:tcPr>
          <w:p w14:paraId="6DE27527" w14:textId="77777777" w:rsidR="008877AB" w:rsidRDefault="008877AB" w:rsidP="00B13598">
            <w:pPr>
              <w:jc w:val="center"/>
              <w:cnfStyle w:val="000000000000" w:firstRow="0" w:lastRow="0" w:firstColumn="0" w:lastColumn="0" w:oddVBand="0" w:evenVBand="0" w:oddHBand="0" w:evenHBand="0" w:firstRowFirstColumn="0" w:firstRowLastColumn="0" w:lastRowFirstColumn="0" w:lastRowLastColumn="0"/>
            </w:pPr>
            <w:r w:rsidRPr="00213013">
              <w:rPr>
                <w:rFonts w:hint="cs"/>
                <w:color w:val="000000" w:themeColor="text1"/>
                <w:sz w:val="20"/>
                <w:rtl/>
              </w:rPr>
              <w:t>اليونيب</w:t>
            </w:r>
          </w:p>
        </w:tc>
        <w:tc>
          <w:tcPr>
            <w:tcW w:w="600" w:type="pct"/>
            <w:shd w:val="clear" w:color="auto" w:fill="FFFFFF" w:themeFill="background1"/>
            <w:noWrap/>
          </w:tcPr>
          <w:p w14:paraId="6DE27528" w14:textId="77777777" w:rsidR="008877AB" w:rsidRDefault="008877AB">
            <w:pPr>
              <w:jc w:val="right"/>
              <w:cnfStyle w:val="000000000000" w:firstRow="0" w:lastRow="0" w:firstColumn="0" w:lastColumn="0" w:oddVBand="0" w:evenVBand="0" w:oddHBand="0" w:evenHBand="0" w:firstRowFirstColumn="0" w:firstRowLastColumn="0" w:lastRowFirstColumn="0" w:lastRowLastColumn="0"/>
              <w:rPr>
                <w:color w:val="000000" w:themeColor="text1"/>
                <w:sz w:val="20"/>
              </w:rPr>
            </w:pPr>
            <w:r>
              <w:rPr>
                <w:color w:val="000000" w:themeColor="text1"/>
                <w:sz w:val="20"/>
              </w:rPr>
              <w:t>35,000</w:t>
            </w:r>
          </w:p>
        </w:tc>
        <w:tc>
          <w:tcPr>
            <w:tcW w:w="458" w:type="pct"/>
            <w:shd w:val="clear" w:color="auto" w:fill="FFFFFF" w:themeFill="background1"/>
            <w:noWrap/>
          </w:tcPr>
          <w:p w14:paraId="6DE27529" w14:textId="77777777" w:rsidR="008877AB" w:rsidRDefault="008877AB">
            <w:pPr>
              <w:jc w:val="right"/>
              <w:cnfStyle w:val="000000000000" w:firstRow="0" w:lastRow="0" w:firstColumn="0" w:lastColumn="0" w:oddVBand="0" w:evenVBand="0" w:oddHBand="0" w:evenHBand="0" w:firstRowFirstColumn="0" w:firstRowLastColumn="0" w:lastRowFirstColumn="0" w:lastRowLastColumn="0"/>
              <w:rPr>
                <w:color w:val="000000" w:themeColor="text1"/>
                <w:sz w:val="20"/>
              </w:rPr>
            </w:pPr>
            <w:r>
              <w:rPr>
                <w:color w:val="000000" w:themeColor="text1"/>
                <w:sz w:val="20"/>
              </w:rPr>
              <w:t>17,500</w:t>
            </w:r>
          </w:p>
        </w:tc>
      </w:tr>
      <w:tr w:rsidR="008877AB" w:rsidRPr="00EC7144" w14:paraId="6DE27530" w14:textId="77777777" w:rsidTr="00B13598">
        <w:trPr>
          <w:cnfStyle w:val="000000100000" w:firstRow="0" w:lastRow="0" w:firstColumn="0" w:lastColumn="0" w:oddVBand="0" w:evenVBand="0" w:oddHBand="1" w:evenHBand="0" w:firstRowFirstColumn="0" w:firstRowLastColumn="0" w:lastRowFirstColumn="0" w:lastRowLastColumn="0"/>
          <w:trHeight w:val="60"/>
          <w:jc w:val="center"/>
        </w:trPr>
        <w:tc>
          <w:tcPr>
            <w:cnfStyle w:val="001000000000" w:firstRow="0" w:lastRow="0" w:firstColumn="1" w:lastColumn="0" w:oddVBand="0" w:evenVBand="0" w:oddHBand="0" w:evenHBand="0" w:firstRowFirstColumn="0" w:firstRowLastColumn="0" w:lastRowFirstColumn="0" w:lastRowLastColumn="0"/>
            <w:tcW w:w="257" w:type="pct"/>
            <w:shd w:val="clear" w:color="auto" w:fill="FFFFFF" w:themeFill="background1"/>
            <w:noWrap/>
          </w:tcPr>
          <w:p w14:paraId="6DE2752B" w14:textId="77777777" w:rsidR="008877AB" w:rsidRPr="00EC7144" w:rsidRDefault="008877AB" w:rsidP="00EF7A96">
            <w:pPr>
              <w:bidi/>
              <w:rPr>
                <w:color w:val="000000" w:themeColor="text1"/>
                <w:sz w:val="20"/>
              </w:rPr>
            </w:pPr>
            <w:r>
              <w:rPr>
                <w:rFonts w:hint="cs"/>
                <w:color w:val="000000" w:themeColor="text1"/>
                <w:sz w:val="20"/>
                <w:rtl/>
              </w:rPr>
              <w:t>1-4</w:t>
            </w:r>
          </w:p>
        </w:tc>
        <w:tc>
          <w:tcPr>
            <w:tcW w:w="3179" w:type="pct"/>
            <w:shd w:val="clear" w:color="auto" w:fill="FFFFFF" w:themeFill="background1"/>
          </w:tcPr>
          <w:p w14:paraId="6DE2752C" w14:textId="77777777" w:rsidR="008877AB" w:rsidRPr="00EC7144" w:rsidRDefault="008877AB" w:rsidP="00EF7A96">
            <w:pPr>
              <w:bidi/>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C7144">
              <w:rPr>
                <w:color w:val="000000" w:themeColor="text1"/>
                <w:sz w:val="20"/>
                <w:rtl/>
              </w:rPr>
              <w:t>تعزيز ممارسات حفظ السجلات من قبل الجمارك وتقديم التقارير من قبل الشركات</w:t>
            </w:r>
          </w:p>
        </w:tc>
        <w:tc>
          <w:tcPr>
            <w:tcW w:w="506" w:type="pct"/>
            <w:shd w:val="clear" w:color="auto" w:fill="FFFFFF" w:themeFill="background1"/>
            <w:vAlign w:val="center"/>
          </w:tcPr>
          <w:p w14:paraId="6DE2752D" w14:textId="77777777" w:rsidR="008877AB" w:rsidRDefault="008877AB" w:rsidP="00B13598">
            <w:pPr>
              <w:jc w:val="center"/>
              <w:cnfStyle w:val="000000100000" w:firstRow="0" w:lastRow="0" w:firstColumn="0" w:lastColumn="0" w:oddVBand="0" w:evenVBand="0" w:oddHBand="1" w:evenHBand="0" w:firstRowFirstColumn="0" w:firstRowLastColumn="0" w:lastRowFirstColumn="0" w:lastRowLastColumn="0"/>
            </w:pPr>
            <w:r w:rsidRPr="00213013">
              <w:rPr>
                <w:rFonts w:hint="cs"/>
                <w:color w:val="000000" w:themeColor="text1"/>
                <w:sz w:val="20"/>
                <w:rtl/>
              </w:rPr>
              <w:t>اليونيب</w:t>
            </w:r>
          </w:p>
        </w:tc>
        <w:tc>
          <w:tcPr>
            <w:tcW w:w="600" w:type="pct"/>
            <w:shd w:val="clear" w:color="auto" w:fill="FFFFFF" w:themeFill="background1"/>
            <w:noWrap/>
          </w:tcPr>
          <w:p w14:paraId="6DE2752E" w14:textId="77777777" w:rsidR="008877AB" w:rsidRDefault="008877AB">
            <w:pPr>
              <w:jc w:val="right"/>
              <w:cnfStyle w:val="000000100000" w:firstRow="0" w:lastRow="0" w:firstColumn="0" w:lastColumn="0" w:oddVBand="0" w:evenVBand="0" w:oddHBand="1" w:evenHBand="0" w:firstRowFirstColumn="0" w:firstRowLastColumn="0" w:lastRowFirstColumn="0" w:lastRowLastColumn="0"/>
              <w:rPr>
                <w:color w:val="000000" w:themeColor="text1"/>
                <w:sz w:val="20"/>
              </w:rPr>
            </w:pPr>
            <w:r>
              <w:rPr>
                <w:color w:val="000000" w:themeColor="text1"/>
                <w:sz w:val="20"/>
              </w:rPr>
              <w:t>5,000</w:t>
            </w:r>
          </w:p>
        </w:tc>
        <w:tc>
          <w:tcPr>
            <w:tcW w:w="458" w:type="pct"/>
            <w:shd w:val="clear" w:color="auto" w:fill="FFFFFF" w:themeFill="background1"/>
            <w:noWrap/>
          </w:tcPr>
          <w:p w14:paraId="6DE2752F" w14:textId="77777777" w:rsidR="008877AB" w:rsidRDefault="008877AB">
            <w:pPr>
              <w:jc w:val="right"/>
              <w:cnfStyle w:val="000000100000" w:firstRow="0" w:lastRow="0" w:firstColumn="0" w:lastColumn="0" w:oddVBand="0" w:evenVBand="0" w:oddHBand="1" w:evenHBand="0" w:firstRowFirstColumn="0" w:firstRowLastColumn="0" w:lastRowFirstColumn="0" w:lastRowLastColumn="0"/>
              <w:rPr>
                <w:color w:val="000000" w:themeColor="text1"/>
                <w:sz w:val="20"/>
              </w:rPr>
            </w:pPr>
            <w:r>
              <w:rPr>
                <w:color w:val="000000" w:themeColor="text1"/>
                <w:sz w:val="20"/>
              </w:rPr>
              <w:t>2,500</w:t>
            </w:r>
          </w:p>
        </w:tc>
      </w:tr>
      <w:tr w:rsidR="008877AB" w:rsidRPr="00EC7144" w14:paraId="6DE27536" w14:textId="77777777" w:rsidTr="00B13598">
        <w:trPr>
          <w:trHeight w:val="326"/>
          <w:jc w:val="center"/>
        </w:trPr>
        <w:tc>
          <w:tcPr>
            <w:cnfStyle w:val="001000000000" w:firstRow="0" w:lastRow="0" w:firstColumn="1" w:lastColumn="0" w:oddVBand="0" w:evenVBand="0" w:oddHBand="0" w:evenHBand="0" w:firstRowFirstColumn="0" w:firstRowLastColumn="0" w:lastRowFirstColumn="0" w:lastRowLastColumn="0"/>
            <w:tcW w:w="257" w:type="pct"/>
            <w:shd w:val="clear" w:color="auto" w:fill="FFFFFF" w:themeFill="background1"/>
            <w:noWrap/>
          </w:tcPr>
          <w:p w14:paraId="6DE27531" w14:textId="77777777" w:rsidR="008877AB" w:rsidRPr="00EC7144" w:rsidRDefault="008877AB" w:rsidP="00EF7A96">
            <w:pPr>
              <w:bidi/>
              <w:rPr>
                <w:color w:val="000000" w:themeColor="text1"/>
                <w:sz w:val="20"/>
              </w:rPr>
            </w:pPr>
            <w:r>
              <w:rPr>
                <w:rFonts w:hint="cs"/>
                <w:color w:val="000000" w:themeColor="text1"/>
                <w:sz w:val="20"/>
                <w:rtl/>
              </w:rPr>
              <w:t>1-5</w:t>
            </w:r>
          </w:p>
        </w:tc>
        <w:tc>
          <w:tcPr>
            <w:tcW w:w="3179" w:type="pct"/>
            <w:shd w:val="clear" w:color="auto" w:fill="FFFFFF" w:themeFill="background1"/>
          </w:tcPr>
          <w:p w14:paraId="6DE27532" w14:textId="77777777" w:rsidR="008877AB" w:rsidRPr="00EC7144" w:rsidRDefault="008877AB" w:rsidP="004B3975">
            <w:pPr>
              <w:bidi/>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C7144">
              <w:rPr>
                <w:color w:val="000000" w:themeColor="text1"/>
                <w:sz w:val="20"/>
                <w:rtl/>
              </w:rPr>
              <w:t xml:space="preserve">تحديث </w:t>
            </w:r>
            <w:r>
              <w:rPr>
                <w:rFonts w:hint="cs"/>
                <w:color w:val="000000" w:themeColor="text1"/>
                <w:sz w:val="20"/>
                <w:rtl/>
              </w:rPr>
              <w:t>وتنقيح</w:t>
            </w:r>
            <w:r>
              <w:rPr>
                <w:color w:val="000000" w:themeColor="text1"/>
                <w:sz w:val="20"/>
                <w:rtl/>
              </w:rPr>
              <w:t xml:space="preserve"> برنامج </w:t>
            </w:r>
            <w:r w:rsidRPr="00EC7144">
              <w:rPr>
                <w:color w:val="000000" w:themeColor="text1"/>
                <w:sz w:val="20"/>
                <w:rtl/>
              </w:rPr>
              <w:t>تدريب الجم</w:t>
            </w:r>
            <w:r>
              <w:rPr>
                <w:rFonts w:hint="cs"/>
                <w:color w:val="000000" w:themeColor="text1"/>
                <w:sz w:val="20"/>
                <w:rtl/>
              </w:rPr>
              <w:t>ا</w:t>
            </w:r>
            <w:r>
              <w:rPr>
                <w:color w:val="000000" w:themeColor="text1"/>
                <w:sz w:val="20"/>
                <w:rtl/>
              </w:rPr>
              <w:t>رك</w:t>
            </w:r>
            <w:r w:rsidRPr="00EC7144">
              <w:rPr>
                <w:color w:val="000000" w:themeColor="text1"/>
                <w:sz w:val="20"/>
                <w:rtl/>
              </w:rPr>
              <w:t xml:space="preserve"> ل</w:t>
            </w:r>
            <w:r>
              <w:rPr>
                <w:rFonts w:hint="cs"/>
                <w:color w:val="000000" w:themeColor="text1"/>
                <w:sz w:val="20"/>
                <w:rtl/>
              </w:rPr>
              <w:t xml:space="preserve">كي </w:t>
            </w:r>
            <w:r w:rsidRPr="00EC7144">
              <w:rPr>
                <w:color w:val="000000" w:themeColor="text1"/>
                <w:sz w:val="20"/>
                <w:rtl/>
              </w:rPr>
              <w:t xml:space="preserve">يشمل رموز النظام المنسق الجديدة </w:t>
            </w:r>
            <w:r>
              <w:rPr>
                <w:rFonts w:hint="cs"/>
                <w:color w:val="000000" w:themeColor="text1"/>
                <w:sz w:val="20"/>
                <w:rtl/>
              </w:rPr>
              <w:t>للمواد</w:t>
            </w:r>
            <w:r w:rsidRPr="00EC7144">
              <w:rPr>
                <w:color w:val="000000" w:themeColor="text1"/>
                <w:sz w:val="20"/>
                <w:rtl/>
              </w:rPr>
              <w:t xml:space="preserve"> الهيدروفلوروكربون</w:t>
            </w:r>
            <w:r>
              <w:rPr>
                <w:rFonts w:hint="cs"/>
                <w:color w:val="000000" w:themeColor="text1"/>
                <w:sz w:val="20"/>
                <w:rtl/>
              </w:rPr>
              <w:t>ية</w:t>
            </w:r>
            <w:r w:rsidRPr="00EC7144">
              <w:rPr>
                <w:color w:val="000000" w:themeColor="text1"/>
                <w:sz w:val="20"/>
                <w:rtl/>
              </w:rPr>
              <w:t xml:space="preserve"> وبدائلها ذات القدرة المنخفضة على إحداث </w:t>
            </w:r>
            <w:r>
              <w:rPr>
                <w:rFonts w:hint="cs"/>
                <w:color w:val="000000" w:themeColor="text1"/>
                <w:sz w:val="20"/>
                <w:rtl/>
              </w:rPr>
              <w:t>الاحترار العالمي</w:t>
            </w:r>
            <w:r w:rsidRPr="00EC7144">
              <w:rPr>
                <w:color w:val="000000" w:themeColor="text1"/>
                <w:sz w:val="20"/>
                <w:rtl/>
              </w:rPr>
              <w:t>.</w:t>
            </w:r>
          </w:p>
        </w:tc>
        <w:tc>
          <w:tcPr>
            <w:tcW w:w="506" w:type="pct"/>
            <w:shd w:val="clear" w:color="auto" w:fill="FFFFFF" w:themeFill="background1"/>
            <w:vAlign w:val="center"/>
          </w:tcPr>
          <w:p w14:paraId="6DE27533" w14:textId="77777777" w:rsidR="008877AB" w:rsidRDefault="008877AB" w:rsidP="00B13598">
            <w:pPr>
              <w:jc w:val="center"/>
              <w:cnfStyle w:val="000000000000" w:firstRow="0" w:lastRow="0" w:firstColumn="0" w:lastColumn="0" w:oddVBand="0" w:evenVBand="0" w:oddHBand="0" w:evenHBand="0" w:firstRowFirstColumn="0" w:firstRowLastColumn="0" w:lastRowFirstColumn="0" w:lastRowLastColumn="0"/>
            </w:pPr>
            <w:r w:rsidRPr="00213013">
              <w:rPr>
                <w:rFonts w:hint="cs"/>
                <w:color w:val="000000" w:themeColor="text1"/>
                <w:sz w:val="20"/>
                <w:rtl/>
              </w:rPr>
              <w:t>اليونيب</w:t>
            </w:r>
          </w:p>
        </w:tc>
        <w:tc>
          <w:tcPr>
            <w:tcW w:w="600" w:type="pct"/>
            <w:shd w:val="clear" w:color="auto" w:fill="FFFFFF" w:themeFill="background1"/>
            <w:noWrap/>
          </w:tcPr>
          <w:p w14:paraId="6DE27534" w14:textId="77777777" w:rsidR="008877AB" w:rsidRDefault="008877AB">
            <w:pPr>
              <w:jc w:val="right"/>
              <w:cnfStyle w:val="000000000000" w:firstRow="0" w:lastRow="0" w:firstColumn="0" w:lastColumn="0" w:oddVBand="0" w:evenVBand="0" w:oddHBand="0" w:evenHBand="0" w:firstRowFirstColumn="0" w:firstRowLastColumn="0" w:lastRowFirstColumn="0" w:lastRowLastColumn="0"/>
              <w:rPr>
                <w:color w:val="000000" w:themeColor="text1"/>
                <w:sz w:val="20"/>
              </w:rPr>
            </w:pPr>
            <w:r>
              <w:rPr>
                <w:color w:val="000000" w:themeColor="text1"/>
                <w:sz w:val="20"/>
              </w:rPr>
              <w:t>5,000</w:t>
            </w:r>
          </w:p>
        </w:tc>
        <w:tc>
          <w:tcPr>
            <w:tcW w:w="458" w:type="pct"/>
            <w:shd w:val="clear" w:color="auto" w:fill="FFFFFF" w:themeFill="background1"/>
            <w:noWrap/>
          </w:tcPr>
          <w:p w14:paraId="6DE27535" w14:textId="77777777" w:rsidR="008877AB" w:rsidRDefault="008877AB">
            <w:pPr>
              <w:jc w:val="right"/>
              <w:cnfStyle w:val="000000000000" w:firstRow="0" w:lastRow="0" w:firstColumn="0" w:lastColumn="0" w:oddVBand="0" w:evenVBand="0" w:oddHBand="0" w:evenHBand="0" w:firstRowFirstColumn="0" w:firstRowLastColumn="0" w:lastRowFirstColumn="0" w:lastRowLastColumn="0"/>
              <w:rPr>
                <w:color w:val="000000" w:themeColor="text1"/>
                <w:sz w:val="20"/>
              </w:rPr>
            </w:pPr>
            <w:r>
              <w:rPr>
                <w:color w:val="000000" w:themeColor="text1"/>
                <w:sz w:val="20"/>
              </w:rPr>
              <w:t>5,000</w:t>
            </w:r>
          </w:p>
        </w:tc>
      </w:tr>
      <w:tr w:rsidR="008877AB" w:rsidRPr="00EC7144" w14:paraId="6DE2753C" w14:textId="77777777" w:rsidTr="00B13598">
        <w:trPr>
          <w:cnfStyle w:val="000000100000" w:firstRow="0" w:lastRow="0" w:firstColumn="0" w:lastColumn="0" w:oddVBand="0" w:evenVBand="0" w:oddHBand="1" w:evenHBand="0" w:firstRowFirstColumn="0" w:firstRowLastColumn="0" w:lastRowFirstColumn="0" w:lastRowLastColumn="0"/>
          <w:trHeight w:val="140"/>
          <w:jc w:val="center"/>
        </w:trPr>
        <w:tc>
          <w:tcPr>
            <w:cnfStyle w:val="001000000000" w:firstRow="0" w:lastRow="0" w:firstColumn="1" w:lastColumn="0" w:oddVBand="0" w:evenVBand="0" w:oddHBand="0" w:evenHBand="0" w:firstRowFirstColumn="0" w:firstRowLastColumn="0" w:lastRowFirstColumn="0" w:lastRowLastColumn="0"/>
            <w:tcW w:w="257" w:type="pct"/>
            <w:shd w:val="clear" w:color="auto" w:fill="FFFFFF" w:themeFill="background1"/>
            <w:noWrap/>
          </w:tcPr>
          <w:p w14:paraId="6DE27537" w14:textId="77777777" w:rsidR="008877AB" w:rsidRPr="00EC7144" w:rsidRDefault="008877AB" w:rsidP="00EF7A96">
            <w:pPr>
              <w:bidi/>
              <w:rPr>
                <w:color w:val="000000" w:themeColor="text1"/>
                <w:sz w:val="20"/>
              </w:rPr>
            </w:pPr>
            <w:r>
              <w:rPr>
                <w:rFonts w:hint="cs"/>
                <w:color w:val="000000" w:themeColor="text1"/>
                <w:sz w:val="20"/>
                <w:rtl/>
              </w:rPr>
              <w:t>1-6</w:t>
            </w:r>
          </w:p>
        </w:tc>
        <w:tc>
          <w:tcPr>
            <w:tcW w:w="3179" w:type="pct"/>
            <w:shd w:val="clear" w:color="auto" w:fill="FFFFFF" w:themeFill="background1"/>
          </w:tcPr>
          <w:p w14:paraId="6DE27538" w14:textId="77777777" w:rsidR="008877AB" w:rsidRPr="00EC7144" w:rsidRDefault="008877AB" w:rsidP="00F52EA3">
            <w:pPr>
              <w:bidi/>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C7144">
              <w:rPr>
                <w:color w:val="000000" w:themeColor="text1"/>
                <w:sz w:val="20"/>
                <w:rtl/>
              </w:rPr>
              <w:t xml:space="preserve">تحسين </w:t>
            </w:r>
            <w:r>
              <w:rPr>
                <w:rFonts w:hint="cs"/>
                <w:color w:val="000000" w:themeColor="text1"/>
                <w:sz w:val="20"/>
                <w:rtl/>
              </w:rPr>
              <w:t>الرصد</w:t>
            </w:r>
            <w:r w:rsidRPr="00EC7144">
              <w:rPr>
                <w:color w:val="000000" w:themeColor="text1"/>
                <w:sz w:val="20"/>
                <w:rtl/>
              </w:rPr>
              <w:t xml:space="preserve"> المستمرة للسوق، بما في ذلك إجراء </w:t>
            </w:r>
            <w:r>
              <w:rPr>
                <w:rFonts w:hint="cs"/>
                <w:color w:val="000000" w:themeColor="text1"/>
                <w:sz w:val="20"/>
                <w:rtl/>
              </w:rPr>
              <w:t>الدراسات الاستقصائية</w:t>
            </w:r>
          </w:p>
        </w:tc>
        <w:tc>
          <w:tcPr>
            <w:tcW w:w="506" w:type="pct"/>
            <w:shd w:val="clear" w:color="auto" w:fill="FFFFFF" w:themeFill="background1"/>
            <w:vAlign w:val="center"/>
          </w:tcPr>
          <w:p w14:paraId="6DE27539" w14:textId="77777777" w:rsidR="008877AB" w:rsidRDefault="008877AB" w:rsidP="00B13598">
            <w:pPr>
              <w:jc w:val="center"/>
              <w:cnfStyle w:val="000000100000" w:firstRow="0" w:lastRow="0" w:firstColumn="0" w:lastColumn="0" w:oddVBand="0" w:evenVBand="0" w:oddHBand="1" w:evenHBand="0" w:firstRowFirstColumn="0" w:firstRowLastColumn="0" w:lastRowFirstColumn="0" w:lastRowLastColumn="0"/>
            </w:pPr>
            <w:r w:rsidRPr="00213013">
              <w:rPr>
                <w:rFonts w:hint="cs"/>
                <w:color w:val="000000" w:themeColor="text1"/>
                <w:sz w:val="20"/>
                <w:rtl/>
              </w:rPr>
              <w:t>اليونيب</w:t>
            </w:r>
          </w:p>
        </w:tc>
        <w:tc>
          <w:tcPr>
            <w:tcW w:w="600" w:type="pct"/>
            <w:shd w:val="clear" w:color="auto" w:fill="FFFFFF" w:themeFill="background1"/>
            <w:noWrap/>
          </w:tcPr>
          <w:p w14:paraId="6DE2753A" w14:textId="77777777" w:rsidR="008877AB" w:rsidRDefault="008877AB">
            <w:pPr>
              <w:jc w:val="right"/>
              <w:cnfStyle w:val="000000100000" w:firstRow="0" w:lastRow="0" w:firstColumn="0" w:lastColumn="0" w:oddVBand="0" w:evenVBand="0" w:oddHBand="1" w:evenHBand="0" w:firstRowFirstColumn="0" w:firstRowLastColumn="0" w:lastRowFirstColumn="0" w:lastRowLastColumn="0"/>
              <w:rPr>
                <w:color w:val="000000" w:themeColor="text1"/>
                <w:sz w:val="20"/>
              </w:rPr>
            </w:pPr>
            <w:r>
              <w:rPr>
                <w:color w:val="000000" w:themeColor="text1"/>
                <w:sz w:val="20"/>
              </w:rPr>
              <w:t>10,000</w:t>
            </w:r>
          </w:p>
        </w:tc>
        <w:tc>
          <w:tcPr>
            <w:tcW w:w="458" w:type="pct"/>
            <w:shd w:val="clear" w:color="auto" w:fill="FFFFFF" w:themeFill="background1"/>
            <w:noWrap/>
          </w:tcPr>
          <w:p w14:paraId="6DE2753B" w14:textId="77777777" w:rsidR="008877AB" w:rsidRDefault="008877AB">
            <w:pPr>
              <w:jc w:val="right"/>
              <w:cnfStyle w:val="000000100000" w:firstRow="0" w:lastRow="0" w:firstColumn="0" w:lastColumn="0" w:oddVBand="0" w:evenVBand="0" w:oddHBand="1" w:evenHBand="0" w:firstRowFirstColumn="0" w:firstRowLastColumn="0" w:lastRowFirstColumn="0" w:lastRowLastColumn="0"/>
              <w:rPr>
                <w:color w:val="000000" w:themeColor="text1"/>
                <w:sz w:val="20"/>
              </w:rPr>
            </w:pPr>
            <w:r>
              <w:rPr>
                <w:color w:val="000000" w:themeColor="text1"/>
                <w:sz w:val="20"/>
              </w:rPr>
              <w:t>5,000</w:t>
            </w:r>
          </w:p>
        </w:tc>
      </w:tr>
      <w:tr w:rsidR="008877AB" w:rsidRPr="00EC7144" w14:paraId="6DE27542" w14:textId="77777777" w:rsidTr="00B77D48">
        <w:trPr>
          <w:trHeight w:val="48"/>
          <w:jc w:val="center"/>
        </w:trPr>
        <w:tc>
          <w:tcPr>
            <w:cnfStyle w:val="001000000000" w:firstRow="0" w:lastRow="0" w:firstColumn="1" w:lastColumn="0" w:oddVBand="0" w:evenVBand="0" w:oddHBand="0" w:evenHBand="0" w:firstRowFirstColumn="0" w:firstRowLastColumn="0" w:lastRowFirstColumn="0" w:lastRowLastColumn="0"/>
            <w:tcW w:w="257" w:type="pct"/>
            <w:shd w:val="clear" w:color="auto" w:fill="FFFFFF" w:themeFill="background1"/>
            <w:noWrap/>
          </w:tcPr>
          <w:p w14:paraId="6DE2753D" w14:textId="77777777" w:rsidR="008877AB" w:rsidRPr="00EC7144" w:rsidRDefault="008877AB" w:rsidP="00EF7A96">
            <w:pPr>
              <w:rPr>
                <w:color w:val="000000" w:themeColor="text1"/>
                <w:sz w:val="20"/>
              </w:rPr>
            </w:pPr>
          </w:p>
        </w:tc>
        <w:tc>
          <w:tcPr>
            <w:tcW w:w="3179" w:type="pct"/>
            <w:shd w:val="clear" w:color="auto" w:fill="FFFFFF" w:themeFill="background1"/>
          </w:tcPr>
          <w:p w14:paraId="6DE2753E" w14:textId="77777777" w:rsidR="008877AB" w:rsidRPr="00EC7144" w:rsidRDefault="008877AB" w:rsidP="00EF7A96">
            <w:pPr>
              <w:bidi/>
              <w:cnfStyle w:val="000000000000" w:firstRow="0" w:lastRow="0" w:firstColumn="0" w:lastColumn="0" w:oddVBand="0" w:evenVBand="0" w:oddHBand="0" w:evenHBand="0" w:firstRowFirstColumn="0" w:firstRowLastColumn="0" w:lastRowFirstColumn="0" w:lastRowLastColumn="0"/>
              <w:rPr>
                <w:b/>
                <w:bCs/>
                <w:i/>
                <w:iCs/>
                <w:color w:val="000000" w:themeColor="text1"/>
                <w:sz w:val="20"/>
              </w:rPr>
            </w:pPr>
            <w:r>
              <w:rPr>
                <w:rFonts w:hint="cs"/>
                <w:b/>
                <w:bCs/>
                <w:i/>
                <w:iCs/>
                <w:color w:val="000000" w:themeColor="text1"/>
                <w:sz w:val="20"/>
                <w:rtl/>
              </w:rPr>
              <w:t xml:space="preserve">المجموع </w:t>
            </w:r>
            <w:r w:rsidRPr="00EC7144">
              <w:rPr>
                <w:b/>
                <w:bCs/>
                <w:i/>
                <w:iCs/>
                <w:color w:val="000000" w:themeColor="text1"/>
                <w:sz w:val="20"/>
                <w:rtl/>
              </w:rPr>
              <w:t>الفرعي</w:t>
            </w:r>
            <w:r>
              <w:rPr>
                <w:rFonts w:hint="cs"/>
                <w:b/>
                <w:bCs/>
                <w:i/>
                <w:iCs/>
                <w:color w:val="000000" w:themeColor="text1"/>
                <w:sz w:val="20"/>
                <w:rtl/>
              </w:rPr>
              <w:t xml:space="preserve"> للمكون</w:t>
            </w:r>
            <w:r w:rsidRPr="00EC7144">
              <w:rPr>
                <w:b/>
                <w:bCs/>
                <w:i/>
                <w:iCs/>
                <w:color w:val="000000" w:themeColor="text1"/>
                <w:sz w:val="20"/>
                <w:rtl/>
              </w:rPr>
              <w:t xml:space="preserve"> </w:t>
            </w:r>
            <w:r w:rsidRPr="00EC7144">
              <w:rPr>
                <w:b/>
                <w:bCs/>
                <w:i/>
                <w:iCs/>
                <w:color w:val="000000" w:themeColor="text1"/>
                <w:sz w:val="20"/>
              </w:rPr>
              <w:t>1</w:t>
            </w:r>
          </w:p>
        </w:tc>
        <w:tc>
          <w:tcPr>
            <w:tcW w:w="506" w:type="pct"/>
            <w:shd w:val="clear" w:color="auto" w:fill="FFFFFF" w:themeFill="background1"/>
          </w:tcPr>
          <w:p w14:paraId="6DE2753F" w14:textId="77777777" w:rsidR="008877AB" w:rsidRPr="00EC7144" w:rsidRDefault="008877AB" w:rsidP="00EF7A96">
            <w:pPr>
              <w:jc w:val="center"/>
              <w:cnfStyle w:val="000000000000" w:firstRow="0" w:lastRow="0" w:firstColumn="0" w:lastColumn="0" w:oddVBand="0" w:evenVBand="0" w:oddHBand="0" w:evenHBand="0" w:firstRowFirstColumn="0" w:firstRowLastColumn="0" w:lastRowFirstColumn="0" w:lastRowLastColumn="0"/>
              <w:rPr>
                <w:b/>
                <w:bCs/>
                <w:i/>
                <w:iCs/>
                <w:color w:val="000000" w:themeColor="text1"/>
                <w:sz w:val="20"/>
              </w:rPr>
            </w:pPr>
          </w:p>
        </w:tc>
        <w:tc>
          <w:tcPr>
            <w:tcW w:w="600" w:type="pct"/>
            <w:shd w:val="clear" w:color="auto" w:fill="FFFFFF" w:themeFill="background1"/>
            <w:noWrap/>
          </w:tcPr>
          <w:p w14:paraId="6DE27540" w14:textId="77777777" w:rsidR="008877AB" w:rsidRDefault="008877AB">
            <w:pPr>
              <w:jc w:val="right"/>
              <w:cnfStyle w:val="000000000000" w:firstRow="0" w:lastRow="0" w:firstColumn="0" w:lastColumn="0" w:oddVBand="0" w:evenVBand="0" w:oddHBand="0" w:evenHBand="0" w:firstRowFirstColumn="0" w:firstRowLastColumn="0" w:lastRowFirstColumn="0" w:lastRowLastColumn="0"/>
              <w:rPr>
                <w:i/>
                <w:iCs/>
                <w:color w:val="000000" w:themeColor="text1"/>
                <w:sz w:val="20"/>
              </w:rPr>
            </w:pPr>
            <w:r>
              <w:rPr>
                <w:i/>
                <w:iCs/>
                <w:color w:val="000000" w:themeColor="text1"/>
                <w:sz w:val="20"/>
              </w:rPr>
              <w:t>70,000</w:t>
            </w:r>
          </w:p>
        </w:tc>
        <w:tc>
          <w:tcPr>
            <w:tcW w:w="458" w:type="pct"/>
            <w:shd w:val="clear" w:color="auto" w:fill="FFFFFF" w:themeFill="background1"/>
            <w:noWrap/>
          </w:tcPr>
          <w:p w14:paraId="6DE27541" w14:textId="77777777" w:rsidR="008877AB" w:rsidRDefault="008877AB">
            <w:pPr>
              <w:jc w:val="right"/>
              <w:cnfStyle w:val="000000000000" w:firstRow="0" w:lastRow="0" w:firstColumn="0" w:lastColumn="0" w:oddVBand="0" w:evenVBand="0" w:oddHBand="0" w:evenHBand="0" w:firstRowFirstColumn="0" w:firstRowLastColumn="0" w:lastRowFirstColumn="0" w:lastRowLastColumn="0"/>
              <w:rPr>
                <w:b/>
                <w:bCs/>
                <w:i/>
                <w:iCs/>
                <w:color w:val="000000" w:themeColor="text1"/>
                <w:sz w:val="20"/>
              </w:rPr>
            </w:pPr>
            <w:r>
              <w:rPr>
                <w:b/>
                <w:bCs/>
                <w:i/>
                <w:iCs/>
                <w:color w:val="000000" w:themeColor="text1"/>
                <w:sz w:val="20"/>
              </w:rPr>
              <w:t>38,000</w:t>
            </w:r>
          </w:p>
        </w:tc>
      </w:tr>
      <w:tr w:rsidR="007D31D6" w:rsidRPr="00EC7144" w14:paraId="6DE27544" w14:textId="77777777" w:rsidTr="00B77D48">
        <w:trPr>
          <w:cnfStyle w:val="000000100000" w:firstRow="0" w:lastRow="0" w:firstColumn="0" w:lastColumn="0" w:oddVBand="0" w:evenVBand="0" w:oddHBand="1" w:evenHBand="0" w:firstRowFirstColumn="0" w:firstRowLastColumn="0" w:lastRowFirstColumn="0" w:lastRowLastColumn="0"/>
          <w:trHeight w:val="39"/>
          <w:jc w:val="center"/>
        </w:trPr>
        <w:tc>
          <w:tcPr>
            <w:cnfStyle w:val="001000000000" w:firstRow="0" w:lastRow="0" w:firstColumn="1" w:lastColumn="0" w:oddVBand="0" w:evenVBand="0" w:oddHBand="0" w:evenHBand="0" w:firstRowFirstColumn="0" w:firstRowLastColumn="0" w:lastRowFirstColumn="0" w:lastRowLastColumn="0"/>
            <w:tcW w:w="5000" w:type="pct"/>
            <w:gridSpan w:val="5"/>
            <w:shd w:val="clear" w:color="auto" w:fill="FFFFFF" w:themeFill="background1"/>
            <w:noWrap/>
            <w:vAlign w:val="center"/>
          </w:tcPr>
          <w:p w14:paraId="6DE27543" w14:textId="77777777" w:rsidR="007D31D6" w:rsidRPr="00EC7144" w:rsidRDefault="007D31D6" w:rsidP="00CC4513">
            <w:pPr>
              <w:keepNext/>
              <w:bidi/>
              <w:spacing w:before="60" w:after="60"/>
              <w:jc w:val="left"/>
              <w:rPr>
                <w:color w:val="000000" w:themeColor="text1"/>
                <w:sz w:val="20"/>
              </w:rPr>
            </w:pPr>
            <w:r w:rsidRPr="00EC7144">
              <w:rPr>
                <w:i/>
                <w:iCs/>
                <w:color w:val="000000" w:themeColor="text1"/>
                <w:sz w:val="20"/>
                <w:rtl/>
              </w:rPr>
              <w:t xml:space="preserve">المكون </w:t>
            </w:r>
            <w:r w:rsidR="00CC4513">
              <w:rPr>
                <w:rFonts w:hint="cs"/>
                <w:i/>
                <w:iCs/>
                <w:color w:val="000000" w:themeColor="text1"/>
                <w:sz w:val="20"/>
                <w:rtl/>
              </w:rPr>
              <w:t xml:space="preserve">2: </w:t>
            </w:r>
            <w:r w:rsidRPr="00EC7144">
              <w:rPr>
                <w:i/>
                <w:iCs/>
                <w:color w:val="000000" w:themeColor="text1"/>
                <w:sz w:val="20"/>
                <w:rtl/>
              </w:rPr>
              <w:t>بناء قدرات فنيي</w:t>
            </w:r>
            <w:r w:rsidR="00CC4513">
              <w:rPr>
                <w:rFonts w:hint="cs"/>
                <w:i/>
                <w:iCs/>
                <w:color w:val="000000" w:themeColor="text1"/>
                <w:sz w:val="20"/>
                <w:rtl/>
              </w:rPr>
              <w:t xml:space="preserve"> التبريد</w:t>
            </w:r>
            <w:r w:rsidRPr="00EC7144">
              <w:rPr>
                <w:i/>
                <w:iCs/>
                <w:color w:val="000000" w:themeColor="text1"/>
                <w:sz w:val="20"/>
                <w:rtl/>
              </w:rPr>
              <w:t xml:space="preserve"> </w:t>
            </w:r>
            <w:r w:rsidR="00CC4513">
              <w:rPr>
                <w:rFonts w:hint="cs"/>
                <w:i/>
                <w:iCs/>
                <w:color w:val="000000" w:themeColor="text1"/>
                <w:sz w:val="20"/>
                <w:rtl/>
              </w:rPr>
              <w:t>و</w:t>
            </w:r>
            <w:r w:rsidRPr="00EC7144">
              <w:rPr>
                <w:i/>
                <w:iCs/>
                <w:color w:val="000000" w:themeColor="text1"/>
                <w:sz w:val="20"/>
                <w:rtl/>
              </w:rPr>
              <w:t>تكييف الهواء</w:t>
            </w:r>
          </w:p>
        </w:tc>
      </w:tr>
      <w:tr w:rsidR="008877AB" w:rsidRPr="00EC7144" w14:paraId="6DE2754A" w14:textId="77777777" w:rsidTr="00B77D48">
        <w:trPr>
          <w:trHeight w:val="326"/>
          <w:jc w:val="center"/>
        </w:trPr>
        <w:tc>
          <w:tcPr>
            <w:cnfStyle w:val="001000000000" w:firstRow="0" w:lastRow="0" w:firstColumn="1" w:lastColumn="0" w:oddVBand="0" w:evenVBand="0" w:oddHBand="0" w:evenHBand="0" w:firstRowFirstColumn="0" w:firstRowLastColumn="0" w:lastRowFirstColumn="0" w:lastRowLastColumn="0"/>
            <w:tcW w:w="257" w:type="pct"/>
            <w:shd w:val="clear" w:color="auto" w:fill="FFFFFF" w:themeFill="background1"/>
            <w:noWrap/>
          </w:tcPr>
          <w:p w14:paraId="6DE27545" w14:textId="77777777" w:rsidR="008877AB" w:rsidRPr="00EC7144" w:rsidRDefault="008877AB" w:rsidP="00EF7A96">
            <w:pPr>
              <w:bidi/>
              <w:rPr>
                <w:color w:val="000000" w:themeColor="text1"/>
                <w:sz w:val="20"/>
              </w:rPr>
            </w:pPr>
            <w:r>
              <w:rPr>
                <w:rFonts w:hint="cs"/>
                <w:color w:val="000000" w:themeColor="text1"/>
                <w:sz w:val="20"/>
                <w:rtl/>
              </w:rPr>
              <w:t>2-1</w:t>
            </w:r>
          </w:p>
        </w:tc>
        <w:tc>
          <w:tcPr>
            <w:tcW w:w="3179" w:type="pct"/>
            <w:shd w:val="clear" w:color="auto" w:fill="FFFFFF" w:themeFill="background1"/>
          </w:tcPr>
          <w:p w14:paraId="6DE27546" w14:textId="77777777" w:rsidR="008877AB" w:rsidRPr="00EC7144" w:rsidRDefault="008877AB" w:rsidP="00EF7A96">
            <w:pPr>
              <w:bidi/>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C7144">
              <w:rPr>
                <w:color w:val="000000" w:themeColor="text1"/>
                <w:sz w:val="20"/>
                <w:rtl/>
              </w:rPr>
              <w:t>تحديث مدونة قواعد الممارسة ومنهج التدريب لفنيي</w:t>
            </w:r>
            <w:r w:rsidR="008C1B6E">
              <w:rPr>
                <w:rFonts w:hint="cs"/>
                <w:color w:val="000000" w:themeColor="text1"/>
                <w:sz w:val="20"/>
                <w:rtl/>
              </w:rPr>
              <w:t xml:space="preserve"> التبريد</w:t>
            </w:r>
            <w:r w:rsidRPr="00EC7144">
              <w:rPr>
                <w:color w:val="000000" w:themeColor="text1"/>
                <w:sz w:val="20"/>
                <w:rtl/>
              </w:rPr>
              <w:t xml:space="preserve"> </w:t>
            </w:r>
            <w:r w:rsidR="008C1B6E">
              <w:rPr>
                <w:rFonts w:hint="cs"/>
                <w:color w:val="000000" w:themeColor="text1"/>
                <w:sz w:val="20"/>
                <w:rtl/>
              </w:rPr>
              <w:t>و</w:t>
            </w:r>
            <w:r w:rsidRPr="00EC7144">
              <w:rPr>
                <w:color w:val="000000" w:themeColor="text1"/>
                <w:sz w:val="20"/>
                <w:rtl/>
              </w:rPr>
              <w:t>تكييف الهواء</w:t>
            </w:r>
          </w:p>
        </w:tc>
        <w:tc>
          <w:tcPr>
            <w:tcW w:w="506" w:type="pct"/>
            <w:shd w:val="clear" w:color="auto" w:fill="FFFFFF" w:themeFill="background1"/>
            <w:vAlign w:val="center"/>
          </w:tcPr>
          <w:p w14:paraId="6DE27547" w14:textId="77777777" w:rsidR="008877AB" w:rsidRDefault="008877AB" w:rsidP="00B13598">
            <w:pPr>
              <w:jc w:val="center"/>
              <w:cnfStyle w:val="000000000000" w:firstRow="0" w:lastRow="0" w:firstColumn="0" w:lastColumn="0" w:oddVBand="0" w:evenVBand="0" w:oddHBand="0" w:evenHBand="0" w:firstRowFirstColumn="0" w:firstRowLastColumn="0" w:lastRowFirstColumn="0" w:lastRowLastColumn="0"/>
            </w:pPr>
            <w:r w:rsidRPr="00D641F0">
              <w:rPr>
                <w:rFonts w:hint="cs"/>
                <w:color w:val="000000" w:themeColor="text1"/>
                <w:sz w:val="20"/>
                <w:rtl/>
              </w:rPr>
              <w:t>اليونيب</w:t>
            </w:r>
          </w:p>
        </w:tc>
        <w:tc>
          <w:tcPr>
            <w:tcW w:w="600" w:type="pct"/>
            <w:shd w:val="clear" w:color="auto" w:fill="FFFFFF" w:themeFill="background1"/>
            <w:noWrap/>
          </w:tcPr>
          <w:p w14:paraId="6DE27548" w14:textId="77777777" w:rsidR="008877AB" w:rsidRDefault="008877AB">
            <w:pPr>
              <w:jc w:val="right"/>
              <w:cnfStyle w:val="000000000000" w:firstRow="0" w:lastRow="0" w:firstColumn="0" w:lastColumn="0" w:oddVBand="0" w:evenVBand="0" w:oddHBand="0" w:evenHBand="0" w:firstRowFirstColumn="0" w:firstRowLastColumn="0" w:lastRowFirstColumn="0" w:lastRowLastColumn="0"/>
              <w:rPr>
                <w:color w:val="000000" w:themeColor="text1"/>
                <w:sz w:val="20"/>
              </w:rPr>
            </w:pPr>
            <w:r>
              <w:rPr>
                <w:color w:val="000000" w:themeColor="text1"/>
                <w:sz w:val="20"/>
              </w:rPr>
              <w:t>17,500</w:t>
            </w:r>
          </w:p>
        </w:tc>
        <w:tc>
          <w:tcPr>
            <w:tcW w:w="458" w:type="pct"/>
            <w:shd w:val="clear" w:color="auto" w:fill="FFFFFF" w:themeFill="background1"/>
            <w:noWrap/>
          </w:tcPr>
          <w:p w14:paraId="6DE27549" w14:textId="77777777" w:rsidR="008877AB" w:rsidRDefault="008877AB">
            <w:pPr>
              <w:jc w:val="right"/>
              <w:cnfStyle w:val="000000000000" w:firstRow="0" w:lastRow="0" w:firstColumn="0" w:lastColumn="0" w:oddVBand="0" w:evenVBand="0" w:oddHBand="0" w:evenHBand="0" w:firstRowFirstColumn="0" w:firstRowLastColumn="0" w:lastRowFirstColumn="0" w:lastRowLastColumn="0"/>
              <w:rPr>
                <w:color w:val="000000" w:themeColor="text1"/>
                <w:sz w:val="20"/>
              </w:rPr>
            </w:pPr>
            <w:r>
              <w:rPr>
                <w:color w:val="000000" w:themeColor="text1"/>
                <w:sz w:val="20"/>
              </w:rPr>
              <w:t>17,500</w:t>
            </w:r>
          </w:p>
        </w:tc>
      </w:tr>
      <w:tr w:rsidR="008877AB" w:rsidRPr="00EC7144" w14:paraId="6DE27550" w14:textId="77777777" w:rsidTr="00B13598">
        <w:trPr>
          <w:cnfStyle w:val="000000100000" w:firstRow="0" w:lastRow="0" w:firstColumn="0" w:lastColumn="0" w:oddVBand="0" w:evenVBand="0" w:oddHBand="1" w:evenHBand="0" w:firstRowFirstColumn="0" w:firstRowLastColumn="0" w:lastRowFirstColumn="0" w:lastRowLastColumn="0"/>
          <w:trHeight w:val="56"/>
          <w:jc w:val="center"/>
        </w:trPr>
        <w:tc>
          <w:tcPr>
            <w:cnfStyle w:val="001000000000" w:firstRow="0" w:lastRow="0" w:firstColumn="1" w:lastColumn="0" w:oddVBand="0" w:evenVBand="0" w:oddHBand="0" w:evenHBand="0" w:firstRowFirstColumn="0" w:firstRowLastColumn="0" w:lastRowFirstColumn="0" w:lastRowLastColumn="0"/>
            <w:tcW w:w="257" w:type="pct"/>
            <w:shd w:val="clear" w:color="auto" w:fill="FFFFFF" w:themeFill="background1"/>
            <w:noWrap/>
            <w:hideMark/>
          </w:tcPr>
          <w:p w14:paraId="6DE2754B" w14:textId="77777777" w:rsidR="008877AB" w:rsidRPr="00EC7144" w:rsidRDefault="008877AB" w:rsidP="00EF7A96">
            <w:pPr>
              <w:bidi/>
              <w:rPr>
                <w:color w:val="000000" w:themeColor="text1"/>
                <w:sz w:val="20"/>
              </w:rPr>
            </w:pPr>
            <w:r>
              <w:rPr>
                <w:rFonts w:hint="cs"/>
                <w:color w:val="000000" w:themeColor="text1"/>
                <w:sz w:val="20"/>
                <w:rtl/>
              </w:rPr>
              <w:t>2-2</w:t>
            </w:r>
          </w:p>
        </w:tc>
        <w:tc>
          <w:tcPr>
            <w:tcW w:w="3179" w:type="pct"/>
            <w:shd w:val="clear" w:color="auto" w:fill="FFFFFF" w:themeFill="background1"/>
            <w:hideMark/>
          </w:tcPr>
          <w:p w14:paraId="6DE2754C" w14:textId="77777777" w:rsidR="008877AB" w:rsidRPr="00EC7144" w:rsidRDefault="008C1B6E" w:rsidP="008C1B6E">
            <w:pPr>
              <w:bidi/>
              <w:cnfStyle w:val="000000100000" w:firstRow="0" w:lastRow="0" w:firstColumn="0" w:lastColumn="0" w:oddVBand="0" w:evenVBand="0" w:oddHBand="1" w:evenHBand="0" w:firstRowFirstColumn="0" w:firstRowLastColumn="0" w:lastRowFirstColumn="0" w:lastRowLastColumn="0"/>
              <w:rPr>
                <w:color w:val="000000" w:themeColor="text1"/>
                <w:sz w:val="20"/>
              </w:rPr>
            </w:pPr>
            <w:r>
              <w:rPr>
                <w:color w:val="000000" w:themeColor="text1"/>
                <w:sz w:val="20"/>
                <w:rtl/>
              </w:rPr>
              <w:t>تدريب</w:t>
            </w:r>
            <w:r>
              <w:rPr>
                <w:color w:val="000000" w:themeColor="text1"/>
                <w:sz w:val="20"/>
                <w:lang w:val="en-US"/>
              </w:rPr>
              <w:t xml:space="preserve"> </w:t>
            </w:r>
            <w:r w:rsidR="008877AB" w:rsidRPr="00EC7144">
              <w:rPr>
                <w:color w:val="000000" w:themeColor="text1"/>
                <w:sz w:val="20"/>
              </w:rPr>
              <w:t xml:space="preserve">250 </w:t>
            </w:r>
            <w:r w:rsidR="008877AB" w:rsidRPr="00EC7144">
              <w:rPr>
                <w:color w:val="000000" w:themeColor="text1"/>
                <w:sz w:val="20"/>
                <w:rtl/>
              </w:rPr>
              <w:t xml:space="preserve">فني تبريد على </w:t>
            </w:r>
            <w:r>
              <w:rPr>
                <w:rFonts w:hint="cs"/>
                <w:color w:val="000000" w:themeColor="text1"/>
                <w:sz w:val="20"/>
                <w:rtl/>
              </w:rPr>
              <w:t>الخدمة</w:t>
            </w:r>
            <w:r w:rsidR="008877AB" w:rsidRPr="00EC7144">
              <w:rPr>
                <w:color w:val="000000" w:themeColor="text1"/>
                <w:sz w:val="20"/>
                <w:rtl/>
              </w:rPr>
              <w:t xml:space="preserve"> السليمة لتقنيات </w:t>
            </w:r>
            <w:r>
              <w:rPr>
                <w:rFonts w:hint="cs"/>
                <w:color w:val="000000" w:themeColor="text1"/>
                <w:sz w:val="20"/>
                <w:rtl/>
              </w:rPr>
              <w:t>التبريد و</w:t>
            </w:r>
            <w:r w:rsidR="008877AB" w:rsidRPr="00EC7144">
              <w:rPr>
                <w:color w:val="000000" w:themeColor="text1"/>
                <w:sz w:val="20"/>
                <w:rtl/>
              </w:rPr>
              <w:t xml:space="preserve">تكييف الهواء والتعامل الآمن مع </w:t>
            </w:r>
            <w:r>
              <w:rPr>
                <w:rFonts w:hint="cs"/>
                <w:color w:val="000000" w:themeColor="text1"/>
                <w:sz w:val="20"/>
                <w:rtl/>
              </w:rPr>
              <w:t>مواد التبريد</w:t>
            </w:r>
            <w:r w:rsidRPr="00EC7144">
              <w:rPr>
                <w:color w:val="000000" w:themeColor="text1"/>
                <w:sz w:val="20"/>
                <w:rtl/>
              </w:rPr>
              <w:t xml:space="preserve"> ذات القدرة المنخفضة على إحداث </w:t>
            </w:r>
            <w:r>
              <w:rPr>
                <w:rFonts w:hint="cs"/>
                <w:color w:val="000000" w:themeColor="text1"/>
                <w:sz w:val="20"/>
                <w:rtl/>
              </w:rPr>
              <w:t>الاحترار العالمي</w:t>
            </w:r>
            <w:r w:rsidRPr="00EC7144">
              <w:rPr>
                <w:color w:val="000000" w:themeColor="text1"/>
                <w:sz w:val="20"/>
              </w:rPr>
              <w:t xml:space="preserve"> </w:t>
            </w:r>
            <w:r>
              <w:rPr>
                <w:rFonts w:hint="cs"/>
                <w:color w:val="000000" w:themeColor="text1"/>
                <w:sz w:val="20"/>
                <w:rtl/>
              </w:rPr>
              <w:t>(10 دورات)</w:t>
            </w:r>
          </w:p>
        </w:tc>
        <w:tc>
          <w:tcPr>
            <w:tcW w:w="506" w:type="pct"/>
            <w:shd w:val="clear" w:color="auto" w:fill="FFFFFF" w:themeFill="background1"/>
            <w:vAlign w:val="center"/>
          </w:tcPr>
          <w:p w14:paraId="6DE2754D" w14:textId="77777777" w:rsidR="008877AB" w:rsidRDefault="008877AB" w:rsidP="00B13598">
            <w:pPr>
              <w:jc w:val="center"/>
              <w:cnfStyle w:val="000000100000" w:firstRow="0" w:lastRow="0" w:firstColumn="0" w:lastColumn="0" w:oddVBand="0" w:evenVBand="0" w:oddHBand="1" w:evenHBand="0" w:firstRowFirstColumn="0" w:firstRowLastColumn="0" w:lastRowFirstColumn="0" w:lastRowLastColumn="0"/>
            </w:pPr>
            <w:r w:rsidRPr="00D641F0">
              <w:rPr>
                <w:rFonts w:hint="cs"/>
                <w:color w:val="000000" w:themeColor="text1"/>
                <w:sz w:val="20"/>
                <w:rtl/>
              </w:rPr>
              <w:t>اليونيب</w:t>
            </w:r>
          </w:p>
        </w:tc>
        <w:tc>
          <w:tcPr>
            <w:tcW w:w="600" w:type="pct"/>
            <w:shd w:val="clear" w:color="auto" w:fill="FFFFFF" w:themeFill="background1"/>
            <w:noWrap/>
            <w:hideMark/>
          </w:tcPr>
          <w:p w14:paraId="6DE2754E" w14:textId="77777777" w:rsidR="008877AB" w:rsidRDefault="008877AB">
            <w:pPr>
              <w:jc w:val="right"/>
              <w:cnfStyle w:val="000000100000" w:firstRow="0" w:lastRow="0" w:firstColumn="0" w:lastColumn="0" w:oddVBand="0" w:evenVBand="0" w:oddHBand="1" w:evenHBand="0" w:firstRowFirstColumn="0" w:firstRowLastColumn="0" w:lastRowFirstColumn="0" w:lastRowLastColumn="0"/>
              <w:rPr>
                <w:color w:val="000000" w:themeColor="text1"/>
                <w:sz w:val="20"/>
              </w:rPr>
            </w:pPr>
            <w:r>
              <w:rPr>
                <w:color w:val="000000" w:themeColor="text1"/>
                <w:sz w:val="20"/>
              </w:rPr>
              <w:t>50,000</w:t>
            </w:r>
          </w:p>
        </w:tc>
        <w:tc>
          <w:tcPr>
            <w:tcW w:w="458" w:type="pct"/>
            <w:shd w:val="clear" w:color="auto" w:fill="FFFFFF" w:themeFill="background1"/>
            <w:noWrap/>
            <w:hideMark/>
          </w:tcPr>
          <w:p w14:paraId="6DE2754F" w14:textId="77777777" w:rsidR="008877AB" w:rsidRDefault="008877AB">
            <w:pPr>
              <w:jc w:val="right"/>
              <w:cnfStyle w:val="000000100000" w:firstRow="0" w:lastRow="0" w:firstColumn="0" w:lastColumn="0" w:oddVBand="0" w:evenVBand="0" w:oddHBand="1" w:evenHBand="0" w:firstRowFirstColumn="0" w:firstRowLastColumn="0" w:lastRowFirstColumn="0" w:lastRowLastColumn="0"/>
              <w:rPr>
                <w:color w:val="000000" w:themeColor="text1"/>
                <w:sz w:val="20"/>
              </w:rPr>
            </w:pPr>
            <w:r>
              <w:rPr>
                <w:color w:val="000000" w:themeColor="text1"/>
                <w:sz w:val="20"/>
              </w:rPr>
              <w:t>25,000</w:t>
            </w:r>
          </w:p>
        </w:tc>
      </w:tr>
      <w:tr w:rsidR="008877AB" w:rsidRPr="00EC7144" w14:paraId="6DE27556" w14:textId="77777777" w:rsidTr="00B13598">
        <w:trPr>
          <w:trHeight w:val="489"/>
          <w:jc w:val="center"/>
        </w:trPr>
        <w:tc>
          <w:tcPr>
            <w:cnfStyle w:val="001000000000" w:firstRow="0" w:lastRow="0" w:firstColumn="1" w:lastColumn="0" w:oddVBand="0" w:evenVBand="0" w:oddHBand="0" w:evenHBand="0" w:firstRowFirstColumn="0" w:firstRowLastColumn="0" w:lastRowFirstColumn="0" w:lastRowLastColumn="0"/>
            <w:tcW w:w="257" w:type="pct"/>
            <w:shd w:val="clear" w:color="auto" w:fill="FFFFFF" w:themeFill="background1"/>
            <w:noWrap/>
            <w:hideMark/>
          </w:tcPr>
          <w:p w14:paraId="6DE27551" w14:textId="77777777" w:rsidR="008877AB" w:rsidRPr="00EC7144" w:rsidRDefault="008877AB" w:rsidP="00EF7A96">
            <w:pPr>
              <w:bidi/>
              <w:rPr>
                <w:color w:val="000000" w:themeColor="text1"/>
                <w:sz w:val="20"/>
              </w:rPr>
            </w:pPr>
            <w:r>
              <w:rPr>
                <w:rFonts w:hint="cs"/>
                <w:color w:val="000000" w:themeColor="text1"/>
                <w:sz w:val="20"/>
                <w:rtl/>
              </w:rPr>
              <w:t>2-3</w:t>
            </w:r>
          </w:p>
        </w:tc>
        <w:tc>
          <w:tcPr>
            <w:tcW w:w="3179" w:type="pct"/>
            <w:shd w:val="clear" w:color="auto" w:fill="FFFFFF" w:themeFill="background1"/>
            <w:hideMark/>
          </w:tcPr>
          <w:p w14:paraId="6DE27552" w14:textId="77777777" w:rsidR="008877AB" w:rsidRPr="00EC7144" w:rsidRDefault="008877AB" w:rsidP="008C1B6E">
            <w:pPr>
              <w:bidi/>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C7144">
              <w:rPr>
                <w:color w:val="000000" w:themeColor="text1"/>
                <w:sz w:val="20"/>
                <w:rtl/>
              </w:rPr>
              <w:t>حملات توعية</w:t>
            </w:r>
            <w:r w:rsidR="008C1B6E">
              <w:rPr>
                <w:color w:val="000000" w:themeColor="text1"/>
                <w:sz w:val="20"/>
                <w:rtl/>
              </w:rPr>
              <w:t xml:space="preserve"> للمستخدمين النهائيين </w:t>
            </w:r>
            <w:r w:rsidR="008C1B6E">
              <w:rPr>
                <w:rFonts w:hint="cs"/>
                <w:color w:val="000000" w:themeColor="text1"/>
                <w:sz w:val="20"/>
                <w:rtl/>
              </w:rPr>
              <w:t>بشأن</w:t>
            </w:r>
            <w:r w:rsidR="008C1B6E">
              <w:rPr>
                <w:color w:val="000000" w:themeColor="text1"/>
                <w:sz w:val="20"/>
                <w:rtl/>
              </w:rPr>
              <w:t xml:space="preserve"> فوائد</w:t>
            </w:r>
            <w:r w:rsidR="008C1B6E">
              <w:rPr>
                <w:rFonts w:hint="cs"/>
                <w:color w:val="000000" w:themeColor="text1"/>
                <w:sz w:val="20"/>
                <w:rtl/>
              </w:rPr>
              <w:t xml:space="preserve"> </w:t>
            </w:r>
            <w:r w:rsidRPr="00EC7144">
              <w:rPr>
                <w:color w:val="000000" w:themeColor="text1"/>
                <w:sz w:val="20"/>
                <w:rtl/>
              </w:rPr>
              <w:t xml:space="preserve">التقنيات </w:t>
            </w:r>
            <w:r w:rsidR="008C1B6E" w:rsidRPr="00EC7144">
              <w:rPr>
                <w:color w:val="000000" w:themeColor="text1"/>
                <w:sz w:val="20"/>
                <w:rtl/>
              </w:rPr>
              <w:t xml:space="preserve">ذات القدرة المنخفضة على إحداث </w:t>
            </w:r>
            <w:r w:rsidR="008C1B6E">
              <w:rPr>
                <w:rFonts w:hint="cs"/>
                <w:color w:val="000000" w:themeColor="text1"/>
                <w:sz w:val="20"/>
                <w:rtl/>
              </w:rPr>
              <w:t>الاحترار العالمي</w:t>
            </w:r>
            <w:r w:rsidRPr="00EC7144">
              <w:rPr>
                <w:color w:val="000000" w:themeColor="text1"/>
                <w:sz w:val="20"/>
                <w:rtl/>
              </w:rPr>
              <w:t xml:space="preserve"> </w:t>
            </w:r>
            <w:r w:rsidR="008C1B6E">
              <w:rPr>
                <w:rFonts w:hint="cs"/>
                <w:color w:val="000000" w:themeColor="text1"/>
                <w:sz w:val="20"/>
                <w:rtl/>
              </w:rPr>
              <w:t>الموفرة للطاقة</w:t>
            </w:r>
          </w:p>
        </w:tc>
        <w:tc>
          <w:tcPr>
            <w:tcW w:w="506" w:type="pct"/>
            <w:shd w:val="clear" w:color="auto" w:fill="FFFFFF" w:themeFill="background1"/>
            <w:vAlign w:val="center"/>
          </w:tcPr>
          <w:p w14:paraId="6DE27553" w14:textId="77777777" w:rsidR="008877AB" w:rsidRDefault="008877AB" w:rsidP="00B13598">
            <w:pPr>
              <w:jc w:val="center"/>
              <w:cnfStyle w:val="000000000000" w:firstRow="0" w:lastRow="0" w:firstColumn="0" w:lastColumn="0" w:oddVBand="0" w:evenVBand="0" w:oddHBand="0" w:evenHBand="0" w:firstRowFirstColumn="0" w:firstRowLastColumn="0" w:lastRowFirstColumn="0" w:lastRowLastColumn="0"/>
            </w:pPr>
            <w:r w:rsidRPr="00D641F0">
              <w:rPr>
                <w:rFonts w:hint="cs"/>
                <w:color w:val="000000" w:themeColor="text1"/>
                <w:sz w:val="20"/>
                <w:rtl/>
              </w:rPr>
              <w:t>اليونيب</w:t>
            </w:r>
          </w:p>
        </w:tc>
        <w:tc>
          <w:tcPr>
            <w:tcW w:w="600" w:type="pct"/>
            <w:shd w:val="clear" w:color="auto" w:fill="FFFFFF" w:themeFill="background1"/>
            <w:noWrap/>
            <w:hideMark/>
          </w:tcPr>
          <w:p w14:paraId="6DE27554" w14:textId="77777777" w:rsidR="008877AB" w:rsidRDefault="008877AB">
            <w:pPr>
              <w:jc w:val="right"/>
              <w:cnfStyle w:val="000000000000" w:firstRow="0" w:lastRow="0" w:firstColumn="0" w:lastColumn="0" w:oddVBand="0" w:evenVBand="0" w:oddHBand="0" w:evenHBand="0" w:firstRowFirstColumn="0" w:firstRowLastColumn="0" w:lastRowFirstColumn="0" w:lastRowLastColumn="0"/>
              <w:rPr>
                <w:color w:val="000000" w:themeColor="text1"/>
                <w:sz w:val="20"/>
              </w:rPr>
            </w:pPr>
            <w:r>
              <w:rPr>
                <w:color w:val="000000" w:themeColor="text1"/>
                <w:sz w:val="20"/>
              </w:rPr>
              <w:t>10,000</w:t>
            </w:r>
          </w:p>
        </w:tc>
        <w:tc>
          <w:tcPr>
            <w:tcW w:w="458" w:type="pct"/>
            <w:shd w:val="clear" w:color="auto" w:fill="FFFFFF" w:themeFill="background1"/>
            <w:noWrap/>
            <w:hideMark/>
          </w:tcPr>
          <w:p w14:paraId="6DE27555" w14:textId="77777777" w:rsidR="008877AB" w:rsidRDefault="008877AB">
            <w:pPr>
              <w:jc w:val="right"/>
              <w:cnfStyle w:val="000000000000" w:firstRow="0" w:lastRow="0" w:firstColumn="0" w:lastColumn="0" w:oddVBand="0" w:evenVBand="0" w:oddHBand="0" w:evenHBand="0" w:firstRowFirstColumn="0" w:firstRowLastColumn="0" w:lastRowFirstColumn="0" w:lastRowLastColumn="0"/>
              <w:rPr>
                <w:color w:val="000000" w:themeColor="text1"/>
                <w:sz w:val="20"/>
              </w:rPr>
            </w:pPr>
            <w:r>
              <w:rPr>
                <w:color w:val="000000" w:themeColor="text1"/>
                <w:sz w:val="20"/>
              </w:rPr>
              <w:t>5,000</w:t>
            </w:r>
          </w:p>
        </w:tc>
      </w:tr>
      <w:tr w:rsidR="008877AB" w:rsidRPr="00EC7144" w14:paraId="6DE2755C" w14:textId="77777777" w:rsidTr="00B77D48">
        <w:trPr>
          <w:cnfStyle w:val="000000100000" w:firstRow="0" w:lastRow="0" w:firstColumn="0" w:lastColumn="0" w:oddVBand="0" w:evenVBand="0" w:oddHBand="1" w:evenHBand="0" w:firstRowFirstColumn="0" w:firstRowLastColumn="0" w:lastRowFirstColumn="0" w:lastRowLastColumn="0"/>
          <w:trHeight w:val="162"/>
          <w:jc w:val="center"/>
        </w:trPr>
        <w:tc>
          <w:tcPr>
            <w:cnfStyle w:val="001000000000" w:firstRow="0" w:lastRow="0" w:firstColumn="1" w:lastColumn="0" w:oddVBand="0" w:evenVBand="0" w:oddHBand="0" w:evenHBand="0" w:firstRowFirstColumn="0" w:firstRowLastColumn="0" w:lastRowFirstColumn="0" w:lastRowLastColumn="0"/>
            <w:tcW w:w="257" w:type="pct"/>
            <w:shd w:val="clear" w:color="auto" w:fill="FFFFFF" w:themeFill="background1"/>
            <w:noWrap/>
          </w:tcPr>
          <w:p w14:paraId="6DE27557" w14:textId="77777777" w:rsidR="008877AB" w:rsidRPr="00EC7144" w:rsidRDefault="008877AB" w:rsidP="00EF7A96">
            <w:pPr>
              <w:rPr>
                <w:b w:val="0"/>
                <w:bCs w:val="0"/>
                <w:color w:val="000000" w:themeColor="text1"/>
                <w:sz w:val="20"/>
              </w:rPr>
            </w:pPr>
          </w:p>
        </w:tc>
        <w:tc>
          <w:tcPr>
            <w:tcW w:w="3179" w:type="pct"/>
            <w:shd w:val="clear" w:color="auto" w:fill="FFFFFF" w:themeFill="background1"/>
          </w:tcPr>
          <w:p w14:paraId="6DE27558" w14:textId="77777777" w:rsidR="008877AB" w:rsidRPr="00EC7144" w:rsidRDefault="008C1B6E" w:rsidP="008C1B6E">
            <w:pPr>
              <w:bidi/>
              <w:cnfStyle w:val="000000100000" w:firstRow="0" w:lastRow="0" w:firstColumn="0" w:lastColumn="0" w:oddVBand="0" w:evenVBand="0" w:oddHBand="1" w:evenHBand="0" w:firstRowFirstColumn="0" w:firstRowLastColumn="0" w:lastRowFirstColumn="0" w:lastRowLastColumn="0"/>
              <w:rPr>
                <w:b/>
                <w:bCs/>
                <w:i/>
                <w:iCs/>
                <w:color w:val="000000" w:themeColor="text1"/>
                <w:sz w:val="20"/>
              </w:rPr>
            </w:pPr>
            <w:r>
              <w:rPr>
                <w:rFonts w:hint="cs"/>
                <w:b/>
                <w:bCs/>
                <w:i/>
                <w:iCs/>
                <w:color w:val="000000" w:themeColor="text1"/>
                <w:sz w:val="20"/>
                <w:rtl/>
              </w:rPr>
              <w:t xml:space="preserve">المجموع </w:t>
            </w:r>
            <w:r w:rsidRPr="00EC7144">
              <w:rPr>
                <w:b/>
                <w:bCs/>
                <w:i/>
                <w:iCs/>
                <w:color w:val="000000" w:themeColor="text1"/>
                <w:sz w:val="20"/>
                <w:rtl/>
              </w:rPr>
              <w:t xml:space="preserve">الفرعي </w:t>
            </w:r>
            <w:r>
              <w:rPr>
                <w:rFonts w:hint="cs"/>
                <w:b/>
                <w:bCs/>
                <w:i/>
                <w:iCs/>
                <w:color w:val="000000" w:themeColor="text1"/>
                <w:sz w:val="20"/>
                <w:rtl/>
              </w:rPr>
              <w:t>ل</w:t>
            </w:r>
            <w:r w:rsidR="008877AB" w:rsidRPr="00EC7144">
              <w:rPr>
                <w:b/>
                <w:bCs/>
                <w:i/>
                <w:iCs/>
                <w:color w:val="000000" w:themeColor="text1"/>
                <w:sz w:val="20"/>
                <w:rtl/>
              </w:rPr>
              <w:t xml:space="preserve">لمكون </w:t>
            </w:r>
            <w:r w:rsidR="008877AB" w:rsidRPr="00EC7144">
              <w:rPr>
                <w:b/>
                <w:bCs/>
                <w:i/>
                <w:iCs/>
                <w:color w:val="000000" w:themeColor="text1"/>
                <w:sz w:val="20"/>
              </w:rPr>
              <w:t>2</w:t>
            </w:r>
          </w:p>
        </w:tc>
        <w:tc>
          <w:tcPr>
            <w:tcW w:w="506" w:type="pct"/>
            <w:shd w:val="clear" w:color="auto" w:fill="FFFFFF" w:themeFill="background1"/>
          </w:tcPr>
          <w:p w14:paraId="6DE27559" w14:textId="77777777" w:rsidR="008877AB" w:rsidRPr="00EC7144" w:rsidRDefault="008877AB" w:rsidP="00EF7A96">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600" w:type="pct"/>
            <w:shd w:val="clear" w:color="auto" w:fill="FFFFFF" w:themeFill="background1"/>
            <w:noWrap/>
            <w:hideMark/>
          </w:tcPr>
          <w:p w14:paraId="6DE2755A" w14:textId="77777777" w:rsidR="008877AB" w:rsidRDefault="008877AB">
            <w:pPr>
              <w:jc w:val="right"/>
              <w:cnfStyle w:val="000000100000" w:firstRow="0" w:lastRow="0" w:firstColumn="0" w:lastColumn="0" w:oddVBand="0" w:evenVBand="0" w:oddHBand="1" w:evenHBand="0" w:firstRowFirstColumn="0" w:firstRowLastColumn="0" w:lastRowFirstColumn="0" w:lastRowLastColumn="0"/>
              <w:rPr>
                <w:i/>
                <w:iCs/>
                <w:color w:val="000000" w:themeColor="text1"/>
                <w:sz w:val="20"/>
              </w:rPr>
            </w:pPr>
            <w:r>
              <w:rPr>
                <w:i/>
                <w:iCs/>
                <w:color w:val="000000" w:themeColor="text1"/>
                <w:sz w:val="20"/>
              </w:rPr>
              <w:t>77,500</w:t>
            </w:r>
          </w:p>
        </w:tc>
        <w:tc>
          <w:tcPr>
            <w:tcW w:w="458" w:type="pct"/>
            <w:shd w:val="clear" w:color="auto" w:fill="FFFFFF" w:themeFill="background1"/>
            <w:noWrap/>
            <w:hideMark/>
          </w:tcPr>
          <w:p w14:paraId="6DE2755B" w14:textId="77777777" w:rsidR="008877AB" w:rsidRDefault="008877AB">
            <w:pPr>
              <w:jc w:val="right"/>
              <w:cnfStyle w:val="000000100000" w:firstRow="0" w:lastRow="0" w:firstColumn="0" w:lastColumn="0" w:oddVBand="0" w:evenVBand="0" w:oddHBand="1" w:evenHBand="0" w:firstRowFirstColumn="0" w:firstRowLastColumn="0" w:lastRowFirstColumn="0" w:lastRowLastColumn="0"/>
              <w:rPr>
                <w:b/>
                <w:bCs/>
                <w:i/>
                <w:iCs/>
                <w:color w:val="000000" w:themeColor="text1"/>
                <w:sz w:val="20"/>
              </w:rPr>
            </w:pPr>
            <w:r>
              <w:rPr>
                <w:b/>
                <w:bCs/>
                <w:i/>
                <w:iCs/>
                <w:color w:val="000000" w:themeColor="text1"/>
                <w:sz w:val="20"/>
              </w:rPr>
              <w:t>47,500</w:t>
            </w:r>
          </w:p>
        </w:tc>
      </w:tr>
      <w:tr w:rsidR="007D31D6" w:rsidRPr="00EC7144" w14:paraId="6DE2755E" w14:textId="77777777" w:rsidTr="00730733">
        <w:trPr>
          <w:trHeight w:val="162"/>
          <w:jc w:val="center"/>
        </w:trPr>
        <w:tc>
          <w:tcPr>
            <w:cnfStyle w:val="001000000000" w:firstRow="0" w:lastRow="0" w:firstColumn="1" w:lastColumn="0" w:oddVBand="0" w:evenVBand="0" w:oddHBand="0" w:evenHBand="0" w:firstRowFirstColumn="0" w:firstRowLastColumn="0" w:lastRowFirstColumn="0" w:lastRowLastColumn="0"/>
            <w:tcW w:w="5000" w:type="pct"/>
            <w:gridSpan w:val="5"/>
            <w:shd w:val="clear" w:color="auto" w:fill="FFFFFF" w:themeFill="background1"/>
            <w:noWrap/>
            <w:vAlign w:val="center"/>
          </w:tcPr>
          <w:p w14:paraId="6DE2755D" w14:textId="77777777" w:rsidR="007D31D6" w:rsidRPr="00EC7144" w:rsidRDefault="007D31D6" w:rsidP="008C1B6E">
            <w:pPr>
              <w:keepNext/>
              <w:bidi/>
              <w:spacing w:before="60" w:after="60"/>
              <w:jc w:val="left"/>
              <w:rPr>
                <w:i/>
                <w:iCs/>
                <w:color w:val="000000" w:themeColor="text1"/>
                <w:sz w:val="20"/>
              </w:rPr>
            </w:pPr>
            <w:r w:rsidRPr="00EC7144">
              <w:rPr>
                <w:i/>
                <w:iCs/>
                <w:color w:val="000000" w:themeColor="text1"/>
                <w:sz w:val="20"/>
                <w:rtl/>
              </w:rPr>
              <w:t xml:space="preserve">المكون </w:t>
            </w:r>
            <w:r w:rsidR="008C1B6E">
              <w:rPr>
                <w:rFonts w:hint="cs"/>
                <w:i/>
                <w:iCs/>
                <w:color w:val="000000" w:themeColor="text1"/>
                <w:sz w:val="20"/>
                <w:rtl/>
              </w:rPr>
              <w:t>3:</w:t>
            </w:r>
            <w:r w:rsidRPr="00EC7144">
              <w:rPr>
                <w:i/>
                <w:iCs/>
                <w:color w:val="000000" w:themeColor="text1"/>
                <w:sz w:val="20"/>
              </w:rPr>
              <w:t xml:space="preserve"> </w:t>
            </w:r>
            <w:r w:rsidRPr="00EC7144">
              <w:rPr>
                <w:i/>
                <w:iCs/>
                <w:color w:val="000000" w:themeColor="text1"/>
                <w:sz w:val="20"/>
                <w:rtl/>
              </w:rPr>
              <w:t>بناء قدرات فنيي</w:t>
            </w:r>
            <w:r w:rsidR="008C1B6E">
              <w:rPr>
                <w:rFonts w:hint="cs"/>
                <w:i/>
                <w:iCs/>
                <w:color w:val="000000" w:themeColor="text1"/>
                <w:sz w:val="20"/>
                <w:rtl/>
                <w:lang w:bidi="ar-SA"/>
              </w:rPr>
              <w:t xml:space="preserve"> التبريد</w:t>
            </w:r>
            <w:r w:rsidRPr="00EC7144">
              <w:rPr>
                <w:i/>
                <w:iCs/>
                <w:color w:val="000000" w:themeColor="text1"/>
                <w:sz w:val="20"/>
                <w:rtl/>
              </w:rPr>
              <w:t xml:space="preserve"> </w:t>
            </w:r>
            <w:r w:rsidR="008C1B6E">
              <w:rPr>
                <w:rFonts w:hint="cs"/>
                <w:i/>
                <w:iCs/>
                <w:color w:val="000000" w:themeColor="text1"/>
                <w:sz w:val="20"/>
                <w:rtl/>
              </w:rPr>
              <w:t>و</w:t>
            </w:r>
            <w:r w:rsidRPr="00EC7144">
              <w:rPr>
                <w:i/>
                <w:iCs/>
                <w:color w:val="000000" w:themeColor="text1"/>
                <w:sz w:val="20"/>
                <w:rtl/>
              </w:rPr>
              <w:t xml:space="preserve">تكييف </w:t>
            </w:r>
            <w:r w:rsidR="008C1B6E">
              <w:rPr>
                <w:rFonts w:hint="cs"/>
                <w:i/>
                <w:iCs/>
                <w:color w:val="000000" w:themeColor="text1"/>
                <w:sz w:val="20"/>
                <w:rtl/>
              </w:rPr>
              <w:t xml:space="preserve">الهواء / تكييف الهواء المتنقل </w:t>
            </w:r>
            <w:r w:rsidRPr="00EC7144">
              <w:rPr>
                <w:i/>
                <w:iCs/>
                <w:color w:val="000000" w:themeColor="text1"/>
                <w:sz w:val="20"/>
                <w:rtl/>
              </w:rPr>
              <w:t xml:space="preserve">وتعزيز ورش عمل </w:t>
            </w:r>
            <w:r w:rsidR="008C1B6E">
              <w:rPr>
                <w:rFonts w:hint="cs"/>
                <w:i/>
                <w:iCs/>
                <w:color w:val="000000" w:themeColor="text1"/>
                <w:sz w:val="20"/>
                <w:rtl/>
                <w:lang w:bidi="ar-SA"/>
              </w:rPr>
              <w:t>التبريد</w:t>
            </w:r>
            <w:r w:rsidR="008C1B6E" w:rsidRPr="00EC7144">
              <w:rPr>
                <w:i/>
                <w:iCs/>
                <w:color w:val="000000" w:themeColor="text1"/>
                <w:sz w:val="20"/>
                <w:rtl/>
              </w:rPr>
              <w:t xml:space="preserve"> </w:t>
            </w:r>
            <w:r w:rsidR="008C1B6E">
              <w:rPr>
                <w:rFonts w:hint="cs"/>
                <w:i/>
                <w:iCs/>
                <w:color w:val="000000" w:themeColor="text1"/>
                <w:sz w:val="20"/>
                <w:rtl/>
              </w:rPr>
              <w:t>و</w:t>
            </w:r>
            <w:r w:rsidR="008C1B6E" w:rsidRPr="00EC7144">
              <w:rPr>
                <w:i/>
                <w:iCs/>
                <w:color w:val="000000" w:themeColor="text1"/>
                <w:sz w:val="20"/>
                <w:rtl/>
              </w:rPr>
              <w:t xml:space="preserve">تكييف </w:t>
            </w:r>
            <w:r w:rsidR="008C1B6E">
              <w:rPr>
                <w:rFonts w:hint="cs"/>
                <w:i/>
                <w:iCs/>
                <w:color w:val="000000" w:themeColor="text1"/>
                <w:sz w:val="20"/>
                <w:rtl/>
              </w:rPr>
              <w:t>الهواء</w:t>
            </w:r>
          </w:p>
        </w:tc>
      </w:tr>
      <w:tr w:rsidR="007D31D6" w:rsidRPr="00EC7144" w14:paraId="6DE27564" w14:textId="77777777" w:rsidTr="00B13598">
        <w:trPr>
          <w:cnfStyle w:val="000000100000" w:firstRow="0" w:lastRow="0" w:firstColumn="0" w:lastColumn="0" w:oddVBand="0" w:evenVBand="0" w:oddHBand="1" w:evenHBand="0" w:firstRowFirstColumn="0" w:firstRowLastColumn="0" w:lastRowFirstColumn="0" w:lastRowLastColumn="0"/>
          <w:trHeight w:val="180"/>
          <w:jc w:val="center"/>
        </w:trPr>
        <w:tc>
          <w:tcPr>
            <w:cnfStyle w:val="001000000000" w:firstRow="0" w:lastRow="0" w:firstColumn="1" w:lastColumn="0" w:oddVBand="0" w:evenVBand="0" w:oddHBand="0" w:evenHBand="0" w:firstRowFirstColumn="0" w:firstRowLastColumn="0" w:lastRowFirstColumn="0" w:lastRowLastColumn="0"/>
            <w:tcW w:w="257" w:type="pct"/>
            <w:shd w:val="clear" w:color="auto" w:fill="FFFFFF" w:themeFill="background1"/>
            <w:noWrap/>
          </w:tcPr>
          <w:p w14:paraId="6DE2755F" w14:textId="77777777" w:rsidR="007D31D6" w:rsidRPr="00EC7144" w:rsidRDefault="000D7543" w:rsidP="00EF7A96">
            <w:pPr>
              <w:bidi/>
              <w:rPr>
                <w:color w:val="000000" w:themeColor="text1"/>
                <w:sz w:val="20"/>
              </w:rPr>
            </w:pPr>
            <w:r>
              <w:rPr>
                <w:rFonts w:hint="cs"/>
                <w:color w:val="000000" w:themeColor="text1"/>
                <w:sz w:val="20"/>
                <w:rtl/>
              </w:rPr>
              <w:t>3-1</w:t>
            </w:r>
          </w:p>
        </w:tc>
        <w:tc>
          <w:tcPr>
            <w:tcW w:w="3179" w:type="pct"/>
            <w:shd w:val="clear" w:color="auto" w:fill="FFFFFF" w:themeFill="background1"/>
          </w:tcPr>
          <w:p w14:paraId="6DE27560" w14:textId="77777777" w:rsidR="007D31D6" w:rsidRPr="00EC7144" w:rsidRDefault="00EA18A2" w:rsidP="00EF7A96">
            <w:pPr>
              <w:bidi/>
              <w:cnfStyle w:val="000000100000" w:firstRow="0" w:lastRow="0" w:firstColumn="0" w:lastColumn="0" w:oddVBand="0" w:evenVBand="0" w:oddHBand="1" w:evenHBand="0" w:firstRowFirstColumn="0" w:firstRowLastColumn="0" w:lastRowFirstColumn="0" w:lastRowLastColumn="0"/>
              <w:rPr>
                <w:color w:val="000000" w:themeColor="text1"/>
                <w:sz w:val="20"/>
              </w:rPr>
            </w:pPr>
            <w:r>
              <w:rPr>
                <w:rFonts w:hint="cs"/>
                <w:color w:val="000000" w:themeColor="text1"/>
                <w:sz w:val="20"/>
                <w:rtl/>
              </w:rPr>
              <w:t>تقديم</w:t>
            </w:r>
            <w:r>
              <w:rPr>
                <w:color w:val="000000" w:themeColor="text1"/>
                <w:sz w:val="20"/>
                <w:rtl/>
              </w:rPr>
              <w:t xml:space="preserve"> أدوات و</w:t>
            </w:r>
            <w:r w:rsidR="007D31D6" w:rsidRPr="00EC7144">
              <w:rPr>
                <w:color w:val="000000" w:themeColor="text1"/>
                <w:sz w:val="20"/>
                <w:rtl/>
              </w:rPr>
              <w:t>معدات</w:t>
            </w:r>
            <w:r>
              <w:rPr>
                <w:color w:val="000000" w:themeColor="text1"/>
                <w:sz w:val="20"/>
                <w:lang w:val="en-US"/>
              </w:rPr>
              <w:t xml:space="preserve"> </w:t>
            </w:r>
            <w:r w:rsidR="007D31D6" w:rsidRPr="00EC7144">
              <w:rPr>
                <w:rStyle w:val="FootnoteReference"/>
                <w:color w:val="000000" w:themeColor="text1"/>
                <w:sz w:val="20"/>
              </w:rPr>
              <w:footnoteReference w:id="3"/>
            </w:r>
            <w:r>
              <w:rPr>
                <w:color w:val="000000" w:themeColor="text1"/>
                <w:sz w:val="20"/>
                <w:rtl/>
              </w:rPr>
              <w:t>لمركزي</w:t>
            </w:r>
            <w:r>
              <w:rPr>
                <w:rFonts w:hint="cs"/>
                <w:color w:val="000000" w:themeColor="text1"/>
                <w:sz w:val="20"/>
                <w:rtl/>
              </w:rPr>
              <w:t xml:space="preserve"> </w:t>
            </w:r>
            <w:r w:rsidR="007D31D6" w:rsidRPr="00EC7144">
              <w:rPr>
                <w:color w:val="000000" w:themeColor="text1"/>
                <w:sz w:val="20"/>
                <w:rtl/>
              </w:rPr>
              <w:t xml:space="preserve">تدريب على أنظمة التبريد القائمة على </w:t>
            </w:r>
            <w:r w:rsidR="007D31D6" w:rsidRPr="00EA18A2">
              <w:rPr>
                <w:color w:val="000000" w:themeColor="text1"/>
                <w:sz w:val="20"/>
                <w:rtl/>
              </w:rPr>
              <w:t>ثاني أكسيد الكربون</w:t>
            </w:r>
            <w:r w:rsidR="007D31D6" w:rsidRPr="00EC7144">
              <w:rPr>
                <w:color w:val="000000" w:themeColor="text1"/>
                <w:sz w:val="20"/>
                <w:vertAlign w:val="subscript"/>
                <w:rtl/>
              </w:rPr>
              <w:t xml:space="preserve"> </w:t>
            </w:r>
            <w:r w:rsidR="007D31D6" w:rsidRPr="00EC7144">
              <w:rPr>
                <w:color w:val="000000" w:themeColor="text1"/>
                <w:sz w:val="20"/>
                <w:rtl/>
              </w:rPr>
              <w:t xml:space="preserve">والأمونيا </w:t>
            </w:r>
            <w:r w:rsidR="007D31D6" w:rsidRPr="00EC7144">
              <w:rPr>
                <w:color w:val="000000" w:themeColor="text1"/>
                <w:sz w:val="20"/>
                <w:vertAlign w:val="subscript"/>
              </w:rPr>
              <w:t>.</w:t>
            </w:r>
          </w:p>
        </w:tc>
        <w:tc>
          <w:tcPr>
            <w:tcW w:w="506" w:type="pct"/>
            <w:shd w:val="clear" w:color="auto" w:fill="FFFFFF" w:themeFill="background1"/>
          </w:tcPr>
          <w:p w14:paraId="6DE27561" w14:textId="77777777" w:rsidR="007D31D6" w:rsidRPr="00B13598" w:rsidRDefault="007D31D6" w:rsidP="00B13598">
            <w:pPr>
              <w:bidi/>
              <w:jc w:val="center"/>
              <w:cnfStyle w:val="000000100000" w:firstRow="0" w:lastRow="0" w:firstColumn="0" w:lastColumn="0" w:oddVBand="0" w:evenVBand="0" w:oddHBand="1" w:evenHBand="0" w:firstRowFirstColumn="0" w:firstRowLastColumn="0" w:lastRowFirstColumn="0" w:lastRowLastColumn="0"/>
              <w:rPr>
                <w:color w:val="000000" w:themeColor="text1"/>
                <w:sz w:val="20"/>
                <w:rtl/>
                <w:lang w:val="en-US" w:bidi="ar-SA"/>
              </w:rPr>
            </w:pPr>
            <w:r w:rsidRPr="00EC7144">
              <w:rPr>
                <w:color w:val="000000" w:themeColor="text1"/>
                <w:sz w:val="20"/>
                <w:rtl/>
              </w:rPr>
              <w:t>اليونيدو</w:t>
            </w:r>
          </w:p>
        </w:tc>
        <w:tc>
          <w:tcPr>
            <w:tcW w:w="600" w:type="pct"/>
            <w:shd w:val="clear" w:color="auto" w:fill="FFFFFF" w:themeFill="background1"/>
            <w:noWrap/>
          </w:tcPr>
          <w:p w14:paraId="6DE27562" w14:textId="77777777" w:rsidR="007D31D6" w:rsidRPr="00EC7144" w:rsidRDefault="007D31D6" w:rsidP="008877AB">
            <w:pPr>
              <w:bidi/>
              <w:jc w:val="left"/>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C7144">
              <w:rPr>
                <w:color w:val="000000" w:themeColor="text1"/>
                <w:sz w:val="20"/>
                <w:rtl/>
              </w:rPr>
              <w:t>30,000</w:t>
            </w:r>
          </w:p>
        </w:tc>
        <w:tc>
          <w:tcPr>
            <w:tcW w:w="458" w:type="pct"/>
            <w:shd w:val="clear" w:color="auto" w:fill="FFFFFF" w:themeFill="background1"/>
            <w:noWrap/>
          </w:tcPr>
          <w:p w14:paraId="6DE27563" w14:textId="77777777" w:rsidR="007D31D6" w:rsidRPr="00EC7144" w:rsidRDefault="007D31D6" w:rsidP="008877AB">
            <w:pPr>
              <w:bidi/>
              <w:jc w:val="left"/>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C7144">
              <w:rPr>
                <w:color w:val="000000" w:themeColor="text1"/>
                <w:sz w:val="20"/>
                <w:rtl/>
              </w:rPr>
              <w:t>15</w:t>
            </w:r>
            <w:r w:rsidR="00DD00C0">
              <w:rPr>
                <w:rFonts w:hint="cs"/>
                <w:color w:val="000000" w:themeColor="text1"/>
                <w:sz w:val="20"/>
                <w:rtl/>
              </w:rPr>
              <w:t>,</w:t>
            </w:r>
            <w:r w:rsidRPr="00EC7144">
              <w:rPr>
                <w:color w:val="000000" w:themeColor="text1"/>
                <w:sz w:val="20"/>
                <w:rtl/>
              </w:rPr>
              <w:t>000</w:t>
            </w:r>
          </w:p>
        </w:tc>
      </w:tr>
      <w:tr w:rsidR="007D31D6" w:rsidRPr="00EC7144" w14:paraId="6DE2756A" w14:textId="77777777" w:rsidTr="00B13598">
        <w:trPr>
          <w:trHeight w:val="180"/>
          <w:jc w:val="center"/>
        </w:trPr>
        <w:tc>
          <w:tcPr>
            <w:cnfStyle w:val="001000000000" w:firstRow="0" w:lastRow="0" w:firstColumn="1" w:lastColumn="0" w:oddVBand="0" w:evenVBand="0" w:oddHBand="0" w:evenHBand="0" w:firstRowFirstColumn="0" w:firstRowLastColumn="0" w:lastRowFirstColumn="0" w:lastRowLastColumn="0"/>
            <w:tcW w:w="257" w:type="pct"/>
            <w:shd w:val="clear" w:color="auto" w:fill="FFFFFF" w:themeFill="background1"/>
            <w:noWrap/>
          </w:tcPr>
          <w:p w14:paraId="6DE27565" w14:textId="77777777" w:rsidR="007D31D6" w:rsidRPr="00EC7144" w:rsidRDefault="000D7543" w:rsidP="00EF7A96">
            <w:pPr>
              <w:bidi/>
              <w:rPr>
                <w:color w:val="000000" w:themeColor="text1"/>
                <w:sz w:val="20"/>
              </w:rPr>
            </w:pPr>
            <w:r>
              <w:rPr>
                <w:rFonts w:hint="cs"/>
                <w:color w:val="000000" w:themeColor="text1"/>
                <w:sz w:val="20"/>
                <w:rtl/>
              </w:rPr>
              <w:t>3-2</w:t>
            </w:r>
          </w:p>
        </w:tc>
        <w:tc>
          <w:tcPr>
            <w:tcW w:w="3179" w:type="pct"/>
            <w:shd w:val="clear" w:color="auto" w:fill="FFFFFF" w:themeFill="background1"/>
          </w:tcPr>
          <w:p w14:paraId="6DE27566" w14:textId="77777777" w:rsidR="007D31D6" w:rsidRPr="00EC7144" w:rsidRDefault="00F03FBD" w:rsidP="00C151C1">
            <w:pPr>
              <w:bidi/>
              <w:cnfStyle w:val="000000000000" w:firstRow="0" w:lastRow="0" w:firstColumn="0" w:lastColumn="0" w:oddVBand="0" w:evenVBand="0" w:oddHBand="0" w:evenHBand="0" w:firstRowFirstColumn="0" w:firstRowLastColumn="0" w:lastRowFirstColumn="0" w:lastRowLastColumn="0"/>
              <w:rPr>
                <w:color w:val="000000" w:themeColor="text1"/>
                <w:sz w:val="20"/>
              </w:rPr>
            </w:pPr>
            <w:r>
              <w:rPr>
                <w:rFonts w:hint="cs"/>
                <w:color w:val="000000" w:themeColor="text1"/>
                <w:sz w:val="20"/>
                <w:rtl/>
              </w:rPr>
              <w:t>تقديم</w:t>
            </w:r>
            <w:r>
              <w:rPr>
                <w:color w:val="000000" w:themeColor="text1"/>
                <w:sz w:val="20"/>
                <w:rtl/>
              </w:rPr>
              <w:t xml:space="preserve"> أدوات و</w:t>
            </w:r>
            <w:r w:rsidRPr="00EC7144">
              <w:rPr>
                <w:color w:val="000000" w:themeColor="text1"/>
                <w:sz w:val="20"/>
                <w:rtl/>
              </w:rPr>
              <w:t>معدات</w:t>
            </w:r>
            <w:r w:rsidRPr="00EC7144">
              <w:rPr>
                <w:rStyle w:val="FootnoteReference"/>
                <w:color w:val="000000" w:themeColor="text1"/>
                <w:sz w:val="20"/>
              </w:rPr>
              <w:t xml:space="preserve"> </w:t>
            </w:r>
            <w:r w:rsidR="007D31D6" w:rsidRPr="00EC7144">
              <w:rPr>
                <w:rStyle w:val="FootnoteReference"/>
                <w:color w:val="000000" w:themeColor="text1"/>
                <w:sz w:val="20"/>
              </w:rPr>
              <w:footnoteReference w:id="4"/>
            </w:r>
            <w:r w:rsidR="007D31D6" w:rsidRPr="00EC7144">
              <w:rPr>
                <w:color w:val="000000" w:themeColor="text1"/>
                <w:sz w:val="20"/>
                <w:rtl/>
              </w:rPr>
              <w:t xml:space="preserve">لعشرين ورشة عمل </w:t>
            </w:r>
            <w:r w:rsidRPr="00F03FBD">
              <w:rPr>
                <w:rFonts w:hint="cs"/>
                <w:color w:val="000000" w:themeColor="text1"/>
                <w:sz w:val="20"/>
                <w:rtl/>
              </w:rPr>
              <w:t>لتكييف</w:t>
            </w:r>
            <w:r>
              <w:rPr>
                <w:rFonts w:hint="cs"/>
                <w:i/>
                <w:iCs/>
                <w:color w:val="000000" w:themeColor="text1"/>
                <w:sz w:val="20"/>
                <w:rtl/>
              </w:rPr>
              <w:t xml:space="preserve"> </w:t>
            </w:r>
            <w:r w:rsidRPr="00F03FBD">
              <w:rPr>
                <w:rFonts w:hint="cs"/>
                <w:color w:val="000000" w:themeColor="text1"/>
                <w:sz w:val="20"/>
                <w:rtl/>
              </w:rPr>
              <w:t>الهواء المتنقل</w:t>
            </w:r>
            <w:r>
              <w:rPr>
                <w:rFonts w:hint="cs"/>
                <w:i/>
                <w:iCs/>
                <w:color w:val="000000" w:themeColor="text1"/>
                <w:sz w:val="20"/>
                <w:rtl/>
              </w:rPr>
              <w:t xml:space="preserve"> </w:t>
            </w:r>
            <w:r w:rsidR="007D31D6" w:rsidRPr="00EC7144">
              <w:rPr>
                <w:color w:val="000000" w:themeColor="text1"/>
                <w:sz w:val="20"/>
                <w:rtl/>
              </w:rPr>
              <w:t>وتدريب فنيي</w:t>
            </w:r>
            <w:r w:rsidR="00C151C1">
              <w:rPr>
                <w:rFonts w:hint="cs"/>
                <w:i/>
                <w:iCs/>
                <w:color w:val="000000" w:themeColor="text1"/>
                <w:sz w:val="20"/>
                <w:rtl/>
              </w:rPr>
              <w:t xml:space="preserve"> تكييف الهواء </w:t>
            </w:r>
            <w:r w:rsidR="00C151C1">
              <w:rPr>
                <w:rFonts w:hint="cs"/>
                <w:i/>
                <w:iCs/>
                <w:color w:val="000000" w:themeColor="text1"/>
                <w:sz w:val="20"/>
                <w:rtl/>
              </w:rPr>
              <w:lastRenderedPageBreak/>
              <w:t>المتنقل</w:t>
            </w:r>
            <w:r w:rsidR="007D31D6" w:rsidRPr="00EC7144">
              <w:rPr>
                <w:color w:val="000000" w:themeColor="text1"/>
                <w:sz w:val="20"/>
                <w:rtl/>
              </w:rPr>
              <w:t xml:space="preserve"> على </w:t>
            </w:r>
            <w:r w:rsidR="00C151C1">
              <w:rPr>
                <w:rFonts w:hint="cs"/>
                <w:color w:val="000000" w:themeColor="text1"/>
                <w:sz w:val="20"/>
                <w:rtl/>
              </w:rPr>
              <w:t>الهيدروفلوروأوليفين-</w:t>
            </w:r>
            <w:r w:rsidR="00C151C1">
              <w:rPr>
                <w:color w:val="000000" w:themeColor="text1"/>
                <w:sz w:val="20"/>
              </w:rPr>
              <w:t xml:space="preserve"> 1234yf</w:t>
            </w:r>
            <w:r w:rsidR="00C151C1">
              <w:rPr>
                <w:rFonts w:hint="cs"/>
                <w:color w:val="000000" w:themeColor="text1"/>
                <w:sz w:val="20"/>
                <w:rtl/>
              </w:rPr>
              <w:t xml:space="preserve"> و الهيدروفلوروكربون-</w:t>
            </w:r>
            <w:r w:rsidR="00C151C1">
              <w:rPr>
                <w:color w:val="000000" w:themeColor="text1"/>
                <w:sz w:val="20"/>
              </w:rPr>
              <w:t xml:space="preserve"> 134a</w:t>
            </w:r>
          </w:p>
        </w:tc>
        <w:tc>
          <w:tcPr>
            <w:tcW w:w="506" w:type="pct"/>
            <w:shd w:val="clear" w:color="auto" w:fill="FFFFFF" w:themeFill="background1"/>
          </w:tcPr>
          <w:p w14:paraId="6DE27567" w14:textId="77777777" w:rsidR="007D31D6" w:rsidRPr="00EC7144" w:rsidRDefault="00B13598" w:rsidP="00EF7A96">
            <w:pPr>
              <w:bidi/>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C7144">
              <w:rPr>
                <w:color w:val="000000" w:themeColor="text1"/>
                <w:sz w:val="20"/>
                <w:rtl/>
              </w:rPr>
              <w:lastRenderedPageBreak/>
              <w:t>اليونيدو</w:t>
            </w:r>
          </w:p>
        </w:tc>
        <w:tc>
          <w:tcPr>
            <w:tcW w:w="600" w:type="pct"/>
            <w:shd w:val="clear" w:color="auto" w:fill="FFFFFF" w:themeFill="background1"/>
            <w:noWrap/>
          </w:tcPr>
          <w:p w14:paraId="6DE27568" w14:textId="77777777" w:rsidR="007D31D6" w:rsidRPr="00EC7144" w:rsidRDefault="007D31D6" w:rsidP="008877AB">
            <w:pPr>
              <w:bidi/>
              <w:jc w:val="left"/>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C7144">
              <w:rPr>
                <w:color w:val="000000" w:themeColor="text1"/>
                <w:sz w:val="20"/>
              </w:rPr>
              <w:t>45000</w:t>
            </w:r>
          </w:p>
        </w:tc>
        <w:tc>
          <w:tcPr>
            <w:tcW w:w="458" w:type="pct"/>
            <w:shd w:val="clear" w:color="auto" w:fill="FFFFFF" w:themeFill="background1"/>
            <w:noWrap/>
          </w:tcPr>
          <w:p w14:paraId="6DE27569" w14:textId="77777777" w:rsidR="007D31D6" w:rsidRPr="00EC7144" w:rsidRDefault="007D31D6" w:rsidP="008877AB">
            <w:pPr>
              <w:bidi/>
              <w:jc w:val="left"/>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C7144">
              <w:rPr>
                <w:color w:val="000000" w:themeColor="text1"/>
                <w:sz w:val="20"/>
              </w:rPr>
              <w:t>22,500</w:t>
            </w:r>
          </w:p>
        </w:tc>
      </w:tr>
      <w:tr w:rsidR="007D31D6" w:rsidRPr="00EC7144" w14:paraId="6DE27570" w14:textId="77777777" w:rsidTr="00B77D48">
        <w:trPr>
          <w:cnfStyle w:val="000000100000" w:firstRow="0" w:lastRow="0" w:firstColumn="0" w:lastColumn="0" w:oddVBand="0" w:evenVBand="0" w:oddHBand="1" w:evenHBand="0" w:firstRowFirstColumn="0" w:firstRowLastColumn="0" w:lastRowFirstColumn="0" w:lastRowLastColumn="0"/>
          <w:trHeight w:val="162"/>
          <w:jc w:val="center"/>
        </w:trPr>
        <w:tc>
          <w:tcPr>
            <w:cnfStyle w:val="001000000000" w:firstRow="0" w:lastRow="0" w:firstColumn="1" w:lastColumn="0" w:oddVBand="0" w:evenVBand="0" w:oddHBand="0" w:evenHBand="0" w:firstRowFirstColumn="0" w:firstRowLastColumn="0" w:lastRowFirstColumn="0" w:lastRowLastColumn="0"/>
            <w:tcW w:w="257" w:type="pct"/>
            <w:shd w:val="clear" w:color="auto" w:fill="FFFFFF" w:themeFill="background1"/>
            <w:noWrap/>
            <w:hideMark/>
          </w:tcPr>
          <w:p w14:paraId="6DE2756B" w14:textId="77777777" w:rsidR="007D31D6" w:rsidRPr="00EC7144" w:rsidRDefault="007D31D6" w:rsidP="00EF7A96">
            <w:pPr>
              <w:rPr>
                <w:b w:val="0"/>
                <w:bCs w:val="0"/>
                <w:color w:val="000000" w:themeColor="text1"/>
                <w:sz w:val="20"/>
              </w:rPr>
            </w:pPr>
          </w:p>
        </w:tc>
        <w:tc>
          <w:tcPr>
            <w:tcW w:w="3179" w:type="pct"/>
            <w:shd w:val="clear" w:color="auto" w:fill="FFFFFF" w:themeFill="background1"/>
          </w:tcPr>
          <w:p w14:paraId="6DE2756C" w14:textId="77777777" w:rsidR="007D31D6" w:rsidRPr="00EC7144" w:rsidRDefault="00CF016E" w:rsidP="00CF016E">
            <w:pPr>
              <w:bidi/>
              <w:cnfStyle w:val="000000100000" w:firstRow="0" w:lastRow="0" w:firstColumn="0" w:lastColumn="0" w:oddVBand="0" w:evenVBand="0" w:oddHBand="1" w:evenHBand="0" w:firstRowFirstColumn="0" w:firstRowLastColumn="0" w:lastRowFirstColumn="0" w:lastRowLastColumn="0"/>
              <w:rPr>
                <w:b/>
                <w:bCs/>
                <w:i/>
                <w:iCs/>
                <w:color w:val="000000" w:themeColor="text1"/>
                <w:sz w:val="20"/>
              </w:rPr>
            </w:pPr>
            <w:r>
              <w:rPr>
                <w:rFonts w:hint="cs"/>
                <w:b/>
                <w:bCs/>
                <w:i/>
                <w:iCs/>
                <w:color w:val="000000" w:themeColor="text1"/>
                <w:sz w:val="20"/>
                <w:rtl/>
                <w:lang w:bidi="ar-SA"/>
              </w:rPr>
              <w:t xml:space="preserve">المجموع </w:t>
            </w:r>
            <w:r w:rsidRPr="00EC7144">
              <w:rPr>
                <w:b/>
                <w:bCs/>
                <w:i/>
                <w:iCs/>
                <w:color w:val="000000" w:themeColor="text1"/>
                <w:sz w:val="20"/>
                <w:rtl/>
              </w:rPr>
              <w:t xml:space="preserve">الفرعي </w:t>
            </w:r>
            <w:r>
              <w:rPr>
                <w:rFonts w:hint="cs"/>
                <w:b/>
                <w:bCs/>
                <w:i/>
                <w:iCs/>
                <w:color w:val="000000" w:themeColor="text1"/>
                <w:sz w:val="20"/>
                <w:rtl/>
              </w:rPr>
              <w:t>ل</w:t>
            </w:r>
            <w:r w:rsidR="007D31D6" w:rsidRPr="00EC7144">
              <w:rPr>
                <w:b/>
                <w:bCs/>
                <w:i/>
                <w:iCs/>
                <w:color w:val="000000" w:themeColor="text1"/>
                <w:sz w:val="20"/>
                <w:rtl/>
              </w:rPr>
              <w:t xml:space="preserve">لمكون </w:t>
            </w:r>
            <w:r w:rsidR="007D31D6" w:rsidRPr="00EC7144">
              <w:rPr>
                <w:b/>
                <w:bCs/>
                <w:i/>
                <w:iCs/>
                <w:color w:val="000000" w:themeColor="text1"/>
                <w:sz w:val="20"/>
              </w:rPr>
              <w:t>3</w:t>
            </w:r>
          </w:p>
        </w:tc>
        <w:tc>
          <w:tcPr>
            <w:tcW w:w="506" w:type="pct"/>
            <w:shd w:val="clear" w:color="auto" w:fill="FFFFFF" w:themeFill="background1"/>
          </w:tcPr>
          <w:p w14:paraId="6DE2756D" w14:textId="77777777" w:rsidR="007D31D6" w:rsidRPr="00EC7144" w:rsidRDefault="007D31D6" w:rsidP="00EF7A96">
            <w:pPr>
              <w:jc w:val="center"/>
              <w:cnfStyle w:val="000000100000" w:firstRow="0" w:lastRow="0" w:firstColumn="0" w:lastColumn="0" w:oddVBand="0" w:evenVBand="0" w:oddHBand="1" w:evenHBand="0" w:firstRowFirstColumn="0" w:firstRowLastColumn="0" w:lastRowFirstColumn="0" w:lastRowLastColumn="0"/>
              <w:rPr>
                <w:b/>
                <w:bCs/>
                <w:i/>
                <w:iCs/>
                <w:color w:val="000000" w:themeColor="text1"/>
                <w:sz w:val="20"/>
                <w:rtl/>
              </w:rPr>
            </w:pPr>
          </w:p>
        </w:tc>
        <w:tc>
          <w:tcPr>
            <w:tcW w:w="600" w:type="pct"/>
            <w:shd w:val="clear" w:color="auto" w:fill="FFFFFF" w:themeFill="background1"/>
            <w:noWrap/>
            <w:hideMark/>
          </w:tcPr>
          <w:p w14:paraId="6DE2756E" w14:textId="77777777" w:rsidR="007D31D6" w:rsidRPr="00EC7144" w:rsidRDefault="007D31D6" w:rsidP="008877AB">
            <w:pPr>
              <w:bidi/>
              <w:jc w:val="left"/>
              <w:cnfStyle w:val="000000100000" w:firstRow="0" w:lastRow="0" w:firstColumn="0" w:lastColumn="0" w:oddVBand="0" w:evenVBand="0" w:oddHBand="1" w:evenHBand="0" w:firstRowFirstColumn="0" w:firstRowLastColumn="0" w:lastRowFirstColumn="0" w:lastRowLastColumn="0"/>
              <w:rPr>
                <w:b/>
                <w:bCs/>
                <w:i/>
                <w:iCs/>
                <w:color w:val="000000" w:themeColor="text1"/>
                <w:sz w:val="20"/>
              </w:rPr>
            </w:pPr>
            <w:r w:rsidRPr="00EC7144">
              <w:rPr>
                <w:b/>
                <w:bCs/>
                <w:i/>
                <w:iCs/>
                <w:color w:val="000000" w:themeColor="text1"/>
                <w:sz w:val="20"/>
                <w:rtl/>
              </w:rPr>
              <w:t>75000</w:t>
            </w:r>
          </w:p>
        </w:tc>
        <w:tc>
          <w:tcPr>
            <w:tcW w:w="458" w:type="pct"/>
            <w:shd w:val="clear" w:color="auto" w:fill="FFFFFF" w:themeFill="background1"/>
            <w:noWrap/>
            <w:hideMark/>
          </w:tcPr>
          <w:p w14:paraId="6DE2756F" w14:textId="77777777" w:rsidR="007D31D6" w:rsidRPr="00EC7144" w:rsidRDefault="007D31D6" w:rsidP="008877AB">
            <w:pPr>
              <w:bidi/>
              <w:jc w:val="left"/>
              <w:cnfStyle w:val="000000100000" w:firstRow="0" w:lastRow="0" w:firstColumn="0" w:lastColumn="0" w:oddVBand="0" w:evenVBand="0" w:oddHBand="1" w:evenHBand="0" w:firstRowFirstColumn="0" w:firstRowLastColumn="0" w:lastRowFirstColumn="0" w:lastRowLastColumn="0"/>
              <w:rPr>
                <w:b/>
                <w:bCs/>
                <w:i/>
                <w:iCs/>
                <w:color w:val="000000" w:themeColor="text1"/>
                <w:sz w:val="20"/>
              </w:rPr>
            </w:pPr>
            <w:r w:rsidRPr="00EC7144">
              <w:rPr>
                <w:b/>
                <w:bCs/>
                <w:i/>
                <w:iCs/>
                <w:color w:val="000000" w:themeColor="text1"/>
                <w:sz w:val="20"/>
                <w:rtl/>
              </w:rPr>
              <w:t>37,500</w:t>
            </w:r>
          </w:p>
        </w:tc>
      </w:tr>
      <w:tr w:rsidR="007D31D6" w:rsidRPr="00EC7144" w14:paraId="6DE27572" w14:textId="77777777" w:rsidTr="00730733">
        <w:trPr>
          <w:trHeight w:val="162"/>
          <w:jc w:val="center"/>
        </w:trPr>
        <w:tc>
          <w:tcPr>
            <w:cnfStyle w:val="001000000000" w:firstRow="0" w:lastRow="0" w:firstColumn="1" w:lastColumn="0" w:oddVBand="0" w:evenVBand="0" w:oddHBand="0" w:evenHBand="0" w:firstRowFirstColumn="0" w:firstRowLastColumn="0" w:lastRowFirstColumn="0" w:lastRowLastColumn="0"/>
            <w:tcW w:w="5000" w:type="pct"/>
            <w:gridSpan w:val="5"/>
            <w:shd w:val="clear" w:color="auto" w:fill="FFFFFF" w:themeFill="background1"/>
            <w:noWrap/>
            <w:vAlign w:val="center"/>
          </w:tcPr>
          <w:p w14:paraId="6DE27571" w14:textId="77777777" w:rsidR="007D31D6" w:rsidRPr="00EC7144" w:rsidRDefault="007D31D6" w:rsidP="00084318">
            <w:pPr>
              <w:keepNext/>
              <w:bidi/>
              <w:spacing w:before="60" w:after="60"/>
              <w:rPr>
                <w:i/>
                <w:iCs/>
                <w:color w:val="000000" w:themeColor="text1"/>
                <w:sz w:val="20"/>
              </w:rPr>
            </w:pPr>
            <w:r w:rsidRPr="00EC7144">
              <w:rPr>
                <w:i/>
                <w:iCs/>
                <w:color w:val="000000" w:themeColor="text1"/>
                <w:sz w:val="20"/>
                <w:rtl/>
              </w:rPr>
              <w:t xml:space="preserve">المكون </w:t>
            </w:r>
            <w:r w:rsidR="00084318">
              <w:rPr>
                <w:rFonts w:hint="cs"/>
                <w:i/>
                <w:iCs/>
                <w:color w:val="000000" w:themeColor="text1"/>
                <w:sz w:val="20"/>
                <w:rtl/>
              </w:rPr>
              <w:t xml:space="preserve">4: </w:t>
            </w:r>
            <w:r w:rsidR="00084318">
              <w:rPr>
                <w:i/>
                <w:iCs/>
                <w:color w:val="000000" w:themeColor="text1"/>
                <w:sz w:val="20"/>
                <w:rtl/>
              </w:rPr>
              <w:t xml:space="preserve">تسهيل إدخال تقنيات </w:t>
            </w:r>
            <w:r w:rsidR="00084318">
              <w:rPr>
                <w:color w:val="000000" w:themeColor="text1"/>
                <w:sz w:val="20"/>
                <w:rtl/>
              </w:rPr>
              <w:t xml:space="preserve">ذات قدرة </w:t>
            </w:r>
            <w:r w:rsidR="00084318" w:rsidRPr="00084318">
              <w:rPr>
                <w:color w:val="000000" w:themeColor="text1"/>
                <w:sz w:val="20"/>
                <w:rtl/>
              </w:rPr>
              <w:t xml:space="preserve">منخفضة على إحداث </w:t>
            </w:r>
            <w:r w:rsidR="00084318" w:rsidRPr="00084318">
              <w:rPr>
                <w:rFonts w:hint="cs"/>
                <w:color w:val="000000" w:themeColor="text1"/>
                <w:sz w:val="20"/>
                <w:rtl/>
              </w:rPr>
              <w:t>الاحترار العالمي</w:t>
            </w:r>
            <w:r w:rsidRPr="00EC7144">
              <w:rPr>
                <w:i/>
                <w:iCs/>
                <w:color w:val="000000" w:themeColor="text1"/>
                <w:sz w:val="20"/>
                <w:rtl/>
              </w:rPr>
              <w:t xml:space="preserve"> في</w:t>
            </w:r>
            <w:r w:rsidR="00084318">
              <w:rPr>
                <w:rFonts w:hint="cs"/>
                <w:i/>
                <w:iCs/>
                <w:color w:val="000000" w:themeColor="text1"/>
                <w:sz w:val="20"/>
                <w:rtl/>
              </w:rPr>
              <w:t xml:space="preserve"> التبريد</w:t>
            </w:r>
            <w:r w:rsidRPr="00EC7144">
              <w:rPr>
                <w:i/>
                <w:iCs/>
                <w:color w:val="000000" w:themeColor="text1"/>
                <w:sz w:val="20"/>
                <w:rtl/>
              </w:rPr>
              <w:t xml:space="preserve"> </w:t>
            </w:r>
            <w:r w:rsidR="00084318">
              <w:rPr>
                <w:rFonts w:hint="cs"/>
                <w:i/>
                <w:iCs/>
                <w:color w:val="000000" w:themeColor="text1"/>
                <w:sz w:val="20"/>
                <w:rtl/>
              </w:rPr>
              <w:t>و</w:t>
            </w:r>
            <w:r w:rsidRPr="00EC7144">
              <w:rPr>
                <w:i/>
                <w:iCs/>
                <w:color w:val="000000" w:themeColor="text1"/>
                <w:sz w:val="20"/>
                <w:rtl/>
              </w:rPr>
              <w:t>تكييف الهواء</w:t>
            </w:r>
          </w:p>
        </w:tc>
      </w:tr>
      <w:tr w:rsidR="001C1EBD" w:rsidRPr="00EC7144" w14:paraId="6DE27578" w14:textId="77777777" w:rsidTr="0075645E">
        <w:trPr>
          <w:cnfStyle w:val="000000100000" w:firstRow="0" w:lastRow="0" w:firstColumn="0" w:lastColumn="0" w:oddVBand="0" w:evenVBand="0" w:oddHBand="1" w:evenHBand="0" w:firstRowFirstColumn="0" w:firstRowLastColumn="0" w:lastRowFirstColumn="0" w:lastRowLastColumn="0"/>
          <w:trHeight w:val="313"/>
          <w:jc w:val="center"/>
        </w:trPr>
        <w:tc>
          <w:tcPr>
            <w:cnfStyle w:val="001000000000" w:firstRow="0" w:lastRow="0" w:firstColumn="1" w:lastColumn="0" w:oddVBand="0" w:evenVBand="0" w:oddHBand="0" w:evenHBand="0" w:firstRowFirstColumn="0" w:firstRowLastColumn="0" w:lastRowFirstColumn="0" w:lastRowLastColumn="0"/>
            <w:tcW w:w="257" w:type="pct"/>
            <w:shd w:val="clear" w:color="auto" w:fill="FFFFFF" w:themeFill="background1"/>
            <w:noWrap/>
            <w:hideMark/>
          </w:tcPr>
          <w:p w14:paraId="6DE27573" w14:textId="77777777" w:rsidR="001C1EBD" w:rsidRPr="00EC7144" w:rsidRDefault="001C1EBD" w:rsidP="00EF7A96">
            <w:pPr>
              <w:bidi/>
              <w:rPr>
                <w:color w:val="000000" w:themeColor="text1"/>
                <w:sz w:val="20"/>
              </w:rPr>
            </w:pPr>
            <w:r>
              <w:rPr>
                <w:rFonts w:hint="cs"/>
                <w:color w:val="000000" w:themeColor="text1"/>
                <w:sz w:val="20"/>
                <w:rtl/>
              </w:rPr>
              <w:t>4-1</w:t>
            </w:r>
          </w:p>
        </w:tc>
        <w:tc>
          <w:tcPr>
            <w:tcW w:w="3179" w:type="pct"/>
            <w:shd w:val="clear" w:color="auto" w:fill="FFFFFF" w:themeFill="background1"/>
            <w:hideMark/>
          </w:tcPr>
          <w:p w14:paraId="6DE27574" w14:textId="77777777" w:rsidR="001C1EBD" w:rsidRPr="00EC7144" w:rsidRDefault="001C1EBD" w:rsidP="00EF7A96">
            <w:pPr>
              <w:keepNext/>
              <w:bidi/>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C7144">
              <w:rPr>
                <w:color w:val="000000" w:themeColor="text1"/>
                <w:sz w:val="20"/>
                <w:rtl/>
              </w:rPr>
              <w:t xml:space="preserve">رفع مستوى الوعي بتقنيات التبريد </w:t>
            </w:r>
            <w:r w:rsidRPr="00084318">
              <w:rPr>
                <w:b/>
                <w:bCs/>
                <w:color w:val="000000" w:themeColor="text1"/>
                <w:sz w:val="20"/>
                <w:rtl/>
              </w:rPr>
              <w:t xml:space="preserve">منخفضة على إحداث </w:t>
            </w:r>
            <w:r w:rsidRPr="00084318">
              <w:rPr>
                <w:rFonts w:hint="cs"/>
                <w:b/>
                <w:bCs/>
                <w:color w:val="000000" w:themeColor="text1"/>
                <w:sz w:val="20"/>
                <w:rtl/>
              </w:rPr>
              <w:t>الاحترار العالمي</w:t>
            </w:r>
            <w:r w:rsidRPr="00EC7144">
              <w:rPr>
                <w:i/>
                <w:iCs/>
                <w:color w:val="000000" w:themeColor="text1"/>
                <w:sz w:val="20"/>
                <w:rtl/>
              </w:rPr>
              <w:t xml:space="preserve"> </w:t>
            </w:r>
            <w:r w:rsidRPr="00EC7144">
              <w:rPr>
                <w:color w:val="000000" w:themeColor="text1"/>
                <w:sz w:val="20"/>
                <w:rtl/>
              </w:rPr>
              <w:t>بين أصحاب المصلحة في مجال التبريد التجاري وتحديد المستفيدين</w:t>
            </w:r>
          </w:p>
        </w:tc>
        <w:tc>
          <w:tcPr>
            <w:tcW w:w="506" w:type="pct"/>
            <w:shd w:val="clear" w:color="auto" w:fill="FFFFFF" w:themeFill="background1"/>
            <w:vAlign w:val="center"/>
          </w:tcPr>
          <w:p w14:paraId="6DE27575" w14:textId="77777777" w:rsidR="001C1EBD" w:rsidRDefault="001C1EBD" w:rsidP="0075645E">
            <w:pPr>
              <w:jc w:val="center"/>
              <w:cnfStyle w:val="000000100000" w:firstRow="0" w:lastRow="0" w:firstColumn="0" w:lastColumn="0" w:oddVBand="0" w:evenVBand="0" w:oddHBand="1" w:evenHBand="0" w:firstRowFirstColumn="0" w:firstRowLastColumn="0" w:lastRowFirstColumn="0" w:lastRowLastColumn="0"/>
            </w:pPr>
            <w:r w:rsidRPr="0041230C">
              <w:rPr>
                <w:color w:val="000000" w:themeColor="text1"/>
                <w:sz w:val="20"/>
                <w:rtl/>
              </w:rPr>
              <w:t>اليونيدو</w:t>
            </w:r>
          </w:p>
        </w:tc>
        <w:tc>
          <w:tcPr>
            <w:tcW w:w="600" w:type="pct"/>
            <w:shd w:val="clear" w:color="auto" w:fill="FFFFFF" w:themeFill="background1"/>
            <w:noWrap/>
            <w:hideMark/>
          </w:tcPr>
          <w:p w14:paraId="6DE27576" w14:textId="77777777" w:rsidR="001C1EBD" w:rsidRDefault="001C1EBD">
            <w:pPr>
              <w:keepNext/>
              <w:jc w:val="right"/>
              <w:cnfStyle w:val="000000100000" w:firstRow="0" w:lastRow="0" w:firstColumn="0" w:lastColumn="0" w:oddVBand="0" w:evenVBand="0" w:oddHBand="1" w:evenHBand="0" w:firstRowFirstColumn="0" w:firstRowLastColumn="0" w:lastRowFirstColumn="0" w:lastRowLastColumn="0"/>
              <w:rPr>
                <w:color w:val="000000" w:themeColor="text1"/>
                <w:sz w:val="20"/>
              </w:rPr>
            </w:pPr>
            <w:r>
              <w:rPr>
                <w:color w:val="000000" w:themeColor="text1"/>
                <w:sz w:val="20"/>
              </w:rPr>
              <w:t>5,000</w:t>
            </w:r>
          </w:p>
        </w:tc>
        <w:tc>
          <w:tcPr>
            <w:tcW w:w="458" w:type="pct"/>
            <w:shd w:val="clear" w:color="auto" w:fill="FFFFFF" w:themeFill="background1"/>
            <w:noWrap/>
            <w:hideMark/>
          </w:tcPr>
          <w:p w14:paraId="6DE27577" w14:textId="77777777" w:rsidR="001C1EBD" w:rsidRDefault="001C1EBD">
            <w:pPr>
              <w:keepNext/>
              <w:jc w:val="right"/>
              <w:cnfStyle w:val="000000100000" w:firstRow="0" w:lastRow="0" w:firstColumn="0" w:lastColumn="0" w:oddVBand="0" w:evenVBand="0" w:oddHBand="1" w:evenHBand="0" w:firstRowFirstColumn="0" w:firstRowLastColumn="0" w:lastRowFirstColumn="0" w:lastRowLastColumn="0"/>
              <w:rPr>
                <w:color w:val="000000" w:themeColor="text1"/>
                <w:sz w:val="20"/>
              </w:rPr>
            </w:pPr>
            <w:r>
              <w:rPr>
                <w:color w:val="000000" w:themeColor="text1"/>
                <w:sz w:val="20"/>
              </w:rPr>
              <w:t>5,000</w:t>
            </w:r>
          </w:p>
        </w:tc>
      </w:tr>
      <w:tr w:rsidR="001C1EBD" w:rsidRPr="00EC7144" w14:paraId="6DE2757E" w14:textId="77777777" w:rsidTr="0075645E">
        <w:trPr>
          <w:trHeight w:val="70"/>
          <w:jc w:val="center"/>
        </w:trPr>
        <w:tc>
          <w:tcPr>
            <w:cnfStyle w:val="001000000000" w:firstRow="0" w:lastRow="0" w:firstColumn="1" w:lastColumn="0" w:oddVBand="0" w:evenVBand="0" w:oddHBand="0" w:evenHBand="0" w:firstRowFirstColumn="0" w:firstRowLastColumn="0" w:lastRowFirstColumn="0" w:lastRowLastColumn="0"/>
            <w:tcW w:w="257" w:type="pct"/>
            <w:shd w:val="clear" w:color="auto" w:fill="FFFFFF" w:themeFill="background1"/>
            <w:noWrap/>
            <w:hideMark/>
          </w:tcPr>
          <w:p w14:paraId="6DE27579" w14:textId="77777777" w:rsidR="001C1EBD" w:rsidRPr="00EC7144" w:rsidRDefault="001C1EBD" w:rsidP="00EF7A96">
            <w:pPr>
              <w:bidi/>
              <w:rPr>
                <w:color w:val="000000" w:themeColor="text1"/>
                <w:sz w:val="20"/>
              </w:rPr>
            </w:pPr>
            <w:r>
              <w:rPr>
                <w:rFonts w:hint="cs"/>
                <w:color w:val="000000" w:themeColor="text1"/>
                <w:sz w:val="20"/>
                <w:rtl/>
              </w:rPr>
              <w:t>4-2</w:t>
            </w:r>
          </w:p>
        </w:tc>
        <w:tc>
          <w:tcPr>
            <w:tcW w:w="3179" w:type="pct"/>
            <w:shd w:val="clear" w:color="auto" w:fill="FFFFFF" w:themeFill="background1"/>
            <w:hideMark/>
          </w:tcPr>
          <w:p w14:paraId="6DE2757A" w14:textId="77777777" w:rsidR="001C1EBD" w:rsidRPr="00EC7144" w:rsidRDefault="001C1EBD" w:rsidP="00084318">
            <w:pPr>
              <w:bidi/>
              <w:cnfStyle w:val="000000000000" w:firstRow="0" w:lastRow="0" w:firstColumn="0" w:lastColumn="0" w:oddVBand="0" w:evenVBand="0" w:oddHBand="0" w:evenHBand="0" w:firstRowFirstColumn="0" w:firstRowLastColumn="0" w:lastRowFirstColumn="0" w:lastRowLastColumn="0"/>
              <w:rPr>
                <w:color w:val="000000" w:themeColor="text1"/>
                <w:sz w:val="20"/>
                <w:rtl/>
              </w:rPr>
            </w:pPr>
            <w:r w:rsidRPr="00EC7144">
              <w:rPr>
                <w:color w:val="000000" w:themeColor="text1"/>
                <w:sz w:val="20"/>
                <w:rtl/>
              </w:rPr>
              <w:t xml:space="preserve">مشروع </w:t>
            </w:r>
            <w:r>
              <w:rPr>
                <w:rFonts w:hint="cs"/>
                <w:color w:val="000000" w:themeColor="text1"/>
                <w:sz w:val="20"/>
                <w:rtl/>
              </w:rPr>
              <w:t>توضيحي</w:t>
            </w:r>
            <w:r w:rsidRPr="00EC7144">
              <w:rPr>
                <w:color w:val="000000" w:themeColor="text1"/>
                <w:sz w:val="20"/>
                <w:rtl/>
              </w:rPr>
              <w:t xml:space="preserve"> لعرض ممارسات التبريد المحسّنة والتقنيات الفعّالة والصديقة للبيئة من خلال تحويل نظام تبريد تجاري من </w:t>
            </w:r>
            <w:r>
              <w:rPr>
                <w:rFonts w:hint="cs"/>
                <w:color w:val="000000" w:themeColor="text1"/>
                <w:sz w:val="20"/>
                <w:rtl/>
              </w:rPr>
              <w:t>المادة</w:t>
            </w:r>
            <w:r>
              <w:rPr>
                <w:color w:val="000000" w:themeColor="text1"/>
                <w:sz w:val="20"/>
              </w:rPr>
              <w:t xml:space="preserve">R-404A </w:t>
            </w:r>
            <w:r>
              <w:rPr>
                <w:rFonts w:hint="cs"/>
                <w:color w:val="000000" w:themeColor="text1"/>
                <w:sz w:val="20"/>
                <w:rtl/>
              </w:rPr>
              <w:t xml:space="preserve"> </w:t>
            </w:r>
            <w:r w:rsidRPr="00EC7144">
              <w:rPr>
                <w:color w:val="000000" w:themeColor="text1"/>
                <w:sz w:val="20"/>
                <w:rtl/>
              </w:rPr>
              <w:t xml:space="preserve">إلى ثاني أكسيد الكربون </w:t>
            </w:r>
            <w:r w:rsidRPr="00084318">
              <w:rPr>
                <w:color w:val="000000" w:themeColor="text1"/>
                <w:sz w:val="20"/>
                <w:rtl/>
              </w:rPr>
              <w:t>في</w:t>
            </w:r>
            <w:r w:rsidRPr="00EC7144">
              <w:rPr>
                <w:color w:val="000000" w:themeColor="text1"/>
                <w:sz w:val="20"/>
                <w:vertAlign w:val="subscript"/>
                <w:rtl/>
              </w:rPr>
              <w:t xml:space="preserve"> </w:t>
            </w:r>
            <w:r w:rsidRPr="00EC7144">
              <w:rPr>
                <w:color w:val="000000" w:themeColor="text1"/>
                <w:sz w:val="20"/>
                <w:rtl/>
              </w:rPr>
              <w:t>أحد المتاجر الكبرى</w:t>
            </w:r>
          </w:p>
        </w:tc>
        <w:tc>
          <w:tcPr>
            <w:tcW w:w="506" w:type="pct"/>
            <w:shd w:val="clear" w:color="auto" w:fill="FFFFFF" w:themeFill="background1"/>
            <w:vAlign w:val="center"/>
          </w:tcPr>
          <w:p w14:paraId="6DE2757B" w14:textId="77777777" w:rsidR="001C1EBD" w:rsidRDefault="001C1EBD" w:rsidP="0075645E">
            <w:pPr>
              <w:jc w:val="center"/>
              <w:cnfStyle w:val="000000000000" w:firstRow="0" w:lastRow="0" w:firstColumn="0" w:lastColumn="0" w:oddVBand="0" w:evenVBand="0" w:oddHBand="0" w:evenHBand="0" w:firstRowFirstColumn="0" w:firstRowLastColumn="0" w:lastRowFirstColumn="0" w:lastRowLastColumn="0"/>
            </w:pPr>
            <w:r w:rsidRPr="0041230C">
              <w:rPr>
                <w:color w:val="000000" w:themeColor="text1"/>
                <w:sz w:val="20"/>
                <w:rtl/>
              </w:rPr>
              <w:t>اليونيدو</w:t>
            </w:r>
          </w:p>
        </w:tc>
        <w:tc>
          <w:tcPr>
            <w:tcW w:w="600" w:type="pct"/>
            <w:shd w:val="clear" w:color="auto" w:fill="FFFFFF" w:themeFill="background1"/>
            <w:noWrap/>
            <w:hideMark/>
          </w:tcPr>
          <w:p w14:paraId="6DE2757C" w14:textId="77777777" w:rsidR="001C1EBD" w:rsidRDefault="001C1EBD">
            <w:pPr>
              <w:jc w:val="right"/>
              <w:cnfStyle w:val="000000000000" w:firstRow="0" w:lastRow="0" w:firstColumn="0" w:lastColumn="0" w:oddVBand="0" w:evenVBand="0" w:oddHBand="0" w:evenHBand="0" w:firstRowFirstColumn="0" w:firstRowLastColumn="0" w:lastRowFirstColumn="0" w:lastRowLastColumn="0"/>
              <w:rPr>
                <w:color w:val="000000" w:themeColor="text1"/>
                <w:sz w:val="20"/>
              </w:rPr>
            </w:pPr>
            <w:r>
              <w:rPr>
                <w:color w:val="000000" w:themeColor="text1"/>
                <w:sz w:val="20"/>
              </w:rPr>
              <w:t>45,000</w:t>
            </w:r>
          </w:p>
        </w:tc>
        <w:tc>
          <w:tcPr>
            <w:tcW w:w="458" w:type="pct"/>
            <w:shd w:val="clear" w:color="auto" w:fill="FFFFFF" w:themeFill="background1"/>
            <w:noWrap/>
            <w:hideMark/>
          </w:tcPr>
          <w:p w14:paraId="6DE2757D" w14:textId="77777777" w:rsidR="001C1EBD" w:rsidRDefault="001C1EBD">
            <w:pPr>
              <w:jc w:val="right"/>
              <w:cnfStyle w:val="000000000000" w:firstRow="0" w:lastRow="0" w:firstColumn="0" w:lastColumn="0" w:oddVBand="0" w:evenVBand="0" w:oddHBand="0" w:evenHBand="0" w:firstRowFirstColumn="0" w:firstRowLastColumn="0" w:lastRowFirstColumn="0" w:lastRowLastColumn="0"/>
              <w:rPr>
                <w:color w:val="000000" w:themeColor="text1"/>
                <w:sz w:val="20"/>
              </w:rPr>
            </w:pPr>
            <w:r>
              <w:rPr>
                <w:color w:val="000000" w:themeColor="text1"/>
                <w:sz w:val="20"/>
              </w:rPr>
              <w:t>45,000</w:t>
            </w:r>
          </w:p>
        </w:tc>
      </w:tr>
      <w:tr w:rsidR="001C1EBD" w:rsidRPr="00EC7144" w14:paraId="6DE27584" w14:textId="77777777" w:rsidTr="0075645E">
        <w:trPr>
          <w:cnfStyle w:val="000000100000" w:firstRow="0" w:lastRow="0" w:firstColumn="0" w:lastColumn="0" w:oddVBand="0" w:evenVBand="0" w:oddHBand="1" w:evenHBand="0" w:firstRowFirstColumn="0" w:firstRowLastColumn="0" w:lastRowFirstColumn="0" w:lastRowLastColumn="0"/>
          <w:trHeight w:val="379"/>
          <w:jc w:val="center"/>
        </w:trPr>
        <w:tc>
          <w:tcPr>
            <w:cnfStyle w:val="001000000000" w:firstRow="0" w:lastRow="0" w:firstColumn="1" w:lastColumn="0" w:oddVBand="0" w:evenVBand="0" w:oddHBand="0" w:evenHBand="0" w:firstRowFirstColumn="0" w:firstRowLastColumn="0" w:lastRowFirstColumn="0" w:lastRowLastColumn="0"/>
            <w:tcW w:w="257" w:type="pct"/>
            <w:shd w:val="clear" w:color="auto" w:fill="FFFFFF" w:themeFill="background1"/>
            <w:noWrap/>
            <w:hideMark/>
          </w:tcPr>
          <w:p w14:paraId="6DE2757F" w14:textId="77777777" w:rsidR="001C1EBD" w:rsidRPr="00EC7144" w:rsidRDefault="001C1EBD" w:rsidP="00EF7A96">
            <w:pPr>
              <w:bidi/>
              <w:rPr>
                <w:color w:val="000000" w:themeColor="text1"/>
                <w:sz w:val="20"/>
              </w:rPr>
            </w:pPr>
            <w:r>
              <w:rPr>
                <w:rFonts w:hint="cs"/>
                <w:color w:val="000000" w:themeColor="text1"/>
                <w:sz w:val="20"/>
                <w:rtl/>
              </w:rPr>
              <w:t>4-3</w:t>
            </w:r>
          </w:p>
        </w:tc>
        <w:tc>
          <w:tcPr>
            <w:tcW w:w="3179" w:type="pct"/>
            <w:shd w:val="clear" w:color="auto" w:fill="FFFFFF" w:themeFill="background1"/>
            <w:hideMark/>
          </w:tcPr>
          <w:p w14:paraId="6DE27580" w14:textId="77777777" w:rsidR="001C1EBD" w:rsidRPr="00EC7144" w:rsidRDefault="001C1EBD" w:rsidP="00084318">
            <w:pPr>
              <w:bidi/>
              <w:cnfStyle w:val="000000100000" w:firstRow="0" w:lastRow="0" w:firstColumn="0" w:lastColumn="0" w:oddVBand="0" w:evenVBand="0" w:oddHBand="1" w:evenHBand="0" w:firstRowFirstColumn="0" w:firstRowLastColumn="0" w:lastRowFirstColumn="0" w:lastRowLastColumn="0"/>
              <w:rPr>
                <w:color w:val="000000" w:themeColor="text1"/>
                <w:sz w:val="20"/>
              </w:rPr>
            </w:pPr>
            <w:r>
              <w:rPr>
                <w:rFonts w:hint="cs"/>
                <w:color w:val="000000" w:themeColor="text1"/>
                <w:sz w:val="20"/>
                <w:rtl/>
              </w:rPr>
              <w:t>رصد</w:t>
            </w:r>
            <w:r w:rsidRPr="00EC7144">
              <w:rPr>
                <w:color w:val="000000" w:themeColor="text1"/>
                <w:sz w:val="20"/>
                <w:rtl/>
              </w:rPr>
              <w:t xml:space="preserve"> أنظمة التبريد التجارية الجديدة </w:t>
            </w:r>
            <w:r>
              <w:rPr>
                <w:rFonts w:hint="cs"/>
                <w:color w:val="000000" w:themeColor="text1"/>
                <w:sz w:val="20"/>
                <w:rtl/>
              </w:rPr>
              <w:t>(</w:t>
            </w:r>
            <w:r w:rsidRPr="00EC7144">
              <w:rPr>
                <w:color w:val="000000" w:themeColor="text1"/>
                <w:sz w:val="20"/>
                <w:rtl/>
              </w:rPr>
              <w:t>التي تعمل بثاني أكسيد الكربون</w:t>
            </w:r>
            <w:r>
              <w:rPr>
                <w:rFonts w:hint="cs"/>
                <w:color w:val="000000" w:themeColor="text1"/>
                <w:sz w:val="20"/>
                <w:rtl/>
              </w:rPr>
              <w:t>)</w:t>
            </w:r>
            <w:r w:rsidRPr="00EC7144">
              <w:rPr>
                <w:color w:val="000000" w:themeColor="text1"/>
                <w:sz w:val="20"/>
                <w:rtl/>
              </w:rPr>
              <w:t xml:space="preserve"> والقديمة </w:t>
            </w:r>
            <w:r>
              <w:rPr>
                <w:rFonts w:hint="cs"/>
                <w:color w:val="000000" w:themeColor="text1"/>
                <w:sz w:val="20"/>
                <w:rtl/>
              </w:rPr>
              <w:t>(</w:t>
            </w:r>
            <w:r w:rsidRPr="00EC7144">
              <w:rPr>
                <w:color w:val="000000" w:themeColor="text1"/>
                <w:sz w:val="20"/>
                <w:rtl/>
              </w:rPr>
              <w:t xml:space="preserve">التي تعمل </w:t>
            </w:r>
            <w:r>
              <w:rPr>
                <w:rFonts w:hint="cs"/>
                <w:color w:val="000000" w:themeColor="text1"/>
                <w:sz w:val="20"/>
                <w:rtl/>
              </w:rPr>
              <w:t xml:space="preserve">بالمادة </w:t>
            </w:r>
            <w:r>
              <w:rPr>
                <w:color w:val="000000" w:themeColor="text1"/>
                <w:sz w:val="20"/>
              </w:rPr>
              <w:t>R-404A</w:t>
            </w:r>
            <w:r>
              <w:rPr>
                <w:rFonts w:hint="cs"/>
                <w:color w:val="000000" w:themeColor="text1"/>
                <w:sz w:val="20"/>
                <w:rtl/>
              </w:rPr>
              <w:t>)</w:t>
            </w:r>
            <w:r w:rsidRPr="00EC7144">
              <w:rPr>
                <w:color w:val="000000" w:themeColor="text1"/>
                <w:sz w:val="20"/>
              </w:rPr>
              <w:t xml:space="preserve"> </w:t>
            </w:r>
            <w:r>
              <w:rPr>
                <w:rFonts w:hint="cs"/>
                <w:color w:val="000000" w:themeColor="text1"/>
                <w:sz w:val="20"/>
                <w:rtl/>
              </w:rPr>
              <w:t xml:space="preserve"> </w:t>
            </w:r>
            <w:r>
              <w:rPr>
                <w:color w:val="000000" w:themeColor="text1"/>
                <w:sz w:val="20"/>
                <w:rtl/>
              </w:rPr>
              <w:t xml:space="preserve">وتقديم </w:t>
            </w:r>
            <w:r w:rsidRPr="00EC7144">
              <w:rPr>
                <w:color w:val="000000" w:themeColor="text1"/>
                <w:sz w:val="20"/>
                <w:rtl/>
              </w:rPr>
              <w:t>تقارير عنها</w:t>
            </w:r>
          </w:p>
        </w:tc>
        <w:tc>
          <w:tcPr>
            <w:tcW w:w="506" w:type="pct"/>
            <w:shd w:val="clear" w:color="auto" w:fill="FFFFFF" w:themeFill="background1"/>
            <w:vAlign w:val="center"/>
          </w:tcPr>
          <w:p w14:paraId="6DE27581" w14:textId="77777777" w:rsidR="001C1EBD" w:rsidRDefault="001C1EBD" w:rsidP="0075645E">
            <w:pPr>
              <w:jc w:val="center"/>
              <w:cnfStyle w:val="000000100000" w:firstRow="0" w:lastRow="0" w:firstColumn="0" w:lastColumn="0" w:oddVBand="0" w:evenVBand="0" w:oddHBand="1" w:evenHBand="0" w:firstRowFirstColumn="0" w:firstRowLastColumn="0" w:lastRowFirstColumn="0" w:lastRowLastColumn="0"/>
            </w:pPr>
            <w:r w:rsidRPr="0041230C">
              <w:rPr>
                <w:color w:val="000000" w:themeColor="text1"/>
                <w:sz w:val="20"/>
                <w:rtl/>
              </w:rPr>
              <w:t>اليونيدو</w:t>
            </w:r>
          </w:p>
        </w:tc>
        <w:tc>
          <w:tcPr>
            <w:tcW w:w="600" w:type="pct"/>
            <w:shd w:val="clear" w:color="auto" w:fill="FFFFFF" w:themeFill="background1"/>
            <w:noWrap/>
            <w:hideMark/>
          </w:tcPr>
          <w:p w14:paraId="6DE27582" w14:textId="77777777" w:rsidR="001C1EBD" w:rsidRDefault="001C1EBD">
            <w:pPr>
              <w:jc w:val="right"/>
              <w:cnfStyle w:val="000000100000" w:firstRow="0" w:lastRow="0" w:firstColumn="0" w:lastColumn="0" w:oddVBand="0" w:evenVBand="0" w:oddHBand="1" w:evenHBand="0" w:firstRowFirstColumn="0" w:firstRowLastColumn="0" w:lastRowFirstColumn="0" w:lastRowLastColumn="0"/>
              <w:rPr>
                <w:color w:val="000000" w:themeColor="text1"/>
                <w:sz w:val="20"/>
              </w:rPr>
            </w:pPr>
            <w:r>
              <w:rPr>
                <w:color w:val="000000" w:themeColor="text1"/>
                <w:sz w:val="20"/>
              </w:rPr>
              <w:t>15,000</w:t>
            </w:r>
          </w:p>
        </w:tc>
        <w:tc>
          <w:tcPr>
            <w:tcW w:w="458" w:type="pct"/>
            <w:shd w:val="clear" w:color="auto" w:fill="FFFFFF" w:themeFill="background1"/>
            <w:noWrap/>
            <w:hideMark/>
          </w:tcPr>
          <w:p w14:paraId="6DE27583" w14:textId="77777777" w:rsidR="001C1EBD" w:rsidRDefault="001C1EBD">
            <w:pPr>
              <w:jc w:val="right"/>
              <w:cnfStyle w:val="000000100000" w:firstRow="0" w:lastRow="0" w:firstColumn="0" w:lastColumn="0" w:oddVBand="0" w:evenVBand="0" w:oddHBand="1" w:evenHBand="0" w:firstRowFirstColumn="0" w:firstRowLastColumn="0" w:lastRowFirstColumn="0" w:lastRowLastColumn="0"/>
              <w:rPr>
                <w:color w:val="000000" w:themeColor="text1"/>
                <w:sz w:val="20"/>
              </w:rPr>
            </w:pPr>
            <w:r>
              <w:rPr>
                <w:color w:val="000000" w:themeColor="text1"/>
                <w:sz w:val="20"/>
              </w:rPr>
              <w:t>0</w:t>
            </w:r>
          </w:p>
        </w:tc>
      </w:tr>
      <w:tr w:rsidR="001C1EBD" w:rsidRPr="00EC7144" w14:paraId="6DE2758A" w14:textId="77777777" w:rsidTr="0075645E">
        <w:trPr>
          <w:trHeight w:val="161"/>
          <w:jc w:val="center"/>
        </w:trPr>
        <w:tc>
          <w:tcPr>
            <w:cnfStyle w:val="001000000000" w:firstRow="0" w:lastRow="0" w:firstColumn="1" w:lastColumn="0" w:oddVBand="0" w:evenVBand="0" w:oddHBand="0" w:evenHBand="0" w:firstRowFirstColumn="0" w:firstRowLastColumn="0" w:lastRowFirstColumn="0" w:lastRowLastColumn="0"/>
            <w:tcW w:w="257" w:type="pct"/>
            <w:shd w:val="clear" w:color="auto" w:fill="FFFFFF" w:themeFill="background1"/>
            <w:noWrap/>
          </w:tcPr>
          <w:p w14:paraId="6DE27585" w14:textId="77777777" w:rsidR="001C1EBD" w:rsidRPr="00EC7144" w:rsidRDefault="001C1EBD" w:rsidP="00EF7A96">
            <w:pPr>
              <w:bidi/>
              <w:rPr>
                <w:color w:val="000000" w:themeColor="text1"/>
                <w:sz w:val="20"/>
              </w:rPr>
            </w:pPr>
            <w:r>
              <w:rPr>
                <w:rFonts w:hint="cs"/>
                <w:color w:val="000000" w:themeColor="text1"/>
                <w:sz w:val="20"/>
                <w:rtl/>
              </w:rPr>
              <w:t>4-4</w:t>
            </w:r>
          </w:p>
        </w:tc>
        <w:tc>
          <w:tcPr>
            <w:tcW w:w="3179" w:type="pct"/>
            <w:shd w:val="clear" w:color="auto" w:fill="FFFFFF" w:themeFill="background1"/>
          </w:tcPr>
          <w:p w14:paraId="6DE27586" w14:textId="77777777" w:rsidR="001C1EBD" w:rsidRPr="00EC7144" w:rsidRDefault="001C1EBD" w:rsidP="00EF7A96">
            <w:pPr>
              <w:bidi/>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C7144">
              <w:rPr>
                <w:color w:val="000000" w:themeColor="text1"/>
                <w:sz w:val="20"/>
                <w:rtl/>
              </w:rPr>
              <w:t>حملات توعية للمستخدمين النهائيين والشركات</w:t>
            </w:r>
          </w:p>
        </w:tc>
        <w:tc>
          <w:tcPr>
            <w:tcW w:w="506" w:type="pct"/>
            <w:shd w:val="clear" w:color="auto" w:fill="FFFFFF" w:themeFill="background1"/>
            <w:vAlign w:val="center"/>
          </w:tcPr>
          <w:p w14:paraId="6DE27587" w14:textId="77777777" w:rsidR="001C1EBD" w:rsidRDefault="001C1EBD" w:rsidP="0075645E">
            <w:pPr>
              <w:jc w:val="center"/>
              <w:cnfStyle w:val="000000000000" w:firstRow="0" w:lastRow="0" w:firstColumn="0" w:lastColumn="0" w:oddVBand="0" w:evenVBand="0" w:oddHBand="0" w:evenHBand="0" w:firstRowFirstColumn="0" w:firstRowLastColumn="0" w:lastRowFirstColumn="0" w:lastRowLastColumn="0"/>
            </w:pPr>
            <w:r w:rsidRPr="0041230C">
              <w:rPr>
                <w:color w:val="000000" w:themeColor="text1"/>
                <w:sz w:val="20"/>
                <w:rtl/>
              </w:rPr>
              <w:t>اليونيدو</w:t>
            </w:r>
          </w:p>
        </w:tc>
        <w:tc>
          <w:tcPr>
            <w:tcW w:w="600" w:type="pct"/>
            <w:shd w:val="clear" w:color="auto" w:fill="FFFFFF" w:themeFill="background1"/>
            <w:noWrap/>
          </w:tcPr>
          <w:p w14:paraId="6DE27588" w14:textId="77777777" w:rsidR="001C1EBD" w:rsidRDefault="001C1EBD">
            <w:pPr>
              <w:jc w:val="right"/>
              <w:cnfStyle w:val="000000000000" w:firstRow="0" w:lastRow="0" w:firstColumn="0" w:lastColumn="0" w:oddVBand="0" w:evenVBand="0" w:oddHBand="0" w:evenHBand="0" w:firstRowFirstColumn="0" w:firstRowLastColumn="0" w:lastRowFirstColumn="0" w:lastRowLastColumn="0"/>
              <w:rPr>
                <w:color w:val="000000" w:themeColor="text1"/>
                <w:sz w:val="20"/>
                <w:lang w:val="en-CA"/>
              </w:rPr>
            </w:pPr>
            <w:r>
              <w:rPr>
                <w:color w:val="000000" w:themeColor="text1"/>
                <w:sz w:val="20"/>
              </w:rPr>
              <w:t>5,000</w:t>
            </w:r>
          </w:p>
        </w:tc>
        <w:tc>
          <w:tcPr>
            <w:tcW w:w="458" w:type="pct"/>
            <w:shd w:val="clear" w:color="auto" w:fill="FFFFFF" w:themeFill="background1"/>
            <w:noWrap/>
          </w:tcPr>
          <w:p w14:paraId="6DE27589" w14:textId="77777777" w:rsidR="001C1EBD" w:rsidRDefault="001C1EBD">
            <w:pPr>
              <w:jc w:val="right"/>
              <w:cnfStyle w:val="000000000000" w:firstRow="0" w:lastRow="0" w:firstColumn="0" w:lastColumn="0" w:oddVBand="0" w:evenVBand="0" w:oddHBand="0" w:evenHBand="0" w:firstRowFirstColumn="0" w:firstRowLastColumn="0" w:lastRowFirstColumn="0" w:lastRowLastColumn="0"/>
              <w:rPr>
                <w:color w:val="000000" w:themeColor="text1"/>
                <w:sz w:val="20"/>
                <w:lang w:val="en-CA"/>
              </w:rPr>
            </w:pPr>
            <w:r>
              <w:rPr>
                <w:color w:val="000000" w:themeColor="text1"/>
                <w:sz w:val="20"/>
              </w:rPr>
              <w:t>2,500</w:t>
            </w:r>
          </w:p>
        </w:tc>
      </w:tr>
      <w:tr w:rsidR="001C1EBD" w:rsidRPr="00EC7144" w14:paraId="6DE27590" w14:textId="77777777" w:rsidTr="00B77D48">
        <w:trPr>
          <w:cnfStyle w:val="000000100000" w:firstRow="0" w:lastRow="0" w:firstColumn="0" w:lastColumn="0" w:oddVBand="0" w:evenVBand="0" w:oddHBand="1" w:evenHBand="0" w:firstRowFirstColumn="0" w:firstRowLastColumn="0" w:lastRowFirstColumn="0" w:lastRowLastColumn="0"/>
          <w:trHeight w:val="162"/>
          <w:jc w:val="center"/>
        </w:trPr>
        <w:tc>
          <w:tcPr>
            <w:cnfStyle w:val="001000000000" w:firstRow="0" w:lastRow="0" w:firstColumn="1" w:lastColumn="0" w:oddVBand="0" w:evenVBand="0" w:oddHBand="0" w:evenHBand="0" w:firstRowFirstColumn="0" w:firstRowLastColumn="0" w:lastRowFirstColumn="0" w:lastRowLastColumn="0"/>
            <w:tcW w:w="257" w:type="pct"/>
            <w:shd w:val="clear" w:color="auto" w:fill="FFFFFF" w:themeFill="background1"/>
            <w:noWrap/>
          </w:tcPr>
          <w:p w14:paraId="6DE2758B" w14:textId="77777777" w:rsidR="001C1EBD" w:rsidRPr="00EC7144" w:rsidRDefault="001C1EBD" w:rsidP="00EF7A96">
            <w:pPr>
              <w:rPr>
                <w:b w:val="0"/>
                <w:bCs w:val="0"/>
                <w:color w:val="000000" w:themeColor="text1"/>
                <w:sz w:val="20"/>
              </w:rPr>
            </w:pPr>
          </w:p>
        </w:tc>
        <w:tc>
          <w:tcPr>
            <w:tcW w:w="3179" w:type="pct"/>
            <w:shd w:val="clear" w:color="auto" w:fill="FFFFFF" w:themeFill="background1"/>
          </w:tcPr>
          <w:p w14:paraId="6DE2758C" w14:textId="77777777" w:rsidR="001C1EBD" w:rsidRPr="00EC7144" w:rsidRDefault="001C1EBD" w:rsidP="00084318">
            <w:pPr>
              <w:bidi/>
              <w:cnfStyle w:val="000000100000" w:firstRow="0" w:lastRow="0" w:firstColumn="0" w:lastColumn="0" w:oddVBand="0" w:evenVBand="0" w:oddHBand="1" w:evenHBand="0" w:firstRowFirstColumn="0" w:firstRowLastColumn="0" w:lastRowFirstColumn="0" w:lastRowLastColumn="0"/>
              <w:rPr>
                <w:b/>
                <w:bCs/>
                <w:i/>
                <w:iCs/>
                <w:color w:val="000000" w:themeColor="text1"/>
                <w:sz w:val="20"/>
              </w:rPr>
            </w:pPr>
            <w:r>
              <w:rPr>
                <w:rFonts w:hint="cs"/>
                <w:b/>
                <w:bCs/>
                <w:i/>
                <w:iCs/>
                <w:color w:val="000000" w:themeColor="text1"/>
                <w:sz w:val="20"/>
                <w:rtl/>
                <w:lang w:bidi="ar-SA"/>
              </w:rPr>
              <w:t xml:space="preserve">المجموع </w:t>
            </w:r>
            <w:r w:rsidRPr="00EC7144">
              <w:rPr>
                <w:b/>
                <w:bCs/>
                <w:i/>
                <w:iCs/>
                <w:color w:val="000000" w:themeColor="text1"/>
                <w:sz w:val="20"/>
                <w:rtl/>
              </w:rPr>
              <w:t xml:space="preserve">الفرعي </w:t>
            </w:r>
            <w:r>
              <w:rPr>
                <w:rFonts w:hint="cs"/>
                <w:b/>
                <w:bCs/>
                <w:i/>
                <w:iCs/>
                <w:color w:val="000000" w:themeColor="text1"/>
                <w:sz w:val="20"/>
                <w:rtl/>
              </w:rPr>
              <w:t>ل</w:t>
            </w:r>
            <w:r w:rsidRPr="00EC7144">
              <w:rPr>
                <w:b/>
                <w:bCs/>
                <w:i/>
                <w:iCs/>
                <w:color w:val="000000" w:themeColor="text1"/>
                <w:sz w:val="20"/>
                <w:rtl/>
              </w:rPr>
              <w:t xml:space="preserve">لمكون </w:t>
            </w:r>
            <w:r w:rsidRPr="00EC7144">
              <w:rPr>
                <w:b/>
                <w:bCs/>
                <w:i/>
                <w:iCs/>
                <w:color w:val="000000" w:themeColor="text1"/>
                <w:sz w:val="20"/>
              </w:rPr>
              <w:t>4</w:t>
            </w:r>
          </w:p>
        </w:tc>
        <w:tc>
          <w:tcPr>
            <w:tcW w:w="506" w:type="pct"/>
            <w:shd w:val="clear" w:color="auto" w:fill="FFFFFF" w:themeFill="background1"/>
          </w:tcPr>
          <w:p w14:paraId="6DE2758D" w14:textId="77777777" w:rsidR="001C1EBD" w:rsidRPr="00EC7144" w:rsidRDefault="001C1EBD" w:rsidP="00EF7A96">
            <w:pPr>
              <w:jc w:val="center"/>
              <w:cnfStyle w:val="000000100000" w:firstRow="0" w:lastRow="0" w:firstColumn="0" w:lastColumn="0" w:oddVBand="0" w:evenVBand="0" w:oddHBand="1" w:evenHBand="0" w:firstRowFirstColumn="0" w:firstRowLastColumn="0" w:lastRowFirstColumn="0" w:lastRowLastColumn="0"/>
              <w:rPr>
                <w:b/>
                <w:bCs/>
                <w:i/>
                <w:iCs/>
                <w:color w:val="000000" w:themeColor="text1"/>
                <w:sz w:val="20"/>
                <w:rtl/>
              </w:rPr>
            </w:pPr>
          </w:p>
        </w:tc>
        <w:tc>
          <w:tcPr>
            <w:tcW w:w="600" w:type="pct"/>
            <w:shd w:val="clear" w:color="auto" w:fill="FFFFFF" w:themeFill="background1"/>
            <w:noWrap/>
            <w:hideMark/>
          </w:tcPr>
          <w:p w14:paraId="6DE2758E" w14:textId="77777777" w:rsidR="001C1EBD" w:rsidRDefault="001C1EBD">
            <w:pPr>
              <w:jc w:val="right"/>
              <w:cnfStyle w:val="000000100000" w:firstRow="0" w:lastRow="0" w:firstColumn="0" w:lastColumn="0" w:oddVBand="0" w:evenVBand="0" w:oddHBand="1" w:evenHBand="0" w:firstRowFirstColumn="0" w:firstRowLastColumn="0" w:lastRowFirstColumn="0" w:lastRowLastColumn="0"/>
              <w:rPr>
                <w:i/>
                <w:iCs/>
                <w:color w:val="000000" w:themeColor="text1"/>
                <w:sz w:val="20"/>
              </w:rPr>
            </w:pPr>
            <w:r>
              <w:rPr>
                <w:b/>
                <w:bCs/>
                <w:i/>
                <w:iCs/>
                <w:color w:val="000000" w:themeColor="text1"/>
                <w:sz w:val="20"/>
              </w:rPr>
              <w:t>70,000</w:t>
            </w:r>
          </w:p>
        </w:tc>
        <w:tc>
          <w:tcPr>
            <w:tcW w:w="458" w:type="pct"/>
            <w:shd w:val="clear" w:color="auto" w:fill="FFFFFF" w:themeFill="background1"/>
            <w:noWrap/>
            <w:hideMark/>
          </w:tcPr>
          <w:p w14:paraId="6DE2758F" w14:textId="77777777" w:rsidR="001C1EBD" w:rsidRDefault="001C1EBD">
            <w:pPr>
              <w:jc w:val="right"/>
              <w:cnfStyle w:val="000000100000" w:firstRow="0" w:lastRow="0" w:firstColumn="0" w:lastColumn="0" w:oddVBand="0" w:evenVBand="0" w:oddHBand="1" w:evenHBand="0" w:firstRowFirstColumn="0" w:firstRowLastColumn="0" w:lastRowFirstColumn="0" w:lastRowLastColumn="0"/>
              <w:rPr>
                <w:b/>
                <w:bCs/>
                <w:i/>
                <w:iCs/>
                <w:color w:val="000000" w:themeColor="text1"/>
                <w:sz w:val="20"/>
              </w:rPr>
            </w:pPr>
            <w:r>
              <w:rPr>
                <w:b/>
                <w:bCs/>
                <w:i/>
                <w:iCs/>
                <w:color w:val="000000" w:themeColor="text1"/>
                <w:sz w:val="20"/>
              </w:rPr>
              <w:t>52,500</w:t>
            </w:r>
          </w:p>
        </w:tc>
      </w:tr>
      <w:tr w:rsidR="007D31D6" w:rsidRPr="00EC7144" w14:paraId="6DE27596" w14:textId="77777777" w:rsidTr="00B77D48">
        <w:trPr>
          <w:trHeight w:val="162"/>
          <w:jc w:val="center"/>
        </w:trPr>
        <w:tc>
          <w:tcPr>
            <w:cnfStyle w:val="001000000000" w:firstRow="0" w:lastRow="0" w:firstColumn="1" w:lastColumn="0" w:oddVBand="0" w:evenVBand="0" w:oddHBand="0" w:evenHBand="0" w:firstRowFirstColumn="0" w:firstRowLastColumn="0" w:lastRowFirstColumn="0" w:lastRowLastColumn="0"/>
            <w:tcW w:w="257" w:type="pct"/>
            <w:shd w:val="clear" w:color="auto" w:fill="FFFFFF" w:themeFill="background1"/>
            <w:noWrap/>
          </w:tcPr>
          <w:p w14:paraId="6DE27591" w14:textId="77777777" w:rsidR="007D31D6" w:rsidRPr="00EC7144" w:rsidRDefault="007D31D6" w:rsidP="00EF7A96">
            <w:pPr>
              <w:rPr>
                <w:b w:val="0"/>
                <w:bCs w:val="0"/>
                <w:color w:val="000000" w:themeColor="text1"/>
                <w:sz w:val="20"/>
              </w:rPr>
            </w:pPr>
          </w:p>
        </w:tc>
        <w:tc>
          <w:tcPr>
            <w:tcW w:w="3179" w:type="pct"/>
            <w:shd w:val="clear" w:color="auto" w:fill="FFFFFF" w:themeFill="background1"/>
          </w:tcPr>
          <w:p w14:paraId="6DE27592" w14:textId="77777777" w:rsidR="007D31D6" w:rsidRPr="00EC7144" w:rsidRDefault="007D31D6" w:rsidP="00084318">
            <w:pPr>
              <w:keepNext/>
              <w:bidi/>
              <w:spacing w:before="60" w:after="60"/>
              <w:cnfStyle w:val="000000000000" w:firstRow="0" w:lastRow="0" w:firstColumn="0" w:lastColumn="0" w:oddVBand="0" w:evenVBand="0" w:oddHBand="0" w:evenHBand="0" w:firstRowFirstColumn="0" w:firstRowLastColumn="0" w:lastRowFirstColumn="0" w:lastRowLastColumn="0"/>
              <w:rPr>
                <w:b/>
                <w:bCs/>
                <w:i/>
                <w:iCs/>
                <w:color w:val="000000" w:themeColor="text1"/>
                <w:sz w:val="20"/>
              </w:rPr>
            </w:pPr>
            <w:r w:rsidRPr="00EC7144">
              <w:rPr>
                <w:b/>
                <w:bCs/>
                <w:i/>
                <w:iCs/>
                <w:color w:val="000000" w:themeColor="text1"/>
                <w:sz w:val="20"/>
                <w:rtl/>
              </w:rPr>
              <w:t xml:space="preserve">المكون </w:t>
            </w:r>
            <w:r w:rsidR="00084318">
              <w:rPr>
                <w:rFonts w:hint="cs"/>
                <w:b/>
                <w:bCs/>
                <w:i/>
                <w:iCs/>
                <w:color w:val="000000" w:themeColor="text1"/>
                <w:sz w:val="20"/>
                <w:rtl/>
              </w:rPr>
              <w:t>5:</w:t>
            </w:r>
            <w:r w:rsidRPr="00EC7144">
              <w:rPr>
                <w:b/>
                <w:bCs/>
                <w:i/>
                <w:iCs/>
                <w:color w:val="000000" w:themeColor="text1"/>
                <w:sz w:val="20"/>
              </w:rPr>
              <w:t xml:space="preserve"> </w:t>
            </w:r>
            <w:r w:rsidRPr="00EC7144">
              <w:rPr>
                <w:b/>
                <w:bCs/>
                <w:i/>
                <w:iCs/>
                <w:color w:val="000000" w:themeColor="text1"/>
                <w:sz w:val="20"/>
                <w:rtl/>
              </w:rPr>
              <w:t>التنسيق والإدارة</w:t>
            </w:r>
          </w:p>
        </w:tc>
        <w:tc>
          <w:tcPr>
            <w:tcW w:w="506" w:type="pct"/>
            <w:shd w:val="clear" w:color="auto" w:fill="FFFFFF" w:themeFill="background1"/>
          </w:tcPr>
          <w:p w14:paraId="6DE27593" w14:textId="77777777" w:rsidR="007D31D6" w:rsidRPr="00EC7144" w:rsidRDefault="007D31D6" w:rsidP="00EF7A96">
            <w:pPr>
              <w:jc w:val="center"/>
              <w:cnfStyle w:val="000000000000" w:firstRow="0" w:lastRow="0" w:firstColumn="0" w:lastColumn="0" w:oddVBand="0" w:evenVBand="0" w:oddHBand="0" w:evenHBand="0" w:firstRowFirstColumn="0" w:firstRowLastColumn="0" w:lastRowFirstColumn="0" w:lastRowLastColumn="0"/>
              <w:rPr>
                <w:b/>
                <w:bCs/>
                <w:i/>
                <w:iCs/>
                <w:color w:val="000000" w:themeColor="text1"/>
                <w:sz w:val="20"/>
              </w:rPr>
            </w:pPr>
          </w:p>
        </w:tc>
        <w:tc>
          <w:tcPr>
            <w:tcW w:w="600" w:type="pct"/>
            <w:shd w:val="clear" w:color="auto" w:fill="FFFFFF" w:themeFill="background1"/>
            <w:noWrap/>
          </w:tcPr>
          <w:p w14:paraId="6DE27594" w14:textId="77777777" w:rsidR="007D31D6" w:rsidRPr="00EC7144" w:rsidRDefault="007D31D6" w:rsidP="00EF7A96">
            <w:pPr>
              <w:jc w:val="right"/>
              <w:cnfStyle w:val="000000000000" w:firstRow="0" w:lastRow="0" w:firstColumn="0" w:lastColumn="0" w:oddVBand="0" w:evenVBand="0" w:oddHBand="0" w:evenHBand="0" w:firstRowFirstColumn="0" w:firstRowLastColumn="0" w:lastRowFirstColumn="0" w:lastRowLastColumn="0"/>
              <w:rPr>
                <w:b/>
                <w:bCs/>
                <w:i/>
                <w:iCs/>
                <w:color w:val="000000" w:themeColor="text1"/>
                <w:sz w:val="20"/>
              </w:rPr>
            </w:pPr>
          </w:p>
        </w:tc>
        <w:tc>
          <w:tcPr>
            <w:tcW w:w="458" w:type="pct"/>
            <w:shd w:val="clear" w:color="auto" w:fill="FFFFFF" w:themeFill="background1"/>
            <w:noWrap/>
          </w:tcPr>
          <w:p w14:paraId="6DE27595" w14:textId="77777777" w:rsidR="007D31D6" w:rsidRPr="00EC7144" w:rsidRDefault="007D31D6" w:rsidP="00EF7A96">
            <w:pPr>
              <w:jc w:val="right"/>
              <w:cnfStyle w:val="000000000000" w:firstRow="0" w:lastRow="0" w:firstColumn="0" w:lastColumn="0" w:oddVBand="0" w:evenVBand="0" w:oddHBand="0" w:evenHBand="0" w:firstRowFirstColumn="0" w:firstRowLastColumn="0" w:lastRowFirstColumn="0" w:lastRowLastColumn="0"/>
              <w:rPr>
                <w:b/>
                <w:bCs/>
                <w:i/>
                <w:iCs/>
                <w:color w:val="000000" w:themeColor="text1"/>
                <w:sz w:val="20"/>
              </w:rPr>
            </w:pPr>
          </w:p>
        </w:tc>
      </w:tr>
      <w:tr w:rsidR="0003222E" w:rsidRPr="00EC7144" w14:paraId="6DE2759C" w14:textId="77777777" w:rsidTr="00B13598">
        <w:trPr>
          <w:cnfStyle w:val="000000100000" w:firstRow="0" w:lastRow="0" w:firstColumn="0" w:lastColumn="0" w:oddVBand="0" w:evenVBand="0" w:oddHBand="1" w:evenHBand="0" w:firstRowFirstColumn="0" w:firstRowLastColumn="0" w:lastRowFirstColumn="0" w:lastRowLastColumn="0"/>
          <w:trHeight w:val="39"/>
          <w:jc w:val="center"/>
        </w:trPr>
        <w:tc>
          <w:tcPr>
            <w:cnfStyle w:val="001000000000" w:firstRow="0" w:lastRow="0" w:firstColumn="1" w:lastColumn="0" w:oddVBand="0" w:evenVBand="0" w:oddHBand="0" w:evenHBand="0" w:firstRowFirstColumn="0" w:firstRowLastColumn="0" w:lastRowFirstColumn="0" w:lastRowLastColumn="0"/>
            <w:tcW w:w="257" w:type="pct"/>
            <w:shd w:val="clear" w:color="auto" w:fill="FFFFFF" w:themeFill="background1"/>
            <w:noWrap/>
            <w:hideMark/>
          </w:tcPr>
          <w:p w14:paraId="6DE27597" w14:textId="77777777" w:rsidR="0003222E" w:rsidRPr="00EC7144" w:rsidRDefault="0003222E" w:rsidP="00EF7A96">
            <w:pPr>
              <w:bidi/>
              <w:rPr>
                <w:color w:val="000000" w:themeColor="text1"/>
                <w:sz w:val="20"/>
              </w:rPr>
            </w:pPr>
            <w:r>
              <w:rPr>
                <w:rFonts w:hint="cs"/>
                <w:color w:val="000000" w:themeColor="text1"/>
                <w:sz w:val="20"/>
                <w:rtl/>
              </w:rPr>
              <w:t>5-1</w:t>
            </w:r>
          </w:p>
        </w:tc>
        <w:tc>
          <w:tcPr>
            <w:tcW w:w="3179" w:type="pct"/>
            <w:shd w:val="clear" w:color="auto" w:fill="FFFFFF" w:themeFill="background1"/>
            <w:hideMark/>
          </w:tcPr>
          <w:p w14:paraId="6DE27598" w14:textId="77777777" w:rsidR="0003222E" w:rsidRPr="00EC7144" w:rsidRDefault="0003222E" w:rsidP="00084318">
            <w:pPr>
              <w:bidi/>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C7144">
              <w:rPr>
                <w:color w:val="000000" w:themeColor="text1"/>
                <w:sz w:val="20"/>
                <w:rtl/>
              </w:rPr>
              <w:t xml:space="preserve">تنسيق وإدارة تنفيذ </w:t>
            </w:r>
            <w:r>
              <w:rPr>
                <w:rFonts w:hint="cs"/>
                <w:color w:val="000000" w:themeColor="text1"/>
                <w:sz w:val="20"/>
                <w:rtl/>
              </w:rPr>
              <w:t>خطة تنفيذ تعديل كيغالي للمواد الهيدروفلوروكربونية</w:t>
            </w:r>
          </w:p>
        </w:tc>
        <w:tc>
          <w:tcPr>
            <w:tcW w:w="506" w:type="pct"/>
            <w:shd w:val="clear" w:color="auto" w:fill="FFFFFF" w:themeFill="background1"/>
          </w:tcPr>
          <w:p w14:paraId="6DE27599" w14:textId="77777777" w:rsidR="0003222E" w:rsidRPr="00EC7144" w:rsidRDefault="0003222E" w:rsidP="00EF7A96">
            <w:pPr>
              <w:bidi/>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Pr>
                <w:rFonts w:hint="cs"/>
                <w:color w:val="000000" w:themeColor="text1"/>
                <w:sz w:val="20"/>
                <w:rtl/>
              </w:rPr>
              <w:t>اليونيب</w:t>
            </w:r>
          </w:p>
        </w:tc>
        <w:tc>
          <w:tcPr>
            <w:tcW w:w="600" w:type="pct"/>
            <w:shd w:val="clear" w:color="auto" w:fill="FFFFFF" w:themeFill="background1"/>
            <w:noWrap/>
            <w:hideMark/>
          </w:tcPr>
          <w:p w14:paraId="6DE2759A" w14:textId="77777777" w:rsidR="0003222E" w:rsidRDefault="0003222E">
            <w:pPr>
              <w:jc w:val="right"/>
              <w:cnfStyle w:val="000000100000" w:firstRow="0" w:lastRow="0" w:firstColumn="0" w:lastColumn="0" w:oddVBand="0" w:evenVBand="0" w:oddHBand="1" w:evenHBand="0" w:firstRowFirstColumn="0" w:firstRowLastColumn="0" w:lastRowFirstColumn="0" w:lastRowLastColumn="0"/>
              <w:rPr>
                <w:color w:val="000000" w:themeColor="text1"/>
                <w:sz w:val="20"/>
              </w:rPr>
            </w:pPr>
            <w:r>
              <w:rPr>
                <w:color w:val="000000" w:themeColor="text1"/>
                <w:sz w:val="20"/>
              </w:rPr>
              <w:t>32,500</w:t>
            </w:r>
          </w:p>
        </w:tc>
        <w:tc>
          <w:tcPr>
            <w:tcW w:w="458" w:type="pct"/>
            <w:shd w:val="clear" w:color="auto" w:fill="FFFFFF" w:themeFill="background1"/>
            <w:noWrap/>
            <w:hideMark/>
          </w:tcPr>
          <w:p w14:paraId="6DE2759B" w14:textId="77777777" w:rsidR="0003222E" w:rsidRDefault="0003222E">
            <w:pPr>
              <w:jc w:val="right"/>
              <w:cnfStyle w:val="000000100000" w:firstRow="0" w:lastRow="0" w:firstColumn="0" w:lastColumn="0" w:oddVBand="0" w:evenVBand="0" w:oddHBand="1" w:evenHBand="0" w:firstRowFirstColumn="0" w:firstRowLastColumn="0" w:lastRowFirstColumn="0" w:lastRowLastColumn="0"/>
              <w:rPr>
                <w:color w:val="000000" w:themeColor="text1"/>
                <w:sz w:val="20"/>
              </w:rPr>
            </w:pPr>
            <w:r>
              <w:rPr>
                <w:color w:val="000000" w:themeColor="text1"/>
                <w:sz w:val="20"/>
              </w:rPr>
              <w:t>17,875</w:t>
            </w:r>
          </w:p>
        </w:tc>
      </w:tr>
      <w:tr w:rsidR="0003222E" w:rsidRPr="00EC7144" w14:paraId="6DE275A2" w14:textId="77777777" w:rsidTr="00B13598">
        <w:trPr>
          <w:trHeight w:val="162"/>
          <w:jc w:val="center"/>
        </w:trPr>
        <w:tc>
          <w:tcPr>
            <w:cnfStyle w:val="001000000000" w:firstRow="0" w:lastRow="0" w:firstColumn="1" w:lastColumn="0" w:oddVBand="0" w:evenVBand="0" w:oddHBand="0" w:evenHBand="0" w:firstRowFirstColumn="0" w:firstRowLastColumn="0" w:lastRowFirstColumn="0" w:lastRowLastColumn="0"/>
            <w:tcW w:w="257" w:type="pct"/>
            <w:shd w:val="clear" w:color="auto" w:fill="FFFFFF" w:themeFill="background1"/>
            <w:noWrap/>
            <w:hideMark/>
          </w:tcPr>
          <w:p w14:paraId="6DE2759D" w14:textId="77777777" w:rsidR="0003222E" w:rsidRPr="00EC7144" w:rsidRDefault="0003222E" w:rsidP="00EF7A96">
            <w:pPr>
              <w:rPr>
                <w:color w:val="000000" w:themeColor="text1"/>
                <w:sz w:val="20"/>
              </w:rPr>
            </w:pPr>
          </w:p>
        </w:tc>
        <w:tc>
          <w:tcPr>
            <w:tcW w:w="3179" w:type="pct"/>
            <w:shd w:val="clear" w:color="auto" w:fill="FFFFFF" w:themeFill="background1"/>
          </w:tcPr>
          <w:p w14:paraId="6DE2759E" w14:textId="77777777" w:rsidR="0003222E" w:rsidRPr="00EC7144" w:rsidRDefault="0003222E" w:rsidP="00084318">
            <w:pPr>
              <w:bidi/>
              <w:cnfStyle w:val="000000000000" w:firstRow="0" w:lastRow="0" w:firstColumn="0" w:lastColumn="0" w:oddVBand="0" w:evenVBand="0" w:oddHBand="0" w:evenHBand="0" w:firstRowFirstColumn="0" w:firstRowLastColumn="0" w:lastRowFirstColumn="0" w:lastRowLastColumn="0"/>
              <w:rPr>
                <w:b/>
                <w:bCs/>
                <w:i/>
                <w:iCs/>
                <w:color w:val="000000" w:themeColor="text1"/>
                <w:sz w:val="20"/>
              </w:rPr>
            </w:pPr>
            <w:r>
              <w:rPr>
                <w:rFonts w:hint="cs"/>
                <w:b/>
                <w:bCs/>
                <w:i/>
                <w:iCs/>
                <w:color w:val="000000" w:themeColor="text1"/>
                <w:sz w:val="20"/>
                <w:rtl/>
                <w:lang w:bidi="ar-SA"/>
              </w:rPr>
              <w:t xml:space="preserve">المجموع </w:t>
            </w:r>
            <w:r w:rsidRPr="00EC7144">
              <w:rPr>
                <w:b/>
                <w:bCs/>
                <w:i/>
                <w:iCs/>
                <w:color w:val="000000" w:themeColor="text1"/>
                <w:sz w:val="20"/>
                <w:rtl/>
              </w:rPr>
              <w:t xml:space="preserve">الفرعي </w:t>
            </w:r>
            <w:r>
              <w:rPr>
                <w:rFonts w:hint="cs"/>
                <w:b/>
                <w:bCs/>
                <w:i/>
                <w:iCs/>
                <w:color w:val="000000" w:themeColor="text1"/>
                <w:sz w:val="20"/>
                <w:rtl/>
              </w:rPr>
              <w:t>ل</w:t>
            </w:r>
            <w:r w:rsidRPr="00EC7144">
              <w:rPr>
                <w:b/>
                <w:bCs/>
                <w:i/>
                <w:iCs/>
                <w:color w:val="000000" w:themeColor="text1"/>
                <w:sz w:val="20"/>
                <w:rtl/>
              </w:rPr>
              <w:t xml:space="preserve">لمكون </w:t>
            </w:r>
            <w:r w:rsidRPr="00EC7144">
              <w:rPr>
                <w:b/>
                <w:bCs/>
                <w:i/>
                <w:iCs/>
                <w:color w:val="000000" w:themeColor="text1"/>
                <w:sz w:val="20"/>
              </w:rPr>
              <w:t>5</w:t>
            </w:r>
          </w:p>
        </w:tc>
        <w:tc>
          <w:tcPr>
            <w:tcW w:w="506" w:type="pct"/>
            <w:shd w:val="clear" w:color="auto" w:fill="FFFFFF" w:themeFill="background1"/>
          </w:tcPr>
          <w:p w14:paraId="6DE2759F" w14:textId="77777777" w:rsidR="0003222E" w:rsidRPr="00EC7144" w:rsidRDefault="0003222E" w:rsidP="00EF7A96">
            <w:pPr>
              <w:jc w:val="center"/>
              <w:cnfStyle w:val="000000000000" w:firstRow="0" w:lastRow="0" w:firstColumn="0" w:lastColumn="0" w:oddVBand="0" w:evenVBand="0" w:oddHBand="0" w:evenHBand="0" w:firstRowFirstColumn="0" w:firstRowLastColumn="0" w:lastRowFirstColumn="0" w:lastRowLastColumn="0"/>
              <w:rPr>
                <w:b/>
                <w:bCs/>
                <w:i/>
                <w:iCs/>
                <w:color w:val="000000" w:themeColor="text1"/>
                <w:sz w:val="20"/>
              </w:rPr>
            </w:pPr>
          </w:p>
        </w:tc>
        <w:tc>
          <w:tcPr>
            <w:tcW w:w="600" w:type="pct"/>
            <w:shd w:val="clear" w:color="auto" w:fill="FFFFFF" w:themeFill="background1"/>
            <w:noWrap/>
            <w:hideMark/>
          </w:tcPr>
          <w:p w14:paraId="6DE275A0" w14:textId="77777777" w:rsidR="0003222E" w:rsidRDefault="0003222E">
            <w:pPr>
              <w:jc w:val="right"/>
              <w:cnfStyle w:val="000000000000" w:firstRow="0" w:lastRow="0" w:firstColumn="0" w:lastColumn="0" w:oddVBand="0" w:evenVBand="0" w:oddHBand="0" w:evenHBand="0" w:firstRowFirstColumn="0" w:firstRowLastColumn="0" w:lastRowFirstColumn="0" w:lastRowLastColumn="0"/>
              <w:rPr>
                <w:i/>
                <w:iCs/>
                <w:color w:val="000000" w:themeColor="text1"/>
                <w:sz w:val="20"/>
              </w:rPr>
            </w:pPr>
            <w:r>
              <w:rPr>
                <w:b/>
                <w:bCs/>
                <w:i/>
                <w:iCs/>
                <w:color w:val="000000" w:themeColor="text1"/>
                <w:sz w:val="20"/>
              </w:rPr>
              <w:t>32,500</w:t>
            </w:r>
          </w:p>
        </w:tc>
        <w:tc>
          <w:tcPr>
            <w:tcW w:w="458" w:type="pct"/>
            <w:shd w:val="clear" w:color="auto" w:fill="FFFFFF" w:themeFill="background1"/>
            <w:noWrap/>
            <w:hideMark/>
          </w:tcPr>
          <w:p w14:paraId="6DE275A1" w14:textId="77777777" w:rsidR="0003222E" w:rsidRDefault="0003222E">
            <w:pPr>
              <w:jc w:val="right"/>
              <w:cnfStyle w:val="000000000000" w:firstRow="0" w:lastRow="0" w:firstColumn="0" w:lastColumn="0" w:oddVBand="0" w:evenVBand="0" w:oddHBand="0" w:evenHBand="0" w:firstRowFirstColumn="0" w:firstRowLastColumn="0" w:lastRowFirstColumn="0" w:lastRowLastColumn="0"/>
              <w:rPr>
                <w:b/>
                <w:bCs/>
                <w:i/>
                <w:iCs/>
                <w:color w:val="000000" w:themeColor="text1"/>
                <w:sz w:val="20"/>
              </w:rPr>
            </w:pPr>
            <w:r>
              <w:rPr>
                <w:b/>
                <w:bCs/>
                <w:i/>
                <w:iCs/>
                <w:color w:val="000000" w:themeColor="text1"/>
                <w:sz w:val="20"/>
              </w:rPr>
              <w:t>17,875</w:t>
            </w:r>
          </w:p>
        </w:tc>
      </w:tr>
      <w:tr w:rsidR="0003222E" w:rsidRPr="00EC7144" w14:paraId="6DE275A8" w14:textId="77777777" w:rsidTr="00B13598">
        <w:trPr>
          <w:cnfStyle w:val="000000100000" w:firstRow="0" w:lastRow="0" w:firstColumn="0" w:lastColumn="0" w:oddVBand="0" w:evenVBand="0" w:oddHBand="1" w:evenHBand="0" w:firstRowFirstColumn="0" w:firstRowLastColumn="0" w:lastRowFirstColumn="0" w:lastRowLastColumn="0"/>
          <w:trHeight w:val="67"/>
          <w:jc w:val="center"/>
        </w:trPr>
        <w:tc>
          <w:tcPr>
            <w:cnfStyle w:val="001000000000" w:firstRow="0" w:lastRow="0" w:firstColumn="1" w:lastColumn="0" w:oddVBand="0" w:evenVBand="0" w:oddHBand="0" w:evenHBand="0" w:firstRowFirstColumn="0" w:firstRowLastColumn="0" w:lastRowFirstColumn="0" w:lastRowLastColumn="0"/>
            <w:tcW w:w="257" w:type="pct"/>
            <w:shd w:val="clear" w:color="auto" w:fill="FFFFFF" w:themeFill="background1"/>
            <w:noWrap/>
            <w:hideMark/>
          </w:tcPr>
          <w:p w14:paraId="6DE275A3" w14:textId="77777777" w:rsidR="0003222E" w:rsidRPr="00EC7144" w:rsidRDefault="0003222E" w:rsidP="00EF7A96">
            <w:pPr>
              <w:rPr>
                <w:color w:val="000000" w:themeColor="text1"/>
                <w:sz w:val="20"/>
              </w:rPr>
            </w:pPr>
          </w:p>
        </w:tc>
        <w:tc>
          <w:tcPr>
            <w:tcW w:w="3179" w:type="pct"/>
            <w:shd w:val="clear" w:color="auto" w:fill="FFFFFF" w:themeFill="background1"/>
            <w:noWrap/>
            <w:hideMark/>
          </w:tcPr>
          <w:p w14:paraId="6DE275A4" w14:textId="77777777" w:rsidR="0003222E" w:rsidRPr="00EC7144" w:rsidRDefault="0003222E" w:rsidP="00EF7A96">
            <w:pPr>
              <w:bidi/>
              <w:spacing w:before="60" w:after="60"/>
              <w:cnfStyle w:val="000000100000" w:firstRow="0" w:lastRow="0" w:firstColumn="0" w:lastColumn="0" w:oddVBand="0" w:evenVBand="0" w:oddHBand="1" w:evenHBand="0" w:firstRowFirstColumn="0" w:firstRowLastColumn="0" w:lastRowFirstColumn="0" w:lastRowLastColumn="0"/>
              <w:rPr>
                <w:b/>
                <w:bCs/>
                <w:color w:val="000000" w:themeColor="text1"/>
                <w:sz w:val="20"/>
              </w:rPr>
            </w:pPr>
            <w:r w:rsidRPr="00EC7144">
              <w:rPr>
                <w:b/>
                <w:bCs/>
                <w:color w:val="000000" w:themeColor="text1"/>
                <w:sz w:val="20"/>
                <w:rtl/>
              </w:rPr>
              <w:t>المجموع</w:t>
            </w:r>
          </w:p>
        </w:tc>
        <w:tc>
          <w:tcPr>
            <w:tcW w:w="506" w:type="pct"/>
            <w:shd w:val="clear" w:color="auto" w:fill="FFFFFF" w:themeFill="background1"/>
          </w:tcPr>
          <w:p w14:paraId="6DE275A5" w14:textId="77777777" w:rsidR="0003222E" w:rsidRPr="00EC7144" w:rsidRDefault="0003222E" w:rsidP="00EF7A96">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tl/>
              </w:rPr>
            </w:pPr>
          </w:p>
        </w:tc>
        <w:tc>
          <w:tcPr>
            <w:tcW w:w="600" w:type="pct"/>
            <w:shd w:val="clear" w:color="auto" w:fill="FFFFFF" w:themeFill="background1"/>
            <w:noWrap/>
            <w:hideMark/>
          </w:tcPr>
          <w:p w14:paraId="6DE275A6" w14:textId="77777777" w:rsidR="0003222E" w:rsidRDefault="0003222E">
            <w:pPr>
              <w:spacing w:before="60" w:after="60"/>
              <w:jc w:val="right"/>
              <w:cnfStyle w:val="000000100000" w:firstRow="0" w:lastRow="0" w:firstColumn="0" w:lastColumn="0" w:oddVBand="0" w:evenVBand="0" w:oddHBand="1" w:evenHBand="0" w:firstRowFirstColumn="0" w:firstRowLastColumn="0" w:lastRowFirstColumn="0" w:lastRowLastColumn="0"/>
              <w:rPr>
                <w:color w:val="000000" w:themeColor="text1"/>
                <w:sz w:val="20"/>
              </w:rPr>
            </w:pPr>
            <w:r>
              <w:rPr>
                <w:b/>
                <w:bCs/>
                <w:color w:val="000000" w:themeColor="text1"/>
                <w:sz w:val="20"/>
              </w:rPr>
              <w:t>325,000</w:t>
            </w:r>
          </w:p>
        </w:tc>
        <w:tc>
          <w:tcPr>
            <w:tcW w:w="458" w:type="pct"/>
            <w:shd w:val="clear" w:color="auto" w:fill="FFFFFF" w:themeFill="background1"/>
            <w:noWrap/>
            <w:hideMark/>
          </w:tcPr>
          <w:p w14:paraId="6DE275A7" w14:textId="77777777" w:rsidR="0003222E" w:rsidRDefault="0003222E">
            <w:pPr>
              <w:spacing w:before="60" w:after="60"/>
              <w:jc w:val="right"/>
              <w:cnfStyle w:val="000000100000" w:firstRow="0" w:lastRow="0" w:firstColumn="0" w:lastColumn="0" w:oddVBand="0" w:evenVBand="0" w:oddHBand="1" w:evenHBand="0" w:firstRowFirstColumn="0" w:firstRowLastColumn="0" w:lastRowFirstColumn="0" w:lastRowLastColumn="0"/>
              <w:rPr>
                <w:b/>
                <w:bCs/>
                <w:color w:val="000000" w:themeColor="text1"/>
                <w:sz w:val="20"/>
              </w:rPr>
            </w:pPr>
            <w:r>
              <w:rPr>
                <w:b/>
                <w:bCs/>
                <w:color w:val="000000" w:themeColor="text1"/>
                <w:sz w:val="20"/>
              </w:rPr>
              <w:t>193,375</w:t>
            </w:r>
          </w:p>
        </w:tc>
      </w:tr>
      <w:tr w:rsidR="0003222E" w:rsidRPr="00EC7144" w14:paraId="6DE275AE" w14:textId="77777777" w:rsidTr="00B13598">
        <w:trPr>
          <w:trHeight w:val="162"/>
          <w:jc w:val="center"/>
        </w:trPr>
        <w:tc>
          <w:tcPr>
            <w:cnfStyle w:val="001000000000" w:firstRow="0" w:lastRow="0" w:firstColumn="1" w:lastColumn="0" w:oddVBand="0" w:evenVBand="0" w:oddHBand="0" w:evenHBand="0" w:firstRowFirstColumn="0" w:firstRowLastColumn="0" w:lastRowFirstColumn="0" w:lastRowLastColumn="0"/>
            <w:tcW w:w="257" w:type="pct"/>
            <w:shd w:val="clear" w:color="auto" w:fill="FFFFFF" w:themeFill="background1"/>
            <w:noWrap/>
            <w:hideMark/>
          </w:tcPr>
          <w:p w14:paraId="6DE275A9" w14:textId="77777777" w:rsidR="0003222E" w:rsidRPr="00EC7144" w:rsidRDefault="0003222E" w:rsidP="00EF7A96">
            <w:pPr>
              <w:rPr>
                <w:color w:val="000000" w:themeColor="text1"/>
                <w:sz w:val="20"/>
              </w:rPr>
            </w:pPr>
          </w:p>
        </w:tc>
        <w:tc>
          <w:tcPr>
            <w:tcW w:w="3179" w:type="pct"/>
            <w:shd w:val="clear" w:color="auto" w:fill="FFFFFF" w:themeFill="background1"/>
            <w:noWrap/>
            <w:hideMark/>
          </w:tcPr>
          <w:p w14:paraId="6DE275AA" w14:textId="77777777" w:rsidR="0003222E" w:rsidRPr="00EC7144" w:rsidRDefault="0003222E" w:rsidP="00084318">
            <w:pPr>
              <w:bidi/>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C7144">
              <w:rPr>
                <w:color w:val="000000" w:themeColor="text1"/>
                <w:sz w:val="20"/>
                <w:rtl/>
              </w:rPr>
              <w:t>المجموع الفرعي ل</w:t>
            </w:r>
            <w:r>
              <w:rPr>
                <w:rFonts w:hint="cs"/>
                <w:color w:val="000000" w:themeColor="text1"/>
                <w:sz w:val="20"/>
                <w:rtl/>
              </w:rPr>
              <w:t>ليونيب</w:t>
            </w:r>
          </w:p>
        </w:tc>
        <w:tc>
          <w:tcPr>
            <w:tcW w:w="506" w:type="pct"/>
            <w:shd w:val="clear" w:color="auto" w:fill="FFFFFF" w:themeFill="background1"/>
          </w:tcPr>
          <w:p w14:paraId="6DE275AB" w14:textId="77777777" w:rsidR="0003222E" w:rsidRPr="00EC7144" w:rsidRDefault="0003222E" w:rsidP="00EF7A96">
            <w:pPr>
              <w:jc w:val="center"/>
              <w:cnfStyle w:val="000000000000" w:firstRow="0" w:lastRow="0" w:firstColumn="0" w:lastColumn="0" w:oddVBand="0" w:evenVBand="0" w:oddHBand="0" w:evenHBand="0" w:firstRowFirstColumn="0" w:firstRowLastColumn="0" w:lastRowFirstColumn="0" w:lastRowLastColumn="0"/>
              <w:rPr>
                <w:color w:val="000000" w:themeColor="text1"/>
                <w:sz w:val="20"/>
                <w:rtl/>
              </w:rPr>
            </w:pPr>
          </w:p>
        </w:tc>
        <w:tc>
          <w:tcPr>
            <w:tcW w:w="600" w:type="pct"/>
            <w:shd w:val="clear" w:color="auto" w:fill="FFFFFF" w:themeFill="background1"/>
            <w:noWrap/>
            <w:hideMark/>
          </w:tcPr>
          <w:p w14:paraId="6DE275AC" w14:textId="77777777" w:rsidR="0003222E" w:rsidRDefault="0003222E">
            <w:pPr>
              <w:jc w:val="right"/>
              <w:cnfStyle w:val="000000000000" w:firstRow="0" w:lastRow="0" w:firstColumn="0" w:lastColumn="0" w:oddVBand="0" w:evenVBand="0" w:oddHBand="0" w:evenHBand="0" w:firstRowFirstColumn="0" w:firstRowLastColumn="0" w:lastRowFirstColumn="0" w:lastRowLastColumn="0"/>
              <w:rPr>
                <w:color w:val="000000" w:themeColor="text1"/>
                <w:sz w:val="20"/>
              </w:rPr>
            </w:pPr>
            <w:r>
              <w:rPr>
                <w:color w:val="000000" w:themeColor="text1"/>
                <w:sz w:val="20"/>
              </w:rPr>
              <w:t>180,000</w:t>
            </w:r>
          </w:p>
        </w:tc>
        <w:tc>
          <w:tcPr>
            <w:tcW w:w="458" w:type="pct"/>
            <w:shd w:val="clear" w:color="auto" w:fill="FFFFFF" w:themeFill="background1"/>
            <w:noWrap/>
            <w:hideMark/>
          </w:tcPr>
          <w:p w14:paraId="6DE275AD" w14:textId="77777777" w:rsidR="0003222E" w:rsidRDefault="0003222E">
            <w:pPr>
              <w:jc w:val="right"/>
              <w:cnfStyle w:val="000000000000" w:firstRow="0" w:lastRow="0" w:firstColumn="0" w:lastColumn="0" w:oddVBand="0" w:evenVBand="0" w:oddHBand="0" w:evenHBand="0" w:firstRowFirstColumn="0" w:firstRowLastColumn="0" w:lastRowFirstColumn="0" w:lastRowLastColumn="0"/>
              <w:rPr>
                <w:color w:val="000000" w:themeColor="text1"/>
                <w:sz w:val="20"/>
              </w:rPr>
            </w:pPr>
            <w:r>
              <w:rPr>
                <w:color w:val="000000" w:themeColor="text1"/>
                <w:sz w:val="20"/>
              </w:rPr>
              <w:t>103,375</w:t>
            </w:r>
          </w:p>
        </w:tc>
      </w:tr>
      <w:tr w:rsidR="0003222E" w:rsidRPr="00EC7144" w14:paraId="6DE275B4" w14:textId="77777777" w:rsidTr="00B13598">
        <w:trPr>
          <w:cnfStyle w:val="000000100000" w:firstRow="0" w:lastRow="0" w:firstColumn="0" w:lastColumn="0" w:oddVBand="0" w:evenVBand="0" w:oddHBand="1" w:evenHBand="0" w:firstRowFirstColumn="0" w:firstRowLastColumn="0" w:lastRowFirstColumn="0" w:lastRowLastColumn="0"/>
          <w:trHeight w:val="162"/>
          <w:jc w:val="center"/>
        </w:trPr>
        <w:tc>
          <w:tcPr>
            <w:cnfStyle w:val="001000000000" w:firstRow="0" w:lastRow="0" w:firstColumn="1" w:lastColumn="0" w:oddVBand="0" w:evenVBand="0" w:oddHBand="0" w:evenHBand="0" w:firstRowFirstColumn="0" w:firstRowLastColumn="0" w:lastRowFirstColumn="0" w:lastRowLastColumn="0"/>
            <w:tcW w:w="257" w:type="pct"/>
            <w:shd w:val="clear" w:color="auto" w:fill="FFFFFF" w:themeFill="background1"/>
            <w:noWrap/>
            <w:hideMark/>
          </w:tcPr>
          <w:p w14:paraId="6DE275AF" w14:textId="77777777" w:rsidR="0003222E" w:rsidRPr="00EC7144" w:rsidRDefault="0003222E" w:rsidP="00EF7A96">
            <w:pPr>
              <w:rPr>
                <w:color w:val="000000" w:themeColor="text1"/>
                <w:sz w:val="20"/>
              </w:rPr>
            </w:pPr>
          </w:p>
        </w:tc>
        <w:tc>
          <w:tcPr>
            <w:tcW w:w="3179" w:type="pct"/>
            <w:shd w:val="clear" w:color="auto" w:fill="FFFFFF" w:themeFill="background1"/>
            <w:noWrap/>
            <w:hideMark/>
          </w:tcPr>
          <w:p w14:paraId="6DE275B0" w14:textId="77777777" w:rsidR="0003222E" w:rsidRPr="00EC7144" w:rsidRDefault="0003222E" w:rsidP="00084318">
            <w:pPr>
              <w:bidi/>
              <w:cnfStyle w:val="000000100000" w:firstRow="0" w:lastRow="0" w:firstColumn="0" w:lastColumn="0" w:oddVBand="0" w:evenVBand="0" w:oddHBand="1" w:evenHBand="0" w:firstRowFirstColumn="0" w:firstRowLastColumn="0" w:lastRowFirstColumn="0" w:lastRowLastColumn="0"/>
              <w:rPr>
                <w:color w:val="000000" w:themeColor="text1"/>
                <w:sz w:val="20"/>
                <w:rtl/>
                <w:lang w:bidi="ar-SA"/>
              </w:rPr>
            </w:pPr>
            <w:r w:rsidRPr="00EC7144">
              <w:rPr>
                <w:color w:val="000000" w:themeColor="text1"/>
                <w:sz w:val="20"/>
                <w:rtl/>
              </w:rPr>
              <w:t xml:space="preserve">المجموع الفرعي </w:t>
            </w:r>
            <w:r>
              <w:rPr>
                <w:rFonts w:hint="cs"/>
                <w:color w:val="000000" w:themeColor="text1"/>
                <w:sz w:val="20"/>
                <w:rtl/>
              </w:rPr>
              <w:t>ل</w:t>
            </w:r>
            <w:r w:rsidRPr="00EC7144">
              <w:rPr>
                <w:color w:val="000000" w:themeColor="text1"/>
                <w:sz w:val="20"/>
                <w:rtl/>
              </w:rPr>
              <w:t>ليونيدو</w:t>
            </w:r>
          </w:p>
        </w:tc>
        <w:tc>
          <w:tcPr>
            <w:tcW w:w="506" w:type="pct"/>
            <w:shd w:val="clear" w:color="auto" w:fill="FFFFFF" w:themeFill="background1"/>
          </w:tcPr>
          <w:p w14:paraId="6DE275B1" w14:textId="77777777" w:rsidR="0003222E" w:rsidRPr="00EC7144" w:rsidRDefault="0003222E" w:rsidP="00EF7A96">
            <w:pPr>
              <w:jc w:val="center"/>
              <w:cnfStyle w:val="000000100000" w:firstRow="0" w:lastRow="0" w:firstColumn="0" w:lastColumn="0" w:oddVBand="0" w:evenVBand="0" w:oddHBand="1" w:evenHBand="0" w:firstRowFirstColumn="0" w:firstRowLastColumn="0" w:lastRowFirstColumn="0" w:lastRowLastColumn="0"/>
              <w:rPr>
                <w:color w:val="000000" w:themeColor="text1"/>
                <w:sz w:val="20"/>
                <w:rtl/>
              </w:rPr>
            </w:pPr>
          </w:p>
        </w:tc>
        <w:tc>
          <w:tcPr>
            <w:tcW w:w="600" w:type="pct"/>
            <w:shd w:val="clear" w:color="auto" w:fill="FFFFFF" w:themeFill="background1"/>
            <w:noWrap/>
            <w:hideMark/>
          </w:tcPr>
          <w:p w14:paraId="6DE275B2" w14:textId="77777777" w:rsidR="0003222E" w:rsidRDefault="0003222E">
            <w:pPr>
              <w:jc w:val="right"/>
              <w:cnfStyle w:val="000000100000" w:firstRow="0" w:lastRow="0" w:firstColumn="0" w:lastColumn="0" w:oddVBand="0" w:evenVBand="0" w:oddHBand="1" w:evenHBand="0" w:firstRowFirstColumn="0" w:firstRowLastColumn="0" w:lastRowFirstColumn="0" w:lastRowLastColumn="0"/>
              <w:rPr>
                <w:color w:val="000000" w:themeColor="text1"/>
                <w:sz w:val="20"/>
              </w:rPr>
            </w:pPr>
            <w:r>
              <w:rPr>
                <w:color w:val="000000" w:themeColor="text1"/>
                <w:sz w:val="20"/>
              </w:rPr>
              <w:t>145,000</w:t>
            </w:r>
          </w:p>
        </w:tc>
        <w:tc>
          <w:tcPr>
            <w:tcW w:w="458" w:type="pct"/>
            <w:shd w:val="clear" w:color="auto" w:fill="FFFFFF" w:themeFill="background1"/>
            <w:noWrap/>
            <w:hideMark/>
          </w:tcPr>
          <w:p w14:paraId="6DE275B3" w14:textId="77777777" w:rsidR="0003222E" w:rsidRDefault="0003222E">
            <w:pPr>
              <w:jc w:val="right"/>
              <w:cnfStyle w:val="000000100000" w:firstRow="0" w:lastRow="0" w:firstColumn="0" w:lastColumn="0" w:oddVBand="0" w:evenVBand="0" w:oddHBand="1" w:evenHBand="0" w:firstRowFirstColumn="0" w:firstRowLastColumn="0" w:lastRowFirstColumn="0" w:lastRowLastColumn="0"/>
              <w:rPr>
                <w:color w:val="000000" w:themeColor="text1"/>
                <w:sz w:val="20"/>
              </w:rPr>
            </w:pPr>
            <w:r>
              <w:rPr>
                <w:color w:val="000000" w:themeColor="text1"/>
                <w:sz w:val="20"/>
              </w:rPr>
              <w:t>90,000</w:t>
            </w:r>
          </w:p>
        </w:tc>
      </w:tr>
    </w:tbl>
    <w:p w14:paraId="6DE275B5" w14:textId="77777777" w:rsidR="007D31D6" w:rsidRPr="00336405" w:rsidRDefault="007D31D6" w:rsidP="00DD00C0">
      <w:pPr>
        <w:keepNext/>
        <w:shd w:val="clear" w:color="auto" w:fill="FFFFFF" w:themeFill="background1"/>
        <w:bidi/>
        <w:spacing w:before="240" w:after="240"/>
        <w:rPr>
          <w:i/>
          <w:iCs/>
          <w:sz w:val="26"/>
          <w:szCs w:val="26"/>
          <w:rtl/>
        </w:rPr>
      </w:pPr>
      <w:r w:rsidRPr="00336405">
        <w:rPr>
          <w:i/>
          <w:iCs/>
          <w:sz w:val="26"/>
          <w:szCs w:val="26"/>
          <w:rtl/>
        </w:rPr>
        <w:t>تنفيذ</w:t>
      </w:r>
      <w:r w:rsidR="00DD00C0" w:rsidRPr="00DD00C0">
        <w:rPr>
          <w:i/>
          <w:iCs/>
          <w:sz w:val="26"/>
          <w:szCs w:val="26"/>
          <w:rtl/>
        </w:rPr>
        <w:t xml:space="preserve"> </w:t>
      </w:r>
      <w:r w:rsidR="00DD00C0">
        <w:rPr>
          <w:i/>
          <w:iCs/>
          <w:sz w:val="26"/>
          <w:szCs w:val="26"/>
          <w:rtl/>
        </w:rPr>
        <w:t>وتنسيق</w:t>
      </w:r>
      <w:r w:rsidR="00DD00C0">
        <w:rPr>
          <w:rFonts w:hint="cs"/>
          <w:i/>
          <w:iCs/>
          <w:sz w:val="26"/>
          <w:szCs w:val="26"/>
          <w:rtl/>
        </w:rPr>
        <w:t xml:space="preserve"> ورصد</w:t>
      </w:r>
      <w:r w:rsidR="00DD00C0">
        <w:rPr>
          <w:i/>
          <w:iCs/>
          <w:sz w:val="26"/>
          <w:szCs w:val="26"/>
          <w:rtl/>
        </w:rPr>
        <w:t xml:space="preserve"> المشروع</w:t>
      </w:r>
    </w:p>
    <w:p w14:paraId="6DE275B6" w14:textId="77777777" w:rsidR="007D31D6" w:rsidRPr="00336405" w:rsidRDefault="007D31D6" w:rsidP="00D41D5F">
      <w:pPr>
        <w:pStyle w:val="Heading1"/>
        <w:bidi/>
        <w:rPr>
          <w:sz w:val="26"/>
          <w:szCs w:val="26"/>
          <w:rtl/>
        </w:rPr>
      </w:pPr>
      <w:r w:rsidRPr="00336405">
        <w:rPr>
          <w:sz w:val="26"/>
          <w:szCs w:val="26"/>
          <w:rtl/>
        </w:rPr>
        <w:t xml:space="preserve">ستتم </w:t>
      </w:r>
      <w:r w:rsidR="00DD00C0">
        <w:rPr>
          <w:rFonts w:hint="cs"/>
          <w:sz w:val="26"/>
          <w:szCs w:val="26"/>
          <w:rtl/>
        </w:rPr>
        <w:t>رصد</w:t>
      </w:r>
      <w:r w:rsidRPr="00336405">
        <w:rPr>
          <w:sz w:val="26"/>
          <w:szCs w:val="26"/>
          <w:rtl/>
        </w:rPr>
        <w:t xml:space="preserve"> تنفيذ جميع أنشطة </w:t>
      </w:r>
      <w:r w:rsidR="00DD00C0" w:rsidRPr="00DD00C0">
        <w:rPr>
          <w:rFonts w:hint="cs"/>
          <w:color w:val="000000" w:themeColor="text1"/>
          <w:sz w:val="26"/>
          <w:szCs w:val="26"/>
          <w:rtl/>
        </w:rPr>
        <w:t>خطة تنفيذ تعديل كيغالي للمواد الهيدروفلوروكربونية</w:t>
      </w:r>
      <w:r w:rsidR="00DD00C0" w:rsidRPr="00336405">
        <w:rPr>
          <w:sz w:val="26"/>
          <w:szCs w:val="26"/>
          <w:rtl/>
        </w:rPr>
        <w:t xml:space="preserve"> </w:t>
      </w:r>
      <w:r w:rsidR="00DD00C0">
        <w:rPr>
          <w:rFonts w:hint="cs"/>
          <w:sz w:val="26"/>
          <w:szCs w:val="26"/>
          <w:rtl/>
        </w:rPr>
        <w:t>بانتظام</w:t>
      </w:r>
      <w:r w:rsidRPr="00336405">
        <w:rPr>
          <w:sz w:val="26"/>
          <w:szCs w:val="26"/>
          <w:rtl/>
        </w:rPr>
        <w:t xml:space="preserve"> </w:t>
      </w:r>
      <w:r w:rsidR="00DD00C0">
        <w:rPr>
          <w:rFonts w:hint="cs"/>
          <w:sz w:val="26"/>
          <w:szCs w:val="26"/>
          <w:rtl/>
        </w:rPr>
        <w:t>وستجمع</w:t>
      </w:r>
      <w:r w:rsidRPr="00336405">
        <w:rPr>
          <w:sz w:val="26"/>
          <w:szCs w:val="26"/>
          <w:rtl/>
        </w:rPr>
        <w:t xml:space="preserve"> وحدة </w:t>
      </w:r>
      <w:r w:rsidR="00DD00C0">
        <w:rPr>
          <w:rFonts w:hint="cs"/>
          <w:sz w:val="26"/>
          <w:szCs w:val="26"/>
          <w:rtl/>
        </w:rPr>
        <w:t>الأوزون</w:t>
      </w:r>
      <w:r w:rsidR="00DD00C0">
        <w:rPr>
          <w:sz w:val="26"/>
          <w:szCs w:val="26"/>
          <w:rtl/>
        </w:rPr>
        <w:t xml:space="preserve"> الوطنية و</w:t>
      </w:r>
      <w:r w:rsidRPr="00336405">
        <w:rPr>
          <w:sz w:val="26"/>
          <w:szCs w:val="26"/>
          <w:rtl/>
        </w:rPr>
        <w:t xml:space="preserve">لجنة </w:t>
      </w:r>
      <w:r w:rsidR="00DD00C0">
        <w:rPr>
          <w:rFonts w:hint="cs"/>
          <w:sz w:val="26"/>
          <w:szCs w:val="26"/>
          <w:rtl/>
        </w:rPr>
        <w:t>الأوزون</w:t>
      </w:r>
      <w:r w:rsidR="00DD00C0">
        <w:rPr>
          <w:sz w:val="26"/>
          <w:szCs w:val="26"/>
          <w:rtl/>
        </w:rPr>
        <w:t xml:space="preserve"> </w:t>
      </w:r>
      <w:r w:rsidRPr="00336405">
        <w:rPr>
          <w:sz w:val="26"/>
          <w:szCs w:val="26"/>
          <w:rtl/>
        </w:rPr>
        <w:t>الوطنية و</w:t>
      </w:r>
      <w:r w:rsidR="00DD00C0" w:rsidRPr="00336405">
        <w:rPr>
          <w:sz w:val="26"/>
          <w:szCs w:val="26"/>
          <w:rtl/>
        </w:rPr>
        <w:t>جمعية التبريد و</w:t>
      </w:r>
      <w:r w:rsidR="00DD00C0">
        <w:rPr>
          <w:sz w:val="26"/>
          <w:szCs w:val="26"/>
          <w:rtl/>
        </w:rPr>
        <w:t xml:space="preserve">تكييف الهواء في زامبيا </w:t>
      </w:r>
      <w:r w:rsidRPr="00336405">
        <w:rPr>
          <w:sz w:val="26"/>
          <w:szCs w:val="26"/>
          <w:rtl/>
        </w:rPr>
        <w:t xml:space="preserve">البيانات ذات الصلة لقياس التقدم المحرز وفقًا لمعايير الأداء. وستصدر وحدة </w:t>
      </w:r>
      <w:r w:rsidR="00DD00C0">
        <w:rPr>
          <w:rFonts w:hint="cs"/>
          <w:sz w:val="26"/>
          <w:szCs w:val="26"/>
          <w:rtl/>
        </w:rPr>
        <w:t>الأوزون</w:t>
      </w:r>
      <w:r w:rsidR="00DD00C0">
        <w:rPr>
          <w:sz w:val="26"/>
          <w:szCs w:val="26"/>
          <w:rtl/>
        </w:rPr>
        <w:t xml:space="preserve"> </w:t>
      </w:r>
      <w:r w:rsidRPr="00336405">
        <w:rPr>
          <w:sz w:val="26"/>
          <w:szCs w:val="26"/>
          <w:rtl/>
        </w:rPr>
        <w:t xml:space="preserve">الوطنية تقارير </w:t>
      </w:r>
      <w:r w:rsidR="00D41D5F">
        <w:rPr>
          <w:rFonts w:hint="cs"/>
          <w:sz w:val="26"/>
          <w:szCs w:val="26"/>
          <w:rtl/>
        </w:rPr>
        <w:t>فصلية</w:t>
      </w:r>
      <w:r w:rsidRPr="00336405">
        <w:rPr>
          <w:sz w:val="26"/>
          <w:szCs w:val="26"/>
          <w:rtl/>
        </w:rPr>
        <w:t xml:space="preserve"> عن التقدم المحرز في التنفيذ. ويُقترح تخصيص ميزانية قدرها 32,500 دولار</w:t>
      </w:r>
      <w:r w:rsidR="00D41D5F">
        <w:rPr>
          <w:rFonts w:hint="cs"/>
          <w:sz w:val="26"/>
          <w:szCs w:val="26"/>
          <w:rtl/>
        </w:rPr>
        <w:t>ا</w:t>
      </w:r>
      <w:r w:rsidRPr="00336405">
        <w:rPr>
          <w:sz w:val="26"/>
          <w:szCs w:val="26"/>
          <w:rtl/>
        </w:rPr>
        <w:t xml:space="preserve"> أمريكي</w:t>
      </w:r>
      <w:r w:rsidR="00D41D5F">
        <w:rPr>
          <w:rFonts w:hint="cs"/>
          <w:sz w:val="26"/>
          <w:szCs w:val="26"/>
          <w:rtl/>
        </w:rPr>
        <w:t>ا</w:t>
      </w:r>
      <w:r w:rsidRPr="00336405">
        <w:rPr>
          <w:sz w:val="26"/>
          <w:szCs w:val="26"/>
          <w:rtl/>
        </w:rPr>
        <w:t xml:space="preserve"> لتغطية تكاليف استشاري محلي (15,000 دولار</w:t>
      </w:r>
      <w:r w:rsidR="00327368">
        <w:rPr>
          <w:rFonts w:hint="cs"/>
          <w:sz w:val="26"/>
          <w:szCs w:val="26"/>
          <w:rtl/>
        </w:rPr>
        <w:t>ا</w:t>
      </w:r>
      <w:r w:rsidRPr="00336405">
        <w:rPr>
          <w:sz w:val="26"/>
          <w:szCs w:val="26"/>
          <w:rtl/>
        </w:rPr>
        <w:t xml:space="preserve"> أمريكي</w:t>
      </w:r>
      <w:r w:rsidR="00327368">
        <w:rPr>
          <w:rFonts w:hint="cs"/>
          <w:sz w:val="26"/>
          <w:szCs w:val="26"/>
          <w:rtl/>
        </w:rPr>
        <w:t>ا</w:t>
      </w:r>
      <w:r w:rsidRPr="00336405">
        <w:rPr>
          <w:sz w:val="26"/>
          <w:szCs w:val="26"/>
          <w:rtl/>
        </w:rPr>
        <w:t>)، والسفر (7,500 دولار</w:t>
      </w:r>
      <w:r w:rsidR="00327368">
        <w:rPr>
          <w:rFonts w:hint="cs"/>
          <w:sz w:val="26"/>
          <w:szCs w:val="26"/>
          <w:rtl/>
        </w:rPr>
        <w:t>ا</w:t>
      </w:r>
      <w:r w:rsidRPr="00336405">
        <w:rPr>
          <w:sz w:val="26"/>
          <w:szCs w:val="26"/>
          <w:rtl/>
        </w:rPr>
        <w:t xml:space="preserve"> أمريكي</w:t>
      </w:r>
      <w:r w:rsidR="00327368">
        <w:rPr>
          <w:rFonts w:hint="cs"/>
          <w:sz w:val="26"/>
          <w:szCs w:val="26"/>
          <w:rtl/>
        </w:rPr>
        <w:t>ا</w:t>
      </w:r>
      <w:r w:rsidRPr="00336405">
        <w:rPr>
          <w:sz w:val="26"/>
          <w:szCs w:val="26"/>
          <w:rtl/>
        </w:rPr>
        <w:t>)، والاجتماعات (10,000 دولار</w:t>
      </w:r>
      <w:r w:rsidR="00327368">
        <w:rPr>
          <w:rFonts w:hint="cs"/>
          <w:sz w:val="26"/>
          <w:szCs w:val="26"/>
          <w:rtl/>
        </w:rPr>
        <w:t>ا</w:t>
      </w:r>
      <w:r w:rsidRPr="00336405">
        <w:rPr>
          <w:sz w:val="26"/>
          <w:szCs w:val="26"/>
          <w:rtl/>
        </w:rPr>
        <w:t xml:space="preserve"> أمريكي</w:t>
      </w:r>
      <w:r w:rsidR="00327368">
        <w:rPr>
          <w:rFonts w:hint="cs"/>
          <w:sz w:val="26"/>
          <w:szCs w:val="26"/>
          <w:rtl/>
        </w:rPr>
        <w:t>ا</w:t>
      </w:r>
      <w:r w:rsidRPr="00336405">
        <w:rPr>
          <w:sz w:val="26"/>
          <w:szCs w:val="26"/>
          <w:rtl/>
        </w:rPr>
        <w:t>).</w:t>
      </w:r>
    </w:p>
    <w:p w14:paraId="6DE275B7" w14:textId="77777777" w:rsidR="007D31D6" w:rsidRPr="00336405" w:rsidRDefault="007D31D6" w:rsidP="00E4652A">
      <w:pPr>
        <w:pStyle w:val="Heading1"/>
        <w:numPr>
          <w:ilvl w:val="0"/>
          <w:numId w:val="0"/>
        </w:numPr>
        <w:bidi/>
        <w:spacing w:before="240"/>
        <w:rPr>
          <w:sz w:val="26"/>
          <w:szCs w:val="26"/>
          <w:u w:val="single"/>
          <w:rtl/>
        </w:rPr>
      </w:pPr>
      <w:r w:rsidRPr="00336405">
        <w:rPr>
          <w:sz w:val="26"/>
          <w:szCs w:val="26"/>
          <w:u w:val="single"/>
          <w:rtl/>
        </w:rPr>
        <w:t xml:space="preserve">التكلفة الإجمالية للمرحلة الأولى من </w:t>
      </w:r>
      <w:r w:rsidR="00E4652A" w:rsidRPr="00E4652A">
        <w:rPr>
          <w:rFonts w:hint="cs"/>
          <w:color w:val="000000" w:themeColor="text1"/>
          <w:sz w:val="26"/>
          <w:szCs w:val="26"/>
          <w:u w:val="single"/>
          <w:rtl/>
        </w:rPr>
        <w:t>خطة تنفيذ تعديل كيغالي للمواد الهيدروفلوروكربونية</w:t>
      </w:r>
    </w:p>
    <w:p w14:paraId="6DE275B8" w14:textId="77777777" w:rsidR="007D31D6" w:rsidRPr="00336405" w:rsidRDefault="007D31D6" w:rsidP="004651F6">
      <w:pPr>
        <w:pStyle w:val="Heading1"/>
        <w:bidi/>
        <w:rPr>
          <w:sz w:val="26"/>
          <w:szCs w:val="26"/>
          <w:rtl/>
        </w:rPr>
      </w:pPr>
      <w:r w:rsidRPr="00336405">
        <w:rPr>
          <w:sz w:val="26"/>
          <w:szCs w:val="26"/>
          <w:rtl/>
        </w:rPr>
        <w:t xml:space="preserve">تم اقتراح ميزانية المرحلة الأولى </w:t>
      </w:r>
      <w:r w:rsidR="004651F6">
        <w:rPr>
          <w:rFonts w:hint="cs"/>
          <w:sz w:val="26"/>
          <w:szCs w:val="26"/>
          <w:rtl/>
        </w:rPr>
        <w:t>قينتها</w:t>
      </w:r>
      <w:r w:rsidRPr="00336405">
        <w:rPr>
          <w:sz w:val="26"/>
          <w:szCs w:val="26"/>
          <w:rtl/>
        </w:rPr>
        <w:t xml:space="preserve"> </w:t>
      </w:r>
      <w:r w:rsidR="004651F6">
        <w:rPr>
          <w:rFonts w:hint="cs"/>
          <w:sz w:val="26"/>
          <w:szCs w:val="26"/>
          <w:rtl/>
        </w:rPr>
        <w:t>325,000</w:t>
      </w:r>
      <w:r w:rsidRPr="00336405">
        <w:rPr>
          <w:sz w:val="26"/>
          <w:szCs w:val="26"/>
          <w:rtl/>
        </w:rPr>
        <w:t xml:space="preserve"> دولار</w:t>
      </w:r>
      <w:r w:rsidR="004651F6">
        <w:rPr>
          <w:rFonts w:hint="cs"/>
          <w:sz w:val="26"/>
          <w:szCs w:val="26"/>
          <w:rtl/>
        </w:rPr>
        <w:t>ا</w:t>
      </w:r>
      <w:r w:rsidRPr="00336405">
        <w:rPr>
          <w:sz w:val="26"/>
          <w:szCs w:val="26"/>
          <w:rtl/>
        </w:rPr>
        <w:t xml:space="preserve"> أمريكي</w:t>
      </w:r>
      <w:r w:rsidR="004651F6">
        <w:rPr>
          <w:rFonts w:hint="cs"/>
          <w:sz w:val="26"/>
          <w:szCs w:val="26"/>
          <w:rtl/>
        </w:rPr>
        <w:t>ا</w:t>
      </w:r>
      <w:r w:rsidRPr="00336405">
        <w:rPr>
          <w:sz w:val="26"/>
          <w:szCs w:val="26"/>
          <w:rtl/>
        </w:rPr>
        <w:t xml:space="preserve">. </w:t>
      </w:r>
      <w:r w:rsidR="004651F6">
        <w:rPr>
          <w:rFonts w:hint="cs"/>
          <w:sz w:val="26"/>
          <w:szCs w:val="26"/>
          <w:rtl/>
        </w:rPr>
        <w:t>و</w:t>
      </w:r>
      <w:r w:rsidRPr="00336405">
        <w:rPr>
          <w:sz w:val="26"/>
          <w:szCs w:val="26"/>
          <w:rtl/>
        </w:rPr>
        <w:t>تم اقت</w:t>
      </w:r>
      <w:r w:rsidR="004651F6">
        <w:rPr>
          <w:sz w:val="26"/>
          <w:szCs w:val="26"/>
          <w:rtl/>
        </w:rPr>
        <w:t>راح تكاليف الأنشطة في قطاع خدم</w:t>
      </w:r>
      <w:r w:rsidR="004651F6">
        <w:rPr>
          <w:rFonts w:hint="cs"/>
          <w:sz w:val="26"/>
          <w:szCs w:val="26"/>
          <w:rtl/>
        </w:rPr>
        <w:t>ة</w:t>
      </w:r>
      <w:r w:rsidRPr="00336405">
        <w:rPr>
          <w:sz w:val="26"/>
          <w:szCs w:val="26"/>
          <w:rtl/>
        </w:rPr>
        <w:t xml:space="preserve"> التبريد </w:t>
      </w:r>
      <w:r w:rsidR="004651F6">
        <w:rPr>
          <w:rFonts w:hint="cs"/>
          <w:sz w:val="26"/>
          <w:szCs w:val="26"/>
          <w:rtl/>
        </w:rPr>
        <w:t xml:space="preserve">وفقا </w:t>
      </w:r>
      <w:r w:rsidR="004651F6">
        <w:rPr>
          <w:sz w:val="26"/>
          <w:szCs w:val="26"/>
          <w:rtl/>
        </w:rPr>
        <w:t>ا</w:t>
      </w:r>
      <w:r w:rsidR="004651F6">
        <w:rPr>
          <w:rFonts w:hint="cs"/>
          <w:sz w:val="26"/>
          <w:szCs w:val="26"/>
          <w:rtl/>
        </w:rPr>
        <w:t>ل</w:t>
      </w:r>
      <w:r w:rsidRPr="00336405">
        <w:rPr>
          <w:sz w:val="26"/>
          <w:szCs w:val="26"/>
          <w:rtl/>
        </w:rPr>
        <w:t>قرار 92/37.</w:t>
      </w:r>
    </w:p>
    <w:p w14:paraId="6DE275B9" w14:textId="77777777" w:rsidR="007D31D6" w:rsidRPr="00336405" w:rsidRDefault="007D31D6" w:rsidP="007D31D6">
      <w:pPr>
        <w:keepNext/>
        <w:suppressAutoHyphens/>
        <w:bidi/>
        <w:spacing w:before="240" w:after="240"/>
        <w:outlineLvl w:val="0"/>
        <w:rPr>
          <w:sz w:val="26"/>
          <w:szCs w:val="26"/>
          <w:u w:val="single"/>
          <w:rtl/>
        </w:rPr>
      </w:pPr>
      <w:r w:rsidRPr="00336405">
        <w:rPr>
          <w:sz w:val="26"/>
          <w:szCs w:val="26"/>
          <w:u w:val="single"/>
          <w:rtl/>
        </w:rPr>
        <w:t>خطة تنفيذ الشريحة الأولى</w:t>
      </w:r>
    </w:p>
    <w:p w14:paraId="6DE275BA" w14:textId="77777777" w:rsidR="007D31D6" w:rsidRPr="00336405" w:rsidRDefault="004651F6" w:rsidP="002C1C67">
      <w:pPr>
        <w:pStyle w:val="Heading1"/>
        <w:bidi/>
        <w:rPr>
          <w:b/>
          <w:bCs/>
          <w:sz w:val="26"/>
          <w:szCs w:val="26"/>
          <w:rtl/>
        </w:rPr>
      </w:pPr>
      <w:r>
        <w:rPr>
          <w:sz w:val="26"/>
          <w:szCs w:val="26"/>
          <w:rtl/>
        </w:rPr>
        <w:t xml:space="preserve">تم تقديم طلب للحصول على </w:t>
      </w:r>
      <w:r w:rsidR="007D31D6" w:rsidRPr="00336405">
        <w:rPr>
          <w:sz w:val="26"/>
          <w:szCs w:val="26"/>
          <w:rtl/>
        </w:rPr>
        <w:t>شريحة</w:t>
      </w:r>
      <w:r w:rsidRPr="004651F6">
        <w:rPr>
          <w:sz w:val="26"/>
          <w:szCs w:val="26"/>
          <w:rtl/>
        </w:rPr>
        <w:t xml:space="preserve"> </w:t>
      </w:r>
      <w:r>
        <w:rPr>
          <w:rFonts w:hint="cs"/>
          <w:sz w:val="26"/>
          <w:szCs w:val="26"/>
          <w:rtl/>
        </w:rPr>
        <w:t>ال</w:t>
      </w:r>
      <w:r w:rsidRPr="00336405">
        <w:rPr>
          <w:sz w:val="26"/>
          <w:szCs w:val="26"/>
          <w:rtl/>
        </w:rPr>
        <w:t>تمويل</w:t>
      </w:r>
      <w:r w:rsidR="007D31D6" w:rsidRPr="00336405">
        <w:rPr>
          <w:sz w:val="26"/>
          <w:szCs w:val="26"/>
          <w:rtl/>
        </w:rPr>
        <w:t xml:space="preserve"> الأولى من المرحلة الأولى من </w:t>
      </w:r>
      <w:r w:rsidRPr="004651F6">
        <w:rPr>
          <w:rFonts w:hint="cs"/>
          <w:color w:val="000000" w:themeColor="text1"/>
          <w:sz w:val="26"/>
          <w:szCs w:val="26"/>
          <w:rtl/>
        </w:rPr>
        <w:t>خطة تنفيذ تعديل كيغالي للمواد الهيدروفلوروكربونية</w:t>
      </w:r>
      <w:r w:rsidRPr="00336405">
        <w:rPr>
          <w:sz w:val="26"/>
          <w:szCs w:val="26"/>
          <w:rtl/>
        </w:rPr>
        <w:t xml:space="preserve"> </w:t>
      </w:r>
      <w:r w:rsidR="007D31D6" w:rsidRPr="00336405">
        <w:rPr>
          <w:sz w:val="26"/>
          <w:szCs w:val="26"/>
          <w:rtl/>
        </w:rPr>
        <w:t xml:space="preserve">بمبلغ إجمالي قدره 193,375 دولارًا أمريكيًا، </w:t>
      </w:r>
      <w:r w:rsidR="002C1C67">
        <w:rPr>
          <w:rFonts w:hint="cs"/>
          <w:sz w:val="26"/>
          <w:szCs w:val="26"/>
          <w:rtl/>
        </w:rPr>
        <w:t>غلى النحو</w:t>
      </w:r>
      <w:r w:rsidR="007D31D6" w:rsidRPr="00336405">
        <w:rPr>
          <w:sz w:val="26"/>
          <w:szCs w:val="26"/>
          <w:rtl/>
        </w:rPr>
        <w:t xml:space="preserve"> </w:t>
      </w:r>
      <w:r w:rsidR="002C1C67">
        <w:rPr>
          <w:rFonts w:hint="cs"/>
          <w:sz w:val="26"/>
          <w:szCs w:val="26"/>
          <w:rtl/>
        </w:rPr>
        <w:t>ال</w:t>
      </w:r>
      <w:r w:rsidR="007D31D6" w:rsidRPr="00336405">
        <w:rPr>
          <w:sz w:val="26"/>
          <w:szCs w:val="26"/>
          <w:rtl/>
        </w:rPr>
        <w:t xml:space="preserve">موضح في الجدول 7 أعلاه، </w:t>
      </w:r>
      <w:r w:rsidR="002C1C67">
        <w:rPr>
          <w:rFonts w:hint="cs"/>
          <w:sz w:val="26"/>
          <w:szCs w:val="26"/>
          <w:rtl/>
        </w:rPr>
        <w:t>لكي يتم</w:t>
      </w:r>
      <w:r w:rsidR="007D31D6" w:rsidRPr="00336405">
        <w:rPr>
          <w:sz w:val="26"/>
          <w:szCs w:val="26"/>
          <w:rtl/>
        </w:rPr>
        <w:t xml:space="preserve"> تنفيذه</w:t>
      </w:r>
      <w:r w:rsidR="002C1C67">
        <w:rPr>
          <w:rFonts w:hint="cs"/>
          <w:sz w:val="26"/>
          <w:szCs w:val="26"/>
          <w:rtl/>
        </w:rPr>
        <w:t>ا</w:t>
      </w:r>
      <w:r w:rsidR="007D31D6" w:rsidRPr="00336405">
        <w:rPr>
          <w:sz w:val="26"/>
          <w:szCs w:val="26"/>
          <w:rtl/>
        </w:rPr>
        <w:t xml:space="preserve"> بين يوليو</w:t>
      </w:r>
      <w:r w:rsidR="002C1C67">
        <w:rPr>
          <w:rFonts w:hint="cs"/>
          <w:sz w:val="26"/>
          <w:szCs w:val="26"/>
          <w:rtl/>
        </w:rPr>
        <w:t>/تموز</w:t>
      </w:r>
      <w:r w:rsidR="007D31D6" w:rsidRPr="00336405">
        <w:rPr>
          <w:sz w:val="26"/>
          <w:szCs w:val="26"/>
          <w:rtl/>
        </w:rPr>
        <w:t xml:space="preserve"> 2026 وديسمبر</w:t>
      </w:r>
      <w:r w:rsidR="002C1C67">
        <w:rPr>
          <w:rFonts w:hint="cs"/>
          <w:sz w:val="26"/>
          <w:szCs w:val="26"/>
          <w:rtl/>
        </w:rPr>
        <w:t>/كانون الأول</w:t>
      </w:r>
      <w:r w:rsidR="007D31D6" w:rsidRPr="00336405">
        <w:rPr>
          <w:sz w:val="26"/>
          <w:szCs w:val="26"/>
          <w:rtl/>
        </w:rPr>
        <w:t xml:space="preserve"> 2027. وترد معلومات تفصيلية عن الأنشطة التي سيتم تنفيذها في الشريحة الأولى، بما في ذلك التعديلات ومستوى </w:t>
      </w:r>
      <w:r w:rsidR="002C1C67">
        <w:rPr>
          <w:rFonts w:hint="cs"/>
          <w:sz w:val="26"/>
          <w:szCs w:val="26"/>
          <w:rtl/>
        </w:rPr>
        <w:t>الأموال</w:t>
      </w:r>
      <w:r w:rsidR="007D31D6" w:rsidRPr="00336405">
        <w:rPr>
          <w:sz w:val="26"/>
          <w:szCs w:val="26"/>
          <w:rtl/>
        </w:rPr>
        <w:t xml:space="preserve"> </w:t>
      </w:r>
      <w:r w:rsidR="002C1C67">
        <w:rPr>
          <w:rFonts w:hint="cs"/>
          <w:sz w:val="26"/>
          <w:szCs w:val="26"/>
          <w:rtl/>
        </w:rPr>
        <w:t xml:space="preserve">على النحو </w:t>
      </w:r>
      <w:r w:rsidR="007D31D6" w:rsidRPr="00336405">
        <w:rPr>
          <w:sz w:val="26"/>
          <w:szCs w:val="26"/>
          <w:rtl/>
        </w:rPr>
        <w:t>المتفق عليه، في الفقرة 32 أدناه.</w:t>
      </w:r>
      <w:bookmarkStart w:id="0" w:name="_Hlk126916095"/>
    </w:p>
    <w:p w14:paraId="6DE275BB" w14:textId="77777777" w:rsidR="007D31D6" w:rsidRPr="00336405" w:rsidRDefault="007D31D6" w:rsidP="002C1C67">
      <w:pPr>
        <w:pStyle w:val="Heading1"/>
        <w:keepNext/>
        <w:numPr>
          <w:ilvl w:val="0"/>
          <w:numId w:val="0"/>
        </w:numPr>
        <w:bidi/>
        <w:spacing w:before="360"/>
        <w:jc w:val="center"/>
        <w:rPr>
          <w:b/>
          <w:bCs/>
          <w:sz w:val="26"/>
          <w:szCs w:val="26"/>
          <w:rtl/>
          <w:lang w:bidi="ar-SA"/>
        </w:rPr>
      </w:pPr>
      <w:r w:rsidRPr="00336405">
        <w:rPr>
          <w:b/>
          <w:bCs/>
          <w:sz w:val="26"/>
          <w:szCs w:val="26"/>
          <w:rtl/>
        </w:rPr>
        <w:lastRenderedPageBreak/>
        <w:t xml:space="preserve">تعليقات وتوصيات </w:t>
      </w:r>
      <w:r w:rsidR="006D1E6D">
        <w:rPr>
          <w:rFonts w:hint="cs"/>
          <w:b/>
          <w:bCs/>
          <w:sz w:val="26"/>
          <w:szCs w:val="26"/>
          <w:rtl/>
        </w:rPr>
        <w:t>الأمانة</w:t>
      </w:r>
    </w:p>
    <w:p w14:paraId="6DE275BC" w14:textId="77777777" w:rsidR="007D31D6" w:rsidRPr="00336405" w:rsidRDefault="007D31D6" w:rsidP="007D31D6">
      <w:pPr>
        <w:pStyle w:val="Heading2"/>
        <w:keepNext/>
        <w:numPr>
          <w:ilvl w:val="0"/>
          <w:numId w:val="0"/>
        </w:numPr>
        <w:bidi/>
        <w:rPr>
          <w:b/>
          <w:bCs/>
          <w:sz w:val="26"/>
          <w:szCs w:val="26"/>
          <w:rtl/>
        </w:rPr>
      </w:pPr>
      <w:r w:rsidRPr="00336405">
        <w:rPr>
          <w:b/>
          <w:bCs/>
          <w:sz w:val="26"/>
          <w:szCs w:val="26"/>
          <w:rtl/>
        </w:rPr>
        <w:t xml:space="preserve">خامساً: </w:t>
      </w:r>
      <w:r w:rsidRPr="00336405">
        <w:rPr>
          <w:b/>
          <w:bCs/>
          <w:sz w:val="26"/>
          <w:szCs w:val="26"/>
          <w:rtl/>
        </w:rPr>
        <w:tab/>
        <w:t>التعليقات</w:t>
      </w:r>
    </w:p>
    <w:p w14:paraId="6DE275BD" w14:textId="77777777" w:rsidR="007D31D6" w:rsidRPr="00336405" w:rsidRDefault="007D31D6" w:rsidP="002C1C67">
      <w:pPr>
        <w:pStyle w:val="Heading1"/>
        <w:keepNext/>
        <w:numPr>
          <w:ilvl w:val="0"/>
          <w:numId w:val="0"/>
        </w:numPr>
        <w:bidi/>
        <w:rPr>
          <w:sz w:val="26"/>
          <w:szCs w:val="26"/>
          <w:u w:val="single"/>
          <w:rtl/>
        </w:rPr>
      </w:pPr>
      <w:bookmarkStart w:id="1" w:name="_Hlk126916105"/>
      <w:bookmarkEnd w:id="0"/>
      <w:r w:rsidRPr="00336405">
        <w:rPr>
          <w:sz w:val="26"/>
          <w:szCs w:val="26"/>
          <w:u w:val="single"/>
          <w:rtl/>
        </w:rPr>
        <w:t xml:space="preserve">استهلاك </w:t>
      </w:r>
      <w:r w:rsidR="002C1C67">
        <w:rPr>
          <w:rFonts w:hint="cs"/>
          <w:sz w:val="26"/>
          <w:szCs w:val="26"/>
          <w:u w:val="single"/>
          <w:rtl/>
        </w:rPr>
        <w:t>المواد</w:t>
      </w:r>
      <w:r w:rsidRPr="00336405">
        <w:rPr>
          <w:sz w:val="26"/>
          <w:szCs w:val="26"/>
          <w:u w:val="single"/>
          <w:rtl/>
        </w:rPr>
        <w:t xml:space="preserve"> الهيدروكلوروفلوروكربون</w:t>
      </w:r>
      <w:r w:rsidR="002C1C67">
        <w:rPr>
          <w:rFonts w:hint="cs"/>
          <w:sz w:val="26"/>
          <w:szCs w:val="26"/>
          <w:u w:val="single"/>
          <w:rtl/>
        </w:rPr>
        <w:t>ية</w:t>
      </w:r>
    </w:p>
    <w:p w14:paraId="6DE275BE" w14:textId="77777777" w:rsidR="007D31D6" w:rsidRPr="00336405" w:rsidRDefault="007D31D6" w:rsidP="004A1D90">
      <w:pPr>
        <w:pStyle w:val="Heading1"/>
        <w:bidi/>
        <w:spacing w:before="240"/>
        <w:rPr>
          <w:sz w:val="26"/>
          <w:szCs w:val="26"/>
          <w:rtl/>
        </w:rPr>
      </w:pPr>
      <w:r w:rsidRPr="00336405">
        <w:rPr>
          <w:sz w:val="26"/>
          <w:szCs w:val="26"/>
          <w:rtl/>
        </w:rPr>
        <w:t xml:space="preserve">أشارت الأمانة إلى أن استهلاك </w:t>
      </w:r>
      <w:r w:rsidR="002C1C67" w:rsidRPr="002C1C67">
        <w:rPr>
          <w:sz w:val="26"/>
          <w:szCs w:val="26"/>
          <w:rtl/>
        </w:rPr>
        <w:t>الهيدروكلوروفلوروكربون</w:t>
      </w:r>
      <w:r w:rsidRPr="00336405">
        <w:rPr>
          <w:sz w:val="26"/>
          <w:szCs w:val="26"/>
          <w:rtl/>
        </w:rPr>
        <w:noBreakHyphen/>
        <w:t xml:space="preserve">22 لعام 2025 </w:t>
      </w:r>
      <w:r w:rsidR="00FA6C6A">
        <w:rPr>
          <w:rFonts w:hint="cs"/>
          <w:sz w:val="26"/>
          <w:szCs w:val="26"/>
          <w:rtl/>
        </w:rPr>
        <w:t>المبلغ عنه هو</w:t>
      </w:r>
      <w:r w:rsidRPr="00336405">
        <w:rPr>
          <w:sz w:val="26"/>
          <w:szCs w:val="26"/>
          <w:rtl/>
        </w:rPr>
        <w:t xml:space="preserve"> 32.56 طن</w:t>
      </w:r>
      <w:r w:rsidR="00FA6C6A">
        <w:rPr>
          <w:rFonts w:hint="cs"/>
          <w:sz w:val="26"/>
          <w:szCs w:val="26"/>
          <w:rtl/>
        </w:rPr>
        <w:t xml:space="preserve"> متري</w:t>
      </w:r>
      <w:r w:rsidRPr="00336405">
        <w:rPr>
          <w:sz w:val="26"/>
          <w:szCs w:val="26"/>
          <w:rtl/>
        </w:rPr>
        <w:t xml:space="preserve"> (1.79 طن من </w:t>
      </w:r>
      <w:r w:rsidR="00FA6C6A">
        <w:rPr>
          <w:rFonts w:hint="cs"/>
          <w:sz w:val="26"/>
          <w:szCs w:val="26"/>
          <w:rtl/>
        </w:rPr>
        <w:t>قدرات استنفاذ</w:t>
      </w:r>
      <w:r w:rsidR="00FA6C6A">
        <w:rPr>
          <w:sz w:val="26"/>
          <w:szCs w:val="26"/>
          <w:rtl/>
        </w:rPr>
        <w:t xml:space="preserve"> </w:t>
      </w:r>
      <w:r w:rsidR="00FA6C6A">
        <w:rPr>
          <w:rFonts w:hint="cs"/>
          <w:sz w:val="26"/>
          <w:szCs w:val="26"/>
          <w:rtl/>
        </w:rPr>
        <w:t>ا</w:t>
      </w:r>
      <w:r w:rsidRPr="00336405">
        <w:rPr>
          <w:sz w:val="26"/>
          <w:szCs w:val="26"/>
          <w:rtl/>
        </w:rPr>
        <w:t>لأوزون)، وهو يزيد بنسبة 10.2</w:t>
      </w:r>
      <w:r w:rsidR="00FA6C6A">
        <w:rPr>
          <w:rFonts w:hint="cs"/>
          <w:sz w:val="26"/>
          <w:szCs w:val="26"/>
          <w:rtl/>
        </w:rPr>
        <w:t xml:space="preserve">في المائة </w:t>
      </w:r>
      <w:r w:rsidRPr="00336405">
        <w:rPr>
          <w:sz w:val="26"/>
          <w:szCs w:val="26"/>
          <w:rtl/>
        </w:rPr>
        <w:t>عن أهداف</w:t>
      </w:r>
      <w:r w:rsidR="00FA6C6A">
        <w:rPr>
          <w:rFonts w:hint="cs"/>
          <w:sz w:val="26"/>
          <w:szCs w:val="26"/>
          <w:rtl/>
        </w:rPr>
        <w:t xml:space="preserve"> الرقابة في</w:t>
      </w:r>
      <w:r w:rsidR="00FA6C6A">
        <w:rPr>
          <w:sz w:val="26"/>
          <w:szCs w:val="26"/>
          <w:rtl/>
        </w:rPr>
        <w:t xml:space="preserve"> بروتوكول مونتريال</w:t>
      </w:r>
      <w:r w:rsidRPr="00336405">
        <w:rPr>
          <w:sz w:val="26"/>
          <w:szCs w:val="26"/>
          <w:rtl/>
        </w:rPr>
        <w:t xml:space="preserve"> وعن الحد الأقصى المسموح به لإجمالي استهلاك مواد المجموعة الأولى من </w:t>
      </w:r>
      <w:r w:rsidR="00FA6C6A">
        <w:rPr>
          <w:rFonts w:hint="cs"/>
          <w:sz w:val="26"/>
          <w:szCs w:val="26"/>
          <w:rtl/>
        </w:rPr>
        <w:t>المرفق</w:t>
      </w:r>
      <w:r w:rsidRPr="00336405">
        <w:rPr>
          <w:sz w:val="26"/>
          <w:szCs w:val="26"/>
          <w:rtl/>
        </w:rPr>
        <w:t xml:space="preserve"> ج</w:t>
      </w:r>
      <w:r w:rsidR="00FA6C6A">
        <w:rPr>
          <w:rFonts w:hint="cs"/>
          <w:sz w:val="26"/>
          <w:szCs w:val="26"/>
          <w:rtl/>
        </w:rPr>
        <w:t>يم</w:t>
      </w:r>
      <w:r w:rsidRPr="00336405">
        <w:rPr>
          <w:sz w:val="26"/>
          <w:szCs w:val="26"/>
          <w:rtl/>
        </w:rPr>
        <w:t xml:space="preserve"> (1.625 طن </w:t>
      </w:r>
      <w:r w:rsidR="00FA6C6A" w:rsidRPr="00336405">
        <w:rPr>
          <w:sz w:val="26"/>
          <w:szCs w:val="26"/>
          <w:rtl/>
        </w:rPr>
        <w:t xml:space="preserve">من </w:t>
      </w:r>
      <w:r w:rsidR="00FA6C6A">
        <w:rPr>
          <w:rFonts w:hint="cs"/>
          <w:sz w:val="26"/>
          <w:szCs w:val="26"/>
          <w:rtl/>
        </w:rPr>
        <w:t>قدرات استنفاذ</w:t>
      </w:r>
      <w:r w:rsidR="00FA6C6A">
        <w:rPr>
          <w:sz w:val="26"/>
          <w:szCs w:val="26"/>
          <w:rtl/>
        </w:rPr>
        <w:t xml:space="preserve"> </w:t>
      </w:r>
      <w:r w:rsidR="00FA6C6A">
        <w:rPr>
          <w:rFonts w:hint="cs"/>
          <w:sz w:val="26"/>
          <w:szCs w:val="26"/>
          <w:rtl/>
        </w:rPr>
        <w:t>ا</w:t>
      </w:r>
      <w:r w:rsidR="00FA6C6A" w:rsidRPr="00336405">
        <w:rPr>
          <w:sz w:val="26"/>
          <w:szCs w:val="26"/>
          <w:rtl/>
        </w:rPr>
        <w:t>لأوزون</w:t>
      </w:r>
      <w:r w:rsidRPr="00336405">
        <w:rPr>
          <w:sz w:val="26"/>
          <w:szCs w:val="26"/>
          <w:rtl/>
        </w:rPr>
        <w:t xml:space="preserve">). </w:t>
      </w:r>
      <w:r w:rsidR="00FA6C6A">
        <w:rPr>
          <w:rFonts w:hint="cs"/>
          <w:sz w:val="26"/>
          <w:szCs w:val="26"/>
          <w:rtl/>
        </w:rPr>
        <w:t>واستعرض البلد</w:t>
      </w:r>
      <w:r w:rsidR="00FA6C6A">
        <w:rPr>
          <w:sz w:val="26"/>
          <w:szCs w:val="26"/>
          <w:rtl/>
        </w:rPr>
        <w:t xml:space="preserve"> البيانات وأوضح</w:t>
      </w:r>
      <w:r w:rsidRPr="00336405">
        <w:rPr>
          <w:sz w:val="26"/>
          <w:szCs w:val="26"/>
          <w:rtl/>
        </w:rPr>
        <w:t xml:space="preserve"> أن هذا </w:t>
      </w:r>
      <w:r w:rsidR="00FA6C6A">
        <w:rPr>
          <w:rFonts w:hint="cs"/>
          <w:sz w:val="26"/>
          <w:szCs w:val="26"/>
          <w:rtl/>
        </w:rPr>
        <w:t>بسبب</w:t>
      </w:r>
      <w:r w:rsidRPr="00336405">
        <w:rPr>
          <w:sz w:val="26"/>
          <w:szCs w:val="26"/>
          <w:rtl/>
        </w:rPr>
        <w:t xml:space="preserve"> خطأ في إدخال البيانات، حيث تم إدخال "32.56" بدلاً من "23.56". </w:t>
      </w:r>
      <w:r w:rsidR="00FA6C6A">
        <w:rPr>
          <w:rFonts w:hint="cs"/>
          <w:sz w:val="26"/>
          <w:szCs w:val="26"/>
          <w:rtl/>
        </w:rPr>
        <w:t>و</w:t>
      </w:r>
      <w:r w:rsidR="00FA6C6A">
        <w:rPr>
          <w:sz w:val="26"/>
          <w:szCs w:val="26"/>
          <w:rtl/>
        </w:rPr>
        <w:t>تواصل</w:t>
      </w:r>
      <w:r w:rsidRPr="00336405">
        <w:rPr>
          <w:sz w:val="26"/>
          <w:szCs w:val="26"/>
          <w:rtl/>
        </w:rPr>
        <w:t xml:space="preserve"> </w:t>
      </w:r>
      <w:r w:rsidR="00FA6C6A">
        <w:rPr>
          <w:rFonts w:hint="cs"/>
          <w:sz w:val="26"/>
          <w:szCs w:val="26"/>
          <w:rtl/>
        </w:rPr>
        <w:t>البلد</w:t>
      </w:r>
      <w:r w:rsidRPr="00336405">
        <w:rPr>
          <w:sz w:val="26"/>
          <w:szCs w:val="26"/>
          <w:rtl/>
        </w:rPr>
        <w:t xml:space="preserve"> مع أمانة الأوزون لتصحيح</w:t>
      </w:r>
      <w:r w:rsidR="00FA6C6A">
        <w:rPr>
          <w:rFonts w:hint="cs"/>
          <w:sz w:val="26"/>
          <w:szCs w:val="26"/>
          <w:rtl/>
        </w:rPr>
        <w:t xml:space="preserve"> هذا</w:t>
      </w:r>
      <w:r w:rsidR="00FA6C6A">
        <w:rPr>
          <w:sz w:val="26"/>
          <w:szCs w:val="26"/>
          <w:rtl/>
        </w:rPr>
        <w:t xml:space="preserve"> الخطأ وس</w:t>
      </w:r>
      <w:r w:rsidR="00FA6C6A">
        <w:rPr>
          <w:rFonts w:hint="cs"/>
          <w:sz w:val="26"/>
          <w:szCs w:val="26"/>
          <w:rtl/>
        </w:rPr>
        <w:t>ي</w:t>
      </w:r>
      <w:r w:rsidRPr="00336405">
        <w:rPr>
          <w:sz w:val="26"/>
          <w:szCs w:val="26"/>
          <w:rtl/>
        </w:rPr>
        <w:t>قدم</w:t>
      </w:r>
      <w:r w:rsidR="004A1D90">
        <w:rPr>
          <w:rFonts w:hint="cs"/>
          <w:sz w:val="26"/>
          <w:szCs w:val="26"/>
          <w:rtl/>
        </w:rPr>
        <w:t xml:space="preserve"> نفس</w:t>
      </w:r>
      <w:r w:rsidRPr="00336405">
        <w:rPr>
          <w:sz w:val="26"/>
          <w:szCs w:val="26"/>
          <w:rtl/>
        </w:rPr>
        <w:t xml:space="preserve"> التصحيح إلى مركز بيانات </w:t>
      </w:r>
      <w:r w:rsidR="00FA6C6A">
        <w:rPr>
          <w:rFonts w:hint="cs"/>
          <w:sz w:val="26"/>
          <w:szCs w:val="26"/>
          <w:rtl/>
        </w:rPr>
        <w:t>البرنامج القطري</w:t>
      </w:r>
      <w:r w:rsidRPr="00336405">
        <w:rPr>
          <w:sz w:val="26"/>
          <w:szCs w:val="26"/>
          <w:rtl/>
        </w:rPr>
        <w:t>.</w:t>
      </w:r>
    </w:p>
    <w:p w14:paraId="6DE275BF" w14:textId="77777777" w:rsidR="007D31D6" w:rsidRPr="00336405" w:rsidRDefault="007D31D6" w:rsidP="007D31D6">
      <w:pPr>
        <w:pStyle w:val="Heading1"/>
        <w:keepNext/>
        <w:numPr>
          <w:ilvl w:val="0"/>
          <w:numId w:val="0"/>
        </w:numPr>
        <w:bidi/>
        <w:rPr>
          <w:sz w:val="26"/>
          <w:szCs w:val="26"/>
          <w:rtl/>
        </w:rPr>
      </w:pPr>
      <w:r w:rsidRPr="00336405">
        <w:rPr>
          <w:sz w:val="26"/>
          <w:szCs w:val="26"/>
          <w:u w:val="single"/>
          <w:rtl/>
        </w:rPr>
        <w:t>الاستراتيجية الشاملة</w:t>
      </w:r>
    </w:p>
    <w:p w14:paraId="6DE275C0" w14:textId="77777777" w:rsidR="007D31D6" w:rsidRPr="00336405" w:rsidRDefault="007D31D6" w:rsidP="00796C0E">
      <w:pPr>
        <w:pStyle w:val="Heading1"/>
        <w:bidi/>
        <w:rPr>
          <w:sz w:val="26"/>
          <w:szCs w:val="26"/>
          <w:rtl/>
        </w:rPr>
      </w:pPr>
      <w:r w:rsidRPr="00336405">
        <w:rPr>
          <w:sz w:val="26"/>
          <w:szCs w:val="26"/>
          <w:rtl/>
        </w:rPr>
        <w:t>أ</w:t>
      </w:r>
      <w:r w:rsidR="001D6172">
        <w:rPr>
          <w:rFonts w:hint="cs"/>
          <w:sz w:val="26"/>
          <w:szCs w:val="26"/>
          <w:rtl/>
        </w:rPr>
        <w:t>ُ</w:t>
      </w:r>
      <w:r w:rsidR="004A1D90">
        <w:rPr>
          <w:sz w:val="26"/>
          <w:szCs w:val="26"/>
          <w:rtl/>
        </w:rPr>
        <w:t xml:space="preserve">ُبلغ </w:t>
      </w:r>
      <w:r w:rsidR="001D6172">
        <w:rPr>
          <w:rFonts w:hint="cs"/>
          <w:sz w:val="26"/>
          <w:szCs w:val="26"/>
          <w:rtl/>
        </w:rPr>
        <w:t>مبدئيا</w:t>
      </w:r>
      <w:r w:rsidR="004A1D90">
        <w:rPr>
          <w:sz w:val="26"/>
          <w:szCs w:val="26"/>
          <w:rtl/>
        </w:rPr>
        <w:t xml:space="preserve"> عن استهلاك البل</w:t>
      </w:r>
      <w:r w:rsidRPr="00336405">
        <w:rPr>
          <w:sz w:val="26"/>
          <w:szCs w:val="26"/>
          <w:rtl/>
        </w:rPr>
        <w:t xml:space="preserve">د </w:t>
      </w:r>
      <w:r w:rsidR="004A1D90">
        <w:rPr>
          <w:rFonts w:hint="cs"/>
          <w:sz w:val="26"/>
          <w:szCs w:val="26"/>
          <w:rtl/>
        </w:rPr>
        <w:t>للمواد</w:t>
      </w:r>
      <w:r w:rsidRPr="00336405">
        <w:rPr>
          <w:sz w:val="26"/>
          <w:szCs w:val="26"/>
          <w:rtl/>
        </w:rPr>
        <w:t xml:space="preserve"> الهيدروفلوروكربون</w:t>
      </w:r>
      <w:r w:rsidR="004A1D90">
        <w:rPr>
          <w:rFonts w:hint="cs"/>
          <w:sz w:val="26"/>
          <w:szCs w:val="26"/>
          <w:rtl/>
        </w:rPr>
        <w:t>ية</w:t>
      </w:r>
      <w:r w:rsidRPr="00336405">
        <w:rPr>
          <w:sz w:val="26"/>
          <w:szCs w:val="26"/>
          <w:rtl/>
        </w:rPr>
        <w:t xml:space="preserve"> لعام 2024 </w:t>
      </w:r>
      <w:r w:rsidR="004A1D90">
        <w:rPr>
          <w:rFonts w:hint="cs"/>
          <w:sz w:val="26"/>
          <w:szCs w:val="26"/>
          <w:rtl/>
        </w:rPr>
        <w:t>قدره</w:t>
      </w:r>
      <w:r w:rsidRPr="00336405">
        <w:rPr>
          <w:sz w:val="26"/>
          <w:szCs w:val="26"/>
          <w:rtl/>
        </w:rPr>
        <w:t xml:space="preserve"> 381.68 طن</w:t>
      </w:r>
      <w:r w:rsidR="004A1D90">
        <w:rPr>
          <w:rFonts w:hint="cs"/>
          <w:sz w:val="26"/>
          <w:szCs w:val="26"/>
          <w:rtl/>
        </w:rPr>
        <w:t xml:space="preserve"> متري</w:t>
      </w:r>
      <w:r w:rsidRPr="00336405">
        <w:rPr>
          <w:sz w:val="26"/>
          <w:szCs w:val="26"/>
          <w:rtl/>
        </w:rPr>
        <w:t xml:space="preserve"> ثم خُفِّض لاحقًا إلى 281.31 طن</w:t>
      </w:r>
      <w:r w:rsidR="004A1D90">
        <w:rPr>
          <w:rFonts w:hint="cs"/>
          <w:sz w:val="26"/>
          <w:szCs w:val="26"/>
          <w:rtl/>
        </w:rPr>
        <w:t xml:space="preserve"> متري</w:t>
      </w:r>
      <w:r w:rsidRPr="00336405">
        <w:rPr>
          <w:sz w:val="26"/>
          <w:szCs w:val="26"/>
          <w:rtl/>
        </w:rPr>
        <w:t xml:space="preserve"> استنادًا إلى نتائج مسح وطني </w:t>
      </w:r>
      <w:r w:rsidR="001D6172">
        <w:rPr>
          <w:rFonts w:hint="cs"/>
          <w:sz w:val="26"/>
          <w:szCs w:val="26"/>
          <w:rtl/>
        </w:rPr>
        <w:t>ل</w:t>
      </w:r>
      <w:r w:rsidR="001D6172" w:rsidRPr="004651F6">
        <w:rPr>
          <w:rFonts w:hint="cs"/>
          <w:color w:val="000000" w:themeColor="text1"/>
          <w:sz w:val="26"/>
          <w:szCs w:val="26"/>
          <w:rtl/>
        </w:rPr>
        <w:t>خطة تنفيذ تعديل كيغالي للمواد الهيدروفلوروكربونية</w:t>
      </w:r>
      <w:r w:rsidR="001D6172" w:rsidRPr="00336405">
        <w:rPr>
          <w:sz w:val="26"/>
          <w:szCs w:val="26"/>
          <w:rtl/>
        </w:rPr>
        <w:t xml:space="preserve"> </w:t>
      </w:r>
      <w:r w:rsidRPr="00336405">
        <w:rPr>
          <w:sz w:val="26"/>
          <w:szCs w:val="26"/>
          <w:rtl/>
        </w:rPr>
        <w:t>أُجري في الفترة 2023-20</w:t>
      </w:r>
      <w:r w:rsidR="001D6172">
        <w:rPr>
          <w:sz w:val="26"/>
          <w:szCs w:val="26"/>
          <w:rtl/>
        </w:rPr>
        <w:t xml:space="preserve">24، </w:t>
      </w:r>
      <w:r w:rsidRPr="00336405">
        <w:rPr>
          <w:sz w:val="26"/>
          <w:szCs w:val="26"/>
          <w:rtl/>
        </w:rPr>
        <w:t xml:space="preserve">الذي </w:t>
      </w:r>
      <w:r w:rsidR="00F67E84">
        <w:rPr>
          <w:rFonts w:hint="cs"/>
          <w:sz w:val="26"/>
          <w:szCs w:val="26"/>
          <w:rtl/>
        </w:rPr>
        <w:t>ق</w:t>
      </w:r>
      <w:r w:rsidR="001D6172">
        <w:rPr>
          <w:rFonts w:hint="cs"/>
          <w:sz w:val="26"/>
          <w:szCs w:val="26"/>
          <w:rtl/>
        </w:rPr>
        <w:t>دم</w:t>
      </w:r>
      <w:r w:rsidRPr="00336405">
        <w:rPr>
          <w:sz w:val="26"/>
          <w:szCs w:val="26"/>
          <w:rtl/>
        </w:rPr>
        <w:t xml:space="preserve"> بيانات استهلاك قطاعية مُحدَّثة وأكثر دقة، </w:t>
      </w:r>
      <w:r w:rsidR="001D6172">
        <w:rPr>
          <w:rFonts w:hint="cs"/>
          <w:sz w:val="26"/>
          <w:szCs w:val="26"/>
          <w:rtl/>
        </w:rPr>
        <w:t>وتم</w:t>
      </w:r>
      <w:r w:rsidRPr="00336405">
        <w:rPr>
          <w:sz w:val="26"/>
          <w:szCs w:val="26"/>
          <w:rtl/>
        </w:rPr>
        <w:t xml:space="preserve"> التحقق منها ومطابقتها مع سجلات الاستيراد الرسمية </w:t>
      </w:r>
      <w:r w:rsidR="001D6172">
        <w:rPr>
          <w:rFonts w:hint="cs"/>
          <w:sz w:val="26"/>
          <w:szCs w:val="26"/>
          <w:rtl/>
        </w:rPr>
        <w:t>المأخوذة</w:t>
      </w:r>
      <w:r w:rsidR="001D6172">
        <w:rPr>
          <w:sz w:val="26"/>
          <w:szCs w:val="26"/>
          <w:rtl/>
        </w:rPr>
        <w:t xml:space="preserve"> من هيئة الإيرادات </w:t>
      </w:r>
      <w:r w:rsidR="001D6172">
        <w:rPr>
          <w:rFonts w:hint="cs"/>
          <w:sz w:val="26"/>
          <w:szCs w:val="26"/>
          <w:rtl/>
        </w:rPr>
        <w:t xml:space="preserve">في </w:t>
      </w:r>
      <w:r w:rsidR="001D6172">
        <w:rPr>
          <w:sz w:val="26"/>
          <w:szCs w:val="26"/>
          <w:rtl/>
        </w:rPr>
        <w:t>زامبي</w:t>
      </w:r>
      <w:r w:rsidR="001D6172">
        <w:rPr>
          <w:rFonts w:hint="cs"/>
          <w:sz w:val="26"/>
          <w:szCs w:val="26"/>
          <w:rtl/>
        </w:rPr>
        <w:t>ا</w:t>
      </w:r>
      <w:r w:rsidR="001D6172" w:rsidRPr="001D6172">
        <w:rPr>
          <w:sz w:val="26"/>
          <w:szCs w:val="26"/>
          <w:rtl/>
        </w:rPr>
        <w:t xml:space="preserve"> </w:t>
      </w:r>
      <w:r w:rsidR="001D6172" w:rsidRPr="00336405">
        <w:rPr>
          <w:sz w:val="26"/>
          <w:szCs w:val="26"/>
          <w:rtl/>
        </w:rPr>
        <w:t xml:space="preserve">عبر نظام </w:t>
      </w:r>
      <w:r w:rsidR="001D6172" w:rsidRPr="00332BF7">
        <w:rPr>
          <w:sz w:val="22"/>
          <w:szCs w:val="22"/>
          <w:rtl/>
        </w:rPr>
        <w:t>ASYCUDA</w:t>
      </w:r>
      <w:r w:rsidRPr="00336405">
        <w:rPr>
          <w:rStyle w:val="FootnoteReference"/>
          <w:sz w:val="26"/>
          <w:szCs w:val="26"/>
        </w:rPr>
        <w:footnoteReference w:id="5"/>
      </w:r>
      <w:r w:rsidRPr="00336405">
        <w:rPr>
          <w:sz w:val="26"/>
          <w:szCs w:val="26"/>
          <w:rtl/>
        </w:rPr>
        <w:t xml:space="preserve">، </w:t>
      </w:r>
      <w:r w:rsidR="00F67E84">
        <w:rPr>
          <w:rFonts w:hint="cs"/>
          <w:sz w:val="26"/>
          <w:szCs w:val="26"/>
          <w:rtl/>
        </w:rPr>
        <w:t xml:space="preserve">وكذلك </w:t>
      </w:r>
      <w:r w:rsidR="00F67E84">
        <w:rPr>
          <w:sz w:val="26"/>
          <w:szCs w:val="26"/>
          <w:rtl/>
        </w:rPr>
        <w:t xml:space="preserve">بيانات من وكالة الإحصاء </w:t>
      </w:r>
      <w:r w:rsidR="00F67E84">
        <w:rPr>
          <w:rFonts w:hint="cs"/>
          <w:sz w:val="26"/>
          <w:szCs w:val="26"/>
          <w:rtl/>
        </w:rPr>
        <w:t xml:space="preserve">في </w:t>
      </w:r>
      <w:r w:rsidR="00F67E84">
        <w:rPr>
          <w:sz w:val="26"/>
          <w:szCs w:val="26"/>
          <w:rtl/>
        </w:rPr>
        <w:t>زامبي</w:t>
      </w:r>
      <w:r w:rsidR="00F67E84">
        <w:rPr>
          <w:rFonts w:hint="cs"/>
          <w:sz w:val="26"/>
          <w:szCs w:val="26"/>
          <w:rtl/>
        </w:rPr>
        <w:t>ا</w:t>
      </w:r>
      <w:r w:rsidRPr="00336405">
        <w:rPr>
          <w:sz w:val="26"/>
          <w:szCs w:val="26"/>
          <w:rtl/>
        </w:rPr>
        <w:t xml:space="preserve">. وخلال </w:t>
      </w:r>
      <w:r w:rsidR="00F67E84">
        <w:rPr>
          <w:rFonts w:hint="cs"/>
          <w:sz w:val="26"/>
          <w:szCs w:val="26"/>
          <w:rtl/>
        </w:rPr>
        <w:t>الاستعراض</w:t>
      </w:r>
      <w:r w:rsidRPr="00336405">
        <w:rPr>
          <w:sz w:val="26"/>
          <w:szCs w:val="26"/>
          <w:rtl/>
        </w:rPr>
        <w:t xml:space="preserve">، </w:t>
      </w:r>
      <w:r w:rsidR="00F67E84">
        <w:rPr>
          <w:rFonts w:hint="cs"/>
          <w:sz w:val="26"/>
          <w:szCs w:val="26"/>
          <w:rtl/>
        </w:rPr>
        <w:t>تم تحديد</w:t>
      </w:r>
      <w:r w:rsidRPr="00336405">
        <w:rPr>
          <w:sz w:val="26"/>
          <w:szCs w:val="26"/>
          <w:rtl/>
        </w:rPr>
        <w:t xml:space="preserve"> بعض التناقضات، </w:t>
      </w:r>
      <w:r w:rsidR="00F67E84">
        <w:rPr>
          <w:rFonts w:hint="cs"/>
          <w:sz w:val="26"/>
          <w:szCs w:val="26"/>
          <w:rtl/>
        </w:rPr>
        <w:t>وخاصة</w:t>
      </w:r>
      <w:r w:rsidRPr="00336405">
        <w:rPr>
          <w:sz w:val="26"/>
          <w:szCs w:val="26"/>
          <w:rtl/>
        </w:rPr>
        <w:t xml:space="preserve"> فيما يتعلق بالتقارير المزدوجة بين </w:t>
      </w:r>
      <w:r w:rsidR="00F67E84">
        <w:rPr>
          <w:rFonts w:hint="cs"/>
          <w:sz w:val="26"/>
          <w:szCs w:val="26"/>
          <w:rtl/>
        </w:rPr>
        <w:t>خلطات</w:t>
      </w:r>
      <w:r w:rsidRPr="00336405">
        <w:rPr>
          <w:sz w:val="26"/>
          <w:szCs w:val="26"/>
          <w:rtl/>
        </w:rPr>
        <w:t xml:space="preserve"> </w:t>
      </w:r>
      <w:r w:rsidR="00F67E84">
        <w:rPr>
          <w:rFonts w:hint="cs"/>
          <w:sz w:val="26"/>
          <w:szCs w:val="26"/>
          <w:rtl/>
        </w:rPr>
        <w:t>مواد التبريد</w:t>
      </w:r>
      <w:r w:rsidRPr="00336405">
        <w:rPr>
          <w:sz w:val="26"/>
          <w:szCs w:val="26"/>
          <w:rtl/>
        </w:rPr>
        <w:t xml:space="preserve"> ومكوناتها الفردية. </w:t>
      </w:r>
      <w:r w:rsidR="00F67E84">
        <w:rPr>
          <w:rFonts w:hint="cs"/>
          <w:sz w:val="26"/>
          <w:szCs w:val="26"/>
          <w:rtl/>
        </w:rPr>
        <w:t>و</w:t>
      </w:r>
      <w:r w:rsidRPr="00336405">
        <w:rPr>
          <w:sz w:val="26"/>
          <w:szCs w:val="26"/>
          <w:rtl/>
        </w:rPr>
        <w:t xml:space="preserve">عُولجت هذه التناقضات الآن من خلال إجراءات </w:t>
      </w:r>
      <w:r w:rsidR="00F67E84">
        <w:rPr>
          <w:rFonts w:hint="cs"/>
          <w:sz w:val="26"/>
          <w:szCs w:val="26"/>
          <w:rtl/>
        </w:rPr>
        <w:t>تسوية</w:t>
      </w:r>
      <w:r w:rsidRPr="00336405">
        <w:rPr>
          <w:sz w:val="26"/>
          <w:szCs w:val="26"/>
          <w:rtl/>
        </w:rPr>
        <w:t xml:space="preserve"> البيانات، بما في ذلك حذف الإدخالات المُكرَّرة وتحسين ت</w:t>
      </w:r>
      <w:r w:rsidR="00F67E84">
        <w:rPr>
          <w:sz w:val="26"/>
          <w:szCs w:val="26"/>
          <w:rtl/>
        </w:rPr>
        <w:t>صنيف المواد. وفي عام 2020، سجّل البل</w:t>
      </w:r>
      <w:r w:rsidRPr="00336405">
        <w:rPr>
          <w:sz w:val="26"/>
          <w:szCs w:val="26"/>
          <w:rtl/>
        </w:rPr>
        <w:t xml:space="preserve">د انخفاضًا في الاستهلاك الإجمالي، </w:t>
      </w:r>
      <w:r w:rsidR="00F67E84">
        <w:rPr>
          <w:rFonts w:hint="cs"/>
          <w:sz w:val="26"/>
          <w:szCs w:val="26"/>
          <w:rtl/>
        </w:rPr>
        <w:t>الذي</w:t>
      </w:r>
      <w:r w:rsidRPr="00336405">
        <w:rPr>
          <w:sz w:val="26"/>
          <w:szCs w:val="26"/>
          <w:rtl/>
        </w:rPr>
        <w:t xml:space="preserve"> يُعزى إلى تأثير جائحة كوفيد-19 على حركة البضائع. </w:t>
      </w:r>
      <w:r w:rsidR="00F67E84">
        <w:rPr>
          <w:rFonts w:hint="cs"/>
          <w:sz w:val="26"/>
          <w:szCs w:val="26"/>
          <w:rtl/>
        </w:rPr>
        <w:t>و</w:t>
      </w:r>
      <w:r w:rsidRPr="00336405">
        <w:rPr>
          <w:sz w:val="26"/>
          <w:szCs w:val="26"/>
          <w:rtl/>
        </w:rPr>
        <w:t xml:space="preserve">يُعزى ارتفاع استهلاك </w:t>
      </w:r>
      <w:r w:rsidR="00F67E84">
        <w:rPr>
          <w:rFonts w:hint="cs"/>
          <w:sz w:val="26"/>
          <w:szCs w:val="26"/>
          <w:rtl/>
        </w:rPr>
        <w:t>المادتين</w:t>
      </w:r>
      <w:r w:rsidR="00F67E84">
        <w:t xml:space="preserve"> R-404A </w:t>
      </w:r>
      <w:r w:rsidR="00F67E84">
        <w:rPr>
          <w:rFonts w:hint="cs"/>
          <w:sz w:val="26"/>
          <w:szCs w:val="26"/>
          <w:rtl/>
          <w:lang w:bidi="ar-SA"/>
        </w:rPr>
        <w:t xml:space="preserve">و </w:t>
      </w:r>
      <w:r w:rsidR="00F67E84">
        <w:t xml:space="preserve">R-407C </w:t>
      </w:r>
      <w:r w:rsidR="00F67E84">
        <w:rPr>
          <w:rFonts w:hint="cs"/>
          <w:rtl/>
        </w:rPr>
        <w:t xml:space="preserve"> </w:t>
      </w:r>
      <w:r w:rsidRPr="00336405">
        <w:rPr>
          <w:sz w:val="26"/>
          <w:szCs w:val="26"/>
          <w:rtl/>
        </w:rPr>
        <w:t xml:space="preserve">إلى </w:t>
      </w:r>
      <w:r w:rsidR="00F67E84">
        <w:rPr>
          <w:rFonts w:hint="cs"/>
          <w:sz w:val="26"/>
          <w:szCs w:val="26"/>
          <w:rtl/>
        </w:rPr>
        <w:t>تعديل و</w:t>
      </w:r>
      <w:r w:rsidRPr="00336405">
        <w:rPr>
          <w:sz w:val="26"/>
          <w:szCs w:val="26"/>
          <w:rtl/>
        </w:rPr>
        <w:t xml:space="preserve">تحديث معدات التبريد التي تعمل </w:t>
      </w:r>
      <w:r w:rsidR="00F67E84">
        <w:rPr>
          <w:rFonts w:hint="cs"/>
          <w:sz w:val="26"/>
          <w:szCs w:val="26"/>
          <w:rtl/>
        </w:rPr>
        <w:t>بالهيدروكلوروفلوروكربون</w:t>
      </w:r>
      <w:r w:rsidR="00F67E84">
        <w:rPr>
          <w:sz w:val="26"/>
          <w:szCs w:val="26"/>
          <w:rtl/>
        </w:rPr>
        <w:t>-22 باستخدام ه</w:t>
      </w:r>
      <w:r w:rsidR="00F67E84">
        <w:rPr>
          <w:rFonts w:hint="cs"/>
          <w:sz w:val="26"/>
          <w:szCs w:val="26"/>
          <w:rtl/>
        </w:rPr>
        <w:t>ت</w:t>
      </w:r>
      <w:r w:rsidRPr="00336405">
        <w:rPr>
          <w:sz w:val="26"/>
          <w:szCs w:val="26"/>
          <w:rtl/>
        </w:rPr>
        <w:t xml:space="preserve">ين </w:t>
      </w:r>
      <w:r w:rsidR="00F67E84">
        <w:rPr>
          <w:rFonts w:hint="cs"/>
          <w:sz w:val="26"/>
          <w:szCs w:val="26"/>
          <w:rtl/>
        </w:rPr>
        <w:t>المادتين</w:t>
      </w:r>
      <w:r w:rsidRPr="00336405">
        <w:rPr>
          <w:sz w:val="26"/>
          <w:szCs w:val="26"/>
          <w:rtl/>
        </w:rPr>
        <w:t xml:space="preserve">، </w:t>
      </w:r>
      <w:r w:rsidR="002E607C">
        <w:rPr>
          <w:rFonts w:hint="cs"/>
          <w:sz w:val="26"/>
          <w:szCs w:val="26"/>
          <w:rtl/>
        </w:rPr>
        <w:t>كجزء</w:t>
      </w:r>
      <w:r w:rsidRPr="00336405">
        <w:rPr>
          <w:sz w:val="26"/>
          <w:szCs w:val="26"/>
          <w:rtl/>
        </w:rPr>
        <w:t xml:space="preserve"> </w:t>
      </w:r>
      <w:r w:rsidR="002E607C">
        <w:rPr>
          <w:rFonts w:hint="cs"/>
          <w:sz w:val="26"/>
          <w:szCs w:val="26"/>
          <w:rtl/>
        </w:rPr>
        <w:t>كم إزالة المواد</w:t>
      </w:r>
      <w:r w:rsidRPr="00336405">
        <w:rPr>
          <w:sz w:val="26"/>
          <w:szCs w:val="26"/>
          <w:rtl/>
        </w:rPr>
        <w:t xml:space="preserve"> </w:t>
      </w:r>
      <w:r w:rsidR="002E607C" w:rsidRPr="00336405">
        <w:rPr>
          <w:rFonts w:hint="cs"/>
          <w:sz w:val="26"/>
          <w:szCs w:val="26"/>
          <w:rtl/>
        </w:rPr>
        <w:t>الهيدروكلوروفلوروكربو</w:t>
      </w:r>
      <w:r w:rsidR="002E607C">
        <w:rPr>
          <w:rFonts w:hint="cs"/>
          <w:sz w:val="26"/>
          <w:szCs w:val="26"/>
          <w:rtl/>
        </w:rPr>
        <w:t>ني</w:t>
      </w:r>
      <w:r w:rsidR="002E607C">
        <w:rPr>
          <w:rFonts w:hint="eastAsia"/>
          <w:sz w:val="26"/>
          <w:szCs w:val="26"/>
          <w:rtl/>
        </w:rPr>
        <w:t>ة</w:t>
      </w:r>
      <w:r w:rsidRPr="00336405">
        <w:rPr>
          <w:sz w:val="26"/>
          <w:szCs w:val="26"/>
          <w:rtl/>
        </w:rPr>
        <w:t xml:space="preserve"> </w:t>
      </w:r>
      <w:r w:rsidR="002E607C">
        <w:rPr>
          <w:rFonts w:hint="cs"/>
          <w:sz w:val="26"/>
          <w:szCs w:val="26"/>
          <w:rtl/>
        </w:rPr>
        <w:t>و</w:t>
      </w:r>
      <w:r w:rsidRPr="00336405">
        <w:rPr>
          <w:sz w:val="26"/>
          <w:szCs w:val="26"/>
          <w:rtl/>
        </w:rPr>
        <w:t xml:space="preserve">ازدياد الطلب </w:t>
      </w:r>
      <w:r w:rsidR="002E607C">
        <w:rPr>
          <w:rFonts w:hint="cs"/>
          <w:sz w:val="26"/>
          <w:szCs w:val="26"/>
          <w:rtl/>
        </w:rPr>
        <w:t>ل</w:t>
      </w:r>
      <w:r w:rsidRPr="00336405">
        <w:rPr>
          <w:sz w:val="26"/>
          <w:szCs w:val="26"/>
          <w:rtl/>
        </w:rPr>
        <w:t xml:space="preserve">غرف التبريد في القطاع الزراعي. </w:t>
      </w:r>
      <w:r w:rsidR="002E607C">
        <w:rPr>
          <w:rFonts w:hint="cs"/>
          <w:sz w:val="26"/>
          <w:szCs w:val="26"/>
          <w:rtl/>
        </w:rPr>
        <w:t>و</w:t>
      </w:r>
      <w:r w:rsidRPr="00336405">
        <w:rPr>
          <w:sz w:val="26"/>
          <w:szCs w:val="26"/>
          <w:rtl/>
        </w:rPr>
        <w:t xml:space="preserve">ازداد استهلاك </w:t>
      </w:r>
      <w:r w:rsidR="002E607C">
        <w:rPr>
          <w:rFonts w:hint="cs"/>
          <w:sz w:val="26"/>
          <w:szCs w:val="26"/>
          <w:rtl/>
        </w:rPr>
        <w:t xml:space="preserve">المادة </w:t>
      </w:r>
      <w:r w:rsidR="002E607C">
        <w:t>R-410A</w:t>
      </w:r>
      <w:r w:rsidRPr="00336405">
        <w:rPr>
          <w:sz w:val="26"/>
          <w:szCs w:val="26"/>
          <w:rtl/>
        </w:rPr>
        <w:t xml:space="preserve"> بعد عام 2015،</w:t>
      </w:r>
      <w:r w:rsidR="002E607C">
        <w:rPr>
          <w:sz w:val="26"/>
          <w:szCs w:val="26"/>
          <w:rtl/>
        </w:rPr>
        <w:t xml:space="preserve"> عندما توقف معظم التجار في البل</w:t>
      </w:r>
      <w:r w:rsidRPr="00336405">
        <w:rPr>
          <w:sz w:val="26"/>
          <w:szCs w:val="26"/>
          <w:rtl/>
        </w:rPr>
        <w:t xml:space="preserve">د عن بيع المعدات التي </w:t>
      </w:r>
      <w:r w:rsidR="00796C0E">
        <w:rPr>
          <w:rFonts w:hint="cs"/>
          <w:sz w:val="26"/>
          <w:szCs w:val="26"/>
          <w:rtl/>
        </w:rPr>
        <w:t>تستخدم</w:t>
      </w:r>
      <w:r w:rsidRPr="00336405">
        <w:rPr>
          <w:sz w:val="26"/>
          <w:szCs w:val="26"/>
          <w:rtl/>
        </w:rPr>
        <w:t xml:space="preserve"> </w:t>
      </w:r>
      <w:r w:rsidR="002E607C">
        <w:rPr>
          <w:rFonts w:hint="cs"/>
          <w:sz w:val="26"/>
          <w:szCs w:val="26"/>
          <w:rtl/>
        </w:rPr>
        <w:t>الهيدروكلوروفلوروكربون</w:t>
      </w:r>
      <w:r w:rsidR="002E607C">
        <w:rPr>
          <w:sz w:val="26"/>
          <w:szCs w:val="26"/>
          <w:rtl/>
        </w:rPr>
        <w:t>-22</w:t>
      </w:r>
      <w:r w:rsidRPr="00336405">
        <w:rPr>
          <w:sz w:val="26"/>
          <w:szCs w:val="26"/>
          <w:rtl/>
        </w:rPr>
        <w:t>.</w:t>
      </w:r>
      <w:bookmarkStart w:id="2" w:name="_Hlk126916111"/>
      <w:bookmarkEnd w:id="1"/>
    </w:p>
    <w:p w14:paraId="6DE275C1" w14:textId="77777777" w:rsidR="007D31D6" w:rsidRPr="00336405" w:rsidRDefault="007D31D6" w:rsidP="007D31D6">
      <w:pPr>
        <w:widowControl w:val="0"/>
        <w:bidi/>
        <w:spacing w:after="240"/>
        <w:rPr>
          <w:sz w:val="26"/>
          <w:szCs w:val="26"/>
          <w:u w:val="single"/>
          <w:rtl/>
        </w:rPr>
      </w:pPr>
      <w:r w:rsidRPr="00336405">
        <w:rPr>
          <w:sz w:val="26"/>
          <w:szCs w:val="26"/>
          <w:u w:val="single"/>
          <w:rtl/>
        </w:rPr>
        <w:t>الإطار المؤسسي والسياسي والتنظيمي</w:t>
      </w:r>
    </w:p>
    <w:bookmarkEnd w:id="2"/>
    <w:p w14:paraId="6DE275C2" w14:textId="77777777" w:rsidR="007D31D6" w:rsidRPr="00336405" w:rsidRDefault="007D31D6" w:rsidP="00796C0E">
      <w:pPr>
        <w:widowControl w:val="0"/>
        <w:suppressAutoHyphens/>
        <w:bidi/>
        <w:spacing w:after="240"/>
        <w:rPr>
          <w:i/>
          <w:iCs/>
          <w:sz w:val="26"/>
          <w:szCs w:val="26"/>
          <w:rtl/>
        </w:rPr>
      </w:pPr>
      <w:r w:rsidRPr="00336405">
        <w:rPr>
          <w:i/>
          <w:iCs/>
          <w:sz w:val="26"/>
          <w:szCs w:val="26"/>
          <w:rtl/>
        </w:rPr>
        <w:t xml:space="preserve">نظام ترخيص وحصص </w:t>
      </w:r>
      <w:r w:rsidR="00796C0E">
        <w:rPr>
          <w:rFonts w:hint="cs"/>
          <w:i/>
          <w:iCs/>
          <w:sz w:val="26"/>
          <w:szCs w:val="26"/>
          <w:rtl/>
        </w:rPr>
        <w:t>المواد</w:t>
      </w:r>
      <w:r w:rsidRPr="00336405">
        <w:rPr>
          <w:i/>
          <w:iCs/>
          <w:sz w:val="26"/>
          <w:szCs w:val="26"/>
          <w:rtl/>
        </w:rPr>
        <w:t xml:space="preserve"> الهيدروفلور</w:t>
      </w:r>
      <w:r w:rsidR="00796C0E">
        <w:rPr>
          <w:rFonts w:hint="cs"/>
          <w:i/>
          <w:iCs/>
          <w:sz w:val="26"/>
          <w:szCs w:val="26"/>
          <w:rtl/>
        </w:rPr>
        <w:t>وكربون</w:t>
      </w:r>
      <w:r w:rsidRPr="00336405">
        <w:rPr>
          <w:i/>
          <w:iCs/>
          <w:sz w:val="26"/>
          <w:szCs w:val="26"/>
          <w:rtl/>
        </w:rPr>
        <w:t>ية</w:t>
      </w:r>
    </w:p>
    <w:p w14:paraId="6DE275C3" w14:textId="77777777" w:rsidR="007D31D6" w:rsidRPr="00336405" w:rsidRDefault="00796C0E" w:rsidP="00796C0E">
      <w:pPr>
        <w:pStyle w:val="Heading1"/>
        <w:bidi/>
        <w:rPr>
          <w:sz w:val="26"/>
          <w:szCs w:val="26"/>
          <w:rtl/>
        </w:rPr>
      </w:pPr>
      <w:r>
        <w:rPr>
          <w:rFonts w:hint="cs"/>
          <w:sz w:val="26"/>
          <w:szCs w:val="26"/>
          <w:rtl/>
        </w:rPr>
        <w:t>وفقا</w:t>
      </w:r>
      <w:r>
        <w:rPr>
          <w:sz w:val="26"/>
          <w:szCs w:val="26"/>
          <w:rtl/>
        </w:rPr>
        <w:t xml:space="preserve"> </w:t>
      </w:r>
      <w:r>
        <w:rPr>
          <w:rFonts w:hint="cs"/>
          <w:sz w:val="26"/>
          <w:szCs w:val="26"/>
          <w:rtl/>
        </w:rPr>
        <w:t>ل</w:t>
      </w:r>
      <w:r w:rsidR="007D31D6" w:rsidRPr="00336405">
        <w:rPr>
          <w:sz w:val="26"/>
          <w:szCs w:val="26"/>
          <w:rtl/>
        </w:rPr>
        <w:t xml:space="preserve">لقرار </w:t>
      </w:r>
      <w:r>
        <w:rPr>
          <w:rFonts w:hint="cs"/>
          <w:sz w:val="26"/>
          <w:szCs w:val="26"/>
          <w:rtl/>
        </w:rPr>
        <w:t xml:space="preserve">87/50 (ز) </w:t>
      </w:r>
      <w:r w:rsidR="007D31D6" w:rsidRPr="00336405">
        <w:rPr>
          <w:sz w:val="26"/>
          <w:szCs w:val="26"/>
          <w:rtl/>
        </w:rPr>
        <w:t xml:space="preserve">أكد </w:t>
      </w:r>
      <w:r>
        <w:rPr>
          <w:rFonts w:hint="cs"/>
          <w:sz w:val="26"/>
          <w:szCs w:val="26"/>
          <w:rtl/>
        </w:rPr>
        <w:t>اليونيب</w:t>
      </w:r>
      <w:r w:rsidR="007D31D6" w:rsidRPr="00336405">
        <w:rPr>
          <w:sz w:val="26"/>
          <w:szCs w:val="26"/>
          <w:rtl/>
        </w:rPr>
        <w:t xml:space="preserve"> أن زامبيا لديها نظام</w:t>
      </w:r>
      <w:r w:rsidRPr="00796C0E">
        <w:rPr>
          <w:sz w:val="26"/>
          <w:szCs w:val="26"/>
          <w:rtl/>
        </w:rPr>
        <w:t xml:space="preserve"> </w:t>
      </w:r>
      <w:r w:rsidRPr="00336405">
        <w:rPr>
          <w:sz w:val="26"/>
          <w:szCs w:val="26"/>
          <w:rtl/>
        </w:rPr>
        <w:t xml:space="preserve">ترخيص </w:t>
      </w:r>
      <w:r>
        <w:rPr>
          <w:rFonts w:hint="cs"/>
          <w:sz w:val="26"/>
          <w:szCs w:val="26"/>
          <w:rtl/>
        </w:rPr>
        <w:t>و</w:t>
      </w:r>
      <w:r w:rsidRPr="00336405">
        <w:rPr>
          <w:sz w:val="26"/>
          <w:szCs w:val="26"/>
          <w:rtl/>
        </w:rPr>
        <w:t>حصص</w:t>
      </w:r>
      <w:r w:rsidR="007D31D6" w:rsidRPr="00336405">
        <w:rPr>
          <w:sz w:val="26"/>
          <w:szCs w:val="26"/>
          <w:rtl/>
        </w:rPr>
        <w:t xml:space="preserve"> راسخ وقابل للتنفيذ </w:t>
      </w:r>
      <w:r>
        <w:rPr>
          <w:rFonts w:hint="cs"/>
          <w:sz w:val="26"/>
          <w:szCs w:val="26"/>
          <w:rtl/>
        </w:rPr>
        <w:t>لرصد</w:t>
      </w:r>
      <w:r w:rsidR="007D31D6" w:rsidRPr="00336405">
        <w:rPr>
          <w:sz w:val="26"/>
          <w:szCs w:val="26"/>
          <w:rtl/>
        </w:rPr>
        <w:t xml:space="preserve"> واردات وصادرات </w:t>
      </w:r>
      <w:r>
        <w:rPr>
          <w:rFonts w:hint="cs"/>
          <w:sz w:val="26"/>
          <w:szCs w:val="26"/>
          <w:rtl/>
        </w:rPr>
        <w:t>المواد</w:t>
      </w:r>
      <w:r w:rsidR="007D31D6" w:rsidRPr="00336405">
        <w:rPr>
          <w:sz w:val="26"/>
          <w:szCs w:val="26"/>
          <w:rtl/>
        </w:rPr>
        <w:t xml:space="preserve"> الهيدروفلوروكربون</w:t>
      </w:r>
      <w:r>
        <w:rPr>
          <w:rFonts w:hint="cs"/>
          <w:sz w:val="26"/>
          <w:szCs w:val="26"/>
          <w:rtl/>
        </w:rPr>
        <w:t>ية</w:t>
      </w:r>
      <w:r w:rsidR="007D31D6" w:rsidRPr="00336405">
        <w:rPr>
          <w:sz w:val="26"/>
          <w:szCs w:val="26"/>
          <w:rtl/>
        </w:rPr>
        <w:t xml:space="preserve">. </w:t>
      </w:r>
      <w:r>
        <w:rPr>
          <w:rFonts w:hint="cs"/>
          <w:sz w:val="26"/>
          <w:szCs w:val="26"/>
          <w:rtl/>
        </w:rPr>
        <w:t>و</w:t>
      </w:r>
      <w:r w:rsidR="007D31D6" w:rsidRPr="00336405">
        <w:rPr>
          <w:sz w:val="26"/>
          <w:szCs w:val="26"/>
          <w:rtl/>
        </w:rPr>
        <w:t xml:space="preserve">حُددت الحصة الإجمالية لاستيراد </w:t>
      </w:r>
      <w:r>
        <w:rPr>
          <w:rFonts w:hint="cs"/>
          <w:sz w:val="26"/>
          <w:szCs w:val="26"/>
          <w:rtl/>
        </w:rPr>
        <w:t>المواد</w:t>
      </w:r>
      <w:r w:rsidRPr="00336405">
        <w:rPr>
          <w:sz w:val="26"/>
          <w:szCs w:val="26"/>
          <w:rtl/>
        </w:rPr>
        <w:t xml:space="preserve"> الهيدروفلوروكربون</w:t>
      </w:r>
      <w:r>
        <w:rPr>
          <w:rFonts w:hint="cs"/>
          <w:sz w:val="26"/>
          <w:szCs w:val="26"/>
          <w:rtl/>
        </w:rPr>
        <w:t>ية</w:t>
      </w:r>
      <w:r w:rsidRPr="00336405">
        <w:rPr>
          <w:sz w:val="26"/>
          <w:szCs w:val="26"/>
          <w:rtl/>
        </w:rPr>
        <w:t xml:space="preserve"> </w:t>
      </w:r>
      <w:r w:rsidR="007D31D6" w:rsidRPr="00336405">
        <w:rPr>
          <w:sz w:val="26"/>
          <w:szCs w:val="26"/>
          <w:rtl/>
        </w:rPr>
        <w:t xml:space="preserve">لعام 2026 </w:t>
      </w:r>
      <w:r>
        <w:rPr>
          <w:rFonts w:hint="cs"/>
          <w:sz w:val="26"/>
          <w:szCs w:val="26"/>
          <w:rtl/>
        </w:rPr>
        <w:t>وفدرها</w:t>
      </w:r>
      <w:r>
        <w:rPr>
          <w:sz w:val="26"/>
          <w:szCs w:val="26"/>
          <w:rtl/>
        </w:rPr>
        <w:t xml:space="preserve"> 290 طن متري</w:t>
      </w:r>
      <w:r w:rsidR="007D31D6" w:rsidRPr="00336405">
        <w:rPr>
          <w:sz w:val="26"/>
          <w:szCs w:val="26"/>
          <w:rtl/>
        </w:rPr>
        <w:t xml:space="preserve"> أو 631,690 ط</w:t>
      </w:r>
      <w:r>
        <w:rPr>
          <w:sz w:val="26"/>
          <w:szCs w:val="26"/>
          <w:rtl/>
        </w:rPr>
        <w:t>ن</w:t>
      </w:r>
      <w:r>
        <w:rPr>
          <w:rFonts w:hint="cs"/>
          <w:sz w:val="26"/>
          <w:szCs w:val="26"/>
          <w:rtl/>
        </w:rPr>
        <w:t xml:space="preserve"> من</w:t>
      </w:r>
      <w:r>
        <w:rPr>
          <w:sz w:val="26"/>
          <w:szCs w:val="26"/>
          <w:rtl/>
        </w:rPr>
        <w:t xml:space="preserve"> مكافئ </w:t>
      </w:r>
      <w:r w:rsidR="007D31D6" w:rsidRPr="00336405">
        <w:rPr>
          <w:sz w:val="26"/>
          <w:szCs w:val="26"/>
          <w:rtl/>
        </w:rPr>
        <w:t xml:space="preserve">ثاني أكسيد الكربون </w:t>
      </w:r>
      <w:r w:rsidR="007D31D6" w:rsidRPr="00796C0E">
        <w:rPr>
          <w:sz w:val="26"/>
          <w:szCs w:val="26"/>
          <w:rtl/>
        </w:rPr>
        <w:t>(</w:t>
      </w:r>
      <w:r w:rsidR="007D31D6" w:rsidRPr="00336405">
        <w:rPr>
          <w:sz w:val="26"/>
          <w:szCs w:val="26"/>
          <w:rtl/>
        </w:rPr>
        <w:t>90.3</w:t>
      </w:r>
      <w:r>
        <w:rPr>
          <w:rFonts w:hint="cs"/>
          <w:sz w:val="26"/>
          <w:szCs w:val="26"/>
          <w:rtl/>
        </w:rPr>
        <w:t xml:space="preserve"> في المائة</w:t>
      </w:r>
      <w:r>
        <w:rPr>
          <w:sz w:val="26"/>
          <w:szCs w:val="26"/>
          <w:rtl/>
        </w:rPr>
        <w:t xml:space="preserve"> من خط الأساس)</w:t>
      </w:r>
      <w:r w:rsidR="007D31D6" w:rsidRPr="00336405">
        <w:rPr>
          <w:sz w:val="26"/>
          <w:szCs w:val="26"/>
          <w:rtl/>
        </w:rPr>
        <w:t xml:space="preserve"> ووُزعت على 10 مستوردين مسجلين. ولا يُسمح للمؤسسات غير المسجلة بالاستيراد.</w:t>
      </w:r>
    </w:p>
    <w:p w14:paraId="6DE275C4" w14:textId="77777777" w:rsidR="007D31D6" w:rsidRPr="00336405" w:rsidRDefault="007D31D6" w:rsidP="007D31D6">
      <w:pPr>
        <w:keepNext/>
        <w:bidi/>
        <w:spacing w:after="240"/>
        <w:rPr>
          <w:sz w:val="26"/>
          <w:szCs w:val="26"/>
          <w:u w:val="single"/>
          <w:rtl/>
        </w:rPr>
      </w:pPr>
      <w:bookmarkStart w:id="3" w:name="_Hlk126916116"/>
      <w:r w:rsidRPr="00336405">
        <w:rPr>
          <w:sz w:val="26"/>
          <w:szCs w:val="26"/>
          <w:u w:val="single"/>
          <w:rtl/>
        </w:rPr>
        <w:t>المشكلات الفنية والمتعلقة بالتكاليف</w:t>
      </w:r>
    </w:p>
    <w:p w14:paraId="6DE275C5" w14:textId="77777777" w:rsidR="007D31D6" w:rsidRPr="00336405" w:rsidRDefault="007D31D6" w:rsidP="00F5589B">
      <w:pPr>
        <w:pStyle w:val="Heading1"/>
        <w:bidi/>
        <w:rPr>
          <w:sz w:val="26"/>
          <w:szCs w:val="26"/>
          <w:rtl/>
        </w:rPr>
      </w:pPr>
      <w:r w:rsidRPr="00336405">
        <w:rPr>
          <w:sz w:val="26"/>
          <w:szCs w:val="26"/>
          <w:rtl/>
        </w:rPr>
        <w:t xml:space="preserve">طلبت الأمانة مزيدًا من المعلومات </w:t>
      </w:r>
      <w:r w:rsidR="00F5589B">
        <w:rPr>
          <w:rFonts w:hint="cs"/>
          <w:sz w:val="26"/>
          <w:szCs w:val="26"/>
          <w:rtl/>
        </w:rPr>
        <w:t>عن</w:t>
      </w:r>
      <w:r w:rsidRPr="00336405">
        <w:rPr>
          <w:sz w:val="26"/>
          <w:szCs w:val="26"/>
          <w:rtl/>
        </w:rPr>
        <w:t xml:space="preserve"> استدامة برنامج تدريب فنيي</w:t>
      </w:r>
      <w:r w:rsidR="00F5589B">
        <w:rPr>
          <w:rFonts w:hint="cs"/>
          <w:sz w:val="26"/>
          <w:szCs w:val="26"/>
          <w:rtl/>
        </w:rPr>
        <w:t xml:space="preserve"> التبريد</w:t>
      </w:r>
      <w:r w:rsidRPr="00336405">
        <w:rPr>
          <w:sz w:val="26"/>
          <w:szCs w:val="26"/>
          <w:rtl/>
        </w:rPr>
        <w:t xml:space="preserve"> </w:t>
      </w:r>
      <w:r w:rsidR="00F5589B">
        <w:rPr>
          <w:rFonts w:hint="cs"/>
          <w:sz w:val="26"/>
          <w:szCs w:val="26"/>
          <w:rtl/>
        </w:rPr>
        <w:t>و</w:t>
      </w:r>
      <w:r w:rsidR="00F5589B">
        <w:rPr>
          <w:sz w:val="26"/>
          <w:szCs w:val="26"/>
          <w:rtl/>
        </w:rPr>
        <w:t>تكييف الهواء</w:t>
      </w:r>
      <w:r w:rsidRPr="00336405">
        <w:rPr>
          <w:sz w:val="26"/>
          <w:szCs w:val="26"/>
          <w:rtl/>
        </w:rPr>
        <w:t xml:space="preserve"> وما إذا كان بالإمكان استخدام الأدوات الإلكترونية</w:t>
      </w:r>
      <w:r w:rsidR="00F5589B">
        <w:rPr>
          <w:rFonts w:hint="cs"/>
          <w:sz w:val="26"/>
          <w:szCs w:val="26"/>
          <w:rtl/>
        </w:rPr>
        <w:t xml:space="preserve"> عبر الانترنت</w:t>
      </w:r>
      <w:r w:rsidRPr="00336405">
        <w:rPr>
          <w:sz w:val="26"/>
          <w:szCs w:val="26"/>
          <w:rtl/>
        </w:rPr>
        <w:t xml:space="preserve"> لتعزيز التدريب. وأوضح </w:t>
      </w:r>
      <w:r w:rsidR="00F5589B">
        <w:rPr>
          <w:rFonts w:hint="cs"/>
          <w:sz w:val="26"/>
          <w:szCs w:val="26"/>
          <w:rtl/>
        </w:rPr>
        <w:t>اليونيب</w:t>
      </w:r>
      <w:r w:rsidRPr="00336405">
        <w:rPr>
          <w:sz w:val="26"/>
          <w:szCs w:val="26"/>
          <w:rtl/>
        </w:rPr>
        <w:t xml:space="preserve"> أن استدامة التدريب ستُضمن من خلال نظام </w:t>
      </w:r>
      <w:r w:rsidR="00F5589B">
        <w:rPr>
          <w:rFonts w:hint="cs"/>
          <w:sz w:val="26"/>
          <w:szCs w:val="26"/>
          <w:rtl/>
        </w:rPr>
        <w:t>اعتماد</w:t>
      </w:r>
      <w:r w:rsidRPr="00336405">
        <w:rPr>
          <w:sz w:val="26"/>
          <w:szCs w:val="26"/>
          <w:rtl/>
        </w:rPr>
        <w:t xml:space="preserve">، حيث يتطلب التجديد دورات تدريبية دورية لتحديث المعلومات </w:t>
      </w:r>
      <w:r w:rsidR="00F5589B">
        <w:rPr>
          <w:rFonts w:hint="cs"/>
          <w:sz w:val="26"/>
          <w:szCs w:val="26"/>
          <w:rtl/>
        </w:rPr>
        <w:t>عن</w:t>
      </w:r>
      <w:r w:rsidRPr="00336405">
        <w:rPr>
          <w:sz w:val="26"/>
          <w:szCs w:val="26"/>
          <w:rtl/>
        </w:rPr>
        <w:t xml:space="preserve"> تقنيات </w:t>
      </w:r>
      <w:r w:rsidR="00F5589B">
        <w:rPr>
          <w:rFonts w:hint="cs"/>
          <w:sz w:val="26"/>
          <w:szCs w:val="26"/>
          <w:rtl/>
        </w:rPr>
        <w:t>التبريد و</w:t>
      </w:r>
      <w:r w:rsidRPr="00336405">
        <w:rPr>
          <w:sz w:val="26"/>
          <w:szCs w:val="26"/>
          <w:rtl/>
        </w:rPr>
        <w:t xml:space="preserve">تكييف الهواء </w:t>
      </w:r>
      <w:r w:rsidR="00F5589B">
        <w:rPr>
          <w:rFonts w:hint="cs"/>
          <w:sz w:val="26"/>
          <w:szCs w:val="26"/>
          <w:rtl/>
        </w:rPr>
        <w:t>الناشئة</w:t>
      </w:r>
      <w:r w:rsidRPr="00336405">
        <w:rPr>
          <w:sz w:val="26"/>
          <w:szCs w:val="26"/>
          <w:rtl/>
        </w:rPr>
        <w:t xml:space="preserve">. وتتوفر منصات تدريب إلكترونية </w:t>
      </w:r>
      <w:r w:rsidR="00F5589B">
        <w:rPr>
          <w:rFonts w:hint="cs"/>
          <w:sz w:val="26"/>
          <w:szCs w:val="26"/>
          <w:rtl/>
        </w:rPr>
        <w:t xml:space="preserve">عبر الانترنت </w:t>
      </w:r>
      <w:r w:rsidRPr="00336405">
        <w:rPr>
          <w:sz w:val="26"/>
          <w:szCs w:val="26"/>
          <w:rtl/>
        </w:rPr>
        <w:t xml:space="preserve">(مثل مجموعة أدوات التدريب الشاملة) </w:t>
      </w:r>
      <w:r w:rsidR="00F5589B">
        <w:rPr>
          <w:rFonts w:hint="cs"/>
          <w:sz w:val="26"/>
          <w:szCs w:val="26"/>
          <w:rtl/>
        </w:rPr>
        <w:t>و</w:t>
      </w:r>
      <w:r w:rsidRPr="00336405">
        <w:rPr>
          <w:sz w:val="26"/>
          <w:szCs w:val="26"/>
          <w:rtl/>
        </w:rPr>
        <w:t>تدعم التعلم المستمر؛ إلا أن محدودية الوصول إلى الإنترنت في بعض المناطق لا تزال تشكل عائقًا.</w:t>
      </w:r>
    </w:p>
    <w:p w14:paraId="6DE275C6" w14:textId="77777777" w:rsidR="007D31D6" w:rsidRPr="00336405" w:rsidRDefault="007D31D6" w:rsidP="00A23212">
      <w:pPr>
        <w:pStyle w:val="Heading1"/>
        <w:bidi/>
        <w:rPr>
          <w:sz w:val="26"/>
          <w:szCs w:val="26"/>
          <w:rtl/>
        </w:rPr>
      </w:pPr>
      <w:r w:rsidRPr="00DE0CC6">
        <w:rPr>
          <w:sz w:val="26"/>
          <w:szCs w:val="26"/>
          <w:rtl/>
        </w:rPr>
        <w:lastRenderedPageBreak/>
        <w:t xml:space="preserve">طلبت الأمانة معلومات إضافية </w:t>
      </w:r>
      <w:r w:rsidR="00DE0CC6">
        <w:rPr>
          <w:rFonts w:hint="cs"/>
          <w:sz w:val="26"/>
          <w:szCs w:val="26"/>
          <w:rtl/>
        </w:rPr>
        <w:t>عن</w:t>
      </w:r>
      <w:r w:rsidRPr="00DE0CC6">
        <w:rPr>
          <w:sz w:val="26"/>
          <w:szCs w:val="26"/>
          <w:rtl/>
        </w:rPr>
        <w:t xml:space="preserve"> المشروع </w:t>
      </w:r>
      <w:r w:rsidR="00DE0CC6">
        <w:rPr>
          <w:rFonts w:hint="cs"/>
          <w:sz w:val="26"/>
          <w:szCs w:val="26"/>
          <w:rtl/>
        </w:rPr>
        <w:t>التوضيحي</w:t>
      </w:r>
      <w:r w:rsidRPr="00DE0CC6">
        <w:rPr>
          <w:sz w:val="26"/>
          <w:szCs w:val="26"/>
          <w:rtl/>
        </w:rPr>
        <w:t xml:space="preserve"> ال</w:t>
      </w:r>
      <w:r w:rsidR="00DE0CC6">
        <w:rPr>
          <w:sz w:val="26"/>
          <w:szCs w:val="26"/>
          <w:rtl/>
        </w:rPr>
        <w:t xml:space="preserve">مقترح في قطاع التبريد التجاري </w:t>
      </w:r>
      <w:r w:rsidRPr="00DE0CC6">
        <w:rPr>
          <w:sz w:val="26"/>
          <w:szCs w:val="26"/>
          <w:rtl/>
        </w:rPr>
        <w:t xml:space="preserve">الذي </w:t>
      </w:r>
      <w:r w:rsidR="00DE0CC6">
        <w:rPr>
          <w:rFonts w:hint="cs"/>
          <w:sz w:val="26"/>
          <w:szCs w:val="26"/>
          <w:rtl/>
        </w:rPr>
        <w:t>سيعرض</w:t>
      </w:r>
      <w:r w:rsidRPr="00DE0CC6">
        <w:rPr>
          <w:sz w:val="26"/>
          <w:szCs w:val="26"/>
          <w:rtl/>
        </w:rPr>
        <w:t xml:space="preserve"> ممارسات تبريد محسّنة </w:t>
      </w:r>
      <w:r w:rsidR="00DE0CC6">
        <w:rPr>
          <w:rFonts w:hint="cs"/>
          <w:sz w:val="26"/>
          <w:szCs w:val="26"/>
          <w:rtl/>
        </w:rPr>
        <w:t>ويوضح جدوى</w:t>
      </w:r>
      <w:r w:rsidRPr="00DE0CC6">
        <w:rPr>
          <w:sz w:val="26"/>
          <w:szCs w:val="26"/>
          <w:rtl/>
        </w:rPr>
        <w:t xml:space="preserve"> تقنيات</w:t>
      </w:r>
      <w:r w:rsidRPr="00336405">
        <w:rPr>
          <w:sz w:val="26"/>
          <w:szCs w:val="26"/>
          <w:rtl/>
        </w:rPr>
        <w:t xml:space="preserve"> فعّالة وصديقة للبيئة. وأوضحت </w:t>
      </w:r>
      <w:r w:rsidR="00DE0CC6">
        <w:rPr>
          <w:sz w:val="26"/>
          <w:szCs w:val="26"/>
          <w:rtl/>
        </w:rPr>
        <w:t>اليونيدو</w:t>
      </w:r>
      <w:r w:rsidRPr="00336405">
        <w:rPr>
          <w:sz w:val="26"/>
          <w:szCs w:val="26"/>
          <w:rtl/>
        </w:rPr>
        <w:t xml:space="preserve"> أنه سيتم عقد </w:t>
      </w:r>
      <w:r w:rsidR="00DE0CC6">
        <w:rPr>
          <w:rFonts w:hint="cs"/>
          <w:sz w:val="26"/>
          <w:szCs w:val="26"/>
          <w:rtl/>
        </w:rPr>
        <w:t>حلقة</w:t>
      </w:r>
      <w:r w:rsidRPr="00336405">
        <w:rPr>
          <w:sz w:val="26"/>
          <w:szCs w:val="26"/>
          <w:rtl/>
        </w:rPr>
        <w:t xml:space="preserve"> عمل أولية </w:t>
      </w:r>
      <w:r w:rsidR="00DE0CC6">
        <w:rPr>
          <w:rFonts w:hint="cs"/>
          <w:sz w:val="26"/>
          <w:szCs w:val="26"/>
          <w:rtl/>
        </w:rPr>
        <w:t>لضم</w:t>
      </w:r>
      <w:r w:rsidR="00DE0CC6">
        <w:rPr>
          <w:sz w:val="26"/>
          <w:szCs w:val="26"/>
          <w:rtl/>
        </w:rPr>
        <w:t xml:space="preserve"> مشاركين </w:t>
      </w:r>
      <w:r w:rsidRPr="00336405">
        <w:rPr>
          <w:sz w:val="26"/>
          <w:szCs w:val="26"/>
          <w:rtl/>
        </w:rPr>
        <w:t xml:space="preserve">محتملين، وبعدها سيتم تقييم المنشآت المهتمة بناءً على معايير محددة مسبقًا، تشمل ممارسات </w:t>
      </w:r>
      <w:r w:rsidR="00DE0CC6">
        <w:rPr>
          <w:rFonts w:hint="cs"/>
          <w:sz w:val="26"/>
          <w:szCs w:val="26"/>
          <w:rtl/>
        </w:rPr>
        <w:t>الصيانة</w:t>
      </w:r>
      <w:r w:rsidRPr="00336405">
        <w:rPr>
          <w:sz w:val="26"/>
          <w:szCs w:val="26"/>
          <w:rtl/>
        </w:rPr>
        <w:t xml:space="preserve"> وقدرة المعدات. وستتلقى المنشأة المختارة دعمًا مباشرًا من خلال تنفيذ المشروع التجريبي، بينما ستستفيد المنشآت الأخرى بشكل غير مباشر من خلال </w:t>
      </w:r>
      <w:r w:rsidR="00322C73">
        <w:rPr>
          <w:rFonts w:hint="cs"/>
          <w:sz w:val="26"/>
          <w:szCs w:val="26"/>
          <w:rtl/>
        </w:rPr>
        <w:t>تقاسم</w:t>
      </w:r>
      <w:r w:rsidRPr="00336405">
        <w:rPr>
          <w:sz w:val="26"/>
          <w:szCs w:val="26"/>
          <w:rtl/>
        </w:rPr>
        <w:t xml:space="preserve"> </w:t>
      </w:r>
      <w:r w:rsidR="00322C73">
        <w:rPr>
          <w:sz w:val="26"/>
          <w:szCs w:val="26"/>
          <w:rtl/>
        </w:rPr>
        <w:t xml:space="preserve">المعرفة وتطبيق أفضل الممارسات. </w:t>
      </w:r>
      <w:r w:rsidR="00322C73">
        <w:rPr>
          <w:rFonts w:hint="cs"/>
          <w:sz w:val="26"/>
          <w:szCs w:val="26"/>
          <w:rtl/>
        </w:rPr>
        <w:t>س</w:t>
      </w:r>
      <w:r w:rsidRPr="00336405">
        <w:rPr>
          <w:sz w:val="26"/>
          <w:szCs w:val="26"/>
          <w:rtl/>
        </w:rPr>
        <w:t xml:space="preserve">تشمل معدات نظام التبريد بثاني أكسيد </w:t>
      </w:r>
      <w:r w:rsidR="00322C73">
        <w:rPr>
          <w:sz w:val="26"/>
          <w:szCs w:val="26"/>
          <w:rtl/>
        </w:rPr>
        <w:t xml:space="preserve">الكربون في أحد المتاجر الكبرى، </w:t>
      </w:r>
      <w:r w:rsidRPr="00336405">
        <w:rPr>
          <w:sz w:val="26"/>
          <w:szCs w:val="26"/>
          <w:rtl/>
        </w:rPr>
        <w:t>التي سيتم شراؤها خلال المشروع التجريب</w:t>
      </w:r>
      <w:r w:rsidR="00322C73">
        <w:rPr>
          <w:sz w:val="26"/>
          <w:szCs w:val="26"/>
          <w:rtl/>
        </w:rPr>
        <w:t>ي، وحدة تكثيف بقدرة 5-10 كيلووا</w:t>
      </w:r>
      <w:r w:rsidR="00322C73">
        <w:rPr>
          <w:rFonts w:hint="cs"/>
          <w:sz w:val="26"/>
          <w:szCs w:val="26"/>
          <w:rtl/>
        </w:rPr>
        <w:t>ت</w:t>
      </w:r>
      <w:r w:rsidRPr="00336405">
        <w:rPr>
          <w:sz w:val="26"/>
          <w:szCs w:val="26"/>
          <w:rtl/>
        </w:rPr>
        <w:t xml:space="preserve">، ومبخر، وأنابيب، وصمامات، والشحنة الأولى من غاز </w:t>
      </w:r>
      <w:r w:rsidRPr="00322C73">
        <w:rPr>
          <w:sz w:val="26"/>
          <w:szCs w:val="26"/>
          <w:rtl/>
        </w:rPr>
        <w:t>ثاني أكسيد الكربون</w:t>
      </w:r>
      <w:r w:rsidRPr="00336405">
        <w:rPr>
          <w:sz w:val="26"/>
          <w:szCs w:val="26"/>
          <w:rtl/>
        </w:rPr>
        <w:t xml:space="preserve">. وسيغطي المستفيد تكلفة التركيب، أي </w:t>
      </w:r>
      <w:r w:rsidR="00322C73">
        <w:rPr>
          <w:rFonts w:hint="cs"/>
          <w:sz w:val="26"/>
          <w:szCs w:val="26"/>
          <w:rtl/>
        </w:rPr>
        <w:t>حوالي</w:t>
      </w:r>
      <w:r w:rsidRPr="00336405">
        <w:rPr>
          <w:sz w:val="26"/>
          <w:szCs w:val="26"/>
          <w:rtl/>
        </w:rPr>
        <w:t xml:space="preserve"> 25</w:t>
      </w:r>
      <w:r w:rsidR="00322C73">
        <w:rPr>
          <w:rFonts w:hint="cs"/>
          <w:sz w:val="26"/>
          <w:szCs w:val="26"/>
          <w:rtl/>
        </w:rPr>
        <w:t xml:space="preserve"> في المائة</w:t>
      </w:r>
      <w:r w:rsidRPr="00336405">
        <w:rPr>
          <w:sz w:val="26"/>
          <w:szCs w:val="26"/>
          <w:rtl/>
        </w:rPr>
        <w:t xml:space="preserve"> من إجمالي تكلفة الاستبدال. وستُجرى دراسة </w:t>
      </w:r>
      <w:r w:rsidR="00322C73">
        <w:rPr>
          <w:rFonts w:hint="cs"/>
          <w:sz w:val="26"/>
          <w:szCs w:val="26"/>
          <w:rtl/>
        </w:rPr>
        <w:t>الرصد</w:t>
      </w:r>
      <w:r w:rsidR="00322C73">
        <w:rPr>
          <w:sz w:val="26"/>
          <w:szCs w:val="26"/>
          <w:rtl/>
        </w:rPr>
        <w:t xml:space="preserve"> في منشأة التجريب المختارة</w:t>
      </w:r>
      <w:r w:rsidRPr="00336405">
        <w:rPr>
          <w:sz w:val="26"/>
          <w:szCs w:val="26"/>
          <w:rtl/>
        </w:rPr>
        <w:t xml:space="preserve"> وسيتم رصد كل</w:t>
      </w:r>
      <w:r w:rsidR="00322C73">
        <w:rPr>
          <w:rFonts w:hint="cs"/>
          <w:sz w:val="26"/>
          <w:szCs w:val="26"/>
          <w:rtl/>
        </w:rPr>
        <w:t>ا</w:t>
      </w:r>
      <w:r w:rsidRPr="00336405">
        <w:rPr>
          <w:sz w:val="26"/>
          <w:szCs w:val="26"/>
          <w:rtl/>
        </w:rPr>
        <w:t xml:space="preserve"> النظام الحالي (قبل إيقاف تشغيله) ونظام ثاني أكسيد الكربون الجديد (بعد التركيب) وتقديم تقرير عنهما</w:t>
      </w:r>
      <w:r w:rsidR="00322C73">
        <w:rPr>
          <w:rFonts w:hint="cs"/>
          <w:sz w:val="26"/>
          <w:szCs w:val="26"/>
          <w:rtl/>
        </w:rPr>
        <w:t>. ووفقا</w:t>
      </w:r>
      <w:r w:rsidR="00322C73">
        <w:rPr>
          <w:sz w:val="26"/>
          <w:szCs w:val="26"/>
          <w:rtl/>
        </w:rPr>
        <w:t xml:space="preserve"> </w:t>
      </w:r>
      <w:r w:rsidR="00322C73">
        <w:rPr>
          <w:rFonts w:hint="cs"/>
          <w:sz w:val="26"/>
          <w:szCs w:val="26"/>
          <w:rtl/>
        </w:rPr>
        <w:t>ل</w:t>
      </w:r>
      <w:r w:rsidRPr="00336405">
        <w:rPr>
          <w:sz w:val="26"/>
          <w:szCs w:val="26"/>
          <w:rtl/>
        </w:rPr>
        <w:t>لقرار 92/</w:t>
      </w:r>
      <w:r w:rsidR="00322C73">
        <w:rPr>
          <w:rFonts w:hint="cs"/>
          <w:sz w:val="26"/>
          <w:szCs w:val="26"/>
          <w:rtl/>
        </w:rPr>
        <w:t xml:space="preserve"> </w:t>
      </w:r>
      <w:r w:rsidRPr="00336405">
        <w:rPr>
          <w:sz w:val="26"/>
          <w:szCs w:val="26"/>
          <w:rtl/>
        </w:rPr>
        <w:t>36</w:t>
      </w:r>
      <w:r w:rsidR="00A23212">
        <w:rPr>
          <w:rFonts w:hint="cs"/>
          <w:sz w:val="26"/>
          <w:szCs w:val="26"/>
          <w:rtl/>
        </w:rPr>
        <w:t xml:space="preserve"> </w:t>
      </w:r>
      <w:r w:rsidRPr="00336405">
        <w:rPr>
          <w:sz w:val="26"/>
          <w:szCs w:val="26"/>
          <w:rtl/>
        </w:rPr>
        <w:t xml:space="preserve">(ز)، طلبت الأمانة من </w:t>
      </w:r>
      <w:r w:rsidR="00A23212">
        <w:rPr>
          <w:sz w:val="26"/>
          <w:szCs w:val="26"/>
          <w:rtl/>
        </w:rPr>
        <w:t>اليونيدو</w:t>
      </w:r>
      <w:r w:rsidRPr="00336405">
        <w:rPr>
          <w:sz w:val="26"/>
          <w:szCs w:val="26"/>
          <w:rtl/>
        </w:rPr>
        <w:t xml:space="preserve">، عند </w:t>
      </w:r>
      <w:r w:rsidR="00A23212">
        <w:rPr>
          <w:rFonts w:hint="cs"/>
          <w:sz w:val="26"/>
          <w:szCs w:val="26"/>
          <w:rtl/>
        </w:rPr>
        <w:t>اكتمال</w:t>
      </w:r>
      <w:r w:rsidRPr="00336405">
        <w:rPr>
          <w:sz w:val="26"/>
          <w:szCs w:val="26"/>
          <w:rtl/>
        </w:rPr>
        <w:t xml:space="preserve"> المشروع، </w:t>
      </w:r>
      <w:r w:rsidR="00A23212">
        <w:rPr>
          <w:rFonts w:hint="cs"/>
          <w:sz w:val="26"/>
          <w:szCs w:val="26"/>
          <w:rtl/>
        </w:rPr>
        <w:t>أن تقدم</w:t>
      </w:r>
      <w:r w:rsidRPr="00336405">
        <w:rPr>
          <w:sz w:val="26"/>
          <w:szCs w:val="26"/>
          <w:rtl/>
        </w:rPr>
        <w:t xml:space="preserve"> تقرير</w:t>
      </w:r>
      <w:r w:rsidR="00A23212">
        <w:rPr>
          <w:rFonts w:hint="cs"/>
          <w:sz w:val="26"/>
          <w:szCs w:val="26"/>
          <w:rtl/>
        </w:rPr>
        <w:t>ا</w:t>
      </w:r>
      <w:r w:rsidRPr="00336405">
        <w:rPr>
          <w:sz w:val="26"/>
          <w:szCs w:val="26"/>
          <w:rtl/>
        </w:rPr>
        <w:t xml:space="preserve"> نهائي</w:t>
      </w:r>
      <w:r w:rsidR="00A23212">
        <w:rPr>
          <w:rFonts w:hint="cs"/>
          <w:sz w:val="26"/>
          <w:szCs w:val="26"/>
          <w:rtl/>
        </w:rPr>
        <w:t>ا</w:t>
      </w:r>
      <w:r w:rsidRPr="00336405">
        <w:rPr>
          <w:sz w:val="26"/>
          <w:szCs w:val="26"/>
          <w:rtl/>
        </w:rPr>
        <w:t xml:space="preserve"> عن تنفيذه بما في ذلك </w:t>
      </w:r>
      <w:r w:rsidR="00A23212">
        <w:rPr>
          <w:rFonts w:hint="cs"/>
          <w:sz w:val="26"/>
          <w:szCs w:val="26"/>
          <w:rtl/>
        </w:rPr>
        <w:t>التخفيض</w:t>
      </w:r>
      <w:r w:rsidRPr="00336405">
        <w:rPr>
          <w:sz w:val="26"/>
          <w:szCs w:val="26"/>
          <w:rtl/>
        </w:rPr>
        <w:t xml:space="preserve"> التدريجي </w:t>
      </w:r>
      <w:r w:rsidR="00A23212">
        <w:rPr>
          <w:rFonts w:hint="cs"/>
          <w:sz w:val="26"/>
          <w:szCs w:val="26"/>
          <w:rtl/>
        </w:rPr>
        <w:t>للمواد</w:t>
      </w:r>
      <w:r w:rsidRPr="00336405">
        <w:rPr>
          <w:sz w:val="26"/>
          <w:szCs w:val="26"/>
          <w:rtl/>
        </w:rPr>
        <w:t xml:space="preserve"> الهيدروفلور</w:t>
      </w:r>
      <w:r w:rsidR="00A23212">
        <w:rPr>
          <w:rFonts w:hint="cs"/>
          <w:sz w:val="26"/>
          <w:szCs w:val="26"/>
          <w:rtl/>
        </w:rPr>
        <w:t>وكربون</w:t>
      </w:r>
      <w:r w:rsidR="00A23212">
        <w:rPr>
          <w:sz w:val="26"/>
          <w:szCs w:val="26"/>
          <w:rtl/>
        </w:rPr>
        <w:t xml:space="preserve">ية </w:t>
      </w:r>
      <w:r w:rsidRPr="00336405">
        <w:rPr>
          <w:sz w:val="26"/>
          <w:szCs w:val="26"/>
          <w:rtl/>
        </w:rPr>
        <w:t xml:space="preserve">ومكاسب كفاءة الطاقة التي </w:t>
      </w:r>
      <w:r w:rsidR="00A23212">
        <w:rPr>
          <w:rFonts w:hint="cs"/>
          <w:sz w:val="26"/>
          <w:szCs w:val="26"/>
          <w:rtl/>
        </w:rPr>
        <w:t>تحققت</w:t>
      </w:r>
      <w:r w:rsidRPr="00336405">
        <w:rPr>
          <w:sz w:val="26"/>
          <w:szCs w:val="26"/>
          <w:rtl/>
        </w:rPr>
        <w:t>.</w:t>
      </w:r>
    </w:p>
    <w:p w14:paraId="6DE275C7" w14:textId="77777777" w:rsidR="007D31D6" w:rsidRPr="00336405" w:rsidRDefault="000815A3" w:rsidP="00E57FCE">
      <w:pPr>
        <w:pStyle w:val="Heading1"/>
        <w:bidi/>
        <w:rPr>
          <w:sz w:val="26"/>
          <w:szCs w:val="26"/>
          <w:rtl/>
        </w:rPr>
      </w:pPr>
      <w:r>
        <w:rPr>
          <w:rFonts w:hint="cs"/>
          <w:sz w:val="26"/>
          <w:szCs w:val="26"/>
          <w:rtl/>
        </w:rPr>
        <w:t>عند</w:t>
      </w:r>
      <w:r w:rsidR="007D31D6" w:rsidRPr="00336405">
        <w:rPr>
          <w:sz w:val="26"/>
          <w:szCs w:val="26"/>
          <w:rtl/>
        </w:rPr>
        <w:t xml:space="preserve"> استفسار الأمانة </w:t>
      </w:r>
      <w:r>
        <w:rPr>
          <w:rFonts w:hint="cs"/>
          <w:sz w:val="26"/>
          <w:szCs w:val="26"/>
          <w:rtl/>
        </w:rPr>
        <w:t>عن</w:t>
      </w:r>
      <w:r>
        <w:rPr>
          <w:sz w:val="26"/>
          <w:szCs w:val="26"/>
          <w:rtl/>
        </w:rPr>
        <w:t xml:space="preserve"> استدامة </w:t>
      </w:r>
      <w:r w:rsidR="007D31D6" w:rsidRPr="00336405">
        <w:rPr>
          <w:sz w:val="26"/>
          <w:szCs w:val="26"/>
          <w:rtl/>
        </w:rPr>
        <w:t>تدريب الجم</w:t>
      </w:r>
      <w:r>
        <w:rPr>
          <w:rFonts w:hint="cs"/>
          <w:sz w:val="26"/>
          <w:szCs w:val="26"/>
          <w:rtl/>
        </w:rPr>
        <w:t>ا</w:t>
      </w:r>
      <w:r>
        <w:rPr>
          <w:sz w:val="26"/>
          <w:szCs w:val="26"/>
          <w:rtl/>
        </w:rPr>
        <w:t>رك</w:t>
      </w:r>
      <w:r w:rsidR="007D31D6" w:rsidRPr="00336405">
        <w:rPr>
          <w:sz w:val="26"/>
          <w:szCs w:val="26"/>
          <w:rtl/>
        </w:rPr>
        <w:t xml:space="preserve">، أكد </w:t>
      </w:r>
      <w:r>
        <w:rPr>
          <w:rFonts w:hint="cs"/>
          <w:sz w:val="26"/>
          <w:szCs w:val="26"/>
          <w:rtl/>
        </w:rPr>
        <w:t>اليونيب</w:t>
      </w:r>
      <w:r w:rsidR="007D31D6" w:rsidRPr="00336405">
        <w:rPr>
          <w:sz w:val="26"/>
          <w:szCs w:val="26"/>
          <w:rtl/>
        </w:rPr>
        <w:t xml:space="preserve"> أنه سيتم ضمان ذلك من خلال دمج </w:t>
      </w:r>
      <w:r>
        <w:rPr>
          <w:rFonts w:hint="cs"/>
          <w:sz w:val="26"/>
          <w:szCs w:val="26"/>
          <w:rtl/>
        </w:rPr>
        <w:t xml:space="preserve">هذا </w:t>
      </w:r>
      <w:r w:rsidR="007D31D6" w:rsidRPr="00336405">
        <w:rPr>
          <w:sz w:val="26"/>
          <w:szCs w:val="26"/>
          <w:rtl/>
        </w:rPr>
        <w:t xml:space="preserve">التدريب في برنامج التدريب الداخلي للجمارك، مستهدفاً كلاً </w:t>
      </w:r>
      <w:r w:rsidR="00D8769A">
        <w:rPr>
          <w:sz w:val="26"/>
          <w:szCs w:val="26"/>
          <w:rtl/>
        </w:rPr>
        <w:t>موظفي الجمارك ومستوردي</w:t>
      </w:r>
      <w:r w:rsidR="00D8769A">
        <w:rPr>
          <w:rFonts w:hint="cs"/>
          <w:sz w:val="26"/>
          <w:szCs w:val="26"/>
          <w:rtl/>
        </w:rPr>
        <w:t xml:space="preserve"> مستلزمات التبريد وتكييف الهواء</w:t>
      </w:r>
      <w:r w:rsidR="007D31D6" w:rsidRPr="00336405">
        <w:rPr>
          <w:sz w:val="26"/>
          <w:szCs w:val="26"/>
          <w:rtl/>
        </w:rPr>
        <w:t xml:space="preserve"> من خلال </w:t>
      </w:r>
      <w:r w:rsidR="00A94E3D">
        <w:rPr>
          <w:rFonts w:hint="cs"/>
          <w:sz w:val="26"/>
          <w:szCs w:val="26"/>
          <w:rtl/>
        </w:rPr>
        <w:t>دورات</w:t>
      </w:r>
      <w:r w:rsidR="007D31D6" w:rsidRPr="00336405">
        <w:rPr>
          <w:sz w:val="26"/>
          <w:szCs w:val="26"/>
          <w:rtl/>
        </w:rPr>
        <w:t xml:space="preserve"> مشتركة. </w:t>
      </w:r>
      <w:r w:rsidR="00A94E3D">
        <w:rPr>
          <w:rFonts w:hint="cs"/>
          <w:sz w:val="26"/>
          <w:szCs w:val="26"/>
          <w:rtl/>
        </w:rPr>
        <w:t>و</w:t>
      </w:r>
      <w:r w:rsidR="007D31D6" w:rsidRPr="00336405">
        <w:rPr>
          <w:sz w:val="26"/>
          <w:szCs w:val="26"/>
          <w:rtl/>
        </w:rPr>
        <w:t xml:space="preserve">أوضح </w:t>
      </w:r>
      <w:r w:rsidR="00A94E3D">
        <w:rPr>
          <w:rFonts w:hint="cs"/>
          <w:sz w:val="26"/>
          <w:szCs w:val="26"/>
          <w:rtl/>
        </w:rPr>
        <w:t>اليونيب أيضا</w:t>
      </w:r>
      <w:r w:rsidR="007D31D6" w:rsidRPr="00336405">
        <w:rPr>
          <w:sz w:val="26"/>
          <w:szCs w:val="26"/>
          <w:rtl/>
        </w:rPr>
        <w:t xml:space="preserve"> أن الهدف من تعزيز ممارسات حفظ السجلات لدى الجمارك والإبلاغ من قبل الشركات هو تعزيز التنسيق وضمان اتساق البيانات المُبلغ عنها بين المجموعتين، حيث لوحظ وجود </w:t>
      </w:r>
      <w:r w:rsidR="00A94E3D">
        <w:rPr>
          <w:rFonts w:hint="cs"/>
          <w:sz w:val="26"/>
          <w:szCs w:val="26"/>
          <w:rtl/>
        </w:rPr>
        <w:t>تناقضات</w:t>
      </w:r>
      <w:r w:rsidR="007D31D6" w:rsidRPr="00336405">
        <w:rPr>
          <w:sz w:val="26"/>
          <w:szCs w:val="26"/>
          <w:rtl/>
        </w:rPr>
        <w:t xml:space="preserve"> أحياناً بين بيانات الجمارك وسجلات المستوردين؛ لذا، سيعمل التدريب على توحيد فهمهم وممارسات</w:t>
      </w:r>
      <w:r w:rsidR="00A94E3D">
        <w:rPr>
          <w:rFonts w:hint="cs"/>
          <w:sz w:val="26"/>
          <w:szCs w:val="26"/>
          <w:rtl/>
        </w:rPr>
        <w:t>هم</w:t>
      </w:r>
      <w:r w:rsidR="00A94E3D">
        <w:rPr>
          <w:sz w:val="26"/>
          <w:szCs w:val="26"/>
          <w:rtl/>
        </w:rPr>
        <w:t xml:space="preserve"> </w:t>
      </w:r>
      <w:r w:rsidR="00A94E3D">
        <w:rPr>
          <w:rFonts w:hint="cs"/>
          <w:sz w:val="26"/>
          <w:szCs w:val="26"/>
          <w:rtl/>
        </w:rPr>
        <w:t>ل</w:t>
      </w:r>
      <w:r w:rsidR="007D31D6" w:rsidRPr="00336405">
        <w:rPr>
          <w:sz w:val="26"/>
          <w:szCs w:val="26"/>
          <w:rtl/>
        </w:rPr>
        <w:t xml:space="preserve">لإبلاغ، </w:t>
      </w:r>
      <w:r w:rsidR="00A94E3D">
        <w:rPr>
          <w:rFonts w:hint="cs"/>
          <w:sz w:val="26"/>
          <w:szCs w:val="26"/>
          <w:rtl/>
        </w:rPr>
        <w:t>وكذلك</w:t>
      </w:r>
      <w:r w:rsidR="007D31D6" w:rsidRPr="00336405">
        <w:rPr>
          <w:sz w:val="26"/>
          <w:szCs w:val="26"/>
          <w:rtl/>
        </w:rPr>
        <w:t xml:space="preserve"> توجيه المستوردين </w:t>
      </w:r>
      <w:r w:rsidR="00A94E3D">
        <w:rPr>
          <w:rFonts w:hint="cs"/>
          <w:sz w:val="26"/>
          <w:szCs w:val="26"/>
          <w:rtl/>
        </w:rPr>
        <w:t>بشأن</w:t>
      </w:r>
      <w:r w:rsidR="007D31D6" w:rsidRPr="00336405">
        <w:rPr>
          <w:sz w:val="26"/>
          <w:szCs w:val="26"/>
          <w:rtl/>
        </w:rPr>
        <w:t xml:space="preserve"> كيفية </w:t>
      </w:r>
      <w:r w:rsidR="00A94E3D">
        <w:rPr>
          <w:rFonts w:hint="cs"/>
          <w:sz w:val="26"/>
          <w:szCs w:val="26"/>
          <w:rtl/>
        </w:rPr>
        <w:t>تسجيل</w:t>
      </w:r>
      <w:r w:rsidR="007D31D6" w:rsidRPr="00336405">
        <w:rPr>
          <w:sz w:val="26"/>
          <w:szCs w:val="26"/>
          <w:rtl/>
        </w:rPr>
        <w:t xml:space="preserve"> الجمارك بيانات الاستيراد </w:t>
      </w:r>
      <w:r w:rsidR="00E57FCE">
        <w:rPr>
          <w:rFonts w:hint="cs"/>
          <w:sz w:val="26"/>
          <w:szCs w:val="26"/>
          <w:rtl/>
        </w:rPr>
        <w:t>لكي</w:t>
      </w:r>
      <w:r w:rsidR="007D31D6" w:rsidRPr="00336405">
        <w:rPr>
          <w:sz w:val="26"/>
          <w:szCs w:val="26"/>
          <w:rtl/>
        </w:rPr>
        <w:t xml:space="preserve"> يتمكنوا من الاحتفاظ بسجلات دقيقة.</w:t>
      </w:r>
    </w:p>
    <w:bookmarkEnd w:id="3"/>
    <w:p w14:paraId="6DE275C8" w14:textId="77777777" w:rsidR="007D31D6" w:rsidRPr="00336405" w:rsidRDefault="007D31D6" w:rsidP="00E57FCE">
      <w:pPr>
        <w:keepNext/>
        <w:bidi/>
        <w:spacing w:before="240" w:after="240"/>
        <w:rPr>
          <w:sz w:val="26"/>
          <w:szCs w:val="26"/>
          <w:u w:val="single"/>
          <w:rtl/>
        </w:rPr>
      </w:pPr>
      <w:r w:rsidRPr="00336405">
        <w:rPr>
          <w:sz w:val="26"/>
          <w:szCs w:val="26"/>
          <w:u w:val="single"/>
          <w:rtl/>
        </w:rPr>
        <w:t xml:space="preserve">تكلفة </w:t>
      </w:r>
      <w:r w:rsidR="00E57FCE">
        <w:rPr>
          <w:rFonts w:hint="cs"/>
          <w:sz w:val="26"/>
          <w:szCs w:val="26"/>
          <w:u w:val="single"/>
          <w:rtl/>
        </w:rPr>
        <w:t>ا</w:t>
      </w:r>
      <w:r w:rsidR="00E57FCE" w:rsidRPr="00336405">
        <w:rPr>
          <w:sz w:val="26"/>
          <w:szCs w:val="26"/>
          <w:u w:val="single"/>
          <w:rtl/>
        </w:rPr>
        <w:t xml:space="preserve">لمشروع </w:t>
      </w:r>
      <w:r w:rsidRPr="00336405">
        <w:rPr>
          <w:sz w:val="26"/>
          <w:szCs w:val="26"/>
          <w:u w:val="single"/>
          <w:rtl/>
        </w:rPr>
        <w:t xml:space="preserve">الإجمالية </w:t>
      </w:r>
    </w:p>
    <w:p w14:paraId="6DE275C9" w14:textId="77777777" w:rsidR="007D31D6" w:rsidRPr="00336405" w:rsidRDefault="007D31D6" w:rsidP="009B6F76">
      <w:pPr>
        <w:pStyle w:val="Heading1"/>
        <w:bidi/>
        <w:rPr>
          <w:sz w:val="26"/>
          <w:szCs w:val="26"/>
          <w:rtl/>
        </w:rPr>
      </w:pPr>
      <w:r w:rsidRPr="00336405">
        <w:rPr>
          <w:sz w:val="26"/>
          <w:szCs w:val="26"/>
          <w:rtl/>
        </w:rPr>
        <w:t xml:space="preserve">بتكلفة إجمالية قدرها </w:t>
      </w:r>
      <w:r w:rsidR="00E57FCE">
        <w:rPr>
          <w:rFonts w:hint="cs"/>
          <w:sz w:val="26"/>
          <w:szCs w:val="26"/>
          <w:rtl/>
        </w:rPr>
        <w:t>325,000</w:t>
      </w:r>
      <w:r w:rsidRPr="00336405">
        <w:rPr>
          <w:sz w:val="26"/>
          <w:szCs w:val="26"/>
          <w:rtl/>
        </w:rPr>
        <w:t xml:space="preserve"> دولار</w:t>
      </w:r>
      <w:r w:rsidR="00E57FCE">
        <w:rPr>
          <w:rFonts w:hint="cs"/>
          <w:sz w:val="26"/>
          <w:szCs w:val="26"/>
          <w:rtl/>
        </w:rPr>
        <w:t>ا</w:t>
      </w:r>
      <w:r w:rsidRPr="00336405">
        <w:rPr>
          <w:sz w:val="26"/>
          <w:szCs w:val="26"/>
          <w:rtl/>
        </w:rPr>
        <w:t xml:space="preserve"> أمريكي</w:t>
      </w:r>
      <w:r w:rsidR="00E57FCE">
        <w:rPr>
          <w:rFonts w:hint="cs"/>
          <w:sz w:val="26"/>
          <w:szCs w:val="26"/>
          <w:rtl/>
        </w:rPr>
        <w:t>ا</w:t>
      </w:r>
      <w:r w:rsidRPr="00336405">
        <w:rPr>
          <w:sz w:val="26"/>
          <w:szCs w:val="26"/>
          <w:rtl/>
        </w:rPr>
        <w:t xml:space="preserve">، </w:t>
      </w:r>
      <w:r w:rsidRPr="00336405">
        <w:rPr>
          <w:sz w:val="26"/>
          <w:szCs w:val="26"/>
          <w:shd w:val="clear" w:color="auto" w:fill="FFFFFF" w:themeFill="background1"/>
          <w:rtl/>
        </w:rPr>
        <w:t xml:space="preserve">ستؤدي المرحلة الأولى من </w:t>
      </w:r>
      <w:r w:rsidR="00E57FCE">
        <w:rPr>
          <w:rFonts w:hint="cs"/>
          <w:sz w:val="26"/>
          <w:szCs w:val="26"/>
          <w:shd w:val="clear" w:color="auto" w:fill="FFFFFF" w:themeFill="background1"/>
          <w:rtl/>
        </w:rPr>
        <w:t>خطة تنفيذ تعديل كيغالي للمواد الهيدروفلوروكربونية</w:t>
      </w:r>
      <w:r w:rsidRPr="00336405">
        <w:rPr>
          <w:sz w:val="26"/>
          <w:szCs w:val="26"/>
          <w:shd w:val="clear" w:color="auto" w:fill="FFFFFF" w:themeFill="background1"/>
          <w:rtl/>
        </w:rPr>
        <w:t xml:space="preserve"> لزامبيا </w:t>
      </w:r>
      <w:r w:rsidRPr="00336405">
        <w:rPr>
          <w:sz w:val="26"/>
          <w:szCs w:val="26"/>
          <w:rtl/>
        </w:rPr>
        <w:t>إلى خفض انبعاثات ثاني أكسيد الكربون بمقدار 69</w:t>
      </w:r>
      <w:r w:rsidR="00E57FCE">
        <w:rPr>
          <w:rFonts w:hint="cs"/>
          <w:sz w:val="26"/>
          <w:szCs w:val="26"/>
          <w:rtl/>
        </w:rPr>
        <w:t>,</w:t>
      </w:r>
      <w:r w:rsidRPr="00336405">
        <w:rPr>
          <w:sz w:val="26"/>
          <w:szCs w:val="26"/>
          <w:rtl/>
        </w:rPr>
        <w:t xml:space="preserve">951 </w:t>
      </w:r>
      <w:r w:rsidR="00E57FCE">
        <w:rPr>
          <w:sz w:val="26"/>
          <w:szCs w:val="26"/>
          <w:rtl/>
        </w:rPr>
        <w:t>طن</w:t>
      </w:r>
      <w:r w:rsidR="00E57FCE">
        <w:rPr>
          <w:rFonts w:hint="cs"/>
          <w:sz w:val="26"/>
          <w:szCs w:val="26"/>
          <w:rtl/>
        </w:rPr>
        <w:t xml:space="preserve"> من</w:t>
      </w:r>
      <w:r w:rsidRPr="00E57FCE">
        <w:rPr>
          <w:sz w:val="26"/>
          <w:szCs w:val="26"/>
          <w:rtl/>
        </w:rPr>
        <w:t xml:space="preserve"> مكافئ</w:t>
      </w:r>
      <w:r w:rsidRPr="00336405">
        <w:rPr>
          <w:sz w:val="26"/>
          <w:szCs w:val="26"/>
          <w:vertAlign w:val="subscript"/>
          <w:rtl/>
        </w:rPr>
        <w:t xml:space="preserve"> </w:t>
      </w:r>
      <w:r w:rsidR="00E57FCE">
        <w:rPr>
          <w:rFonts w:hint="cs"/>
          <w:sz w:val="26"/>
          <w:szCs w:val="26"/>
          <w:rtl/>
        </w:rPr>
        <w:t>ثاني أكسيد الكربون</w:t>
      </w:r>
      <w:r w:rsidR="009B6F76">
        <w:rPr>
          <w:rFonts w:hint="cs"/>
          <w:sz w:val="26"/>
          <w:szCs w:val="26"/>
          <w:rtl/>
        </w:rPr>
        <w:t xml:space="preserve"> من</w:t>
      </w:r>
      <w:r w:rsidRPr="00336405">
        <w:rPr>
          <w:sz w:val="26"/>
          <w:szCs w:val="26"/>
          <w:rtl/>
        </w:rPr>
        <w:t xml:space="preserve"> خط الأساس </w:t>
      </w:r>
      <w:r w:rsidR="009B6F76">
        <w:rPr>
          <w:rFonts w:hint="cs"/>
          <w:sz w:val="26"/>
          <w:szCs w:val="26"/>
          <w:shd w:val="clear" w:color="auto" w:fill="FFFFFF" w:themeFill="background1"/>
          <w:rtl/>
        </w:rPr>
        <w:t>للمواد الهيدروفلوروكربونية</w:t>
      </w:r>
      <w:r w:rsidR="009B6F76" w:rsidRPr="00336405">
        <w:rPr>
          <w:sz w:val="26"/>
          <w:szCs w:val="26"/>
          <w:rtl/>
        </w:rPr>
        <w:t xml:space="preserve"> </w:t>
      </w:r>
      <w:r w:rsidR="009B6F76">
        <w:rPr>
          <w:rFonts w:hint="cs"/>
          <w:sz w:val="26"/>
          <w:szCs w:val="26"/>
          <w:rtl/>
        </w:rPr>
        <w:t>المحدد ل</w:t>
      </w:r>
      <w:r w:rsidR="009B6F76">
        <w:rPr>
          <w:sz w:val="26"/>
          <w:szCs w:val="26"/>
          <w:rtl/>
        </w:rPr>
        <w:t>لبلد</w:t>
      </w:r>
      <w:r w:rsidRPr="00336405">
        <w:rPr>
          <w:sz w:val="26"/>
          <w:szCs w:val="26"/>
          <w:rtl/>
        </w:rPr>
        <w:t>.</w:t>
      </w:r>
    </w:p>
    <w:p w14:paraId="6DE275CA" w14:textId="77777777" w:rsidR="007D31D6" w:rsidRPr="00336405" w:rsidRDefault="007D31D6" w:rsidP="00DC0208">
      <w:pPr>
        <w:pStyle w:val="Heading1"/>
        <w:bidi/>
        <w:rPr>
          <w:sz w:val="26"/>
          <w:szCs w:val="26"/>
          <w:rtl/>
        </w:rPr>
      </w:pPr>
      <w:r w:rsidRPr="00336405">
        <w:rPr>
          <w:sz w:val="26"/>
          <w:szCs w:val="26"/>
          <w:rtl/>
        </w:rPr>
        <w:t xml:space="preserve">سيتم تنفيذ المرحلة الأولى من </w:t>
      </w:r>
      <w:r w:rsidR="00DC0208">
        <w:rPr>
          <w:rFonts w:hint="cs"/>
          <w:sz w:val="26"/>
          <w:szCs w:val="26"/>
          <w:shd w:val="clear" w:color="auto" w:fill="FFFFFF" w:themeFill="background1"/>
          <w:rtl/>
        </w:rPr>
        <w:t>خطة تنفيذ تعديل كيغالي للمواد الهيدروفلوروكربونية</w:t>
      </w:r>
      <w:r w:rsidR="00DC0208" w:rsidRPr="00336405">
        <w:rPr>
          <w:sz w:val="26"/>
          <w:szCs w:val="26"/>
          <w:shd w:val="clear" w:color="auto" w:fill="FFFFFF" w:themeFill="background1"/>
          <w:rtl/>
        </w:rPr>
        <w:t xml:space="preserve"> </w:t>
      </w:r>
      <w:r w:rsidR="00DC0208">
        <w:rPr>
          <w:rFonts w:hint="cs"/>
          <w:sz w:val="26"/>
          <w:szCs w:val="26"/>
          <w:rtl/>
        </w:rPr>
        <w:t>في شريحتين</w:t>
      </w:r>
      <w:r w:rsidRPr="00336405">
        <w:rPr>
          <w:sz w:val="26"/>
          <w:szCs w:val="26"/>
          <w:rtl/>
        </w:rPr>
        <w:t>.</w:t>
      </w:r>
    </w:p>
    <w:p w14:paraId="6DE275CB" w14:textId="77777777" w:rsidR="007D31D6" w:rsidRPr="00336405" w:rsidRDefault="007D31D6" w:rsidP="00DC0208">
      <w:pPr>
        <w:pStyle w:val="Heading1"/>
        <w:keepNext/>
        <w:numPr>
          <w:ilvl w:val="0"/>
          <w:numId w:val="0"/>
        </w:numPr>
        <w:suppressAutoHyphens/>
        <w:bidi/>
        <w:spacing w:before="240"/>
        <w:rPr>
          <w:sz w:val="26"/>
          <w:szCs w:val="26"/>
          <w:rtl/>
        </w:rPr>
      </w:pPr>
      <w:r w:rsidRPr="00336405">
        <w:rPr>
          <w:sz w:val="26"/>
          <w:szCs w:val="26"/>
          <w:u w:val="single"/>
          <w:rtl/>
        </w:rPr>
        <w:t xml:space="preserve">خطة تنفيذ الشريحة الأولى من </w:t>
      </w:r>
      <w:r w:rsidR="00DC0208" w:rsidRPr="00DC0208">
        <w:rPr>
          <w:rFonts w:hint="cs"/>
          <w:sz w:val="26"/>
          <w:szCs w:val="26"/>
          <w:u w:val="single"/>
          <w:shd w:val="clear" w:color="auto" w:fill="FFFFFF" w:themeFill="background1"/>
          <w:rtl/>
        </w:rPr>
        <w:t>خطة تنفيذ تعديل كيغالي للمواد الهيدروفلوروكربونية</w:t>
      </w:r>
    </w:p>
    <w:p w14:paraId="6DE275CC" w14:textId="77777777" w:rsidR="007D31D6" w:rsidRPr="00336405" w:rsidRDefault="00D44E42" w:rsidP="007D31D6">
      <w:pPr>
        <w:pStyle w:val="Heading1"/>
        <w:bidi/>
        <w:rPr>
          <w:sz w:val="26"/>
          <w:szCs w:val="26"/>
          <w:rtl/>
        </w:rPr>
      </w:pPr>
      <w:r>
        <w:rPr>
          <w:rFonts w:hint="cs"/>
          <w:sz w:val="26"/>
          <w:szCs w:val="26"/>
          <w:rtl/>
        </w:rPr>
        <w:t>ستشمل</w:t>
      </w:r>
      <w:r>
        <w:rPr>
          <w:sz w:val="26"/>
          <w:szCs w:val="26"/>
          <w:rtl/>
        </w:rPr>
        <w:t xml:space="preserve"> خطة العمل الم</w:t>
      </w:r>
      <w:r>
        <w:rPr>
          <w:rFonts w:hint="cs"/>
          <w:sz w:val="26"/>
          <w:szCs w:val="26"/>
          <w:rtl/>
        </w:rPr>
        <w:t>وا</w:t>
      </w:r>
      <w:r>
        <w:rPr>
          <w:sz w:val="26"/>
          <w:szCs w:val="26"/>
          <w:rtl/>
        </w:rPr>
        <w:t xml:space="preserve">فق عليها </w:t>
      </w:r>
      <w:r w:rsidR="007D31D6" w:rsidRPr="00336405">
        <w:rPr>
          <w:sz w:val="26"/>
          <w:szCs w:val="26"/>
          <w:rtl/>
        </w:rPr>
        <w:t>المقرر تنفيذها بين يوليو</w:t>
      </w:r>
      <w:r>
        <w:rPr>
          <w:rFonts w:hint="cs"/>
          <w:sz w:val="26"/>
          <w:szCs w:val="26"/>
          <w:rtl/>
        </w:rPr>
        <w:t>/تموز</w:t>
      </w:r>
      <w:r w:rsidR="007D31D6" w:rsidRPr="00336405">
        <w:rPr>
          <w:sz w:val="26"/>
          <w:szCs w:val="26"/>
          <w:rtl/>
        </w:rPr>
        <w:t xml:space="preserve"> 2026 وديسمبر</w:t>
      </w:r>
      <w:r>
        <w:rPr>
          <w:rFonts w:hint="cs"/>
          <w:sz w:val="26"/>
          <w:szCs w:val="26"/>
          <w:rtl/>
        </w:rPr>
        <w:t>/كانون الأول</w:t>
      </w:r>
      <w:r w:rsidR="007D31D6" w:rsidRPr="00336405">
        <w:rPr>
          <w:sz w:val="26"/>
          <w:szCs w:val="26"/>
          <w:rtl/>
        </w:rPr>
        <w:t xml:space="preserve"> 2028 الأنشطة التالية:</w:t>
      </w:r>
    </w:p>
    <w:p w14:paraId="6DE275CD" w14:textId="77777777" w:rsidR="007D31D6" w:rsidRPr="00D44E42" w:rsidRDefault="007D31D6" w:rsidP="00935028">
      <w:pPr>
        <w:pStyle w:val="Heading2"/>
        <w:bidi/>
        <w:rPr>
          <w:sz w:val="26"/>
          <w:szCs w:val="26"/>
          <w:rtl/>
        </w:rPr>
      </w:pPr>
      <w:r w:rsidRPr="00D44E42">
        <w:rPr>
          <w:i/>
          <w:iCs/>
          <w:sz w:val="26"/>
          <w:szCs w:val="26"/>
          <w:rtl/>
        </w:rPr>
        <w:t xml:space="preserve">تعزيز الإطار التنظيمي وآليات الرقابة </w:t>
      </w:r>
      <w:r w:rsidRPr="00D44E42">
        <w:rPr>
          <w:sz w:val="26"/>
          <w:szCs w:val="26"/>
          <w:rtl/>
        </w:rPr>
        <w:t>(</w:t>
      </w:r>
      <w:r w:rsidR="00245A92">
        <w:rPr>
          <w:rFonts w:hint="cs"/>
          <w:sz w:val="26"/>
          <w:szCs w:val="26"/>
          <w:rtl/>
        </w:rPr>
        <w:t>اليونيب</w:t>
      </w:r>
      <w:r w:rsidR="00245A92">
        <w:rPr>
          <w:sz w:val="26"/>
          <w:szCs w:val="26"/>
          <w:rtl/>
        </w:rPr>
        <w:t xml:space="preserve">): تنظيم </w:t>
      </w:r>
      <w:r w:rsidR="00245A92">
        <w:rPr>
          <w:rFonts w:hint="cs"/>
          <w:sz w:val="26"/>
          <w:szCs w:val="26"/>
          <w:rtl/>
        </w:rPr>
        <w:t>حلقة</w:t>
      </w:r>
      <w:r w:rsidRPr="00D44E42">
        <w:rPr>
          <w:sz w:val="26"/>
          <w:szCs w:val="26"/>
          <w:rtl/>
        </w:rPr>
        <w:t xml:space="preserve"> عمل للتوعية </w:t>
      </w:r>
      <w:r w:rsidR="00245A92">
        <w:rPr>
          <w:rFonts w:hint="cs"/>
          <w:sz w:val="26"/>
          <w:szCs w:val="26"/>
          <w:rtl/>
        </w:rPr>
        <w:t>بالقوانين</w:t>
      </w:r>
      <w:r w:rsidRPr="00D44E42">
        <w:rPr>
          <w:sz w:val="26"/>
          <w:szCs w:val="26"/>
          <w:rtl/>
        </w:rPr>
        <w:t xml:space="preserve"> </w:t>
      </w:r>
      <w:r w:rsidR="00245A92">
        <w:rPr>
          <w:rFonts w:hint="cs"/>
          <w:sz w:val="26"/>
          <w:szCs w:val="26"/>
          <w:rtl/>
        </w:rPr>
        <w:t>لعدد</w:t>
      </w:r>
      <w:r w:rsidRPr="00D44E42">
        <w:rPr>
          <w:sz w:val="26"/>
          <w:szCs w:val="26"/>
          <w:rtl/>
        </w:rPr>
        <w:t xml:space="preserve"> 94 مستوردًا وغيرهم من أصحاب المصلحة الرئيسيين</w:t>
      </w:r>
      <w:r w:rsidR="00245A92">
        <w:rPr>
          <w:rFonts w:hint="cs"/>
          <w:sz w:val="26"/>
          <w:szCs w:val="26"/>
          <w:rtl/>
        </w:rPr>
        <w:t xml:space="preserve"> على الأقل</w:t>
      </w:r>
      <w:r w:rsidRPr="00D44E42">
        <w:rPr>
          <w:sz w:val="26"/>
          <w:szCs w:val="26"/>
          <w:rtl/>
        </w:rPr>
        <w:t xml:space="preserve"> (5</w:t>
      </w:r>
      <w:r w:rsidR="00245A92">
        <w:rPr>
          <w:rFonts w:hint="cs"/>
          <w:sz w:val="26"/>
          <w:szCs w:val="26"/>
          <w:rtl/>
        </w:rPr>
        <w:t>,</w:t>
      </w:r>
      <w:r w:rsidRPr="00D44E42">
        <w:rPr>
          <w:sz w:val="26"/>
          <w:szCs w:val="26"/>
          <w:rtl/>
        </w:rPr>
        <w:t>000 دولار</w:t>
      </w:r>
      <w:r w:rsidR="00245A92">
        <w:rPr>
          <w:rFonts w:hint="cs"/>
          <w:sz w:val="26"/>
          <w:szCs w:val="26"/>
          <w:rtl/>
        </w:rPr>
        <w:t>ا</w:t>
      </w:r>
      <w:r w:rsidRPr="00D44E42">
        <w:rPr>
          <w:sz w:val="26"/>
          <w:szCs w:val="26"/>
          <w:rtl/>
        </w:rPr>
        <w:t xml:space="preserve"> أمريكي</w:t>
      </w:r>
      <w:r w:rsidR="00245A92">
        <w:rPr>
          <w:rFonts w:hint="cs"/>
          <w:sz w:val="26"/>
          <w:szCs w:val="26"/>
          <w:rtl/>
        </w:rPr>
        <w:t>ا</w:t>
      </w:r>
      <w:r w:rsidRPr="00D44E42">
        <w:rPr>
          <w:sz w:val="26"/>
          <w:szCs w:val="26"/>
          <w:rtl/>
        </w:rPr>
        <w:t xml:space="preserve">)؛ </w:t>
      </w:r>
      <w:r w:rsidR="00245A92">
        <w:rPr>
          <w:rFonts w:hint="cs"/>
          <w:sz w:val="26"/>
          <w:szCs w:val="26"/>
          <w:rtl/>
        </w:rPr>
        <w:t>و</w:t>
      </w:r>
      <w:r w:rsidRPr="00D44E42">
        <w:rPr>
          <w:sz w:val="26"/>
          <w:szCs w:val="26"/>
          <w:rtl/>
        </w:rPr>
        <w:t xml:space="preserve">تعزيز نظام ترخيص وحصص </w:t>
      </w:r>
      <w:r w:rsidR="00245A92">
        <w:rPr>
          <w:rFonts w:hint="cs"/>
          <w:sz w:val="26"/>
          <w:szCs w:val="26"/>
          <w:shd w:val="clear" w:color="auto" w:fill="FFFFFF" w:themeFill="background1"/>
          <w:rtl/>
        </w:rPr>
        <w:t>المواد الهيدروفلوروكربونية</w:t>
      </w:r>
      <w:r w:rsidR="00245A92" w:rsidRPr="00336405">
        <w:rPr>
          <w:sz w:val="26"/>
          <w:szCs w:val="26"/>
          <w:shd w:val="clear" w:color="auto" w:fill="FFFFFF" w:themeFill="background1"/>
          <w:rtl/>
        </w:rPr>
        <w:t xml:space="preserve"> </w:t>
      </w:r>
      <w:r w:rsidRPr="00D44E42">
        <w:rPr>
          <w:sz w:val="26"/>
          <w:szCs w:val="26"/>
          <w:rtl/>
        </w:rPr>
        <w:t xml:space="preserve">من خلال تعيين متخصص لتطوير نظام معلومات ذي نافذة واحدة لوحدة </w:t>
      </w:r>
      <w:r w:rsidR="00245A92">
        <w:rPr>
          <w:rFonts w:hint="cs"/>
          <w:sz w:val="26"/>
          <w:szCs w:val="26"/>
          <w:rtl/>
        </w:rPr>
        <w:t>الأوزون</w:t>
      </w:r>
      <w:r w:rsidRPr="00D44E42">
        <w:rPr>
          <w:sz w:val="26"/>
          <w:szCs w:val="26"/>
          <w:rtl/>
        </w:rPr>
        <w:t xml:space="preserve"> الوطنية (3</w:t>
      </w:r>
      <w:r w:rsidR="00245A92">
        <w:rPr>
          <w:rFonts w:hint="cs"/>
          <w:sz w:val="26"/>
          <w:szCs w:val="26"/>
          <w:rtl/>
        </w:rPr>
        <w:t>,</w:t>
      </w:r>
      <w:r w:rsidRPr="00D44E42">
        <w:rPr>
          <w:sz w:val="26"/>
          <w:szCs w:val="26"/>
          <w:rtl/>
        </w:rPr>
        <w:t>000 دولار</w:t>
      </w:r>
      <w:r w:rsidR="00245A92">
        <w:rPr>
          <w:rFonts w:hint="cs"/>
          <w:sz w:val="26"/>
          <w:szCs w:val="26"/>
          <w:rtl/>
        </w:rPr>
        <w:t>ا</w:t>
      </w:r>
      <w:r w:rsidRPr="00D44E42">
        <w:rPr>
          <w:sz w:val="26"/>
          <w:szCs w:val="26"/>
          <w:rtl/>
        </w:rPr>
        <w:t xml:space="preserve"> أمريكي</w:t>
      </w:r>
      <w:r w:rsidR="00245A92">
        <w:rPr>
          <w:rFonts w:hint="cs"/>
          <w:sz w:val="26"/>
          <w:szCs w:val="26"/>
          <w:rtl/>
        </w:rPr>
        <w:t>ا</w:t>
      </w:r>
      <w:r w:rsidRPr="00D44E42">
        <w:rPr>
          <w:sz w:val="26"/>
          <w:szCs w:val="26"/>
          <w:rtl/>
        </w:rPr>
        <w:t xml:space="preserve">)؛ </w:t>
      </w:r>
      <w:r w:rsidR="00245A92">
        <w:rPr>
          <w:rFonts w:hint="cs"/>
          <w:sz w:val="26"/>
          <w:szCs w:val="26"/>
          <w:rtl/>
        </w:rPr>
        <w:t>و</w:t>
      </w:r>
      <w:r w:rsidRPr="00D44E42">
        <w:rPr>
          <w:sz w:val="26"/>
          <w:szCs w:val="26"/>
          <w:rtl/>
        </w:rPr>
        <w:t xml:space="preserve">تدريب ما لا يقل عن 87 </w:t>
      </w:r>
      <w:r w:rsidR="00245A92">
        <w:rPr>
          <w:rFonts w:hint="cs"/>
          <w:sz w:val="26"/>
          <w:szCs w:val="26"/>
          <w:rtl/>
        </w:rPr>
        <w:t>من ضباط</w:t>
      </w:r>
      <w:r w:rsidR="00245A92">
        <w:rPr>
          <w:sz w:val="26"/>
          <w:szCs w:val="26"/>
          <w:rtl/>
        </w:rPr>
        <w:t xml:space="preserve"> </w:t>
      </w:r>
      <w:r w:rsidR="00245A92">
        <w:rPr>
          <w:rFonts w:hint="cs"/>
          <w:sz w:val="26"/>
          <w:szCs w:val="26"/>
          <w:rtl/>
        </w:rPr>
        <w:t>ال</w:t>
      </w:r>
      <w:r w:rsidRPr="00D44E42">
        <w:rPr>
          <w:sz w:val="26"/>
          <w:szCs w:val="26"/>
          <w:rtl/>
        </w:rPr>
        <w:t xml:space="preserve">جمارك وإنفاذ القانون على تحديد </w:t>
      </w:r>
      <w:r w:rsidR="00245A92">
        <w:rPr>
          <w:rFonts w:hint="cs"/>
          <w:sz w:val="26"/>
          <w:szCs w:val="26"/>
          <w:rtl/>
        </w:rPr>
        <w:t>مواد التبريد</w:t>
      </w:r>
      <w:r w:rsidRPr="00D44E42">
        <w:rPr>
          <w:sz w:val="26"/>
          <w:szCs w:val="26"/>
          <w:rtl/>
        </w:rPr>
        <w:t xml:space="preserve"> والمعدات (بما في ذلك التقنيات الجديدة الموفرة للطاقة في قطاع </w:t>
      </w:r>
      <w:r w:rsidR="00245A92">
        <w:rPr>
          <w:rFonts w:hint="cs"/>
          <w:sz w:val="26"/>
          <w:szCs w:val="26"/>
          <w:rtl/>
        </w:rPr>
        <w:t>التبريد و</w:t>
      </w:r>
      <w:r w:rsidRPr="00D44E42">
        <w:rPr>
          <w:sz w:val="26"/>
          <w:szCs w:val="26"/>
          <w:rtl/>
        </w:rPr>
        <w:t xml:space="preserve">تكييف الهواء)، واستخدام مُعرّفات </w:t>
      </w:r>
      <w:r w:rsidR="00245A92">
        <w:rPr>
          <w:rFonts w:hint="cs"/>
          <w:sz w:val="26"/>
          <w:szCs w:val="26"/>
          <w:rtl/>
        </w:rPr>
        <w:t>مواد التبريد</w:t>
      </w:r>
      <w:r w:rsidRPr="00D44E42">
        <w:rPr>
          <w:sz w:val="26"/>
          <w:szCs w:val="26"/>
          <w:rtl/>
        </w:rPr>
        <w:t>، وإجراءات التحقق من تصاريح الاستيراد والكشف عن سوء التصنيف أو التجارة غير المشروعة (17</w:t>
      </w:r>
      <w:r w:rsidR="00245A92">
        <w:rPr>
          <w:rFonts w:hint="cs"/>
          <w:sz w:val="26"/>
          <w:szCs w:val="26"/>
          <w:rtl/>
        </w:rPr>
        <w:t>,</w:t>
      </w:r>
      <w:r w:rsidRPr="00D44E42">
        <w:rPr>
          <w:sz w:val="26"/>
          <w:szCs w:val="26"/>
          <w:rtl/>
        </w:rPr>
        <w:t>500 دولار</w:t>
      </w:r>
      <w:r w:rsidR="00245A92">
        <w:rPr>
          <w:rFonts w:hint="cs"/>
          <w:sz w:val="26"/>
          <w:szCs w:val="26"/>
          <w:rtl/>
        </w:rPr>
        <w:t>ا</w:t>
      </w:r>
      <w:r w:rsidRPr="00D44E42">
        <w:rPr>
          <w:sz w:val="26"/>
          <w:szCs w:val="26"/>
          <w:rtl/>
        </w:rPr>
        <w:t xml:space="preserve"> أمريكي</w:t>
      </w:r>
      <w:r w:rsidR="00245A92">
        <w:rPr>
          <w:rFonts w:hint="cs"/>
          <w:sz w:val="26"/>
          <w:szCs w:val="26"/>
          <w:rtl/>
        </w:rPr>
        <w:t>ا</w:t>
      </w:r>
      <w:r w:rsidRPr="00D44E42">
        <w:rPr>
          <w:sz w:val="26"/>
          <w:szCs w:val="26"/>
          <w:rtl/>
        </w:rPr>
        <w:t xml:space="preserve">)؛ </w:t>
      </w:r>
      <w:r w:rsidR="00245A92">
        <w:rPr>
          <w:rFonts w:hint="cs"/>
          <w:sz w:val="26"/>
          <w:szCs w:val="26"/>
          <w:rtl/>
        </w:rPr>
        <w:t>و</w:t>
      </w:r>
      <w:r w:rsidRPr="00D44E42">
        <w:rPr>
          <w:sz w:val="26"/>
          <w:szCs w:val="26"/>
          <w:rtl/>
        </w:rPr>
        <w:t xml:space="preserve">تعزيز ممارسات حفظ السجلات </w:t>
      </w:r>
      <w:r w:rsidR="00245A92">
        <w:rPr>
          <w:rFonts w:hint="cs"/>
          <w:sz w:val="26"/>
          <w:szCs w:val="26"/>
          <w:rtl/>
        </w:rPr>
        <w:t>لدى</w:t>
      </w:r>
      <w:r w:rsidRPr="00D44E42">
        <w:rPr>
          <w:sz w:val="26"/>
          <w:szCs w:val="26"/>
          <w:rtl/>
        </w:rPr>
        <w:t xml:space="preserve"> الجمارك و</w:t>
      </w:r>
      <w:r w:rsidR="00245A92">
        <w:rPr>
          <w:rFonts w:hint="cs"/>
          <w:sz w:val="26"/>
          <w:szCs w:val="26"/>
          <w:rtl/>
        </w:rPr>
        <w:t xml:space="preserve">إعداد </w:t>
      </w:r>
      <w:r w:rsidRPr="00D44E42">
        <w:rPr>
          <w:sz w:val="26"/>
          <w:szCs w:val="26"/>
          <w:rtl/>
        </w:rPr>
        <w:t>التقارير الفصلية من قبل الشركات من خلال تدريب 47 مستوردًا</w:t>
      </w:r>
      <w:r w:rsidR="00245A92">
        <w:rPr>
          <w:rFonts w:hint="cs"/>
          <w:sz w:val="26"/>
          <w:szCs w:val="26"/>
          <w:rtl/>
        </w:rPr>
        <w:t xml:space="preserve"> على الأقل</w:t>
      </w:r>
      <w:r w:rsidRPr="00D44E42">
        <w:rPr>
          <w:sz w:val="26"/>
          <w:szCs w:val="26"/>
          <w:rtl/>
        </w:rPr>
        <w:t xml:space="preserve"> (2</w:t>
      </w:r>
      <w:r w:rsidR="00245A92">
        <w:rPr>
          <w:rFonts w:hint="cs"/>
          <w:sz w:val="26"/>
          <w:szCs w:val="26"/>
          <w:rtl/>
        </w:rPr>
        <w:t>,</w:t>
      </w:r>
      <w:r w:rsidRPr="00D44E42">
        <w:rPr>
          <w:sz w:val="26"/>
          <w:szCs w:val="26"/>
          <w:rtl/>
        </w:rPr>
        <w:t>500 دولار</w:t>
      </w:r>
      <w:r w:rsidR="00245A92">
        <w:rPr>
          <w:rFonts w:hint="cs"/>
          <w:sz w:val="26"/>
          <w:szCs w:val="26"/>
          <w:rtl/>
        </w:rPr>
        <w:t>ا</w:t>
      </w:r>
      <w:r w:rsidRPr="00D44E42">
        <w:rPr>
          <w:sz w:val="26"/>
          <w:szCs w:val="26"/>
          <w:rtl/>
        </w:rPr>
        <w:t xml:space="preserve"> أمريكي</w:t>
      </w:r>
      <w:r w:rsidR="00245A92">
        <w:rPr>
          <w:rFonts w:hint="cs"/>
          <w:sz w:val="26"/>
          <w:szCs w:val="26"/>
          <w:rtl/>
        </w:rPr>
        <w:t>ا</w:t>
      </w:r>
      <w:r w:rsidRPr="00D44E42">
        <w:rPr>
          <w:sz w:val="26"/>
          <w:szCs w:val="26"/>
          <w:rtl/>
        </w:rPr>
        <w:t xml:space="preserve">)؛ </w:t>
      </w:r>
      <w:r w:rsidR="00245A92">
        <w:rPr>
          <w:rFonts w:hint="cs"/>
          <w:sz w:val="26"/>
          <w:szCs w:val="26"/>
          <w:rtl/>
        </w:rPr>
        <w:t>و</w:t>
      </w:r>
      <w:r w:rsidRPr="00D44E42">
        <w:rPr>
          <w:sz w:val="26"/>
          <w:szCs w:val="26"/>
          <w:rtl/>
        </w:rPr>
        <w:t>تحديث ومر</w:t>
      </w:r>
      <w:r w:rsidR="00245A92">
        <w:rPr>
          <w:sz w:val="26"/>
          <w:szCs w:val="26"/>
          <w:rtl/>
        </w:rPr>
        <w:t xml:space="preserve">اجعة برنامج </w:t>
      </w:r>
      <w:r w:rsidRPr="00D44E42">
        <w:rPr>
          <w:sz w:val="26"/>
          <w:szCs w:val="26"/>
          <w:rtl/>
        </w:rPr>
        <w:t>تدريب الجم</w:t>
      </w:r>
      <w:r w:rsidR="00245A92">
        <w:rPr>
          <w:rFonts w:hint="cs"/>
          <w:sz w:val="26"/>
          <w:szCs w:val="26"/>
          <w:rtl/>
        </w:rPr>
        <w:t>ا</w:t>
      </w:r>
      <w:r w:rsidR="00245A92">
        <w:rPr>
          <w:sz w:val="26"/>
          <w:szCs w:val="26"/>
          <w:rtl/>
        </w:rPr>
        <w:t>رك</w:t>
      </w:r>
      <w:r w:rsidRPr="00D44E42">
        <w:rPr>
          <w:sz w:val="26"/>
          <w:szCs w:val="26"/>
          <w:rtl/>
        </w:rPr>
        <w:t xml:space="preserve"> لإدراج رموز النظام المنسق الجديدة، </w:t>
      </w:r>
      <w:r w:rsidR="00245A92">
        <w:rPr>
          <w:rFonts w:hint="cs"/>
          <w:sz w:val="26"/>
          <w:szCs w:val="26"/>
          <w:rtl/>
        </w:rPr>
        <w:t>ومواد التبريد</w:t>
      </w:r>
      <w:r w:rsidRPr="00D44E42">
        <w:rPr>
          <w:sz w:val="26"/>
          <w:szCs w:val="26"/>
          <w:rtl/>
        </w:rPr>
        <w:t xml:space="preserve"> البديلة </w:t>
      </w:r>
      <w:r w:rsidR="00935028">
        <w:rPr>
          <w:rFonts w:hint="cs"/>
          <w:sz w:val="26"/>
          <w:szCs w:val="26"/>
          <w:rtl/>
        </w:rPr>
        <w:t>ذات القدرة المنخفضة على إحداث الاحترار العالمي</w:t>
      </w:r>
      <w:r w:rsidRPr="00D44E42">
        <w:rPr>
          <w:sz w:val="26"/>
          <w:szCs w:val="26"/>
          <w:rtl/>
        </w:rPr>
        <w:t xml:space="preserve"> </w:t>
      </w:r>
      <w:r w:rsidR="00935028">
        <w:rPr>
          <w:rFonts w:hint="cs"/>
          <w:sz w:val="26"/>
          <w:szCs w:val="26"/>
          <w:rtl/>
        </w:rPr>
        <w:t>و</w:t>
      </w:r>
      <w:r w:rsidR="00935028">
        <w:rPr>
          <w:rFonts w:hint="cs"/>
          <w:sz w:val="26"/>
          <w:szCs w:val="26"/>
          <w:shd w:val="clear" w:color="auto" w:fill="FFFFFF" w:themeFill="background1"/>
          <w:rtl/>
        </w:rPr>
        <w:t>المواد الهيدروفلوروكربونية</w:t>
      </w:r>
      <w:r w:rsidR="00935028" w:rsidRPr="00336405">
        <w:rPr>
          <w:sz w:val="26"/>
          <w:szCs w:val="26"/>
          <w:shd w:val="clear" w:color="auto" w:fill="FFFFFF" w:themeFill="background1"/>
          <w:rtl/>
        </w:rPr>
        <w:t xml:space="preserve"> </w:t>
      </w:r>
      <w:r w:rsidRPr="00D44E42">
        <w:rPr>
          <w:sz w:val="26"/>
          <w:szCs w:val="26"/>
          <w:rtl/>
        </w:rPr>
        <w:t>(5</w:t>
      </w:r>
      <w:r w:rsidR="00935028">
        <w:rPr>
          <w:rFonts w:hint="cs"/>
          <w:sz w:val="26"/>
          <w:szCs w:val="26"/>
          <w:rtl/>
        </w:rPr>
        <w:t>,</w:t>
      </w:r>
      <w:r w:rsidRPr="00D44E42">
        <w:rPr>
          <w:sz w:val="26"/>
          <w:szCs w:val="26"/>
          <w:rtl/>
        </w:rPr>
        <w:t>000 دولار</w:t>
      </w:r>
      <w:r w:rsidR="00935028">
        <w:rPr>
          <w:rFonts w:hint="cs"/>
          <w:sz w:val="26"/>
          <w:szCs w:val="26"/>
          <w:rtl/>
        </w:rPr>
        <w:t>ا</w:t>
      </w:r>
      <w:r w:rsidRPr="00D44E42">
        <w:rPr>
          <w:sz w:val="26"/>
          <w:szCs w:val="26"/>
          <w:rtl/>
        </w:rPr>
        <w:t xml:space="preserve"> أمريكي</w:t>
      </w:r>
      <w:r w:rsidR="00935028">
        <w:rPr>
          <w:rFonts w:hint="cs"/>
          <w:sz w:val="26"/>
          <w:szCs w:val="26"/>
          <w:rtl/>
        </w:rPr>
        <w:t>ا</w:t>
      </w:r>
      <w:r w:rsidRPr="00D44E42">
        <w:rPr>
          <w:sz w:val="26"/>
          <w:szCs w:val="26"/>
          <w:rtl/>
        </w:rPr>
        <w:t xml:space="preserve">)؛ وتعزيز </w:t>
      </w:r>
      <w:r w:rsidR="00935028">
        <w:rPr>
          <w:rFonts w:hint="cs"/>
          <w:sz w:val="26"/>
          <w:szCs w:val="26"/>
          <w:rtl/>
        </w:rPr>
        <w:t xml:space="preserve">رصد </w:t>
      </w:r>
      <w:r w:rsidRPr="00D44E42">
        <w:rPr>
          <w:sz w:val="26"/>
          <w:szCs w:val="26"/>
          <w:rtl/>
        </w:rPr>
        <w:t xml:space="preserve">استهلاك </w:t>
      </w:r>
      <w:r w:rsidR="00935028">
        <w:rPr>
          <w:rFonts w:hint="cs"/>
          <w:sz w:val="26"/>
          <w:szCs w:val="26"/>
          <w:shd w:val="clear" w:color="auto" w:fill="FFFFFF" w:themeFill="background1"/>
          <w:rtl/>
        </w:rPr>
        <w:t>المواد الهيدروفلوروكربونية</w:t>
      </w:r>
      <w:r w:rsidRPr="00D44E42">
        <w:rPr>
          <w:sz w:val="26"/>
          <w:szCs w:val="26"/>
          <w:rtl/>
        </w:rPr>
        <w:t>، وتحسين المعرفة بظروف</w:t>
      </w:r>
      <w:r w:rsidR="00935028" w:rsidRPr="00935028">
        <w:rPr>
          <w:sz w:val="26"/>
          <w:szCs w:val="26"/>
          <w:rtl/>
        </w:rPr>
        <w:t xml:space="preserve"> </w:t>
      </w:r>
      <w:r w:rsidR="00935028">
        <w:rPr>
          <w:sz w:val="26"/>
          <w:szCs w:val="26"/>
          <w:rtl/>
        </w:rPr>
        <w:t>واتجاهات السوق</w:t>
      </w:r>
      <w:r w:rsidRPr="00D44E42">
        <w:rPr>
          <w:sz w:val="26"/>
          <w:szCs w:val="26"/>
          <w:rtl/>
        </w:rPr>
        <w:t xml:space="preserve">، وزيادة المعرفة بالتجارة غير المشروعة في </w:t>
      </w:r>
      <w:r w:rsidR="00935028">
        <w:rPr>
          <w:rFonts w:hint="cs"/>
          <w:sz w:val="26"/>
          <w:szCs w:val="26"/>
          <w:shd w:val="clear" w:color="auto" w:fill="FFFFFF" w:themeFill="background1"/>
          <w:rtl/>
        </w:rPr>
        <w:t>المواد الهيدروفلوروكربونية</w:t>
      </w:r>
      <w:r w:rsidRPr="00D44E42">
        <w:rPr>
          <w:sz w:val="26"/>
          <w:szCs w:val="26"/>
          <w:rtl/>
        </w:rPr>
        <w:t xml:space="preserve">، بما </w:t>
      </w:r>
      <w:r w:rsidRPr="00D44E42">
        <w:rPr>
          <w:sz w:val="26"/>
          <w:szCs w:val="26"/>
          <w:rtl/>
        </w:rPr>
        <w:lastRenderedPageBreak/>
        <w:t>في ذلك الدراسات الاستقصائية (5</w:t>
      </w:r>
      <w:r w:rsidR="00935028">
        <w:rPr>
          <w:rFonts w:hint="cs"/>
          <w:sz w:val="26"/>
          <w:szCs w:val="26"/>
          <w:rtl/>
          <w:lang w:bidi="ar-SA"/>
        </w:rPr>
        <w:t>,</w:t>
      </w:r>
      <w:r w:rsidRPr="00D44E42">
        <w:rPr>
          <w:sz w:val="26"/>
          <w:szCs w:val="26"/>
          <w:rtl/>
        </w:rPr>
        <w:t>000 دولار</w:t>
      </w:r>
      <w:r w:rsidR="00935028">
        <w:rPr>
          <w:rFonts w:hint="cs"/>
          <w:sz w:val="26"/>
          <w:szCs w:val="26"/>
          <w:rtl/>
        </w:rPr>
        <w:t>ا</w:t>
      </w:r>
      <w:r w:rsidRPr="00D44E42">
        <w:rPr>
          <w:sz w:val="26"/>
          <w:szCs w:val="26"/>
          <w:rtl/>
        </w:rPr>
        <w:t xml:space="preserve"> أمريكي</w:t>
      </w:r>
      <w:r w:rsidR="00935028">
        <w:rPr>
          <w:rFonts w:hint="cs"/>
          <w:sz w:val="26"/>
          <w:szCs w:val="26"/>
          <w:rtl/>
        </w:rPr>
        <w:t>ا</w:t>
      </w:r>
      <w:r w:rsidRPr="00D44E42">
        <w:rPr>
          <w:sz w:val="26"/>
          <w:szCs w:val="26"/>
          <w:rtl/>
        </w:rPr>
        <w:t>)</w:t>
      </w:r>
      <w:r w:rsidRPr="00D44E42">
        <w:rPr>
          <w:i/>
          <w:iCs/>
          <w:sz w:val="26"/>
          <w:szCs w:val="26"/>
          <w:rtl/>
        </w:rPr>
        <w:t xml:space="preserve"> </w:t>
      </w:r>
      <w:r w:rsidRPr="00D44E42">
        <w:rPr>
          <w:sz w:val="26"/>
          <w:szCs w:val="26"/>
          <w:rtl/>
        </w:rPr>
        <w:t>(</w:t>
      </w:r>
      <w:r w:rsidR="00935028">
        <w:rPr>
          <w:rFonts w:hint="cs"/>
          <w:sz w:val="26"/>
          <w:szCs w:val="26"/>
          <w:rtl/>
        </w:rPr>
        <w:t>ب</w:t>
      </w:r>
      <w:r w:rsidRPr="00D44E42">
        <w:rPr>
          <w:sz w:val="26"/>
          <w:szCs w:val="26"/>
          <w:rtl/>
        </w:rPr>
        <w:t>إجمالي</w:t>
      </w:r>
      <w:r w:rsidR="00935028">
        <w:rPr>
          <w:rFonts w:hint="cs"/>
          <w:sz w:val="26"/>
          <w:szCs w:val="26"/>
          <w:rtl/>
        </w:rPr>
        <w:t xml:space="preserve"> قدره</w:t>
      </w:r>
      <w:r w:rsidRPr="00D44E42">
        <w:rPr>
          <w:sz w:val="26"/>
          <w:szCs w:val="26"/>
          <w:rtl/>
        </w:rPr>
        <w:t xml:space="preserve"> 38</w:t>
      </w:r>
      <w:r w:rsidR="00935028">
        <w:rPr>
          <w:rFonts w:hint="cs"/>
          <w:sz w:val="26"/>
          <w:szCs w:val="26"/>
          <w:rtl/>
        </w:rPr>
        <w:t>,</w:t>
      </w:r>
      <w:r w:rsidRPr="00D44E42">
        <w:rPr>
          <w:sz w:val="26"/>
          <w:szCs w:val="26"/>
          <w:rtl/>
        </w:rPr>
        <w:t>000 دولار</w:t>
      </w:r>
      <w:r w:rsidR="00935028">
        <w:rPr>
          <w:rFonts w:hint="cs"/>
          <w:sz w:val="26"/>
          <w:szCs w:val="26"/>
          <w:rtl/>
        </w:rPr>
        <w:t>ا</w:t>
      </w:r>
      <w:r w:rsidRPr="00D44E42">
        <w:rPr>
          <w:sz w:val="26"/>
          <w:szCs w:val="26"/>
          <w:rtl/>
        </w:rPr>
        <w:t xml:space="preserve"> أمريكي</w:t>
      </w:r>
      <w:r w:rsidR="00935028">
        <w:rPr>
          <w:rFonts w:hint="cs"/>
          <w:sz w:val="26"/>
          <w:szCs w:val="26"/>
          <w:rtl/>
        </w:rPr>
        <w:t>ا</w:t>
      </w:r>
      <w:r w:rsidRPr="00D44E42">
        <w:rPr>
          <w:sz w:val="26"/>
          <w:szCs w:val="26"/>
          <w:rtl/>
        </w:rPr>
        <w:t>)؛</w:t>
      </w:r>
    </w:p>
    <w:p w14:paraId="6DE275CE" w14:textId="77777777" w:rsidR="007D31D6" w:rsidRPr="00336405" w:rsidRDefault="00BC3E00" w:rsidP="00BC3E00">
      <w:pPr>
        <w:pStyle w:val="Heading2"/>
        <w:widowControl/>
        <w:bidi/>
        <w:rPr>
          <w:sz w:val="26"/>
          <w:szCs w:val="26"/>
          <w:rtl/>
        </w:rPr>
      </w:pPr>
      <w:r>
        <w:rPr>
          <w:rFonts w:hint="cs"/>
          <w:i/>
          <w:iCs/>
          <w:sz w:val="26"/>
          <w:szCs w:val="26"/>
          <w:rtl/>
        </w:rPr>
        <w:t xml:space="preserve">وبناء </w:t>
      </w:r>
      <w:r>
        <w:rPr>
          <w:i/>
          <w:iCs/>
          <w:sz w:val="26"/>
          <w:szCs w:val="26"/>
          <w:rtl/>
        </w:rPr>
        <w:t xml:space="preserve">القدرات </w:t>
      </w:r>
      <w:r w:rsidR="007D31D6" w:rsidRPr="00336405">
        <w:rPr>
          <w:i/>
          <w:iCs/>
          <w:sz w:val="26"/>
          <w:szCs w:val="26"/>
          <w:rtl/>
        </w:rPr>
        <w:t>لفنيي</w:t>
      </w:r>
      <w:r>
        <w:rPr>
          <w:rFonts w:hint="cs"/>
          <w:i/>
          <w:iCs/>
          <w:sz w:val="26"/>
          <w:szCs w:val="26"/>
          <w:rtl/>
        </w:rPr>
        <w:t xml:space="preserve"> التبريد</w:t>
      </w:r>
      <w:r w:rsidR="007D31D6" w:rsidRPr="00336405">
        <w:rPr>
          <w:i/>
          <w:iCs/>
          <w:sz w:val="26"/>
          <w:szCs w:val="26"/>
          <w:rtl/>
        </w:rPr>
        <w:t xml:space="preserve"> </w:t>
      </w:r>
      <w:r>
        <w:rPr>
          <w:rFonts w:hint="cs"/>
          <w:i/>
          <w:iCs/>
          <w:sz w:val="26"/>
          <w:szCs w:val="26"/>
          <w:rtl/>
        </w:rPr>
        <w:t>و</w:t>
      </w:r>
      <w:r w:rsidR="007D31D6" w:rsidRPr="00336405">
        <w:rPr>
          <w:i/>
          <w:iCs/>
          <w:sz w:val="26"/>
          <w:szCs w:val="26"/>
          <w:rtl/>
        </w:rPr>
        <w:t xml:space="preserve">تكييف الهواء </w:t>
      </w:r>
      <w:r w:rsidR="007D31D6" w:rsidRPr="00336405">
        <w:rPr>
          <w:sz w:val="26"/>
          <w:szCs w:val="26"/>
          <w:rtl/>
        </w:rPr>
        <w:t>(</w:t>
      </w:r>
      <w:r>
        <w:rPr>
          <w:rFonts w:hint="cs"/>
          <w:sz w:val="26"/>
          <w:szCs w:val="26"/>
          <w:rtl/>
        </w:rPr>
        <w:t>اليونيب</w:t>
      </w:r>
      <w:r w:rsidR="007D31D6" w:rsidRPr="00336405">
        <w:rPr>
          <w:sz w:val="26"/>
          <w:szCs w:val="26"/>
          <w:rtl/>
        </w:rPr>
        <w:t xml:space="preserve">): تحديث مدونة قواعد الممارسة ومنهج التدريب لفنيي </w:t>
      </w:r>
      <w:r w:rsidRPr="00BC3E00">
        <w:rPr>
          <w:rFonts w:hint="cs"/>
          <w:sz w:val="26"/>
          <w:szCs w:val="26"/>
          <w:rtl/>
        </w:rPr>
        <w:t>التبريد</w:t>
      </w:r>
      <w:r w:rsidRPr="00BC3E00">
        <w:rPr>
          <w:sz w:val="26"/>
          <w:szCs w:val="26"/>
          <w:rtl/>
        </w:rPr>
        <w:t xml:space="preserve"> </w:t>
      </w:r>
      <w:r w:rsidRPr="00BC3E00">
        <w:rPr>
          <w:rFonts w:hint="cs"/>
          <w:sz w:val="26"/>
          <w:szCs w:val="26"/>
          <w:rtl/>
        </w:rPr>
        <w:t>و</w:t>
      </w:r>
      <w:r w:rsidRPr="00BC3E00">
        <w:rPr>
          <w:sz w:val="26"/>
          <w:szCs w:val="26"/>
          <w:rtl/>
        </w:rPr>
        <w:t>تكييف الهواء</w:t>
      </w:r>
      <w:r w:rsidRPr="00336405">
        <w:rPr>
          <w:i/>
          <w:iCs/>
          <w:sz w:val="26"/>
          <w:szCs w:val="26"/>
          <w:rtl/>
        </w:rPr>
        <w:t xml:space="preserve"> </w:t>
      </w:r>
      <w:r w:rsidR="007D31D6" w:rsidRPr="00336405">
        <w:rPr>
          <w:sz w:val="26"/>
          <w:szCs w:val="26"/>
          <w:rtl/>
        </w:rPr>
        <w:t xml:space="preserve">لتغطية </w:t>
      </w:r>
      <w:r>
        <w:rPr>
          <w:rFonts w:hint="cs"/>
          <w:sz w:val="26"/>
          <w:szCs w:val="26"/>
          <w:rtl/>
        </w:rPr>
        <w:t>استرداد مواد التبريد</w:t>
      </w:r>
      <w:r w:rsidR="007D31D6" w:rsidRPr="00336405">
        <w:rPr>
          <w:sz w:val="26"/>
          <w:szCs w:val="26"/>
          <w:rtl/>
        </w:rPr>
        <w:t xml:space="preserve">، والحد من الانبعاثات، وكفاءة الطاقة، والسلامة مع البدائل وإجراءات </w:t>
      </w:r>
      <w:r>
        <w:rPr>
          <w:rFonts w:hint="cs"/>
          <w:sz w:val="26"/>
          <w:szCs w:val="26"/>
          <w:rtl/>
        </w:rPr>
        <w:t>الخدمة</w:t>
      </w:r>
      <w:r w:rsidR="007D31D6" w:rsidRPr="00336405">
        <w:rPr>
          <w:sz w:val="26"/>
          <w:szCs w:val="26"/>
          <w:rtl/>
        </w:rPr>
        <w:t>؛ وطباعة ونشر 500 نسخة من المدونة</w:t>
      </w:r>
      <w:r>
        <w:rPr>
          <w:rFonts w:hint="cs"/>
          <w:sz w:val="26"/>
          <w:szCs w:val="26"/>
          <w:rtl/>
        </w:rPr>
        <w:t xml:space="preserve"> على الأقل</w:t>
      </w:r>
      <w:r w:rsidR="007D31D6" w:rsidRPr="00336405">
        <w:rPr>
          <w:sz w:val="26"/>
          <w:szCs w:val="26"/>
          <w:rtl/>
        </w:rPr>
        <w:t xml:space="preserve"> (17</w:t>
      </w:r>
      <w:r>
        <w:rPr>
          <w:rFonts w:hint="cs"/>
          <w:sz w:val="26"/>
          <w:szCs w:val="26"/>
          <w:rtl/>
        </w:rPr>
        <w:t>,</w:t>
      </w:r>
      <w:r w:rsidR="007D31D6" w:rsidRPr="00336405">
        <w:rPr>
          <w:sz w:val="26"/>
          <w:szCs w:val="26"/>
          <w:rtl/>
        </w:rPr>
        <w:t>500 دولار</w:t>
      </w:r>
      <w:r>
        <w:rPr>
          <w:rFonts w:hint="cs"/>
          <w:sz w:val="26"/>
          <w:szCs w:val="26"/>
          <w:rtl/>
        </w:rPr>
        <w:t>ا</w:t>
      </w:r>
      <w:r w:rsidR="007D31D6" w:rsidRPr="00336405">
        <w:rPr>
          <w:sz w:val="26"/>
          <w:szCs w:val="26"/>
          <w:rtl/>
        </w:rPr>
        <w:t xml:space="preserve"> أمريكي</w:t>
      </w:r>
      <w:r>
        <w:rPr>
          <w:rFonts w:hint="cs"/>
          <w:sz w:val="26"/>
          <w:szCs w:val="26"/>
          <w:rtl/>
        </w:rPr>
        <w:t>ا</w:t>
      </w:r>
      <w:r w:rsidR="007D31D6" w:rsidRPr="00336405">
        <w:rPr>
          <w:sz w:val="26"/>
          <w:szCs w:val="26"/>
          <w:rtl/>
        </w:rPr>
        <w:t>)؛ وتدريب 125 فني</w:t>
      </w:r>
      <w:r>
        <w:rPr>
          <w:rFonts w:hint="cs"/>
          <w:sz w:val="26"/>
          <w:szCs w:val="26"/>
          <w:rtl/>
        </w:rPr>
        <w:t xml:space="preserve"> تبريد</w:t>
      </w:r>
      <w:r w:rsidR="007D31D6" w:rsidRPr="00336405">
        <w:rPr>
          <w:sz w:val="26"/>
          <w:szCs w:val="26"/>
          <w:rtl/>
        </w:rPr>
        <w:t xml:space="preserve"> </w:t>
      </w:r>
      <w:r>
        <w:rPr>
          <w:rFonts w:hint="cs"/>
          <w:sz w:val="26"/>
          <w:szCs w:val="26"/>
          <w:rtl/>
        </w:rPr>
        <w:t>و</w:t>
      </w:r>
      <w:r w:rsidR="007D31D6" w:rsidRPr="00336405">
        <w:rPr>
          <w:sz w:val="26"/>
          <w:szCs w:val="26"/>
          <w:rtl/>
        </w:rPr>
        <w:t xml:space="preserve">تكييف هواء على </w:t>
      </w:r>
      <w:r>
        <w:rPr>
          <w:rFonts w:hint="cs"/>
          <w:sz w:val="26"/>
          <w:szCs w:val="26"/>
          <w:rtl/>
        </w:rPr>
        <w:t>الخدمة</w:t>
      </w:r>
      <w:r w:rsidR="007D31D6" w:rsidRPr="00336405">
        <w:rPr>
          <w:sz w:val="26"/>
          <w:szCs w:val="26"/>
          <w:rtl/>
        </w:rPr>
        <w:t xml:space="preserve"> السليمة لتقنيات </w:t>
      </w:r>
      <w:r>
        <w:rPr>
          <w:rFonts w:hint="cs"/>
          <w:sz w:val="26"/>
          <w:szCs w:val="26"/>
          <w:rtl/>
        </w:rPr>
        <w:t>التبريد و</w:t>
      </w:r>
      <w:r w:rsidR="007D31D6" w:rsidRPr="00336405">
        <w:rPr>
          <w:sz w:val="26"/>
          <w:szCs w:val="26"/>
          <w:rtl/>
        </w:rPr>
        <w:t xml:space="preserve">تكييف الهواء والتعامل الآمن مع </w:t>
      </w:r>
      <w:r>
        <w:rPr>
          <w:rFonts w:hint="cs"/>
          <w:sz w:val="26"/>
          <w:szCs w:val="26"/>
          <w:rtl/>
        </w:rPr>
        <w:t>مواد التبريد</w:t>
      </w:r>
      <w:r w:rsidR="007D31D6" w:rsidRPr="00336405">
        <w:rPr>
          <w:sz w:val="26"/>
          <w:szCs w:val="26"/>
          <w:rtl/>
        </w:rPr>
        <w:t xml:space="preserve"> ذات </w:t>
      </w:r>
      <w:r>
        <w:rPr>
          <w:rFonts w:hint="cs"/>
          <w:sz w:val="26"/>
          <w:szCs w:val="26"/>
          <w:rtl/>
        </w:rPr>
        <w:t>القدرة</w:t>
      </w:r>
      <w:r w:rsidR="007D31D6" w:rsidRPr="00336405">
        <w:rPr>
          <w:sz w:val="26"/>
          <w:szCs w:val="26"/>
          <w:rtl/>
        </w:rPr>
        <w:t xml:space="preserve"> المنخفض</w:t>
      </w:r>
      <w:r>
        <w:rPr>
          <w:rFonts w:hint="cs"/>
          <w:sz w:val="26"/>
          <w:szCs w:val="26"/>
          <w:rtl/>
        </w:rPr>
        <w:t>ة على إحداث الاحترار العالمي</w:t>
      </w:r>
      <w:r w:rsidR="007D31D6" w:rsidRPr="00336405">
        <w:rPr>
          <w:sz w:val="26"/>
          <w:szCs w:val="26"/>
          <w:rtl/>
        </w:rPr>
        <w:t xml:space="preserve"> (25</w:t>
      </w:r>
      <w:r>
        <w:rPr>
          <w:rFonts w:hint="cs"/>
          <w:sz w:val="26"/>
          <w:szCs w:val="26"/>
          <w:rtl/>
        </w:rPr>
        <w:t>,</w:t>
      </w:r>
      <w:r w:rsidR="007D31D6" w:rsidRPr="00336405">
        <w:rPr>
          <w:sz w:val="26"/>
          <w:szCs w:val="26"/>
          <w:rtl/>
        </w:rPr>
        <w:t>000 دولار</w:t>
      </w:r>
      <w:r>
        <w:rPr>
          <w:rFonts w:hint="cs"/>
          <w:sz w:val="26"/>
          <w:szCs w:val="26"/>
          <w:rtl/>
        </w:rPr>
        <w:t>ا</w:t>
      </w:r>
      <w:r w:rsidR="007D31D6" w:rsidRPr="00336405">
        <w:rPr>
          <w:sz w:val="26"/>
          <w:szCs w:val="26"/>
          <w:rtl/>
        </w:rPr>
        <w:t xml:space="preserve"> أمريكي</w:t>
      </w:r>
      <w:r>
        <w:rPr>
          <w:rFonts w:hint="cs"/>
          <w:sz w:val="26"/>
          <w:szCs w:val="26"/>
          <w:rtl/>
        </w:rPr>
        <w:t>ا</w:t>
      </w:r>
      <w:r w:rsidR="007D31D6" w:rsidRPr="00336405">
        <w:rPr>
          <w:sz w:val="26"/>
          <w:szCs w:val="26"/>
          <w:rtl/>
        </w:rPr>
        <w:t xml:space="preserve">)؛ وتنظيم حملة توعية </w:t>
      </w:r>
      <w:r>
        <w:rPr>
          <w:rFonts w:hint="cs"/>
          <w:sz w:val="26"/>
          <w:szCs w:val="26"/>
          <w:rtl/>
        </w:rPr>
        <w:t>لعامة الناس</w:t>
      </w:r>
      <w:r w:rsidR="007D31D6" w:rsidRPr="00336405">
        <w:rPr>
          <w:sz w:val="26"/>
          <w:szCs w:val="26"/>
          <w:rtl/>
        </w:rPr>
        <w:t xml:space="preserve"> </w:t>
      </w:r>
      <w:r>
        <w:rPr>
          <w:rFonts w:hint="cs"/>
          <w:sz w:val="26"/>
          <w:szCs w:val="26"/>
          <w:rtl/>
        </w:rPr>
        <w:t>بشأن</w:t>
      </w:r>
      <w:r w:rsidR="007D31D6" w:rsidRPr="00336405">
        <w:rPr>
          <w:sz w:val="26"/>
          <w:szCs w:val="26"/>
          <w:rtl/>
        </w:rPr>
        <w:t xml:space="preserve"> فوائد استخدام التقنيات </w:t>
      </w:r>
      <w:r>
        <w:rPr>
          <w:rFonts w:hint="cs"/>
          <w:sz w:val="26"/>
          <w:szCs w:val="26"/>
          <w:rtl/>
        </w:rPr>
        <w:t>التبريد</w:t>
      </w:r>
      <w:r w:rsidRPr="00336405">
        <w:rPr>
          <w:sz w:val="26"/>
          <w:szCs w:val="26"/>
          <w:rtl/>
        </w:rPr>
        <w:t xml:space="preserve"> ذات </w:t>
      </w:r>
      <w:r>
        <w:rPr>
          <w:rFonts w:hint="cs"/>
          <w:sz w:val="26"/>
          <w:szCs w:val="26"/>
          <w:rtl/>
        </w:rPr>
        <w:t>القدرة</w:t>
      </w:r>
      <w:r w:rsidRPr="00336405">
        <w:rPr>
          <w:sz w:val="26"/>
          <w:szCs w:val="26"/>
          <w:rtl/>
        </w:rPr>
        <w:t xml:space="preserve"> المنخفض</w:t>
      </w:r>
      <w:r>
        <w:rPr>
          <w:rFonts w:hint="cs"/>
          <w:sz w:val="26"/>
          <w:szCs w:val="26"/>
          <w:rtl/>
        </w:rPr>
        <w:t xml:space="preserve">ة على إحداث الاحترار العالمي </w:t>
      </w:r>
      <w:r w:rsidR="001506EC">
        <w:rPr>
          <w:rFonts w:hint="cs"/>
          <w:sz w:val="26"/>
          <w:szCs w:val="26"/>
          <w:rtl/>
        </w:rPr>
        <w:t>و</w:t>
      </w:r>
      <w:r>
        <w:rPr>
          <w:rFonts w:hint="cs"/>
          <w:sz w:val="26"/>
          <w:szCs w:val="26"/>
          <w:rtl/>
        </w:rPr>
        <w:t>الموفرة</w:t>
      </w:r>
      <w:r>
        <w:rPr>
          <w:sz w:val="26"/>
          <w:szCs w:val="26"/>
          <w:rtl/>
        </w:rPr>
        <w:t xml:space="preserve"> </w:t>
      </w:r>
      <w:r>
        <w:rPr>
          <w:rFonts w:hint="cs"/>
          <w:sz w:val="26"/>
          <w:szCs w:val="26"/>
          <w:rtl/>
        </w:rPr>
        <w:t>ل</w:t>
      </w:r>
      <w:r w:rsidR="007D31D6" w:rsidRPr="00336405">
        <w:rPr>
          <w:sz w:val="26"/>
          <w:szCs w:val="26"/>
          <w:rtl/>
        </w:rPr>
        <w:t>لطاقة (5</w:t>
      </w:r>
      <w:r w:rsidR="001506EC">
        <w:rPr>
          <w:rFonts w:hint="cs"/>
          <w:sz w:val="26"/>
          <w:szCs w:val="26"/>
          <w:rtl/>
        </w:rPr>
        <w:t>,</w:t>
      </w:r>
      <w:r w:rsidR="007D31D6" w:rsidRPr="00336405">
        <w:rPr>
          <w:sz w:val="26"/>
          <w:szCs w:val="26"/>
          <w:rtl/>
        </w:rPr>
        <w:t>000 دولار</w:t>
      </w:r>
      <w:r w:rsidR="001506EC">
        <w:rPr>
          <w:rFonts w:hint="cs"/>
          <w:sz w:val="26"/>
          <w:szCs w:val="26"/>
          <w:rtl/>
        </w:rPr>
        <w:t>ا</w:t>
      </w:r>
      <w:r w:rsidR="007D31D6" w:rsidRPr="00336405">
        <w:rPr>
          <w:sz w:val="26"/>
          <w:szCs w:val="26"/>
          <w:rtl/>
        </w:rPr>
        <w:t xml:space="preserve"> أمريكي</w:t>
      </w:r>
      <w:r w:rsidR="001506EC">
        <w:rPr>
          <w:rFonts w:hint="cs"/>
          <w:sz w:val="26"/>
          <w:szCs w:val="26"/>
          <w:rtl/>
        </w:rPr>
        <w:t>ا</w:t>
      </w:r>
      <w:r w:rsidR="007D31D6" w:rsidRPr="00336405">
        <w:rPr>
          <w:sz w:val="26"/>
          <w:szCs w:val="26"/>
          <w:rtl/>
        </w:rPr>
        <w:t>) (</w:t>
      </w:r>
      <w:r w:rsidR="001506EC">
        <w:rPr>
          <w:rFonts w:hint="cs"/>
          <w:sz w:val="26"/>
          <w:szCs w:val="26"/>
          <w:rtl/>
        </w:rPr>
        <w:t>ب</w:t>
      </w:r>
      <w:r w:rsidR="007D31D6" w:rsidRPr="00336405">
        <w:rPr>
          <w:sz w:val="26"/>
          <w:szCs w:val="26"/>
          <w:rtl/>
        </w:rPr>
        <w:t>إجمالي</w:t>
      </w:r>
      <w:r w:rsidR="001506EC">
        <w:rPr>
          <w:rFonts w:hint="cs"/>
          <w:sz w:val="26"/>
          <w:szCs w:val="26"/>
          <w:rtl/>
        </w:rPr>
        <w:t xml:space="preserve"> قدره</w:t>
      </w:r>
      <w:r w:rsidR="007D31D6" w:rsidRPr="00336405">
        <w:rPr>
          <w:sz w:val="26"/>
          <w:szCs w:val="26"/>
          <w:rtl/>
        </w:rPr>
        <w:t xml:space="preserve"> 47</w:t>
      </w:r>
      <w:r w:rsidR="001506EC">
        <w:rPr>
          <w:rFonts w:hint="cs"/>
          <w:sz w:val="26"/>
          <w:szCs w:val="26"/>
          <w:rtl/>
        </w:rPr>
        <w:t>,</w:t>
      </w:r>
      <w:r w:rsidR="007D31D6" w:rsidRPr="00336405">
        <w:rPr>
          <w:sz w:val="26"/>
          <w:szCs w:val="26"/>
          <w:rtl/>
        </w:rPr>
        <w:t>500 دولار</w:t>
      </w:r>
      <w:r w:rsidR="001506EC">
        <w:rPr>
          <w:rFonts w:hint="cs"/>
          <w:sz w:val="26"/>
          <w:szCs w:val="26"/>
          <w:rtl/>
        </w:rPr>
        <w:t>ا</w:t>
      </w:r>
      <w:r w:rsidR="007D31D6" w:rsidRPr="00336405">
        <w:rPr>
          <w:sz w:val="26"/>
          <w:szCs w:val="26"/>
          <w:rtl/>
        </w:rPr>
        <w:t xml:space="preserve"> أمريكي</w:t>
      </w:r>
      <w:r w:rsidR="001506EC">
        <w:rPr>
          <w:rFonts w:hint="cs"/>
          <w:sz w:val="26"/>
          <w:szCs w:val="26"/>
          <w:rtl/>
        </w:rPr>
        <w:t>ا</w:t>
      </w:r>
      <w:r w:rsidR="007D31D6" w:rsidRPr="00336405">
        <w:rPr>
          <w:sz w:val="26"/>
          <w:szCs w:val="26"/>
          <w:rtl/>
        </w:rPr>
        <w:t>)؛</w:t>
      </w:r>
    </w:p>
    <w:p w14:paraId="6DE275CF" w14:textId="18FD94EC" w:rsidR="007D31D6" w:rsidRPr="00336405" w:rsidRDefault="00FD5593" w:rsidP="00FD5593">
      <w:pPr>
        <w:pStyle w:val="Heading2"/>
        <w:widowControl/>
        <w:bidi/>
        <w:rPr>
          <w:sz w:val="26"/>
          <w:szCs w:val="26"/>
          <w:rtl/>
        </w:rPr>
      </w:pPr>
      <w:r>
        <w:rPr>
          <w:rFonts w:hint="cs"/>
          <w:i/>
          <w:iCs/>
          <w:sz w:val="26"/>
          <w:szCs w:val="26"/>
          <w:rtl/>
        </w:rPr>
        <w:t xml:space="preserve">وبناء </w:t>
      </w:r>
      <w:r>
        <w:rPr>
          <w:i/>
          <w:iCs/>
          <w:sz w:val="26"/>
          <w:szCs w:val="26"/>
          <w:rtl/>
        </w:rPr>
        <w:t xml:space="preserve">القدرات </w:t>
      </w:r>
      <w:r w:rsidR="007D31D6" w:rsidRPr="00336405">
        <w:rPr>
          <w:i/>
          <w:iCs/>
          <w:sz w:val="26"/>
          <w:szCs w:val="26"/>
          <w:rtl/>
        </w:rPr>
        <w:t>لفنيي</w:t>
      </w:r>
      <w:r>
        <w:rPr>
          <w:rFonts w:hint="cs"/>
          <w:i/>
          <w:iCs/>
          <w:sz w:val="26"/>
          <w:szCs w:val="26"/>
          <w:rtl/>
        </w:rPr>
        <w:t xml:space="preserve"> التبريد</w:t>
      </w:r>
      <w:r w:rsidR="007D31D6" w:rsidRPr="00336405">
        <w:rPr>
          <w:i/>
          <w:iCs/>
          <w:sz w:val="26"/>
          <w:szCs w:val="26"/>
          <w:rtl/>
        </w:rPr>
        <w:t xml:space="preserve"> </w:t>
      </w:r>
      <w:r>
        <w:rPr>
          <w:rFonts w:hint="cs"/>
          <w:i/>
          <w:iCs/>
          <w:sz w:val="26"/>
          <w:szCs w:val="26"/>
          <w:rtl/>
        </w:rPr>
        <w:t>و</w:t>
      </w:r>
      <w:r w:rsidR="007D31D6" w:rsidRPr="00336405">
        <w:rPr>
          <w:i/>
          <w:iCs/>
          <w:sz w:val="26"/>
          <w:szCs w:val="26"/>
          <w:rtl/>
        </w:rPr>
        <w:t>تكييف الهواء</w:t>
      </w:r>
      <w:r>
        <w:rPr>
          <w:rFonts w:hint="cs"/>
          <w:i/>
          <w:iCs/>
          <w:sz w:val="26"/>
          <w:szCs w:val="26"/>
          <w:rtl/>
        </w:rPr>
        <w:t xml:space="preserve"> </w:t>
      </w:r>
      <w:r w:rsidR="007D31D6" w:rsidRPr="00336405">
        <w:rPr>
          <w:i/>
          <w:iCs/>
          <w:sz w:val="26"/>
          <w:szCs w:val="26"/>
          <w:rtl/>
        </w:rPr>
        <w:t>/</w:t>
      </w:r>
      <w:r>
        <w:rPr>
          <w:rFonts w:hint="cs"/>
          <w:i/>
          <w:iCs/>
          <w:sz w:val="26"/>
          <w:szCs w:val="26"/>
          <w:rtl/>
        </w:rPr>
        <w:t xml:space="preserve"> </w:t>
      </w:r>
      <w:r w:rsidR="007D31D6" w:rsidRPr="00336405">
        <w:rPr>
          <w:i/>
          <w:iCs/>
          <w:sz w:val="26"/>
          <w:szCs w:val="26"/>
          <w:rtl/>
        </w:rPr>
        <w:t xml:space="preserve">تكييف الهواء </w:t>
      </w:r>
      <w:r>
        <w:rPr>
          <w:rFonts w:hint="cs"/>
          <w:i/>
          <w:iCs/>
          <w:sz w:val="26"/>
          <w:szCs w:val="26"/>
          <w:rtl/>
        </w:rPr>
        <w:t>المتنقل</w:t>
      </w:r>
      <w:r w:rsidR="007D31D6" w:rsidRPr="00336405">
        <w:rPr>
          <w:i/>
          <w:iCs/>
          <w:sz w:val="26"/>
          <w:szCs w:val="26"/>
          <w:rtl/>
        </w:rPr>
        <w:t xml:space="preserve"> وتعزيز ورش </w:t>
      </w:r>
      <w:r w:rsidRPr="00336405">
        <w:rPr>
          <w:i/>
          <w:iCs/>
          <w:sz w:val="26"/>
          <w:szCs w:val="26"/>
          <w:rtl/>
        </w:rPr>
        <w:t xml:space="preserve">تكييف الهواء </w:t>
      </w:r>
      <w:r>
        <w:rPr>
          <w:rFonts w:hint="cs"/>
          <w:i/>
          <w:iCs/>
          <w:sz w:val="26"/>
          <w:szCs w:val="26"/>
          <w:rtl/>
        </w:rPr>
        <w:t>المتنقل</w:t>
      </w:r>
      <w:r w:rsidR="007D31D6" w:rsidRPr="00336405">
        <w:rPr>
          <w:i/>
          <w:iCs/>
          <w:sz w:val="26"/>
          <w:szCs w:val="26"/>
          <w:rtl/>
        </w:rPr>
        <w:t xml:space="preserve"> </w:t>
      </w:r>
      <w:r w:rsidR="007D31D6" w:rsidRPr="00336405">
        <w:rPr>
          <w:sz w:val="26"/>
          <w:szCs w:val="26"/>
          <w:rtl/>
        </w:rPr>
        <w:t xml:space="preserve">(اليونيدو): </w:t>
      </w:r>
      <w:r>
        <w:rPr>
          <w:rFonts w:hint="cs"/>
          <w:sz w:val="26"/>
          <w:szCs w:val="26"/>
          <w:rtl/>
        </w:rPr>
        <w:t>تقديم</w:t>
      </w:r>
      <w:r>
        <w:rPr>
          <w:sz w:val="26"/>
          <w:szCs w:val="26"/>
          <w:rtl/>
        </w:rPr>
        <w:t xml:space="preserve"> أدوات و</w:t>
      </w:r>
      <w:r w:rsidR="007D31D6" w:rsidRPr="00336405">
        <w:rPr>
          <w:sz w:val="26"/>
          <w:szCs w:val="26"/>
          <w:rtl/>
        </w:rPr>
        <w:t>معدات</w:t>
      </w:r>
      <w:r w:rsidR="007D31D6" w:rsidRPr="00336405">
        <w:rPr>
          <w:rStyle w:val="FootnoteReference"/>
          <w:sz w:val="26"/>
          <w:szCs w:val="26"/>
        </w:rPr>
        <w:footnoteReference w:id="6"/>
      </w:r>
      <w:r>
        <w:rPr>
          <w:rFonts w:hint="cs"/>
          <w:sz w:val="26"/>
          <w:szCs w:val="26"/>
          <w:rtl/>
        </w:rPr>
        <w:t xml:space="preserve"> </w:t>
      </w:r>
      <w:r w:rsidR="007D31D6" w:rsidRPr="00336405">
        <w:rPr>
          <w:sz w:val="26"/>
          <w:szCs w:val="26"/>
          <w:rtl/>
        </w:rPr>
        <w:t xml:space="preserve">للتدريب على التبريد </w:t>
      </w:r>
      <w:r w:rsidR="007D31D6" w:rsidRPr="00FD5593">
        <w:rPr>
          <w:sz w:val="26"/>
          <w:szCs w:val="26"/>
          <w:rtl/>
        </w:rPr>
        <w:t>بثاني أكسيد الكربون</w:t>
      </w:r>
      <w:r w:rsidR="007D31D6" w:rsidRPr="00336405">
        <w:rPr>
          <w:sz w:val="26"/>
          <w:szCs w:val="26"/>
          <w:vertAlign w:val="subscript"/>
          <w:rtl/>
        </w:rPr>
        <w:t xml:space="preserve"> </w:t>
      </w:r>
      <w:r w:rsidR="007D31D6" w:rsidRPr="00336405">
        <w:rPr>
          <w:sz w:val="26"/>
          <w:szCs w:val="26"/>
          <w:rtl/>
        </w:rPr>
        <w:t xml:space="preserve">والأمونيا </w:t>
      </w:r>
      <w:r w:rsidR="007D31D6" w:rsidRPr="005D5E51">
        <w:rPr>
          <w:sz w:val="26"/>
          <w:szCs w:val="26"/>
          <w:rtl/>
        </w:rPr>
        <w:t>(</w:t>
      </w:r>
      <w:r w:rsidR="005D5E51" w:rsidRPr="005D5E51">
        <w:rPr>
          <w:sz w:val="26"/>
          <w:szCs w:val="26"/>
        </w:rPr>
        <w:t>15,000</w:t>
      </w:r>
      <w:r w:rsidR="007D31D6" w:rsidRPr="005D5E51">
        <w:rPr>
          <w:sz w:val="26"/>
          <w:szCs w:val="26"/>
          <w:rtl/>
        </w:rPr>
        <w:t>د</w:t>
      </w:r>
      <w:r w:rsidR="007D31D6" w:rsidRPr="00336405">
        <w:rPr>
          <w:sz w:val="26"/>
          <w:szCs w:val="26"/>
          <w:rtl/>
        </w:rPr>
        <w:t>ولار</w:t>
      </w:r>
      <w:r>
        <w:rPr>
          <w:rFonts w:hint="cs"/>
          <w:sz w:val="26"/>
          <w:szCs w:val="26"/>
          <w:rtl/>
        </w:rPr>
        <w:t>ا</w:t>
      </w:r>
      <w:r w:rsidR="007D31D6" w:rsidRPr="00336405">
        <w:rPr>
          <w:sz w:val="26"/>
          <w:szCs w:val="26"/>
          <w:rtl/>
        </w:rPr>
        <w:t xml:space="preserve"> أمريكي</w:t>
      </w:r>
      <w:r>
        <w:rPr>
          <w:rFonts w:hint="cs"/>
          <w:sz w:val="26"/>
          <w:szCs w:val="26"/>
          <w:rtl/>
        </w:rPr>
        <w:t>ا</w:t>
      </w:r>
      <w:r w:rsidR="007D31D6" w:rsidRPr="00336405">
        <w:rPr>
          <w:sz w:val="26"/>
          <w:szCs w:val="26"/>
          <w:rtl/>
        </w:rPr>
        <w:t xml:space="preserve">)؛ </w:t>
      </w:r>
      <w:r>
        <w:rPr>
          <w:rFonts w:hint="cs"/>
          <w:sz w:val="26"/>
          <w:szCs w:val="26"/>
          <w:rtl/>
        </w:rPr>
        <w:t>و</w:t>
      </w:r>
      <w:r w:rsidR="007D31D6" w:rsidRPr="00336405">
        <w:rPr>
          <w:sz w:val="26"/>
          <w:szCs w:val="26"/>
          <w:rtl/>
        </w:rPr>
        <w:t xml:space="preserve">شراء 10 مجموعات </w:t>
      </w:r>
      <w:r>
        <w:rPr>
          <w:sz w:val="26"/>
          <w:szCs w:val="26"/>
          <w:rtl/>
        </w:rPr>
        <w:t>أدوات و</w:t>
      </w:r>
      <w:r w:rsidR="007D31D6" w:rsidRPr="00336405">
        <w:rPr>
          <w:sz w:val="26"/>
          <w:szCs w:val="26"/>
          <w:rtl/>
        </w:rPr>
        <w:t>معدات</w:t>
      </w:r>
      <w:r w:rsidR="007D31D6" w:rsidRPr="00336405">
        <w:rPr>
          <w:rStyle w:val="FootnoteReference"/>
          <w:sz w:val="26"/>
          <w:szCs w:val="26"/>
        </w:rPr>
        <w:footnoteReference w:id="7"/>
      </w:r>
      <w:r>
        <w:rPr>
          <w:rFonts w:hint="cs"/>
          <w:sz w:val="26"/>
          <w:szCs w:val="26"/>
          <w:rtl/>
        </w:rPr>
        <w:t xml:space="preserve"> </w:t>
      </w:r>
      <w:r w:rsidR="007D31D6" w:rsidRPr="00336405">
        <w:rPr>
          <w:sz w:val="26"/>
          <w:szCs w:val="26"/>
          <w:rtl/>
        </w:rPr>
        <w:t>ل</w:t>
      </w:r>
      <w:r>
        <w:rPr>
          <w:rFonts w:hint="cs"/>
          <w:sz w:val="26"/>
          <w:szCs w:val="26"/>
          <w:rtl/>
        </w:rPr>
        <w:t>عدد</w:t>
      </w:r>
      <w:r w:rsidR="007D31D6" w:rsidRPr="00336405">
        <w:rPr>
          <w:sz w:val="26"/>
          <w:szCs w:val="26"/>
          <w:rtl/>
        </w:rPr>
        <w:t xml:space="preserve"> 10 ورش عمل؛ وتدريب فنيي </w:t>
      </w:r>
      <w:r w:rsidRPr="00336405">
        <w:rPr>
          <w:i/>
          <w:iCs/>
          <w:sz w:val="26"/>
          <w:szCs w:val="26"/>
          <w:rtl/>
        </w:rPr>
        <w:t xml:space="preserve">تكييف الهواء </w:t>
      </w:r>
      <w:r>
        <w:rPr>
          <w:rFonts w:hint="cs"/>
          <w:i/>
          <w:iCs/>
          <w:sz w:val="26"/>
          <w:szCs w:val="26"/>
          <w:rtl/>
        </w:rPr>
        <w:t>المتنقل</w:t>
      </w:r>
      <w:r w:rsidRPr="00336405">
        <w:rPr>
          <w:i/>
          <w:iCs/>
          <w:sz w:val="26"/>
          <w:szCs w:val="26"/>
          <w:rtl/>
        </w:rPr>
        <w:t xml:space="preserve"> </w:t>
      </w:r>
      <w:r w:rsidR="007D31D6" w:rsidRPr="00336405">
        <w:rPr>
          <w:sz w:val="26"/>
          <w:szCs w:val="26"/>
          <w:rtl/>
        </w:rPr>
        <w:t>على</w:t>
      </w:r>
      <w:r>
        <w:rPr>
          <w:rFonts w:hint="cs"/>
          <w:sz w:val="26"/>
          <w:szCs w:val="26"/>
          <w:rtl/>
        </w:rPr>
        <w:t xml:space="preserve"> الهيدروفلوروأوليفين-</w:t>
      </w:r>
      <w:r w:rsidRPr="00EC7144">
        <w:t>1234yf</w:t>
      </w:r>
      <w:r>
        <w:rPr>
          <w:rFonts w:hint="cs"/>
          <w:sz w:val="26"/>
          <w:szCs w:val="26"/>
          <w:rtl/>
        </w:rPr>
        <w:t xml:space="preserve"> و الهيدروفلوروكربون-</w:t>
      </w:r>
      <w:r w:rsidRPr="00EC7144">
        <w:t>134a</w:t>
      </w:r>
      <w:r w:rsidR="007D31D6" w:rsidRPr="00336405">
        <w:rPr>
          <w:sz w:val="26"/>
          <w:szCs w:val="26"/>
          <w:rtl/>
        </w:rPr>
        <w:t xml:space="preserve"> (22</w:t>
      </w:r>
      <w:r>
        <w:rPr>
          <w:rFonts w:hint="cs"/>
          <w:sz w:val="26"/>
          <w:szCs w:val="26"/>
          <w:rtl/>
        </w:rPr>
        <w:t>,</w:t>
      </w:r>
      <w:r w:rsidR="007D31D6" w:rsidRPr="00336405">
        <w:rPr>
          <w:sz w:val="26"/>
          <w:szCs w:val="26"/>
          <w:rtl/>
        </w:rPr>
        <w:t>500 دولار</w:t>
      </w:r>
      <w:r>
        <w:rPr>
          <w:rFonts w:hint="cs"/>
          <w:sz w:val="26"/>
          <w:szCs w:val="26"/>
          <w:rtl/>
        </w:rPr>
        <w:t>ا</w:t>
      </w:r>
      <w:r w:rsidR="007D31D6" w:rsidRPr="00336405">
        <w:rPr>
          <w:sz w:val="26"/>
          <w:szCs w:val="26"/>
          <w:rtl/>
        </w:rPr>
        <w:t xml:space="preserve"> أمريكي</w:t>
      </w:r>
      <w:r>
        <w:rPr>
          <w:rFonts w:hint="cs"/>
          <w:sz w:val="26"/>
          <w:szCs w:val="26"/>
          <w:rtl/>
        </w:rPr>
        <w:t>ا</w:t>
      </w:r>
      <w:r w:rsidR="007D31D6" w:rsidRPr="00336405">
        <w:rPr>
          <w:sz w:val="26"/>
          <w:szCs w:val="26"/>
          <w:rtl/>
        </w:rPr>
        <w:t>) (</w:t>
      </w:r>
      <w:r>
        <w:rPr>
          <w:rFonts w:hint="cs"/>
          <w:sz w:val="26"/>
          <w:szCs w:val="26"/>
          <w:rtl/>
        </w:rPr>
        <w:t>ب</w:t>
      </w:r>
      <w:r w:rsidRPr="00336405">
        <w:rPr>
          <w:rFonts w:hint="cs"/>
          <w:sz w:val="26"/>
          <w:szCs w:val="26"/>
          <w:rtl/>
        </w:rPr>
        <w:t>إجمالي</w:t>
      </w:r>
      <w:r>
        <w:rPr>
          <w:rFonts w:hint="cs"/>
          <w:sz w:val="26"/>
          <w:szCs w:val="26"/>
          <w:rtl/>
        </w:rPr>
        <w:t xml:space="preserve"> قدره</w:t>
      </w:r>
      <w:r w:rsidR="007D31D6" w:rsidRPr="00336405">
        <w:rPr>
          <w:sz w:val="26"/>
          <w:szCs w:val="26"/>
          <w:rtl/>
        </w:rPr>
        <w:t xml:space="preserve"> 37</w:t>
      </w:r>
      <w:r>
        <w:rPr>
          <w:rFonts w:hint="cs"/>
          <w:sz w:val="26"/>
          <w:szCs w:val="26"/>
          <w:rtl/>
        </w:rPr>
        <w:t>,</w:t>
      </w:r>
      <w:r w:rsidR="007D31D6" w:rsidRPr="00336405">
        <w:rPr>
          <w:sz w:val="26"/>
          <w:szCs w:val="26"/>
          <w:rtl/>
        </w:rPr>
        <w:t>500 دولار</w:t>
      </w:r>
      <w:r>
        <w:rPr>
          <w:rFonts w:hint="cs"/>
          <w:sz w:val="26"/>
          <w:szCs w:val="26"/>
          <w:rtl/>
        </w:rPr>
        <w:t>ا</w:t>
      </w:r>
      <w:r w:rsidR="007D31D6" w:rsidRPr="00336405">
        <w:rPr>
          <w:sz w:val="26"/>
          <w:szCs w:val="26"/>
          <w:rtl/>
        </w:rPr>
        <w:t xml:space="preserve"> أمريكي</w:t>
      </w:r>
      <w:r>
        <w:rPr>
          <w:rFonts w:hint="cs"/>
          <w:sz w:val="26"/>
          <w:szCs w:val="26"/>
          <w:rtl/>
        </w:rPr>
        <w:t>ا</w:t>
      </w:r>
      <w:r w:rsidR="007D31D6" w:rsidRPr="00336405">
        <w:rPr>
          <w:sz w:val="26"/>
          <w:szCs w:val="26"/>
          <w:rtl/>
        </w:rPr>
        <w:t>)؛</w:t>
      </w:r>
    </w:p>
    <w:p w14:paraId="6DE275D0" w14:textId="77777777" w:rsidR="007D31D6" w:rsidRPr="00336405" w:rsidRDefault="00E31AA9" w:rsidP="00E31AA9">
      <w:pPr>
        <w:pStyle w:val="Heading2"/>
        <w:widowControl/>
        <w:bidi/>
        <w:spacing w:after="0"/>
        <w:rPr>
          <w:sz w:val="26"/>
          <w:szCs w:val="26"/>
          <w:rtl/>
        </w:rPr>
      </w:pPr>
      <w:r>
        <w:rPr>
          <w:rFonts w:hint="cs"/>
          <w:i/>
          <w:iCs/>
          <w:sz w:val="26"/>
          <w:szCs w:val="26"/>
          <w:rtl/>
        </w:rPr>
        <w:t>و</w:t>
      </w:r>
      <w:r w:rsidR="007D31D6" w:rsidRPr="00336405">
        <w:rPr>
          <w:i/>
          <w:iCs/>
          <w:sz w:val="26"/>
          <w:szCs w:val="26"/>
          <w:rtl/>
        </w:rPr>
        <w:t xml:space="preserve">تيسير إدخال تقنيات </w:t>
      </w:r>
      <w:r w:rsidRPr="00336405">
        <w:rPr>
          <w:sz w:val="26"/>
          <w:szCs w:val="26"/>
          <w:rtl/>
        </w:rPr>
        <w:t xml:space="preserve">ذات </w:t>
      </w:r>
      <w:r>
        <w:rPr>
          <w:rFonts w:hint="cs"/>
          <w:sz w:val="26"/>
          <w:szCs w:val="26"/>
          <w:rtl/>
        </w:rPr>
        <w:t>القدرة</w:t>
      </w:r>
      <w:r w:rsidRPr="00336405">
        <w:rPr>
          <w:sz w:val="26"/>
          <w:szCs w:val="26"/>
          <w:rtl/>
        </w:rPr>
        <w:t xml:space="preserve"> المنخفض</w:t>
      </w:r>
      <w:r>
        <w:rPr>
          <w:rFonts w:hint="cs"/>
          <w:sz w:val="26"/>
          <w:szCs w:val="26"/>
          <w:rtl/>
        </w:rPr>
        <w:t xml:space="preserve">ة على إحداث الاحترار العالمي </w:t>
      </w:r>
      <w:r w:rsidR="007D31D6" w:rsidRPr="00336405">
        <w:rPr>
          <w:i/>
          <w:iCs/>
          <w:sz w:val="26"/>
          <w:szCs w:val="26"/>
          <w:rtl/>
        </w:rPr>
        <w:t xml:space="preserve">في </w:t>
      </w:r>
      <w:r>
        <w:rPr>
          <w:rFonts w:hint="cs"/>
          <w:i/>
          <w:iCs/>
          <w:sz w:val="26"/>
          <w:szCs w:val="26"/>
          <w:rtl/>
        </w:rPr>
        <w:t>التبريد</w:t>
      </w:r>
      <w:r w:rsidR="007D31D6" w:rsidRPr="00336405">
        <w:rPr>
          <w:i/>
          <w:iCs/>
          <w:sz w:val="26"/>
          <w:szCs w:val="26"/>
          <w:rtl/>
        </w:rPr>
        <w:t xml:space="preserve"> </w:t>
      </w:r>
      <w:r>
        <w:rPr>
          <w:rFonts w:hint="cs"/>
          <w:i/>
          <w:iCs/>
          <w:sz w:val="26"/>
          <w:szCs w:val="26"/>
          <w:rtl/>
        </w:rPr>
        <w:t>و</w:t>
      </w:r>
      <w:r w:rsidR="007D31D6" w:rsidRPr="00336405">
        <w:rPr>
          <w:i/>
          <w:iCs/>
          <w:sz w:val="26"/>
          <w:szCs w:val="26"/>
          <w:rtl/>
        </w:rPr>
        <w:t xml:space="preserve">التكييف </w:t>
      </w:r>
      <w:r>
        <w:rPr>
          <w:rFonts w:hint="cs"/>
          <w:i/>
          <w:iCs/>
          <w:sz w:val="26"/>
          <w:szCs w:val="26"/>
          <w:rtl/>
        </w:rPr>
        <w:t>الهواء</w:t>
      </w:r>
      <w:r w:rsidR="007D31D6" w:rsidRPr="00336405">
        <w:rPr>
          <w:i/>
          <w:iCs/>
          <w:sz w:val="26"/>
          <w:szCs w:val="26"/>
          <w:rtl/>
        </w:rPr>
        <w:t xml:space="preserve"> </w:t>
      </w:r>
      <w:r w:rsidR="007D31D6" w:rsidRPr="00336405">
        <w:rPr>
          <w:sz w:val="26"/>
          <w:szCs w:val="26"/>
          <w:rtl/>
        </w:rPr>
        <w:t>(</w:t>
      </w:r>
      <w:r>
        <w:rPr>
          <w:rFonts w:hint="cs"/>
          <w:sz w:val="26"/>
          <w:szCs w:val="26"/>
          <w:rtl/>
        </w:rPr>
        <w:t>اليونيدو</w:t>
      </w:r>
      <w:r w:rsidR="007D31D6" w:rsidRPr="00336405">
        <w:rPr>
          <w:sz w:val="26"/>
          <w:szCs w:val="26"/>
          <w:rtl/>
        </w:rPr>
        <w:t xml:space="preserve">): تنظيم </w:t>
      </w:r>
      <w:r>
        <w:rPr>
          <w:rFonts w:hint="cs"/>
          <w:sz w:val="26"/>
          <w:szCs w:val="26"/>
          <w:rtl/>
        </w:rPr>
        <w:t>حلقة</w:t>
      </w:r>
      <w:r w:rsidR="007D31D6" w:rsidRPr="00336405">
        <w:rPr>
          <w:sz w:val="26"/>
          <w:szCs w:val="26"/>
          <w:rtl/>
        </w:rPr>
        <w:t xml:space="preserve"> عمل لرفع مستوى الوعي وإقامة حوار مع الجهات المعنية بالتبريد التجاري حول أنظمة التبريد </w:t>
      </w:r>
      <w:r w:rsidRPr="00336405">
        <w:rPr>
          <w:sz w:val="26"/>
          <w:szCs w:val="26"/>
          <w:rtl/>
        </w:rPr>
        <w:t xml:space="preserve">ذات </w:t>
      </w:r>
      <w:r>
        <w:rPr>
          <w:rFonts w:hint="cs"/>
          <w:sz w:val="26"/>
          <w:szCs w:val="26"/>
          <w:rtl/>
        </w:rPr>
        <w:t>القدرة</w:t>
      </w:r>
      <w:r w:rsidRPr="00336405">
        <w:rPr>
          <w:sz w:val="26"/>
          <w:szCs w:val="26"/>
          <w:rtl/>
        </w:rPr>
        <w:t xml:space="preserve"> المنخفض</w:t>
      </w:r>
      <w:r>
        <w:rPr>
          <w:rFonts w:hint="cs"/>
          <w:sz w:val="26"/>
          <w:szCs w:val="26"/>
          <w:rtl/>
        </w:rPr>
        <w:t xml:space="preserve">ة على إحداث الاحترار العالمي </w:t>
      </w:r>
      <w:r w:rsidR="007D31D6" w:rsidRPr="00336405">
        <w:rPr>
          <w:sz w:val="26"/>
          <w:szCs w:val="26"/>
          <w:rtl/>
        </w:rPr>
        <w:t>(5</w:t>
      </w:r>
      <w:r>
        <w:rPr>
          <w:rFonts w:hint="cs"/>
          <w:sz w:val="26"/>
          <w:szCs w:val="26"/>
          <w:rtl/>
        </w:rPr>
        <w:t>,</w:t>
      </w:r>
      <w:r w:rsidR="007D31D6" w:rsidRPr="00336405">
        <w:rPr>
          <w:sz w:val="26"/>
          <w:szCs w:val="26"/>
          <w:rtl/>
        </w:rPr>
        <w:t>000 دولار</w:t>
      </w:r>
      <w:r>
        <w:rPr>
          <w:rFonts w:hint="cs"/>
          <w:sz w:val="26"/>
          <w:szCs w:val="26"/>
          <w:rtl/>
        </w:rPr>
        <w:t>ا</w:t>
      </w:r>
      <w:r w:rsidR="007D31D6" w:rsidRPr="00336405">
        <w:rPr>
          <w:sz w:val="26"/>
          <w:szCs w:val="26"/>
          <w:rtl/>
        </w:rPr>
        <w:t xml:space="preserve"> أمريكي</w:t>
      </w:r>
      <w:r>
        <w:rPr>
          <w:rFonts w:hint="cs"/>
          <w:sz w:val="26"/>
          <w:szCs w:val="26"/>
          <w:rtl/>
        </w:rPr>
        <w:t>ا</w:t>
      </w:r>
      <w:r w:rsidR="007D31D6" w:rsidRPr="00336405">
        <w:rPr>
          <w:sz w:val="26"/>
          <w:szCs w:val="26"/>
          <w:rtl/>
        </w:rPr>
        <w:t xml:space="preserve">)؛ </w:t>
      </w:r>
      <w:r>
        <w:rPr>
          <w:rFonts w:hint="cs"/>
          <w:sz w:val="26"/>
          <w:szCs w:val="26"/>
          <w:rtl/>
        </w:rPr>
        <w:t>و</w:t>
      </w:r>
      <w:r w:rsidR="007D31D6" w:rsidRPr="00336405">
        <w:rPr>
          <w:sz w:val="26"/>
          <w:szCs w:val="26"/>
          <w:rtl/>
        </w:rPr>
        <w:t xml:space="preserve">مشروع تجريبي </w:t>
      </w:r>
      <w:r>
        <w:rPr>
          <w:rFonts w:hint="cs"/>
          <w:sz w:val="26"/>
          <w:szCs w:val="26"/>
          <w:rtl/>
        </w:rPr>
        <w:t>لتوضيح جدوى</w:t>
      </w:r>
      <w:r w:rsidR="007D31D6" w:rsidRPr="00336405">
        <w:rPr>
          <w:sz w:val="26"/>
          <w:szCs w:val="26"/>
          <w:rtl/>
        </w:rPr>
        <w:t xml:space="preserve"> ممارسات تبريد محسّنة وتقنيات فعّالة وصديقة للبيئة من خلال تحويل نظام تبريد تجاري من </w:t>
      </w:r>
      <w:r>
        <w:rPr>
          <w:rFonts w:hint="cs"/>
          <w:sz w:val="26"/>
          <w:szCs w:val="26"/>
          <w:rtl/>
        </w:rPr>
        <w:t>المادة</w:t>
      </w:r>
      <w:r w:rsidRPr="00EC7144">
        <w:t xml:space="preserve">R-404A </w:t>
      </w:r>
      <w:r w:rsidR="007D31D6" w:rsidRPr="00336405">
        <w:rPr>
          <w:sz w:val="26"/>
          <w:szCs w:val="26"/>
          <w:rtl/>
        </w:rPr>
        <w:t xml:space="preserve"> إلى ثاني أكسيد الكربون </w:t>
      </w:r>
      <w:r w:rsidR="007D31D6" w:rsidRPr="00E31AA9">
        <w:rPr>
          <w:sz w:val="26"/>
          <w:szCs w:val="26"/>
          <w:rtl/>
        </w:rPr>
        <w:t>في</w:t>
      </w:r>
      <w:r w:rsidR="007D31D6" w:rsidRPr="00336405">
        <w:rPr>
          <w:sz w:val="26"/>
          <w:szCs w:val="26"/>
          <w:vertAlign w:val="subscript"/>
          <w:rtl/>
        </w:rPr>
        <w:t xml:space="preserve"> </w:t>
      </w:r>
      <w:r w:rsidR="007D31D6" w:rsidRPr="00336405">
        <w:rPr>
          <w:sz w:val="26"/>
          <w:szCs w:val="26"/>
          <w:rtl/>
        </w:rPr>
        <w:t>أحد المتاجر الكبرى (45</w:t>
      </w:r>
      <w:r>
        <w:rPr>
          <w:rFonts w:hint="cs"/>
          <w:sz w:val="26"/>
          <w:szCs w:val="26"/>
          <w:rtl/>
        </w:rPr>
        <w:t>,</w:t>
      </w:r>
      <w:r w:rsidR="007D31D6" w:rsidRPr="00336405">
        <w:rPr>
          <w:sz w:val="26"/>
          <w:szCs w:val="26"/>
          <w:rtl/>
        </w:rPr>
        <w:t>000 دولار</w:t>
      </w:r>
      <w:r>
        <w:rPr>
          <w:rFonts w:hint="cs"/>
          <w:sz w:val="26"/>
          <w:szCs w:val="26"/>
          <w:rtl/>
        </w:rPr>
        <w:t>ا</w:t>
      </w:r>
      <w:r w:rsidR="007D31D6" w:rsidRPr="00336405">
        <w:rPr>
          <w:sz w:val="26"/>
          <w:szCs w:val="26"/>
          <w:rtl/>
        </w:rPr>
        <w:t xml:space="preserve"> أمريكي</w:t>
      </w:r>
      <w:r>
        <w:rPr>
          <w:rFonts w:hint="cs"/>
          <w:sz w:val="26"/>
          <w:szCs w:val="26"/>
          <w:rtl/>
        </w:rPr>
        <w:t>ا</w:t>
      </w:r>
      <w:r w:rsidR="007D31D6" w:rsidRPr="00336405">
        <w:rPr>
          <w:sz w:val="26"/>
          <w:szCs w:val="26"/>
          <w:rtl/>
        </w:rPr>
        <w:t>)؛ وتنظيم حملة توعية تستهدف المستخدمين النهائيين وأصحاب الأعمال ومهندسي المرافق والمستوردين في قطاع التكييف التجاري والصناعي (2</w:t>
      </w:r>
      <w:r>
        <w:rPr>
          <w:rFonts w:hint="cs"/>
          <w:sz w:val="26"/>
          <w:szCs w:val="26"/>
          <w:rtl/>
        </w:rPr>
        <w:t>,</w:t>
      </w:r>
      <w:r w:rsidR="007D31D6" w:rsidRPr="00336405">
        <w:rPr>
          <w:sz w:val="26"/>
          <w:szCs w:val="26"/>
          <w:rtl/>
        </w:rPr>
        <w:t>500 دولار</w:t>
      </w:r>
      <w:r>
        <w:rPr>
          <w:rFonts w:hint="cs"/>
          <w:sz w:val="26"/>
          <w:szCs w:val="26"/>
          <w:rtl/>
        </w:rPr>
        <w:t>ا</w:t>
      </w:r>
      <w:r w:rsidR="007D31D6" w:rsidRPr="00336405">
        <w:rPr>
          <w:sz w:val="26"/>
          <w:szCs w:val="26"/>
          <w:rtl/>
        </w:rPr>
        <w:t xml:space="preserve"> أمريكي</w:t>
      </w:r>
      <w:r>
        <w:rPr>
          <w:rFonts w:hint="cs"/>
          <w:sz w:val="26"/>
          <w:szCs w:val="26"/>
          <w:rtl/>
        </w:rPr>
        <w:t>ا</w:t>
      </w:r>
      <w:r w:rsidR="007D31D6" w:rsidRPr="00336405">
        <w:rPr>
          <w:sz w:val="26"/>
          <w:szCs w:val="26"/>
          <w:rtl/>
        </w:rPr>
        <w:t>) (</w:t>
      </w:r>
      <w:r>
        <w:rPr>
          <w:rFonts w:hint="cs"/>
          <w:sz w:val="26"/>
          <w:szCs w:val="26"/>
          <w:rtl/>
        </w:rPr>
        <w:t>ب</w:t>
      </w:r>
      <w:r w:rsidR="007D31D6" w:rsidRPr="00336405">
        <w:rPr>
          <w:sz w:val="26"/>
          <w:szCs w:val="26"/>
          <w:rtl/>
        </w:rPr>
        <w:t>إجمالي</w:t>
      </w:r>
      <w:r>
        <w:rPr>
          <w:rFonts w:hint="cs"/>
          <w:sz w:val="26"/>
          <w:szCs w:val="26"/>
          <w:rtl/>
        </w:rPr>
        <w:t xml:space="preserve"> قدره</w:t>
      </w:r>
      <w:r w:rsidR="007D31D6" w:rsidRPr="00336405">
        <w:rPr>
          <w:sz w:val="26"/>
          <w:szCs w:val="26"/>
          <w:rtl/>
        </w:rPr>
        <w:t xml:space="preserve"> 52</w:t>
      </w:r>
      <w:r>
        <w:rPr>
          <w:rFonts w:hint="cs"/>
          <w:sz w:val="26"/>
          <w:szCs w:val="26"/>
          <w:rtl/>
        </w:rPr>
        <w:t>,</w:t>
      </w:r>
      <w:r w:rsidR="007D31D6" w:rsidRPr="00336405">
        <w:rPr>
          <w:sz w:val="26"/>
          <w:szCs w:val="26"/>
          <w:rtl/>
        </w:rPr>
        <w:t>500 دولار</w:t>
      </w:r>
      <w:r>
        <w:rPr>
          <w:rFonts w:hint="cs"/>
          <w:sz w:val="26"/>
          <w:szCs w:val="26"/>
          <w:rtl/>
        </w:rPr>
        <w:t>ا</w:t>
      </w:r>
      <w:r w:rsidR="007D31D6" w:rsidRPr="00336405">
        <w:rPr>
          <w:sz w:val="26"/>
          <w:szCs w:val="26"/>
          <w:rtl/>
        </w:rPr>
        <w:t xml:space="preserve"> أمريكي</w:t>
      </w:r>
      <w:r>
        <w:rPr>
          <w:rFonts w:hint="cs"/>
          <w:sz w:val="26"/>
          <w:szCs w:val="26"/>
          <w:rtl/>
        </w:rPr>
        <w:t>ا</w:t>
      </w:r>
      <w:r w:rsidR="007D31D6" w:rsidRPr="00336405">
        <w:rPr>
          <w:sz w:val="26"/>
          <w:szCs w:val="26"/>
          <w:rtl/>
        </w:rPr>
        <w:t>)؛</w:t>
      </w:r>
    </w:p>
    <w:p w14:paraId="6DE275D1" w14:textId="77777777" w:rsidR="007D31D6" w:rsidRPr="00336405" w:rsidRDefault="00E31AA9" w:rsidP="003F42B5">
      <w:pPr>
        <w:pStyle w:val="Heading2"/>
        <w:widowControl/>
        <w:bidi/>
        <w:spacing w:before="240"/>
        <w:rPr>
          <w:sz w:val="26"/>
          <w:szCs w:val="26"/>
          <w:rtl/>
        </w:rPr>
      </w:pPr>
      <w:r>
        <w:rPr>
          <w:rFonts w:hint="cs"/>
          <w:i/>
          <w:iCs/>
          <w:sz w:val="26"/>
          <w:szCs w:val="26"/>
          <w:rtl/>
        </w:rPr>
        <w:t xml:space="preserve">ورصد </w:t>
      </w:r>
      <w:r w:rsidR="007D31D6" w:rsidRPr="00336405">
        <w:rPr>
          <w:i/>
          <w:iCs/>
          <w:sz w:val="26"/>
          <w:szCs w:val="26"/>
          <w:rtl/>
        </w:rPr>
        <w:t xml:space="preserve">المشروع </w:t>
      </w:r>
      <w:r w:rsidR="007D31D6" w:rsidRPr="00336405">
        <w:rPr>
          <w:sz w:val="26"/>
          <w:szCs w:val="26"/>
          <w:rtl/>
        </w:rPr>
        <w:t>(</w:t>
      </w:r>
      <w:r>
        <w:rPr>
          <w:rFonts w:hint="cs"/>
          <w:sz w:val="26"/>
          <w:szCs w:val="26"/>
          <w:rtl/>
        </w:rPr>
        <w:t>اليونيب</w:t>
      </w:r>
      <w:r w:rsidR="007D31D6" w:rsidRPr="00336405">
        <w:rPr>
          <w:sz w:val="26"/>
          <w:szCs w:val="26"/>
          <w:rtl/>
        </w:rPr>
        <w:t xml:space="preserve">): </w:t>
      </w:r>
      <w:r w:rsidR="003F42B5">
        <w:rPr>
          <w:rFonts w:hint="cs"/>
          <w:sz w:val="26"/>
          <w:szCs w:val="26"/>
          <w:rtl/>
        </w:rPr>
        <w:t>الاستشاريون</w:t>
      </w:r>
      <w:r w:rsidR="007D31D6" w:rsidRPr="00336405">
        <w:rPr>
          <w:sz w:val="26"/>
          <w:szCs w:val="26"/>
          <w:rtl/>
        </w:rPr>
        <w:t xml:space="preserve"> المعينون محلياً (9</w:t>
      </w:r>
      <w:r w:rsidR="003F42B5">
        <w:rPr>
          <w:rFonts w:hint="cs"/>
          <w:sz w:val="26"/>
          <w:szCs w:val="26"/>
          <w:rtl/>
        </w:rPr>
        <w:t>,</w:t>
      </w:r>
      <w:r w:rsidR="007D31D6" w:rsidRPr="00336405">
        <w:rPr>
          <w:sz w:val="26"/>
          <w:szCs w:val="26"/>
          <w:rtl/>
        </w:rPr>
        <w:t>500 دولار</w:t>
      </w:r>
      <w:r w:rsidR="003F42B5">
        <w:rPr>
          <w:rFonts w:hint="cs"/>
          <w:sz w:val="26"/>
          <w:szCs w:val="26"/>
          <w:rtl/>
        </w:rPr>
        <w:t>ا</w:t>
      </w:r>
      <w:r w:rsidR="007D31D6" w:rsidRPr="00336405">
        <w:rPr>
          <w:sz w:val="26"/>
          <w:szCs w:val="26"/>
          <w:rtl/>
        </w:rPr>
        <w:t xml:space="preserve"> أمريكي</w:t>
      </w:r>
      <w:r w:rsidR="003F42B5">
        <w:rPr>
          <w:rFonts w:hint="cs"/>
          <w:sz w:val="26"/>
          <w:szCs w:val="26"/>
          <w:rtl/>
        </w:rPr>
        <w:t>ا</w:t>
      </w:r>
      <w:r w:rsidR="007D31D6" w:rsidRPr="00336405">
        <w:rPr>
          <w:sz w:val="26"/>
          <w:szCs w:val="26"/>
          <w:rtl/>
        </w:rPr>
        <w:t>)، والسفر (1</w:t>
      </w:r>
      <w:r w:rsidR="003F42B5">
        <w:rPr>
          <w:rFonts w:hint="cs"/>
          <w:sz w:val="26"/>
          <w:szCs w:val="26"/>
          <w:rtl/>
        </w:rPr>
        <w:t>,</w:t>
      </w:r>
      <w:r w:rsidR="007D31D6" w:rsidRPr="00336405">
        <w:rPr>
          <w:sz w:val="26"/>
          <w:szCs w:val="26"/>
          <w:rtl/>
        </w:rPr>
        <w:t>375 دولار</w:t>
      </w:r>
      <w:r w:rsidR="003F42B5">
        <w:rPr>
          <w:rFonts w:hint="cs"/>
          <w:sz w:val="26"/>
          <w:szCs w:val="26"/>
          <w:rtl/>
        </w:rPr>
        <w:t>ا</w:t>
      </w:r>
      <w:r w:rsidR="007D31D6" w:rsidRPr="00336405">
        <w:rPr>
          <w:sz w:val="26"/>
          <w:szCs w:val="26"/>
          <w:rtl/>
        </w:rPr>
        <w:t xml:space="preserve"> أمريكي</w:t>
      </w:r>
      <w:r w:rsidR="003F42B5">
        <w:rPr>
          <w:rFonts w:hint="cs"/>
          <w:sz w:val="26"/>
          <w:szCs w:val="26"/>
          <w:rtl/>
        </w:rPr>
        <w:t>ا</w:t>
      </w:r>
      <w:r w:rsidR="007D31D6" w:rsidRPr="00336405">
        <w:rPr>
          <w:sz w:val="26"/>
          <w:szCs w:val="26"/>
          <w:rtl/>
        </w:rPr>
        <w:t>) والاجتماعات (7</w:t>
      </w:r>
      <w:r w:rsidR="003F42B5">
        <w:rPr>
          <w:rFonts w:hint="cs"/>
          <w:sz w:val="26"/>
          <w:szCs w:val="26"/>
          <w:rtl/>
        </w:rPr>
        <w:t>,</w:t>
      </w:r>
      <w:r w:rsidR="007D31D6" w:rsidRPr="00336405">
        <w:rPr>
          <w:sz w:val="26"/>
          <w:szCs w:val="26"/>
          <w:rtl/>
        </w:rPr>
        <w:t>000 دولار</w:t>
      </w:r>
      <w:r w:rsidR="003F42B5">
        <w:rPr>
          <w:rFonts w:hint="cs"/>
          <w:sz w:val="26"/>
          <w:szCs w:val="26"/>
          <w:rtl/>
        </w:rPr>
        <w:t>ا</w:t>
      </w:r>
      <w:r w:rsidR="007D31D6" w:rsidRPr="00336405">
        <w:rPr>
          <w:sz w:val="26"/>
          <w:szCs w:val="26"/>
          <w:rtl/>
        </w:rPr>
        <w:t xml:space="preserve"> أمريكي</w:t>
      </w:r>
      <w:r w:rsidR="003F42B5">
        <w:rPr>
          <w:rFonts w:hint="cs"/>
          <w:sz w:val="26"/>
          <w:szCs w:val="26"/>
          <w:rtl/>
        </w:rPr>
        <w:t>ا</w:t>
      </w:r>
      <w:r w:rsidR="007D31D6" w:rsidRPr="00336405">
        <w:rPr>
          <w:sz w:val="26"/>
          <w:szCs w:val="26"/>
          <w:rtl/>
        </w:rPr>
        <w:t>) (</w:t>
      </w:r>
      <w:r w:rsidR="003F42B5">
        <w:rPr>
          <w:rFonts w:hint="cs"/>
          <w:sz w:val="26"/>
          <w:szCs w:val="26"/>
          <w:rtl/>
        </w:rPr>
        <w:t>ب</w:t>
      </w:r>
      <w:r w:rsidR="007D31D6" w:rsidRPr="00336405">
        <w:rPr>
          <w:sz w:val="26"/>
          <w:szCs w:val="26"/>
          <w:rtl/>
        </w:rPr>
        <w:t>إجمالي</w:t>
      </w:r>
      <w:r w:rsidR="003F42B5">
        <w:rPr>
          <w:rFonts w:hint="cs"/>
          <w:sz w:val="26"/>
          <w:szCs w:val="26"/>
          <w:rtl/>
        </w:rPr>
        <w:t xml:space="preserve"> قدره</w:t>
      </w:r>
      <w:r w:rsidR="007D31D6" w:rsidRPr="00336405">
        <w:rPr>
          <w:sz w:val="26"/>
          <w:szCs w:val="26"/>
          <w:rtl/>
        </w:rPr>
        <w:t xml:space="preserve"> 17</w:t>
      </w:r>
      <w:r w:rsidR="003F42B5">
        <w:rPr>
          <w:rFonts w:hint="cs"/>
          <w:sz w:val="26"/>
          <w:szCs w:val="26"/>
          <w:rtl/>
        </w:rPr>
        <w:t>,</w:t>
      </w:r>
      <w:r w:rsidR="007D31D6" w:rsidRPr="00336405">
        <w:rPr>
          <w:sz w:val="26"/>
          <w:szCs w:val="26"/>
          <w:rtl/>
        </w:rPr>
        <w:t>875 دولار</w:t>
      </w:r>
      <w:r w:rsidR="003F42B5">
        <w:rPr>
          <w:rFonts w:hint="cs"/>
          <w:sz w:val="26"/>
          <w:szCs w:val="26"/>
          <w:rtl/>
        </w:rPr>
        <w:t>ا</w:t>
      </w:r>
      <w:r w:rsidR="007D31D6" w:rsidRPr="00336405">
        <w:rPr>
          <w:sz w:val="26"/>
          <w:szCs w:val="26"/>
          <w:rtl/>
        </w:rPr>
        <w:t xml:space="preserve"> أمريكي</w:t>
      </w:r>
      <w:r w:rsidR="003F42B5">
        <w:rPr>
          <w:rFonts w:hint="cs"/>
          <w:sz w:val="26"/>
          <w:szCs w:val="26"/>
          <w:rtl/>
        </w:rPr>
        <w:t>ا</w:t>
      </w:r>
      <w:r w:rsidR="007D31D6" w:rsidRPr="00336405">
        <w:rPr>
          <w:sz w:val="26"/>
          <w:szCs w:val="26"/>
          <w:rtl/>
        </w:rPr>
        <w:t>).</w:t>
      </w:r>
    </w:p>
    <w:p w14:paraId="6DE275D2" w14:textId="77777777" w:rsidR="007D31D6" w:rsidRPr="008E2DE6" w:rsidRDefault="007D31D6" w:rsidP="007D31D6">
      <w:pPr>
        <w:keepNext/>
        <w:bidi/>
        <w:spacing w:after="240"/>
        <w:outlineLvl w:val="0"/>
        <w:rPr>
          <w:b/>
          <w:sz w:val="26"/>
          <w:szCs w:val="26"/>
          <w:rtl/>
        </w:rPr>
      </w:pPr>
      <w:bookmarkStart w:id="4" w:name="_Hlk126916207"/>
      <w:bookmarkStart w:id="5" w:name="_Hlk126916178"/>
      <w:r w:rsidRPr="008E2DE6">
        <w:rPr>
          <w:b/>
          <w:sz w:val="26"/>
          <w:szCs w:val="26"/>
          <w:u w:val="single"/>
          <w:rtl/>
        </w:rPr>
        <w:t>التمويل المشترك</w:t>
      </w:r>
    </w:p>
    <w:p w14:paraId="6DE275D3" w14:textId="77777777" w:rsidR="007D31D6" w:rsidRPr="00336405" w:rsidRDefault="007D31D6" w:rsidP="00ED2818">
      <w:pPr>
        <w:pStyle w:val="Heading1"/>
        <w:bidi/>
        <w:rPr>
          <w:sz w:val="26"/>
          <w:szCs w:val="26"/>
          <w:rtl/>
        </w:rPr>
      </w:pPr>
      <w:bookmarkStart w:id="6" w:name="_Hlk126916238"/>
      <w:r w:rsidRPr="00336405">
        <w:rPr>
          <w:sz w:val="26"/>
          <w:szCs w:val="26"/>
          <w:rtl/>
        </w:rPr>
        <w:t>يتوقع المشروع التجريبي في قطاع التبريد التجاري</w:t>
      </w:r>
      <w:r w:rsidR="00ED2818">
        <w:rPr>
          <w:rFonts w:hint="cs"/>
          <w:sz w:val="26"/>
          <w:szCs w:val="26"/>
          <w:rtl/>
        </w:rPr>
        <w:t xml:space="preserve"> الفرعي</w:t>
      </w:r>
      <w:r w:rsidRPr="00336405">
        <w:rPr>
          <w:sz w:val="26"/>
          <w:szCs w:val="26"/>
          <w:rtl/>
        </w:rPr>
        <w:t xml:space="preserve"> أن المستخدم النهائي </w:t>
      </w:r>
      <w:r w:rsidR="00ED2818">
        <w:rPr>
          <w:rFonts w:hint="cs"/>
          <w:sz w:val="26"/>
          <w:szCs w:val="26"/>
          <w:rtl/>
        </w:rPr>
        <w:t>سيوفر</w:t>
      </w:r>
      <w:r w:rsidRPr="00336405">
        <w:rPr>
          <w:sz w:val="26"/>
          <w:szCs w:val="26"/>
          <w:rtl/>
        </w:rPr>
        <w:t xml:space="preserve"> البنية التحتية والأعمال</w:t>
      </w:r>
      <w:r w:rsidR="00ED2818">
        <w:rPr>
          <w:sz w:val="26"/>
          <w:szCs w:val="26"/>
          <w:rtl/>
        </w:rPr>
        <w:t xml:space="preserve"> المدنية اللازمة، </w:t>
      </w:r>
      <w:r w:rsidRPr="00336405">
        <w:rPr>
          <w:sz w:val="26"/>
          <w:szCs w:val="26"/>
          <w:rtl/>
        </w:rPr>
        <w:t>التي تمثل 25 في المائة من إجمالي تكلفة الاستبدال.</w:t>
      </w:r>
    </w:p>
    <w:p w14:paraId="6DE275D4" w14:textId="77777777" w:rsidR="007D31D6" w:rsidRPr="008E2DE6" w:rsidRDefault="007D31D6" w:rsidP="007D31D6">
      <w:pPr>
        <w:keepNext/>
        <w:bidi/>
        <w:spacing w:before="240" w:after="240"/>
        <w:outlineLvl w:val="0"/>
        <w:rPr>
          <w:b/>
          <w:sz w:val="26"/>
          <w:szCs w:val="26"/>
          <w:u w:val="single"/>
          <w:rtl/>
        </w:rPr>
      </w:pPr>
      <w:r w:rsidRPr="008E2DE6">
        <w:rPr>
          <w:b/>
          <w:sz w:val="26"/>
          <w:szCs w:val="26"/>
          <w:u w:val="single"/>
          <w:rtl/>
        </w:rPr>
        <w:t>خطة عمل الصندوق متعدد الأطراف للفترة 2026-2028</w:t>
      </w:r>
    </w:p>
    <w:bookmarkEnd w:id="6"/>
    <w:p w14:paraId="6DE275D5" w14:textId="77777777" w:rsidR="007D31D6" w:rsidRPr="00336405" w:rsidRDefault="007D31D6" w:rsidP="002C29C1">
      <w:pPr>
        <w:pStyle w:val="Heading1"/>
        <w:bidi/>
        <w:rPr>
          <w:sz w:val="26"/>
          <w:szCs w:val="26"/>
          <w:rtl/>
          <w:lang w:eastAsia="en-CA"/>
        </w:rPr>
      </w:pPr>
      <w:r w:rsidRPr="00336405">
        <w:rPr>
          <w:sz w:val="26"/>
          <w:szCs w:val="26"/>
          <w:rtl/>
        </w:rPr>
        <w:t xml:space="preserve">يطلب </w:t>
      </w:r>
      <w:r w:rsidR="00ED2818">
        <w:rPr>
          <w:rFonts w:hint="cs"/>
          <w:sz w:val="26"/>
          <w:szCs w:val="26"/>
          <w:rtl/>
        </w:rPr>
        <w:t>اليونيب</w:t>
      </w:r>
      <w:r w:rsidRPr="00336405">
        <w:rPr>
          <w:sz w:val="26"/>
          <w:szCs w:val="26"/>
          <w:rtl/>
        </w:rPr>
        <w:t xml:space="preserve"> </w:t>
      </w:r>
      <w:r w:rsidR="00ED2818">
        <w:rPr>
          <w:rFonts w:hint="cs"/>
          <w:sz w:val="26"/>
          <w:szCs w:val="26"/>
          <w:rtl/>
        </w:rPr>
        <w:t>واليونيدو</w:t>
      </w:r>
      <w:r w:rsidRPr="00336405">
        <w:rPr>
          <w:sz w:val="26"/>
          <w:szCs w:val="26"/>
          <w:rtl/>
        </w:rPr>
        <w:t xml:space="preserve"> 325,000 دولار</w:t>
      </w:r>
      <w:r w:rsidR="00ED2818">
        <w:rPr>
          <w:rFonts w:hint="cs"/>
          <w:sz w:val="26"/>
          <w:szCs w:val="26"/>
          <w:rtl/>
        </w:rPr>
        <w:t>ا</w:t>
      </w:r>
      <w:r w:rsidRPr="00336405">
        <w:rPr>
          <w:sz w:val="26"/>
          <w:szCs w:val="26"/>
          <w:rtl/>
        </w:rPr>
        <w:t xml:space="preserve"> أمريكي</w:t>
      </w:r>
      <w:r w:rsidR="00ED2818">
        <w:rPr>
          <w:rFonts w:hint="cs"/>
          <w:sz w:val="26"/>
          <w:szCs w:val="26"/>
          <w:rtl/>
        </w:rPr>
        <w:t>ا</w:t>
      </w:r>
      <w:r w:rsidRPr="00336405">
        <w:rPr>
          <w:sz w:val="26"/>
          <w:szCs w:val="26"/>
          <w:rtl/>
        </w:rPr>
        <w:t xml:space="preserve">، بالإضافة إلى تكاليف دعم الوكالة، لتنفيذ المرحلة الأولى من خطة تنفيذ </w:t>
      </w:r>
      <w:r w:rsidR="00ED2818">
        <w:rPr>
          <w:rFonts w:hint="cs"/>
          <w:sz w:val="26"/>
          <w:szCs w:val="26"/>
          <w:rtl/>
        </w:rPr>
        <w:t>تعديل كيغالي للمواد الهيدروفلوروكربونية</w:t>
      </w:r>
      <w:r w:rsidRPr="00336405">
        <w:rPr>
          <w:sz w:val="26"/>
          <w:szCs w:val="26"/>
          <w:rtl/>
        </w:rPr>
        <w:t xml:space="preserve"> </w:t>
      </w:r>
      <w:r w:rsidR="00ED2818">
        <w:rPr>
          <w:rFonts w:hint="cs"/>
          <w:sz w:val="26"/>
          <w:szCs w:val="26"/>
          <w:rtl/>
        </w:rPr>
        <w:t>ل</w:t>
      </w:r>
      <w:r w:rsidRPr="00336405">
        <w:rPr>
          <w:sz w:val="26"/>
          <w:szCs w:val="26"/>
          <w:rtl/>
        </w:rPr>
        <w:t xml:space="preserve">زامبيا. </w:t>
      </w:r>
      <w:r w:rsidR="00ED2818">
        <w:rPr>
          <w:rFonts w:hint="cs"/>
          <w:sz w:val="26"/>
          <w:szCs w:val="26"/>
          <w:rtl/>
        </w:rPr>
        <w:t>ويزيد</w:t>
      </w:r>
      <w:r w:rsidRPr="00336405">
        <w:rPr>
          <w:sz w:val="26"/>
          <w:szCs w:val="26"/>
          <w:rtl/>
        </w:rPr>
        <w:t xml:space="preserve"> إجمالي المبلغ المطلوب للفترة 2026-</w:t>
      </w:r>
      <w:r w:rsidR="00ED2818">
        <w:rPr>
          <w:sz w:val="26"/>
          <w:szCs w:val="26"/>
          <w:rtl/>
        </w:rPr>
        <w:t>2028، شاملاً تكاليف دعم الوكالة</w:t>
      </w:r>
      <w:r w:rsidR="00ED2818">
        <w:rPr>
          <w:rFonts w:hint="cs"/>
          <w:sz w:val="26"/>
          <w:szCs w:val="26"/>
          <w:rtl/>
        </w:rPr>
        <w:t xml:space="preserve"> وقدره</w:t>
      </w:r>
      <w:r w:rsidRPr="00336405">
        <w:rPr>
          <w:sz w:val="26"/>
          <w:szCs w:val="26"/>
          <w:rtl/>
        </w:rPr>
        <w:t xml:space="preserve"> 367,250 دولار</w:t>
      </w:r>
      <w:r w:rsidR="00ED2818">
        <w:rPr>
          <w:rFonts w:hint="cs"/>
          <w:sz w:val="26"/>
          <w:szCs w:val="26"/>
          <w:rtl/>
        </w:rPr>
        <w:t>ا</w:t>
      </w:r>
      <w:r w:rsidRPr="00336405">
        <w:rPr>
          <w:sz w:val="26"/>
          <w:szCs w:val="26"/>
          <w:rtl/>
        </w:rPr>
        <w:t xml:space="preserve"> أمريكي</w:t>
      </w:r>
      <w:r w:rsidR="00ED2818">
        <w:rPr>
          <w:rFonts w:hint="cs"/>
          <w:sz w:val="26"/>
          <w:szCs w:val="26"/>
          <w:rtl/>
        </w:rPr>
        <w:t>ا</w:t>
      </w:r>
      <w:r w:rsidRPr="00336405">
        <w:rPr>
          <w:sz w:val="26"/>
          <w:szCs w:val="26"/>
          <w:rtl/>
        </w:rPr>
        <w:t xml:space="preserve"> </w:t>
      </w:r>
      <w:r w:rsidR="002C29C1">
        <w:rPr>
          <w:rFonts w:hint="cs"/>
          <w:sz w:val="26"/>
          <w:szCs w:val="26"/>
          <w:rtl/>
        </w:rPr>
        <w:t>بقيمة</w:t>
      </w:r>
      <w:r w:rsidRPr="00336405">
        <w:rPr>
          <w:sz w:val="26"/>
          <w:szCs w:val="26"/>
          <w:rtl/>
        </w:rPr>
        <w:t xml:space="preserve"> 144,972 دولار</w:t>
      </w:r>
      <w:r w:rsidR="002C29C1">
        <w:rPr>
          <w:rFonts w:hint="cs"/>
          <w:sz w:val="26"/>
          <w:szCs w:val="26"/>
          <w:rtl/>
        </w:rPr>
        <w:t>ا</w:t>
      </w:r>
      <w:r w:rsidRPr="00336405">
        <w:rPr>
          <w:sz w:val="26"/>
          <w:szCs w:val="26"/>
          <w:rtl/>
        </w:rPr>
        <w:t xml:space="preserve"> أمريكي</w:t>
      </w:r>
      <w:r w:rsidR="002C29C1">
        <w:rPr>
          <w:rFonts w:hint="cs"/>
          <w:sz w:val="26"/>
          <w:szCs w:val="26"/>
          <w:rtl/>
        </w:rPr>
        <w:t>ا</w:t>
      </w:r>
      <w:r w:rsidRPr="00336405">
        <w:rPr>
          <w:sz w:val="26"/>
          <w:szCs w:val="26"/>
          <w:rtl/>
        </w:rPr>
        <w:t xml:space="preserve"> عن المبلغ المذكور في خطة العمل.</w:t>
      </w:r>
    </w:p>
    <w:p w14:paraId="6DE275D6" w14:textId="77777777" w:rsidR="00F756AB" w:rsidRDefault="007D31D6" w:rsidP="00F756AB">
      <w:pPr>
        <w:keepNext/>
        <w:bidi/>
        <w:spacing w:after="240"/>
        <w:rPr>
          <w:iCs/>
          <w:sz w:val="26"/>
          <w:szCs w:val="26"/>
          <w:u w:val="single"/>
          <w:rtl/>
        </w:rPr>
      </w:pPr>
      <w:r w:rsidRPr="00336405">
        <w:rPr>
          <w:iCs/>
          <w:sz w:val="26"/>
          <w:szCs w:val="26"/>
          <w:u w:val="single"/>
          <w:rtl/>
        </w:rPr>
        <w:lastRenderedPageBreak/>
        <w:t>تنفيذ السياس</w:t>
      </w:r>
      <w:r w:rsidR="00F756AB">
        <w:rPr>
          <w:rFonts w:hint="cs"/>
          <w:iCs/>
          <w:sz w:val="26"/>
          <w:szCs w:val="26"/>
          <w:u w:val="single"/>
          <w:rtl/>
        </w:rPr>
        <w:t>ة الجنسانية</w:t>
      </w:r>
    </w:p>
    <w:p w14:paraId="6DE275D7" w14:textId="77777777" w:rsidR="007D31D6" w:rsidRPr="00711A04" w:rsidRDefault="00F756AB" w:rsidP="00711A04">
      <w:pPr>
        <w:pStyle w:val="Heading1"/>
        <w:bidi/>
        <w:rPr>
          <w:sz w:val="26"/>
          <w:szCs w:val="26"/>
          <w:rtl/>
        </w:rPr>
      </w:pPr>
      <w:r w:rsidRPr="00711A04">
        <w:rPr>
          <w:rFonts w:hint="cs"/>
          <w:sz w:val="26"/>
          <w:szCs w:val="26"/>
          <w:rtl/>
        </w:rPr>
        <w:t>وفقا</w:t>
      </w:r>
      <w:r w:rsidRPr="00711A04">
        <w:rPr>
          <w:sz w:val="26"/>
          <w:szCs w:val="26"/>
          <w:rtl/>
        </w:rPr>
        <w:t xml:space="preserve"> </w:t>
      </w:r>
      <w:r w:rsidRPr="00711A04">
        <w:rPr>
          <w:rFonts w:hint="cs"/>
          <w:sz w:val="26"/>
          <w:szCs w:val="26"/>
          <w:rtl/>
        </w:rPr>
        <w:t>ل</w:t>
      </w:r>
      <w:r w:rsidR="007D31D6" w:rsidRPr="00711A04">
        <w:rPr>
          <w:sz w:val="26"/>
          <w:szCs w:val="26"/>
          <w:rtl/>
        </w:rPr>
        <w:t>لقرارات 84/92</w:t>
      </w:r>
      <w:r w:rsidRPr="00711A04">
        <w:rPr>
          <w:rFonts w:hint="cs"/>
          <w:sz w:val="26"/>
          <w:szCs w:val="26"/>
          <w:rtl/>
        </w:rPr>
        <w:t xml:space="preserve"> </w:t>
      </w:r>
      <w:r w:rsidR="007D31D6" w:rsidRPr="00711A04">
        <w:rPr>
          <w:sz w:val="26"/>
          <w:szCs w:val="26"/>
          <w:rtl/>
        </w:rPr>
        <w:t>(د)، و90/48</w:t>
      </w:r>
      <w:r w:rsidRPr="00711A04">
        <w:rPr>
          <w:rFonts w:hint="cs"/>
          <w:sz w:val="26"/>
          <w:szCs w:val="26"/>
          <w:rtl/>
        </w:rPr>
        <w:t xml:space="preserve"> </w:t>
      </w:r>
      <w:r w:rsidR="007D31D6" w:rsidRPr="00711A04">
        <w:rPr>
          <w:sz w:val="26"/>
          <w:szCs w:val="26"/>
          <w:rtl/>
        </w:rPr>
        <w:t>(ج)، و92/40</w:t>
      </w:r>
      <w:r w:rsidRPr="00711A04">
        <w:rPr>
          <w:rFonts w:hint="cs"/>
          <w:sz w:val="26"/>
          <w:szCs w:val="26"/>
          <w:rtl/>
        </w:rPr>
        <w:t xml:space="preserve"> </w:t>
      </w:r>
      <w:r w:rsidR="007D31D6" w:rsidRPr="00711A04">
        <w:rPr>
          <w:sz w:val="26"/>
          <w:szCs w:val="26"/>
          <w:rtl/>
        </w:rPr>
        <w:t xml:space="preserve">(ب)، أدرجت حكومة زامبيا سياسة الصندوق المتعدد الأطراف لتعميم مراعاة المنظور الجنساني في إعداد وصياغة المرحلة الأولى من </w:t>
      </w:r>
      <w:r w:rsidR="00D50487" w:rsidRPr="00711A04">
        <w:rPr>
          <w:rFonts w:hint="cs"/>
          <w:sz w:val="26"/>
          <w:szCs w:val="26"/>
          <w:shd w:val="clear" w:color="auto" w:fill="FFFFFF" w:themeFill="background1"/>
          <w:rtl/>
        </w:rPr>
        <w:t>خطة تنفيذ تعديل كيغالي للمواد الهيدروفلوروكربونية</w:t>
      </w:r>
      <w:r w:rsidR="007D31D6" w:rsidRPr="00711A04">
        <w:rPr>
          <w:sz w:val="26"/>
          <w:szCs w:val="26"/>
          <w:rtl/>
        </w:rPr>
        <w:t xml:space="preserve">. </w:t>
      </w:r>
      <w:r w:rsidR="00D50487" w:rsidRPr="00711A04">
        <w:rPr>
          <w:rFonts w:hint="cs"/>
          <w:sz w:val="26"/>
          <w:szCs w:val="26"/>
          <w:rtl/>
        </w:rPr>
        <w:t>وبناء على</w:t>
      </w:r>
      <w:r w:rsidR="007D31D6" w:rsidRPr="00711A04">
        <w:rPr>
          <w:sz w:val="26"/>
          <w:szCs w:val="26"/>
          <w:rtl/>
        </w:rPr>
        <w:t xml:space="preserve"> إنجازات خطة إدارة </w:t>
      </w:r>
      <w:r w:rsidR="00D50487" w:rsidRPr="00711A04">
        <w:rPr>
          <w:rFonts w:hint="cs"/>
          <w:sz w:val="26"/>
          <w:szCs w:val="26"/>
          <w:rtl/>
        </w:rPr>
        <w:t>إزالة المواد</w:t>
      </w:r>
      <w:r w:rsidR="00D50487" w:rsidRPr="00711A04">
        <w:rPr>
          <w:rFonts w:hint="cs"/>
          <w:sz w:val="26"/>
          <w:szCs w:val="26"/>
          <w:shd w:val="clear" w:color="auto" w:fill="FFFFFF" w:themeFill="background1"/>
          <w:rtl/>
        </w:rPr>
        <w:t xml:space="preserve"> الهيدروكلوروفلوروكربونية</w:t>
      </w:r>
      <w:r w:rsidR="00D50487" w:rsidRPr="00711A04">
        <w:rPr>
          <w:sz w:val="26"/>
          <w:szCs w:val="26"/>
          <w:rtl/>
        </w:rPr>
        <w:t xml:space="preserve">، ستُبذل </w:t>
      </w:r>
      <w:r w:rsidR="007D31D6" w:rsidRPr="00711A04">
        <w:rPr>
          <w:sz w:val="26"/>
          <w:szCs w:val="26"/>
          <w:rtl/>
        </w:rPr>
        <w:t>جهود في إطار</w:t>
      </w:r>
      <w:r w:rsidR="00D50487" w:rsidRPr="00711A04">
        <w:rPr>
          <w:rFonts w:hint="cs"/>
          <w:sz w:val="26"/>
          <w:szCs w:val="26"/>
          <w:rtl/>
        </w:rPr>
        <w:t xml:space="preserve"> خطة</w:t>
      </w:r>
      <w:r w:rsidR="007D31D6" w:rsidRPr="00711A04">
        <w:rPr>
          <w:sz w:val="26"/>
          <w:szCs w:val="26"/>
          <w:rtl/>
        </w:rPr>
        <w:t xml:space="preserve"> </w:t>
      </w:r>
      <w:r w:rsidR="00D50487" w:rsidRPr="00711A04">
        <w:rPr>
          <w:rFonts w:hint="cs"/>
          <w:sz w:val="26"/>
          <w:szCs w:val="26"/>
          <w:shd w:val="clear" w:color="auto" w:fill="FFFFFF" w:themeFill="background1"/>
          <w:rtl/>
        </w:rPr>
        <w:t>تنفيذ تعديل كيغالي للمواد الهيدروفلوروكربونية</w:t>
      </w:r>
      <w:r w:rsidR="00D50487" w:rsidRPr="00711A04">
        <w:rPr>
          <w:sz w:val="26"/>
          <w:szCs w:val="26"/>
          <w:rtl/>
        </w:rPr>
        <w:t xml:space="preserve"> </w:t>
      </w:r>
      <w:r w:rsidR="007D31D6" w:rsidRPr="00711A04">
        <w:rPr>
          <w:sz w:val="26"/>
          <w:szCs w:val="26"/>
          <w:rtl/>
        </w:rPr>
        <w:t xml:space="preserve">لدمج مؤشرات محددة في عمليات التخطيط والتنفيذ والإبلاغ لكل مكون، مع التركيز على دعم المشاركة المتوازنة بين الجنسين في أنشطة التدريب وبناء القدرات. </w:t>
      </w:r>
      <w:r w:rsidR="00D50487" w:rsidRPr="00711A04">
        <w:rPr>
          <w:rFonts w:hint="cs"/>
          <w:sz w:val="26"/>
          <w:szCs w:val="26"/>
          <w:rtl/>
        </w:rPr>
        <w:t>و</w:t>
      </w:r>
      <w:r w:rsidR="00D50487" w:rsidRPr="00711A04">
        <w:rPr>
          <w:sz w:val="26"/>
          <w:szCs w:val="26"/>
          <w:rtl/>
        </w:rPr>
        <w:t>ستستهدف أنشطة التوعية</w:t>
      </w:r>
      <w:r w:rsidR="00D50487" w:rsidRPr="00711A04">
        <w:rPr>
          <w:rFonts w:hint="cs"/>
          <w:sz w:val="26"/>
          <w:szCs w:val="26"/>
          <w:rtl/>
        </w:rPr>
        <w:t xml:space="preserve"> التي تشمل</w:t>
      </w:r>
      <w:r w:rsidR="007D31D6" w:rsidRPr="00711A04">
        <w:rPr>
          <w:sz w:val="26"/>
          <w:szCs w:val="26"/>
          <w:rtl/>
        </w:rPr>
        <w:t xml:space="preserve"> المن</w:t>
      </w:r>
      <w:r w:rsidR="00D50487" w:rsidRPr="00711A04">
        <w:rPr>
          <w:sz w:val="26"/>
          <w:szCs w:val="26"/>
          <w:rtl/>
        </w:rPr>
        <w:t>تديات العامة والجلسات الإعلامية</w:t>
      </w:r>
      <w:r w:rsidR="007D31D6" w:rsidRPr="00711A04">
        <w:rPr>
          <w:sz w:val="26"/>
          <w:szCs w:val="26"/>
          <w:rtl/>
        </w:rPr>
        <w:t xml:space="preserve"> </w:t>
      </w:r>
      <w:r w:rsidR="00D50487" w:rsidRPr="00711A04">
        <w:rPr>
          <w:rFonts w:hint="cs"/>
          <w:sz w:val="26"/>
          <w:szCs w:val="26"/>
          <w:rtl/>
        </w:rPr>
        <w:t xml:space="preserve">أيضا </w:t>
      </w:r>
      <w:r w:rsidR="007D31D6" w:rsidRPr="00711A04">
        <w:rPr>
          <w:sz w:val="26"/>
          <w:szCs w:val="26"/>
          <w:rtl/>
        </w:rPr>
        <w:t xml:space="preserve">تحقيق مشاركة متوازنة. وسيتم تنفيذ أنشطة غير </w:t>
      </w:r>
      <w:r w:rsidR="00D50487" w:rsidRPr="00711A04">
        <w:rPr>
          <w:rFonts w:hint="cs"/>
          <w:sz w:val="26"/>
          <w:szCs w:val="26"/>
          <w:rtl/>
        </w:rPr>
        <w:t>مشمولة</w:t>
      </w:r>
      <w:r w:rsidR="007D31D6" w:rsidRPr="00711A04">
        <w:rPr>
          <w:sz w:val="26"/>
          <w:szCs w:val="26"/>
          <w:rtl/>
        </w:rPr>
        <w:t xml:space="preserve"> في الميزانية، مع ضمان، من بين أمور أخرى، أن تخاطب جميع مواد التدريب والمعلومات كلاً من الرجال والنساء، وأن تُبذل الجهود لضمان التوازن في مجلس إدارة المشروع وفريق الإدارة وبين الاستشاريين، وتشجيع المشاركة الفعالة في </w:t>
      </w:r>
      <w:r w:rsidR="00D50487" w:rsidRPr="00711A04">
        <w:rPr>
          <w:rFonts w:hint="cs"/>
          <w:sz w:val="26"/>
          <w:szCs w:val="26"/>
          <w:rtl/>
        </w:rPr>
        <w:t>حلقات</w:t>
      </w:r>
      <w:r w:rsidR="007D31D6" w:rsidRPr="00711A04">
        <w:rPr>
          <w:sz w:val="26"/>
          <w:szCs w:val="26"/>
          <w:rtl/>
        </w:rPr>
        <w:t xml:space="preserve"> عمل التدريب والاستشارة.</w:t>
      </w:r>
    </w:p>
    <w:p w14:paraId="6DE275D8" w14:textId="77777777" w:rsidR="007D31D6" w:rsidRPr="00336405" w:rsidRDefault="007D31D6" w:rsidP="00D50487">
      <w:pPr>
        <w:pStyle w:val="Heading1"/>
        <w:keepNext/>
        <w:numPr>
          <w:ilvl w:val="0"/>
          <w:numId w:val="0"/>
        </w:numPr>
        <w:bidi/>
        <w:rPr>
          <w:sz w:val="26"/>
          <w:szCs w:val="26"/>
          <w:u w:val="single"/>
          <w:rtl/>
        </w:rPr>
      </w:pPr>
      <w:bookmarkStart w:id="7" w:name="_Hlk126916186"/>
      <w:bookmarkEnd w:id="4"/>
      <w:bookmarkEnd w:id="5"/>
      <w:r w:rsidRPr="00336405">
        <w:rPr>
          <w:sz w:val="26"/>
          <w:szCs w:val="26"/>
          <w:u w:val="single"/>
          <w:rtl/>
        </w:rPr>
        <w:t xml:space="preserve">استدامة </w:t>
      </w:r>
      <w:r w:rsidR="00D50487" w:rsidRPr="006E1274">
        <w:rPr>
          <w:rFonts w:hint="cs"/>
          <w:sz w:val="26"/>
          <w:szCs w:val="26"/>
          <w:u w:val="single"/>
          <w:rtl/>
        </w:rPr>
        <w:t>التخفيض التدريجي للمواد</w:t>
      </w:r>
      <w:r w:rsidRPr="006E1274">
        <w:rPr>
          <w:sz w:val="26"/>
          <w:szCs w:val="26"/>
          <w:u w:val="single"/>
          <w:rtl/>
        </w:rPr>
        <w:t xml:space="preserve"> الهيدروفلوروكربون</w:t>
      </w:r>
      <w:r w:rsidR="00D50487" w:rsidRPr="006E1274">
        <w:rPr>
          <w:rFonts w:hint="cs"/>
          <w:sz w:val="26"/>
          <w:szCs w:val="26"/>
          <w:u w:val="single"/>
          <w:rtl/>
        </w:rPr>
        <w:t>ية</w:t>
      </w:r>
      <w:r w:rsidRPr="00336405">
        <w:rPr>
          <w:sz w:val="26"/>
          <w:szCs w:val="26"/>
          <w:u w:val="single"/>
          <w:rtl/>
        </w:rPr>
        <w:t xml:space="preserve"> وتقييم المخاطر</w:t>
      </w:r>
    </w:p>
    <w:bookmarkEnd w:id="7"/>
    <w:p w14:paraId="6DE275D9" w14:textId="77777777" w:rsidR="007D31D6" w:rsidRPr="00336405" w:rsidRDefault="006E1274" w:rsidP="00E411DC">
      <w:pPr>
        <w:pStyle w:val="Heading1"/>
        <w:bidi/>
        <w:rPr>
          <w:sz w:val="26"/>
          <w:szCs w:val="26"/>
          <w:rtl/>
        </w:rPr>
      </w:pPr>
      <w:r>
        <w:rPr>
          <w:rFonts w:hint="cs"/>
          <w:sz w:val="26"/>
          <w:szCs w:val="26"/>
          <w:rtl/>
        </w:rPr>
        <w:t>تملك</w:t>
      </w:r>
      <w:r>
        <w:rPr>
          <w:sz w:val="26"/>
          <w:szCs w:val="26"/>
          <w:rtl/>
        </w:rPr>
        <w:t xml:space="preserve"> زامبيا </w:t>
      </w:r>
      <w:r w:rsidR="007D31D6" w:rsidRPr="00336405">
        <w:rPr>
          <w:sz w:val="26"/>
          <w:szCs w:val="26"/>
          <w:rtl/>
        </w:rPr>
        <w:t>إطار تنظ</w:t>
      </w:r>
      <w:r>
        <w:rPr>
          <w:sz w:val="26"/>
          <w:szCs w:val="26"/>
          <w:rtl/>
        </w:rPr>
        <w:t xml:space="preserve">يمي وإنفاذي قوي لضمان الامتثال </w:t>
      </w:r>
      <w:r w:rsidR="007D31D6" w:rsidRPr="00336405">
        <w:rPr>
          <w:sz w:val="26"/>
          <w:szCs w:val="26"/>
          <w:rtl/>
        </w:rPr>
        <w:t xml:space="preserve">لأهداف </w:t>
      </w:r>
      <w:r w:rsidRPr="006E1274">
        <w:rPr>
          <w:rFonts w:hint="cs"/>
          <w:sz w:val="26"/>
          <w:szCs w:val="26"/>
          <w:rtl/>
        </w:rPr>
        <w:t>التخفيض التدريجي للمواد</w:t>
      </w:r>
      <w:r w:rsidRPr="006E1274">
        <w:rPr>
          <w:sz w:val="26"/>
          <w:szCs w:val="26"/>
          <w:rtl/>
        </w:rPr>
        <w:t xml:space="preserve"> الهيدروفلوروكربون</w:t>
      </w:r>
      <w:r w:rsidRPr="006E1274">
        <w:rPr>
          <w:rFonts w:hint="cs"/>
          <w:sz w:val="26"/>
          <w:szCs w:val="26"/>
          <w:rtl/>
        </w:rPr>
        <w:t>ية</w:t>
      </w:r>
      <w:r w:rsidR="007D31D6" w:rsidRPr="00336405">
        <w:rPr>
          <w:sz w:val="26"/>
          <w:szCs w:val="26"/>
          <w:rtl/>
        </w:rPr>
        <w:t xml:space="preserve">. </w:t>
      </w:r>
      <w:r>
        <w:rPr>
          <w:rFonts w:hint="cs"/>
          <w:sz w:val="26"/>
          <w:szCs w:val="26"/>
          <w:rtl/>
        </w:rPr>
        <w:t>ومن أجل تقليل</w:t>
      </w:r>
      <w:r w:rsidR="007D31D6" w:rsidRPr="00336405">
        <w:rPr>
          <w:sz w:val="26"/>
          <w:szCs w:val="26"/>
          <w:rtl/>
        </w:rPr>
        <w:t xml:space="preserve"> الانبعاثات المباشرة وغير المباشرة الناتجة عن معدات</w:t>
      </w:r>
      <w:r>
        <w:rPr>
          <w:rFonts w:hint="cs"/>
          <w:sz w:val="26"/>
          <w:szCs w:val="26"/>
          <w:rtl/>
        </w:rPr>
        <w:t xml:space="preserve"> التبريد</w:t>
      </w:r>
      <w:r>
        <w:rPr>
          <w:sz w:val="26"/>
          <w:szCs w:val="26"/>
          <w:rtl/>
        </w:rPr>
        <w:t xml:space="preserve"> </w:t>
      </w:r>
      <w:r>
        <w:rPr>
          <w:rFonts w:hint="cs"/>
          <w:sz w:val="26"/>
          <w:szCs w:val="26"/>
          <w:rtl/>
        </w:rPr>
        <w:t>و</w:t>
      </w:r>
      <w:r w:rsidR="007D31D6" w:rsidRPr="00336405">
        <w:rPr>
          <w:sz w:val="26"/>
          <w:szCs w:val="26"/>
          <w:rtl/>
        </w:rPr>
        <w:t xml:space="preserve">تكييف </w:t>
      </w:r>
      <w:r>
        <w:rPr>
          <w:rFonts w:hint="cs"/>
          <w:sz w:val="26"/>
          <w:szCs w:val="26"/>
          <w:rtl/>
        </w:rPr>
        <w:t>الهواء</w:t>
      </w:r>
      <w:r w:rsidR="007D31D6" w:rsidRPr="00336405">
        <w:rPr>
          <w:sz w:val="26"/>
          <w:szCs w:val="26"/>
          <w:rtl/>
        </w:rPr>
        <w:t xml:space="preserve"> الق</w:t>
      </w:r>
      <w:r>
        <w:rPr>
          <w:sz w:val="26"/>
          <w:szCs w:val="26"/>
          <w:rtl/>
        </w:rPr>
        <w:t>ديمة وغير الفعالة</w:t>
      </w:r>
      <w:r w:rsidR="007D31D6" w:rsidRPr="00336405">
        <w:rPr>
          <w:sz w:val="26"/>
          <w:szCs w:val="26"/>
          <w:rtl/>
        </w:rPr>
        <w:t xml:space="preserve"> وتحويل قطاع التبريد إلى استخدا</w:t>
      </w:r>
      <w:r>
        <w:rPr>
          <w:sz w:val="26"/>
          <w:szCs w:val="26"/>
          <w:rtl/>
        </w:rPr>
        <w:t>م مواد تبريد أكثر ملاءمة للبيئة</w:t>
      </w:r>
      <w:r w:rsidR="007D31D6" w:rsidRPr="00336405">
        <w:rPr>
          <w:sz w:val="26"/>
          <w:szCs w:val="26"/>
          <w:rtl/>
        </w:rPr>
        <w:t xml:space="preserve"> وضمان انخفاض مطرد طويل الأجل في انبعاثات غازات </w:t>
      </w:r>
      <w:r>
        <w:rPr>
          <w:rFonts w:hint="cs"/>
          <w:sz w:val="26"/>
          <w:szCs w:val="26"/>
          <w:rtl/>
        </w:rPr>
        <w:t>الدفيئة</w:t>
      </w:r>
      <w:r w:rsidR="007D31D6" w:rsidRPr="00336405">
        <w:rPr>
          <w:sz w:val="26"/>
          <w:szCs w:val="26"/>
          <w:rtl/>
        </w:rPr>
        <w:t xml:space="preserve">، طبقت زامبيا </w:t>
      </w:r>
      <w:r>
        <w:rPr>
          <w:rFonts w:hint="cs"/>
          <w:sz w:val="26"/>
          <w:szCs w:val="26"/>
          <w:rtl/>
        </w:rPr>
        <w:t>ال</w:t>
      </w:r>
      <w:r w:rsidR="007D31D6" w:rsidRPr="00336405">
        <w:rPr>
          <w:sz w:val="26"/>
          <w:szCs w:val="26"/>
          <w:rtl/>
        </w:rPr>
        <w:t xml:space="preserve">معايير </w:t>
      </w:r>
      <w:r>
        <w:rPr>
          <w:rFonts w:hint="cs"/>
          <w:sz w:val="26"/>
          <w:szCs w:val="26"/>
          <w:rtl/>
        </w:rPr>
        <w:t>ال</w:t>
      </w:r>
      <w:r w:rsidR="007D31D6" w:rsidRPr="00336405">
        <w:rPr>
          <w:sz w:val="26"/>
          <w:szCs w:val="26"/>
          <w:rtl/>
        </w:rPr>
        <w:t xml:space="preserve">دنيا </w:t>
      </w:r>
      <w:r>
        <w:rPr>
          <w:rFonts w:hint="cs"/>
          <w:sz w:val="26"/>
          <w:szCs w:val="26"/>
          <w:rtl/>
        </w:rPr>
        <w:t>لأداء</w:t>
      </w:r>
      <w:r w:rsidR="007D31D6" w:rsidRPr="00336405">
        <w:rPr>
          <w:sz w:val="26"/>
          <w:szCs w:val="26"/>
          <w:rtl/>
        </w:rPr>
        <w:t xml:space="preserve"> الطاقة وقيودًا على المعدات المستعملة التي تحتوي على </w:t>
      </w:r>
      <w:r>
        <w:rPr>
          <w:rFonts w:hint="cs"/>
          <w:sz w:val="26"/>
          <w:szCs w:val="26"/>
          <w:rtl/>
        </w:rPr>
        <w:t>المواد</w:t>
      </w:r>
      <w:r w:rsidR="007D31D6" w:rsidRPr="00336405">
        <w:rPr>
          <w:sz w:val="26"/>
          <w:szCs w:val="26"/>
          <w:rtl/>
        </w:rPr>
        <w:t xml:space="preserve"> الهيدروكلوروفلوروكربون</w:t>
      </w:r>
      <w:r>
        <w:rPr>
          <w:rFonts w:hint="cs"/>
          <w:sz w:val="26"/>
          <w:szCs w:val="26"/>
          <w:rtl/>
        </w:rPr>
        <w:t>ية</w:t>
      </w:r>
      <w:r w:rsidR="007D31D6" w:rsidRPr="00336405">
        <w:rPr>
          <w:sz w:val="26"/>
          <w:szCs w:val="26"/>
          <w:rtl/>
        </w:rPr>
        <w:t xml:space="preserve">، وتعتزم فرض لوائح </w:t>
      </w:r>
      <w:r>
        <w:rPr>
          <w:rFonts w:hint="cs"/>
          <w:sz w:val="26"/>
          <w:szCs w:val="26"/>
          <w:rtl/>
        </w:rPr>
        <w:t>أشد</w:t>
      </w:r>
      <w:r w:rsidR="007D31D6" w:rsidRPr="00336405">
        <w:rPr>
          <w:sz w:val="26"/>
          <w:szCs w:val="26"/>
          <w:rtl/>
        </w:rPr>
        <w:t xml:space="preserve"> على المعدات التي تستخدم مواد تبريد ذات قدرة عالية على إحداث </w:t>
      </w:r>
      <w:r>
        <w:rPr>
          <w:rFonts w:hint="cs"/>
          <w:sz w:val="26"/>
          <w:szCs w:val="26"/>
          <w:rtl/>
        </w:rPr>
        <w:t>الاحترار العالمي</w:t>
      </w:r>
      <w:r>
        <w:rPr>
          <w:sz w:val="26"/>
          <w:szCs w:val="26"/>
          <w:rtl/>
        </w:rPr>
        <w:t>. و</w:t>
      </w:r>
      <w:r>
        <w:rPr>
          <w:rFonts w:hint="cs"/>
          <w:sz w:val="26"/>
          <w:szCs w:val="26"/>
          <w:rtl/>
        </w:rPr>
        <w:t>ت</w:t>
      </w:r>
      <w:r w:rsidR="007D31D6" w:rsidRPr="00336405">
        <w:rPr>
          <w:sz w:val="26"/>
          <w:szCs w:val="26"/>
          <w:rtl/>
        </w:rPr>
        <w:t xml:space="preserve">ركز </w:t>
      </w:r>
      <w:r>
        <w:rPr>
          <w:rFonts w:hint="cs"/>
          <w:sz w:val="26"/>
          <w:szCs w:val="26"/>
          <w:rtl/>
        </w:rPr>
        <w:t>خطة تنفيذ تعديل كيغالي</w:t>
      </w:r>
      <w:r>
        <w:rPr>
          <w:sz w:val="26"/>
          <w:szCs w:val="26"/>
          <w:rtl/>
        </w:rPr>
        <w:t xml:space="preserve"> على زيادة قدرات قطاعي </w:t>
      </w:r>
      <w:r w:rsidR="007D31D6" w:rsidRPr="00336405">
        <w:rPr>
          <w:sz w:val="26"/>
          <w:szCs w:val="26"/>
          <w:rtl/>
        </w:rPr>
        <w:t xml:space="preserve">تكييف </w:t>
      </w:r>
      <w:r>
        <w:rPr>
          <w:rFonts w:hint="cs"/>
          <w:sz w:val="26"/>
          <w:szCs w:val="26"/>
          <w:rtl/>
        </w:rPr>
        <w:t xml:space="preserve">الهواء المتنقل </w:t>
      </w:r>
      <w:r w:rsidR="007D31D6" w:rsidRPr="00336405">
        <w:rPr>
          <w:sz w:val="26"/>
          <w:szCs w:val="26"/>
          <w:rtl/>
        </w:rPr>
        <w:t xml:space="preserve">والتبريد التجاري من خلال التوعية والمشاريع التجريبية والتدريب. وسيسهم نقل المعرفة هذا في </w:t>
      </w:r>
      <w:r>
        <w:rPr>
          <w:rFonts w:hint="cs"/>
          <w:sz w:val="26"/>
          <w:szCs w:val="26"/>
          <w:rtl/>
        </w:rPr>
        <w:t>استعمال</w:t>
      </w:r>
      <w:r w:rsidR="007D31D6" w:rsidRPr="00336405">
        <w:rPr>
          <w:sz w:val="26"/>
          <w:szCs w:val="26"/>
          <w:rtl/>
        </w:rPr>
        <w:t xml:space="preserve"> </w:t>
      </w:r>
      <w:r>
        <w:rPr>
          <w:rFonts w:hint="cs"/>
          <w:sz w:val="26"/>
          <w:szCs w:val="26"/>
          <w:rtl/>
        </w:rPr>
        <w:t>تكنولوجيات</w:t>
      </w:r>
      <w:r>
        <w:rPr>
          <w:sz w:val="26"/>
          <w:szCs w:val="26"/>
          <w:rtl/>
        </w:rPr>
        <w:t xml:space="preserve"> </w:t>
      </w:r>
      <w:r w:rsidR="007D31D6" w:rsidRPr="00336405">
        <w:rPr>
          <w:sz w:val="26"/>
          <w:szCs w:val="26"/>
          <w:rtl/>
        </w:rPr>
        <w:t xml:space="preserve">جديدة وضمان استدامة المهارات والخبرات على المدى الطويل. </w:t>
      </w:r>
      <w:r>
        <w:rPr>
          <w:rFonts w:hint="cs"/>
          <w:sz w:val="26"/>
          <w:szCs w:val="26"/>
          <w:rtl/>
        </w:rPr>
        <w:t>و</w:t>
      </w:r>
      <w:r w:rsidR="007D31D6" w:rsidRPr="00336405">
        <w:rPr>
          <w:sz w:val="26"/>
          <w:szCs w:val="26"/>
          <w:rtl/>
        </w:rPr>
        <w:t xml:space="preserve">سيتم ضمان استدامة تدريب </w:t>
      </w:r>
      <w:r w:rsidR="00E411DC">
        <w:rPr>
          <w:rFonts w:hint="cs"/>
          <w:sz w:val="26"/>
          <w:szCs w:val="26"/>
          <w:rtl/>
        </w:rPr>
        <w:t>ضباط</w:t>
      </w:r>
      <w:r w:rsidR="007D31D6" w:rsidRPr="00336405">
        <w:rPr>
          <w:sz w:val="26"/>
          <w:szCs w:val="26"/>
          <w:rtl/>
        </w:rPr>
        <w:t xml:space="preserve"> الجمارك من خلال دمجه في برنامج التدريب الداخلي للجمارك.</w:t>
      </w:r>
    </w:p>
    <w:p w14:paraId="6DE275DA" w14:textId="77777777" w:rsidR="007D31D6" w:rsidRPr="00336405" w:rsidRDefault="007D31D6" w:rsidP="005E2181">
      <w:pPr>
        <w:pStyle w:val="Heading1"/>
        <w:bidi/>
        <w:rPr>
          <w:sz w:val="26"/>
          <w:szCs w:val="26"/>
          <w:rtl/>
        </w:rPr>
      </w:pPr>
      <w:r w:rsidRPr="00336405">
        <w:rPr>
          <w:sz w:val="26"/>
          <w:szCs w:val="26"/>
          <w:rtl/>
        </w:rPr>
        <w:t xml:space="preserve">تشمل المخاطر الرئيسية التي تم تحديدها لاستدامة </w:t>
      </w:r>
      <w:r w:rsidR="00F84AA6">
        <w:rPr>
          <w:rFonts w:hint="cs"/>
          <w:sz w:val="26"/>
          <w:szCs w:val="26"/>
          <w:rtl/>
        </w:rPr>
        <w:t>خطة تنفيذ تعديل كيغالي</w:t>
      </w:r>
      <w:r w:rsidR="00F84AA6">
        <w:rPr>
          <w:sz w:val="26"/>
          <w:szCs w:val="26"/>
          <w:rtl/>
        </w:rPr>
        <w:t xml:space="preserve"> </w:t>
      </w:r>
      <w:r w:rsidR="00F84AA6">
        <w:rPr>
          <w:rFonts w:hint="cs"/>
          <w:sz w:val="26"/>
          <w:szCs w:val="26"/>
          <w:rtl/>
        </w:rPr>
        <w:t>المواد</w:t>
      </w:r>
      <w:r w:rsidR="00F84AA6" w:rsidRPr="00336405">
        <w:rPr>
          <w:sz w:val="26"/>
          <w:szCs w:val="26"/>
          <w:rtl/>
        </w:rPr>
        <w:t xml:space="preserve"> الهيدروكلوروفلوروكربون</w:t>
      </w:r>
      <w:r w:rsidR="00F84AA6">
        <w:rPr>
          <w:rFonts w:hint="cs"/>
          <w:sz w:val="26"/>
          <w:szCs w:val="26"/>
          <w:rtl/>
        </w:rPr>
        <w:t>ية</w:t>
      </w:r>
      <w:r w:rsidR="00F84AA6" w:rsidRPr="00336405">
        <w:rPr>
          <w:sz w:val="26"/>
          <w:szCs w:val="26"/>
          <w:rtl/>
        </w:rPr>
        <w:t xml:space="preserve"> </w:t>
      </w:r>
      <w:r w:rsidR="00F84AA6">
        <w:rPr>
          <w:rFonts w:hint="cs"/>
          <w:sz w:val="26"/>
          <w:szCs w:val="26"/>
          <w:rtl/>
        </w:rPr>
        <w:t>ل</w:t>
      </w:r>
      <w:r w:rsidR="00F84AA6">
        <w:rPr>
          <w:sz w:val="26"/>
          <w:szCs w:val="26"/>
          <w:rtl/>
        </w:rPr>
        <w:t>زامبيا</w:t>
      </w:r>
      <w:r w:rsidRPr="00336405">
        <w:rPr>
          <w:sz w:val="26"/>
          <w:szCs w:val="26"/>
          <w:rtl/>
        </w:rPr>
        <w:t xml:space="preserve"> القيود المحتملة على سلسلة التوريد التي قد تحد من توافر التقنيات منخفضة </w:t>
      </w:r>
      <w:r w:rsidR="00F84AA6">
        <w:rPr>
          <w:rFonts w:hint="cs"/>
          <w:sz w:val="26"/>
          <w:szCs w:val="26"/>
          <w:rtl/>
        </w:rPr>
        <w:t xml:space="preserve">القدرة </w:t>
      </w:r>
      <w:r w:rsidR="00F84AA6" w:rsidRPr="00336405">
        <w:rPr>
          <w:sz w:val="26"/>
          <w:szCs w:val="26"/>
          <w:rtl/>
        </w:rPr>
        <w:t xml:space="preserve">على إحداث </w:t>
      </w:r>
      <w:r w:rsidR="00F84AA6">
        <w:rPr>
          <w:rFonts w:hint="cs"/>
          <w:sz w:val="26"/>
          <w:szCs w:val="26"/>
          <w:rtl/>
        </w:rPr>
        <w:t>الاحترار العالمي</w:t>
      </w:r>
      <w:r w:rsidR="00F84AA6" w:rsidRPr="00336405">
        <w:rPr>
          <w:sz w:val="26"/>
          <w:szCs w:val="26"/>
          <w:rtl/>
        </w:rPr>
        <w:t xml:space="preserve"> </w:t>
      </w:r>
      <w:r w:rsidR="00F84AA6">
        <w:rPr>
          <w:sz w:val="26"/>
          <w:szCs w:val="26"/>
          <w:rtl/>
        </w:rPr>
        <w:t xml:space="preserve">محليًا؛ وتدفق </w:t>
      </w:r>
      <w:r w:rsidRPr="00336405">
        <w:rPr>
          <w:sz w:val="26"/>
          <w:szCs w:val="26"/>
          <w:rtl/>
        </w:rPr>
        <w:t>معدات</w:t>
      </w:r>
      <w:r w:rsidR="00F84AA6">
        <w:rPr>
          <w:rFonts w:hint="cs"/>
          <w:sz w:val="26"/>
          <w:szCs w:val="26"/>
          <w:rtl/>
        </w:rPr>
        <w:t xml:space="preserve"> التبريد</w:t>
      </w:r>
      <w:r w:rsidRPr="00336405">
        <w:rPr>
          <w:sz w:val="26"/>
          <w:szCs w:val="26"/>
          <w:rtl/>
        </w:rPr>
        <w:t xml:space="preserve"> </w:t>
      </w:r>
      <w:r w:rsidR="00F84AA6">
        <w:rPr>
          <w:rFonts w:hint="cs"/>
          <w:sz w:val="26"/>
          <w:szCs w:val="26"/>
          <w:rtl/>
        </w:rPr>
        <w:t>و</w:t>
      </w:r>
      <w:r w:rsidRPr="00336405">
        <w:rPr>
          <w:sz w:val="26"/>
          <w:szCs w:val="26"/>
          <w:rtl/>
        </w:rPr>
        <w:t xml:space="preserve">تكييف الهواء </w:t>
      </w:r>
      <w:r w:rsidR="00F84AA6">
        <w:rPr>
          <w:rFonts w:hint="cs"/>
          <w:sz w:val="26"/>
          <w:szCs w:val="26"/>
          <w:rtl/>
        </w:rPr>
        <w:t>القائمة على المواد</w:t>
      </w:r>
      <w:r w:rsidRPr="00336405">
        <w:rPr>
          <w:sz w:val="26"/>
          <w:szCs w:val="26"/>
          <w:rtl/>
        </w:rPr>
        <w:t xml:space="preserve"> الهيدروفلوروكربون</w:t>
      </w:r>
      <w:r w:rsidR="00F84AA6">
        <w:rPr>
          <w:rFonts w:hint="cs"/>
          <w:sz w:val="26"/>
          <w:szCs w:val="26"/>
          <w:rtl/>
        </w:rPr>
        <w:t>ية</w:t>
      </w:r>
      <w:r w:rsidR="00F84AA6">
        <w:rPr>
          <w:sz w:val="26"/>
          <w:szCs w:val="26"/>
          <w:rtl/>
        </w:rPr>
        <w:t xml:space="preserve">؛ وزيادة الطلب على أجهزة </w:t>
      </w:r>
      <w:r w:rsidRPr="00336405">
        <w:rPr>
          <w:sz w:val="26"/>
          <w:szCs w:val="26"/>
          <w:rtl/>
        </w:rPr>
        <w:t>تكييف</w:t>
      </w:r>
      <w:r w:rsidR="00F84AA6">
        <w:rPr>
          <w:rFonts w:hint="cs"/>
          <w:sz w:val="26"/>
          <w:szCs w:val="26"/>
          <w:rtl/>
        </w:rPr>
        <w:t xml:space="preserve"> الهواء</w:t>
      </w:r>
      <w:r w:rsidRPr="00336405">
        <w:rPr>
          <w:sz w:val="26"/>
          <w:szCs w:val="26"/>
          <w:rtl/>
        </w:rPr>
        <w:t xml:space="preserve"> المنزلية. ويعتمد توافر </w:t>
      </w:r>
      <w:r w:rsidR="00F84AA6">
        <w:rPr>
          <w:rFonts w:hint="cs"/>
          <w:sz w:val="26"/>
          <w:szCs w:val="26"/>
          <w:rtl/>
        </w:rPr>
        <w:t>مواد التبريد</w:t>
      </w:r>
      <w:r w:rsidRPr="00336405">
        <w:rPr>
          <w:sz w:val="26"/>
          <w:szCs w:val="26"/>
          <w:rtl/>
        </w:rPr>
        <w:t xml:space="preserve"> البديلة على عدة عوامل، من بينها </w:t>
      </w:r>
      <w:r w:rsidR="00F84AA6">
        <w:rPr>
          <w:rFonts w:hint="cs"/>
          <w:sz w:val="26"/>
          <w:szCs w:val="26"/>
          <w:rtl/>
        </w:rPr>
        <w:t xml:space="preserve">تحديد </w:t>
      </w:r>
      <w:r w:rsidR="00F84AA6">
        <w:rPr>
          <w:sz w:val="26"/>
          <w:szCs w:val="26"/>
          <w:rtl/>
        </w:rPr>
        <w:t xml:space="preserve">الأسعار. </w:t>
      </w:r>
      <w:r w:rsidR="00F84AA6">
        <w:rPr>
          <w:rFonts w:hint="cs"/>
          <w:sz w:val="26"/>
          <w:szCs w:val="26"/>
          <w:rtl/>
        </w:rPr>
        <w:t>ول</w:t>
      </w:r>
      <w:r w:rsidRPr="00336405">
        <w:rPr>
          <w:sz w:val="26"/>
          <w:szCs w:val="26"/>
          <w:rtl/>
        </w:rPr>
        <w:t xml:space="preserve">تخفيف هذه المخاطر، </w:t>
      </w:r>
      <w:r w:rsidR="00F84AA6">
        <w:rPr>
          <w:rFonts w:hint="cs"/>
          <w:sz w:val="26"/>
          <w:szCs w:val="26"/>
          <w:rtl/>
        </w:rPr>
        <w:t>سيشارك</w:t>
      </w:r>
      <w:r w:rsidRPr="00336405">
        <w:rPr>
          <w:sz w:val="26"/>
          <w:szCs w:val="26"/>
          <w:rtl/>
        </w:rPr>
        <w:t xml:space="preserve"> المستوردون </w:t>
      </w:r>
      <w:r w:rsidR="00F84AA6">
        <w:rPr>
          <w:rFonts w:hint="cs"/>
          <w:sz w:val="26"/>
          <w:szCs w:val="26"/>
          <w:rtl/>
        </w:rPr>
        <w:t>في</w:t>
      </w:r>
      <w:r w:rsidRPr="00336405">
        <w:rPr>
          <w:sz w:val="26"/>
          <w:szCs w:val="26"/>
          <w:rtl/>
        </w:rPr>
        <w:t xml:space="preserve"> </w:t>
      </w:r>
      <w:r w:rsidR="00F84AA6">
        <w:rPr>
          <w:rFonts w:hint="cs"/>
          <w:sz w:val="26"/>
          <w:szCs w:val="26"/>
          <w:rtl/>
        </w:rPr>
        <w:t>معالجة</w:t>
      </w:r>
      <w:r w:rsidRPr="00336405">
        <w:rPr>
          <w:sz w:val="26"/>
          <w:szCs w:val="26"/>
          <w:rtl/>
        </w:rPr>
        <w:t xml:space="preserve"> تحديات الاستيراد؛ وسيتم منح إعفاءات ضريبية لمستوردي </w:t>
      </w:r>
      <w:r w:rsidR="00F84AA6">
        <w:rPr>
          <w:rFonts w:hint="cs"/>
          <w:sz w:val="26"/>
          <w:szCs w:val="26"/>
          <w:rtl/>
        </w:rPr>
        <w:t>مواد التبريد</w:t>
      </w:r>
      <w:r w:rsidRPr="00336405">
        <w:rPr>
          <w:sz w:val="26"/>
          <w:szCs w:val="26"/>
          <w:rtl/>
        </w:rPr>
        <w:t xml:space="preserve"> الموفرة للطاقة ومنخفضة </w:t>
      </w:r>
      <w:r w:rsidR="00F84AA6">
        <w:rPr>
          <w:rFonts w:hint="cs"/>
          <w:sz w:val="26"/>
          <w:szCs w:val="26"/>
          <w:rtl/>
        </w:rPr>
        <w:t>القدرة على إحداث الاحترار العالمي</w:t>
      </w:r>
      <w:r w:rsidRPr="00336405">
        <w:rPr>
          <w:sz w:val="26"/>
          <w:szCs w:val="26"/>
          <w:rtl/>
        </w:rPr>
        <w:t>؛ وسيصبح منع التسرب ع</w:t>
      </w:r>
      <w:r w:rsidR="005E2181">
        <w:rPr>
          <w:sz w:val="26"/>
          <w:szCs w:val="26"/>
          <w:rtl/>
        </w:rPr>
        <w:t xml:space="preserve">نصرًا أساسيًا في أنشطة التدريب </w:t>
      </w:r>
      <w:r w:rsidR="005E2181">
        <w:rPr>
          <w:rFonts w:hint="cs"/>
          <w:sz w:val="26"/>
          <w:szCs w:val="26"/>
          <w:rtl/>
        </w:rPr>
        <w:t xml:space="preserve">في </w:t>
      </w:r>
      <w:r w:rsidRPr="00336405">
        <w:rPr>
          <w:sz w:val="26"/>
          <w:szCs w:val="26"/>
          <w:rtl/>
        </w:rPr>
        <w:t>كل</w:t>
      </w:r>
      <w:r w:rsidR="005E2181">
        <w:rPr>
          <w:rFonts w:hint="cs"/>
          <w:sz w:val="26"/>
          <w:szCs w:val="26"/>
          <w:rtl/>
        </w:rPr>
        <w:t>ا خطتي إدارة إزالة المواد</w:t>
      </w:r>
      <w:r w:rsidR="005E2181" w:rsidRPr="00336405">
        <w:rPr>
          <w:sz w:val="26"/>
          <w:szCs w:val="26"/>
          <w:rtl/>
        </w:rPr>
        <w:t xml:space="preserve"> الهيدرو</w:t>
      </w:r>
      <w:r w:rsidR="005E2181">
        <w:rPr>
          <w:rFonts w:hint="cs"/>
          <w:sz w:val="26"/>
          <w:szCs w:val="26"/>
          <w:rtl/>
        </w:rPr>
        <w:t>كلورو</w:t>
      </w:r>
      <w:r w:rsidR="005E2181" w:rsidRPr="00336405">
        <w:rPr>
          <w:sz w:val="26"/>
          <w:szCs w:val="26"/>
          <w:rtl/>
        </w:rPr>
        <w:t>فلوروكربون</w:t>
      </w:r>
      <w:r w:rsidR="005E2181">
        <w:rPr>
          <w:rFonts w:hint="cs"/>
          <w:sz w:val="26"/>
          <w:szCs w:val="26"/>
          <w:rtl/>
        </w:rPr>
        <w:t>ية وتنفي</w:t>
      </w:r>
      <w:r w:rsidR="002636A8">
        <w:rPr>
          <w:rFonts w:hint="cs"/>
          <w:sz w:val="26"/>
          <w:szCs w:val="26"/>
          <w:rtl/>
        </w:rPr>
        <w:t>ذ</w:t>
      </w:r>
      <w:r w:rsidR="005E2181">
        <w:rPr>
          <w:rFonts w:hint="cs"/>
          <w:sz w:val="26"/>
          <w:szCs w:val="26"/>
          <w:rtl/>
        </w:rPr>
        <w:t xml:space="preserve"> تعديل كيغالي</w:t>
      </w:r>
      <w:r w:rsidR="005E2181" w:rsidRPr="005E2181">
        <w:rPr>
          <w:rFonts w:hint="cs"/>
          <w:sz w:val="26"/>
          <w:szCs w:val="26"/>
          <w:rtl/>
        </w:rPr>
        <w:t xml:space="preserve"> </w:t>
      </w:r>
      <w:r w:rsidR="005E2181">
        <w:rPr>
          <w:rFonts w:hint="cs"/>
          <w:sz w:val="26"/>
          <w:szCs w:val="26"/>
          <w:rtl/>
        </w:rPr>
        <w:t>للمواد</w:t>
      </w:r>
      <w:r w:rsidR="005E2181" w:rsidRPr="00336405">
        <w:rPr>
          <w:sz w:val="26"/>
          <w:szCs w:val="26"/>
          <w:rtl/>
        </w:rPr>
        <w:t xml:space="preserve"> الهيدروفلوروكربون</w:t>
      </w:r>
      <w:r w:rsidR="005E2181">
        <w:rPr>
          <w:rFonts w:hint="cs"/>
          <w:sz w:val="26"/>
          <w:szCs w:val="26"/>
          <w:rtl/>
        </w:rPr>
        <w:t>ية</w:t>
      </w:r>
      <w:r w:rsidRPr="00336405">
        <w:rPr>
          <w:sz w:val="26"/>
          <w:szCs w:val="26"/>
          <w:rtl/>
        </w:rPr>
        <w:t>.</w:t>
      </w:r>
    </w:p>
    <w:p w14:paraId="6DE275DB" w14:textId="77777777" w:rsidR="007D31D6" w:rsidRPr="00336405" w:rsidRDefault="007D31D6" w:rsidP="007D31D6">
      <w:pPr>
        <w:keepNext/>
        <w:bidi/>
        <w:spacing w:before="240" w:after="240"/>
        <w:rPr>
          <w:sz w:val="26"/>
          <w:szCs w:val="26"/>
          <w:rtl/>
        </w:rPr>
      </w:pPr>
      <w:bookmarkStart w:id="8" w:name="_Hlk126916245"/>
      <w:r w:rsidRPr="00336405">
        <w:rPr>
          <w:sz w:val="26"/>
          <w:szCs w:val="26"/>
          <w:u w:val="single"/>
          <w:rtl/>
        </w:rPr>
        <w:t>التأثير على المناخ</w:t>
      </w:r>
    </w:p>
    <w:p w14:paraId="6DE275DC" w14:textId="77777777" w:rsidR="007D31D6" w:rsidRPr="00336405" w:rsidRDefault="002636A8" w:rsidP="00ED21D7">
      <w:pPr>
        <w:pStyle w:val="Heading1"/>
        <w:bidi/>
        <w:rPr>
          <w:bCs/>
          <w:sz w:val="26"/>
          <w:szCs w:val="26"/>
          <w:u w:val="single"/>
          <w:rtl/>
        </w:rPr>
      </w:pPr>
      <w:r>
        <w:rPr>
          <w:rFonts w:hint="cs"/>
          <w:sz w:val="26"/>
          <w:szCs w:val="26"/>
          <w:rtl/>
        </w:rPr>
        <w:t xml:space="preserve">تشير </w:t>
      </w:r>
      <w:r w:rsidR="007D31D6" w:rsidRPr="00336405">
        <w:rPr>
          <w:sz w:val="26"/>
          <w:szCs w:val="26"/>
          <w:rtl/>
        </w:rPr>
        <w:t xml:space="preserve">الأنشطة المقترحة، بما في ذلك </w:t>
      </w:r>
      <w:r w:rsidR="007D31D6" w:rsidRPr="00336405">
        <w:rPr>
          <w:sz w:val="26"/>
          <w:szCs w:val="26"/>
          <w:shd w:val="clear" w:color="auto" w:fill="FFFFFF" w:themeFill="background1"/>
          <w:rtl/>
        </w:rPr>
        <w:t>الجهود المبذولة لتعزيز بدائل التبريد منخفضة</w:t>
      </w:r>
      <w:r>
        <w:rPr>
          <w:rFonts w:hint="cs"/>
          <w:sz w:val="26"/>
          <w:szCs w:val="26"/>
          <w:shd w:val="clear" w:color="auto" w:fill="FFFFFF" w:themeFill="background1"/>
          <w:rtl/>
        </w:rPr>
        <w:t xml:space="preserve"> القدرة على إحداث</w:t>
      </w:r>
      <w:r w:rsidR="007D31D6" w:rsidRPr="00336405">
        <w:rPr>
          <w:sz w:val="26"/>
          <w:szCs w:val="26"/>
          <w:shd w:val="clear" w:color="auto" w:fill="FFFFFF" w:themeFill="background1"/>
          <w:rtl/>
        </w:rPr>
        <w:t xml:space="preserve"> الاحترار العالمي </w:t>
      </w:r>
      <w:r>
        <w:rPr>
          <w:rFonts w:hint="cs"/>
          <w:sz w:val="26"/>
          <w:szCs w:val="26"/>
          <w:shd w:val="clear" w:color="auto" w:fill="FFFFFF" w:themeFill="background1"/>
          <w:rtl/>
        </w:rPr>
        <w:t xml:space="preserve">واسترداد </w:t>
      </w:r>
      <w:r>
        <w:rPr>
          <w:sz w:val="26"/>
          <w:szCs w:val="26"/>
          <w:shd w:val="clear" w:color="auto" w:fill="FFFFFF" w:themeFill="background1"/>
          <w:rtl/>
        </w:rPr>
        <w:t>وإعادة استخدام</w:t>
      </w:r>
      <w:r>
        <w:rPr>
          <w:rFonts w:hint="cs"/>
          <w:sz w:val="26"/>
          <w:szCs w:val="26"/>
          <w:shd w:val="clear" w:color="auto" w:fill="FFFFFF" w:themeFill="background1"/>
          <w:rtl/>
        </w:rPr>
        <w:t xml:space="preserve"> مواد</w:t>
      </w:r>
      <w:r w:rsidR="007D31D6" w:rsidRPr="00336405">
        <w:rPr>
          <w:sz w:val="26"/>
          <w:szCs w:val="26"/>
          <w:shd w:val="clear" w:color="auto" w:fill="FFFFFF" w:themeFill="background1"/>
          <w:rtl/>
        </w:rPr>
        <w:t xml:space="preserve"> </w:t>
      </w:r>
      <w:r>
        <w:rPr>
          <w:sz w:val="26"/>
          <w:szCs w:val="26"/>
          <w:shd w:val="clear" w:color="auto" w:fill="FFFFFF" w:themeFill="background1"/>
          <w:rtl/>
        </w:rPr>
        <w:t>التبريد</w:t>
      </w:r>
      <w:r w:rsidR="007D31D6" w:rsidRPr="00336405">
        <w:rPr>
          <w:sz w:val="26"/>
          <w:szCs w:val="26"/>
          <w:shd w:val="clear" w:color="auto" w:fill="FFFFFF" w:themeFill="background1"/>
          <w:rtl/>
        </w:rPr>
        <w:t xml:space="preserve">، والحد من استخدام </w:t>
      </w:r>
      <w:r>
        <w:rPr>
          <w:rFonts w:hint="cs"/>
          <w:sz w:val="26"/>
          <w:szCs w:val="26"/>
          <w:shd w:val="clear" w:color="auto" w:fill="FFFFFF" w:themeFill="background1"/>
          <w:rtl/>
        </w:rPr>
        <w:t>وتسرب الهيدروفلوروكربون-</w:t>
      </w:r>
      <w:r w:rsidRPr="00EC7144">
        <w:rPr>
          <w:shd w:val="clear" w:color="auto" w:fill="FFFFFF" w:themeFill="background1"/>
        </w:rPr>
        <w:t>134a</w:t>
      </w:r>
      <w:r w:rsidRPr="00336405">
        <w:rPr>
          <w:sz w:val="26"/>
          <w:szCs w:val="26"/>
          <w:shd w:val="clear" w:color="auto" w:fill="FFFFFF" w:themeFill="background1"/>
          <w:rtl/>
        </w:rPr>
        <w:t xml:space="preserve"> </w:t>
      </w:r>
      <w:r w:rsidR="007D31D6" w:rsidRPr="00336405">
        <w:rPr>
          <w:sz w:val="26"/>
          <w:szCs w:val="26"/>
          <w:shd w:val="clear" w:color="auto" w:fill="FFFFFF" w:themeFill="background1"/>
          <w:rtl/>
        </w:rPr>
        <w:t xml:space="preserve">في قطاع </w:t>
      </w:r>
      <w:r>
        <w:rPr>
          <w:rFonts w:hint="cs"/>
          <w:sz w:val="26"/>
          <w:szCs w:val="26"/>
          <w:shd w:val="clear" w:color="auto" w:fill="FFFFFF" w:themeFill="background1"/>
          <w:rtl/>
        </w:rPr>
        <w:t>خدمة تكييف الهواء المتنقل</w:t>
      </w:r>
      <w:r w:rsidR="007D31D6" w:rsidRPr="00336405">
        <w:rPr>
          <w:sz w:val="26"/>
          <w:szCs w:val="26"/>
          <w:shd w:val="clear" w:color="auto" w:fill="FFFFFF" w:themeFill="background1"/>
          <w:rtl/>
        </w:rPr>
        <w:t xml:space="preserve">، </w:t>
      </w:r>
      <w:r>
        <w:rPr>
          <w:rFonts w:hint="cs"/>
          <w:sz w:val="26"/>
          <w:szCs w:val="26"/>
          <w:shd w:val="clear" w:color="auto" w:fill="FFFFFF" w:themeFill="background1"/>
          <w:rtl/>
        </w:rPr>
        <w:t>وتنقيح</w:t>
      </w:r>
      <w:r w:rsidR="007D31D6" w:rsidRPr="00336405">
        <w:rPr>
          <w:sz w:val="26"/>
          <w:szCs w:val="26"/>
          <w:shd w:val="clear" w:color="auto" w:fill="FFFFFF" w:themeFill="background1"/>
          <w:rtl/>
        </w:rPr>
        <w:t xml:space="preserve"> اللوائح ذات الصلة، وتدريب الفنيين والمستوردين، </w:t>
      </w:r>
      <w:r>
        <w:rPr>
          <w:rFonts w:hint="cs"/>
          <w:sz w:val="26"/>
          <w:szCs w:val="26"/>
          <w:shd w:val="clear" w:color="auto" w:fill="FFFFFF" w:themeFill="background1"/>
          <w:rtl/>
        </w:rPr>
        <w:t xml:space="preserve">تشير </w:t>
      </w:r>
      <w:r w:rsidR="007D31D6" w:rsidRPr="00336405">
        <w:rPr>
          <w:sz w:val="26"/>
          <w:szCs w:val="26"/>
          <w:rtl/>
        </w:rPr>
        <w:t xml:space="preserve">إلى أن تنفيذ المرحلة الأولى من خطة </w:t>
      </w:r>
      <w:r>
        <w:rPr>
          <w:rFonts w:hint="cs"/>
          <w:sz w:val="26"/>
          <w:szCs w:val="26"/>
          <w:rtl/>
        </w:rPr>
        <w:t>تنفيذ تعديل كيغالي</w:t>
      </w:r>
      <w:r w:rsidRPr="005E2181">
        <w:rPr>
          <w:rFonts w:hint="cs"/>
          <w:sz w:val="26"/>
          <w:szCs w:val="26"/>
          <w:rtl/>
        </w:rPr>
        <w:t xml:space="preserve"> </w:t>
      </w:r>
      <w:r>
        <w:rPr>
          <w:rFonts w:hint="cs"/>
          <w:sz w:val="26"/>
          <w:szCs w:val="26"/>
          <w:rtl/>
        </w:rPr>
        <w:t>للمواد</w:t>
      </w:r>
      <w:r w:rsidRPr="00336405">
        <w:rPr>
          <w:sz w:val="26"/>
          <w:szCs w:val="26"/>
          <w:rtl/>
        </w:rPr>
        <w:t xml:space="preserve"> الهيدروفلوروكربون</w:t>
      </w:r>
      <w:r>
        <w:rPr>
          <w:rFonts w:hint="cs"/>
          <w:sz w:val="26"/>
          <w:szCs w:val="26"/>
          <w:rtl/>
        </w:rPr>
        <w:t>ية</w:t>
      </w:r>
      <w:r w:rsidRPr="00336405">
        <w:rPr>
          <w:sz w:val="26"/>
          <w:szCs w:val="26"/>
          <w:rtl/>
        </w:rPr>
        <w:t xml:space="preserve"> </w:t>
      </w:r>
      <w:r w:rsidR="007D31D6" w:rsidRPr="00336405">
        <w:rPr>
          <w:sz w:val="26"/>
          <w:szCs w:val="26"/>
          <w:rtl/>
        </w:rPr>
        <w:t>سيقلل انبعاثات غاز</w:t>
      </w:r>
      <w:r>
        <w:rPr>
          <w:rFonts w:hint="cs"/>
          <w:sz w:val="26"/>
          <w:szCs w:val="26"/>
          <w:rtl/>
        </w:rPr>
        <w:t>ات</w:t>
      </w:r>
      <w:r w:rsidR="007D31D6" w:rsidRPr="00336405">
        <w:rPr>
          <w:sz w:val="26"/>
          <w:szCs w:val="26"/>
          <w:rtl/>
        </w:rPr>
        <w:t xml:space="preserve"> التبريد في الغلاف الجوي، مما </w:t>
      </w:r>
      <w:r>
        <w:rPr>
          <w:rFonts w:hint="cs"/>
          <w:sz w:val="26"/>
          <w:szCs w:val="26"/>
          <w:rtl/>
        </w:rPr>
        <w:t>يؤدي إلى فوائد</w:t>
      </w:r>
      <w:r>
        <w:rPr>
          <w:sz w:val="26"/>
          <w:szCs w:val="26"/>
          <w:rtl/>
        </w:rPr>
        <w:t xml:space="preserve"> </w:t>
      </w:r>
      <w:r w:rsidR="007D31D6" w:rsidRPr="00336405">
        <w:rPr>
          <w:sz w:val="26"/>
          <w:szCs w:val="26"/>
          <w:rtl/>
        </w:rPr>
        <w:t>مناخ</w:t>
      </w:r>
      <w:r>
        <w:rPr>
          <w:rFonts w:hint="cs"/>
          <w:sz w:val="26"/>
          <w:szCs w:val="26"/>
          <w:rtl/>
        </w:rPr>
        <w:t>ية</w:t>
      </w:r>
      <w:r w:rsidR="007D31D6" w:rsidRPr="00336405">
        <w:rPr>
          <w:sz w:val="26"/>
          <w:szCs w:val="26"/>
          <w:rtl/>
        </w:rPr>
        <w:t xml:space="preserve">. وتشير حسابات تأثير أنشطة </w:t>
      </w:r>
      <w:r w:rsidRPr="00336405">
        <w:rPr>
          <w:sz w:val="26"/>
          <w:szCs w:val="26"/>
          <w:rtl/>
        </w:rPr>
        <w:t xml:space="preserve">خطة </w:t>
      </w:r>
      <w:r>
        <w:rPr>
          <w:rFonts w:hint="cs"/>
          <w:sz w:val="26"/>
          <w:szCs w:val="26"/>
          <w:rtl/>
        </w:rPr>
        <w:t>تنفيذ تعديل كيغالي</w:t>
      </w:r>
      <w:r w:rsidRPr="005E2181">
        <w:rPr>
          <w:rFonts w:hint="cs"/>
          <w:sz w:val="26"/>
          <w:szCs w:val="26"/>
          <w:rtl/>
        </w:rPr>
        <w:t xml:space="preserve"> </w:t>
      </w:r>
      <w:r w:rsidR="007D31D6" w:rsidRPr="00336405">
        <w:rPr>
          <w:sz w:val="26"/>
          <w:szCs w:val="26"/>
          <w:rtl/>
        </w:rPr>
        <w:t>على المناخ إلى أن</w:t>
      </w:r>
      <w:r>
        <w:rPr>
          <w:rFonts w:hint="cs"/>
          <w:sz w:val="26"/>
          <w:szCs w:val="26"/>
          <w:rtl/>
        </w:rPr>
        <w:t>ه بحلول عام</w:t>
      </w:r>
      <w:r w:rsidRPr="00336405">
        <w:rPr>
          <w:sz w:val="26"/>
          <w:szCs w:val="26"/>
          <w:rtl/>
        </w:rPr>
        <w:t xml:space="preserve">2029 </w:t>
      </w:r>
      <w:r w:rsidR="007D31D6" w:rsidRPr="00336405">
        <w:rPr>
          <w:sz w:val="26"/>
          <w:szCs w:val="26"/>
          <w:rtl/>
        </w:rPr>
        <w:t xml:space="preserve"> ستكون </w:t>
      </w:r>
      <w:r w:rsidRPr="00336405">
        <w:rPr>
          <w:sz w:val="26"/>
          <w:szCs w:val="26"/>
          <w:rtl/>
        </w:rPr>
        <w:t xml:space="preserve">زامبيا </w:t>
      </w:r>
      <w:r w:rsidR="007D31D6" w:rsidRPr="00336405">
        <w:rPr>
          <w:sz w:val="26"/>
          <w:szCs w:val="26"/>
          <w:rtl/>
        </w:rPr>
        <w:t xml:space="preserve">قد خفضت انبعاثاتها من </w:t>
      </w:r>
      <w:r w:rsidRPr="00336405">
        <w:rPr>
          <w:sz w:val="26"/>
          <w:szCs w:val="26"/>
          <w:rtl/>
        </w:rPr>
        <w:t xml:space="preserve">الهيدروفلوروكربون </w:t>
      </w:r>
      <w:r w:rsidR="007D31D6" w:rsidRPr="00336405">
        <w:rPr>
          <w:sz w:val="26"/>
          <w:szCs w:val="26"/>
          <w:rtl/>
        </w:rPr>
        <w:t>ب</w:t>
      </w:r>
      <w:r w:rsidR="00ED21D7">
        <w:rPr>
          <w:sz w:val="26"/>
          <w:szCs w:val="26"/>
          <w:rtl/>
        </w:rPr>
        <w:t>حوالي 69,951 طن</w:t>
      </w:r>
      <w:r w:rsidR="007D31D6" w:rsidRPr="00336405">
        <w:rPr>
          <w:sz w:val="26"/>
          <w:szCs w:val="26"/>
          <w:rtl/>
        </w:rPr>
        <w:t xml:space="preserve"> من مكافئ </w:t>
      </w:r>
      <w:r w:rsidR="007D31D6" w:rsidRPr="00ED21D7">
        <w:rPr>
          <w:sz w:val="26"/>
          <w:szCs w:val="26"/>
          <w:rtl/>
        </w:rPr>
        <w:t>ثاني أكسيد</w:t>
      </w:r>
      <w:r w:rsidR="007D31D6" w:rsidRPr="00336405">
        <w:rPr>
          <w:sz w:val="26"/>
          <w:szCs w:val="26"/>
          <w:vertAlign w:val="subscript"/>
          <w:rtl/>
        </w:rPr>
        <w:t xml:space="preserve"> </w:t>
      </w:r>
      <w:r w:rsidR="007D31D6" w:rsidRPr="00ED21D7">
        <w:rPr>
          <w:sz w:val="26"/>
          <w:szCs w:val="26"/>
          <w:rtl/>
        </w:rPr>
        <w:t>الكربون</w:t>
      </w:r>
      <w:r w:rsidR="007D31D6" w:rsidRPr="00336405">
        <w:rPr>
          <w:sz w:val="26"/>
          <w:szCs w:val="26"/>
          <w:rtl/>
        </w:rPr>
        <w:t xml:space="preserve">، محسوبة على أنها الفرق بين خط الأساس </w:t>
      </w:r>
      <w:r w:rsidR="00ED21D7">
        <w:rPr>
          <w:rFonts w:hint="cs"/>
          <w:sz w:val="26"/>
          <w:szCs w:val="26"/>
          <w:rtl/>
        </w:rPr>
        <w:t>للمواد ا</w:t>
      </w:r>
      <w:r w:rsidR="00ED21D7" w:rsidRPr="00336405">
        <w:rPr>
          <w:sz w:val="26"/>
          <w:szCs w:val="26"/>
          <w:rtl/>
        </w:rPr>
        <w:t>لهيدروفلوروكربون</w:t>
      </w:r>
      <w:r w:rsidR="00ED21D7">
        <w:rPr>
          <w:rFonts w:hint="cs"/>
          <w:sz w:val="26"/>
          <w:szCs w:val="26"/>
          <w:rtl/>
        </w:rPr>
        <w:t>ية</w:t>
      </w:r>
      <w:r w:rsidR="00ED21D7" w:rsidRPr="00336405">
        <w:rPr>
          <w:sz w:val="26"/>
          <w:szCs w:val="26"/>
          <w:rtl/>
        </w:rPr>
        <w:t xml:space="preserve"> </w:t>
      </w:r>
      <w:r w:rsidR="00ED21D7">
        <w:rPr>
          <w:rFonts w:hint="cs"/>
          <w:sz w:val="26"/>
          <w:szCs w:val="26"/>
          <w:rtl/>
        </w:rPr>
        <w:t>المحدد</w:t>
      </w:r>
      <w:r w:rsidR="007D31D6" w:rsidRPr="00336405">
        <w:rPr>
          <w:sz w:val="26"/>
          <w:szCs w:val="26"/>
          <w:rtl/>
        </w:rPr>
        <w:t xml:space="preserve"> للامتثال</w:t>
      </w:r>
      <w:r w:rsidR="00ED21D7">
        <w:rPr>
          <w:rFonts w:hint="cs"/>
          <w:sz w:val="26"/>
          <w:szCs w:val="26"/>
          <w:rtl/>
        </w:rPr>
        <w:t xml:space="preserve"> له</w:t>
      </w:r>
      <w:r w:rsidR="007D31D6" w:rsidRPr="00336405">
        <w:rPr>
          <w:sz w:val="26"/>
          <w:szCs w:val="26"/>
          <w:rtl/>
        </w:rPr>
        <w:t xml:space="preserve"> والهدف المحدد لعام 2029، بافتراض انبعاث جميع </w:t>
      </w:r>
      <w:r w:rsidR="00ED21D7">
        <w:rPr>
          <w:rFonts w:hint="cs"/>
          <w:sz w:val="26"/>
          <w:szCs w:val="26"/>
          <w:rtl/>
        </w:rPr>
        <w:t>المواد ا</w:t>
      </w:r>
      <w:r w:rsidR="00ED21D7" w:rsidRPr="00336405">
        <w:rPr>
          <w:sz w:val="26"/>
          <w:szCs w:val="26"/>
          <w:rtl/>
        </w:rPr>
        <w:t>لهيدروفلوروكربون</w:t>
      </w:r>
      <w:r w:rsidR="00ED21D7">
        <w:rPr>
          <w:rFonts w:hint="cs"/>
          <w:sz w:val="26"/>
          <w:szCs w:val="26"/>
          <w:rtl/>
        </w:rPr>
        <w:t>ية</w:t>
      </w:r>
      <w:r w:rsidR="00ED21D7" w:rsidRPr="00336405">
        <w:rPr>
          <w:sz w:val="26"/>
          <w:szCs w:val="26"/>
          <w:rtl/>
        </w:rPr>
        <w:t xml:space="preserve"> </w:t>
      </w:r>
      <w:r w:rsidR="007D31D6" w:rsidRPr="00336405">
        <w:rPr>
          <w:sz w:val="26"/>
          <w:szCs w:val="26"/>
          <w:rtl/>
        </w:rPr>
        <w:t xml:space="preserve">المستهلكة في </w:t>
      </w:r>
      <w:r w:rsidR="00ED21D7">
        <w:rPr>
          <w:rFonts w:hint="cs"/>
          <w:sz w:val="26"/>
          <w:szCs w:val="26"/>
          <w:rtl/>
        </w:rPr>
        <w:t>ال</w:t>
      </w:r>
      <w:r w:rsidR="007D31D6" w:rsidRPr="00336405">
        <w:rPr>
          <w:sz w:val="26"/>
          <w:szCs w:val="26"/>
          <w:rtl/>
        </w:rPr>
        <w:t>نهاية.</w:t>
      </w:r>
    </w:p>
    <w:p w14:paraId="6DE275DD" w14:textId="77777777" w:rsidR="007D31D6" w:rsidRPr="004C3355" w:rsidRDefault="004C3355" w:rsidP="004C3355">
      <w:pPr>
        <w:pStyle w:val="Heading1"/>
        <w:keepNext/>
        <w:numPr>
          <w:ilvl w:val="0"/>
          <w:numId w:val="0"/>
        </w:numPr>
        <w:bidi/>
        <w:spacing w:before="240"/>
        <w:rPr>
          <w:b/>
          <w:sz w:val="26"/>
          <w:szCs w:val="26"/>
          <w:u w:val="single"/>
          <w:rtl/>
        </w:rPr>
      </w:pPr>
      <w:r>
        <w:rPr>
          <w:rFonts w:hint="cs"/>
          <w:b/>
          <w:sz w:val="26"/>
          <w:szCs w:val="26"/>
          <w:u w:val="single"/>
          <w:rtl/>
        </w:rPr>
        <w:lastRenderedPageBreak/>
        <w:t xml:space="preserve">مشروع </w:t>
      </w:r>
      <w:r>
        <w:rPr>
          <w:b/>
          <w:sz w:val="26"/>
          <w:szCs w:val="26"/>
          <w:u w:val="single"/>
          <w:rtl/>
        </w:rPr>
        <w:t>اتفاق</w:t>
      </w:r>
    </w:p>
    <w:bookmarkEnd w:id="8"/>
    <w:p w14:paraId="6DE275DE" w14:textId="77777777" w:rsidR="007D31D6" w:rsidRPr="00336405" w:rsidRDefault="007D31D6" w:rsidP="002578FD">
      <w:pPr>
        <w:pStyle w:val="Heading1"/>
        <w:bidi/>
        <w:rPr>
          <w:sz w:val="26"/>
          <w:szCs w:val="26"/>
          <w:rtl/>
        </w:rPr>
      </w:pPr>
      <w:r w:rsidRPr="00336405">
        <w:rPr>
          <w:sz w:val="26"/>
          <w:szCs w:val="26"/>
          <w:rtl/>
        </w:rPr>
        <w:t xml:space="preserve">يتضمن </w:t>
      </w:r>
      <w:r w:rsidR="002578FD">
        <w:rPr>
          <w:rFonts w:hint="cs"/>
          <w:sz w:val="26"/>
          <w:szCs w:val="26"/>
          <w:rtl/>
        </w:rPr>
        <w:t>المرفق</w:t>
      </w:r>
      <w:r w:rsidRPr="00336405">
        <w:rPr>
          <w:sz w:val="26"/>
          <w:szCs w:val="26"/>
          <w:rtl/>
        </w:rPr>
        <w:t xml:space="preserve"> الأول </w:t>
      </w:r>
      <w:r w:rsidR="002578FD">
        <w:rPr>
          <w:rFonts w:hint="cs"/>
          <w:sz w:val="26"/>
          <w:szCs w:val="26"/>
          <w:rtl/>
        </w:rPr>
        <w:t>ب</w:t>
      </w:r>
      <w:r w:rsidRPr="00336405">
        <w:rPr>
          <w:sz w:val="26"/>
          <w:szCs w:val="26"/>
          <w:rtl/>
        </w:rPr>
        <w:t xml:space="preserve">هذه الوثيقة </w:t>
      </w:r>
      <w:r w:rsidR="002578FD">
        <w:rPr>
          <w:rFonts w:hint="cs"/>
          <w:sz w:val="26"/>
          <w:szCs w:val="26"/>
          <w:rtl/>
        </w:rPr>
        <w:t>مشروع</w:t>
      </w:r>
      <w:r w:rsidR="002578FD">
        <w:rPr>
          <w:sz w:val="26"/>
          <w:szCs w:val="26"/>
          <w:rtl/>
        </w:rPr>
        <w:t xml:space="preserve"> اتفاق</w:t>
      </w:r>
      <w:r w:rsidRPr="00336405">
        <w:rPr>
          <w:sz w:val="26"/>
          <w:szCs w:val="26"/>
          <w:rtl/>
        </w:rPr>
        <w:t xml:space="preserve"> بين حكومة زامبيا واللجنة التنفيذية للمرحلة الأولى من </w:t>
      </w:r>
      <w:r w:rsidR="002578FD" w:rsidRPr="00336405">
        <w:rPr>
          <w:sz w:val="26"/>
          <w:szCs w:val="26"/>
          <w:rtl/>
        </w:rPr>
        <w:t xml:space="preserve">خطة </w:t>
      </w:r>
      <w:r w:rsidR="002578FD">
        <w:rPr>
          <w:rFonts w:hint="cs"/>
          <w:sz w:val="26"/>
          <w:szCs w:val="26"/>
          <w:rtl/>
        </w:rPr>
        <w:t>تنفيذ تعديل كيغالي</w:t>
      </w:r>
      <w:r w:rsidR="002578FD" w:rsidRPr="005E2181">
        <w:rPr>
          <w:rFonts w:hint="cs"/>
          <w:sz w:val="26"/>
          <w:szCs w:val="26"/>
          <w:rtl/>
        </w:rPr>
        <w:t xml:space="preserve"> </w:t>
      </w:r>
      <w:r w:rsidR="002578FD">
        <w:rPr>
          <w:rFonts w:hint="cs"/>
          <w:sz w:val="26"/>
          <w:szCs w:val="26"/>
          <w:rtl/>
        </w:rPr>
        <w:t>للمواد</w:t>
      </w:r>
      <w:r w:rsidR="002578FD" w:rsidRPr="00336405">
        <w:rPr>
          <w:sz w:val="26"/>
          <w:szCs w:val="26"/>
          <w:rtl/>
        </w:rPr>
        <w:t xml:space="preserve"> الهيدروفلوروكربون</w:t>
      </w:r>
      <w:r w:rsidR="002578FD">
        <w:rPr>
          <w:rFonts w:hint="cs"/>
          <w:sz w:val="26"/>
          <w:szCs w:val="26"/>
          <w:rtl/>
        </w:rPr>
        <w:t>ية</w:t>
      </w:r>
      <w:r w:rsidRPr="00336405">
        <w:rPr>
          <w:sz w:val="26"/>
          <w:szCs w:val="26"/>
          <w:rtl/>
        </w:rPr>
        <w:t>.</w:t>
      </w:r>
      <w:bookmarkStart w:id="9" w:name="_Hlk126916251"/>
    </w:p>
    <w:p w14:paraId="6DE275DF" w14:textId="77777777" w:rsidR="007D31D6" w:rsidRPr="00CB5D59" w:rsidRDefault="002A5560" w:rsidP="002A5560">
      <w:pPr>
        <w:keepNext/>
        <w:suppressAutoHyphens/>
        <w:bidi/>
        <w:spacing w:before="240" w:after="240"/>
        <w:rPr>
          <w:i/>
          <w:sz w:val="26"/>
          <w:szCs w:val="26"/>
          <w:u w:val="single"/>
          <w:rtl/>
        </w:rPr>
      </w:pPr>
      <w:r>
        <w:rPr>
          <w:i/>
          <w:sz w:val="26"/>
          <w:szCs w:val="26"/>
          <w:u w:val="single"/>
          <w:rtl/>
        </w:rPr>
        <w:t>تنسيق الأنشطة في قطاع الخدم</w:t>
      </w:r>
      <w:r>
        <w:rPr>
          <w:rFonts w:hint="cs"/>
          <w:i/>
          <w:sz w:val="26"/>
          <w:szCs w:val="26"/>
          <w:u w:val="single"/>
          <w:rtl/>
        </w:rPr>
        <w:t>ة</w:t>
      </w:r>
      <w:r w:rsidR="00512DE6">
        <w:rPr>
          <w:i/>
          <w:sz w:val="26"/>
          <w:szCs w:val="26"/>
          <w:u w:val="single"/>
          <w:rtl/>
        </w:rPr>
        <w:t xml:space="preserve"> في إطار خط</w:t>
      </w:r>
      <w:r w:rsidR="00512DE6">
        <w:rPr>
          <w:rFonts w:hint="cs"/>
          <w:i/>
          <w:sz w:val="26"/>
          <w:szCs w:val="26"/>
          <w:u w:val="single"/>
          <w:rtl/>
        </w:rPr>
        <w:t>تي</w:t>
      </w:r>
      <w:r w:rsidR="00890EA5">
        <w:rPr>
          <w:rFonts w:hint="cs"/>
          <w:i/>
          <w:sz w:val="26"/>
          <w:szCs w:val="26"/>
          <w:u w:val="single"/>
          <w:rtl/>
        </w:rPr>
        <w:t xml:space="preserve"> إدارة</w:t>
      </w:r>
      <w:r w:rsidR="007D31D6" w:rsidRPr="00CB5D59">
        <w:rPr>
          <w:i/>
          <w:sz w:val="26"/>
          <w:szCs w:val="26"/>
          <w:u w:val="single"/>
          <w:rtl/>
        </w:rPr>
        <w:t xml:space="preserve"> </w:t>
      </w:r>
      <w:r>
        <w:rPr>
          <w:rFonts w:hint="cs"/>
          <w:i/>
          <w:sz w:val="26"/>
          <w:szCs w:val="26"/>
          <w:u w:val="single"/>
          <w:rtl/>
        </w:rPr>
        <w:t>إزالة المواد</w:t>
      </w:r>
      <w:r w:rsidR="007D31D6" w:rsidRPr="00CB5D59">
        <w:rPr>
          <w:i/>
          <w:sz w:val="26"/>
          <w:szCs w:val="26"/>
          <w:u w:val="single"/>
          <w:rtl/>
        </w:rPr>
        <w:t xml:space="preserve"> الهيدروكلوروفلوروكربون</w:t>
      </w:r>
      <w:r>
        <w:rPr>
          <w:rFonts w:hint="cs"/>
          <w:i/>
          <w:sz w:val="26"/>
          <w:szCs w:val="26"/>
          <w:u w:val="single"/>
          <w:rtl/>
        </w:rPr>
        <w:t>ية</w:t>
      </w:r>
      <w:r w:rsidR="007D31D6" w:rsidRPr="00CB5D59">
        <w:rPr>
          <w:i/>
          <w:sz w:val="26"/>
          <w:szCs w:val="26"/>
          <w:u w:val="single"/>
          <w:rtl/>
        </w:rPr>
        <w:t xml:space="preserve"> و</w:t>
      </w:r>
      <w:r>
        <w:rPr>
          <w:rFonts w:hint="cs"/>
          <w:i/>
          <w:sz w:val="26"/>
          <w:szCs w:val="26"/>
          <w:u w:val="single"/>
          <w:rtl/>
        </w:rPr>
        <w:t>الت</w:t>
      </w:r>
      <w:r w:rsidR="007D31D6" w:rsidRPr="00CB5D59">
        <w:rPr>
          <w:i/>
          <w:sz w:val="26"/>
          <w:szCs w:val="26"/>
          <w:u w:val="single"/>
          <w:rtl/>
        </w:rPr>
        <w:t>خف</w:t>
      </w:r>
      <w:r>
        <w:rPr>
          <w:rFonts w:hint="cs"/>
          <w:i/>
          <w:sz w:val="26"/>
          <w:szCs w:val="26"/>
          <w:u w:val="single"/>
          <w:rtl/>
        </w:rPr>
        <w:t>ي</w:t>
      </w:r>
      <w:r w:rsidR="007D31D6" w:rsidRPr="00CB5D59">
        <w:rPr>
          <w:i/>
          <w:sz w:val="26"/>
          <w:szCs w:val="26"/>
          <w:u w:val="single"/>
          <w:rtl/>
        </w:rPr>
        <w:t>ض</w:t>
      </w:r>
      <w:r>
        <w:rPr>
          <w:rFonts w:hint="cs"/>
          <w:i/>
          <w:sz w:val="26"/>
          <w:szCs w:val="26"/>
          <w:u w:val="single"/>
          <w:rtl/>
        </w:rPr>
        <w:t xml:space="preserve"> التدريجي</w:t>
      </w:r>
      <w:r w:rsidR="007D31D6" w:rsidRPr="00CB5D59">
        <w:rPr>
          <w:i/>
          <w:sz w:val="26"/>
          <w:szCs w:val="26"/>
          <w:u w:val="single"/>
          <w:rtl/>
        </w:rPr>
        <w:t xml:space="preserve"> </w:t>
      </w:r>
      <w:r>
        <w:rPr>
          <w:rFonts w:hint="cs"/>
          <w:i/>
          <w:sz w:val="26"/>
          <w:szCs w:val="26"/>
          <w:u w:val="single"/>
          <w:rtl/>
        </w:rPr>
        <w:t>للمواد</w:t>
      </w:r>
      <w:r w:rsidR="007D31D6" w:rsidRPr="00CB5D59">
        <w:rPr>
          <w:i/>
          <w:sz w:val="26"/>
          <w:szCs w:val="26"/>
          <w:u w:val="single"/>
          <w:rtl/>
        </w:rPr>
        <w:t xml:space="preserve"> الهيدروفلوروكربون</w:t>
      </w:r>
      <w:r>
        <w:rPr>
          <w:rFonts w:hint="cs"/>
          <w:i/>
          <w:sz w:val="26"/>
          <w:szCs w:val="26"/>
          <w:u w:val="single"/>
          <w:rtl/>
        </w:rPr>
        <w:t>ية</w:t>
      </w:r>
    </w:p>
    <w:p w14:paraId="6DE275E0" w14:textId="77777777" w:rsidR="007D31D6" w:rsidRPr="00336405" w:rsidRDefault="007D31D6" w:rsidP="00206A0A">
      <w:pPr>
        <w:pStyle w:val="Heading1"/>
        <w:bidi/>
        <w:rPr>
          <w:sz w:val="26"/>
          <w:szCs w:val="26"/>
          <w:rtl/>
        </w:rPr>
      </w:pPr>
      <w:r w:rsidRPr="00336405">
        <w:rPr>
          <w:sz w:val="26"/>
          <w:szCs w:val="26"/>
          <w:rtl/>
        </w:rPr>
        <w:t xml:space="preserve">سيؤدي تنفيذ المرحلة الثانية من خطة </w:t>
      </w:r>
      <w:r w:rsidR="00890EA5" w:rsidRPr="00890EA5">
        <w:rPr>
          <w:rFonts w:hint="cs"/>
          <w:i/>
          <w:sz w:val="26"/>
          <w:szCs w:val="26"/>
          <w:rtl/>
        </w:rPr>
        <w:t>إدارة</w:t>
      </w:r>
      <w:r w:rsidR="00890EA5" w:rsidRPr="00890EA5">
        <w:rPr>
          <w:i/>
          <w:sz w:val="26"/>
          <w:szCs w:val="26"/>
          <w:rtl/>
        </w:rPr>
        <w:t xml:space="preserve"> </w:t>
      </w:r>
      <w:r w:rsidR="00890EA5" w:rsidRPr="00890EA5">
        <w:rPr>
          <w:rFonts w:hint="cs"/>
          <w:i/>
          <w:sz w:val="26"/>
          <w:szCs w:val="26"/>
          <w:rtl/>
        </w:rPr>
        <w:t>إزالة المواد</w:t>
      </w:r>
      <w:r w:rsidR="00890EA5" w:rsidRPr="00890EA5">
        <w:rPr>
          <w:i/>
          <w:sz w:val="26"/>
          <w:szCs w:val="26"/>
          <w:rtl/>
        </w:rPr>
        <w:t xml:space="preserve"> الهيدروكلوروفلوروكربون</w:t>
      </w:r>
      <w:r w:rsidR="00890EA5" w:rsidRPr="00890EA5">
        <w:rPr>
          <w:rFonts w:hint="cs"/>
          <w:i/>
          <w:sz w:val="26"/>
          <w:szCs w:val="26"/>
          <w:rtl/>
        </w:rPr>
        <w:t>ية</w:t>
      </w:r>
      <w:r w:rsidR="00890EA5" w:rsidRPr="00890EA5">
        <w:rPr>
          <w:i/>
          <w:sz w:val="26"/>
          <w:szCs w:val="26"/>
          <w:rtl/>
        </w:rPr>
        <w:t xml:space="preserve"> </w:t>
      </w:r>
      <w:r w:rsidR="00890EA5">
        <w:rPr>
          <w:rFonts w:hint="cs"/>
          <w:sz w:val="26"/>
          <w:szCs w:val="26"/>
          <w:rtl/>
        </w:rPr>
        <w:t>ل</w:t>
      </w:r>
      <w:r w:rsidR="00890EA5">
        <w:rPr>
          <w:sz w:val="26"/>
          <w:szCs w:val="26"/>
          <w:rtl/>
        </w:rPr>
        <w:t xml:space="preserve">زامبيا إلى </w:t>
      </w:r>
      <w:r w:rsidR="00890EA5">
        <w:rPr>
          <w:rFonts w:hint="cs"/>
          <w:sz w:val="26"/>
          <w:szCs w:val="26"/>
          <w:rtl/>
        </w:rPr>
        <w:t>الإزال</w:t>
      </w:r>
      <w:r w:rsidR="00890EA5">
        <w:rPr>
          <w:rFonts w:hint="eastAsia"/>
          <w:sz w:val="26"/>
          <w:szCs w:val="26"/>
          <w:rtl/>
        </w:rPr>
        <w:t>ة</w:t>
      </w:r>
      <w:r w:rsidR="00890EA5">
        <w:rPr>
          <w:rFonts w:hint="cs"/>
          <w:sz w:val="26"/>
          <w:szCs w:val="26"/>
          <w:rtl/>
        </w:rPr>
        <w:t xml:space="preserve"> </w:t>
      </w:r>
      <w:r w:rsidR="00890EA5">
        <w:rPr>
          <w:sz w:val="26"/>
          <w:szCs w:val="26"/>
          <w:rtl/>
        </w:rPr>
        <w:t>التام</w:t>
      </w:r>
      <w:r w:rsidR="00890EA5">
        <w:rPr>
          <w:rFonts w:hint="cs"/>
          <w:sz w:val="26"/>
          <w:szCs w:val="26"/>
          <w:rtl/>
        </w:rPr>
        <w:t>ة</w:t>
      </w:r>
      <w:r w:rsidR="00890EA5">
        <w:rPr>
          <w:sz w:val="26"/>
          <w:szCs w:val="26"/>
          <w:rtl/>
        </w:rPr>
        <w:t xml:space="preserve"> </w:t>
      </w:r>
      <w:r w:rsidR="00890EA5">
        <w:rPr>
          <w:rFonts w:hint="cs"/>
          <w:sz w:val="26"/>
          <w:szCs w:val="26"/>
          <w:rtl/>
        </w:rPr>
        <w:t>للمواد</w:t>
      </w:r>
      <w:r w:rsidRPr="00336405">
        <w:rPr>
          <w:sz w:val="26"/>
          <w:szCs w:val="26"/>
          <w:rtl/>
        </w:rPr>
        <w:t xml:space="preserve"> الهيدروكلوروفلوروكربون</w:t>
      </w:r>
      <w:r w:rsidR="00890EA5">
        <w:rPr>
          <w:rFonts w:hint="cs"/>
          <w:sz w:val="26"/>
          <w:szCs w:val="26"/>
          <w:rtl/>
        </w:rPr>
        <w:t>ية</w:t>
      </w:r>
      <w:r w:rsidR="00890EA5">
        <w:rPr>
          <w:sz w:val="26"/>
          <w:szCs w:val="26"/>
          <w:rtl/>
        </w:rPr>
        <w:t xml:space="preserve"> في البل</w:t>
      </w:r>
      <w:r w:rsidRPr="00336405">
        <w:rPr>
          <w:sz w:val="26"/>
          <w:szCs w:val="26"/>
          <w:rtl/>
        </w:rPr>
        <w:t>د بحلول عام 20</w:t>
      </w:r>
      <w:r w:rsidR="00662274">
        <w:rPr>
          <w:sz w:val="26"/>
          <w:szCs w:val="26"/>
          <w:rtl/>
        </w:rPr>
        <w:t xml:space="preserve">30. وتُعطي المرحلة الثانية من </w:t>
      </w:r>
      <w:r w:rsidR="00662274">
        <w:rPr>
          <w:rFonts w:hint="cs"/>
          <w:sz w:val="26"/>
          <w:szCs w:val="26"/>
          <w:rtl/>
        </w:rPr>
        <w:t>هذه ال</w:t>
      </w:r>
      <w:r w:rsidRPr="00336405">
        <w:rPr>
          <w:sz w:val="26"/>
          <w:szCs w:val="26"/>
          <w:rtl/>
        </w:rPr>
        <w:t xml:space="preserve">خطة الأولوية لتعزيز القدرات الوطنية من خلال تدريب </w:t>
      </w:r>
      <w:r w:rsidR="00662274">
        <w:rPr>
          <w:rFonts w:hint="cs"/>
          <w:sz w:val="26"/>
          <w:szCs w:val="26"/>
          <w:rtl/>
        </w:rPr>
        <w:t>واعتماد</w:t>
      </w:r>
      <w:r w:rsidRPr="00336405">
        <w:rPr>
          <w:sz w:val="26"/>
          <w:szCs w:val="26"/>
          <w:rtl/>
        </w:rPr>
        <w:t xml:space="preserve"> فنيي </w:t>
      </w:r>
      <w:r w:rsidR="00662274">
        <w:rPr>
          <w:rFonts w:hint="cs"/>
          <w:sz w:val="26"/>
          <w:szCs w:val="26"/>
          <w:rtl/>
        </w:rPr>
        <w:t>خدمة</w:t>
      </w:r>
      <w:r w:rsidRPr="00336405">
        <w:rPr>
          <w:sz w:val="26"/>
          <w:szCs w:val="26"/>
          <w:rtl/>
        </w:rPr>
        <w:t xml:space="preserve"> التبريد في </w:t>
      </w:r>
      <w:r w:rsidR="00662274">
        <w:rPr>
          <w:rFonts w:hint="cs"/>
          <w:sz w:val="26"/>
          <w:szCs w:val="26"/>
          <w:rtl/>
        </w:rPr>
        <w:t>التعامل مع</w:t>
      </w:r>
      <w:r w:rsidRPr="00336405">
        <w:rPr>
          <w:sz w:val="26"/>
          <w:szCs w:val="26"/>
          <w:rtl/>
        </w:rPr>
        <w:t xml:space="preserve"> </w:t>
      </w:r>
      <w:r w:rsidR="00662274">
        <w:rPr>
          <w:rFonts w:hint="cs"/>
          <w:sz w:val="26"/>
          <w:szCs w:val="26"/>
          <w:rtl/>
        </w:rPr>
        <w:t>مواد التبريد</w:t>
      </w:r>
      <w:r w:rsidRPr="00336405">
        <w:rPr>
          <w:sz w:val="26"/>
          <w:szCs w:val="26"/>
          <w:rtl/>
        </w:rPr>
        <w:t xml:space="preserve"> ذات </w:t>
      </w:r>
      <w:r w:rsidR="00662274">
        <w:rPr>
          <w:rFonts w:hint="cs"/>
          <w:sz w:val="26"/>
          <w:szCs w:val="26"/>
          <w:rtl/>
        </w:rPr>
        <w:t xml:space="preserve">القدرة المنخفضة على إحداث الاحترار العالمي أو التي لا تحدث احترارا عالميا على </w:t>
      </w:r>
      <w:r w:rsidR="00F71AA2">
        <w:rPr>
          <w:rFonts w:hint="cs"/>
          <w:sz w:val="26"/>
          <w:szCs w:val="26"/>
          <w:rtl/>
        </w:rPr>
        <w:t>الإطلا</w:t>
      </w:r>
      <w:r w:rsidR="00F71AA2">
        <w:rPr>
          <w:rFonts w:hint="eastAsia"/>
          <w:sz w:val="26"/>
          <w:szCs w:val="26"/>
          <w:rtl/>
        </w:rPr>
        <w:t>ق</w:t>
      </w:r>
      <w:r w:rsidRPr="00336405">
        <w:rPr>
          <w:sz w:val="26"/>
          <w:szCs w:val="26"/>
          <w:rtl/>
        </w:rPr>
        <w:t>، ووضع وتطبيق معايير السلامة والمعايير الفنية الوطنية للتقن</w:t>
      </w:r>
      <w:r w:rsidR="00F71AA2">
        <w:rPr>
          <w:sz w:val="26"/>
          <w:szCs w:val="26"/>
          <w:rtl/>
        </w:rPr>
        <w:t>يات القابلة للاشتعال، والتوعية</w:t>
      </w:r>
      <w:r w:rsidRPr="00336405">
        <w:rPr>
          <w:sz w:val="26"/>
          <w:szCs w:val="26"/>
          <w:rtl/>
        </w:rPr>
        <w:t xml:space="preserve">، والمشتريات </w:t>
      </w:r>
      <w:r w:rsidR="00F71AA2">
        <w:rPr>
          <w:rFonts w:hint="cs"/>
          <w:sz w:val="26"/>
          <w:szCs w:val="26"/>
          <w:rtl/>
        </w:rPr>
        <w:t>العامة</w:t>
      </w:r>
      <w:r w:rsidR="00F71AA2">
        <w:rPr>
          <w:sz w:val="26"/>
          <w:szCs w:val="26"/>
          <w:rtl/>
        </w:rPr>
        <w:t xml:space="preserve"> لمعدات التبريد و</w:t>
      </w:r>
      <w:r w:rsidRPr="00336405">
        <w:rPr>
          <w:sz w:val="26"/>
          <w:szCs w:val="26"/>
          <w:rtl/>
        </w:rPr>
        <w:t>تكييف</w:t>
      </w:r>
      <w:r w:rsidR="00F71AA2">
        <w:rPr>
          <w:rFonts w:hint="cs"/>
          <w:sz w:val="26"/>
          <w:szCs w:val="26"/>
          <w:rtl/>
        </w:rPr>
        <w:t xml:space="preserve"> الهواء</w:t>
      </w:r>
      <w:r w:rsidRPr="00336405">
        <w:rPr>
          <w:sz w:val="26"/>
          <w:szCs w:val="26"/>
          <w:rtl/>
        </w:rPr>
        <w:t xml:space="preserve">، وتعزيز </w:t>
      </w:r>
      <w:r w:rsidR="00F71AA2" w:rsidRPr="00336405">
        <w:rPr>
          <w:sz w:val="26"/>
          <w:szCs w:val="26"/>
          <w:rtl/>
        </w:rPr>
        <w:t>جمعية التبريد و</w:t>
      </w:r>
      <w:r w:rsidR="00F71AA2">
        <w:rPr>
          <w:sz w:val="26"/>
          <w:szCs w:val="26"/>
          <w:rtl/>
        </w:rPr>
        <w:t xml:space="preserve">تكييف الهواء في زامبيا </w:t>
      </w:r>
      <w:r w:rsidRPr="00336405">
        <w:rPr>
          <w:sz w:val="26"/>
          <w:szCs w:val="26"/>
          <w:rtl/>
        </w:rPr>
        <w:t xml:space="preserve">ومعاهد التدريب الفني. ويشارك كل من </w:t>
      </w:r>
      <w:r w:rsidR="00F71AA2">
        <w:rPr>
          <w:rFonts w:hint="cs"/>
          <w:sz w:val="26"/>
          <w:szCs w:val="26"/>
          <w:rtl/>
        </w:rPr>
        <w:t>اليونيب واليونيدو</w:t>
      </w:r>
      <w:r w:rsidRPr="00336405">
        <w:rPr>
          <w:sz w:val="26"/>
          <w:szCs w:val="26"/>
          <w:rtl/>
        </w:rPr>
        <w:t xml:space="preserve"> في تنفيذ </w:t>
      </w:r>
      <w:r w:rsidR="00F71AA2">
        <w:rPr>
          <w:sz w:val="26"/>
          <w:szCs w:val="26"/>
          <w:rtl/>
        </w:rPr>
        <w:t>خط</w:t>
      </w:r>
      <w:r w:rsidR="00F71AA2">
        <w:rPr>
          <w:rFonts w:hint="cs"/>
          <w:sz w:val="26"/>
          <w:szCs w:val="26"/>
          <w:rtl/>
        </w:rPr>
        <w:t>تي</w:t>
      </w:r>
      <w:r w:rsidR="00F71AA2" w:rsidRPr="00336405">
        <w:rPr>
          <w:sz w:val="26"/>
          <w:szCs w:val="26"/>
          <w:rtl/>
        </w:rPr>
        <w:t xml:space="preserve"> </w:t>
      </w:r>
      <w:r w:rsidR="00F71AA2" w:rsidRPr="00890EA5">
        <w:rPr>
          <w:rFonts w:hint="cs"/>
          <w:i/>
          <w:sz w:val="26"/>
          <w:szCs w:val="26"/>
          <w:rtl/>
        </w:rPr>
        <w:t>إدارة</w:t>
      </w:r>
      <w:r w:rsidR="00F71AA2" w:rsidRPr="00890EA5">
        <w:rPr>
          <w:i/>
          <w:sz w:val="26"/>
          <w:szCs w:val="26"/>
          <w:rtl/>
        </w:rPr>
        <w:t xml:space="preserve"> </w:t>
      </w:r>
      <w:r w:rsidR="00F71AA2" w:rsidRPr="00890EA5">
        <w:rPr>
          <w:rFonts w:hint="cs"/>
          <w:i/>
          <w:sz w:val="26"/>
          <w:szCs w:val="26"/>
          <w:rtl/>
        </w:rPr>
        <w:t>إزالة المواد</w:t>
      </w:r>
      <w:r w:rsidR="00F71AA2" w:rsidRPr="00890EA5">
        <w:rPr>
          <w:i/>
          <w:sz w:val="26"/>
          <w:szCs w:val="26"/>
          <w:rtl/>
        </w:rPr>
        <w:t xml:space="preserve"> الهيدروكلوروفلوروكربون</w:t>
      </w:r>
      <w:r w:rsidR="00F71AA2" w:rsidRPr="00890EA5">
        <w:rPr>
          <w:rFonts w:hint="cs"/>
          <w:i/>
          <w:sz w:val="26"/>
          <w:szCs w:val="26"/>
          <w:rtl/>
        </w:rPr>
        <w:t>ية</w:t>
      </w:r>
      <w:r w:rsidR="00F71AA2" w:rsidRPr="00890EA5">
        <w:rPr>
          <w:i/>
          <w:sz w:val="26"/>
          <w:szCs w:val="26"/>
          <w:rtl/>
        </w:rPr>
        <w:t xml:space="preserve"> </w:t>
      </w:r>
      <w:r w:rsidR="00F71AA2">
        <w:rPr>
          <w:rFonts w:hint="cs"/>
          <w:i/>
          <w:sz w:val="26"/>
          <w:szCs w:val="26"/>
          <w:rtl/>
        </w:rPr>
        <w:t>وتنفيذ تعديل كيغالي</w:t>
      </w:r>
      <w:r w:rsidR="00F71AA2" w:rsidRPr="00F71AA2">
        <w:rPr>
          <w:rFonts w:hint="cs"/>
          <w:i/>
          <w:sz w:val="26"/>
          <w:szCs w:val="26"/>
          <w:rtl/>
        </w:rPr>
        <w:t xml:space="preserve"> </w:t>
      </w:r>
      <w:r w:rsidR="00F71AA2">
        <w:rPr>
          <w:rFonts w:hint="cs"/>
          <w:i/>
          <w:sz w:val="26"/>
          <w:szCs w:val="26"/>
          <w:rtl/>
        </w:rPr>
        <w:t>ل</w:t>
      </w:r>
      <w:r w:rsidR="00F71AA2" w:rsidRPr="00890EA5">
        <w:rPr>
          <w:rFonts w:hint="cs"/>
          <w:i/>
          <w:sz w:val="26"/>
          <w:szCs w:val="26"/>
          <w:rtl/>
        </w:rPr>
        <w:t>لمواد</w:t>
      </w:r>
      <w:r w:rsidR="00F71AA2">
        <w:rPr>
          <w:i/>
          <w:sz w:val="26"/>
          <w:szCs w:val="26"/>
          <w:rtl/>
        </w:rPr>
        <w:t xml:space="preserve"> الهيدرو</w:t>
      </w:r>
      <w:r w:rsidR="00F71AA2" w:rsidRPr="00890EA5">
        <w:rPr>
          <w:i/>
          <w:sz w:val="26"/>
          <w:szCs w:val="26"/>
          <w:rtl/>
        </w:rPr>
        <w:t>فلوروكربون</w:t>
      </w:r>
      <w:r w:rsidR="00F71AA2" w:rsidRPr="00890EA5">
        <w:rPr>
          <w:rFonts w:hint="cs"/>
          <w:i/>
          <w:sz w:val="26"/>
          <w:szCs w:val="26"/>
          <w:rtl/>
        </w:rPr>
        <w:t>ية</w:t>
      </w:r>
      <w:r w:rsidR="00F71AA2">
        <w:rPr>
          <w:rFonts w:hint="cs"/>
          <w:i/>
          <w:sz w:val="26"/>
          <w:szCs w:val="26"/>
          <w:rtl/>
        </w:rPr>
        <w:t xml:space="preserve"> </w:t>
      </w:r>
      <w:r w:rsidR="00F71AA2">
        <w:rPr>
          <w:rFonts w:hint="cs"/>
          <w:sz w:val="26"/>
          <w:szCs w:val="26"/>
          <w:rtl/>
        </w:rPr>
        <w:t>ل</w:t>
      </w:r>
      <w:r w:rsidR="00F71AA2">
        <w:rPr>
          <w:sz w:val="26"/>
          <w:szCs w:val="26"/>
          <w:rtl/>
        </w:rPr>
        <w:t>زامبيا</w:t>
      </w:r>
      <w:r w:rsidRPr="00336405">
        <w:rPr>
          <w:sz w:val="26"/>
          <w:szCs w:val="26"/>
          <w:rtl/>
        </w:rPr>
        <w:t xml:space="preserve">، مما يُسهم في تجنب ازدواجية الجهود. ويُلخص </w:t>
      </w:r>
      <w:r w:rsidR="00F71AA2">
        <w:rPr>
          <w:rFonts w:hint="cs"/>
          <w:sz w:val="26"/>
          <w:szCs w:val="26"/>
          <w:rtl/>
        </w:rPr>
        <w:t>المرفق</w:t>
      </w:r>
      <w:r w:rsidRPr="00336405">
        <w:rPr>
          <w:sz w:val="26"/>
          <w:szCs w:val="26"/>
          <w:rtl/>
        </w:rPr>
        <w:t xml:space="preserve"> الثاني التنفيذ المتزامن للأنشطة في </w:t>
      </w:r>
      <w:r w:rsidR="00206A0A">
        <w:rPr>
          <w:rFonts w:hint="cs"/>
          <w:sz w:val="26"/>
          <w:szCs w:val="26"/>
          <w:rtl/>
        </w:rPr>
        <w:t>كلا</w:t>
      </w:r>
      <w:r w:rsidRPr="00336405">
        <w:rPr>
          <w:sz w:val="26"/>
          <w:szCs w:val="26"/>
          <w:rtl/>
        </w:rPr>
        <w:t xml:space="preserve"> الخطتين.</w:t>
      </w:r>
    </w:p>
    <w:p w14:paraId="6DE275E1" w14:textId="77777777" w:rsidR="007D31D6" w:rsidRPr="00336405" w:rsidRDefault="00EC4699" w:rsidP="007D31D6">
      <w:pPr>
        <w:pStyle w:val="Heading1"/>
        <w:keepNext/>
        <w:numPr>
          <w:ilvl w:val="0"/>
          <w:numId w:val="0"/>
        </w:numPr>
        <w:tabs>
          <w:tab w:val="left" w:pos="720"/>
          <w:tab w:val="left" w:pos="1440"/>
          <w:tab w:val="left" w:pos="2160"/>
          <w:tab w:val="left" w:pos="5239"/>
        </w:tabs>
        <w:autoSpaceDE w:val="0"/>
        <w:autoSpaceDN w:val="0"/>
        <w:bidi/>
        <w:adjustRightInd w:val="0"/>
        <w:spacing w:before="360"/>
        <w:rPr>
          <w:b/>
          <w:bCs/>
          <w:sz w:val="26"/>
          <w:szCs w:val="26"/>
          <w:rtl/>
        </w:rPr>
      </w:pPr>
      <w:r>
        <w:rPr>
          <w:b/>
          <w:bCs/>
          <w:sz w:val="26"/>
          <w:szCs w:val="26"/>
          <w:rtl/>
        </w:rPr>
        <w:t>سادساً</w:t>
      </w:r>
      <w:r w:rsidR="007D31D6" w:rsidRPr="00336405">
        <w:rPr>
          <w:b/>
          <w:bCs/>
          <w:sz w:val="26"/>
          <w:szCs w:val="26"/>
          <w:rtl/>
        </w:rPr>
        <w:t>: التوصيات</w:t>
      </w:r>
      <w:bookmarkEnd w:id="9"/>
    </w:p>
    <w:p w14:paraId="6DE275E2" w14:textId="77777777" w:rsidR="007D31D6" w:rsidRPr="00336405" w:rsidRDefault="007D31D6" w:rsidP="00F2193E">
      <w:pPr>
        <w:pStyle w:val="Heading1"/>
        <w:bidi/>
        <w:rPr>
          <w:sz w:val="26"/>
          <w:szCs w:val="26"/>
          <w:u w:val="single"/>
          <w:rtl/>
        </w:rPr>
      </w:pPr>
      <w:r w:rsidRPr="00336405">
        <w:rPr>
          <w:sz w:val="26"/>
          <w:szCs w:val="26"/>
          <w:rtl/>
        </w:rPr>
        <w:t>قد ترغب اللجنة التنفيذية في النظر في:</w:t>
      </w:r>
    </w:p>
    <w:p w14:paraId="6DE275E3" w14:textId="77777777" w:rsidR="007D31D6" w:rsidRPr="00336405" w:rsidRDefault="007D31D6" w:rsidP="00F2193E">
      <w:pPr>
        <w:pStyle w:val="Heading2"/>
        <w:widowControl/>
        <w:bidi/>
        <w:rPr>
          <w:sz w:val="26"/>
          <w:szCs w:val="26"/>
          <w:rtl/>
        </w:rPr>
      </w:pPr>
      <w:r w:rsidRPr="00336405">
        <w:rPr>
          <w:sz w:val="26"/>
          <w:szCs w:val="26"/>
          <w:rtl/>
        </w:rPr>
        <w:t>الموافقة</w:t>
      </w:r>
      <w:r w:rsidR="00F2193E">
        <w:rPr>
          <w:rFonts w:hint="cs"/>
          <w:sz w:val="26"/>
          <w:szCs w:val="26"/>
          <w:rtl/>
        </w:rPr>
        <w:t>،</w:t>
      </w:r>
      <w:r w:rsidRPr="00336405">
        <w:rPr>
          <w:sz w:val="26"/>
          <w:szCs w:val="26"/>
          <w:rtl/>
        </w:rPr>
        <w:t xml:space="preserve"> من حيث المبدأ</w:t>
      </w:r>
      <w:r w:rsidR="00F2193E">
        <w:rPr>
          <w:rFonts w:hint="cs"/>
          <w:sz w:val="26"/>
          <w:szCs w:val="26"/>
          <w:rtl/>
        </w:rPr>
        <w:t>،</w:t>
      </w:r>
      <w:r w:rsidRPr="00336405">
        <w:rPr>
          <w:sz w:val="26"/>
          <w:szCs w:val="26"/>
          <w:rtl/>
        </w:rPr>
        <w:t xml:space="preserve"> على المرحلة الأولى من خطة </w:t>
      </w:r>
      <w:r w:rsidR="00F2193E">
        <w:rPr>
          <w:rFonts w:hint="cs"/>
          <w:i/>
          <w:sz w:val="26"/>
          <w:szCs w:val="26"/>
          <w:rtl/>
        </w:rPr>
        <w:t>تنفيذ تعديل كيغالي</w:t>
      </w:r>
      <w:r w:rsidR="00F2193E" w:rsidRPr="00F71AA2">
        <w:rPr>
          <w:rFonts w:hint="cs"/>
          <w:i/>
          <w:sz w:val="26"/>
          <w:szCs w:val="26"/>
          <w:rtl/>
        </w:rPr>
        <w:t xml:space="preserve"> </w:t>
      </w:r>
      <w:r w:rsidR="00F2193E">
        <w:rPr>
          <w:rFonts w:hint="cs"/>
          <w:i/>
          <w:sz w:val="26"/>
          <w:szCs w:val="26"/>
          <w:rtl/>
        </w:rPr>
        <w:t>ل</w:t>
      </w:r>
      <w:r w:rsidR="00F2193E" w:rsidRPr="00890EA5">
        <w:rPr>
          <w:rFonts w:hint="cs"/>
          <w:i/>
          <w:sz w:val="26"/>
          <w:szCs w:val="26"/>
          <w:rtl/>
        </w:rPr>
        <w:t>لمواد</w:t>
      </w:r>
      <w:r w:rsidR="00F2193E">
        <w:rPr>
          <w:i/>
          <w:sz w:val="26"/>
          <w:szCs w:val="26"/>
          <w:rtl/>
        </w:rPr>
        <w:t xml:space="preserve"> الهيدرو</w:t>
      </w:r>
      <w:r w:rsidR="00F2193E" w:rsidRPr="00890EA5">
        <w:rPr>
          <w:i/>
          <w:sz w:val="26"/>
          <w:szCs w:val="26"/>
          <w:rtl/>
        </w:rPr>
        <w:t>فلوروكربون</w:t>
      </w:r>
      <w:r w:rsidR="00F2193E" w:rsidRPr="00890EA5">
        <w:rPr>
          <w:rFonts w:hint="cs"/>
          <w:i/>
          <w:sz w:val="26"/>
          <w:szCs w:val="26"/>
          <w:rtl/>
        </w:rPr>
        <w:t>ية</w:t>
      </w:r>
      <w:r w:rsidRPr="00336405">
        <w:rPr>
          <w:sz w:val="26"/>
          <w:szCs w:val="26"/>
          <w:rtl/>
        </w:rPr>
        <w:t xml:space="preserve"> لزامبيا للفترة 2026-2029 لخفض استهلاك </w:t>
      </w:r>
      <w:r w:rsidR="00F2193E">
        <w:rPr>
          <w:rFonts w:hint="cs"/>
          <w:i/>
          <w:sz w:val="26"/>
          <w:szCs w:val="26"/>
          <w:rtl/>
        </w:rPr>
        <w:t>ا</w:t>
      </w:r>
      <w:r w:rsidR="00F2193E" w:rsidRPr="00890EA5">
        <w:rPr>
          <w:rFonts w:hint="cs"/>
          <w:i/>
          <w:sz w:val="26"/>
          <w:szCs w:val="26"/>
          <w:rtl/>
        </w:rPr>
        <w:t>لمواد</w:t>
      </w:r>
      <w:r w:rsidR="00F2193E">
        <w:rPr>
          <w:i/>
          <w:sz w:val="26"/>
          <w:szCs w:val="26"/>
          <w:rtl/>
        </w:rPr>
        <w:t xml:space="preserve"> الهيدرو</w:t>
      </w:r>
      <w:r w:rsidR="00F2193E" w:rsidRPr="00890EA5">
        <w:rPr>
          <w:i/>
          <w:sz w:val="26"/>
          <w:szCs w:val="26"/>
          <w:rtl/>
        </w:rPr>
        <w:t>فلوروكربون</w:t>
      </w:r>
      <w:r w:rsidR="00F2193E" w:rsidRPr="00890EA5">
        <w:rPr>
          <w:rFonts w:hint="cs"/>
          <w:i/>
          <w:sz w:val="26"/>
          <w:szCs w:val="26"/>
          <w:rtl/>
        </w:rPr>
        <w:t>ية</w:t>
      </w:r>
      <w:r w:rsidR="00F2193E" w:rsidRPr="00336405">
        <w:rPr>
          <w:sz w:val="26"/>
          <w:szCs w:val="26"/>
          <w:rtl/>
        </w:rPr>
        <w:t xml:space="preserve"> </w:t>
      </w:r>
      <w:r w:rsidRPr="00336405">
        <w:rPr>
          <w:sz w:val="26"/>
          <w:szCs w:val="26"/>
          <w:rtl/>
        </w:rPr>
        <w:t xml:space="preserve">بنسبة 10 في المائة من خط الأساس </w:t>
      </w:r>
      <w:r w:rsidR="00F2193E">
        <w:rPr>
          <w:rFonts w:hint="cs"/>
          <w:sz w:val="26"/>
          <w:szCs w:val="26"/>
          <w:rtl/>
        </w:rPr>
        <w:t xml:space="preserve">المحدد </w:t>
      </w:r>
      <w:r w:rsidR="00F2193E">
        <w:rPr>
          <w:sz w:val="26"/>
          <w:szCs w:val="26"/>
          <w:rtl/>
        </w:rPr>
        <w:t>للبل</w:t>
      </w:r>
      <w:r w:rsidRPr="00336405">
        <w:rPr>
          <w:sz w:val="26"/>
          <w:szCs w:val="26"/>
          <w:rtl/>
        </w:rPr>
        <w:t>د، ب</w:t>
      </w:r>
      <w:r w:rsidR="00F2193E">
        <w:rPr>
          <w:rFonts w:hint="cs"/>
          <w:sz w:val="26"/>
          <w:szCs w:val="26"/>
          <w:rtl/>
        </w:rPr>
        <w:t>ال</w:t>
      </w:r>
      <w:r w:rsidRPr="00336405">
        <w:rPr>
          <w:sz w:val="26"/>
          <w:szCs w:val="26"/>
          <w:rtl/>
        </w:rPr>
        <w:t xml:space="preserve">مبلغ 367,250 دولارًا أمريكيًا، </w:t>
      </w:r>
      <w:r w:rsidR="00F2193E">
        <w:rPr>
          <w:rFonts w:hint="cs"/>
          <w:sz w:val="26"/>
          <w:szCs w:val="26"/>
          <w:rtl/>
        </w:rPr>
        <w:t>وي</w:t>
      </w:r>
      <w:r w:rsidRPr="00336405">
        <w:rPr>
          <w:sz w:val="26"/>
          <w:szCs w:val="26"/>
          <w:rtl/>
        </w:rPr>
        <w:t xml:space="preserve">تكون من 180,000 دولارًا أمريكيًا، بالإضافة إلى تكاليف دعم الوكالة </w:t>
      </w:r>
      <w:r w:rsidR="00F2193E">
        <w:rPr>
          <w:rFonts w:hint="cs"/>
          <w:sz w:val="26"/>
          <w:szCs w:val="26"/>
          <w:rtl/>
        </w:rPr>
        <w:t>وقدرها</w:t>
      </w:r>
      <w:r w:rsidRPr="00336405">
        <w:rPr>
          <w:sz w:val="26"/>
          <w:szCs w:val="26"/>
          <w:rtl/>
        </w:rPr>
        <w:t xml:space="preserve"> 23,400 دولارًا أمريكيًا، </w:t>
      </w:r>
      <w:r w:rsidR="00F2193E">
        <w:rPr>
          <w:rFonts w:hint="cs"/>
          <w:sz w:val="26"/>
          <w:szCs w:val="26"/>
          <w:rtl/>
        </w:rPr>
        <w:t>لليونيب</w:t>
      </w:r>
      <w:r w:rsidRPr="00336405">
        <w:rPr>
          <w:sz w:val="26"/>
          <w:szCs w:val="26"/>
          <w:rtl/>
        </w:rPr>
        <w:t xml:space="preserve"> و145,000 دولارًا أمريكيًا، بالإضافة إلى تكاليف دعم الوكالة </w:t>
      </w:r>
      <w:r w:rsidR="00F2193E">
        <w:rPr>
          <w:rFonts w:hint="cs"/>
          <w:sz w:val="26"/>
          <w:szCs w:val="26"/>
          <w:rtl/>
        </w:rPr>
        <w:t>وقدرها</w:t>
      </w:r>
      <w:r w:rsidRPr="00336405">
        <w:rPr>
          <w:sz w:val="26"/>
          <w:szCs w:val="26"/>
          <w:rtl/>
        </w:rPr>
        <w:t xml:space="preserve"> 18,850 دولارًا أمريكيًا، اليونيدو؛</w:t>
      </w:r>
    </w:p>
    <w:p w14:paraId="6DE275E4" w14:textId="77777777" w:rsidR="007D31D6" w:rsidRPr="00336405" w:rsidRDefault="00AB6C4B" w:rsidP="007D31D6">
      <w:pPr>
        <w:pStyle w:val="Heading2"/>
        <w:widowControl/>
        <w:bidi/>
        <w:rPr>
          <w:sz w:val="26"/>
          <w:szCs w:val="26"/>
          <w:rtl/>
        </w:rPr>
      </w:pPr>
      <w:r>
        <w:rPr>
          <w:rFonts w:hint="cs"/>
          <w:sz w:val="26"/>
          <w:szCs w:val="26"/>
          <w:rtl/>
        </w:rPr>
        <w:t>أن</w:t>
      </w:r>
      <w:r w:rsidR="00077293">
        <w:rPr>
          <w:rFonts w:hint="cs"/>
          <w:sz w:val="26"/>
          <w:szCs w:val="26"/>
          <w:rtl/>
        </w:rPr>
        <w:t xml:space="preserve"> تشير إلى</w:t>
      </w:r>
      <w:r w:rsidR="007D31D6" w:rsidRPr="00336405">
        <w:rPr>
          <w:sz w:val="26"/>
          <w:szCs w:val="26"/>
          <w:rtl/>
        </w:rPr>
        <w:t>:</w:t>
      </w:r>
    </w:p>
    <w:p w14:paraId="6DE275E5" w14:textId="77777777" w:rsidR="007D31D6" w:rsidRPr="00336405" w:rsidRDefault="007D31D6" w:rsidP="001B1FFF">
      <w:pPr>
        <w:pStyle w:val="Heading3"/>
        <w:widowControl/>
        <w:bidi/>
        <w:rPr>
          <w:sz w:val="26"/>
          <w:szCs w:val="26"/>
          <w:rtl/>
        </w:rPr>
      </w:pPr>
      <w:r w:rsidRPr="00336405">
        <w:rPr>
          <w:sz w:val="26"/>
          <w:szCs w:val="26"/>
          <w:rtl/>
        </w:rPr>
        <w:t>أنه</w:t>
      </w:r>
      <w:r w:rsidR="001B1FFF">
        <w:rPr>
          <w:rFonts w:hint="cs"/>
          <w:sz w:val="26"/>
          <w:szCs w:val="26"/>
          <w:rtl/>
        </w:rPr>
        <w:t>،</w:t>
      </w:r>
      <w:r w:rsidRPr="00336405">
        <w:rPr>
          <w:sz w:val="26"/>
          <w:szCs w:val="26"/>
          <w:rtl/>
        </w:rPr>
        <w:t xml:space="preserve"> عند </w:t>
      </w:r>
      <w:r w:rsidR="001B1FFF">
        <w:rPr>
          <w:rFonts w:hint="cs"/>
          <w:sz w:val="26"/>
          <w:szCs w:val="26"/>
          <w:rtl/>
        </w:rPr>
        <w:t>إنجاز</w:t>
      </w:r>
      <w:r w:rsidRPr="00336405">
        <w:rPr>
          <w:sz w:val="26"/>
          <w:szCs w:val="26"/>
          <w:rtl/>
        </w:rPr>
        <w:t xml:space="preserve"> مشروع المستخدم النهائي </w:t>
      </w:r>
      <w:r w:rsidR="001B1FFF">
        <w:rPr>
          <w:rFonts w:hint="cs"/>
          <w:sz w:val="26"/>
          <w:szCs w:val="26"/>
          <w:rtl/>
        </w:rPr>
        <w:t>المشمول</w:t>
      </w:r>
      <w:r w:rsidRPr="00336405">
        <w:rPr>
          <w:sz w:val="26"/>
          <w:szCs w:val="26"/>
          <w:rtl/>
        </w:rPr>
        <w:t xml:space="preserve"> في المرحلة الأولى من </w:t>
      </w:r>
      <w:r w:rsidR="001B1FFF" w:rsidRPr="00336405">
        <w:rPr>
          <w:sz w:val="26"/>
          <w:szCs w:val="26"/>
          <w:rtl/>
        </w:rPr>
        <w:t xml:space="preserve">خطة </w:t>
      </w:r>
      <w:r w:rsidR="001B1FFF">
        <w:rPr>
          <w:rFonts w:hint="cs"/>
          <w:i/>
          <w:sz w:val="26"/>
          <w:szCs w:val="26"/>
          <w:rtl/>
        </w:rPr>
        <w:t>تنفيذ تعديل كيغالي</w:t>
      </w:r>
      <w:r w:rsidR="001B1FFF" w:rsidRPr="00F71AA2">
        <w:rPr>
          <w:rFonts w:hint="cs"/>
          <w:i/>
          <w:sz w:val="26"/>
          <w:szCs w:val="26"/>
          <w:rtl/>
        </w:rPr>
        <w:t xml:space="preserve"> </w:t>
      </w:r>
      <w:r w:rsidR="001B1FFF">
        <w:rPr>
          <w:rFonts w:hint="cs"/>
          <w:i/>
          <w:sz w:val="26"/>
          <w:szCs w:val="26"/>
          <w:rtl/>
        </w:rPr>
        <w:t>ل</w:t>
      </w:r>
      <w:r w:rsidR="001B1FFF" w:rsidRPr="00890EA5">
        <w:rPr>
          <w:rFonts w:hint="cs"/>
          <w:i/>
          <w:sz w:val="26"/>
          <w:szCs w:val="26"/>
          <w:rtl/>
        </w:rPr>
        <w:t>لمواد</w:t>
      </w:r>
      <w:r w:rsidR="001B1FFF">
        <w:rPr>
          <w:i/>
          <w:sz w:val="26"/>
          <w:szCs w:val="26"/>
          <w:rtl/>
        </w:rPr>
        <w:t xml:space="preserve"> الهيدرو</w:t>
      </w:r>
      <w:r w:rsidR="001B1FFF" w:rsidRPr="00890EA5">
        <w:rPr>
          <w:i/>
          <w:sz w:val="26"/>
          <w:szCs w:val="26"/>
          <w:rtl/>
        </w:rPr>
        <w:t>فلوروكربون</w:t>
      </w:r>
      <w:r w:rsidR="001B1FFF" w:rsidRPr="00890EA5">
        <w:rPr>
          <w:rFonts w:hint="cs"/>
          <w:i/>
          <w:sz w:val="26"/>
          <w:szCs w:val="26"/>
          <w:rtl/>
        </w:rPr>
        <w:t>ية</w:t>
      </w:r>
      <w:r w:rsidRPr="00336405">
        <w:rPr>
          <w:sz w:val="26"/>
          <w:szCs w:val="26"/>
          <w:rtl/>
        </w:rPr>
        <w:t xml:space="preserve">، </w:t>
      </w:r>
      <w:r w:rsidR="001B1FFF">
        <w:rPr>
          <w:rFonts w:hint="cs"/>
          <w:sz w:val="26"/>
          <w:szCs w:val="26"/>
          <w:rtl/>
        </w:rPr>
        <w:t>ستقدم</w:t>
      </w:r>
      <w:r w:rsidRPr="00336405">
        <w:rPr>
          <w:sz w:val="26"/>
          <w:szCs w:val="26"/>
          <w:rtl/>
        </w:rPr>
        <w:t xml:space="preserve"> </w:t>
      </w:r>
      <w:r w:rsidR="001B1FFF">
        <w:rPr>
          <w:sz w:val="26"/>
          <w:szCs w:val="26"/>
          <w:rtl/>
        </w:rPr>
        <w:t>اليونيدو</w:t>
      </w:r>
      <w:r w:rsidRPr="00336405">
        <w:rPr>
          <w:sz w:val="26"/>
          <w:szCs w:val="26"/>
          <w:rtl/>
        </w:rPr>
        <w:t xml:space="preserve"> تقرير</w:t>
      </w:r>
      <w:r w:rsidR="001B1FFF">
        <w:rPr>
          <w:rFonts w:hint="cs"/>
          <w:sz w:val="26"/>
          <w:szCs w:val="26"/>
          <w:rtl/>
        </w:rPr>
        <w:t>ا</w:t>
      </w:r>
      <w:r w:rsidRPr="00336405">
        <w:rPr>
          <w:sz w:val="26"/>
          <w:szCs w:val="26"/>
          <w:rtl/>
        </w:rPr>
        <w:t xml:space="preserve"> نهائي</w:t>
      </w:r>
      <w:r w:rsidR="001B1FFF">
        <w:rPr>
          <w:rFonts w:hint="cs"/>
          <w:sz w:val="26"/>
          <w:szCs w:val="26"/>
          <w:rtl/>
        </w:rPr>
        <w:t>ا</w:t>
      </w:r>
      <w:r w:rsidRPr="00336405">
        <w:rPr>
          <w:sz w:val="26"/>
          <w:szCs w:val="26"/>
          <w:rtl/>
        </w:rPr>
        <w:t xml:space="preserve"> عن تنفيذ هذا المشروع، بما في ذلك </w:t>
      </w:r>
      <w:r w:rsidR="001B1FFF">
        <w:rPr>
          <w:rFonts w:hint="cs"/>
          <w:sz w:val="26"/>
          <w:szCs w:val="26"/>
          <w:rtl/>
        </w:rPr>
        <w:t>التخفيض</w:t>
      </w:r>
      <w:r w:rsidRPr="00336405">
        <w:rPr>
          <w:sz w:val="26"/>
          <w:szCs w:val="26"/>
          <w:rtl/>
        </w:rPr>
        <w:t xml:space="preserve"> التدريجي </w:t>
      </w:r>
      <w:r w:rsidR="001B1FFF">
        <w:rPr>
          <w:rFonts w:hint="cs"/>
          <w:i/>
          <w:sz w:val="26"/>
          <w:szCs w:val="26"/>
          <w:rtl/>
        </w:rPr>
        <w:t>ل</w:t>
      </w:r>
      <w:r w:rsidR="001B1FFF" w:rsidRPr="00890EA5">
        <w:rPr>
          <w:rFonts w:hint="cs"/>
          <w:i/>
          <w:sz w:val="26"/>
          <w:szCs w:val="26"/>
          <w:rtl/>
        </w:rPr>
        <w:t>لمواد</w:t>
      </w:r>
      <w:r w:rsidR="001B1FFF">
        <w:rPr>
          <w:i/>
          <w:sz w:val="26"/>
          <w:szCs w:val="26"/>
          <w:rtl/>
        </w:rPr>
        <w:t xml:space="preserve"> الهيدرو</w:t>
      </w:r>
      <w:r w:rsidR="001B1FFF" w:rsidRPr="00890EA5">
        <w:rPr>
          <w:i/>
          <w:sz w:val="26"/>
          <w:szCs w:val="26"/>
          <w:rtl/>
        </w:rPr>
        <w:t>فلوروكربون</w:t>
      </w:r>
      <w:r w:rsidR="001B1FFF" w:rsidRPr="00890EA5">
        <w:rPr>
          <w:rFonts w:hint="cs"/>
          <w:i/>
          <w:sz w:val="26"/>
          <w:szCs w:val="26"/>
          <w:rtl/>
        </w:rPr>
        <w:t>ية</w:t>
      </w:r>
      <w:r w:rsidR="001B1FFF" w:rsidRPr="00336405">
        <w:rPr>
          <w:sz w:val="26"/>
          <w:szCs w:val="26"/>
          <w:rtl/>
        </w:rPr>
        <w:t xml:space="preserve"> </w:t>
      </w:r>
      <w:r w:rsidRPr="00336405">
        <w:rPr>
          <w:sz w:val="26"/>
          <w:szCs w:val="26"/>
          <w:rtl/>
        </w:rPr>
        <w:t xml:space="preserve">ومكاسب كفاءة الطاقة التي تم تحقيقها، </w:t>
      </w:r>
      <w:r w:rsidR="001B1FFF">
        <w:rPr>
          <w:rFonts w:hint="cs"/>
          <w:sz w:val="26"/>
          <w:szCs w:val="26"/>
          <w:rtl/>
        </w:rPr>
        <w:t>وفقا</w:t>
      </w:r>
      <w:r w:rsidR="001B1FFF">
        <w:rPr>
          <w:sz w:val="26"/>
          <w:szCs w:val="26"/>
          <w:rtl/>
        </w:rPr>
        <w:t xml:space="preserve"> </w:t>
      </w:r>
      <w:r w:rsidR="001B1FFF">
        <w:rPr>
          <w:rFonts w:hint="cs"/>
          <w:sz w:val="26"/>
          <w:szCs w:val="26"/>
          <w:rtl/>
        </w:rPr>
        <w:t>ل</w:t>
      </w:r>
      <w:r w:rsidRPr="00336405">
        <w:rPr>
          <w:sz w:val="26"/>
          <w:szCs w:val="26"/>
          <w:rtl/>
        </w:rPr>
        <w:t>لقرار 92/36</w:t>
      </w:r>
      <w:r w:rsidR="001B1FFF">
        <w:rPr>
          <w:rFonts w:hint="cs"/>
          <w:sz w:val="26"/>
          <w:szCs w:val="26"/>
          <w:rtl/>
        </w:rPr>
        <w:t xml:space="preserve"> </w:t>
      </w:r>
      <w:r w:rsidR="001B1FFF">
        <w:rPr>
          <w:sz w:val="26"/>
          <w:szCs w:val="26"/>
          <w:rtl/>
        </w:rPr>
        <w:t>(ز)</w:t>
      </w:r>
      <w:r w:rsidRPr="00336405">
        <w:rPr>
          <w:sz w:val="26"/>
          <w:szCs w:val="26"/>
          <w:rtl/>
        </w:rPr>
        <w:t>؛</w:t>
      </w:r>
    </w:p>
    <w:p w14:paraId="6DE275E6" w14:textId="77777777" w:rsidR="007D31D6" w:rsidRPr="00336405" w:rsidRDefault="007D31D6" w:rsidP="009F7CFD">
      <w:pPr>
        <w:pStyle w:val="Heading3"/>
        <w:widowControl/>
        <w:autoSpaceDE w:val="0"/>
        <w:autoSpaceDN w:val="0"/>
        <w:bidi/>
        <w:adjustRightInd w:val="0"/>
        <w:rPr>
          <w:rFonts w:ascii="TimesNewRomanPSMT" w:eastAsiaTheme="minorEastAsia" w:hAnsi="TimesNewRomanPSMT" w:cs="TimesNewRomanPSMT"/>
          <w:sz w:val="26"/>
          <w:szCs w:val="26"/>
          <w:lang w:val="en-US" w:eastAsia="zh-CN"/>
        </w:rPr>
      </w:pPr>
      <w:r w:rsidRPr="00336405">
        <w:rPr>
          <w:rFonts w:eastAsiaTheme="minorEastAsia"/>
          <w:sz w:val="26"/>
          <w:szCs w:val="26"/>
          <w:rtl/>
          <w:lang w:val="en-US" w:eastAsia="zh-CN"/>
        </w:rPr>
        <w:t>أن</w:t>
      </w:r>
      <w:r w:rsidRPr="00336405">
        <w:rPr>
          <w:rFonts w:eastAsiaTheme="minorEastAsia"/>
          <w:sz w:val="26"/>
          <w:szCs w:val="26"/>
          <w:lang w:val="en-US" w:eastAsia="zh-CN"/>
        </w:rPr>
        <w:t xml:space="preserve"> </w:t>
      </w:r>
      <w:r w:rsidRPr="00336405">
        <w:rPr>
          <w:rFonts w:eastAsiaTheme="minorEastAsia"/>
          <w:sz w:val="26"/>
          <w:szCs w:val="26"/>
          <w:rtl/>
          <w:lang w:val="en-US" w:eastAsia="zh-CN"/>
        </w:rPr>
        <w:t>حكومة</w:t>
      </w:r>
      <w:r w:rsidRPr="00336405">
        <w:rPr>
          <w:rFonts w:eastAsiaTheme="minorEastAsia"/>
          <w:sz w:val="26"/>
          <w:szCs w:val="26"/>
          <w:lang w:val="en-US" w:eastAsia="zh-CN"/>
        </w:rPr>
        <w:t xml:space="preserve"> </w:t>
      </w:r>
      <w:r w:rsidRPr="00336405">
        <w:rPr>
          <w:rFonts w:eastAsiaTheme="minorEastAsia"/>
          <w:sz w:val="26"/>
          <w:szCs w:val="26"/>
          <w:rtl/>
          <w:lang w:val="en-US" w:eastAsia="zh-CN"/>
        </w:rPr>
        <w:t>زامبيا</w:t>
      </w:r>
      <w:r w:rsidRPr="00336405">
        <w:rPr>
          <w:rFonts w:eastAsiaTheme="minorEastAsia"/>
          <w:sz w:val="26"/>
          <w:szCs w:val="26"/>
          <w:lang w:val="en-US" w:eastAsia="zh-CN"/>
        </w:rPr>
        <w:t xml:space="preserve"> </w:t>
      </w:r>
      <w:r w:rsidR="009F7CFD">
        <w:rPr>
          <w:rFonts w:eastAsiaTheme="minorEastAsia" w:hint="cs"/>
          <w:sz w:val="26"/>
          <w:szCs w:val="26"/>
          <w:rtl/>
          <w:lang w:val="en-US" w:eastAsia="zh-CN"/>
        </w:rPr>
        <w:t>ستسمر في رصد</w:t>
      </w:r>
      <w:r w:rsidRPr="00336405">
        <w:rPr>
          <w:rFonts w:eastAsiaTheme="minorEastAsia"/>
          <w:sz w:val="26"/>
          <w:szCs w:val="26"/>
          <w:lang w:val="en-US" w:eastAsia="zh-CN"/>
        </w:rPr>
        <w:t xml:space="preserve"> </w:t>
      </w:r>
      <w:r w:rsidRPr="00336405">
        <w:rPr>
          <w:rFonts w:eastAsiaTheme="minorEastAsia"/>
          <w:sz w:val="26"/>
          <w:szCs w:val="26"/>
          <w:rtl/>
          <w:lang w:val="en-US" w:eastAsia="zh-CN"/>
        </w:rPr>
        <w:t>استهلاكها</w:t>
      </w:r>
      <w:r w:rsidR="009F7CFD" w:rsidRPr="009F7CFD">
        <w:rPr>
          <w:rFonts w:hint="cs"/>
          <w:i/>
          <w:sz w:val="26"/>
          <w:szCs w:val="26"/>
          <w:rtl/>
        </w:rPr>
        <w:t xml:space="preserve"> </w:t>
      </w:r>
      <w:r w:rsidR="009F7CFD">
        <w:rPr>
          <w:rFonts w:hint="cs"/>
          <w:i/>
          <w:sz w:val="26"/>
          <w:szCs w:val="26"/>
          <w:rtl/>
        </w:rPr>
        <w:t>ل</w:t>
      </w:r>
      <w:r w:rsidR="009F7CFD" w:rsidRPr="00890EA5">
        <w:rPr>
          <w:rFonts w:hint="cs"/>
          <w:i/>
          <w:sz w:val="26"/>
          <w:szCs w:val="26"/>
          <w:rtl/>
        </w:rPr>
        <w:t>لمواد</w:t>
      </w:r>
      <w:r w:rsidR="009F7CFD">
        <w:rPr>
          <w:i/>
          <w:sz w:val="26"/>
          <w:szCs w:val="26"/>
          <w:rtl/>
        </w:rPr>
        <w:t xml:space="preserve"> الهيدرو</w:t>
      </w:r>
      <w:r w:rsidR="009F7CFD" w:rsidRPr="00890EA5">
        <w:rPr>
          <w:i/>
          <w:sz w:val="26"/>
          <w:szCs w:val="26"/>
          <w:rtl/>
        </w:rPr>
        <w:t>فلوروكربون</w:t>
      </w:r>
      <w:r w:rsidR="009F7CFD" w:rsidRPr="00890EA5">
        <w:rPr>
          <w:rFonts w:hint="cs"/>
          <w:i/>
          <w:sz w:val="26"/>
          <w:szCs w:val="26"/>
          <w:rtl/>
        </w:rPr>
        <w:t>ية</w:t>
      </w:r>
      <w:r w:rsidRPr="00336405">
        <w:rPr>
          <w:rFonts w:eastAsiaTheme="minorEastAsia"/>
          <w:sz w:val="26"/>
          <w:szCs w:val="26"/>
          <w:lang w:val="en-US" w:eastAsia="zh-CN"/>
        </w:rPr>
        <w:t xml:space="preserve"> </w:t>
      </w:r>
      <w:r w:rsidRPr="00336405">
        <w:rPr>
          <w:rFonts w:ascii="TimesNewRomanPSMT" w:eastAsiaTheme="minorEastAsia" w:hAnsi="TimesNewRomanPSMT"/>
          <w:sz w:val="26"/>
          <w:szCs w:val="26"/>
          <w:rtl/>
          <w:lang w:val="en-US" w:eastAsia="zh-CN"/>
        </w:rPr>
        <w:t>لفهم</w:t>
      </w:r>
      <w:r w:rsidRPr="00336405">
        <w:rPr>
          <w:rFonts w:ascii="TimesNewRomanPSMT" w:eastAsiaTheme="minorEastAsia" w:hAnsi="TimesNewRomanPSMT" w:cs="TimesNewRomanPSMT"/>
          <w:sz w:val="26"/>
          <w:szCs w:val="26"/>
          <w:lang w:val="en-US" w:eastAsia="zh-CN"/>
        </w:rPr>
        <w:t xml:space="preserve"> </w:t>
      </w:r>
      <w:r w:rsidRPr="00336405">
        <w:rPr>
          <w:rFonts w:ascii="TimesNewRomanPSMT" w:eastAsiaTheme="minorEastAsia" w:hAnsi="TimesNewRomanPSMT"/>
          <w:sz w:val="26"/>
          <w:szCs w:val="26"/>
          <w:rtl/>
          <w:lang w:val="en-US" w:eastAsia="zh-CN"/>
        </w:rPr>
        <w:t>مدى</w:t>
      </w:r>
      <w:r w:rsidRPr="00336405">
        <w:rPr>
          <w:rFonts w:ascii="TimesNewRomanPSMT" w:eastAsiaTheme="minorEastAsia" w:hAnsi="TimesNewRomanPSMT" w:cs="TimesNewRomanPSMT"/>
          <w:sz w:val="26"/>
          <w:szCs w:val="26"/>
          <w:lang w:val="en-US" w:eastAsia="zh-CN"/>
        </w:rPr>
        <w:t xml:space="preserve"> </w:t>
      </w:r>
      <w:r w:rsidRPr="00336405">
        <w:rPr>
          <w:rFonts w:ascii="TimesNewRomanPSMT" w:eastAsiaTheme="minorEastAsia" w:hAnsi="TimesNewRomanPSMT"/>
          <w:sz w:val="26"/>
          <w:szCs w:val="26"/>
          <w:rtl/>
          <w:lang w:val="en-US" w:eastAsia="zh-CN"/>
        </w:rPr>
        <w:t>تمثيل</w:t>
      </w:r>
      <w:r w:rsidRPr="00336405">
        <w:rPr>
          <w:rFonts w:ascii="TimesNewRomanPSMT" w:eastAsiaTheme="minorEastAsia" w:hAnsi="TimesNewRomanPSMT" w:cs="TimesNewRomanPSMT"/>
          <w:sz w:val="26"/>
          <w:szCs w:val="26"/>
          <w:lang w:val="en-US" w:eastAsia="zh-CN"/>
        </w:rPr>
        <w:t xml:space="preserve"> </w:t>
      </w:r>
      <w:r w:rsidRPr="00336405">
        <w:rPr>
          <w:rFonts w:ascii="TimesNewRomanPSMT" w:eastAsiaTheme="minorEastAsia" w:hAnsi="TimesNewRomanPSMT"/>
          <w:sz w:val="26"/>
          <w:szCs w:val="26"/>
          <w:rtl/>
          <w:lang w:val="en-US" w:eastAsia="zh-CN"/>
        </w:rPr>
        <w:t>الاستهلاك</w:t>
      </w:r>
      <w:r w:rsidRPr="00336405">
        <w:rPr>
          <w:rFonts w:ascii="TimesNewRomanPSMT" w:eastAsiaTheme="minorEastAsia" w:hAnsi="TimesNewRomanPSMT" w:cs="TimesNewRomanPSMT"/>
          <w:sz w:val="26"/>
          <w:szCs w:val="26"/>
          <w:lang w:val="en-US" w:eastAsia="zh-CN"/>
        </w:rPr>
        <w:t xml:space="preserve"> </w:t>
      </w:r>
      <w:r w:rsidRPr="00336405">
        <w:rPr>
          <w:rFonts w:ascii="TimesNewRomanPSMT" w:eastAsiaTheme="minorEastAsia" w:hAnsi="TimesNewRomanPSMT"/>
          <w:sz w:val="26"/>
          <w:szCs w:val="26"/>
          <w:rtl/>
          <w:lang w:val="en-US" w:eastAsia="zh-CN"/>
        </w:rPr>
        <w:t>المبلغ</w:t>
      </w:r>
      <w:r w:rsidRPr="00336405">
        <w:rPr>
          <w:rFonts w:ascii="TimesNewRomanPSMT" w:eastAsiaTheme="minorEastAsia" w:hAnsi="TimesNewRomanPSMT" w:cs="TimesNewRomanPSMT"/>
          <w:sz w:val="26"/>
          <w:szCs w:val="26"/>
          <w:lang w:val="en-US" w:eastAsia="zh-CN"/>
        </w:rPr>
        <w:t xml:space="preserve"> </w:t>
      </w:r>
      <w:r w:rsidRPr="00336405">
        <w:rPr>
          <w:rFonts w:ascii="TimesNewRomanPSMT" w:eastAsiaTheme="minorEastAsia" w:hAnsi="TimesNewRomanPSMT"/>
          <w:sz w:val="26"/>
          <w:szCs w:val="26"/>
          <w:rtl/>
          <w:lang w:val="en-US" w:eastAsia="zh-CN"/>
        </w:rPr>
        <w:t>عنه</w:t>
      </w:r>
      <w:r w:rsidRPr="00336405">
        <w:rPr>
          <w:rFonts w:ascii="TimesNewRomanPSMT" w:eastAsiaTheme="minorEastAsia" w:hAnsi="TimesNewRomanPSMT" w:cs="TimesNewRomanPSMT"/>
          <w:sz w:val="26"/>
          <w:szCs w:val="26"/>
          <w:lang w:val="en-US" w:eastAsia="zh-CN"/>
        </w:rPr>
        <w:t xml:space="preserve"> </w:t>
      </w:r>
      <w:r w:rsidRPr="00336405">
        <w:rPr>
          <w:rFonts w:ascii="TimesNewRomanPSMT" w:eastAsiaTheme="minorEastAsia" w:hAnsi="TimesNewRomanPSMT"/>
          <w:sz w:val="26"/>
          <w:szCs w:val="26"/>
          <w:rtl/>
          <w:lang w:val="en-US" w:eastAsia="zh-CN"/>
        </w:rPr>
        <w:t>في</w:t>
      </w:r>
      <w:r w:rsidRPr="00336405">
        <w:rPr>
          <w:rFonts w:ascii="TimesNewRomanPSMT" w:eastAsiaTheme="minorEastAsia" w:hAnsi="TimesNewRomanPSMT" w:cs="TimesNewRomanPSMT"/>
          <w:sz w:val="26"/>
          <w:szCs w:val="26"/>
          <w:lang w:val="en-US" w:eastAsia="zh-CN"/>
        </w:rPr>
        <w:t xml:space="preserve"> </w:t>
      </w:r>
      <w:r w:rsidRPr="00336405">
        <w:rPr>
          <w:rFonts w:ascii="TimesNewRomanPSMT" w:eastAsiaTheme="minorEastAsia" w:hAnsi="TimesNewRomanPSMT"/>
          <w:sz w:val="26"/>
          <w:szCs w:val="26"/>
          <w:rtl/>
          <w:lang w:val="en-US" w:eastAsia="zh-CN"/>
        </w:rPr>
        <w:t>سنوات</w:t>
      </w:r>
      <w:r w:rsidR="009F7CFD">
        <w:rPr>
          <w:rFonts w:ascii="TimesNewRomanPSMT" w:eastAsiaTheme="minorEastAsia" w:hAnsi="TimesNewRomanPSMT" w:hint="cs"/>
          <w:sz w:val="26"/>
          <w:szCs w:val="26"/>
          <w:rtl/>
          <w:lang w:val="en-US" w:eastAsia="zh-CN"/>
        </w:rPr>
        <w:t xml:space="preserve"> خط</w:t>
      </w:r>
      <w:r w:rsidRPr="00336405">
        <w:rPr>
          <w:rFonts w:ascii="TimesNewRomanPSMT" w:eastAsiaTheme="minorEastAsia" w:hAnsi="TimesNewRomanPSMT" w:cs="TimesNewRomanPSMT"/>
          <w:sz w:val="26"/>
          <w:szCs w:val="26"/>
          <w:lang w:val="en-US" w:eastAsia="zh-CN"/>
        </w:rPr>
        <w:t xml:space="preserve"> </w:t>
      </w:r>
      <w:r w:rsidRPr="00336405">
        <w:rPr>
          <w:rFonts w:ascii="TimesNewRomanPSMT" w:eastAsiaTheme="minorEastAsia" w:hAnsi="TimesNewRomanPSMT"/>
          <w:sz w:val="26"/>
          <w:szCs w:val="26"/>
          <w:rtl/>
          <w:lang w:val="en-US" w:eastAsia="zh-CN"/>
        </w:rPr>
        <w:t>الأساس</w:t>
      </w:r>
      <w:r w:rsidRPr="00336405">
        <w:rPr>
          <w:rFonts w:ascii="TimesNewRomanPSMT" w:eastAsiaTheme="minorEastAsia" w:hAnsi="TimesNewRomanPSMT" w:cs="TimesNewRomanPSMT"/>
          <w:sz w:val="26"/>
          <w:szCs w:val="26"/>
          <w:lang w:val="en-US" w:eastAsia="zh-CN"/>
        </w:rPr>
        <w:t xml:space="preserve"> </w:t>
      </w:r>
      <w:r w:rsidRPr="00336405">
        <w:rPr>
          <w:rFonts w:ascii="TimesNewRomanPSMT" w:eastAsiaTheme="minorEastAsia" w:hAnsi="TimesNewRomanPSMT"/>
          <w:sz w:val="26"/>
          <w:szCs w:val="26"/>
          <w:rtl/>
          <w:lang w:val="en-US" w:eastAsia="zh-CN"/>
        </w:rPr>
        <w:t>لاحتياجات</w:t>
      </w:r>
      <w:r w:rsidRPr="00336405">
        <w:rPr>
          <w:rFonts w:ascii="TimesNewRomanPSMT" w:eastAsiaTheme="minorEastAsia" w:hAnsi="TimesNewRomanPSMT" w:cs="TimesNewRomanPSMT"/>
          <w:sz w:val="26"/>
          <w:szCs w:val="26"/>
          <w:lang w:val="en-US" w:eastAsia="zh-CN"/>
        </w:rPr>
        <w:t xml:space="preserve"> </w:t>
      </w:r>
      <w:r w:rsidRPr="00336405">
        <w:rPr>
          <w:rFonts w:ascii="TimesNewRomanPSMT" w:eastAsiaTheme="minorEastAsia" w:hAnsi="TimesNewRomanPSMT"/>
          <w:sz w:val="26"/>
          <w:szCs w:val="26"/>
          <w:rtl/>
          <w:lang w:val="en-US" w:eastAsia="zh-CN"/>
        </w:rPr>
        <w:t>السوق</w:t>
      </w:r>
      <w:r w:rsidRPr="00336405">
        <w:rPr>
          <w:rFonts w:ascii="TimesNewRomanPSMT" w:eastAsiaTheme="minorEastAsia" w:hAnsi="TimesNewRomanPSMT" w:cs="TimesNewRomanPSMT"/>
          <w:sz w:val="26"/>
          <w:szCs w:val="26"/>
          <w:lang w:val="en-US" w:eastAsia="zh-CN"/>
        </w:rPr>
        <w:t xml:space="preserve"> </w:t>
      </w:r>
      <w:r w:rsidRPr="00336405">
        <w:rPr>
          <w:rFonts w:ascii="TimesNewRomanPSMT" w:eastAsiaTheme="minorEastAsia" w:hAnsi="TimesNewRomanPSMT"/>
          <w:sz w:val="26"/>
          <w:szCs w:val="26"/>
          <w:rtl/>
          <w:lang w:val="en-US" w:eastAsia="zh-CN"/>
        </w:rPr>
        <w:t>المحلية</w:t>
      </w:r>
      <w:r w:rsidRPr="00336405">
        <w:rPr>
          <w:rFonts w:ascii="TimesNewRomanPSMT" w:eastAsiaTheme="minorEastAsia" w:hAnsi="TimesNewRomanPSMT" w:cs="TimesNewRomanPSMT"/>
          <w:sz w:val="26"/>
          <w:szCs w:val="26"/>
          <w:lang w:val="en-US" w:eastAsia="zh-CN"/>
        </w:rPr>
        <w:t xml:space="preserve"> </w:t>
      </w:r>
      <w:r w:rsidRPr="00336405">
        <w:rPr>
          <w:rFonts w:ascii="TimesNewRomanPSMT" w:eastAsiaTheme="minorEastAsia" w:hAnsi="TimesNewRomanPSMT"/>
          <w:sz w:val="26"/>
          <w:szCs w:val="26"/>
          <w:rtl/>
          <w:lang w:val="en-US" w:eastAsia="zh-CN"/>
        </w:rPr>
        <w:t>ولتقييم</w:t>
      </w:r>
      <w:r w:rsidRPr="00336405">
        <w:rPr>
          <w:rFonts w:ascii="TimesNewRomanPSMT" w:eastAsiaTheme="minorEastAsia" w:hAnsi="TimesNewRomanPSMT" w:cs="TimesNewRomanPSMT"/>
          <w:sz w:val="26"/>
          <w:szCs w:val="26"/>
          <w:lang w:val="en-US" w:eastAsia="zh-CN"/>
        </w:rPr>
        <w:t xml:space="preserve"> </w:t>
      </w:r>
      <w:r w:rsidRPr="00336405">
        <w:rPr>
          <w:rFonts w:ascii="TimesNewRomanPSMT" w:eastAsiaTheme="minorEastAsia" w:hAnsi="TimesNewRomanPSMT"/>
          <w:sz w:val="26"/>
          <w:szCs w:val="26"/>
          <w:rtl/>
          <w:lang w:val="en-US" w:eastAsia="zh-CN"/>
        </w:rPr>
        <w:t>الطلب</w:t>
      </w:r>
      <w:r w:rsidRPr="00336405">
        <w:rPr>
          <w:rFonts w:ascii="TimesNewRomanPSMT" w:eastAsiaTheme="minorEastAsia" w:hAnsi="TimesNewRomanPSMT" w:cs="TimesNewRomanPSMT"/>
          <w:sz w:val="26"/>
          <w:szCs w:val="26"/>
          <w:lang w:val="en-US" w:eastAsia="zh-CN"/>
        </w:rPr>
        <w:t xml:space="preserve"> </w:t>
      </w:r>
      <w:r w:rsidRPr="00336405">
        <w:rPr>
          <w:rFonts w:ascii="TimesNewRomanPSMT" w:eastAsiaTheme="minorEastAsia" w:hAnsi="TimesNewRomanPSMT"/>
          <w:sz w:val="26"/>
          <w:szCs w:val="26"/>
          <w:rtl/>
          <w:lang w:val="en-US" w:eastAsia="zh-CN"/>
        </w:rPr>
        <w:t>المستقبلي</w:t>
      </w:r>
      <w:r w:rsidRPr="00336405">
        <w:rPr>
          <w:rFonts w:ascii="TimesNewRomanPSMT" w:eastAsiaTheme="minorEastAsia" w:hAnsi="TimesNewRomanPSMT" w:cs="TimesNewRomanPSMT"/>
          <w:sz w:val="26"/>
          <w:szCs w:val="26"/>
          <w:lang w:val="en-US" w:eastAsia="zh-CN"/>
        </w:rPr>
        <w:t xml:space="preserve"> </w:t>
      </w:r>
      <w:r w:rsidRPr="00336405">
        <w:rPr>
          <w:rFonts w:ascii="TimesNewRomanPSMT" w:eastAsiaTheme="minorEastAsia" w:hAnsi="TimesNewRomanPSMT"/>
          <w:sz w:val="26"/>
          <w:szCs w:val="26"/>
          <w:rtl/>
          <w:lang w:val="en-US" w:eastAsia="zh-CN"/>
        </w:rPr>
        <w:t>على</w:t>
      </w:r>
      <w:r w:rsidRPr="00336405">
        <w:rPr>
          <w:rFonts w:ascii="TimesNewRomanPSMT" w:eastAsiaTheme="minorEastAsia" w:hAnsi="TimesNewRomanPSMT" w:cs="TimesNewRomanPSMT"/>
          <w:sz w:val="26"/>
          <w:szCs w:val="26"/>
          <w:lang w:val="en-US" w:eastAsia="zh-CN"/>
        </w:rPr>
        <w:t xml:space="preserve"> </w:t>
      </w:r>
      <w:r w:rsidR="009F7CFD">
        <w:rPr>
          <w:rFonts w:hint="cs"/>
          <w:i/>
          <w:sz w:val="26"/>
          <w:szCs w:val="26"/>
          <w:rtl/>
        </w:rPr>
        <w:t>ا</w:t>
      </w:r>
      <w:r w:rsidR="009F7CFD" w:rsidRPr="00890EA5">
        <w:rPr>
          <w:rFonts w:hint="cs"/>
          <w:i/>
          <w:sz w:val="26"/>
          <w:szCs w:val="26"/>
          <w:rtl/>
        </w:rPr>
        <w:t>لمواد</w:t>
      </w:r>
      <w:r w:rsidR="009F7CFD">
        <w:rPr>
          <w:i/>
          <w:sz w:val="26"/>
          <w:szCs w:val="26"/>
          <w:rtl/>
        </w:rPr>
        <w:t xml:space="preserve"> الهيدرو</w:t>
      </w:r>
      <w:r w:rsidR="009F7CFD" w:rsidRPr="00890EA5">
        <w:rPr>
          <w:i/>
          <w:sz w:val="26"/>
          <w:szCs w:val="26"/>
          <w:rtl/>
        </w:rPr>
        <w:t>فلوروكربون</w:t>
      </w:r>
      <w:r w:rsidR="009F7CFD" w:rsidRPr="00890EA5">
        <w:rPr>
          <w:rFonts w:hint="cs"/>
          <w:i/>
          <w:sz w:val="26"/>
          <w:szCs w:val="26"/>
          <w:rtl/>
        </w:rPr>
        <w:t>ية</w:t>
      </w:r>
      <w:r w:rsidRPr="00336405">
        <w:rPr>
          <w:rFonts w:ascii="TimesNewRomanPSMT" w:eastAsiaTheme="minorEastAsia" w:hAnsi="TimesNewRomanPSMT"/>
          <w:sz w:val="26"/>
          <w:szCs w:val="26"/>
          <w:rtl/>
          <w:lang w:val="en-US" w:eastAsia="zh-CN"/>
        </w:rPr>
        <w:t>،</w:t>
      </w:r>
      <w:r w:rsidRPr="00336405">
        <w:rPr>
          <w:rFonts w:ascii="TimesNewRomanPSMT" w:eastAsiaTheme="minorEastAsia" w:hAnsi="TimesNewRomanPSMT" w:cs="TimesNewRomanPSMT"/>
          <w:sz w:val="26"/>
          <w:szCs w:val="26"/>
          <w:lang w:val="en-US" w:eastAsia="zh-CN"/>
        </w:rPr>
        <w:t xml:space="preserve"> </w:t>
      </w:r>
      <w:r w:rsidRPr="00336405">
        <w:rPr>
          <w:rFonts w:ascii="TimesNewRomanPSMT" w:eastAsiaTheme="minorEastAsia" w:hAnsi="TimesNewRomanPSMT"/>
          <w:sz w:val="26"/>
          <w:szCs w:val="26"/>
          <w:rtl/>
          <w:lang w:val="en-US" w:eastAsia="zh-CN"/>
        </w:rPr>
        <w:t>وستقدم</w:t>
      </w:r>
      <w:r w:rsidRPr="00336405">
        <w:rPr>
          <w:rFonts w:ascii="TimesNewRomanPSMT" w:eastAsiaTheme="minorEastAsia" w:hAnsi="TimesNewRomanPSMT" w:cs="TimesNewRomanPSMT"/>
          <w:sz w:val="26"/>
          <w:szCs w:val="26"/>
          <w:lang w:val="en-US" w:eastAsia="zh-CN"/>
        </w:rPr>
        <w:t xml:space="preserve"> </w:t>
      </w:r>
      <w:r w:rsidRPr="00336405">
        <w:rPr>
          <w:rFonts w:ascii="TimesNewRomanPSMT" w:eastAsiaTheme="minorEastAsia" w:hAnsi="TimesNewRomanPSMT"/>
          <w:sz w:val="26"/>
          <w:szCs w:val="26"/>
          <w:rtl/>
          <w:lang w:val="en-US" w:eastAsia="zh-CN"/>
        </w:rPr>
        <w:t>هذا</w:t>
      </w:r>
      <w:r w:rsidRPr="00336405">
        <w:rPr>
          <w:rFonts w:ascii="TimesNewRomanPSMT" w:eastAsiaTheme="minorEastAsia" w:hAnsi="TimesNewRomanPSMT" w:cs="TimesNewRomanPSMT"/>
          <w:sz w:val="26"/>
          <w:szCs w:val="26"/>
          <w:lang w:val="en-US" w:eastAsia="zh-CN"/>
        </w:rPr>
        <w:t xml:space="preserve"> </w:t>
      </w:r>
      <w:r w:rsidRPr="00336405">
        <w:rPr>
          <w:rFonts w:ascii="TimesNewRomanPSMT" w:eastAsiaTheme="minorEastAsia" w:hAnsi="TimesNewRomanPSMT"/>
          <w:sz w:val="26"/>
          <w:szCs w:val="26"/>
          <w:rtl/>
          <w:lang w:val="en-US" w:eastAsia="zh-CN"/>
        </w:rPr>
        <w:t>التحليل</w:t>
      </w:r>
      <w:r w:rsidRPr="00336405">
        <w:rPr>
          <w:rFonts w:ascii="TimesNewRomanPSMT" w:eastAsiaTheme="minorEastAsia" w:hAnsi="TimesNewRomanPSMT" w:cs="TimesNewRomanPSMT"/>
          <w:sz w:val="26"/>
          <w:szCs w:val="26"/>
          <w:lang w:val="en-US" w:eastAsia="zh-CN"/>
        </w:rPr>
        <w:t xml:space="preserve"> </w:t>
      </w:r>
      <w:r w:rsidRPr="00336405">
        <w:rPr>
          <w:rFonts w:ascii="TimesNewRomanPSMT" w:eastAsiaTheme="minorEastAsia" w:hAnsi="TimesNewRomanPSMT"/>
          <w:sz w:val="26"/>
          <w:szCs w:val="26"/>
          <w:rtl/>
          <w:lang w:val="en-US" w:eastAsia="zh-CN"/>
        </w:rPr>
        <w:t>عند</w:t>
      </w:r>
      <w:r w:rsidRPr="00336405">
        <w:rPr>
          <w:rFonts w:ascii="TimesNewRomanPSMT" w:eastAsiaTheme="minorEastAsia" w:hAnsi="TimesNewRomanPSMT" w:cs="TimesNewRomanPSMT"/>
          <w:sz w:val="26"/>
          <w:szCs w:val="26"/>
          <w:lang w:val="en-US" w:eastAsia="zh-CN"/>
        </w:rPr>
        <w:t xml:space="preserve"> </w:t>
      </w:r>
      <w:r w:rsidRPr="00336405">
        <w:rPr>
          <w:rFonts w:ascii="TimesNewRomanPSMT" w:eastAsiaTheme="minorEastAsia" w:hAnsi="TimesNewRomanPSMT"/>
          <w:sz w:val="26"/>
          <w:szCs w:val="26"/>
          <w:rtl/>
          <w:lang w:val="en-US" w:eastAsia="zh-CN"/>
        </w:rPr>
        <w:t>تقديم</w:t>
      </w:r>
      <w:r w:rsidRPr="00336405">
        <w:rPr>
          <w:rFonts w:ascii="TimesNewRomanPSMT" w:eastAsiaTheme="minorEastAsia" w:hAnsi="TimesNewRomanPSMT" w:cs="TimesNewRomanPSMT"/>
          <w:sz w:val="26"/>
          <w:szCs w:val="26"/>
          <w:lang w:val="en-US" w:eastAsia="zh-CN"/>
        </w:rPr>
        <w:t xml:space="preserve"> </w:t>
      </w:r>
      <w:r w:rsidRPr="00336405">
        <w:rPr>
          <w:rFonts w:ascii="TimesNewRomanPSMT" w:eastAsiaTheme="minorEastAsia" w:hAnsi="TimesNewRomanPSMT"/>
          <w:sz w:val="26"/>
          <w:szCs w:val="26"/>
          <w:rtl/>
          <w:lang w:val="en-US" w:eastAsia="zh-CN"/>
        </w:rPr>
        <w:t>الشريحة</w:t>
      </w:r>
      <w:r w:rsidRPr="00336405">
        <w:rPr>
          <w:rFonts w:ascii="TimesNewRomanPSMT" w:eastAsiaTheme="minorEastAsia" w:hAnsi="TimesNewRomanPSMT" w:cs="TimesNewRomanPSMT"/>
          <w:sz w:val="26"/>
          <w:szCs w:val="26"/>
          <w:lang w:val="en-US" w:eastAsia="zh-CN"/>
        </w:rPr>
        <w:t xml:space="preserve"> </w:t>
      </w:r>
      <w:r w:rsidRPr="00336405">
        <w:rPr>
          <w:rFonts w:ascii="TimesNewRomanPSMT" w:eastAsiaTheme="minorEastAsia" w:hAnsi="TimesNewRomanPSMT"/>
          <w:sz w:val="26"/>
          <w:szCs w:val="26"/>
          <w:rtl/>
          <w:lang w:val="en-US" w:eastAsia="zh-CN"/>
        </w:rPr>
        <w:t>الثانية</w:t>
      </w:r>
      <w:r w:rsidRPr="00336405">
        <w:rPr>
          <w:rFonts w:ascii="TimesNewRomanPSMT" w:eastAsiaTheme="minorEastAsia" w:hAnsi="TimesNewRomanPSMT" w:cs="TimesNewRomanPSMT"/>
          <w:sz w:val="26"/>
          <w:szCs w:val="26"/>
          <w:lang w:val="en-US" w:eastAsia="zh-CN"/>
        </w:rPr>
        <w:t xml:space="preserve"> </w:t>
      </w:r>
      <w:r w:rsidRPr="00336405">
        <w:rPr>
          <w:rFonts w:ascii="TimesNewRomanPSMT" w:eastAsiaTheme="minorEastAsia" w:hAnsi="TimesNewRomanPSMT"/>
          <w:sz w:val="26"/>
          <w:szCs w:val="26"/>
          <w:rtl/>
          <w:lang w:val="en-US" w:eastAsia="zh-CN"/>
        </w:rPr>
        <w:t>من</w:t>
      </w:r>
      <w:r w:rsidRPr="00336405">
        <w:rPr>
          <w:rFonts w:ascii="TimesNewRomanPSMT" w:eastAsiaTheme="minorEastAsia" w:hAnsi="TimesNewRomanPSMT" w:cs="TimesNewRomanPSMT"/>
          <w:sz w:val="26"/>
          <w:szCs w:val="26"/>
          <w:lang w:val="en-US" w:eastAsia="zh-CN"/>
        </w:rPr>
        <w:t xml:space="preserve"> </w:t>
      </w:r>
      <w:r w:rsidRPr="00336405">
        <w:rPr>
          <w:rFonts w:ascii="TimesNewRomanPSMT" w:eastAsiaTheme="minorEastAsia" w:hAnsi="TimesNewRomanPSMT"/>
          <w:sz w:val="26"/>
          <w:szCs w:val="26"/>
          <w:rtl/>
          <w:lang w:val="en-US" w:eastAsia="zh-CN"/>
        </w:rPr>
        <w:t>خطة</w:t>
      </w:r>
      <w:r w:rsidRPr="00336405">
        <w:rPr>
          <w:rFonts w:ascii="TimesNewRomanPSMT" w:eastAsiaTheme="minorEastAsia" w:hAnsi="TimesNewRomanPSMT" w:cs="TimesNewRomanPSMT"/>
          <w:sz w:val="26"/>
          <w:szCs w:val="26"/>
          <w:lang w:val="en-US" w:eastAsia="zh-CN"/>
        </w:rPr>
        <w:t xml:space="preserve"> </w:t>
      </w:r>
      <w:r w:rsidRPr="00336405">
        <w:rPr>
          <w:rFonts w:ascii="TimesNewRomanPSMT" w:eastAsiaTheme="minorEastAsia" w:hAnsi="TimesNewRomanPSMT"/>
          <w:sz w:val="26"/>
          <w:szCs w:val="26"/>
          <w:rtl/>
          <w:lang w:val="en-US" w:eastAsia="zh-CN"/>
        </w:rPr>
        <w:t>الاستثمار</w:t>
      </w:r>
      <w:r w:rsidRPr="00336405">
        <w:rPr>
          <w:rFonts w:ascii="TimesNewRomanPSMT" w:eastAsiaTheme="minorEastAsia" w:hAnsi="TimesNewRomanPSMT" w:cs="TimesNewRomanPSMT"/>
          <w:sz w:val="26"/>
          <w:szCs w:val="26"/>
          <w:lang w:val="en-US" w:eastAsia="zh-CN"/>
        </w:rPr>
        <w:t xml:space="preserve"> </w:t>
      </w:r>
      <w:r w:rsidRPr="00336405">
        <w:rPr>
          <w:rFonts w:ascii="TimesNewRomanPSMT" w:eastAsiaTheme="minorEastAsia" w:hAnsi="TimesNewRomanPSMT"/>
          <w:sz w:val="26"/>
          <w:szCs w:val="26"/>
          <w:rtl/>
          <w:lang w:val="en-US" w:eastAsia="zh-CN"/>
        </w:rPr>
        <w:t>الرئيسية</w:t>
      </w:r>
      <w:r w:rsidRPr="00336405">
        <w:rPr>
          <w:rFonts w:ascii="TimesNewRomanPSMT" w:eastAsiaTheme="minorEastAsia" w:hAnsi="TimesNewRomanPSMT" w:cs="TimesNewRomanPSMT"/>
          <w:sz w:val="26"/>
          <w:szCs w:val="26"/>
          <w:lang w:val="en-US" w:eastAsia="zh-CN"/>
        </w:rPr>
        <w:t xml:space="preserve"> </w:t>
      </w:r>
      <w:r w:rsidRPr="00336405">
        <w:rPr>
          <w:rFonts w:ascii="TimesNewRomanPSMT" w:eastAsiaTheme="minorEastAsia" w:hAnsi="TimesNewRomanPSMT"/>
          <w:sz w:val="26"/>
          <w:szCs w:val="26"/>
          <w:rtl/>
          <w:lang w:val="en-US" w:eastAsia="zh-CN"/>
        </w:rPr>
        <w:t>الخاصة</w:t>
      </w:r>
      <w:r w:rsidRPr="00336405">
        <w:rPr>
          <w:rFonts w:ascii="TimesNewRomanPSMT" w:eastAsiaTheme="minorEastAsia" w:hAnsi="TimesNewRomanPSMT" w:cs="TimesNewRomanPSMT"/>
          <w:sz w:val="26"/>
          <w:szCs w:val="26"/>
          <w:lang w:val="en-US" w:eastAsia="zh-CN"/>
        </w:rPr>
        <w:t xml:space="preserve"> </w:t>
      </w:r>
      <w:r w:rsidRPr="00336405">
        <w:rPr>
          <w:rFonts w:ascii="TimesNewRomanPSMT" w:eastAsiaTheme="minorEastAsia" w:hAnsi="TimesNewRomanPSMT"/>
          <w:sz w:val="26"/>
          <w:szCs w:val="26"/>
          <w:rtl/>
          <w:lang w:val="en-US" w:eastAsia="zh-CN"/>
        </w:rPr>
        <w:t>بها؛</w:t>
      </w:r>
    </w:p>
    <w:p w14:paraId="6DE275E7" w14:textId="77777777" w:rsidR="007D31D6" w:rsidRPr="00336405" w:rsidRDefault="007D31D6" w:rsidP="009F7CFD">
      <w:pPr>
        <w:pStyle w:val="Heading3"/>
        <w:widowControl/>
        <w:bidi/>
        <w:rPr>
          <w:sz w:val="26"/>
          <w:szCs w:val="26"/>
          <w:rtl/>
        </w:rPr>
      </w:pPr>
      <w:r w:rsidRPr="00336405">
        <w:rPr>
          <w:rFonts w:eastAsiaTheme="minorEastAsia"/>
          <w:sz w:val="26"/>
          <w:szCs w:val="26"/>
          <w:rtl/>
          <w:lang w:val="en-US" w:eastAsia="zh-CN"/>
        </w:rPr>
        <w:t>وبناءً</w:t>
      </w:r>
      <w:r w:rsidRPr="00336405">
        <w:rPr>
          <w:rFonts w:eastAsiaTheme="minorEastAsia"/>
          <w:sz w:val="26"/>
          <w:szCs w:val="26"/>
          <w:lang w:val="en-US" w:eastAsia="zh-CN"/>
        </w:rPr>
        <w:t xml:space="preserve"> </w:t>
      </w:r>
      <w:r w:rsidRPr="00336405">
        <w:rPr>
          <w:rFonts w:eastAsiaTheme="minorEastAsia"/>
          <w:sz w:val="26"/>
          <w:szCs w:val="26"/>
          <w:rtl/>
          <w:lang w:val="en-US" w:eastAsia="zh-CN"/>
        </w:rPr>
        <w:t>على</w:t>
      </w:r>
      <w:r w:rsidRPr="00336405">
        <w:rPr>
          <w:rFonts w:eastAsiaTheme="minorEastAsia"/>
          <w:sz w:val="26"/>
          <w:szCs w:val="26"/>
          <w:lang w:val="en-US" w:eastAsia="zh-CN"/>
        </w:rPr>
        <w:t xml:space="preserve"> </w:t>
      </w:r>
      <w:r w:rsidRPr="00336405">
        <w:rPr>
          <w:rFonts w:eastAsiaTheme="minorEastAsia"/>
          <w:sz w:val="26"/>
          <w:szCs w:val="26"/>
          <w:rtl/>
          <w:lang w:val="en-US" w:eastAsia="zh-CN"/>
        </w:rPr>
        <w:t>المعلومات</w:t>
      </w:r>
      <w:r w:rsidRPr="00336405">
        <w:rPr>
          <w:rFonts w:eastAsiaTheme="minorEastAsia"/>
          <w:sz w:val="26"/>
          <w:szCs w:val="26"/>
          <w:lang w:val="en-US" w:eastAsia="zh-CN"/>
        </w:rPr>
        <w:t xml:space="preserve"> </w:t>
      </w:r>
      <w:r w:rsidRPr="00336405">
        <w:rPr>
          <w:rFonts w:eastAsiaTheme="minorEastAsia"/>
          <w:sz w:val="26"/>
          <w:szCs w:val="26"/>
          <w:rtl/>
          <w:lang w:val="en-US" w:eastAsia="zh-CN"/>
        </w:rPr>
        <w:t>الواردة</w:t>
      </w:r>
      <w:r w:rsidRPr="00336405">
        <w:rPr>
          <w:rFonts w:eastAsiaTheme="minorEastAsia"/>
          <w:sz w:val="26"/>
          <w:szCs w:val="26"/>
          <w:lang w:val="en-US" w:eastAsia="zh-CN"/>
        </w:rPr>
        <w:t xml:space="preserve"> </w:t>
      </w:r>
      <w:r w:rsidRPr="00336405">
        <w:rPr>
          <w:rFonts w:eastAsiaTheme="minorEastAsia"/>
          <w:sz w:val="26"/>
          <w:szCs w:val="26"/>
          <w:rtl/>
          <w:lang w:val="en-US" w:eastAsia="zh-CN"/>
        </w:rPr>
        <w:t>في</w:t>
      </w:r>
      <w:r w:rsidRPr="00336405">
        <w:rPr>
          <w:rFonts w:eastAsiaTheme="minorEastAsia"/>
          <w:sz w:val="26"/>
          <w:szCs w:val="26"/>
          <w:lang w:val="en-US" w:eastAsia="zh-CN"/>
        </w:rPr>
        <w:t xml:space="preserve"> </w:t>
      </w:r>
      <w:r w:rsidRPr="00336405">
        <w:rPr>
          <w:rFonts w:eastAsiaTheme="minorEastAsia"/>
          <w:sz w:val="26"/>
          <w:szCs w:val="26"/>
          <w:rtl/>
          <w:lang w:val="en-US" w:eastAsia="zh-CN"/>
        </w:rPr>
        <w:t>الفقرة</w:t>
      </w:r>
      <w:r w:rsidRPr="00336405">
        <w:rPr>
          <w:rFonts w:eastAsiaTheme="minorEastAsia"/>
          <w:sz w:val="26"/>
          <w:szCs w:val="26"/>
          <w:lang w:val="en-US" w:eastAsia="zh-CN"/>
        </w:rPr>
        <w:t xml:space="preserve"> </w:t>
      </w:r>
      <w:r w:rsidRPr="00336405">
        <w:rPr>
          <w:rFonts w:eastAsiaTheme="minorEastAsia"/>
          <w:sz w:val="26"/>
          <w:szCs w:val="26"/>
          <w:rtl/>
          <w:lang w:val="en-US" w:eastAsia="zh-CN"/>
        </w:rPr>
        <w:t>الفرعية</w:t>
      </w:r>
      <w:r w:rsidRPr="00336405">
        <w:rPr>
          <w:rFonts w:eastAsiaTheme="minorEastAsia"/>
          <w:sz w:val="26"/>
          <w:szCs w:val="26"/>
          <w:lang w:val="en-US" w:eastAsia="zh-CN"/>
        </w:rPr>
        <w:t xml:space="preserve"> (</w:t>
      </w:r>
      <w:r w:rsidRPr="00336405">
        <w:rPr>
          <w:rFonts w:eastAsiaTheme="minorEastAsia"/>
          <w:sz w:val="26"/>
          <w:szCs w:val="26"/>
          <w:rtl/>
          <w:lang w:val="en-US" w:eastAsia="zh-CN"/>
        </w:rPr>
        <w:t>ب</w:t>
      </w:r>
      <w:r w:rsidRPr="00336405">
        <w:rPr>
          <w:rFonts w:eastAsiaTheme="minorEastAsia"/>
          <w:sz w:val="26"/>
          <w:szCs w:val="26"/>
          <w:lang w:val="en-US" w:eastAsia="zh-CN"/>
        </w:rPr>
        <w:t xml:space="preserve">) (2) </w:t>
      </w:r>
      <w:r w:rsidRPr="00336405">
        <w:rPr>
          <w:rFonts w:eastAsiaTheme="minorEastAsia"/>
          <w:sz w:val="26"/>
          <w:szCs w:val="26"/>
          <w:rtl/>
          <w:lang w:val="en-US" w:eastAsia="zh-CN"/>
        </w:rPr>
        <w:t>أعلاه،</w:t>
      </w:r>
      <w:r w:rsidRPr="00336405">
        <w:rPr>
          <w:rFonts w:eastAsiaTheme="minorEastAsia"/>
          <w:sz w:val="26"/>
          <w:szCs w:val="26"/>
          <w:lang w:val="en-US" w:eastAsia="zh-CN"/>
        </w:rPr>
        <w:t xml:space="preserve"> </w:t>
      </w:r>
      <w:r w:rsidRPr="00336405">
        <w:rPr>
          <w:rFonts w:eastAsiaTheme="minorEastAsia"/>
          <w:sz w:val="26"/>
          <w:szCs w:val="26"/>
          <w:rtl/>
          <w:lang w:val="en-US" w:eastAsia="zh-CN"/>
        </w:rPr>
        <w:t>سيتم</w:t>
      </w:r>
      <w:r w:rsidRPr="00336405">
        <w:rPr>
          <w:rFonts w:eastAsiaTheme="minorEastAsia"/>
          <w:sz w:val="26"/>
          <w:szCs w:val="26"/>
          <w:lang w:val="en-US" w:eastAsia="zh-CN"/>
        </w:rPr>
        <w:t xml:space="preserve"> </w:t>
      </w:r>
      <w:r w:rsidRPr="00336405">
        <w:rPr>
          <w:rFonts w:eastAsiaTheme="minorEastAsia"/>
          <w:sz w:val="26"/>
          <w:szCs w:val="26"/>
          <w:rtl/>
          <w:lang w:val="en-US" w:eastAsia="zh-CN"/>
        </w:rPr>
        <w:t>مراجعة</w:t>
      </w:r>
      <w:r w:rsidRPr="00336405">
        <w:rPr>
          <w:rFonts w:eastAsiaTheme="minorEastAsia"/>
          <w:sz w:val="26"/>
          <w:szCs w:val="26"/>
          <w:lang w:val="en-US" w:eastAsia="zh-CN"/>
        </w:rPr>
        <w:t xml:space="preserve"> </w:t>
      </w:r>
      <w:r w:rsidRPr="00336405">
        <w:rPr>
          <w:rFonts w:eastAsiaTheme="minorEastAsia"/>
          <w:sz w:val="26"/>
          <w:szCs w:val="26"/>
          <w:rtl/>
          <w:lang w:val="en-US" w:eastAsia="zh-CN"/>
        </w:rPr>
        <w:t>حدود</w:t>
      </w:r>
      <w:r w:rsidRPr="00336405">
        <w:rPr>
          <w:rFonts w:eastAsiaTheme="minorEastAsia"/>
          <w:sz w:val="26"/>
          <w:szCs w:val="26"/>
          <w:lang w:val="en-US" w:eastAsia="zh-CN"/>
        </w:rPr>
        <w:t xml:space="preserve"> </w:t>
      </w:r>
      <w:r w:rsidRPr="00336405">
        <w:rPr>
          <w:rFonts w:eastAsiaTheme="minorEastAsia"/>
          <w:sz w:val="26"/>
          <w:szCs w:val="26"/>
          <w:rtl/>
          <w:lang w:val="en-US" w:eastAsia="zh-CN"/>
        </w:rPr>
        <w:t>الاستهلاك</w:t>
      </w:r>
      <w:r w:rsidRPr="00336405">
        <w:rPr>
          <w:rFonts w:eastAsiaTheme="minorEastAsia"/>
          <w:sz w:val="26"/>
          <w:szCs w:val="26"/>
          <w:lang w:val="en-US" w:eastAsia="zh-CN"/>
        </w:rPr>
        <w:t xml:space="preserve"> </w:t>
      </w:r>
      <w:r w:rsidRPr="00336405">
        <w:rPr>
          <w:rFonts w:eastAsiaTheme="minorEastAsia"/>
          <w:sz w:val="26"/>
          <w:szCs w:val="26"/>
          <w:rtl/>
          <w:lang w:val="en-US" w:eastAsia="zh-CN"/>
        </w:rPr>
        <w:t>القصوى</w:t>
      </w:r>
      <w:r w:rsidRPr="00336405">
        <w:rPr>
          <w:rFonts w:eastAsiaTheme="minorEastAsia"/>
          <w:sz w:val="26"/>
          <w:szCs w:val="26"/>
          <w:lang w:val="en-US" w:eastAsia="zh-CN"/>
        </w:rPr>
        <w:t xml:space="preserve"> </w:t>
      </w:r>
      <w:r w:rsidRPr="00336405">
        <w:rPr>
          <w:rFonts w:eastAsiaTheme="minorEastAsia"/>
          <w:sz w:val="26"/>
          <w:szCs w:val="26"/>
          <w:rtl/>
          <w:lang w:val="en-US" w:eastAsia="zh-CN"/>
        </w:rPr>
        <w:t>المسموح</w:t>
      </w:r>
      <w:r w:rsidRPr="00336405">
        <w:rPr>
          <w:rFonts w:eastAsiaTheme="minorEastAsia"/>
          <w:sz w:val="26"/>
          <w:szCs w:val="26"/>
          <w:lang w:val="en-US" w:eastAsia="zh-CN"/>
        </w:rPr>
        <w:t xml:space="preserve"> </w:t>
      </w:r>
      <w:r w:rsidRPr="00336405">
        <w:rPr>
          <w:rFonts w:eastAsiaTheme="minorEastAsia"/>
          <w:sz w:val="26"/>
          <w:szCs w:val="26"/>
          <w:rtl/>
          <w:lang w:val="en-US" w:eastAsia="zh-CN"/>
        </w:rPr>
        <w:t>بها</w:t>
      </w:r>
      <w:r w:rsidRPr="00336405">
        <w:rPr>
          <w:rFonts w:eastAsiaTheme="minorEastAsia"/>
          <w:sz w:val="26"/>
          <w:szCs w:val="26"/>
          <w:lang w:val="en-US" w:eastAsia="zh-CN"/>
        </w:rPr>
        <w:t xml:space="preserve"> </w:t>
      </w:r>
      <w:r w:rsidRPr="00336405">
        <w:rPr>
          <w:rFonts w:eastAsiaTheme="minorEastAsia"/>
          <w:sz w:val="26"/>
          <w:szCs w:val="26"/>
          <w:rtl/>
          <w:lang w:val="en-US" w:eastAsia="zh-CN"/>
        </w:rPr>
        <w:t>للسنوات</w:t>
      </w:r>
      <w:r w:rsidRPr="00336405">
        <w:rPr>
          <w:rFonts w:eastAsiaTheme="minorEastAsia"/>
          <w:sz w:val="26"/>
          <w:szCs w:val="26"/>
          <w:lang w:val="en-US" w:eastAsia="zh-CN"/>
        </w:rPr>
        <w:t xml:space="preserve"> </w:t>
      </w:r>
      <w:r w:rsidRPr="00336405">
        <w:rPr>
          <w:rFonts w:eastAsiaTheme="minorEastAsia"/>
          <w:sz w:val="26"/>
          <w:szCs w:val="26"/>
          <w:rtl/>
          <w:lang w:val="en-US" w:eastAsia="zh-CN"/>
        </w:rPr>
        <w:t>المتبقية</w:t>
      </w:r>
      <w:r w:rsidRPr="00336405">
        <w:rPr>
          <w:rFonts w:eastAsiaTheme="minorEastAsia"/>
          <w:sz w:val="26"/>
          <w:szCs w:val="26"/>
          <w:lang w:val="en-US" w:eastAsia="zh-CN"/>
        </w:rPr>
        <w:t xml:space="preserve"> </w:t>
      </w:r>
      <w:r w:rsidRPr="00336405">
        <w:rPr>
          <w:rFonts w:eastAsiaTheme="minorEastAsia"/>
          <w:sz w:val="26"/>
          <w:szCs w:val="26"/>
          <w:rtl/>
          <w:lang w:val="en-US" w:eastAsia="zh-CN"/>
        </w:rPr>
        <w:t>من</w:t>
      </w:r>
      <w:r w:rsidRPr="00336405">
        <w:rPr>
          <w:rFonts w:eastAsiaTheme="minorEastAsia"/>
          <w:sz w:val="26"/>
          <w:szCs w:val="26"/>
          <w:lang w:val="en-US" w:eastAsia="zh-CN"/>
        </w:rPr>
        <w:t xml:space="preserve"> </w:t>
      </w:r>
      <w:r w:rsidRPr="00336405">
        <w:rPr>
          <w:rFonts w:eastAsiaTheme="minorEastAsia"/>
          <w:sz w:val="26"/>
          <w:szCs w:val="26"/>
          <w:rtl/>
          <w:lang w:val="en-US" w:eastAsia="zh-CN"/>
        </w:rPr>
        <w:t>المرحلة</w:t>
      </w:r>
      <w:r w:rsidRPr="00336405">
        <w:rPr>
          <w:rFonts w:eastAsiaTheme="minorEastAsia"/>
          <w:sz w:val="26"/>
          <w:szCs w:val="26"/>
          <w:lang w:val="en-US" w:eastAsia="zh-CN"/>
        </w:rPr>
        <w:t xml:space="preserve"> </w:t>
      </w:r>
      <w:r w:rsidRPr="00336405">
        <w:rPr>
          <w:rFonts w:eastAsiaTheme="minorEastAsia"/>
          <w:sz w:val="26"/>
          <w:szCs w:val="26"/>
          <w:rtl/>
          <w:lang w:val="en-US" w:eastAsia="zh-CN"/>
        </w:rPr>
        <w:t>الأولى</w:t>
      </w:r>
      <w:r w:rsidRPr="00336405">
        <w:rPr>
          <w:rFonts w:eastAsiaTheme="minorEastAsia"/>
          <w:sz w:val="26"/>
          <w:szCs w:val="26"/>
          <w:lang w:val="en-US" w:eastAsia="zh-CN"/>
        </w:rPr>
        <w:t xml:space="preserve"> </w:t>
      </w:r>
      <w:r w:rsidRPr="00336405">
        <w:rPr>
          <w:rFonts w:eastAsiaTheme="minorEastAsia"/>
          <w:sz w:val="26"/>
          <w:szCs w:val="26"/>
          <w:rtl/>
          <w:lang w:val="en-US" w:eastAsia="zh-CN"/>
        </w:rPr>
        <w:t>من</w:t>
      </w:r>
      <w:r w:rsidRPr="00336405">
        <w:rPr>
          <w:rFonts w:eastAsiaTheme="minorEastAsia"/>
          <w:sz w:val="26"/>
          <w:szCs w:val="26"/>
          <w:lang w:val="en-US" w:eastAsia="zh-CN"/>
        </w:rPr>
        <w:t xml:space="preserve"> </w:t>
      </w:r>
      <w:r w:rsidRPr="00336405">
        <w:rPr>
          <w:rFonts w:eastAsiaTheme="minorEastAsia"/>
          <w:sz w:val="26"/>
          <w:szCs w:val="26"/>
          <w:rtl/>
          <w:lang w:val="en-US" w:eastAsia="zh-CN"/>
        </w:rPr>
        <w:t>برنامج</w:t>
      </w:r>
      <w:r w:rsidRPr="00336405">
        <w:rPr>
          <w:rFonts w:eastAsiaTheme="minorEastAsia"/>
          <w:sz w:val="26"/>
          <w:szCs w:val="26"/>
          <w:lang w:val="en-US" w:eastAsia="zh-CN"/>
        </w:rPr>
        <w:t xml:space="preserve"> KIP</w:t>
      </w:r>
      <w:r w:rsidRPr="00336405">
        <w:rPr>
          <w:rFonts w:eastAsiaTheme="minorEastAsia"/>
          <w:sz w:val="26"/>
          <w:szCs w:val="26"/>
          <w:rtl/>
          <w:lang w:val="en-US" w:eastAsia="zh-CN"/>
        </w:rPr>
        <w:t>،</w:t>
      </w:r>
      <w:r w:rsidRPr="00336405">
        <w:rPr>
          <w:rFonts w:eastAsiaTheme="minorEastAsia"/>
          <w:sz w:val="26"/>
          <w:szCs w:val="26"/>
          <w:lang w:val="en-US" w:eastAsia="zh-CN"/>
        </w:rPr>
        <w:t xml:space="preserve"> </w:t>
      </w:r>
      <w:r w:rsidRPr="00336405">
        <w:rPr>
          <w:rFonts w:eastAsiaTheme="minorEastAsia"/>
          <w:sz w:val="26"/>
          <w:szCs w:val="26"/>
          <w:rtl/>
          <w:lang w:val="en-US" w:eastAsia="zh-CN"/>
        </w:rPr>
        <w:t>كما</w:t>
      </w:r>
      <w:r w:rsidRPr="00336405">
        <w:rPr>
          <w:rFonts w:eastAsiaTheme="minorEastAsia"/>
          <w:sz w:val="26"/>
          <w:szCs w:val="26"/>
          <w:lang w:val="en-US" w:eastAsia="zh-CN"/>
        </w:rPr>
        <w:t xml:space="preserve"> </w:t>
      </w:r>
      <w:r w:rsidRPr="00336405">
        <w:rPr>
          <w:rFonts w:eastAsiaTheme="minorEastAsia"/>
          <w:sz w:val="26"/>
          <w:szCs w:val="26"/>
          <w:rtl/>
          <w:lang w:val="en-US" w:eastAsia="zh-CN"/>
        </w:rPr>
        <w:t>هو</w:t>
      </w:r>
      <w:r w:rsidRPr="00336405">
        <w:rPr>
          <w:rFonts w:eastAsiaTheme="minorEastAsia"/>
          <w:sz w:val="26"/>
          <w:szCs w:val="26"/>
          <w:lang w:val="en-US" w:eastAsia="zh-CN"/>
        </w:rPr>
        <w:t xml:space="preserve"> </w:t>
      </w:r>
      <w:r w:rsidRPr="00336405">
        <w:rPr>
          <w:rFonts w:eastAsiaTheme="minorEastAsia"/>
          <w:sz w:val="26"/>
          <w:szCs w:val="26"/>
          <w:rtl/>
          <w:lang w:val="en-US" w:eastAsia="zh-CN"/>
        </w:rPr>
        <w:t>وارد</w:t>
      </w:r>
      <w:r w:rsidRPr="00336405">
        <w:rPr>
          <w:rFonts w:eastAsiaTheme="minorEastAsia"/>
          <w:sz w:val="26"/>
          <w:szCs w:val="26"/>
          <w:lang w:val="en-US" w:eastAsia="zh-CN"/>
        </w:rPr>
        <w:t xml:space="preserve"> </w:t>
      </w:r>
      <w:r w:rsidRPr="00336405">
        <w:rPr>
          <w:rFonts w:eastAsiaTheme="minorEastAsia"/>
          <w:sz w:val="26"/>
          <w:szCs w:val="26"/>
          <w:rtl/>
          <w:lang w:val="en-US" w:eastAsia="zh-CN"/>
        </w:rPr>
        <w:t>في</w:t>
      </w:r>
      <w:r w:rsidRPr="00336405">
        <w:rPr>
          <w:rFonts w:eastAsiaTheme="minorEastAsia"/>
          <w:sz w:val="26"/>
          <w:szCs w:val="26"/>
          <w:lang w:val="en-US" w:eastAsia="zh-CN"/>
        </w:rPr>
        <w:t xml:space="preserve"> </w:t>
      </w:r>
      <w:r w:rsidRPr="00336405">
        <w:rPr>
          <w:rFonts w:eastAsiaTheme="minorEastAsia"/>
          <w:sz w:val="26"/>
          <w:szCs w:val="26"/>
          <w:rtl/>
          <w:lang w:val="en-US" w:eastAsia="zh-CN"/>
        </w:rPr>
        <w:t>الملحق</w:t>
      </w:r>
      <w:r w:rsidRPr="00336405">
        <w:rPr>
          <w:rFonts w:eastAsiaTheme="minorEastAsia"/>
          <w:sz w:val="26"/>
          <w:szCs w:val="26"/>
          <w:lang w:val="en-US" w:eastAsia="zh-CN"/>
        </w:rPr>
        <w:t xml:space="preserve"> 2-</w:t>
      </w:r>
      <w:r w:rsidRPr="00336405">
        <w:rPr>
          <w:rFonts w:eastAsiaTheme="minorEastAsia"/>
          <w:sz w:val="26"/>
          <w:szCs w:val="26"/>
          <w:rtl/>
          <w:lang w:val="en-US" w:eastAsia="zh-CN"/>
        </w:rPr>
        <w:t>أ</w:t>
      </w:r>
      <w:r w:rsidRPr="00336405">
        <w:rPr>
          <w:rFonts w:eastAsiaTheme="minorEastAsia"/>
          <w:sz w:val="26"/>
          <w:szCs w:val="26"/>
          <w:lang w:val="en-US" w:eastAsia="zh-CN"/>
        </w:rPr>
        <w:t xml:space="preserve"> </w:t>
      </w:r>
      <w:r w:rsidRPr="00336405">
        <w:rPr>
          <w:rFonts w:eastAsiaTheme="minorEastAsia"/>
          <w:sz w:val="26"/>
          <w:szCs w:val="26"/>
          <w:rtl/>
          <w:lang w:val="en-US" w:eastAsia="zh-CN"/>
        </w:rPr>
        <w:t>للاتفاقية</w:t>
      </w:r>
      <w:r w:rsidRPr="00336405">
        <w:rPr>
          <w:rFonts w:eastAsiaTheme="minorEastAsia"/>
          <w:sz w:val="26"/>
          <w:szCs w:val="26"/>
          <w:lang w:val="en-US" w:eastAsia="zh-CN"/>
        </w:rPr>
        <w:t xml:space="preserve"> </w:t>
      </w:r>
      <w:r w:rsidRPr="00336405">
        <w:rPr>
          <w:rFonts w:eastAsiaTheme="minorEastAsia"/>
          <w:sz w:val="26"/>
          <w:szCs w:val="26"/>
          <w:rtl/>
          <w:lang w:val="en-US" w:eastAsia="zh-CN"/>
        </w:rPr>
        <w:t>بين</w:t>
      </w:r>
      <w:r w:rsidRPr="00336405">
        <w:rPr>
          <w:rFonts w:eastAsiaTheme="minorEastAsia"/>
          <w:sz w:val="26"/>
          <w:szCs w:val="26"/>
          <w:lang w:val="en-US" w:eastAsia="zh-CN"/>
        </w:rPr>
        <w:t xml:space="preserve"> </w:t>
      </w:r>
      <w:r w:rsidRPr="00336405">
        <w:rPr>
          <w:rFonts w:eastAsiaTheme="minorEastAsia"/>
          <w:sz w:val="26"/>
          <w:szCs w:val="26"/>
          <w:rtl/>
          <w:lang w:val="en-US" w:eastAsia="zh-CN"/>
        </w:rPr>
        <w:t>حكومة</w:t>
      </w:r>
      <w:r w:rsidRPr="00336405">
        <w:rPr>
          <w:rFonts w:eastAsiaTheme="minorEastAsia"/>
          <w:sz w:val="26"/>
          <w:szCs w:val="26"/>
          <w:lang w:val="en-US" w:eastAsia="zh-CN"/>
        </w:rPr>
        <w:t xml:space="preserve"> </w:t>
      </w:r>
      <w:r w:rsidRPr="00336405">
        <w:rPr>
          <w:rFonts w:eastAsiaTheme="minorEastAsia"/>
          <w:sz w:val="26"/>
          <w:szCs w:val="26"/>
          <w:rtl/>
          <w:lang w:val="en-US" w:eastAsia="zh-CN"/>
        </w:rPr>
        <w:t>زامبيا</w:t>
      </w:r>
      <w:r w:rsidRPr="00336405">
        <w:rPr>
          <w:rFonts w:eastAsiaTheme="minorEastAsia"/>
          <w:sz w:val="26"/>
          <w:szCs w:val="26"/>
          <w:lang w:val="en-US" w:eastAsia="zh-CN"/>
        </w:rPr>
        <w:t xml:space="preserve"> </w:t>
      </w:r>
      <w:r w:rsidRPr="00336405">
        <w:rPr>
          <w:rFonts w:eastAsiaTheme="minorEastAsia"/>
          <w:sz w:val="26"/>
          <w:szCs w:val="26"/>
          <w:rtl/>
          <w:lang w:val="en-US" w:eastAsia="zh-CN"/>
        </w:rPr>
        <w:t>واللجنة</w:t>
      </w:r>
      <w:r w:rsidRPr="00336405">
        <w:rPr>
          <w:rFonts w:eastAsiaTheme="minorEastAsia"/>
          <w:sz w:val="26"/>
          <w:szCs w:val="26"/>
          <w:lang w:val="en-US" w:eastAsia="zh-CN"/>
        </w:rPr>
        <w:t xml:space="preserve"> </w:t>
      </w:r>
      <w:r w:rsidRPr="00336405">
        <w:rPr>
          <w:rFonts w:eastAsiaTheme="minorEastAsia"/>
          <w:sz w:val="26"/>
          <w:szCs w:val="26"/>
          <w:rtl/>
          <w:lang w:val="en-US" w:eastAsia="zh-CN"/>
        </w:rPr>
        <w:t>التنفيذية،</w:t>
      </w:r>
      <w:r w:rsidRPr="00336405">
        <w:rPr>
          <w:rFonts w:eastAsiaTheme="minorEastAsia"/>
          <w:sz w:val="26"/>
          <w:szCs w:val="26"/>
          <w:lang w:val="en-US" w:eastAsia="zh-CN"/>
        </w:rPr>
        <w:t xml:space="preserve"> </w:t>
      </w:r>
      <w:r w:rsidRPr="00336405">
        <w:rPr>
          <w:rFonts w:eastAsiaTheme="minorEastAsia"/>
          <w:sz w:val="26"/>
          <w:szCs w:val="26"/>
          <w:rtl/>
          <w:lang w:val="en-US" w:eastAsia="zh-CN"/>
        </w:rPr>
        <w:t>عندما</w:t>
      </w:r>
      <w:r w:rsidRPr="00336405">
        <w:rPr>
          <w:rFonts w:eastAsiaTheme="minorEastAsia"/>
          <w:sz w:val="26"/>
          <w:szCs w:val="26"/>
          <w:lang w:val="en-US" w:eastAsia="zh-CN"/>
        </w:rPr>
        <w:t xml:space="preserve"> </w:t>
      </w:r>
      <w:r w:rsidRPr="00336405">
        <w:rPr>
          <w:rFonts w:eastAsiaTheme="minorEastAsia"/>
          <w:sz w:val="26"/>
          <w:szCs w:val="26"/>
          <w:rtl/>
          <w:lang w:val="en-US" w:eastAsia="zh-CN"/>
        </w:rPr>
        <w:t>تنظر</w:t>
      </w:r>
      <w:r w:rsidRPr="00336405">
        <w:rPr>
          <w:rFonts w:eastAsiaTheme="minorEastAsia"/>
          <w:sz w:val="26"/>
          <w:szCs w:val="26"/>
          <w:lang w:val="en-US" w:eastAsia="zh-CN"/>
        </w:rPr>
        <w:t xml:space="preserve"> </w:t>
      </w:r>
      <w:r w:rsidRPr="00336405">
        <w:rPr>
          <w:rFonts w:eastAsiaTheme="minorEastAsia"/>
          <w:sz w:val="26"/>
          <w:szCs w:val="26"/>
          <w:rtl/>
          <w:lang w:val="en-US" w:eastAsia="zh-CN"/>
        </w:rPr>
        <w:t>اللجنة</w:t>
      </w:r>
      <w:r w:rsidRPr="00336405">
        <w:rPr>
          <w:rFonts w:eastAsiaTheme="minorEastAsia"/>
          <w:sz w:val="26"/>
          <w:szCs w:val="26"/>
          <w:lang w:val="en-US" w:eastAsia="zh-CN"/>
        </w:rPr>
        <w:t xml:space="preserve"> </w:t>
      </w:r>
      <w:r w:rsidRPr="00336405">
        <w:rPr>
          <w:rFonts w:eastAsiaTheme="minorEastAsia"/>
          <w:sz w:val="26"/>
          <w:szCs w:val="26"/>
          <w:rtl/>
          <w:lang w:val="en-US" w:eastAsia="zh-CN"/>
        </w:rPr>
        <w:t>في</w:t>
      </w:r>
      <w:r w:rsidRPr="00336405">
        <w:rPr>
          <w:rFonts w:eastAsiaTheme="minorEastAsia"/>
          <w:sz w:val="26"/>
          <w:szCs w:val="26"/>
          <w:lang w:val="en-US" w:eastAsia="zh-CN"/>
        </w:rPr>
        <w:t xml:space="preserve"> </w:t>
      </w:r>
      <w:r w:rsidRPr="00336405">
        <w:rPr>
          <w:rFonts w:eastAsiaTheme="minorEastAsia"/>
          <w:sz w:val="26"/>
          <w:szCs w:val="26"/>
          <w:rtl/>
          <w:lang w:val="en-US" w:eastAsia="zh-CN"/>
        </w:rPr>
        <w:t>الشريحة</w:t>
      </w:r>
      <w:r w:rsidRPr="00336405">
        <w:rPr>
          <w:rFonts w:eastAsiaTheme="minorEastAsia"/>
          <w:sz w:val="26"/>
          <w:szCs w:val="26"/>
          <w:lang w:val="en-US" w:eastAsia="zh-CN"/>
        </w:rPr>
        <w:t xml:space="preserve"> </w:t>
      </w:r>
      <w:r w:rsidRPr="00336405">
        <w:rPr>
          <w:rFonts w:eastAsiaTheme="minorEastAsia"/>
          <w:sz w:val="26"/>
          <w:szCs w:val="26"/>
          <w:rtl/>
          <w:lang w:val="en-US" w:eastAsia="zh-CN"/>
        </w:rPr>
        <w:t>الثانية</w:t>
      </w:r>
      <w:r w:rsidRPr="00336405">
        <w:rPr>
          <w:rFonts w:eastAsiaTheme="minorEastAsia"/>
          <w:sz w:val="26"/>
          <w:szCs w:val="26"/>
          <w:lang w:val="en-US" w:eastAsia="zh-CN"/>
        </w:rPr>
        <w:t xml:space="preserve"> </w:t>
      </w:r>
      <w:r w:rsidRPr="00336405">
        <w:rPr>
          <w:rFonts w:eastAsiaTheme="minorEastAsia"/>
          <w:sz w:val="26"/>
          <w:szCs w:val="26"/>
          <w:rtl/>
          <w:lang w:val="en-US" w:eastAsia="zh-CN"/>
        </w:rPr>
        <w:t>من</w:t>
      </w:r>
      <w:r w:rsidRPr="00336405">
        <w:rPr>
          <w:rFonts w:eastAsiaTheme="minorEastAsia"/>
          <w:sz w:val="26"/>
          <w:szCs w:val="26"/>
          <w:lang w:val="en-US" w:eastAsia="zh-CN"/>
        </w:rPr>
        <w:t xml:space="preserve"> </w:t>
      </w:r>
      <w:r w:rsidR="009F7CFD" w:rsidRPr="00336405">
        <w:rPr>
          <w:sz w:val="26"/>
          <w:szCs w:val="26"/>
          <w:rtl/>
        </w:rPr>
        <w:t xml:space="preserve">خطة </w:t>
      </w:r>
      <w:r w:rsidR="009F7CFD">
        <w:rPr>
          <w:rFonts w:hint="cs"/>
          <w:i/>
          <w:sz w:val="26"/>
          <w:szCs w:val="26"/>
          <w:rtl/>
        </w:rPr>
        <w:t>تنفيذ تعديل كيغالي</w:t>
      </w:r>
      <w:r w:rsidR="009F7CFD" w:rsidRPr="00F71AA2">
        <w:rPr>
          <w:rFonts w:hint="cs"/>
          <w:i/>
          <w:sz w:val="26"/>
          <w:szCs w:val="26"/>
          <w:rtl/>
        </w:rPr>
        <w:t xml:space="preserve"> </w:t>
      </w:r>
      <w:r w:rsidR="009F7CFD">
        <w:rPr>
          <w:rFonts w:hint="cs"/>
          <w:i/>
          <w:sz w:val="26"/>
          <w:szCs w:val="26"/>
          <w:rtl/>
        </w:rPr>
        <w:t>ل</w:t>
      </w:r>
      <w:r w:rsidR="009F7CFD" w:rsidRPr="00890EA5">
        <w:rPr>
          <w:rFonts w:hint="cs"/>
          <w:i/>
          <w:sz w:val="26"/>
          <w:szCs w:val="26"/>
          <w:rtl/>
        </w:rPr>
        <w:t>لمواد</w:t>
      </w:r>
      <w:r w:rsidR="009F7CFD">
        <w:rPr>
          <w:i/>
          <w:sz w:val="26"/>
          <w:szCs w:val="26"/>
          <w:rtl/>
        </w:rPr>
        <w:t xml:space="preserve"> الهيدرو</w:t>
      </w:r>
      <w:r w:rsidR="009F7CFD" w:rsidRPr="00890EA5">
        <w:rPr>
          <w:i/>
          <w:sz w:val="26"/>
          <w:szCs w:val="26"/>
          <w:rtl/>
        </w:rPr>
        <w:t>فلوروكربون</w:t>
      </w:r>
      <w:r w:rsidR="009F7CFD" w:rsidRPr="00890EA5">
        <w:rPr>
          <w:rFonts w:hint="cs"/>
          <w:i/>
          <w:sz w:val="26"/>
          <w:szCs w:val="26"/>
          <w:rtl/>
        </w:rPr>
        <w:t>ية</w:t>
      </w:r>
      <w:r w:rsidRPr="00336405">
        <w:rPr>
          <w:rFonts w:eastAsiaTheme="minorEastAsia"/>
          <w:sz w:val="26"/>
          <w:szCs w:val="26"/>
          <w:rtl/>
          <w:lang w:val="en-US" w:eastAsia="zh-CN"/>
        </w:rPr>
        <w:t>؛</w:t>
      </w:r>
    </w:p>
    <w:p w14:paraId="6DE275E8" w14:textId="77777777" w:rsidR="007D31D6" w:rsidRPr="00336405" w:rsidRDefault="00164A4E" w:rsidP="007D31D6">
      <w:pPr>
        <w:pStyle w:val="Heading2"/>
        <w:widowControl/>
        <w:bidi/>
        <w:rPr>
          <w:sz w:val="26"/>
          <w:szCs w:val="26"/>
          <w:rtl/>
        </w:rPr>
      </w:pPr>
      <w:r>
        <w:rPr>
          <w:rFonts w:hint="cs"/>
          <w:sz w:val="26"/>
          <w:szCs w:val="26"/>
          <w:rtl/>
        </w:rPr>
        <w:t>أن توافق</w:t>
      </w:r>
      <w:r w:rsidR="00B64C85">
        <w:rPr>
          <w:rFonts w:hint="cs"/>
          <w:sz w:val="26"/>
          <w:szCs w:val="26"/>
          <w:rtl/>
        </w:rPr>
        <w:t xml:space="preserve"> على</w:t>
      </w:r>
      <w:r w:rsidR="007D31D6" w:rsidRPr="00336405">
        <w:rPr>
          <w:sz w:val="26"/>
          <w:szCs w:val="26"/>
          <w:rtl/>
        </w:rPr>
        <w:t>:</w:t>
      </w:r>
    </w:p>
    <w:p w14:paraId="6DE275E9" w14:textId="77777777" w:rsidR="007D31D6" w:rsidRPr="00B64C85" w:rsidRDefault="0076710A" w:rsidP="0076710A">
      <w:pPr>
        <w:pStyle w:val="Heading3"/>
        <w:bidi/>
        <w:rPr>
          <w:sz w:val="26"/>
          <w:szCs w:val="26"/>
          <w:rtl/>
        </w:rPr>
      </w:pPr>
      <w:r>
        <w:rPr>
          <w:sz w:val="26"/>
          <w:szCs w:val="26"/>
          <w:rtl/>
        </w:rPr>
        <w:lastRenderedPageBreak/>
        <w:t>مشروع الاتفاق</w:t>
      </w:r>
      <w:r w:rsidR="007D31D6" w:rsidRPr="00B64C85">
        <w:rPr>
          <w:sz w:val="26"/>
          <w:szCs w:val="26"/>
          <w:rtl/>
        </w:rPr>
        <w:t xml:space="preserve"> بين حكومة زامبيا واللجنة التنفيذية </w:t>
      </w:r>
      <w:r>
        <w:rPr>
          <w:rFonts w:hint="cs"/>
          <w:sz w:val="26"/>
          <w:szCs w:val="26"/>
          <w:rtl/>
        </w:rPr>
        <w:t>ل</w:t>
      </w:r>
      <w:r w:rsidR="007D31D6" w:rsidRPr="00B64C85">
        <w:rPr>
          <w:sz w:val="26"/>
          <w:szCs w:val="26"/>
          <w:rtl/>
        </w:rPr>
        <w:t xml:space="preserve">خفض استهلاك </w:t>
      </w:r>
      <w:r>
        <w:rPr>
          <w:rFonts w:hint="cs"/>
          <w:i/>
          <w:sz w:val="26"/>
          <w:szCs w:val="26"/>
          <w:rtl/>
        </w:rPr>
        <w:t>ا</w:t>
      </w:r>
      <w:r w:rsidRPr="00890EA5">
        <w:rPr>
          <w:rFonts w:hint="cs"/>
          <w:i/>
          <w:sz w:val="26"/>
          <w:szCs w:val="26"/>
          <w:rtl/>
        </w:rPr>
        <w:t>لمواد</w:t>
      </w:r>
      <w:r>
        <w:rPr>
          <w:i/>
          <w:sz w:val="26"/>
          <w:szCs w:val="26"/>
          <w:rtl/>
        </w:rPr>
        <w:t xml:space="preserve"> الهيدرو</w:t>
      </w:r>
      <w:r w:rsidRPr="00890EA5">
        <w:rPr>
          <w:i/>
          <w:sz w:val="26"/>
          <w:szCs w:val="26"/>
          <w:rtl/>
        </w:rPr>
        <w:t>فلوروكربون</w:t>
      </w:r>
      <w:r w:rsidRPr="00890EA5">
        <w:rPr>
          <w:rFonts w:hint="cs"/>
          <w:i/>
          <w:sz w:val="26"/>
          <w:szCs w:val="26"/>
          <w:rtl/>
        </w:rPr>
        <w:t>ية</w:t>
      </w:r>
      <w:r w:rsidR="007D31D6" w:rsidRPr="00B64C85">
        <w:rPr>
          <w:sz w:val="26"/>
          <w:szCs w:val="26"/>
          <w:rtl/>
        </w:rPr>
        <w:t xml:space="preserve"> وفقًا للمرحلة الأولى من </w:t>
      </w:r>
      <w:r w:rsidRPr="00336405">
        <w:rPr>
          <w:sz w:val="26"/>
          <w:szCs w:val="26"/>
          <w:rtl/>
        </w:rPr>
        <w:t xml:space="preserve">خطة </w:t>
      </w:r>
      <w:r>
        <w:rPr>
          <w:rFonts w:hint="cs"/>
          <w:i/>
          <w:sz w:val="26"/>
          <w:szCs w:val="26"/>
          <w:rtl/>
        </w:rPr>
        <w:t>تنفيذ تعديل كيغالي</w:t>
      </w:r>
      <w:r w:rsidRPr="00F71AA2">
        <w:rPr>
          <w:rFonts w:hint="cs"/>
          <w:i/>
          <w:sz w:val="26"/>
          <w:szCs w:val="26"/>
          <w:rtl/>
        </w:rPr>
        <w:t xml:space="preserve"> </w:t>
      </w:r>
      <w:r>
        <w:rPr>
          <w:rFonts w:hint="cs"/>
          <w:i/>
          <w:sz w:val="26"/>
          <w:szCs w:val="26"/>
          <w:rtl/>
        </w:rPr>
        <w:t>ل</w:t>
      </w:r>
      <w:r w:rsidRPr="00890EA5">
        <w:rPr>
          <w:rFonts w:hint="cs"/>
          <w:i/>
          <w:sz w:val="26"/>
          <w:szCs w:val="26"/>
          <w:rtl/>
        </w:rPr>
        <w:t>لمواد</w:t>
      </w:r>
      <w:r>
        <w:rPr>
          <w:i/>
          <w:sz w:val="26"/>
          <w:szCs w:val="26"/>
          <w:rtl/>
        </w:rPr>
        <w:t xml:space="preserve"> الهيدرو</w:t>
      </w:r>
      <w:r w:rsidRPr="00890EA5">
        <w:rPr>
          <w:i/>
          <w:sz w:val="26"/>
          <w:szCs w:val="26"/>
          <w:rtl/>
        </w:rPr>
        <w:t>فلوروكربون</w:t>
      </w:r>
      <w:r w:rsidRPr="00890EA5">
        <w:rPr>
          <w:rFonts w:hint="cs"/>
          <w:i/>
          <w:sz w:val="26"/>
          <w:szCs w:val="26"/>
          <w:rtl/>
        </w:rPr>
        <w:t>ية</w:t>
      </w:r>
      <w:r>
        <w:rPr>
          <w:sz w:val="26"/>
          <w:szCs w:val="26"/>
          <w:rtl/>
        </w:rPr>
        <w:t xml:space="preserve">، </w:t>
      </w:r>
      <w:r w:rsidR="007D31D6" w:rsidRPr="00B64C85">
        <w:rPr>
          <w:sz w:val="26"/>
          <w:szCs w:val="26"/>
          <w:rtl/>
        </w:rPr>
        <w:t xml:space="preserve">الوارد في </w:t>
      </w:r>
      <w:r>
        <w:rPr>
          <w:rFonts w:hint="cs"/>
          <w:sz w:val="26"/>
          <w:szCs w:val="26"/>
          <w:shd w:val="clear" w:color="auto" w:fill="FFFFFF" w:themeFill="background1"/>
          <w:rtl/>
        </w:rPr>
        <w:t>المرفق</w:t>
      </w:r>
      <w:r>
        <w:rPr>
          <w:sz w:val="26"/>
          <w:szCs w:val="26"/>
          <w:shd w:val="clear" w:color="auto" w:fill="FFFFFF" w:themeFill="background1"/>
          <w:rtl/>
        </w:rPr>
        <w:t xml:space="preserve"> الأول </w:t>
      </w:r>
      <w:r>
        <w:rPr>
          <w:rFonts w:hint="cs"/>
          <w:sz w:val="26"/>
          <w:szCs w:val="26"/>
          <w:shd w:val="clear" w:color="auto" w:fill="FFFFFF" w:themeFill="background1"/>
          <w:rtl/>
        </w:rPr>
        <w:t>ب</w:t>
      </w:r>
      <w:r w:rsidR="007D31D6" w:rsidRPr="00B64C85">
        <w:rPr>
          <w:sz w:val="26"/>
          <w:szCs w:val="26"/>
          <w:shd w:val="clear" w:color="auto" w:fill="FFFFFF" w:themeFill="background1"/>
          <w:rtl/>
        </w:rPr>
        <w:t xml:space="preserve">هذه </w:t>
      </w:r>
      <w:r w:rsidR="007D31D6" w:rsidRPr="00B64C85">
        <w:rPr>
          <w:sz w:val="26"/>
          <w:szCs w:val="26"/>
          <w:rtl/>
        </w:rPr>
        <w:t>الوثيقة؛</w:t>
      </w:r>
    </w:p>
    <w:p w14:paraId="6DE275EA" w14:textId="77777777" w:rsidR="007D31D6" w:rsidRPr="00336405" w:rsidRDefault="001D4B4E" w:rsidP="001B5B07">
      <w:pPr>
        <w:pStyle w:val="Heading3"/>
        <w:widowControl/>
        <w:bidi/>
        <w:rPr>
          <w:b/>
          <w:bCs/>
          <w:sz w:val="26"/>
          <w:szCs w:val="26"/>
          <w:rtl/>
        </w:rPr>
      </w:pPr>
      <w:r>
        <w:rPr>
          <w:rFonts w:hint="cs"/>
          <w:sz w:val="26"/>
          <w:szCs w:val="26"/>
          <w:rtl/>
        </w:rPr>
        <w:t>و</w:t>
      </w:r>
      <w:r w:rsidR="007D31D6" w:rsidRPr="00336405">
        <w:rPr>
          <w:sz w:val="26"/>
          <w:szCs w:val="26"/>
          <w:rtl/>
        </w:rPr>
        <w:t xml:space="preserve">الشريحة الأولى من المرحلة الأولى من </w:t>
      </w:r>
      <w:r w:rsidR="001B5B07" w:rsidRPr="00336405">
        <w:rPr>
          <w:sz w:val="26"/>
          <w:szCs w:val="26"/>
          <w:rtl/>
        </w:rPr>
        <w:t xml:space="preserve">خطة </w:t>
      </w:r>
      <w:r w:rsidR="001B5B07">
        <w:rPr>
          <w:rFonts w:hint="cs"/>
          <w:i/>
          <w:sz w:val="26"/>
          <w:szCs w:val="26"/>
          <w:rtl/>
        </w:rPr>
        <w:t>تنفيذ تعديل كيغالي</w:t>
      </w:r>
      <w:r w:rsidR="001B5B07" w:rsidRPr="00F71AA2">
        <w:rPr>
          <w:rFonts w:hint="cs"/>
          <w:i/>
          <w:sz w:val="26"/>
          <w:szCs w:val="26"/>
          <w:rtl/>
        </w:rPr>
        <w:t xml:space="preserve"> </w:t>
      </w:r>
      <w:r w:rsidR="001B5B07">
        <w:rPr>
          <w:rFonts w:hint="cs"/>
          <w:i/>
          <w:sz w:val="26"/>
          <w:szCs w:val="26"/>
          <w:rtl/>
        </w:rPr>
        <w:t>ل</w:t>
      </w:r>
      <w:r w:rsidR="001B5B07" w:rsidRPr="00890EA5">
        <w:rPr>
          <w:rFonts w:hint="cs"/>
          <w:i/>
          <w:sz w:val="26"/>
          <w:szCs w:val="26"/>
          <w:rtl/>
        </w:rPr>
        <w:t>لمواد</w:t>
      </w:r>
      <w:r w:rsidR="001B5B07">
        <w:rPr>
          <w:i/>
          <w:sz w:val="26"/>
          <w:szCs w:val="26"/>
          <w:rtl/>
        </w:rPr>
        <w:t xml:space="preserve"> الهيدرو</w:t>
      </w:r>
      <w:r w:rsidR="001B5B07" w:rsidRPr="00890EA5">
        <w:rPr>
          <w:i/>
          <w:sz w:val="26"/>
          <w:szCs w:val="26"/>
          <w:rtl/>
        </w:rPr>
        <w:t>فلوروكربون</w:t>
      </w:r>
      <w:r w:rsidR="001B5B07" w:rsidRPr="00890EA5">
        <w:rPr>
          <w:rFonts w:hint="cs"/>
          <w:i/>
          <w:sz w:val="26"/>
          <w:szCs w:val="26"/>
          <w:rtl/>
        </w:rPr>
        <w:t>ية</w:t>
      </w:r>
      <w:r w:rsidR="001B5B07" w:rsidRPr="00336405">
        <w:rPr>
          <w:sz w:val="26"/>
          <w:szCs w:val="26"/>
          <w:rtl/>
        </w:rPr>
        <w:t xml:space="preserve"> </w:t>
      </w:r>
      <w:r w:rsidR="007D31D6" w:rsidRPr="00336405">
        <w:rPr>
          <w:sz w:val="26"/>
          <w:szCs w:val="26"/>
          <w:rtl/>
        </w:rPr>
        <w:t>لزامبيا وخطة تنفيذ الشريحة المقابلة، ب</w:t>
      </w:r>
      <w:r w:rsidR="001B5B07">
        <w:rPr>
          <w:rFonts w:hint="cs"/>
          <w:sz w:val="26"/>
          <w:szCs w:val="26"/>
          <w:rtl/>
        </w:rPr>
        <w:t>ال</w:t>
      </w:r>
      <w:r w:rsidR="007D31D6" w:rsidRPr="00336405">
        <w:rPr>
          <w:sz w:val="26"/>
          <w:szCs w:val="26"/>
          <w:rtl/>
        </w:rPr>
        <w:t>مبلغ 218,514 دولارًا أمريكيًا</w:t>
      </w:r>
      <w:r w:rsidR="001B5B07">
        <w:rPr>
          <w:sz w:val="26"/>
          <w:szCs w:val="26"/>
          <w:rtl/>
        </w:rPr>
        <w:t>،</w:t>
      </w:r>
      <w:r w:rsidR="001B5B07">
        <w:rPr>
          <w:rFonts w:hint="cs"/>
          <w:sz w:val="26"/>
          <w:szCs w:val="26"/>
          <w:rtl/>
        </w:rPr>
        <w:t xml:space="preserve"> وي</w:t>
      </w:r>
      <w:r w:rsidR="007D31D6" w:rsidRPr="00336405">
        <w:rPr>
          <w:sz w:val="26"/>
          <w:szCs w:val="26"/>
          <w:rtl/>
        </w:rPr>
        <w:t xml:space="preserve">تكون من 103,375 دولارًا أمريكيًا، بالإضافة إلى تكاليف دعم الوكالة </w:t>
      </w:r>
      <w:r w:rsidR="001B5B07">
        <w:rPr>
          <w:rFonts w:hint="cs"/>
          <w:sz w:val="26"/>
          <w:szCs w:val="26"/>
          <w:rtl/>
        </w:rPr>
        <w:t>وقدرها</w:t>
      </w:r>
      <w:r w:rsidR="007D31D6" w:rsidRPr="00336405">
        <w:rPr>
          <w:sz w:val="26"/>
          <w:szCs w:val="26"/>
          <w:rtl/>
        </w:rPr>
        <w:t xml:space="preserve"> 13,439 دولارًا أمريكيًا، </w:t>
      </w:r>
      <w:r w:rsidR="001B5B07">
        <w:rPr>
          <w:rFonts w:hint="cs"/>
          <w:sz w:val="26"/>
          <w:szCs w:val="26"/>
          <w:rtl/>
        </w:rPr>
        <w:t>لليونيب</w:t>
      </w:r>
      <w:r w:rsidR="007D31D6" w:rsidRPr="00336405">
        <w:rPr>
          <w:sz w:val="26"/>
          <w:szCs w:val="26"/>
          <w:rtl/>
        </w:rPr>
        <w:t xml:space="preserve"> و90,000 دولارًا أمريكيًا، بالإضافة إلى تكاليف دعم الوكالة </w:t>
      </w:r>
      <w:r w:rsidR="001B5B07">
        <w:rPr>
          <w:rFonts w:hint="cs"/>
          <w:sz w:val="26"/>
          <w:szCs w:val="26"/>
          <w:rtl/>
        </w:rPr>
        <w:t>وقدرها</w:t>
      </w:r>
      <w:r w:rsidR="007D31D6" w:rsidRPr="00336405">
        <w:rPr>
          <w:sz w:val="26"/>
          <w:szCs w:val="26"/>
          <w:rtl/>
        </w:rPr>
        <w:t xml:space="preserve"> 11,700 دولارًا أمريكيًا، </w:t>
      </w:r>
      <w:r w:rsidR="001B5B07">
        <w:rPr>
          <w:rFonts w:hint="cs"/>
          <w:sz w:val="26"/>
          <w:szCs w:val="26"/>
          <w:rtl/>
        </w:rPr>
        <w:t>لليونيدو</w:t>
      </w:r>
      <w:r w:rsidR="007D31D6" w:rsidRPr="00336405">
        <w:rPr>
          <w:sz w:val="26"/>
          <w:szCs w:val="26"/>
          <w:rtl/>
        </w:rPr>
        <w:t>.</w:t>
      </w:r>
    </w:p>
    <w:p w14:paraId="6DE275EB" w14:textId="77777777" w:rsidR="007D31D6" w:rsidRPr="00EC7144" w:rsidRDefault="007D31D6" w:rsidP="007D31D6">
      <w:pPr>
        <w:rPr>
          <w:rtl/>
        </w:rPr>
      </w:pPr>
    </w:p>
    <w:p w14:paraId="6DE275EC" w14:textId="77777777" w:rsidR="007D31D6" w:rsidRPr="007D31D6" w:rsidRDefault="007D31D6" w:rsidP="007D31D6">
      <w:pPr>
        <w:pStyle w:val="StyleHeader4Para4Left0Firstline0"/>
        <w:numPr>
          <w:ilvl w:val="0"/>
          <w:numId w:val="0"/>
        </w:numPr>
        <w:bidi/>
        <w:rPr>
          <w:sz w:val="26"/>
          <w:szCs w:val="26"/>
          <w:rtl/>
          <w:lang w:val="en-US"/>
        </w:rPr>
      </w:pPr>
    </w:p>
    <w:p w14:paraId="6DE275ED" w14:textId="77777777" w:rsidR="007E5D09" w:rsidRPr="00A50C76" w:rsidRDefault="00E1360E">
      <w:pPr>
        <w:pStyle w:val="StyleHeader4Para4Left0Firstline0"/>
        <w:numPr>
          <w:ilvl w:val="0"/>
          <w:numId w:val="0"/>
        </w:numPr>
        <w:rPr>
          <w:sz w:val="26"/>
          <w:szCs w:val="26"/>
        </w:rPr>
      </w:pPr>
      <w:r>
        <w:br w:type="page"/>
      </w:r>
    </w:p>
    <w:p w14:paraId="6DE275EE" w14:textId="77777777" w:rsidR="007E5D09" w:rsidRPr="00336405" w:rsidRDefault="007E5D09">
      <w:pPr>
        <w:pStyle w:val="Heading3"/>
        <w:numPr>
          <w:ilvl w:val="0"/>
          <w:numId w:val="0"/>
        </w:numPr>
        <w:ind w:left="1361"/>
        <w:rPr>
          <w:lang w:val="en-US"/>
        </w:rPr>
        <w:sectPr w:rsidR="007E5D09" w:rsidRPr="00336405" w:rsidSect="00BE7ED3">
          <w:headerReference w:type="even" r:id="rId13"/>
          <w:headerReference w:type="default" r:id="rId14"/>
          <w:footerReference w:type="even" r:id="rId15"/>
          <w:footerReference w:type="default" r:id="rId16"/>
          <w:footerReference w:type="first" r:id="rId17"/>
          <w:pgSz w:w="12240" w:h="15840" w:code="1"/>
          <w:pgMar w:top="850" w:right="1440" w:bottom="864" w:left="1440" w:header="720" w:footer="475" w:gutter="0"/>
          <w:cols w:space="720"/>
          <w:titlePg/>
          <w:docGrid w:linePitch="326"/>
        </w:sectPr>
      </w:pPr>
    </w:p>
    <w:p w14:paraId="6DE275EF" w14:textId="77777777" w:rsidR="00771280" w:rsidRDefault="00E1360E" w:rsidP="00771280">
      <w:pPr>
        <w:bidi/>
        <w:spacing w:before="240" w:after="240"/>
        <w:jc w:val="center"/>
        <w:rPr>
          <w:b/>
          <w:bCs/>
          <w:sz w:val="26"/>
          <w:szCs w:val="26"/>
          <w:lang w:val="en-CA" w:bidi="ar-AE"/>
        </w:rPr>
      </w:pPr>
      <w:r>
        <w:rPr>
          <w:rFonts w:cs="Arabic Transparent"/>
          <w:b/>
          <w:bCs/>
          <w:sz w:val="26"/>
          <w:szCs w:val="26"/>
          <w:rtl/>
        </w:rPr>
        <w:lastRenderedPageBreak/>
        <w:tab/>
      </w:r>
      <w:r w:rsidR="00771280">
        <w:rPr>
          <w:rFonts w:hint="cs"/>
          <w:b/>
          <w:bCs/>
          <w:sz w:val="26"/>
          <w:szCs w:val="26"/>
          <w:rtl/>
          <w:lang w:val="en-CA" w:bidi="ar-AE"/>
        </w:rPr>
        <w:t>المرفق الأول</w:t>
      </w:r>
    </w:p>
    <w:p w14:paraId="6DE275F0" w14:textId="77777777" w:rsidR="0068573A" w:rsidRDefault="00771280" w:rsidP="00771280">
      <w:pPr>
        <w:bidi/>
        <w:jc w:val="center"/>
        <w:rPr>
          <w:b/>
          <w:bCs/>
          <w:sz w:val="26"/>
          <w:szCs w:val="26"/>
          <w:rtl/>
          <w:lang w:val="en-US" w:bidi="ar-AE"/>
        </w:rPr>
      </w:pPr>
      <w:r>
        <w:rPr>
          <w:rFonts w:hint="cs"/>
          <w:b/>
          <w:bCs/>
          <w:sz w:val="26"/>
          <w:szCs w:val="26"/>
          <w:rtl/>
          <w:lang w:val="en-US" w:bidi="ar-AE"/>
        </w:rPr>
        <w:t xml:space="preserve">مشروع اتفاق بين حكومة زامبيا واللجنة التنفيذية للصندوق المتعدد الأطراف </w:t>
      </w:r>
    </w:p>
    <w:p w14:paraId="6DE275F1" w14:textId="77777777" w:rsidR="0068573A" w:rsidRDefault="00771280" w:rsidP="0068573A">
      <w:pPr>
        <w:bidi/>
        <w:jc w:val="center"/>
        <w:rPr>
          <w:b/>
          <w:bCs/>
          <w:sz w:val="26"/>
          <w:szCs w:val="26"/>
          <w:rtl/>
          <w:lang w:val="en-US" w:bidi="ar-AE"/>
        </w:rPr>
      </w:pPr>
      <w:r>
        <w:rPr>
          <w:rFonts w:hint="cs"/>
          <w:b/>
          <w:bCs/>
          <w:sz w:val="26"/>
          <w:szCs w:val="26"/>
          <w:rtl/>
          <w:lang w:val="en-US" w:bidi="ar-AE"/>
        </w:rPr>
        <w:t xml:space="preserve">لخفض استهلاك </w:t>
      </w:r>
      <w:r>
        <w:rPr>
          <w:rFonts w:hint="cs"/>
          <w:b/>
          <w:bCs/>
          <w:sz w:val="26"/>
          <w:szCs w:val="26"/>
          <w:rtl/>
          <w:lang w:val="en-US" w:bidi="ar-SY"/>
        </w:rPr>
        <w:t xml:space="preserve">المواد </w:t>
      </w:r>
      <w:r>
        <w:rPr>
          <w:rFonts w:hint="cs"/>
          <w:b/>
          <w:bCs/>
          <w:sz w:val="26"/>
          <w:szCs w:val="26"/>
          <w:rtl/>
          <w:lang w:val="en-US" w:bidi="ar-AE"/>
        </w:rPr>
        <w:t xml:space="preserve">الهيدروفلوروكربونية وفقاً للمرحلة الأولى </w:t>
      </w:r>
    </w:p>
    <w:p w14:paraId="6DE275F2" w14:textId="77777777" w:rsidR="00771280" w:rsidRDefault="00771280" w:rsidP="0098131C">
      <w:pPr>
        <w:bidi/>
        <w:jc w:val="center"/>
        <w:rPr>
          <w:b/>
          <w:bCs/>
          <w:sz w:val="26"/>
          <w:szCs w:val="26"/>
          <w:rtl/>
          <w:lang w:val="en-US" w:bidi="ar-SA"/>
        </w:rPr>
      </w:pPr>
      <w:r>
        <w:rPr>
          <w:rFonts w:hint="cs"/>
          <w:b/>
          <w:bCs/>
          <w:sz w:val="26"/>
          <w:szCs w:val="26"/>
          <w:rtl/>
          <w:lang w:val="en-US" w:bidi="ar-AE"/>
        </w:rPr>
        <w:t>من خطة تنفيذ</w:t>
      </w:r>
      <w:r w:rsidRPr="002B6809">
        <w:rPr>
          <w:rFonts w:hint="cs"/>
          <w:b/>
          <w:bCs/>
          <w:sz w:val="26"/>
          <w:szCs w:val="26"/>
          <w:rtl/>
          <w:lang w:val="en-US" w:bidi="ar-AE"/>
        </w:rPr>
        <w:t xml:space="preserve"> </w:t>
      </w:r>
      <w:r>
        <w:rPr>
          <w:rFonts w:hint="cs"/>
          <w:b/>
          <w:bCs/>
          <w:sz w:val="26"/>
          <w:szCs w:val="26"/>
          <w:rtl/>
          <w:lang w:val="en-US" w:bidi="ar-AE"/>
        </w:rPr>
        <w:t xml:space="preserve">تعديل كيغالي </w:t>
      </w:r>
    </w:p>
    <w:p w14:paraId="6DE275F3" w14:textId="77777777" w:rsidR="008C184B" w:rsidRPr="00B44062" w:rsidRDefault="008C184B" w:rsidP="00771280">
      <w:pPr>
        <w:bidi/>
        <w:jc w:val="center"/>
        <w:rPr>
          <w:b/>
          <w:bCs/>
          <w:sz w:val="16"/>
          <w:szCs w:val="16"/>
          <w:rtl/>
          <w:lang w:val="en-CA" w:bidi="ar-AE"/>
        </w:rPr>
      </w:pPr>
    </w:p>
    <w:p w14:paraId="6DE275F4" w14:textId="77777777" w:rsidR="00771280" w:rsidRDefault="00771280" w:rsidP="008C184B">
      <w:pPr>
        <w:bidi/>
        <w:jc w:val="center"/>
        <w:rPr>
          <w:b/>
          <w:bCs/>
          <w:sz w:val="26"/>
          <w:szCs w:val="26"/>
          <w:rtl/>
          <w:lang w:val="en-CA" w:bidi="ar-AE"/>
        </w:rPr>
      </w:pPr>
      <w:r>
        <w:rPr>
          <w:rFonts w:hint="cs"/>
          <w:b/>
          <w:bCs/>
          <w:sz w:val="26"/>
          <w:szCs w:val="26"/>
          <w:rtl/>
          <w:lang w:val="en-CA" w:bidi="ar-AE"/>
        </w:rPr>
        <w:t>(الفترة: 2026-2029)</w:t>
      </w:r>
    </w:p>
    <w:p w14:paraId="6DE275F5" w14:textId="77777777" w:rsidR="00771280" w:rsidRDefault="00771280" w:rsidP="00771280">
      <w:pPr>
        <w:bidi/>
        <w:jc w:val="center"/>
        <w:rPr>
          <w:sz w:val="26"/>
          <w:szCs w:val="26"/>
          <w:rtl/>
          <w:lang w:bidi="ar-AE"/>
        </w:rPr>
      </w:pPr>
    </w:p>
    <w:p w14:paraId="6DE275F6" w14:textId="77777777" w:rsidR="00771280" w:rsidRPr="00AE4712" w:rsidRDefault="00771280" w:rsidP="00771280">
      <w:pPr>
        <w:bidi/>
        <w:spacing w:after="240"/>
        <w:rPr>
          <w:b/>
          <w:bCs/>
          <w:sz w:val="26"/>
          <w:szCs w:val="26"/>
          <w:lang w:val="en-CA" w:bidi="ar-SA"/>
        </w:rPr>
      </w:pPr>
      <w:r w:rsidRPr="00AE4712">
        <w:rPr>
          <w:rFonts w:hint="cs"/>
          <w:b/>
          <w:bCs/>
          <w:sz w:val="26"/>
          <w:szCs w:val="26"/>
          <w:rtl/>
          <w:lang w:val="en-CA" w:bidi="ar-SA"/>
        </w:rPr>
        <w:t>الهدف</w:t>
      </w:r>
    </w:p>
    <w:p w14:paraId="6DE275F7" w14:textId="77777777" w:rsidR="00771280" w:rsidRPr="00AE4712" w:rsidRDefault="00771280" w:rsidP="00B972F8">
      <w:pPr>
        <w:numPr>
          <w:ilvl w:val="0"/>
          <w:numId w:val="12"/>
        </w:numPr>
        <w:bidi/>
        <w:spacing w:after="240" w:line="288" w:lineRule="auto"/>
        <w:ind w:left="0" w:firstLine="0"/>
        <w:rPr>
          <w:sz w:val="26"/>
          <w:szCs w:val="26"/>
          <w:lang w:val="en-US" w:bidi="ar-SA"/>
        </w:rPr>
      </w:pPr>
      <w:r w:rsidRPr="00AE4712">
        <w:rPr>
          <w:sz w:val="26"/>
          <w:szCs w:val="26"/>
          <w:rtl/>
          <w:lang w:val="en-US" w:bidi="ar-SA"/>
        </w:rPr>
        <w:t xml:space="preserve">يمثل هذا الاتفاق </w:t>
      </w:r>
      <w:r>
        <w:rPr>
          <w:rFonts w:hint="cs"/>
          <w:sz w:val="26"/>
          <w:szCs w:val="26"/>
          <w:rtl/>
          <w:lang w:val="en-US" w:bidi="ar-SA"/>
        </w:rPr>
        <w:t>تفاهم</w:t>
      </w:r>
      <w:r w:rsidRPr="00AE4712">
        <w:rPr>
          <w:sz w:val="26"/>
          <w:szCs w:val="26"/>
          <w:rtl/>
          <w:lang w:val="en-US" w:bidi="ar-SA"/>
        </w:rPr>
        <w:t xml:space="preserve"> حكومة </w:t>
      </w:r>
      <w:r>
        <w:rPr>
          <w:rFonts w:hint="cs"/>
          <w:sz w:val="26"/>
          <w:szCs w:val="26"/>
          <w:rtl/>
          <w:lang w:val="en-US" w:bidi="ar-SA"/>
        </w:rPr>
        <w:t>زامبيا</w:t>
      </w:r>
      <w:r w:rsidRPr="00AE4712">
        <w:rPr>
          <w:sz w:val="26"/>
          <w:szCs w:val="26"/>
          <w:rtl/>
          <w:lang w:val="en-US" w:bidi="ar-SA"/>
        </w:rPr>
        <w:t xml:space="preserve"> ("البلد") واللجنة التنفيذية فيما يتعلق بتخفيض الاستخدام الخاضع للرقابة لمواد (المرفق واو) المبينة في التذييل 1-ألف ("المواد") إلى مستوى مستدام </w:t>
      </w:r>
      <w:r>
        <w:rPr>
          <w:rFonts w:hint="cs"/>
          <w:sz w:val="26"/>
          <w:szCs w:val="26"/>
          <w:rtl/>
          <w:lang w:val="en-US" w:bidi="ar-SA"/>
        </w:rPr>
        <w:t>قدره</w:t>
      </w:r>
      <w:r>
        <w:rPr>
          <w:lang w:bidi="ar-SA"/>
        </w:rPr>
        <w:t xml:space="preserve"> </w:t>
      </w:r>
      <w:r>
        <w:rPr>
          <w:rFonts w:hint="cs"/>
          <w:sz w:val="26"/>
          <w:szCs w:val="26"/>
          <w:rtl/>
          <w:lang w:val="en-US" w:bidi="ar-SA"/>
        </w:rPr>
        <w:t xml:space="preserve">629,562 </w:t>
      </w:r>
      <w:r>
        <w:rPr>
          <w:sz w:val="26"/>
          <w:szCs w:val="26"/>
          <w:rtl/>
          <w:lang w:val="en-US" w:bidi="ar-SA"/>
        </w:rPr>
        <w:t>طن</w:t>
      </w:r>
      <w:r w:rsidRPr="00AE4712">
        <w:rPr>
          <w:rFonts w:hint="cs"/>
          <w:sz w:val="26"/>
          <w:szCs w:val="26"/>
          <w:rtl/>
          <w:lang w:val="en-US" w:bidi="ar-SA"/>
        </w:rPr>
        <w:t xml:space="preserve"> من </w:t>
      </w:r>
      <w:r w:rsidRPr="00AE4712">
        <w:rPr>
          <w:sz w:val="26"/>
          <w:szCs w:val="26"/>
          <w:rtl/>
          <w:lang w:val="en-US" w:bidi="ar-SA"/>
        </w:rPr>
        <w:t xml:space="preserve">مكافئ ثاني أكسيد الكربون بحلول 1 يناير/كانون الثاني </w:t>
      </w:r>
      <w:r w:rsidRPr="00AE4712">
        <w:rPr>
          <w:rFonts w:hint="cs"/>
          <w:sz w:val="26"/>
          <w:szCs w:val="26"/>
          <w:rtl/>
          <w:lang w:val="en-US" w:bidi="ar-SA"/>
        </w:rPr>
        <w:t>2029</w:t>
      </w:r>
      <w:r w:rsidRPr="00AE4712">
        <w:rPr>
          <w:sz w:val="26"/>
          <w:szCs w:val="26"/>
          <w:rtl/>
          <w:lang w:val="en-US" w:bidi="ar-SA"/>
        </w:rPr>
        <w:t xml:space="preserve"> امتثالاً لجدول بروتوكول مونتريال وشروط هذا الاتفاق.</w:t>
      </w:r>
    </w:p>
    <w:p w14:paraId="6DE275F8" w14:textId="77777777" w:rsidR="00771280" w:rsidRPr="00AE4712" w:rsidRDefault="00771280" w:rsidP="00B972F8">
      <w:pPr>
        <w:numPr>
          <w:ilvl w:val="0"/>
          <w:numId w:val="12"/>
        </w:numPr>
        <w:bidi/>
        <w:spacing w:after="240" w:line="288" w:lineRule="auto"/>
        <w:ind w:left="0" w:firstLine="0"/>
        <w:rPr>
          <w:sz w:val="26"/>
          <w:szCs w:val="26"/>
          <w:lang w:val="en-US" w:bidi="ar-SA"/>
        </w:rPr>
      </w:pPr>
      <w:r w:rsidRPr="00AE4712">
        <w:rPr>
          <w:sz w:val="26"/>
          <w:szCs w:val="26"/>
          <w:rtl/>
          <w:lang w:val="en-US" w:bidi="ar-SA"/>
        </w:rPr>
        <w:t>يوافق البلد على تلبية حدود الاستهلاك السنوي للمواد الواردة في المرفق واو على النحو المبين في الصف</w:t>
      </w:r>
      <w:r w:rsidRPr="00AE4712">
        <w:rPr>
          <w:rFonts w:hint="cs"/>
          <w:sz w:val="26"/>
          <w:szCs w:val="26"/>
          <w:rtl/>
          <w:lang w:val="en-US" w:bidi="ar-SA"/>
        </w:rPr>
        <w:t xml:space="preserve"> 1-2 </w:t>
      </w:r>
      <w:r w:rsidRPr="00AE4712">
        <w:rPr>
          <w:sz w:val="26"/>
          <w:szCs w:val="26"/>
          <w:rtl/>
          <w:lang w:val="en-US" w:bidi="ar-SA"/>
        </w:rPr>
        <w:t>من التذييل 2-ألف ("الأهداف والتمويل") في هذا الاتفاق وكذلك في جدول خفض بروتوكول مونتريال للمواد الواردة في المرفق واو المذكورة في التذييل 1-ألف. يوافق البلد على أنه، بقبوله لهذا الاتفاق وأدائه لالتزاماته التمويلية تجاه اللجنة التنفيذية المبينة في الفقرة 3، فإنه يستبعد من التقدم بطلب للحصول على تمويل إضافي أو تلقيه لتمويل من الصندوق المتعدد الأطراف فيما يتعلق بأي استهلاك من المواد الواردة في المرفق واو التي تتجاوز المستوى المحدد في الصف</w:t>
      </w:r>
      <w:r w:rsidRPr="00AE4712">
        <w:rPr>
          <w:rFonts w:hint="cs"/>
          <w:sz w:val="26"/>
          <w:szCs w:val="26"/>
          <w:rtl/>
          <w:lang w:val="en-US" w:bidi="ar-SA"/>
        </w:rPr>
        <w:t xml:space="preserve"> 1-2 </w:t>
      </w:r>
      <w:r w:rsidRPr="00AE4712">
        <w:rPr>
          <w:sz w:val="26"/>
          <w:szCs w:val="26"/>
          <w:rtl/>
          <w:lang w:val="en-US" w:bidi="ar-SA"/>
        </w:rPr>
        <w:t>من التذييل 2-ألف كخطوة التخفيض النهائية بموجب هذا الاتفاق للمواد الواردة في المرفق واو المحددة في التذييل 1-ألف</w:t>
      </w:r>
      <w:r>
        <w:rPr>
          <w:rFonts w:hint="cs"/>
          <w:sz w:val="26"/>
          <w:szCs w:val="26"/>
          <w:rtl/>
          <w:lang w:val="en-US" w:bidi="ar-SA"/>
        </w:rPr>
        <w:t>.</w:t>
      </w:r>
    </w:p>
    <w:p w14:paraId="6DE275F9" w14:textId="77777777" w:rsidR="00771280" w:rsidRPr="00AE4712" w:rsidRDefault="00771280" w:rsidP="00B972F8">
      <w:pPr>
        <w:numPr>
          <w:ilvl w:val="0"/>
          <w:numId w:val="12"/>
        </w:numPr>
        <w:bidi/>
        <w:spacing w:after="240" w:line="288" w:lineRule="auto"/>
        <w:ind w:left="0" w:firstLine="0"/>
        <w:rPr>
          <w:sz w:val="26"/>
          <w:szCs w:val="26"/>
          <w:lang w:val="en-US" w:bidi="ar-SA"/>
        </w:rPr>
      </w:pPr>
      <w:r>
        <w:rPr>
          <w:rFonts w:hint="cs"/>
          <w:sz w:val="26"/>
          <w:szCs w:val="26"/>
          <w:rtl/>
          <w:lang w:val="en-US" w:bidi="ar-SA"/>
        </w:rPr>
        <w:t xml:space="preserve">شريطة التزام البلد بالتزاماته </w:t>
      </w:r>
      <w:r w:rsidRPr="00AE4712">
        <w:rPr>
          <w:sz w:val="26"/>
          <w:szCs w:val="26"/>
          <w:rtl/>
          <w:lang w:val="en-US" w:bidi="ar-SA"/>
        </w:rPr>
        <w:t>المنصوص عليها في هذا الاتفاق، توافق اللجنة التنفيذية، من حيث المبدأ، على توفير التمويل المنصوص عليه في الصف</w:t>
      </w:r>
      <w:r w:rsidRPr="00AE4712">
        <w:rPr>
          <w:rFonts w:hint="cs"/>
          <w:sz w:val="26"/>
          <w:szCs w:val="26"/>
          <w:rtl/>
          <w:lang w:val="en-US" w:bidi="ar-SA"/>
        </w:rPr>
        <w:t xml:space="preserve"> </w:t>
      </w:r>
      <w:r>
        <w:rPr>
          <w:rFonts w:hint="cs"/>
          <w:sz w:val="26"/>
          <w:szCs w:val="26"/>
          <w:rtl/>
          <w:lang w:val="en-US" w:bidi="ar-SA"/>
        </w:rPr>
        <w:t>3-1</w:t>
      </w:r>
      <w:r w:rsidRPr="00AE4712">
        <w:rPr>
          <w:sz w:val="26"/>
          <w:szCs w:val="26"/>
          <w:rtl/>
          <w:lang w:val="en-US" w:bidi="ar-SA"/>
        </w:rPr>
        <w:t>من التذييل 2-ألف للبلد. وستقوم اللجنة التنفيذية، من حيث المبدأ، بتوفير هذا التمويل في اجتماعات اللجنة التنفيذية المحددة في التذييل 3-ألف ("جدول الموافقة على التمويل").</w:t>
      </w:r>
    </w:p>
    <w:p w14:paraId="6DE275FA" w14:textId="77777777" w:rsidR="00771280" w:rsidRPr="00AE4712" w:rsidRDefault="00771280" w:rsidP="00B972F8">
      <w:pPr>
        <w:numPr>
          <w:ilvl w:val="0"/>
          <w:numId w:val="12"/>
        </w:numPr>
        <w:bidi/>
        <w:spacing w:after="240" w:line="288" w:lineRule="auto"/>
        <w:ind w:left="0" w:firstLine="0"/>
        <w:rPr>
          <w:sz w:val="26"/>
          <w:szCs w:val="26"/>
          <w:lang w:val="en-US" w:bidi="ar-SA"/>
        </w:rPr>
      </w:pPr>
      <w:r w:rsidRPr="00AE4712">
        <w:rPr>
          <w:sz w:val="26"/>
          <w:szCs w:val="26"/>
          <w:rtl/>
          <w:lang w:val="en-US" w:bidi="ar-SA"/>
        </w:rPr>
        <w:t>يوافق البلد على تنفيذ هذا الاتفاق وفقاً للمرحلة الأولى من خطة كيغالي للمواد الهيدروفلوروكربونية ("الخطة") كما تمت الموافقة عليها. ووفقاً للفقرة الفرعية 5(ب) من هذا الاتفاق، يقبل البلد التحقق المستقل من تحقيق حدود الاستهلاك السنوي للمواد الواردة في المرفق واو على النحو المبين في الصف</w:t>
      </w:r>
      <w:r w:rsidRPr="00AE4712">
        <w:rPr>
          <w:rFonts w:hint="cs"/>
          <w:sz w:val="26"/>
          <w:szCs w:val="26"/>
          <w:rtl/>
          <w:lang w:val="en-US" w:bidi="ar-SA"/>
        </w:rPr>
        <w:t xml:space="preserve"> 1-2 </w:t>
      </w:r>
      <w:r w:rsidRPr="00AE4712">
        <w:rPr>
          <w:sz w:val="26"/>
          <w:szCs w:val="26"/>
          <w:rtl/>
          <w:lang w:val="en-US" w:bidi="ar-SA"/>
        </w:rPr>
        <w:t>من التذييل 2-ألف من هذا الاتفاق. وستتم عملية التحقق المذكورة أعلاه بتكليف من الوكالة الثنائية أو المنفذة ذات الصلة.</w:t>
      </w:r>
    </w:p>
    <w:p w14:paraId="6DE275FB" w14:textId="77777777" w:rsidR="00771280" w:rsidRPr="00AE4712" w:rsidRDefault="00771280" w:rsidP="00771280">
      <w:pPr>
        <w:bidi/>
        <w:spacing w:before="240" w:after="240"/>
        <w:rPr>
          <w:b/>
          <w:bCs/>
          <w:sz w:val="26"/>
          <w:szCs w:val="26"/>
          <w:lang w:val="en-CA" w:bidi="ar-SA"/>
        </w:rPr>
      </w:pPr>
      <w:r w:rsidRPr="00AE4712">
        <w:rPr>
          <w:b/>
          <w:bCs/>
          <w:sz w:val="26"/>
          <w:szCs w:val="26"/>
          <w:rtl/>
          <w:lang w:val="en-CA" w:bidi="ar-SA"/>
        </w:rPr>
        <w:t>شروط صرف التمويل</w:t>
      </w:r>
    </w:p>
    <w:p w14:paraId="6DE275FC" w14:textId="77777777" w:rsidR="00771280" w:rsidRPr="00AE4712" w:rsidRDefault="00771280" w:rsidP="00B972F8">
      <w:pPr>
        <w:numPr>
          <w:ilvl w:val="0"/>
          <w:numId w:val="12"/>
        </w:numPr>
        <w:bidi/>
        <w:spacing w:after="240" w:line="288" w:lineRule="auto"/>
        <w:ind w:left="0" w:firstLine="0"/>
        <w:rPr>
          <w:sz w:val="26"/>
          <w:szCs w:val="26"/>
          <w:lang w:val="en-US" w:bidi="ar-SA"/>
        </w:rPr>
      </w:pPr>
      <w:r w:rsidRPr="00AE4712">
        <w:rPr>
          <w:sz w:val="26"/>
          <w:szCs w:val="26"/>
          <w:rtl/>
          <w:lang w:val="en-US" w:bidi="ar-SA"/>
        </w:rPr>
        <w:t xml:space="preserve">ستقدم اللجنة التنفيذية التمويل فقط، وفقاً لجدول الموافقة على التمويل، عندما يفي البلد بالشروط التالية على الأقل </w:t>
      </w:r>
      <w:r w:rsidRPr="00AE4712">
        <w:rPr>
          <w:rFonts w:hint="cs"/>
          <w:sz w:val="26"/>
          <w:szCs w:val="26"/>
          <w:rtl/>
          <w:lang w:val="en-US" w:bidi="ar-SA"/>
        </w:rPr>
        <w:t>10</w:t>
      </w:r>
      <w:r w:rsidRPr="00AE4712">
        <w:rPr>
          <w:sz w:val="26"/>
          <w:szCs w:val="26"/>
          <w:rtl/>
          <w:lang w:val="en-US" w:bidi="ar-SA"/>
        </w:rPr>
        <w:t xml:space="preserve"> </w:t>
      </w:r>
      <w:r w:rsidRPr="00AE4712">
        <w:rPr>
          <w:rFonts w:hint="cs"/>
          <w:sz w:val="26"/>
          <w:szCs w:val="26"/>
          <w:rtl/>
          <w:lang w:val="en-US" w:bidi="ar-SA"/>
        </w:rPr>
        <w:t>أسابيع</w:t>
      </w:r>
      <w:r w:rsidRPr="00AE4712">
        <w:rPr>
          <w:sz w:val="26"/>
          <w:szCs w:val="26"/>
          <w:rtl/>
          <w:lang w:val="en-US" w:bidi="ar-SA"/>
        </w:rPr>
        <w:t xml:space="preserve"> قبل اجتماع اللجنة التنفيذية المزمع المحدد في جدول الموافقة على التمويل:</w:t>
      </w:r>
    </w:p>
    <w:p w14:paraId="6DE275FD" w14:textId="77777777" w:rsidR="00771280" w:rsidRPr="00AE4712" w:rsidRDefault="00771280" w:rsidP="00B972F8">
      <w:pPr>
        <w:numPr>
          <w:ilvl w:val="0"/>
          <w:numId w:val="13"/>
        </w:numPr>
        <w:bidi/>
        <w:spacing w:after="240" w:line="288" w:lineRule="auto"/>
        <w:ind w:left="1440" w:hanging="720"/>
        <w:rPr>
          <w:sz w:val="26"/>
          <w:szCs w:val="26"/>
          <w:lang w:val="en-US" w:bidi="ar-SA"/>
        </w:rPr>
      </w:pPr>
      <w:r w:rsidRPr="00AE4712">
        <w:rPr>
          <w:sz w:val="26"/>
          <w:szCs w:val="26"/>
          <w:rtl/>
          <w:lang w:val="en-US" w:bidi="ar-SA"/>
        </w:rPr>
        <w:t>أن يكون البلد قد حقق الأهداف المنصوص عليها في الصف</w:t>
      </w:r>
      <w:r>
        <w:rPr>
          <w:rFonts w:hint="cs"/>
          <w:sz w:val="26"/>
          <w:szCs w:val="26"/>
          <w:rtl/>
          <w:lang w:val="en-US" w:bidi="ar-SA"/>
        </w:rPr>
        <w:t xml:space="preserve"> 1-2 </w:t>
      </w:r>
      <w:r w:rsidRPr="00AE4712">
        <w:rPr>
          <w:sz w:val="26"/>
          <w:szCs w:val="26"/>
          <w:rtl/>
          <w:lang w:val="en-US" w:bidi="ar-SA"/>
        </w:rPr>
        <w:t>من التذييل 2-ألف لجميع السنوات ذات الصلة. السنوات ذات الصلة هي جميع السنوات منذ العام الذي تمت فيه الموافقة على هذا الاتفاق. يستثنى من ذلك السنوات التي لا يوجد بشأنها تقارير مستحقة حول تنفيذ البرنامج القطري في تاريخ اجتماع اللجنة التنفيذية الذي يُقدم فيه طلب التمويل؛</w:t>
      </w:r>
    </w:p>
    <w:p w14:paraId="6DE275FE" w14:textId="77777777" w:rsidR="00771280" w:rsidRPr="00AE4712" w:rsidRDefault="00771280" w:rsidP="00B972F8">
      <w:pPr>
        <w:numPr>
          <w:ilvl w:val="0"/>
          <w:numId w:val="13"/>
        </w:numPr>
        <w:bidi/>
        <w:spacing w:after="240" w:line="288" w:lineRule="auto"/>
        <w:ind w:left="1440" w:hanging="720"/>
        <w:rPr>
          <w:sz w:val="26"/>
          <w:szCs w:val="26"/>
          <w:lang w:val="en-US" w:bidi="ar-SA"/>
        </w:rPr>
      </w:pPr>
      <w:r w:rsidRPr="00AE4712">
        <w:rPr>
          <w:sz w:val="26"/>
          <w:szCs w:val="26"/>
          <w:rtl/>
          <w:lang w:val="en-US" w:bidi="ar-SA"/>
        </w:rPr>
        <w:lastRenderedPageBreak/>
        <w:t>أن تكون تلبية هذه الأهداف قد تم التحقق منها بشكل مستقل لجميع السنوات ذات الصلة، ما لم تقرر اللجنة التنفيذية أن ذلك التحقق لن يكون ضرورياً؛</w:t>
      </w:r>
    </w:p>
    <w:p w14:paraId="6DE275FF" w14:textId="77777777" w:rsidR="00771280" w:rsidRPr="00AE4712" w:rsidRDefault="00771280" w:rsidP="00B972F8">
      <w:pPr>
        <w:numPr>
          <w:ilvl w:val="0"/>
          <w:numId w:val="13"/>
        </w:numPr>
        <w:bidi/>
        <w:spacing w:after="240" w:line="288" w:lineRule="auto"/>
        <w:ind w:left="1440" w:hanging="720"/>
        <w:rPr>
          <w:sz w:val="26"/>
          <w:szCs w:val="26"/>
          <w:lang w:val="en-US" w:bidi="ar-SA"/>
        </w:rPr>
      </w:pPr>
      <w:r w:rsidRPr="00AE4712">
        <w:rPr>
          <w:sz w:val="26"/>
          <w:szCs w:val="26"/>
          <w:rtl/>
          <w:lang w:val="en-US" w:bidi="ar-SA"/>
        </w:rPr>
        <w:t>أن يكون البلد قد قدم تقريراً عن تنفيذ الشريحة بما يتوافق مع التذييل 4-ألف ("تنسيق تقارير وخطط تنفيذ الشرائح") الذي يغطي كل سنة تقويمية سابقة؛ وكان قد حقق مستوىً عالياً من تنفيذ الأنشطة التي بدأت مع الشرائح المعتمدة سابقاً؛ وكان معدل صرف التمويل المتاح من الشريحة المعتمدة سابقاً أكثر من 20 في المائة؛</w:t>
      </w:r>
      <w:r w:rsidRPr="00AE4712">
        <w:rPr>
          <w:rFonts w:hint="cs"/>
          <w:sz w:val="26"/>
          <w:szCs w:val="26"/>
          <w:rtl/>
          <w:lang w:val="en-US" w:bidi="ar-SA"/>
        </w:rPr>
        <w:t xml:space="preserve"> و</w:t>
      </w:r>
    </w:p>
    <w:p w14:paraId="6DE27600" w14:textId="77777777" w:rsidR="00771280" w:rsidRPr="00AE4712" w:rsidRDefault="00771280" w:rsidP="00B972F8">
      <w:pPr>
        <w:numPr>
          <w:ilvl w:val="0"/>
          <w:numId w:val="13"/>
        </w:numPr>
        <w:bidi/>
        <w:spacing w:after="240" w:line="288" w:lineRule="auto"/>
        <w:ind w:left="1440" w:hanging="720"/>
        <w:rPr>
          <w:sz w:val="26"/>
          <w:szCs w:val="26"/>
          <w:lang w:val="en-US" w:bidi="ar-SA"/>
        </w:rPr>
      </w:pPr>
      <w:r w:rsidRPr="00AE4712">
        <w:rPr>
          <w:sz w:val="26"/>
          <w:szCs w:val="26"/>
          <w:rtl/>
          <w:lang w:val="en-US" w:bidi="ar-SA"/>
        </w:rPr>
        <w:t>أن يكون البلد قد قدم خطة لتنفيذ الشريحة بما يتوافق مع التذييل 4-ألف الذي يغطي كل سنة تقويمية وصولاً إلى، وبما يتضمن، السنة التي يُتوقع وفقاً لجدول الموافقة على التمويل تقديم الشريحة التالية فيها أو، في حالة الشريحة النهائية، حتى الانتهاء من جميع الأنشطة المتوقعة.</w:t>
      </w:r>
    </w:p>
    <w:p w14:paraId="6DE27601" w14:textId="77777777" w:rsidR="00771280" w:rsidRPr="00AE4712" w:rsidRDefault="00771280" w:rsidP="00771280">
      <w:pPr>
        <w:bidi/>
        <w:spacing w:before="240" w:after="240"/>
        <w:rPr>
          <w:b/>
          <w:bCs/>
          <w:sz w:val="26"/>
          <w:szCs w:val="26"/>
          <w:lang w:val="en-CA" w:bidi="ar-SA"/>
        </w:rPr>
      </w:pPr>
      <w:r w:rsidRPr="00AE4712">
        <w:rPr>
          <w:rFonts w:hint="cs"/>
          <w:b/>
          <w:bCs/>
          <w:sz w:val="26"/>
          <w:szCs w:val="26"/>
          <w:rtl/>
          <w:lang w:val="en-CA" w:bidi="ar-SA"/>
        </w:rPr>
        <w:t>الرصد</w:t>
      </w:r>
    </w:p>
    <w:p w14:paraId="6DE27602" w14:textId="77777777" w:rsidR="00771280" w:rsidRPr="00AE4712" w:rsidRDefault="00771280" w:rsidP="00B972F8">
      <w:pPr>
        <w:numPr>
          <w:ilvl w:val="0"/>
          <w:numId w:val="12"/>
        </w:numPr>
        <w:bidi/>
        <w:spacing w:after="240" w:line="288" w:lineRule="auto"/>
        <w:ind w:left="0" w:firstLine="0"/>
        <w:rPr>
          <w:sz w:val="26"/>
          <w:szCs w:val="26"/>
          <w:lang w:val="en-US" w:bidi="ar-SA"/>
        </w:rPr>
      </w:pPr>
      <w:r w:rsidRPr="00AE4712">
        <w:rPr>
          <w:sz w:val="26"/>
          <w:szCs w:val="26"/>
          <w:rtl/>
          <w:lang w:val="en-US" w:bidi="ar-SA"/>
        </w:rPr>
        <w:t>سيضمن البلد إجراء رصدٍ دقيق لأنشطته بموجب هذا الاتفاق. وستقوم المؤسسات المنصوص عليها في التذييل 5-ألف ("رصد المؤسسات والأدوار") برصد تنفيذ الأنشطة الواردة في خطط تنفيذ الشريحة السابقة والإبلاغ عنها وفقاً لأدوارها ومسؤولياتها المنصوص عليها في نفس التذييل.</w:t>
      </w:r>
    </w:p>
    <w:p w14:paraId="6DE27603" w14:textId="77777777" w:rsidR="00771280" w:rsidRPr="00AE4712" w:rsidRDefault="00771280" w:rsidP="00771280">
      <w:pPr>
        <w:bidi/>
        <w:spacing w:before="240" w:after="240"/>
        <w:rPr>
          <w:b/>
          <w:bCs/>
          <w:sz w:val="26"/>
          <w:szCs w:val="26"/>
          <w:lang w:val="en-CA" w:bidi="ar-AE"/>
        </w:rPr>
      </w:pPr>
      <w:r w:rsidRPr="00AE4712">
        <w:rPr>
          <w:b/>
          <w:bCs/>
          <w:sz w:val="26"/>
          <w:szCs w:val="26"/>
          <w:rtl/>
          <w:lang w:val="en-CA" w:bidi="ar-AE"/>
        </w:rPr>
        <w:t>المرونة في إعادة تخصيص الأموال</w:t>
      </w:r>
    </w:p>
    <w:p w14:paraId="6DE27604" w14:textId="77777777" w:rsidR="00771280" w:rsidRPr="00AE4712" w:rsidRDefault="00771280" w:rsidP="00B972F8">
      <w:pPr>
        <w:numPr>
          <w:ilvl w:val="0"/>
          <w:numId w:val="12"/>
        </w:numPr>
        <w:bidi/>
        <w:spacing w:after="240" w:line="288" w:lineRule="auto"/>
        <w:ind w:left="0" w:firstLine="0"/>
        <w:rPr>
          <w:sz w:val="26"/>
          <w:szCs w:val="26"/>
          <w:lang w:val="en-US" w:bidi="ar-SA"/>
        </w:rPr>
      </w:pPr>
      <w:r w:rsidRPr="00AE4712">
        <w:rPr>
          <w:sz w:val="26"/>
          <w:szCs w:val="26"/>
          <w:rtl/>
          <w:lang w:val="en-US" w:bidi="ar-SA"/>
        </w:rPr>
        <w:t>توافق اللجنة التنفيذية على أنه يجوز للبلد أن يتمتع بالمرونة في إعادة تخصيص جزء من الأموال المعتمدة أو جميعها، وفقاً للظروف المتغيرة، لتحقيق تخفيض سلس في الاستهلاك والخفض التدريجي للمواد الواردة في المرفق واو المحددة في التذييل 1-ألف، وفقاً للاعتبارات التالية:</w:t>
      </w:r>
    </w:p>
    <w:p w14:paraId="6DE27605" w14:textId="77777777" w:rsidR="00771280" w:rsidRPr="00AE4712" w:rsidRDefault="00771280" w:rsidP="00B972F8">
      <w:pPr>
        <w:numPr>
          <w:ilvl w:val="0"/>
          <w:numId w:val="14"/>
        </w:numPr>
        <w:bidi/>
        <w:spacing w:after="240" w:line="288" w:lineRule="auto"/>
        <w:ind w:left="1440" w:hanging="720"/>
        <w:rPr>
          <w:sz w:val="26"/>
          <w:szCs w:val="26"/>
          <w:lang w:val="en-US" w:bidi="ar-SA"/>
        </w:rPr>
      </w:pPr>
      <w:r w:rsidRPr="00AE4712">
        <w:rPr>
          <w:sz w:val="26"/>
          <w:szCs w:val="26"/>
          <w:rtl/>
          <w:lang w:val="en-US" w:bidi="ar-SA"/>
        </w:rPr>
        <w:t xml:space="preserve">يجب توثيق عمليات إعادة التخصيص المصنفة على أنها تغييرات رئيسية مسبقاً، إما في خطة تنفيذ الشريحة كما هو متوقع في الفقرة الفرعية 5(د) أعلاه، أو كتنقيح لخطة تنفيذ الشريحة الحالية التي يتعين تقديمها خلال </w:t>
      </w:r>
      <w:r w:rsidRPr="00AE4712">
        <w:rPr>
          <w:rFonts w:hint="cs"/>
          <w:sz w:val="26"/>
          <w:szCs w:val="26"/>
          <w:rtl/>
          <w:lang w:val="en-US" w:bidi="ar-SA"/>
        </w:rPr>
        <w:t>10</w:t>
      </w:r>
      <w:r w:rsidRPr="00AE4712">
        <w:rPr>
          <w:sz w:val="26"/>
          <w:szCs w:val="26"/>
          <w:rtl/>
          <w:lang w:val="en-US" w:bidi="ar-SA"/>
        </w:rPr>
        <w:t xml:space="preserve"> </w:t>
      </w:r>
      <w:r w:rsidRPr="00AE4712">
        <w:rPr>
          <w:rFonts w:hint="cs"/>
          <w:sz w:val="26"/>
          <w:szCs w:val="26"/>
          <w:rtl/>
          <w:lang w:val="en-US" w:bidi="ar-SA"/>
        </w:rPr>
        <w:t>أسابيع</w:t>
      </w:r>
      <w:r w:rsidRPr="00AE4712">
        <w:rPr>
          <w:sz w:val="26"/>
          <w:szCs w:val="26"/>
          <w:rtl/>
          <w:lang w:val="en-US" w:bidi="ar-SA"/>
        </w:rPr>
        <w:t xml:space="preserve"> قبل أي اجتماع للجنة التنفيذية، للموافقة عليها. والتغييرات الرئيسية سوف تتعلق بما يلي:</w:t>
      </w:r>
    </w:p>
    <w:p w14:paraId="6DE27606" w14:textId="77777777" w:rsidR="00771280" w:rsidRPr="00AE4712" w:rsidRDefault="00771280" w:rsidP="00B972F8">
      <w:pPr>
        <w:numPr>
          <w:ilvl w:val="0"/>
          <w:numId w:val="15"/>
        </w:numPr>
        <w:bidi/>
        <w:spacing w:after="240" w:line="288" w:lineRule="auto"/>
        <w:ind w:left="2160" w:hanging="720"/>
        <w:rPr>
          <w:sz w:val="26"/>
          <w:szCs w:val="26"/>
          <w:lang w:bidi="ar-SA"/>
        </w:rPr>
      </w:pPr>
      <w:r w:rsidRPr="00AE4712">
        <w:rPr>
          <w:sz w:val="26"/>
          <w:szCs w:val="26"/>
          <w:rtl/>
          <w:lang w:bidi="ar-SA"/>
        </w:rPr>
        <w:t>القضايا التي من المحتمل أن تتعلق بقواعد وسياسات الصندوق المتعدد الأطراف؛</w:t>
      </w:r>
    </w:p>
    <w:p w14:paraId="6DE27607" w14:textId="77777777" w:rsidR="00771280" w:rsidRPr="00AE4712" w:rsidRDefault="00771280" w:rsidP="00B972F8">
      <w:pPr>
        <w:numPr>
          <w:ilvl w:val="0"/>
          <w:numId w:val="15"/>
        </w:numPr>
        <w:bidi/>
        <w:spacing w:after="240" w:line="288" w:lineRule="auto"/>
        <w:ind w:left="2160" w:hanging="720"/>
        <w:rPr>
          <w:sz w:val="26"/>
          <w:szCs w:val="26"/>
          <w:lang w:bidi="ar-SA"/>
        </w:rPr>
      </w:pPr>
      <w:r w:rsidRPr="00AE4712">
        <w:rPr>
          <w:sz w:val="26"/>
          <w:szCs w:val="26"/>
          <w:rtl/>
          <w:lang w:bidi="ar-SA"/>
        </w:rPr>
        <w:t>التغييرات التي من شأنها تعديل أي بند من بنود هذا الاتفاق؛</w:t>
      </w:r>
    </w:p>
    <w:p w14:paraId="6DE27608" w14:textId="77777777" w:rsidR="00771280" w:rsidRPr="00AE4712" w:rsidRDefault="00771280" w:rsidP="00B972F8">
      <w:pPr>
        <w:numPr>
          <w:ilvl w:val="0"/>
          <w:numId w:val="15"/>
        </w:numPr>
        <w:bidi/>
        <w:spacing w:after="240" w:line="288" w:lineRule="auto"/>
        <w:ind w:left="2160" w:hanging="720"/>
        <w:rPr>
          <w:sz w:val="26"/>
          <w:szCs w:val="26"/>
          <w:lang w:bidi="ar-SA"/>
        </w:rPr>
      </w:pPr>
      <w:r w:rsidRPr="00AE4712">
        <w:rPr>
          <w:sz w:val="26"/>
          <w:szCs w:val="26"/>
          <w:rtl/>
          <w:lang w:bidi="ar-SA"/>
        </w:rPr>
        <w:t>التغييرات في المستويات السنوية للتمويل المخصص لفرادى الوكالات الثنائية أو المنفذة لمختلف الشرائح؛</w:t>
      </w:r>
    </w:p>
    <w:p w14:paraId="6DE27609" w14:textId="77777777" w:rsidR="00771280" w:rsidRPr="00AE4712" w:rsidRDefault="00771280" w:rsidP="00B972F8">
      <w:pPr>
        <w:numPr>
          <w:ilvl w:val="0"/>
          <w:numId w:val="15"/>
        </w:numPr>
        <w:bidi/>
        <w:spacing w:after="240" w:line="288" w:lineRule="auto"/>
        <w:ind w:left="2160" w:hanging="720"/>
        <w:rPr>
          <w:sz w:val="26"/>
          <w:szCs w:val="26"/>
          <w:lang w:bidi="ar-SA"/>
        </w:rPr>
      </w:pPr>
      <w:r w:rsidRPr="00AE4712">
        <w:rPr>
          <w:sz w:val="26"/>
          <w:szCs w:val="26"/>
          <w:rtl/>
          <w:lang w:bidi="ar-SA"/>
        </w:rPr>
        <w:t>توفير التمويل للأنشطة غير المدرجة في خطة تنفيذ الشريحة الحالية المعتمدة، أو إلغاء نشاط في خطة تنفيذ الشريحة، بتكلفة تزيد عن 30 في المائة من إجمالي تكلفة الشريحة الأخيرة المعتمدة؛</w:t>
      </w:r>
    </w:p>
    <w:p w14:paraId="6DE2760A" w14:textId="77777777" w:rsidR="00771280" w:rsidRPr="00AE4712" w:rsidRDefault="00771280" w:rsidP="00B972F8">
      <w:pPr>
        <w:numPr>
          <w:ilvl w:val="0"/>
          <w:numId w:val="15"/>
        </w:numPr>
        <w:bidi/>
        <w:spacing w:after="240" w:line="288" w:lineRule="auto"/>
        <w:ind w:left="2160" w:hanging="720"/>
        <w:rPr>
          <w:sz w:val="26"/>
          <w:szCs w:val="26"/>
          <w:lang w:bidi="ar-SA"/>
        </w:rPr>
      </w:pPr>
      <w:r w:rsidRPr="00AE4712">
        <w:rPr>
          <w:sz w:val="26"/>
          <w:szCs w:val="26"/>
          <w:rtl/>
          <w:lang w:bidi="ar-SA"/>
        </w:rPr>
        <w:lastRenderedPageBreak/>
        <w:t>التغييرات في التقنيات البديلة، على أساس أن أي تقديم لمثل هذا الطلب سيحدد التكاليف الإضافية المرتبطة به، والأثر المحتمل على المناخ، وأي اختلافات في الكمية بأطنان من مكافئ ثاني أكسيد الكربون التي سيتم خفضها تدريجياً، عند الاقتضاء، فضلاً عن التأكيد على أن البلد يوافق على أن الوفورات المحتملة المتعلقة بتغيير التكنولوجيا ستؤدي بالتالي إلى خفض مستوى التمويل الإجمالي بموجب هذا الاتفاق؛</w:t>
      </w:r>
    </w:p>
    <w:p w14:paraId="6DE2760B" w14:textId="77777777" w:rsidR="00771280" w:rsidRPr="00AE4712" w:rsidRDefault="00771280" w:rsidP="00B972F8">
      <w:pPr>
        <w:numPr>
          <w:ilvl w:val="0"/>
          <w:numId w:val="14"/>
        </w:numPr>
        <w:bidi/>
        <w:spacing w:after="240" w:line="288" w:lineRule="auto"/>
        <w:ind w:left="1440" w:hanging="720"/>
        <w:rPr>
          <w:sz w:val="26"/>
          <w:szCs w:val="26"/>
          <w:lang w:val="en-US" w:bidi="ar-SA"/>
        </w:rPr>
      </w:pPr>
      <w:r w:rsidRPr="00AE4712">
        <w:rPr>
          <w:sz w:val="26"/>
          <w:szCs w:val="26"/>
          <w:rtl/>
          <w:lang w:val="en-US" w:bidi="ar-SA"/>
        </w:rPr>
        <w:t>يمكن دمج عمليات إعادة التخصيص التي لم يتم تصنيفها على أنها تغييرات رئيسية في خطة تنفيذ الشريحة المعتمدة، التي تكون قيد التنفيذ في ذلك الوقت، وإبلاغها إلى اللجنة التنفيذية في تقرير تنفيذ الشريحة اللاحق؛</w:t>
      </w:r>
      <w:r w:rsidRPr="00AE4712">
        <w:rPr>
          <w:rFonts w:hint="cs"/>
          <w:sz w:val="26"/>
          <w:szCs w:val="26"/>
          <w:rtl/>
          <w:lang w:val="en-US" w:bidi="ar-SA"/>
        </w:rPr>
        <w:t xml:space="preserve"> و</w:t>
      </w:r>
    </w:p>
    <w:p w14:paraId="6DE2760C" w14:textId="77777777" w:rsidR="00771280" w:rsidRPr="00AE4712" w:rsidRDefault="00771280" w:rsidP="00B972F8">
      <w:pPr>
        <w:numPr>
          <w:ilvl w:val="0"/>
          <w:numId w:val="14"/>
        </w:numPr>
        <w:bidi/>
        <w:spacing w:after="240" w:line="288" w:lineRule="auto"/>
        <w:ind w:left="1440" w:hanging="720"/>
        <w:rPr>
          <w:sz w:val="26"/>
          <w:szCs w:val="26"/>
          <w:lang w:val="en-US" w:bidi="ar-SA"/>
        </w:rPr>
      </w:pPr>
      <w:r w:rsidRPr="00AE4712">
        <w:rPr>
          <w:sz w:val="26"/>
          <w:szCs w:val="26"/>
          <w:rtl/>
          <w:lang w:val="en-US" w:bidi="ar-SA"/>
        </w:rPr>
        <w:t>إعادة أي أموال متبقية تحتفظ بها الوكالات الثنائية أو المنفذة أو البلد بموجب الخطة إلى الصندوق المتعدد الأطراف عند استكمال الشريحة الأخيرة المتوقعة بموجب هذا الاتفاق.</w:t>
      </w:r>
    </w:p>
    <w:p w14:paraId="6DE2760D" w14:textId="77777777" w:rsidR="00771280" w:rsidRPr="00AE4712" w:rsidRDefault="00771280" w:rsidP="00B972F8">
      <w:pPr>
        <w:numPr>
          <w:ilvl w:val="0"/>
          <w:numId w:val="12"/>
        </w:numPr>
        <w:bidi/>
        <w:spacing w:after="240" w:line="288" w:lineRule="auto"/>
        <w:ind w:left="0" w:firstLine="0"/>
        <w:rPr>
          <w:sz w:val="26"/>
          <w:szCs w:val="26"/>
          <w:lang w:val="en-US" w:bidi="ar-SA"/>
        </w:rPr>
      </w:pPr>
      <w:r w:rsidRPr="00AE4712">
        <w:rPr>
          <w:sz w:val="26"/>
          <w:szCs w:val="26"/>
          <w:rtl/>
          <w:lang w:val="en-US" w:bidi="ar-SA"/>
        </w:rPr>
        <w:t>سيجري إيلاء اهتمام خاص لتنفيذ الأنشطة في قطاع خدمة التبريد المدرجة في الخطة، ولا سيما أن البلد قد يستخدم المرونة المتاحة بموجب هذا الاتفاق لمعالجة الاحتياجات المحددة التي قد تنشأ أثناء تنفيذ المشروع.</w:t>
      </w:r>
    </w:p>
    <w:p w14:paraId="6DE2760E" w14:textId="77777777" w:rsidR="00771280" w:rsidRPr="00AE4712" w:rsidRDefault="00771280" w:rsidP="00771280">
      <w:pPr>
        <w:bidi/>
        <w:spacing w:before="240" w:after="240"/>
        <w:rPr>
          <w:b/>
          <w:bCs/>
          <w:sz w:val="26"/>
          <w:szCs w:val="26"/>
          <w:lang w:val="en-CA" w:bidi="ar-AE"/>
        </w:rPr>
      </w:pPr>
      <w:r w:rsidRPr="00AE4712">
        <w:rPr>
          <w:b/>
          <w:bCs/>
          <w:sz w:val="26"/>
          <w:szCs w:val="26"/>
          <w:rtl/>
          <w:lang w:val="en-CA" w:bidi="ar-AE"/>
        </w:rPr>
        <w:t>الوكالات الثنائية والمنفذة</w:t>
      </w:r>
    </w:p>
    <w:p w14:paraId="6DE2760F" w14:textId="77777777" w:rsidR="00771280" w:rsidRPr="00AE4712" w:rsidRDefault="00771280" w:rsidP="00B972F8">
      <w:pPr>
        <w:numPr>
          <w:ilvl w:val="0"/>
          <w:numId w:val="12"/>
        </w:numPr>
        <w:bidi/>
        <w:spacing w:after="240" w:line="288" w:lineRule="auto"/>
        <w:ind w:left="0" w:firstLine="0"/>
        <w:rPr>
          <w:sz w:val="26"/>
          <w:szCs w:val="26"/>
          <w:lang w:val="en-US" w:bidi="ar-SA"/>
        </w:rPr>
      </w:pPr>
      <w:r w:rsidRPr="00AE4712">
        <w:rPr>
          <w:sz w:val="26"/>
          <w:szCs w:val="26"/>
          <w:rtl/>
          <w:lang w:bidi="ar-SA"/>
        </w:rPr>
        <w:t xml:space="preserve">يوافق البلد على تحمل المسؤولية الشاملة </w:t>
      </w:r>
      <w:r w:rsidRPr="00AE4712">
        <w:rPr>
          <w:rFonts w:hint="cs"/>
          <w:sz w:val="26"/>
          <w:szCs w:val="26"/>
          <w:rtl/>
          <w:lang w:bidi="ar-SA"/>
        </w:rPr>
        <w:t xml:space="preserve">عن </w:t>
      </w:r>
      <w:r w:rsidRPr="00AE4712">
        <w:rPr>
          <w:sz w:val="26"/>
          <w:szCs w:val="26"/>
          <w:rtl/>
          <w:lang w:bidi="ar-SA"/>
        </w:rPr>
        <w:t xml:space="preserve">إدارة وتنفيذ هذا الاتفاق وجميع الأنشطة التي يقوم بها، أو تجرى بالنيابة عنه، للوفاء بالالتزامات بموجب هذا الاتفاق. وقد </w:t>
      </w:r>
      <w:r w:rsidRPr="00AE4712">
        <w:rPr>
          <w:sz w:val="26"/>
          <w:szCs w:val="26"/>
          <w:shd w:val="clear" w:color="auto" w:fill="FFFFFF" w:themeFill="background1"/>
          <w:rtl/>
          <w:lang w:bidi="ar-SA"/>
        </w:rPr>
        <w:t xml:space="preserve">وافق </w:t>
      </w:r>
      <w:r>
        <w:rPr>
          <w:rFonts w:hint="cs"/>
          <w:sz w:val="26"/>
          <w:szCs w:val="26"/>
          <w:shd w:val="clear" w:color="auto" w:fill="FFFFFF" w:themeFill="background1"/>
          <w:rtl/>
          <w:lang w:bidi="ar-SA"/>
        </w:rPr>
        <w:t>اليونيب</w:t>
      </w:r>
      <w:r w:rsidRPr="00AE4712">
        <w:rPr>
          <w:sz w:val="26"/>
          <w:szCs w:val="26"/>
          <w:shd w:val="clear" w:color="auto" w:fill="FFFFFF" w:themeFill="background1"/>
          <w:rtl/>
          <w:lang w:bidi="ar-SA"/>
        </w:rPr>
        <w:t xml:space="preserve"> على أن </w:t>
      </w:r>
      <w:r>
        <w:rPr>
          <w:rFonts w:hint="cs"/>
          <w:sz w:val="26"/>
          <w:szCs w:val="26"/>
          <w:shd w:val="clear" w:color="auto" w:fill="FFFFFF" w:themeFill="background1"/>
          <w:rtl/>
          <w:lang w:bidi="ar-SA"/>
        </w:rPr>
        <w:t>ي</w:t>
      </w:r>
      <w:r w:rsidRPr="00AE4712">
        <w:rPr>
          <w:sz w:val="26"/>
          <w:szCs w:val="26"/>
          <w:shd w:val="clear" w:color="auto" w:fill="FFFFFF" w:themeFill="background1"/>
          <w:rtl/>
          <w:lang w:bidi="ar-SA"/>
        </w:rPr>
        <w:t xml:space="preserve">كون الوكالة المنفذة الرئيسية ("الوكالة المنفذة الرئيسية") </w:t>
      </w:r>
      <w:r w:rsidRPr="00AE4712">
        <w:rPr>
          <w:rFonts w:hint="cs"/>
          <w:sz w:val="26"/>
          <w:szCs w:val="26"/>
          <w:shd w:val="clear" w:color="auto" w:fill="FFFFFF" w:themeFill="background1"/>
          <w:rtl/>
          <w:lang w:bidi="ar-SA"/>
        </w:rPr>
        <w:t>وواف</w:t>
      </w:r>
      <w:r>
        <w:rPr>
          <w:rFonts w:hint="cs"/>
          <w:sz w:val="26"/>
          <w:szCs w:val="26"/>
          <w:shd w:val="clear" w:color="auto" w:fill="FFFFFF" w:themeFill="background1"/>
          <w:rtl/>
          <w:lang w:bidi="ar-SA"/>
        </w:rPr>
        <w:t>قت اليونيدو</w:t>
      </w:r>
      <w:r w:rsidRPr="00AE4712">
        <w:rPr>
          <w:sz w:val="26"/>
          <w:szCs w:val="26"/>
          <w:shd w:val="clear" w:color="auto" w:fill="FFFFFF" w:themeFill="background1"/>
          <w:lang w:bidi="ar-SA"/>
        </w:rPr>
        <w:t xml:space="preserve"> </w:t>
      </w:r>
      <w:r w:rsidRPr="00AE4712">
        <w:rPr>
          <w:sz w:val="26"/>
          <w:szCs w:val="26"/>
          <w:shd w:val="clear" w:color="auto" w:fill="FFFFFF" w:themeFill="background1"/>
          <w:rtl/>
          <w:lang w:bidi="ar-SA"/>
        </w:rPr>
        <w:t xml:space="preserve">على أن </w:t>
      </w:r>
      <w:r>
        <w:rPr>
          <w:rFonts w:hint="cs"/>
          <w:sz w:val="26"/>
          <w:szCs w:val="26"/>
          <w:shd w:val="clear" w:color="auto" w:fill="FFFFFF" w:themeFill="background1"/>
          <w:rtl/>
          <w:lang w:bidi="ar-SA"/>
        </w:rPr>
        <w:t>ت</w:t>
      </w:r>
      <w:r w:rsidRPr="00AE4712">
        <w:rPr>
          <w:sz w:val="26"/>
          <w:szCs w:val="26"/>
          <w:shd w:val="clear" w:color="auto" w:fill="FFFFFF" w:themeFill="background1"/>
          <w:rtl/>
          <w:lang w:bidi="ar-SA"/>
        </w:rPr>
        <w:t>كون الوكالة</w:t>
      </w:r>
      <w:r>
        <w:rPr>
          <w:rFonts w:hint="cs"/>
          <w:sz w:val="26"/>
          <w:szCs w:val="26"/>
          <w:shd w:val="clear" w:color="auto" w:fill="FFFFFF" w:themeFill="background1"/>
          <w:rtl/>
          <w:lang w:bidi="ar-SA"/>
        </w:rPr>
        <w:t xml:space="preserve"> ا</w:t>
      </w:r>
      <w:r w:rsidRPr="00AE4712">
        <w:rPr>
          <w:sz w:val="26"/>
          <w:szCs w:val="26"/>
          <w:shd w:val="clear" w:color="auto" w:fill="FFFFFF" w:themeFill="background1"/>
          <w:rtl/>
          <w:lang w:bidi="ar-SA"/>
        </w:rPr>
        <w:t>لمنفذة المتعاونة</w:t>
      </w:r>
      <w:r>
        <w:rPr>
          <w:rFonts w:hint="cs"/>
          <w:sz w:val="26"/>
          <w:szCs w:val="26"/>
          <w:shd w:val="clear" w:color="auto" w:fill="FFFFFF" w:themeFill="background1"/>
          <w:rtl/>
          <w:lang w:bidi="ar-SA"/>
        </w:rPr>
        <w:t xml:space="preserve"> </w:t>
      </w:r>
      <w:r w:rsidRPr="00AE4712">
        <w:rPr>
          <w:sz w:val="26"/>
          <w:szCs w:val="26"/>
          <w:shd w:val="clear" w:color="auto" w:fill="FFFFFF" w:themeFill="background1"/>
          <w:rtl/>
          <w:lang w:bidi="ar-SA"/>
        </w:rPr>
        <w:t>("</w:t>
      </w:r>
      <w:r w:rsidRPr="00AE4712">
        <w:rPr>
          <w:rFonts w:hint="cs"/>
          <w:sz w:val="26"/>
          <w:szCs w:val="26"/>
          <w:shd w:val="clear" w:color="auto" w:fill="FFFFFF" w:themeFill="background1"/>
          <w:rtl/>
          <w:lang w:bidi="ar-SA"/>
        </w:rPr>
        <w:t xml:space="preserve">الوكالة </w:t>
      </w:r>
      <w:r w:rsidRPr="00AE4712">
        <w:rPr>
          <w:sz w:val="26"/>
          <w:szCs w:val="26"/>
          <w:shd w:val="clear" w:color="auto" w:fill="FFFFFF" w:themeFill="background1"/>
          <w:rtl/>
          <w:lang w:bidi="ar-SA"/>
        </w:rPr>
        <w:t xml:space="preserve">المنفذة المتعاونة") تحت قيادة الوكالة المنفذة الرئيسية فيما يتعلق بأنشطة البلد بموجب هذا الاتفاق. </w:t>
      </w:r>
      <w:r w:rsidRPr="00AE4712">
        <w:rPr>
          <w:rFonts w:hint="cs"/>
          <w:sz w:val="26"/>
          <w:szCs w:val="26"/>
          <w:shd w:val="clear" w:color="auto" w:fill="FFFFFF" w:themeFill="background1"/>
          <w:rtl/>
          <w:lang w:bidi="ar-SA"/>
        </w:rPr>
        <w:t>و</w:t>
      </w:r>
      <w:r w:rsidRPr="00AE4712">
        <w:rPr>
          <w:sz w:val="26"/>
          <w:szCs w:val="26"/>
          <w:shd w:val="clear" w:color="auto" w:fill="FFFFFF" w:themeFill="background1"/>
          <w:rtl/>
          <w:lang w:bidi="ar-SA"/>
        </w:rPr>
        <w:t>يوافق البلد على التقييمات التي يمكن إجراؤها في إطار برامج عمل التقييم للصندوق المتعدد الأطراف أو في إطار برنامج التقييم للوكالة المنفذة الرئيسية و/أو الوكال</w:t>
      </w:r>
      <w:r w:rsidRPr="00AE4712">
        <w:rPr>
          <w:rFonts w:hint="cs"/>
          <w:sz w:val="26"/>
          <w:szCs w:val="26"/>
          <w:shd w:val="clear" w:color="auto" w:fill="FFFFFF" w:themeFill="background1"/>
          <w:rtl/>
          <w:lang w:bidi="ar-SA"/>
        </w:rPr>
        <w:t xml:space="preserve">ة </w:t>
      </w:r>
      <w:r w:rsidRPr="00AE4712">
        <w:rPr>
          <w:sz w:val="26"/>
          <w:szCs w:val="26"/>
          <w:shd w:val="clear" w:color="auto" w:fill="FFFFFF" w:themeFill="background1"/>
          <w:rtl/>
          <w:lang w:bidi="ar-SA"/>
        </w:rPr>
        <w:t>المنفذة المتعاونة المشاركة في هذا الات</w:t>
      </w:r>
      <w:r w:rsidRPr="00AE4712">
        <w:rPr>
          <w:sz w:val="26"/>
          <w:szCs w:val="26"/>
          <w:rtl/>
          <w:lang w:bidi="ar-SA"/>
        </w:rPr>
        <w:t>فاق.</w:t>
      </w:r>
    </w:p>
    <w:p w14:paraId="6DE27610" w14:textId="77777777" w:rsidR="00771280" w:rsidRPr="00AE4712" w:rsidRDefault="00771280" w:rsidP="00B972F8">
      <w:pPr>
        <w:numPr>
          <w:ilvl w:val="0"/>
          <w:numId w:val="12"/>
        </w:numPr>
        <w:bidi/>
        <w:spacing w:after="240" w:line="288" w:lineRule="auto"/>
        <w:ind w:left="0" w:firstLine="0"/>
        <w:rPr>
          <w:sz w:val="26"/>
          <w:szCs w:val="26"/>
          <w:lang w:val="en-US" w:bidi="ar-SA"/>
        </w:rPr>
      </w:pPr>
      <w:r w:rsidRPr="00AE4712">
        <w:rPr>
          <w:sz w:val="26"/>
          <w:szCs w:val="26"/>
          <w:rtl/>
          <w:lang w:bidi="ar-SA"/>
        </w:rPr>
        <w:t xml:space="preserve">ستكون الوكالة المنفذة الرئيسية مسؤولة عن ضمان التخطيط </w:t>
      </w:r>
      <w:r w:rsidRPr="00AE4712">
        <w:rPr>
          <w:sz w:val="26"/>
          <w:szCs w:val="26"/>
          <w:shd w:val="clear" w:color="auto" w:fill="FFFFFF" w:themeFill="background1"/>
          <w:rtl/>
          <w:lang w:bidi="ar-SA"/>
        </w:rPr>
        <w:t>والتنفيذ والإبلاغ المنسق عن جميع الأنشطة بموجب هذا الاتفاق، بما في ذلك</w:t>
      </w:r>
      <w:r w:rsidRPr="00AE4712">
        <w:rPr>
          <w:rFonts w:hint="cs"/>
          <w:sz w:val="26"/>
          <w:szCs w:val="26"/>
          <w:shd w:val="clear" w:color="auto" w:fill="FFFFFF" w:themeFill="background1"/>
          <w:rtl/>
          <w:lang w:bidi="ar-SA"/>
        </w:rPr>
        <w:t>،</w:t>
      </w:r>
      <w:r w:rsidRPr="00AE4712">
        <w:rPr>
          <w:sz w:val="26"/>
          <w:szCs w:val="26"/>
          <w:shd w:val="clear" w:color="auto" w:fill="FFFFFF" w:themeFill="background1"/>
          <w:rtl/>
          <w:lang w:bidi="ar-SA"/>
        </w:rPr>
        <w:t xml:space="preserve"> على سبيل المثال لا الحصر</w:t>
      </w:r>
      <w:r w:rsidRPr="00AE4712">
        <w:rPr>
          <w:rFonts w:hint="cs"/>
          <w:sz w:val="26"/>
          <w:szCs w:val="26"/>
          <w:shd w:val="clear" w:color="auto" w:fill="FFFFFF" w:themeFill="background1"/>
          <w:rtl/>
          <w:lang w:bidi="ar-SA"/>
        </w:rPr>
        <w:t>،</w:t>
      </w:r>
      <w:r w:rsidRPr="00AE4712">
        <w:rPr>
          <w:sz w:val="26"/>
          <w:szCs w:val="26"/>
          <w:shd w:val="clear" w:color="auto" w:fill="FFFFFF" w:themeFill="background1"/>
          <w:rtl/>
          <w:lang w:bidi="ar-SA"/>
        </w:rPr>
        <w:t xml:space="preserve"> التحقق المستقل وفقاً للفقرة الفرعية 5(ب). وستدعم الوكالة المنفذة المتعاونة الوكالة المنفذة الرئيسية من خلال تنفيذ الخطة في إطار التنسيق العام للوكالة المنفذة الرئيسية</w:t>
      </w:r>
      <w:r w:rsidRPr="00AE4712">
        <w:rPr>
          <w:rFonts w:hint="cs"/>
          <w:sz w:val="26"/>
          <w:szCs w:val="26"/>
          <w:shd w:val="clear" w:color="auto" w:fill="FFFFFF" w:themeFill="background1"/>
          <w:rtl/>
          <w:lang w:bidi="ar-SA"/>
        </w:rPr>
        <w:t>.</w:t>
      </w:r>
      <w:r w:rsidRPr="00AE4712">
        <w:rPr>
          <w:sz w:val="26"/>
          <w:szCs w:val="26"/>
          <w:shd w:val="clear" w:color="auto" w:fill="FFFFFF" w:themeFill="background1"/>
          <w:rtl/>
          <w:lang w:bidi="ar-SA"/>
        </w:rPr>
        <w:t xml:space="preserve"> ويرد دور الوكالة المنفذة الرئيسية و</w:t>
      </w:r>
      <w:r w:rsidRPr="00AE4712">
        <w:rPr>
          <w:rFonts w:hint="cs"/>
          <w:sz w:val="26"/>
          <w:szCs w:val="26"/>
          <w:shd w:val="clear" w:color="auto" w:fill="FFFFFF" w:themeFill="background1"/>
          <w:rtl/>
          <w:lang w:bidi="ar-SA"/>
        </w:rPr>
        <w:t xml:space="preserve">الوكالة </w:t>
      </w:r>
      <w:r w:rsidRPr="00AE4712">
        <w:rPr>
          <w:sz w:val="26"/>
          <w:szCs w:val="26"/>
          <w:shd w:val="clear" w:color="auto" w:fill="FFFFFF" w:themeFill="background1"/>
          <w:rtl/>
          <w:lang w:bidi="ar-SA"/>
        </w:rPr>
        <w:t xml:space="preserve">المنفذة المتعاونة في التذييل </w:t>
      </w:r>
      <w:r w:rsidRPr="00AE4712">
        <w:rPr>
          <w:rFonts w:hint="cs"/>
          <w:sz w:val="26"/>
          <w:szCs w:val="26"/>
          <w:shd w:val="clear" w:color="auto" w:fill="FFFFFF" w:themeFill="background1"/>
          <w:rtl/>
          <w:lang w:bidi="ar-SA"/>
        </w:rPr>
        <w:t>(6</w:t>
      </w:r>
      <w:r w:rsidRPr="00AE4712">
        <w:rPr>
          <w:sz w:val="26"/>
          <w:szCs w:val="26"/>
          <w:shd w:val="clear" w:color="auto" w:fill="FFFFFF" w:themeFill="background1"/>
          <w:rtl/>
          <w:lang w:bidi="ar-SA"/>
        </w:rPr>
        <w:t>-</w:t>
      </w:r>
      <w:r w:rsidRPr="00AE4712">
        <w:rPr>
          <w:rFonts w:hint="cs"/>
          <w:sz w:val="26"/>
          <w:szCs w:val="26"/>
          <w:shd w:val="clear" w:color="auto" w:fill="FFFFFF" w:themeFill="background1"/>
          <w:rtl/>
          <w:lang w:bidi="ar-SA"/>
        </w:rPr>
        <w:t xml:space="preserve">ألف) </w:t>
      </w:r>
      <w:r w:rsidRPr="00AE4712">
        <w:rPr>
          <w:sz w:val="26"/>
          <w:szCs w:val="26"/>
          <w:shd w:val="clear" w:color="auto" w:fill="FFFFFF" w:themeFill="background1"/>
          <w:rtl/>
          <w:lang w:bidi="ar-SA"/>
        </w:rPr>
        <w:t xml:space="preserve">والتذييل </w:t>
      </w:r>
      <w:r w:rsidRPr="00AE4712">
        <w:rPr>
          <w:rFonts w:hint="cs"/>
          <w:sz w:val="26"/>
          <w:szCs w:val="26"/>
          <w:shd w:val="clear" w:color="auto" w:fill="FFFFFF" w:themeFill="background1"/>
          <w:rtl/>
          <w:lang w:bidi="ar-SA"/>
        </w:rPr>
        <w:t>6</w:t>
      </w:r>
      <w:r w:rsidRPr="00AE4712">
        <w:rPr>
          <w:sz w:val="26"/>
          <w:szCs w:val="26"/>
          <w:shd w:val="clear" w:color="auto" w:fill="FFFFFF" w:themeFill="background1"/>
          <w:rtl/>
          <w:lang w:bidi="ar-SA"/>
        </w:rPr>
        <w:t>-ب</w:t>
      </w:r>
      <w:r w:rsidRPr="00AE4712">
        <w:rPr>
          <w:rFonts w:hint="cs"/>
          <w:sz w:val="26"/>
          <w:szCs w:val="26"/>
          <w:shd w:val="clear" w:color="auto" w:fill="FFFFFF" w:themeFill="background1"/>
          <w:rtl/>
          <w:lang w:bidi="ar-SA"/>
        </w:rPr>
        <w:t>اء</w:t>
      </w:r>
      <w:r w:rsidRPr="00AE4712">
        <w:rPr>
          <w:sz w:val="26"/>
          <w:szCs w:val="26"/>
          <w:shd w:val="clear" w:color="auto" w:fill="FFFFFF" w:themeFill="background1"/>
          <w:rtl/>
          <w:lang w:bidi="ar-SA"/>
        </w:rPr>
        <w:t xml:space="preserve">، على التوالي. </w:t>
      </w:r>
      <w:r w:rsidRPr="00AE4712">
        <w:rPr>
          <w:rFonts w:hint="cs"/>
          <w:sz w:val="26"/>
          <w:szCs w:val="26"/>
          <w:shd w:val="clear" w:color="auto" w:fill="FFFFFF" w:themeFill="background1"/>
          <w:rtl/>
          <w:lang w:bidi="ar-SA"/>
        </w:rPr>
        <w:t>و</w:t>
      </w:r>
      <w:r w:rsidRPr="00AE4712">
        <w:rPr>
          <w:sz w:val="26"/>
          <w:szCs w:val="26"/>
          <w:shd w:val="clear" w:color="auto" w:fill="FFFFFF" w:themeFill="background1"/>
          <w:rtl/>
          <w:lang w:bidi="ar-SA"/>
        </w:rPr>
        <w:t>توافق اللجنة التنفيذية، من حيث المبدأ، على تزويد الوكالة المنفذة الرئيسية والوكالة المنفذة المتعاونة بالرسوم المحددة في الصفوف 2</w:t>
      </w:r>
      <w:r w:rsidRPr="00AE4712">
        <w:rPr>
          <w:rFonts w:hint="cs"/>
          <w:sz w:val="26"/>
          <w:szCs w:val="26"/>
          <w:shd w:val="clear" w:color="auto" w:fill="FFFFFF" w:themeFill="background1"/>
          <w:rtl/>
          <w:lang w:bidi="ar-SA"/>
        </w:rPr>
        <w:t>-</w:t>
      </w:r>
      <w:r w:rsidRPr="00AE4712">
        <w:rPr>
          <w:sz w:val="26"/>
          <w:szCs w:val="26"/>
          <w:shd w:val="clear" w:color="auto" w:fill="FFFFFF" w:themeFill="background1"/>
          <w:rtl/>
          <w:lang w:bidi="ar-SA"/>
        </w:rPr>
        <w:t xml:space="preserve">2 </w:t>
      </w:r>
      <w:r w:rsidRPr="00AE4712">
        <w:rPr>
          <w:rFonts w:hint="cs"/>
          <w:sz w:val="26"/>
          <w:szCs w:val="26"/>
          <w:shd w:val="clear" w:color="auto" w:fill="FFFFFF" w:themeFill="background1"/>
          <w:rtl/>
          <w:lang w:bidi="ar-SA"/>
        </w:rPr>
        <w:t>و2-4</w:t>
      </w:r>
      <w:r w:rsidRPr="00AE4712">
        <w:rPr>
          <w:sz w:val="26"/>
          <w:szCs w:val="26"/>
          <w:shd w:val="clear" w:color="auto" w:fill="FFFFFF" w:themeFill="background1"/>
          <w:rtl/>
          <w:lang w:bidi="ar-SA"/>
        </w:rPr>
        <w:t xml:space="preserve"> من التذي</w:t>
      </w:r>
      <w:r w:rsidRPr="00AE4712">
        <w:rPr>
          <w:sz w:val="26"/>
          <w:szCs w:val="26"/>
          <w:rtl/>
          <w:lang w:bidi="ar-SA"/>
        </w:rPr>
        <w:t xml:space="preserve">يل </w:t>
      </w:r>
      <w:r w:rsidRPr="00AE4712">
        <w:rPr>
          <w:rFonts w:hint="cs"/>
          <w:sz w:val="26"/>
          <w:szCs w:val="26"/>
          <w:rtl/>
          <w:lang w:bidi="ar-SA"/>
        </w:rPr>
        <w:t>2</w:t>
      </w:r>
      <w:r w:rsidRPr="00AE4712">
        <w:rPr>
          <w:sz w:val="26"/>
          <w:szCs w:val="26"/>
          <w:rtl/>
          <w:lang w:bidi="ar-SA"/>
        </w:rPr>
        <w:t>- ألف.</w:t>
      </w:r>
    </w:p>
    <w:p w14:paraId="6DE27611" w14:textId="77777777" w:rsidR="00771280" w:rsidRPr="00AE4712" w:rsidRDefault="00771280" w:rsidP="00771280">
      <w:pPr>
        <w:bidi/>
        <w:spacing w:before="240" w:after="240"/>
        <w:rPr>
          <w:b/>
          <w:bCs/>
          <w:sz w:val="26"/>
          <w:szCs w:val="26"/>
          <w:lang w:val="en-CA" w:bidi="ar-AE"/>
        </w:rPr>
      </w:pPr>
      <w:r w:rsidRPr="00AE4712">
        <w:rPr>
          <w:b/>
          <w:bCs/>
          <w:sz w:val="26"/>
          <w:szCs w:val="26"/>
          <w:rtl/>
          <w:lang w:val="en-CA" w:bidi="ar-AE"/>
        </w:rPr>
        <w:t>عدم الامتثال للأهداف الواردة في الاتفاق</w:t>
      </w:r>
    </w:p>
    <w:p w14:paraId="6DE27612" w14:textId="77777777" w:rsidR="00771280" w:rsidRPr="00AE4712" w:rsidRDefault="00771280" w:rsidP="00B972F8">
      <w:pPr>
        <w:numPr>
          <w:ilvl w:val="0"/>
          <w:numId w:val="12"/>
        </w:numPr>
        <w:bidi/>
        <w:spacing w:after="240" w:line="288" w:lineRule="auto"/>
        <w:ind w:left="0" w:firstLine="0"/>
        <w:rPr>
          <w:sz w:val="26"/>
          <w:szCs w:val="26"/>
          <w:lang w:val="en-US" w:bidi="ar-SA"/>
        </w:rPr>
      </w:pPr>
      <w:r w:rsidRPr="00AE4712">
        <w:rPr>
          <w:sz w:val="26"/>
          <w:szCs w:val="26"/>
          <w:rtl/>
          <w:lang w:val="en-US" w:bidi="ar-SA"/>
        </w:rPr>
        <w:t>في حال عدم وفاء البلد، لأي سبب من الأسباب، بأهداف إزالة المواد الواردة في المرفق واو المنصوص عليها في الصف</w:t>
      </w:r>
      <w:r w:rsidRPr="00AE4712">
        <w:rPr>
          <w:rFonts w:hint="cs"/>
          <w:sz w:val="26"/>
          <w:szCs w:val="26"/>
          <w:rtl/>
          <w:lang w:val="en-US" w:bidi="ar-SA"/>
        </w:rPr>
        <w:t xml:space="preserve"> 1-2 </w:t>
      </w:r>
      <w:r w:rsidRPr="00AE4712">
        <w:rPr>
          <w:sz w:val="26"/>
          <w:szCs w:val="26"/>
          <w:rtl/>
          <w:lang w:val="en-US" w:bidi="ar-SA"/>
        </w:rPr>
        <w:t xml:space="preserve">من التذييل 2-ألف أو عدم امتثاله بخلاف ذلك لهذا الاتفاق، فإن البلد يوافق على عدم أحقيته للحصول على التمويل وفقاً لجدول الموافقة على التمويل. وحسب تقدير اللجنة التنفيذية، سيُستأنف التمويل وفقاً لجدول الموافقة على التمويل المنقح الذي تحدده اللجنة التنفيذية بعد إثبات البلد بأنه قد أوفى بجميع التزاماته التي كان من المقرر الوفاء بها قبل استلام الشريحة التالية من التمويل بموجب جدول الموافقة على التمويل. ويقر البلد بأن اللجنة التنفيذية قد تخفض مبلغ التمويل بمقدار المبلغِ المنصوص عليه في التذييل 7-ألف (’’التخفيضات في التمويل لعدم </w:t>
      </w:r>
      <w:r w:rsidRPr="00AE4712">
        <w:rPr>
          <w:sz w:val="26"/>
          <w:szCs w:val="26"/>
          <w:rtl/>
          <w:lang w:val="en-US" w:bidi="ar-SA"/>
        </w:rPr>
        <w:lastRenderedPageBreak/>
        <w:t>الامتثال‘‘) بخصوصِ كل كيلوغرام من مكافئ ثاني أكسيد الكربون من التخفيضات في الاستهلاك التي لم تتحقق في أي سنة. وستناقش اللجنة التنفيذية كل حالة محددة لم يمتثل فيها البلد لهذا الاتفاق، وتتخذ القرارات ذات الصلة. وبمجرد اتخاذ القرارات، لن تكون الحالة المحددة لعدم الامتثال لهذا الاتفاق عائقاً أمام توفير التمويل للشرائح المقبلة وفقاً للفقرة 5 أعلاه.</w:t>
      </w:r>
    </w:p>
    <w:p w14:paraId="6DE27613" w14:textId="77777777" w:rsidR="00771280" w:rsidRPr="00AE4712" w:rsidRDefault="00771280" w:rsidP="00B972F8">
      <w:pPr>
        <w:numPr>
          <w:ilvl w:val="0"/>
          <w:numId w:val="12"/>
        </w:numPr>
        <w:bidi/>
        <w:spacing w:after="240" w:line="288" w:lineRule="auto"/>
        <w:ind w:left="0" w:firstLine="0"/>
        <w:rPr>
          <w:sz w:val="26"/>
          <w:szCs w:val="26"/>
          <w:lang w:val="en-US" w:bidi="ar-SA"/>
        </w:rPr>
      </w:pPr>
      <w:r w:rsidRPr="00AE4712">
        <w:rPr>
          <w:sz w:val="26"/>
          <w:szCs w:val="26"/>
          <w:rtl/>
          <w:lang w:val="en-US" w:bidi="ar-SA"/>
        </w:rPr>
        <w:t>لن يعدَّل تمويل هذا الاتفاق على أساس أي قرارات مقبلة للجنة التنفيذية قد تؤثر على تمويل أي مشروعات أخرى لقطاع الاستهلاك أو أي أنشطة أخرى ذات صلة في البلد المعني.</w:t>
      </w:r>
    </w:p>
    <w:p w14:paraId="6DE27614" w14:textId="77777777" w:rsidR="00771280" w:rsidRPr="00AE4712" w:rsidRDefault="00771280" w:rsidP="00B972F8">
      <w:pPr>
        <w:numPr>
          <w:ilvl w:val="0"/>
          <w:numId w:val="12"/>
        </w:numPr>
        <w:bidi/>
        <w:spacing w:after="240" w:line="288" w:lineRule="auto"/>
        <w:ind w:left="0" w:firstLine="0"/>
        <w:rPr>
          <w:sz w:val="26"/>
          <w:szCs w:val="26"/>
          <w:lang w:val="en-US" w:bidi="ar-SA"/>
        </w:rPr>
      </w:pPr>
      <w:r w:rsidRPr="00AE4712">
        <w:rPr>
          <w:sz w:val="26"/>
          <w:szCs w:val="26"/>
          <w:rtl/>
          <w:lang w:bidi="ar-SA"/>
        </w:rPr>
        <w:t xml:space="preserve">يتعين على البلد أن يمتثل لأي طلب معقول من اللجنة </w:t>
      </w:r>
      <w:r w:rsidRPr="00AE4712">
        <w:rPr>
          <w:sz w:val="26"/>
          <w:szCs w:val="26"/>
          <w:shd w:val="clear" w:color="auto" w:fill="FFFFFF" w:themeFill="background1"/>
          <w:rtl/>
          <w:lang w:bidi="ar-SA"/>
        </w:rPr>
        <w:t>التنفيذية، والوكالة المنفذة الرئيسية والوكالة المنفذة المتعاونة لتسهيل تنفيذ هذا الاتفاق. وعلى وجه الخصوص، سي</w:t>
      </w:r>
      <w:r w:rsidRPr="00AE4712">
        <w:rPr>
          <w:rFonts w:hint="cs"/>
          <w:sz w:val="26"/>
          <w:szCs w:val="26"/>
          <w:shd w:val="clear" w:color="auto" w:fill="FFFFFF" w:themeFill="background1"/>
          <w:rtl/>
          <w:lang w:bidi="ar-SA"/>
        </w:rPr>
        <w:t>قوم</w:t>
      </w:r>
      <w:r w:rsidRPr="00AE4712">
        <w:rPr>
          <w:sz w:val="26"/>
          <w:szCs w:val="26"/>
          <w:shd w:val="clear" w:color="auto" w:fill="FFFFFF" w:themeFill="background1"/>
          <w:rtl/>
          <w:lang w:bidi="ar-SA"/>
        </w:rPr>
        <w:t xml:space="preserve"> </w:t>
      </w:r>
      <w:r w:rsidRPr="00AE4712">
        <w:rPr>
          <w:rFonts w:hint="cs"/>
          <w:sz w:val="26"/>
          <w:szCs w:val="26"/>
          <w:shd w:val="clear" w:color="auto" w:fill="FFFFFF" w:themeFill="background1"/>
          <w:rtl/>
          <w:lang w:bidi="ar-SA"/>
        </w:rPr>
        <w:t>ب</w:t>
      </w:r>
      <w:r w:rsidRPr="00AE4712">
        <w:rPr>
          <w:sz w:val="26"/>
          <w:szCs w:val="26"/>
          <w:shd w:val="clear" w:color="auto" w:fill="FFFFFF" w:themeFill="background1"/>
          <w:rtl/>
          <w:lang w:bidi="ar-SA"/>
        </w:rPr>
        <w:t>تزويد الوكالة المنفذة الرئيسية والوكالة المنفذة المتعاونة بإمكانية الوصول إلى المعلومات اللازمة للتحقق من ال</w:t>
      </w:r>
      <w:r w:rsidRPr="00AE4712">
        <w:rPr>
          <w:sz w:val="26"/>
          <w:szCs w:val="26"/>
          <w:rtl/>
          <w:lang w:bidi="ar-SA"/>
        </w:rPr>
        <w:t>امتثال لهذا الاتفاق.</w:t>
      </w:r>
    </w:p>
    <w:p w14:paraId="6DE27615" w14:textId="77777777" w:rsidR="00771280" w:rsidRPr="00AE4712" w:rsidRDefault="00771280" w:rsidP="00771280">
      <w:pPr>
        <w:bidi/>
        <w:spacing w:before="240" w:after="240"/>
        <w:rPr>
          <w:b/>
          <w:bCs/>
          <w:sz w:val="26"/>
          <w:szCs w:val="26"/>
          <w:lang w:val="en-CA" w:bidi="ar-SA"/>
        </w:rPr>
      </w:pPr>
      <w:r w:rsidRPr="00AE4712">
        <w:rPr>
          <w:b/>
          <w:bCs/>
          <w:sz w:val="26"/>
          <w:szCs w:val="26"/>
          <w:rtl/>
          <w:lang w:val="en-CA" w:bidi="ar-AE"/>
        </w:rPr>
        <w:t xml:space="preserve">تاريخ </w:t>
      </w:r>
      <w:r>
        <w:rPr>
          <w:rFonts w:hint="cs"/>
          <w:b/>
          <w:bCs/>
          <w:sz w:val="26"/>
          <w:szCs w:val="26"/>
          <w:rtl/>
          <w:lang w:val="en-CA" w:bidi="ar-AE"/>
        </w:rPr>
        <w:t>الإنجاز</w:t>
      </w:r>
    </w:p>
    <w:p w14:paraId="6DE27616" w14:textId="77777777" w:rsidR="00771280" w:rsidRPr="00AE4712" w:rsidRDefault="00771280" w:rsidP="00B972F8">
      <w:pPr>
        <w:numPr>
          <w:ilvl w:val="0"/>
          <w:numId w:val="12"/>
        </w:numPr>
        <w:bidi/>
        <w:spacing w:after="240" w:line="288" w:lineRule="auto"/>
        <w:ind w:left="0" w:firstLine="0"/>
        <w:rPr>
          <w:sz w:val="26"/>
          <w:szCs w:val="26"/>
          <w:lang w:val="en-US" w:bidi="ar-SA"/>
        </w:rPr>
      </w:pPr>
      <w:r w:rsidRPr="00AE4712">
        <w:rPr>
          <w:sz w:val="26"/>
          <w:szCs w:val="26"/>
          <w:rtl/>
          <w:lang w:val="en-US" w:bidi="ar-SA"/>
        </w:rPr>
        <w:t>سيتم الانتهاء من الخطة والاتفاق المرتبط بها في نهاية السنة التالية للسنة الأخيرة التي تم فيها تحديد الحد الأقصى المسموح به لمستوى الاستهلاك الإجمالي في التذييل 2-ألف. وفي حال وجود أنشطة لا تزال معلقة حينها، وكانت متوقعة في خطة تنفيذ الشريحة الأخيرة وتنقيحاتها اللاحقة وفقاً للفقرة الفرعية 5(د) والفقرة 7، فسيتم تأجيل استكمال الخطة حتى نهاية العام التالي لتنفيذ الأنشطة المتبقية. وستستمر متطلبات الإبلاغ وفقاً للفقرات الفرعية 1(أ) و1(ب) و1(د) من التذييل 4-ألف حتى وقت استكمال الخطة ما لم تحدد اللجنة التنفيذية خلاف ذلك.</w:t>
      </w:r>
    </w:p>
    <w:p w14:paraId="6DE27617" w14:textId="77777777" w:rsidR="00771280" w:rsidRPr="00AE4712" w:rsidRDefault="00771280" w:rsidP="00771280">
      <w:pPr>
        <w:bidi/>
        <w:spacing w:before="240" w:after="240"/>
        <w:rPr>
          <w:b/>
          <w:bCs/>
          <w:sz w:val="26"/>
          <w:szCs w:val="26"/>
          <w:lang w:val="en-CA" w:bidi="ar-AE"/>
        </w:rPr>
      </w:pPr>
      <w:r w:rsidRPr="00AE4712">
        <w:rPr>
          <w:b/>
          <w:bCs/>
          <w:sz w:val="26"/>
          <w:szCs w:val="26"/>
          <w:rtl/>
          <w:lang w:val="en-CA" w:bidi="ar-AE"/>
        </w:rPr>
        <w:t>الصلاحية</w:t>
      </w:r>
    </w:p>
    <w:p w14:paraId="6DE27618" w14:textId="77777777" w:rsidR="00771280" w:rsidRPr="00AE4712" w:rsidRDefault="00771280" w:rsidP="00B972F8">
      <w:pPr>
        <w:numPr>
          <w:ilvl w:val="0"/>
          <w:numId w:val="12"/>
        </w:numPr>
        <w:bidi/>
        <w:spacing w:after="240" w:line="288" w:lineRule="auto"/>
        <w:ind w:left="0" w:firstLine="0"/>
        <w:rPr>
          <w:sz w:val="26"/>
          <w:szCs w:val="26"/>
          <w:lang w:val="en-US" w:bidi="ar-SA"/>
        </w:rPr>
      </w:pPr>
      <w:r w:rsidRPr="00AE4712">
        <w:rPr>
          <w:sz w:val="26"/>
          <w:szCs w:val="26"/>
          <w:rtl/>
          <w:lang w:val="en-US" w:bidi="ar-SA"/>
        </w:rPr>
        <w:t>يتم تنفيذ جميع الشروط المنصوص عليها في هذا الاتفاق فقط في سياق بروتوكول مونتريال وعلى النحو المحدد في هذا الاتفاق. وتحمل جميع المصطلحات المستخدمة في هذا الاتفاق المعنى المنسوب لها في بروتوكول مونتريال ما لم يتم تحديد خلاف ذلك في هذا الاتفاق.</w:t>
      </w:r>
    </w:p>
    <w:p w14:paraId="6DE27619" w14:textId="77777777" w:rsidR="00771280" w:rsidRPr="00AE4712" w:rsidRDefault="00771280" w:rsidP="00B972F8">
      <w:pPr>
        <w:numPr>
          <w:ilvl w:val="0"/>
          <w:numId w:val="12"/>
        </w:numPr>
        <w:bidi/>
        <w:spacing w:after="240" w:line="288" w:lineRule="auto"/>
        <w:ind w:left="0" w:firstLine="0"/>
        <w:rPr>
          <w:sz w:val="26"/>
          <w:szCs w:val="26"/>
          <w:lang w:val="en-US" w:bidi="ar-SA"/>
        </w:rPr>
      </w:pPr>
      <w:r w:rsidRPr="00AE4712">
        <w:rPr>
          <w:sz w:val="26"/>
          <w:szCs w:val="26"/>
          <w:rtl/>
          <w:lang w:val="en-US" w:bidi="ar-SA"/>
        </w:rPr>
        <w:t>لا يجوز تعديل هذا الاتفاق أو إنهاؤه إلا باتفاق خطي متبادل بين البلد واللجنة التنفيذية للصندوق المتعدد الأطراف.</w:t>
      </w:r>
    </w:p>
    <w:p w14:paraId="6DE2761A" w14:textId="77777777" w:rsidR="00771280" w:rsidRPr="00AE4712" w:rsidRDefault="00771280" w:rsidP="00771280">
      <w:pPr>
        <w:keepNext/>
        <w:bidi/>
        <w:spacing w:before="360" w:after="240"/>
        <w:rPr>
          <w:b/>
          <w:bCs/>
          <w:sz w:val="26"/>
          <w:szCs w:val="26"/>
          <w:lang w:val="en-US" w:bidi="ar-SA"/>
        </w:rPr>
      </w:pPr>
      <w:r w:rsidRPr="00AE4712">
        <w:rPr>
          <w:b/>
          <w:bCs/>
          <w:sz w:val="26"/>
          <w:szCs w:val="26"/>
          <w:rtl/>
          <w:lang w:val="en-US" w:bidi="ar-SA"/>
        </w:rPr>
        <w:t>التذييلات</w:t>
      </w:r>
    </w:p>
    <w:p w14:paraId="6DE2761B" w14:textId="77777777" w:rsidR="00771280" w:rsidRPr="00AE4712" w:rsidRDefault="00771280" w:rsidP="00771280">
      <w:pPr>
        <w:keepNext/>
        <w:bidi/>
        <w:spacing w:before="360" w:after="240"/>
        <w:rPr>
          <w:b/>
          <w:bCs/>
          <w:sz w:val="26"/>
          <w:szCs w:val="26"/>
          <w:rtl/>
          <w:lang w:val="en-US" w:bidi="ar-SA"/>
        </w:rPr>
      </w:pPr>
      <w:r w:rsidRPr="00AE4712">
        <w:rPr>
          <w:b/>
          <w:bCs/>
          <w:sz w:val="26"/>
          <w:szCs w:val="26"/>
          <w:rtl/>
          <w:lang w:val="en-US" w:bidi="ar-SA"/>
        </w:rPr>
        <w:t>التذييل 1-ألف: المواد</w:t>
      </w:r>
    </w:p>
    <w:tbl>
      <w:tblPr>
        <w:bidiVisual/>
        <w:tblW w:w="6104" w:type="pct"/>
        <w:tblInd w:w="-1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bottom w:w="29" w:type="dxa"/>
        </w:tblCellMar>
        <w:tblLook w:val="04A0" w:firstRow="1" w:lastRow="0" w:firstColumn="1" w:lastColumn="0" w:noHBand="0" w:noVBand="1"/>
      </w:tblPr>
      <w:tblGrid>
        <w:gridCol w:w="5707"/>
        <w:gridCol w:w="5983"/>
      </w:tblGrid>
      <w:tr w:rsidR="00771280" w:rsidRPr="00AE4712" w14:paraId="6DE2761F" w14:textId="77777777" w:rsidTr="00EF7A96">
        <w:trPr>
          <w:trHeight w:val="413"/>
        </w:trPr>
        <w:tc>
          <w:tcPr>
            <w:tcW w:w="2441" w:type="pct"/>
            <w:vAlign w:val="center"/>
          </w:tcPr>
          <w:p w14:paraId="6DE2761C" w14:textId="77777777" w:rsidR="00771280" w:rsidRPr="00AE4712" w:rsidRDefault="00771280" w:rsidP="00EF7A96">
            <w:pPr>
              <w:widowControl w:val="0"/>
              <w:bidi/>
              <w:jc w:val="center"/>
              <w:rPr>
                <w:b/>
                <w:bCs/>
                <w:sz w:val="20"/>
                <w:lang w:val="en-CA" w:bidi="ar-SA"/>
              </w:rPr>
            </w:pPr>
            <w:bookmarkStart w:id="10" w:name="_Hlk131268561"/>
            <w:r w:rsidRPr="00AE4712">
              <w:rPr>
                <w:rFonts w:hint="cs"/>
                <w:b/>
                <w:bCs/>
                <w:sz w:val="20"/>
                <w:szCs w:val="22"/>
                <w:rtl/>
                <w:lang w:val="en-CA" w:bidi="ar-SA"/>
              </w:rPr>
              <w:t>المواد</w:t>
            </w:r>
          </w:p>
        </w:tc>
        <w:tc>
          <w:tcPr>
            <w:tcW w:w="2559" w:type="pct"/>
            <w:vAlign w:val="center"/>
          </w:tcPr>
          <w:p w14:paraId="6DE2761D" w14:textId="77777777" w:rsidR="00771280" w:rsidRPr="00AE4712" w:rsidRDefault="00771280" w:rsidP="00EF7A96">
            <w:pPr>
              <w:widowControl w:val="0"/>
              <w:bidi/>
              <w:jc w:val="center"/>
              <w:rPr>
                <w:b/>
                <w:bCs/>
                <w:sz w:val="20"/>
                <w:rtl/>
                <w:lang w:val="en-CA" w:bidi="ar-SA"/>
              </w:rPr>
            </w:pPr>
            <w:r w:rsidRPr="00AE4712">
              <w:rPr>
                <w:b/>
                <w:bCs/>
                <w:sz w:val="20"/>
                <w:rtl/>
                <w:lang w:val="en-CA" w:bidi="ar-SA"/>
              </w:rPr>
              <w:t>نقطة بداية التخفيضات المجمعة في الاستهلاك</w:t>
            </w:r>
          </w:p>
          <w:p w14:paraId="6DE2761E" w14:textId="77777777" w:rsidR="00771280" w:rsidRPr="00AE4712" w:rsidRDefault="00771280" w:rsidP="00EF7A96">
            <w:pPr>
              <w:widowControl w:val="0"/>
              <w:bidi/>
              <w:jc w:val="center"/>
              <w:rPr>
                <w:b/>
                <w:bCs/>
                <w:sz w:val="20"/>
                <w:lang w:val="en-CA" w:bidi="ar-SA"/>
              </w:rPr>
            </w:pPr>
            <w:r w:rsidRPr="00AE4712">
              <w:rPr>
                <w:rFonts w:hint="cs"/>
                <w:b/>
                <w:bCs/>
                <w:sz w:val="20"/>
                <w:rtl/>
                <w:lang w:val="en-CA" w:bidi="ar-SA"/>
              </w:rPr>
              <w:t>(بالطن من مكافئ ثاني أكسيد الكربون)</w:t>
            </w:r>
          </w:p>
        </w:tc>
      </w:tr>
      <w:tr w:rsidR="00771280" w:rsidRPr="00AE4712" w14:paraId="6DE27622" w14:textId="77777777" w:rsidTr="00EF7A96">
        <w:trPr>
          <w:trHeight w:val="413"/>
        </w:trPr>
        <w:tc>
          <w:tcPr>
            <w:tcW w:w="2441" w:type="pct"/>
            <w:vAlign w:val="center"/>
          </w:tcPr>
          <w:p w14:paraId="6DE27620" w14:textId="77777777" w:rsidR="00771280" w:rsidRPr="00AE4712" w:rsidRDefault="00771280" w:rsidP="00EF7A96">
            <w:pPr>
              <w:widowControl w:val="0"/>
              <w:bidi/>
              <w:jc w:val="center"/>
              <w:rPr>
                <w:sz w:val="20"/>
                <w:szCs w:val="22"/>
                <w:rtl/>
                <w:lang w:val="en-CA" w:bidi="ar-SA"/>
              </w:rPr>
            </w:pPr>
            <w:r w:rsidRPr="00AE4712">
              <w:rPr>
                <w:rFonts w:hint="cs"/>
                <w:sz w:val="20"/>
                <w:szCs w:val="22"/>
                <w:rtl/>
                <w:lang w:val="en-CA" w:bidi="ar-SA"/>
              </w:rPr>
              <w:t>ا</w:t>
            </w:r>
            <w:r w:rsidRPr="00AE4712">
              <w:rPr>
                <w:sz w:val="20"/>
                <w:szCs w:val="22"/>
                <w:rtl/>
                <w:lang w:val="en-CA" w:bidi="ar-SA"/>
              </w:rPr>
              <w:t xml:space="preserve">لمواد الهيدروفلوروكربونية </w:t>
            </w:r>
          </w:p>
        </w:tc>
        <w:tc>
          <w:tcPr>
            <w:tcW w:w="2559" w:type="pct"/>
            <w:vAlign w:val="center"/>
          </w:tcPr>
          <w:p w14:paraId="6DE27621" w14:textId="77777777" w:rsidR="00771280" w:rsidRPr="00AE4712" w:rsidRDefault="00771280" w:rsidP="00EF7A96">
            <w:pPr>
              <w:widowControl w:val="0"/>
              <w:bidi/>
              <w:jc w:val="center"/>
              <w:rPr>
                <w:sz w:val="20"/>
                <w:rtl/>
                <w:lang w:val="en-CA" w:bidi="ar-SA"/>
              </w:rPr>
            </w:pPr>
            <w:r>
              <w:rPr>
                <w:rFonts w:hint="cs"/>
                <w:sz w:val="20"/>
                <w:rtl/>
                <w:lang w:val="en-CA" w:bidi="ar-SA"/>
              </w:rPr>
              <w:t>يُحدد لاحقاً</w:t>
            </w:r>
          </w:p>
        </w:tc>
      </w:tr>
      <w:bookmarkEnd w:id="10"/>
    </w:tbl>
    <w:p w14:paraId="6DE27623" w14:textId="77777777" w:rsidR="00771280" w:rsidRPr="00AE4712" w:rsidRDefault="00771280" w:rsidP="00771280">
      <w:pPr>
        <w:rPr>
          <w:b/>
          <w:bCs/>
          <w:sz w:val="26"/>
          <w:szCs w:val="26"/>
          <w:lang w:val="en-US" w:bidi="ar-AE"/>
        </w:rPr>
      </w:pPr>
    </w:p>
    <w:p w14:paraId="6DE27624" w14:textId="77777777" w:rsidR="00771280" w:rsidRPr="00AE4712" w:rsidRDefault="00771280" w:rsidP="00771280">
      <w:pPr>
        <w:keepNext/>
        <w:bidi/>
        <w:spacing w:before="360" w:after="240"/>
        <w:rPr>
          <w:b/>
          <w:bCs/>
          <w:sz w:val="26"/>
          <w:szCs w:val="26"/>
          <w:rtl/>
          <w:lang w:val="en-US" w:bidi="ar-SA"/>
        </w:rPr>
      </w:pPr>
      <w:r w:rsidRPr="00AE4712">
        <w:rPr>
          <w:b/>
          <w:bCs/>
          <w:sz w:val="26"/>
          <w:szCs w:val="26"/>
          <w:rtl/>
          <w:lang w:val="en-US" w:bidi="ar-AE"/>
        </w:rPr>
        <w:lastRenderedPageBreak/>
        <w:t>التذييل 2-ألف: الأهداف والتمويل</w:t>
      </w:r>
    </w:p>
    <w:tbl>
      <w:tblPr>
        <w:bidiVisual/>
        <w:tblW w:w="59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85" w:type="dxa"/>
          <w:bottom w:w="29" w:type="dxa"/>
          <w:right w:w="85" w:type="dxa"/>
        </w:tblCellMar>
        <w:tblLook w:val="04A0" w:firstRow="1" w:lastRow="0" w:firstColumn="1" w:lastColumn="0" w:noHBand="0" w:noVBand="1"/>
      </w:tblPr>
      <w:tblGrid>
        <w:gridCol w:w="649"/>
        <w:gridCol w:w="2754"/>
        <w:gridCol w:w="2727"/>
        <w:gridCol w:w="1031"/>
        <w:gridCol w:w="1028"/>
        <w:gridCol w:w="1028"/>
        <w:gridCol w:w="1028"/>
        <w:gridCol w:w="1031"/>
      </w:tblGrid>
      <w:tr w:rsidR="00771280" w:rsidRPr="00DA69FF" w14:paraId="6DE2762C" w14:textId="77777777" w:rsidTr="00EF7A96">
        <w:trPr>
          <w:trHeight w:val="50"/>
          <w:tblHeader/>
          <w:jc w:val="center"/>
        </w:trPr>
        <w:tc>
          <w:tcPr>
            <w:tcW w:w="288" w:type="pct"/>
            <w:vAlign w:val="center"/>
            <w:hideMark/>
          </w:tcPr>
          <w:p w14:paraId="6DE27625" w14:textId="77777777" w:rsidR="00771280" w:rsidRPr="00DA69FF" w:rsidRDefault="00771280" w:rsidP="00EF7A96">
            <w:pPr>
              <w:keepNext/>
              <w:keepLines/>
              <w:bidi/>
              <w:ind w:left="-85" w:right="-86"/>
              <w:jc w:val="center"/>
              <w:rPr>
                <w:rFonts w:asciiTheme="majorBidi" w:hAnsiTheme="majorBidi" w:cstheme="majorBidi"/>
                <w:bCs/>
                <w:color w:val="000000"/>
                <w:sz w:val="20"/>
                <w:lang w:val="en-CA" w:bidi="ar-SA"/>
              </w:rPr>
            </w:pPr>
            <w:r w:rsidRPr="00DA69FF">
              <w:rPr>
                <w:rFonts w:asciiTheme="majorBidi" w:hAnsiTheme="majorBidi" w:cstheme="majorBidi"/>
                <w:bCs/>
                <w:color w:val="000000"/>
                <w:sz w:val="20"/>
                <w:rtl/>
                <w:lang w:val="en-CA" w:bidi="ar-SA"/>
              </w:rPr>
              <w:t>الصف</w:t>
            </w:r>
          </w:p>
        </w:tc>
        <w:tc>
          <w:tcPr>
            <w:tcW w:w="2430" w:type="pct"/>
            <w:gridSpan w:val="2"/>
            <w:vAlign w:val="center"/>
            <w:hideMark/>
          </w:tcPr>
          <w:p w14:paraId="6DE27626" w14:textId="77777777" w:rsidR="00771280" w:rsidRPr="00DA69FF" w:rsidRDefault="00771280" w:rsidP="00EF7A96">
            <w:pPr>
              <w:keepNext/>
              <w:keepLines/>
              <w:bidi/>
              <w:jc w:val="center"/>
              <w:rPr>
                <w:rFonts w:asciiTheme="majorBidi" w:hAnsiTheme="majorBidi" w:cstheme="majorBidi"/>
                <w:bCs/>
                <w:color w:val="000000"/>
                <w:sz w:val="20"/>
                <w:lang w:val="en-CA" w:bidi="ar-AE"/>
              </w:rPr>
            </w:pPr>
            <w:r w:rsidRPr="00DA69FF">
              <w:rPr>
                <w:rFonts w:asciiTheme="majorBidi" w:hAnsiTheme="majorBidi" w:cstheme="majorBidi"/>
                <w:bCs/>
                <w:color w:val="000000"/>
                <w:sz w:val="20"/>
                <w:rtl/>
                <w:lang w:val="en-CA" w:bidi="ar-SA"/>
              </w:rPr>
              <w:t>التفاصيل</w:t>
            </w:r>
          </w:p>
        </w:tc>
        <w:tc>
          <w:tcPr>
            <w:tcW w:w="457" w:type="pct"/>
            <w:vAlign w:val="center"/>
          </w:tcPr>
          <w:p w14:paraId="6DE27627" w14:textId="77777777" w:rsidR="00771280" w:rsidRPr="00DA69FF" w:rsidRDefault="00771280" w:rsidP="00EF7A96">
            <w:pPr>
              <w:keepNext/>
              <w:keepLines/>
              <w:bidi/>
              <w:jc w:val="center"/>
              <w:rPr>
                <w:rFonts w:asciiTheme="majorBidi" w:hAnsiTheme="majorBidi" w:cstheme="majorBidi"/>
                <w:bCs/>
                <w:color w:val="000000"/>
                <w:sz w:val="20"/>
                <w:lang w:val="en-CA" w:bidi="ar-AE"/>
              </w:rPr>
            </w:pPr>
            <w:r w:rsidRPr="00DA69FF">
              <w:rPr>
                <w:rFonts w:asciiTheme="majorBidi" w:hAnsiTheme="majorBidi" w:cstheme="majorBidi"/>
                <w:bCs/>
                <w:color w:val="000000"/>
                <w:sz w:val="20"/>
                <w:rtl/>
                <w:lang w:val="en-CA" w:bidi="ar-AE"/>
              </w:rPr>
              <w:t>2026</w:t>
            </w:r>
          </w:p>
        </w:tc>
        <w:tc>
          <w:tcPr>
            <w:tcW w:w="456" w:type="pct"/>
            <w:vAlign w:val="center"/>
          </w:tcPr>
          <w:p w14:paraId="6DE27628" w14:textId="77777777" w:rsidR="00771280" w:rsidRPr="00DA69FF" w:rsidRDefault="00771280" w:rsidP="00EF7A96">
            <w:pPr>
              <w:keepNext/>
              <w:keepLines/>
              <w:bidi/>
              <w:jc w:val="center"/>
              <w:rPr>
                <w:rFonts w:asciiTheme="majorBidi" w:hAnsiTheme="majorBidi" w:cstheme="majorBidi"/>
                <w:bCs/>
                <w:color w:val="000000"/>
                <w:sz w:val="20"/>
                <w:lang w:val="en-CA" w:bidi="ar-AE"/>
              </w:rPr>
            </w:pPr>
            <w:r w:rsidRPr="00DA69FF">
              <w:rPr>
                <w:rFonts w:asciiTheme="majorBidi" w:hAnsiTheme="majorBidi" w:cstheme="majorBidi"/>
                <w:bCs/>
                <w:color w:val="000000"/>
                <w:sz w:val="20"/>
                <w:rtl/>
                <w:lang w:val="en-CA" w:bidi="ar-AE"/>
              </w:rPr>
              <w:t>2027</w:t>
            </w:r>
          </w:p>
        </w:tc>
        <w:tc>
          <w:tcPr>
            <w:tcW w:w="456" w:type="pct"/>
            <w:vAlign w:val="center"/>
          </w:tcPr>
          <w:p w14:paraId="6DE27629" w14:textId="77777777" w:rsidR="00771280" w:rsidRPr="00DA69FF" w:rsidRDefault="00771280" w:rsidP="00EF7A96">
            <w:pPr>
              <w:keepNext/>
              <w:keepLines/>
              <w:bidi/>
              <w:jc w:val="center"/>
              <w:rPr>
                <w:rFonts w:asciiTheme="majorBidi" w:hAnsiTheme="majorBidi" w:cstheme="majorBidi"/>
                <w:bCs/>
                <w:color w:val="000000"/>
                <w:sz w:val="20"/>
                <w:lang w:val="en-CA" w:bidi="ar-AE"/>
              </w:rPr>
            </w:pPr>
            <w:r w:rsidRPr="00DA69FF">
              <w:rPr>
                <w:rFonts w:asciiTheme="majorBidi" w:hAnsiTheme="majorBidi" w:cstheme="majorBidi"/>
                <w:bCs/>
                <w:color w:val="000000"/>
                <w:sz w:val="20"/>
                <w:rtl/>
                <w:lang w:val="en-CA" w:bidi="ar-AE"/>
              </w:rPr>
              <w:t>2028</w:t>
            </w:r>
          </w:p>
        </w:tc>
        <w:tc>
          <w:tcPr>
            <w:tcW w:w="456" w:type="pct"/>
            <w:vAlign w:val="center"/>
          </w:tcPr>
          <w:p w14:paraId="6DE2762A" w14:textId="77777777" w:rsidR="00771280" w:rsidRPr="00DA69FF" w:rsidRDefault="00771280" w:rsidP="00EF7A96">
            <w:pPr>
              <w:keepNext/>
              <w:keepLines/>
              <w:bidi/>
              <w:jc w:val="center"/>
              <w:rPr>
                <w:rFonts w:asciiTheme="majorBidi" w:hAnsiTheme="majorBidi" w:cstheme="majorBidi"/>
                <w:bCs/>
                <w:color w:val="000000"/>
                <w:sz w:val="20"/>
                <w:lang w:val="en-CA" w:bidi="ar-AE"/>
              </w:rPr>
            </w:pPr>
            <w:r w:rsidRPr="00DA69FF">
              <w:rPr>
                <w:rFonts w:asciiTheme="majorBidi" w:hAnsiTheme="majorBidi" w:cstheme="majorBidi"/>
                <w:bCs/>
                <w:color w:val="000000"/>
                <w:sz w:val="20"/>
                <w:rtl/>
                <w:lang w:val="en-CA" w:bidi="ar-AE"/>
              </w:rPr>
              <w:t>2029</w:t>
            </w:r>
          </w:p>
        </w:tc>
        <w:tc>
          <w:tcPr>
            <w:tcW w:w="457" w:type="pct"/>
            <w:vAlign w:val="center"/>
          </w:tcPr>
          <w:p w14:paraId="6DE2762B" w14:textId="77777777" w:rsidR="00771280" w:rsidRPr="00DA69FF" w:rsidRDefault="00771280" w:rsidP="00EF7A96">
            <w:pPr>
              <w:keepNext/>
              <w:keepLines/>
              <w:bidi/>
              <w:jc w:val="center"/>
              <w:rPr>
                <w:rFonts w:asciiTheme="majorBidi" w:hAnsiTheme="majorBidi" w:cstheme="majorBidi"/>
                <w:bCs/>
                <w:color w:val="000000"/>
                <w:sz w:val="20"/>
                <w:rtl/>
                <w:lang w:val="en-CA" w:bidi="ar-AE"/>
              </w:rPr>
            </w:pPr>
            <w:r w:rsidRPr="00DA69FF">
              <w:rPr>
                <w:rFonts w:asciiTheme="majorBidi" w:hAnsiTheme="majorBidi" w:cstheme="majorBidi"/>
                <w:bCs/>
                <w:color w:val="000000"/>
                <w:sz w:val="20"/>
                <w:rtl/>
                <w:lang w:val="en-CA" w:bidi="ar-AE"/>
              </w:rPr>
              <w:t>المجموع</w:t>
            </w:r>
          </w:p>
        </w:tc>
      </w:tr>
      <w:tr w:rsidR="00771280" w:rsidRPr="00DA69FF" w14:paraId="6DE27635" w14:textId="77777777" w:rsidTr="00EF7A96">
        <w:trPr>
          <w:trHeight w:val="305"/>
          <w:jc w:val="center"/>
        </w:trPr>
        <w:tc>
          <w:tcPr>
            <w:tcW w:w="288" w:type="pct"/>
            <w:vMerge w:val="restart"/>
            <w:hideMark/>
          </w:tcPr>
          <w:p w14:paraId="6DE2762D" w14:textId="77777777" w:rsidR="00771280" w:rsidRPr="00DA69FF" w:rsidRDefault="00771280" w:rsidP="00EF7A96">
            <w:pPr>
              <w:keepNext/>
              <w:keepLines/>
              <w:bidi/>
              <w:jc w:val="left"/>
              <w:rPr>
                <w:rFonts w:asciiTheme="majorBidi" w:hAnsiTheme="majorBidi" w:cstheme="majorBidi"/>
                <w:color w:val="000000"/>
                <w:sz w:val="20"/>
                <w:lang w:val="en-CA" w:eastAsia="en-CA" w:bidi="ar-SA"/>
              </w:rPr>
            </w:pPr>
            <w:r>
              <w:rPr>
                <w:rFonts w:asciiTheme="majorBidi" w:hAnsiTheme="majorBidi" w:cstheme="majorBidi" w:hint="cs"/>
                <w:color w:val="000000"/>
                <w:sz w:val="20"/>
                <w:rtl/>
                <w:lang w:val="en-CA" w:eastAsia="en-CA" w:bidi="ar-SA"/>
              </w:rPr>
              <w:t>1-1</w:t>
            </w:r>
          </w:p>
        </w:tc>
        <w:tc>
          <w:tcPr>
            <w:tcW w:w="1221" w:type="pct"/>
            <w:vMerge w:val="restart"/>
            <w:vAlign w:val="center"/>
            <w:hideMark/>
          </w:tcPr>
          <w:p w14:paraId="6DE2762E" w14:textId="77777777" w:rsidR="00771280" w:rsidRPr="00DA69FF" w:rsidRDefault="00771280" w:rsidP="00EF7A96">
            <w:pPr>
              <w:keepNext/>
              <w:keepLines/>
              <w:bidi/>
              <w:ind w:right="-86"/>
              <w:jc w:val="left"/>
              <w:rPr>
                <w:rFonts w:asciiTheme="majorBidi" w:hAnsiTheme="majorBidi" w:cstheme="majorBidi"/>
                <w:color w:val="000000"/>
                <w:sz w:val="20"/>
                <w:lang w:val="en-CA" w:eastAsia="en-CA" w:bidi="ar-SA"/>
              </w:rPr>
            </w:pPr>
            <w:r w:rsidRPr="00DA69FF">
              <w:rPr>
                <w:rFonts w:asciiTheme="majorBidi" w:hAnsiTheme="majorBidi" w:cstheme="majorBidi"/>
                <w:color w:val="000000"/>
                <w:sz w:val="20"/>
                <w:rtl/>
                <w:lang w:val="en-CA" w:eastAsia="en-CA" w:bidi="ar-SA"/>
              </w:rPr>
              <w:t>جدول تخفيض بروتوكول مونتريال للمواد المدرجة في المرفق "واو"</w:t>
            </w:r>
          </w:p>
        </w:tc>
        <w:tc>
          <w:tcPr>
            <w:tcW w:w="1209" w:type="pct"/>
            <w:tcMar>
              <w:right w:w="57" w:type="dxa"/>
            </w:tcMar>
            <w:vAlign w:val="center"/>
          </w:tcPr>
          <w:p w14:paraId="6DE2762F" w14:textId="77777777" w:rsidR="00771280" w:rsidRPr="001805AB" w:rsidRDefault="00771280" w:rsidP="00EF7A96">
            <w:pPr>
              <w:keepNext/>
              <w:keepLines/>
              <w:bidi/>
              <w:jc w:val="center"/>
              <w:rPr>
                <w:rFonts w:asciiTheme="majorBidi" w:hAnsiTheme="majorBidi" w:cstheme="majorBidi"/>
                <w:sz w:val="20"/>
                <w:rtl/>
                <w:lang w:val="en-US" w:bidi="ar-SA"/>
              </w:rPr>
            </w:pPr>
            <w:r>
              <w:rPr>
                <w:rFonts w:asciiTheme="majorBidi" w:hAnsiTheme="majorBidi" w:cstheme="majorBidi" w:hint="cs"/>
                <w:sz w:val="20"/>
                <w:rtl/>
                <w:lang w:val="en-CA" w:bidi="ar-AE"/>
              </w:rPr>
              <w:t>النسبة المئوية</w:t>
            </w:r>
            <w:r>
              <w:rPr>
                <w:rFonts w:asciiTheme="majorBidi" w:hAnsiTheme="majorBidi" w:cstheme="majorBidi" w:hint="cs"/>
                <w:sz w:val="20"/>
                <w:rtl/>
                <w:lang w:val="en-US" w:bidi="ar-SA"/>
              </w:rPr>
              <w:t xml:space="preserve"> (%)</w:t>
            </w:r>
          </w:p>
        </w:tc>
        <w:tc>
          <w:tcPr>
            <w:tcW w:w="457" w:type="pct"/>
          </w:tcPr>
          <w:p w14:paraId="6DE27630" w14:textId="77777777" w:rsidR="00771280" w:rsidRPr="00DA69FF" w:rsidRDefault="00771280" w:rsidP="00EF7A96">
            <w:pPr>
              <w:keepNext/>
              <w:keepLines/>
              <w:bidi/>
              <w:jc w:val="center"/>
              <w:rPr>
                <w:rFonts w:asciiTheme="majorBidi" w:hAnsiTheme="majorBidi" w:cstheme="majorBidi"/>
                <w:sz w:val="20"/>
                <w:lang w:val="en-CA" w:bidi="ar-SA"/>
              </w:rPr>
            </w:pPr>
            <w:r w:rsidRPr="00DA69FF">
              <w:rPr>
                <w:rFonts w:asciiTheme="majorBidi" w:hAnsiTheme="majorBidi" w:cstheme="majorBidi"/>
                <w:sz w:val="20"/>
                <w:rtl/>
                <w:lang w:val="en-CA" w:bidi="ar-SA"/>
              </w:rPr>
              <w:t>مجمد</w:t>
            </w:r>
          </w:p>
        </w:tc>
        <w:tc>
          <w:tcPr>
            <w:tcW w:w="456" w:type="pct"/>
          </w:tcPr>
          <w:p w14:paraId="6DE27631" w14:textId="77777777" w:rsidR="00771280" w:rsidRPr="00DA69FF" w:rsidRDefault="00771280" w:rsidP="00EF7A96">
            <w:pPr>
              <w:keepNext/>
              <w:keepLines/>
              <w:bidi/>
              <w:jc w:val="center"/>
              <w:rPr>
                <w:rFonts w:asciiTheme="majorBidi" w:hAnsiTheme="majorBidi" w:cstheme="majorBidi"/>
                <w:sz w:val="20"/>
                <w:lang w:val="en-CA" w:bidi="ar-SA"/>
              </w:rPr>
            </w:pPr>
            <w:r w:rsidRPr="00DA69FF">
              <w:rPr>
                <w:rFonts w:asciiTheme="majorBidi" w:hAnsiTheme="majorBidi" w:cstheme="majorBidi"/>
                <w:sz w:val="20"/>
                <w:rtl/>
                <w:lang w:val="en-CA" w:bidi="ar-SA"/>
              </w:rPr>
              <w:t>مجمد</w:t>
            </w:r>
          </w:p>
        </w:tc>
        <w:tc>
          <w:tcPr>
            <w:tcW w:w="456" w:type="pct"/>
          </w:tcPr>
          <w:p w14:paraId="6DE27632" w14:textId="77777777" w:rsidR="00771280" w:rsidRPr="00DA69FF" w:rsidRDefault="00771280" w:rsidP="00EF7A96">
            <w:pPr>
              <w:keepNext/>
              <w:keepLines/>
              <w:bidi/>
              <w:jc w:val="center"/>
              <w:rPr>
                <w:rFonts w:asciiTheme="majorBidi" w:hAnsiTheme="majorBidi" w:cstheme="majorBidi"/>
                <w:sz w:val="20"/>
                <w:lang w:val="en-CA" w:bidi="ar-SA"/>
              </w:rPr>
            </w:pPr>
            <w:r w:rsidRPr="00DA69FF">
              <w:rPr>
                <w:rFonts w:asciiTheme="majorBidi" w:hAnsiTheme="majorBidi" w:cstheme="majorBidi"/>
                <w:sz w:val="20"/>
                <w:rtl/>
                <w:lang w:val="en-CA" w:bidi="ar-SA"/>
              </w:rPr>
              <w:t>مجمد</w:t>
            </w:r>
          </w:p>
        </w:tc>
        <w:tc>
          <w:tcPr>
            <w:tcW w:w="456" w:type="pct"/>
            <w:vAlign w:val="center"/>
          </w:tcPr>
          <w:p w14:paraId="6DE27633" w14:textId="77777777" w:rsidR="00771280" w:rsidRPr="00DA69FF" w:rsidRDefault="00771280" w:rsidP="00EF7A96">
            <w:pPr>
              <w:keepNext/>
              <w:keepLines/>
              <w:bidi/>
              <w:jc w:val="center"/>
              <w:rPr>
                <w:rFonts w:asciiTheme="majorBidi" w:hAnsiTheme="majorBidi" w:cstheme="majorBidi"/>
                <w:sz w:val="20"/>
                <w:lang w:val="en-CA" w:bidi="ar-SA"/>
              </w:rPr>
            </w:pPr>
            <w:r w:rsidRPr="00DA69FF">
              <w:rPr>
                <w:rFonts w:asciiTheme="majorBidi" w:hAnsiTheme="majorBidi" w:cstheme="majorBidi"/>
                <w:color w:val="000000"/>
                <w:sz w:val="20"/>
              </w:rPr>
              <w:t>10</w:t>
            </w:r>
          </w:p>
        </w:tc>
        <w:tc>
          <w:tcPr>
            <w:tcW w:w="457" w:type="pct"/>
            <w:vAlign w:val="center"/>
          </w:tcPr>
          <w:p w14:paraId="6DE27634" w14:textId="77777777" w:rsidR="00771280" w:rsidRPr="00DA69FF" w:rsidRDefault="00771280" w:rsidP="00EF7A96">
            <w:pPr>
              <w:keepNext/>
              <w:keepLines/>
              <w:bidi/>
              <w:jc w:val="center"/>
              <w:rPr>
                <w:rFonts w:asciiTheme="majorBidi" w:hAnsiTheme="majorBidi" w:cstheme="majorBidi"/>
                <w:color w:val="000000"/>
                <w:sz w:val="20"/>
                <w:lang w:val="en-CA" w:eastAsia="en-CA" w:bidi="ar-SA"/>
              </w:rPr>
            </w:pPr>
            <w:r w:rsidRPr="00DA69FF">
              <w:rPr>
                <w:rFonts w:asciiTheme="majorBidi" w:hAnsiTheme="majorBidi" w:cstheme="majorBidi"/>
                <w:color w:val="000000"/>
                <w:sz w:val="20"/>
                <w:rtl/>
                <w:lang w:val="en-CA" w:eastAsia="en-CA" w:bidi="ar-SA"/>
              </w:rPr>
              <w:t xml:space="preserve">لا </w:t>
            </w:r>
            <w:r>
              <w:rPr>
                <w:rFonts w:asciiTheme="majorBidi" w:hAnsiTheme="majorBidi" w:cstheme="majorBidi" w:hint="cs"/>
                <w:color w:val="000000"/>
                <w:sz w:val="20"/>
                <w:rtl/>
                <w:lang w:val="en-CA" w:eastAsia="en-CA" w:bidi="ar-SA"/>
              </w:rPr>
              <w:t>يوجد</w:t>
            </w:r>
          </w:p>
        </w:tc>
      </w:tr>
      <w:tr w:rsidR="00771280" w:rsidRPr="00DA69FF" w14:paraId="6DE2763E" w14:textId="77777777" w:rsidTr="00EF7A96">
        <w:trPr>
          <w:trHeight w:val="306"/>
          <w:jc w:val="center"/>
        </w:trPr>
        <w:tc>
          <w:tcPr>
            <w:tcW w:w="288" w:type="pct"/>
            <w:vMerge/>
          </w:tcPr>
          <w:p w14:paraId="6DE27636" w14:textId="77777777" w:rsidR="00771280" w:rsidRPr="00DA69FF" w:rsidRDefault="00771280" w:rsidP="00EF7A96">
            <w:pPr>
              <w:keepNext/>
              <w:keepLines/>
              <w:bidi/>
              <w:jc w:val="left"/>
              <w:rPr>
                <w:rFonts w:asciiTheme="majorBidi" w:hAnsiTheme="majorBidi" w:cstheme="majorBidi"/>
                <w:color w:val="000000"/>
                <w:sz w:val="20"/>
                <w:lang w:val="en-CA" w:bidi="ar-SA"/>
              </w:rPr>
            </w:pPr>
          </w:p>
        </w:tc>
        <w:tc>
          <w:tcPr>
            <w:tcW w:w="1221" w:type="pct"/>
            <w:vMerge/>
            <w:shd w:val="clear" w:color="auto" w:fill="FFFFFF" w:themeFill="background1"/>
            <w:vAlign w:val="center"/>
          </w:tcPr>
          <w:p w14:paraId="6DE27637" w14:textId="77777777" w:rsidR="00771280" w:rsidRPr="00DA69FF" w:rsidRDefault="00771280" w:rsidP="00EF7A96">
            <w:pPr>
              <w:keepNext/>
              <w:keepLines/>
              <w:bidi/>
              <w:jc w:val="left"/>
              <w:rPr>
                <w:rFonts w:asciiTheme="majorBidi" w:hAnsiTheme="majorBidi" w:cstheme="majorBidi"/>
                <w:color w:val="000000"/>
                <w:sz w:val="20"/>
                <w:lang w:val="en-CA" w:eastAsia="en-CA" w:bidi="ar-SA"/>
              </w:rPr>
            </w:pPr>
          </w:p>
        </w:tc>
        <w:tc>
          <w:tcPr>
            <w:tcW w:w="1209" w:type="pct"/>
            <w:shd w:val="clear" w:color="auto" w:fill="FFFFFF" w:themeFill="background1"/>
            <w:tcMar>
              <w:right w:w="57" w:type="dxa"/>
            </w:tcMar>
            <w:vAlign w:val="center"/>
          </w:tcPr>
          <w:p w14:paraId="6DE27638" w14:textId="77777777" w:rsidR="00771280" w:rsidRPr="00DA69FF" w:rsidRDefault="00771280" w:rsidP="00EF7A96">
            <w:pPr>
              <w:keepNext/>
              <w:keepLines/>
              <w:bidi/>
              <w:jc w:val="left"/>
              <w:rPr>
                <w:rFonts w:asciiTheme="majorBidi" w:hAnsiTheme="majorBidi" w:cstheme="majorBidi"/>
                <w:sz w:val="20"/>
                <w:lang w:val="en-CA" w:bidi="ar-AE"/>
              </w:rPr>
            </w:pPr>
            <w:r w:rsidRPr="00DA69FF">
              <w:rPr>
                <w:rFonts w:asciiTheme="majorBidi" w:hAnsiTheme="majorBidi" w:cstheme="majorBidi"/>
                <w:sz w:val="20"/>
                <w:rtl/>
                <w:lang w:val="en-CA" w:bidi="ar-SA"/>
              </w:rPr>
              <w:t>طن من مكافئ ثاني أكسيد الكربون</w:t>
            </w:r>
          </w:p>
        </w:tc>
        <w:tc>
          <w:tcPr>
            <w:tcW w:w="457" w:type="pct"/>
            <w:vAlign w:val="center"/>
          </w:tcPr>
          <w:p w14:paraId="6DE27639" w14:textId="77777777" w:rsidR="00771280" w:rsidRPr="00EC7144" w:rsidRDefault="00771280" w:rsidP="00EF7A96">
            <w:pPr>
              <w:widowControl w:val="0"/>
              <w:jc w:val="right"/>
              <w:rPr>
                <w:color w:val="000000"/>
                <w:sz w:val="20"/>
              </w:rPr>
            </w:pPr>
            <w:r w:rsidRPr="00EC7144">
              <w:rPr>
                <w:color w:val="000000"/>
                <w:sz w:val="20"/>
              </w:rPr>
              <w:t>699,513</w:t>
            </w:r>
          </w:p>
        </w:tc>
        <w:tc>
          <w:tcPr>
            <w:tcW w:w="456" w:type="pct"/>
            <w:vAlign w:val="center"/>
          </w:tcPr>
          <w:p w14:paraId="6DE2763A" w14:textId="77777777" w:rsidR="00771280" w:rsidRPr="00EC7144" w:rsidRDefault="00771280" w:rsidP="00EF7A96">
            <w:pPr>
              <w:widowControl w:val="0"/>
              <w:jc w:val="right"/>
              <w:rPr>
                <w:color w:val="000000"/>
                <w:sz w:val="20"/>
              </w:rPr>
            </w:pPr>
            <w:r w:rsidRPr="00EC7144">
              <w:rPr>
                <w:color w:val="000000"/>
                <w:sz w:val="20"/>
              </w:rPr>
              <w:t>699,513</w:t>
            </w:r>
          </w:p>
        </w:tc>
        <w:tc>
          <w:tcPr>
            <w:tcW w:w="456" w:type="pct"/>
            <w:vAlign w:val="center"/>
          </w:tcPr>
          <w:p w14:paraId="6DE2763B" w14:textId="77777777" w:rsidR="00771280" w:rsidRPr="00EC7144" w:rsidRDefault="00771280" w:rsidP="00EF7A96">
            <w:pPr>
              <w:widowControl w:val="0"/>
              <w:jc w:val="right"/>
              <w:rPr>
                <w:color w:val="000000"/>
                <w:sz w:val="20"/>
              </w:rPr>
            </w:pPr>
            <w:r w:rsidRPr="00EC7144">
              <w:rPr>
                <w:color w:val="000000"/>
                <w:sz w:val="20"/>
              </w:rPr>
              <w:t>699,513</w:t>
            </w:r>
          </w:p>
        </w:tc>
        <w:tc>
          <w:tcPr>
            <w:tcW w:w="456" w:type="pct"/>
            <w:vAlign w:val="center"/>
          </w:tcPr>
          <w:p w14:paraId="6DE2763C" w14:textId="77777777" w:rsidR="00771280" w:rsidRPr="00EC7144" w:rsidRDefault="00771280" w:rsidP="00EF7A96">
            <w:pPr>
              <w:widowControl w:val="0"/>
              <w:jc w:val="right"/>
              <w:rPr>
                <w:color w:val="000000"/>
                <w:sz w:val="20"/>
              </w:rPr>
            </w:pPr>
            <w:r w:rsidRPr="00EC7144">
              <w:rPr>
                <w:color w:val="000000"/>
                <w:sz w:val="20"/>
              </w:rPr>
              <w:t>629,562</w:t>
            </w:r>
          </w:p>
        </w:tc>
        <w:tc>
          <w:tcPr>
            <w:tcW w:w="457" w:type="pct"/>
            <w:shd w:val="clear" w:color="auto" w:fill="FFFFFF" w:themeFill="background1"/>
          </w:tcPr>
          <w:p w14:paraId="6DE2763D" w14:textId="77777777" w:rsidR="00771280" w:rsidRDefault="00771280" w:rsidP="00EF7A96">
            <w:pPr>
              <w:jc w:val="center"/>
            </w:pPr>
            <w:r w:rsidRPr="001B3026">
              <w:rPr>
                <w:rFonts w:asciiTheme="majorBidi" w:hAnsiTheme="majorBidi" w:cstheme="majorBidi"/>
                <w:color w:val="000000"/>
                <w:sz w:val="20"/>
                <w:rtl/>
                <w:lang w:val="en-CA" w:eastAsia="en-CA" w:bidi="ar-SA"/>
              </w:rPr>
              <w:t xml:space="preserve">لا </w:t>
            </w:r>
            <w:r w:rsidRPr="001B3026">
              <w:rPr>
                <w:rFonts w:asciiTheme="majorBidi" w:hAnsiTheme="majorBidi" w:cstheme="majorBidi" w:hint="cs"/>
                <w:color w:val="000000"/>
                <w:sz w:val="20"/>
                <w:rtl/>
                <w:lang w:val="en-CA" w:eastAsia="en-CA" w:bidi="ar-SA"/>
              </w:rPr>
              <w:t>يوجد</w:t>
            </w:r>
          </w:p>
        </w:tc>
      </w:tr>
      <w:tr w:rsidR="00771280" w:rsidRPr="00DA69FF" w14:paraId="6DE27647" w14:textId="77777777" w:rsidTr="00EF7A96">
        <w:trPr>
          <w:trHeight w:val="305"/>
          <w:jc w:val="center"/>
        </w:trPr>
        <w:tc>
          <w:tcPr>
            <w:tcW w:w="288" w:type="pct"/>
            <w:vMerge w:val="restart"/>
            <w:hideMark/>
          </w:tcPr>
          <w:p w14:paraId="6DE2763F" w14:textId="77777777" w:rsidR="00771280" w:rsidRPr="00DA69FF" w:rsidRDefault="00771280" w:rsidP="00EF7A96">
            <w:pPr>
              <w:bidi/>
              <w:jc w:val="left"/>
              <w:rPr>
                <w:rFonts w:asciiTheme="majorBidi" w:hAnsiTheme="majorBidi" w:cstheme="majorBidi"/>
                <w:color w:val="000000"/>
                <w:sz w:val="20"/>
                <w:lang w:val="en-CA" w:eastAsia="en-CA" w:bidi="ar-SA"/>
              </w:rPr>
            </w:pPr>
            <w:r>
              <w:rPr>
                <w:rFonts w:asciiTheme="majorBidi" w:hAnsiTheme="majorBidi" w:cstheme="majorBidi" w:hint="cs"/>
                <w:color w:val="000000"/>
                <w:sz w:val="20"/>
                <w:rtl/>
                <w:lang w:val="en-CA" w:eastAsia="en-CA" w:bidi="ar-SA"/>
              </w:rPr>
              <w:t>1-2</w:t>
            </w:r>
          </w:p>
        </w:tc>
        <w:tc>
          <w:tcPr>
            <w:tcW w:w="1221" w:type="pct"/>
            <w:vMerge w:val="restart"/>
            <w:shd w:val="clear" w:color="auto" w:fill="FFFFFF" w:themeFill="background1"/>
            <w:hideMark/>
          </w:tcPr>
          <w:p w14:paraId="6DE27640" w14:textId="77777777" w:rsidR="00771280" w:rsidRPr="00DA69FF" w:rsidRDefault="00771280" w:rsidP="00EF7A96">
            <w:pPr>
              <w:bidi/>
              <w:jc w:val="left"/>
              <w:rPr>
                <w:rFonts w:asciiTheme="majorBidi" w:hAnsiTheme="majorBidi" w:cstheme="majorBidi"/>
                <w:color w:val="000000"/>
                <w:sz w:val="20"/>
                <w:lang w:val="en-CA" w:eastAsia="en-CA" w:bidi="ar-SA"/>
              </w:rPr>
            </w:pPr>
            <w:r w:rsidRPr="00DA69FF">
              <w:rPr>
                <w:rFonts w:asciiTheme="majorBidi" w:hAnsiTheme="majorBidi" w:cstheme="majorBidi"/>
                <w:color w:val="000000"/>
                <w:sz w:val="20"/>
                <w:rtl/>
                <w:lang w:val="en-CA" w:eastAsia="en-CA" w:bidi="ar-SA"/>
              </w:rPr>
              <w:t>الحد الأقصى المسموح به لاستهلاك المواد المدرجة في المرفق "واو"</w:t>
            </w:r>
          </w:p>
        </w:tc>
        <w:tc>
          <w:tcPr>
            <w:tcW w:w="1209" w:type="pct"/>
            <w:shd w:val="clear" w:color="auto" w:fill="FFFFFF" w:themeFill="background1"/>
            <w:tcMar>
              <w:right w:w="57" w:type="dxa"/>
            </w:tcMar>
            <w:vAlign w:val="center"/>
          </w:tcPr>
          <w:p w14:paraId="6DE27641" w14:textId="77777777" w:rsidR="00771280" w:rsidRPr="00DA69FF" w:rsidRDefault="00771280" w:rsidP="00EF7A96">
            <w:pPr>
              <w:bidi/>
              <w:jc w:val="left"/>
              <w:rPr>
                <w:rFonts w:asciiTheme="majorBidi" w:hAnsiTheme="majorBidi" w:cstheme="majorBidi"/>
                <w:sz w:val="20"/>
                <w:lang w:val="en-US" w:eastAsia="en-CA" w:bidi="ar-SA"/>
              </w:rPr>
            </w:pPr>
            <w:r w:rsidRPr="00DA69FF">
              <w:rPr>
                <w:rFonts w:asciiTheme="majorBidi" w:hAnsiTheme="majorBidi" w:cstheme="majorBidi"/>
                <w:sz w:val="20"/>
                <w:rtl/>
                <w:lang w:val="en-CA" w:bidi="ar-AE"/>
              </w:rPr>
              <w:t xml:space="preserve">التخفيض </w:t>
            </w:r>
            <w:r>
              <w:rPr>
                <w:rFonts w:asciiTheme="majorBidi" w:hAnsiTheme="majorBidi" w:cstheme="majorBidi" w:hint="cs"/>
                <w:sz w:val="20"/>
                <w:rtl/>
                <w:lang w:val="en-CA" w:bidi="ar-AE"/>
              </w:rPr>
              <w:t>بالنسبة المئوية</w:t>
            </w:r>
          </w:p>
        </w:tc>
        <w:tc>
          <w:tcPr>
            <w:tcW w:w="457" w:type="pct"/>
            <w:vAlign w:val="center"/>
          </w:tcPr>
          <w:p w14:paraId="6DE27642" w14:textId="77777777" w:rsidR="00771280" w:rsidRPr="00EC7144" w:rsidRDefault="00771280" w:rsidP="00EF7A96">
            <w:pPr>
              <w:widowControl w:val="0"/>
              <w:jc w:val="center"/>
              <w:rPr>
                <w:color w:val="000000"/>
                <w:sz w:val="20"/>
                <w:lang w:eastAsia="en-CA"/>
              </w:rPr>
            </w:pPr>
            <w:r w:rsidRPr="00EC7144">
              <w:rPr>
                <w:color w:val="000000"/>
                <w:sz w:val="20"/>
                <w:lang w:eastAsia="en-CA"/>
              </w:rPr>
              <w:t>0.0</w:t>
            </w:r>
          </w:p>
        </w:tc>
        <w:tc>
          <w:tcPr>
            <w:tcW w:w="456" w:type="pct"/>
            <w:vAlign w:val="center"/>
          </w:tcPr>
          <w:p w14:paraId="6DE27643" w14:textId="77777777" w:rsidR="00771280" w:rsidRPr="00EC7144" w:rsidRDefault="00771280" w:rsidP="00EF7A96">
            <w:pPr>
              <w:widowControl w:val="0"/>
              <w:jc w:val="center"/>
              <w:rPr>
                <w:color w:val="000000"/>
                <w:sz w:val="20"/>
                <w:lang w:eastAsia="en-CA"/>
              </w:rPr>
            </w:pPr>
            <w:r w:rsidRPr="00EC7144">
              <w:rPr>
                <w:color w:val="000000"/>
                <w:sz w:val="20"/>
                <w:lang w:eastAsia="en-CA"/>
              </w:rPr>
              <w:t>0.0</w:t>
            </w:r>
          </w:p>
        </w:tc>
        <w:tc>
          <w:tcPr>
            <w:tcW w:w="456" w:type="pct"/>
            <w:vAlign w:val="center"/>
          </w:tcPr>
          <w:p w14:paraId="6DE27644" w14:textId="77777777" w:rsidR="00771280" w:rsidRPr="00EC7144" w:rsidRDefault="00771280" w:rsidP="00EF7A96">
            <w:pPr>
              <w:widowControl w:val="0"/>
              <w:jc w:val="center"/>
              <w:rPr>
                <w:color w:val="000000"/>
                <w:sz w:val="20"/>
                <w:lang w:eastAsia="en-CA"/>
              </w:rPr>
            </w:pPr>
            <w:r w:rsidRPr="00EC7144">
              <w:rPr>
                <w:color w:val="000000"/>
                <w:sz w:val="20"/>
                <w:lang w:eastAsia="en-CA"/>
              </w:rPr>
              <w:t>0.0</w:t>
            </w:r>
          </w:p>
        </w:tc>
        <w:tc>
          <w:tcPr>
            <w:tcW w:w="456" w:type="pct"/>
            <w:vAlign w:val="center"/>
          </w:tcPr>
          <w:p w14:paraId="6DE27645" w14:textId="77777777" w:rsidR="00771280" w:rsidRPr="00EC7144" w:rsidRDefault="00771280" w:rsidP="00EF7A96">
            <w:pPr>
              <w:widowControl w:val="0"/>
              <w:jc w:val="center"/>
              <w:rPr>
                <w:color w:val="000000"/>
                <w:sz w:val="20"/>
                <w:lang w:eastAsia="en-CA"/>
              </w:rPr>
            </w:pPr>
            <w:r w:rsidRPr="00EC7144">
              <w:rPr>
                <w:color w:val="000000"/>
                <w:sz w:val="20"/>
                <w:lang w:eastAsia="en-CA"/>
              </w:rPr>
              <w:t>10.0</w:t>
            </w:r>
          </w:p>
        </w:tc>
        <w:tc>
          <w:tcPr>
            <w:tcW w:w="457" w:type="pct"/>
            <w:shd w:val="clear" w:color="auto" w:fill="FFFFFF" w:themeFill="background1"/>
          </w:tcPr>
          <w:p w14:paraId="6DE27646" w14:textId="77777777" w:rsidR="00771280" w:rsidRDefault="00771280" w:rsidP="00EF7A96">
            <w:pPr>
              <w:jc w:val="center"/>
            </w:pPr>
            <w:r w:rsidRPr="001B3026">
              <w:rPr>
                <w:rFonts w:asciiTheme="majorBidi" w:hAnsiTheme="majorBidi" w:cstheme="majorBidi"/>
                <w:color w:val="000000"/>
                <w:sz w:val="20"/>
                <w:rtl/>
                <w:lang w:val="en-CA" w:eastAsia="en-CA" w:bidi="ar-SA"/>
              </w:rPr>
              <w:t xml:space="preserve">لا </w:t>
            </w:r>
            <w:r w:rsidRPr="001B3026">
              <w:rPr>
                <w:rFonts w:asciiTheme="majorBidi" w:hAnsiTheme="majorBidi" w:cstheme="majorBidi" w:hint="cs"/>
                <w:color w:val="000000"/>
                <w:sz w:val="20"/>
                <w:rtl/>
                <w:lang w:val="en-CA" w:eastAsia="en-CA" w:bidi="ar-SA"/>
              </w:rPr>
              <w:t>يوجد</w:t>
            </w:r>
          </w:p>
        </w:tc>
      </w:tr>
      <w:tr w:rsidR="00771280" w:rsidRPr="00DA69FF" w14:paraId="6DE27650" w14:textId="77777777" w:rsidTr="00EF7A96">
        <w:trPr>
          <w:trHeight w:val="306"/>
          <w:jc w:val="center"/>
        </w:trPr>
        <w:tc>
          <w:tcPr>
            <w:tcW w:w="288" w:type="pct"/>
            <w:vMerge/>
          </w:tcPr>
          <w:p w14:paraId="6DE27648" w14:textId="77777777" w:rsidR="00771280" w:rsidRPr="00DA69FF" w:rsidRDefault="00771280" w:rsidP="00EF7A96">
            <w:pPr>
              <w:bidi/>
              <w:jc w:val="left"/>
              <w:rPr>
                <w:rFonts w:asciiTheme="majorBidi" w:hAnsiTheme="majorBidi" w:cstheme="majorBidi"/>
                <w:color w:val="000000"/>
                <w:sz w:val="20"/>
                <w:lang w:val="en-CA" w:bidi="ar-SA"/>
              </w:rPr>
            </w:pPr>
          </w:p>
        </w:tc>
        <w:tc>
          <w:tcPr>
            <w:tcW w:w="1221" w:type="pct"/>
            <w:vMerge/>
            <w:shd w:val="clear" w:color="auto" w:fill="FFFFFF" w:themeFill="background1"/>
            <w:vAlign w:val="center"/>
          </w:tcPr>
          <w:p w14:paraId="6DE27649" w14:textId="77777777" w:rsidR="00771280" w:rsidRPr="00DA69FF" w:rsidRDefault="00771280" w:rsidP="00EF7A96">
            <w:pPr>
              <w:bidi/>
              <w:jc w:val="left"/>
              <w:rPr>
                <w:rFonts w:asciiTheme="majorBidi" w:hAnsiTheme="majorBidi" w:cstheme="majorBidi"/>
                <w:color w:val="000000"/>
                <w:sz w:val="20"/>
                <w:lang w:val="en-CA" w:eastAsia="en-CA" w:bidi="ar-SA"/>
              </w:rPr>
            </w:pPr>
          </w:p>
        </w:tc>
        <w:tc>
          <w:tcPr>
            <w:tcW w:w="1209" w:type="pct"/>
            <w:shd w:val="clear" w:color="auto" w:fill="FFFFFF" w:themeFill="background1"/>
            <w:tcMar>
              <w:right w:w="57" w:type="dxa"/>
            </w:tcMar>
            <w:vAlign w:val="center"/>
          </w:tcPr>
          <w:p w14:paraId="6DE2764A" w14:textId="77777777" w:rsidR="00771280" w:rsidRPr="00DA69FF" w:rsidRDefault="00771280" w:rsidP="00EF7A96">
            <w:pPr>
              <w:bidi/>
              <w:jc w:val="left"/>
              <w:rPr>
                <w:rFonts w:asciiTheme="majorBidi" w:hAnsiTheme="majorBidi" w:cstheme="majorBidi"/>
                <w:sz w:val="20"/>
                <w:lang w:val="en-CA" w:bidi="ar-AE"/>
              </w:rPr>
            </w:pPr>
            <w:r w:rsidRPr="00DA69FF">
              <w:rPr>
                <w:rFonts w:asciiTheme="majorBidi" w:hAnsiTheme="majorBidi" w:cstheme="majorBidi"/>
                <w:sz w:val="20"/>
                <w:rtl/>
                <w:lang w:val="en-CA" w:bidi="ar-SA"/>
              </w:rPr>
              <w:t>طن من مكافئ ثاني أكسيد الكربون</w:t>
            </w:r>
          </w:p>
        </w:tc>
        <w:tc>
          <w:tcPr>
            <w:tcW w:w="457" w:type="pct"/>
            <w:vAlign w:val="center"/>
          </w:tcPr>
          <w:p w14:paraId="6DE2764B" w14:textId="77777777" w:rsidR="00771280" w:rsidRPr="00EC7144" w:rsidRDefault="00771280" w:rsidP="00EF7A96">
            <w:pPr>
              <w:widowControl w:val="0"/>
              <w:jc w:val="right"/>
              <w:rPr>
                <w:color w:val="000000"/>
                <w:sz w:val="20"/>
              </w:rPr>
            </w:pPr>
            <w:r w:rsidRPr="00EC7144">
              <w:rPr>
                <w:color w:val="000000"/>
                <w:sz w:val="20"/>
              </w:rPr>
              <w:t>699,513</w:t>
            </w:r>
          </w:p>
        </w:tc>
        <w:tc>
          <w:tcPr>
            <w:tcW w:w="456" w:type="pct"/>
            <w:shd w:val="clear" w:color="auto" w:fill="FFFFFF" w:themeFill="background1"/>
            <w:vAlign w:val="center"/>
          </w:tcPr>
          <w:p w14:paraId="6DE2764C" w14:textId="77777777" w:rsidR="00771280" w:rsidRPr="00EC7144" w:rsidRDefault="00771280" w:rsidP="00EF7A96">
            <w:pPr>
              <w:widowControl w:val="0"/>
              <w:jc w:val="right"/>
              <w:rPr>
                <w:color w:val="000000"/>
                <w:sz w:val="20"/>
              </w:rPr>
            </w:pPr>
            <w:r w:rsidRPr="00EC7144">
              <w:rPr>
                <w:color w:val="000000"/>
                <w:sz w:val="20"/>
              </w:rPr>
              <w:t>699,513</w:t>
            </w:r>
          </w:p>
        </w:tc>
        <w:tc>
          <w:tcPr>
            <w:tcW w:w="456" w:type="pct"/>
            <w:vAlign w:val="center"/>
          </w:tcPr>
          <w:p w14:paraId="6DE2764D" w14:textId="77777777" w:rsidR="00771280" w:rsidRPr="00EC7144" w:rsidRDefault="00771280" w:rsidP="00EF7A96">
            <w:pPr>
              <w:widowControl w:val="0"/>
              <w:jc w:val="right"/>
              <w:rPr>
                <w:color w:val="000000"/>
                <w:sz w:val="20"/>
              </w:rPr>
            </w:pPr>
            <w:r w:rsidRPr="00EC7144">
              <w:rPr>
                <w:color w:val="000000"/>
                <w:sz w:val="20"/>
              </w:rPr>
              <w:t>699,513</w:t>
            </w:r>
          </w:p>
        </w:tc>
        <w:tc>
          <w:tcPr>
            <w:tcW w:w="456" w:type="pct"/>
            <w:vAlign w:val="center"/>
          </w:tcPr>
          <w:p w14:paraId="6DE2764E" w14:textId="77777777" w:rsidR="00771280" w:rsidRPr="00EC7144" w:rsidRDefault="00771280" w:rsidP="00EF7A96">
            <w:pPr>
              <w:widowControl w:val="0"/>
              <w:jc w:val="right"/>
              <w:rPr>
                <w:color w:val="000000"/>
                <w:sz w:val="20"/>
              </w:rPr>
            </w:pPr>
            <w:r w:rsidRPr="00EC7144">
              <w:rPr>
                <w:color w:val="000000"/>
                <w:sz w:val="20"/>
              </w:rPr>
              <w:t>629,562</w:t>
            </w:r>
          </w:p>
        </w:tc>
        <w:tc>
          <w:tcPr>
            <w:tcW w:w="457" w:type="pct"/>
            <w:shd w:val="clear" w:color="auto" w:fill="FFFFFF" w:themeFill="background1"/>
          </w:tcPr>
          <w:p w14:paraId="6DE2764F" w14:textId="77777777" w:rsidR="00771280" w:rsidRDefault="00771280" w:rsidP="00EF7A96">
            <w:pPr>
              <w:jc w:val="center"/>
            </w:pPr>
            <w:r w:rsidRPr="001B3026">
              <w:rPr>
                <w:rFonts w:asciiTheme="majorBidi" w:hAnsiTheme="majorBidi" w:cstheme="majorBidi"/>
                <w:color w:val="000000"/>
                <w:sz w:val="20"/>
                <w:rtl/>
                <w:lang w:val="en-CA" w:eastAsia="en-CA" w:bidi="ar-SA"/>
              </w:rPr>
              <w:t xml:space="preserve">لا </w:t>
            </w:r>
            <w:r w:rsidRPr="001B3026">
              <w:rPr>
                <w:rFonts w:asciiTheme="majorBidi" w:hAnsiTheme="majorBidi" w:cstheme="majorBidi" w:hint="cs"/>
                <w:color w:val="000000"/>
                <w:sz w:val="20"/>
                <w:rtl/>
                <w:lang w:val="en-CA" w:eastAsia="en-CA" w:bidi="ar-SA"/>
              </w:rPr>
              <w:t>يوجد</w:t>
            </w:r>
          </w:p>
        </w:tc>
      </w:tr>
      <w:tr w:rsidR="00771280" w:rsidRPr="00DA69FF" w14:paraId="6DE27658" w14:textId="77777777" w:rsidTr="00EF7A96">
        <w:trPr>
          <w:trHeight w:val="116"/>
          <w:jc w:val="center"/>
        </w:trPr>
        <w:tc>
          <w:tcPr>
            <w:tcW w:w="288" w:type="pct"/>
            <w:hideMark/>
          </w:tcPr>
          <w:p w14:paraId="6DE27651" w14:textId="77777777" w:rsidR="00771280" w:rsidRPr="00DA69FF" w:rsidRDefault="00771280" w:rsidP="00EF7A96">
            <w:pPr>
              <w:bidi/>
              <w:jc w:val="left"/>
              <w:rPr>
                <w:rFonts w:asciiTheme="majorBidi" w:hAnsiTheme="majorBidi" w:cstheme="majorBidi"/>
                <w:color w:val="000000"/>
                <w:sz w:val="20"/>
                <w:lang w:val="en-CA" w:bidi="ar-SA"/>
              </w:rPr>
            </w:pPr>
            <w:r>
              <w:rPr>
                <w:rFonts w:asciiTheme="majorBidi" w:hAnsiTheme="majorBidi" w:cstheme="majorBidi" w:hint="cs"/>
                <w:color w:val="000000"/>
                <w:sz w:val="20"/>
                <w:rtl/>
                <w:lang w:val="en-CA" w:bidi="ar-SA"/>
              </w:rPr>
              <w:t>2-1</w:t>
            </w:r>
          </w:p>
        </w:tc>
        <w:tc>
          <w:tcPr>
            <w:tcW w:w="2430" w:type="pct"/>
            <w:gridSpan w:val="2"/>
            <w:hideMark/>
          </w:tcPr>
          <w:p w14:paraId="6DE27652" w14:textId="77777777" w:rsidR="00771280" w:rsidRPr="00DA69FF" w:rsidRDefault="00771280" w:rsidP="00EF7A96">
            <w:pPr>
              <w:bidi/>
              <w:jc w:val="left"/>
              <w:rPr>
                <w:rFonts w:asciiTheme="majorBidi" w:hAnsiTheme="majorBidi" w:cstheme="majorBidi"/>
                <w:color w:val="000000"/>
                <w:sz w:val="20"/>
                <w:lang w:val="en-CA" w:bidi="ar-AE"/>
              </w:rPr>
            </w:pPr>
            <w:r w:rsidRPr="00DA69FF">
              <w:rPr>
                <w:rFonts w:asciiTheme="majorBidi" w:hAnsiTheme="majorBidi" w:cstheme="majorBidi"/>
                <w:color w:val="000000"/>
                <w:sz w:val="20"/>
                <w:shd w:val="clear" w:color="auto" w:fill="FFFFFF" w:themeFill="background1"/>
                <w:rtl/>
                <w:lang w:val="en-US" w:eastAsia="en-CA" w:bidi="ar-AE"/>
              </w:rPr>
              <w:t>التمويل المتفق عليه للوكالة الرئيسية (</w:t>
            </w:r>
            <w:r>
              <w:rPr>
                <w:rFonts w:asciiTheme="majorBidi" w:hAnsiTheme="majorBidi" w:cstheme="majorBidi" w:hint="cs"/>
                <w:color w:val="000000"/>
                <w:sz w:val="20"/>
                <w:shd w:val="clear" w:color="auto" w:fill="FFFFFF" w:themeFill="background1"/>
                <w:rtl/>
                <w:lang w:val="en-US" w:eastAsia="en-CA" w:bidi="ar-AE"/>
              </w:rPr>
              <w:t>اليونيب</w:t>
            </w:r>
            <w:r w:rsidRPr="00DA69FF">
              <w:rPr>
                <w:rFonts w:asciiTheme="majorBidi" w:hAnsiTheme="majorBidi" w:cstheme="majorBidi"/>
                <w:color w:val="000000"/>
                <w:sz w:val="20"/>
                <w:shd w:val="clear" w:color="auto" w:fill="FFFFFF" w:themeFill="background1"/>
                <w:rtl/>
                <w:lang w:val="en-US" w:eastAsia="en-CA" w:bidi="ar-AE"/>
              </w:rPr>
              <w:t>) (دولار أمريكي)</w:t>
            </w:r>
          </w:p>
        </w:tc>
        <w:tc>
          <w:tcPr>
            <w:tcW w:w="457" w:type="pct"/>
            <w:shd w:val="clear" w:color="auto" w:fill="FFFFFF" w:themeFill="background1"/>
          </w:tcPr>
          <w:p w14:paraId="6DE27653" w14:textId="77777777" w:rsidR="00771280" w:rsidRPr="00EC7144" w:rsidRDefault="00771280" w:rsidP="00EF7A96">
            <w:pPr>
              <w:jc w:val="right"/>
              <w:rPr>
                <w:color w:val="000000"/>
                <w:sz w:val="20"/>
              </w:rPr>
            </w:pPr>
            <w:r w:rsidRPr="00EC7144">
              <w:rPr>
                <w:sz w:val="20"/>
              </w:rPr>
              <w:t>103,375</w:t>
            </w:r>
          </w:p>
        </w:tc>
        <w:tc>
          <w:tcPr>
            <w:tcW w:w="456" w:type="pct"/>
          </w:tcPr>
          <w:p w14:paraId="6DE27654" w14:textId="77777777" w:rsidR="00771280" w:rsidRPr="00EC7144" w:rsidRDefault="00771280" w:rsidP="00EF7A96">
            <w:pPr>
              <w:jc w:val="right"/>
              <w:rPr>
                <w:color w:val="000000"/>
                <w:sz w:val="20"/>
              </w:rPr>
            </w:pPr>
            <w:r w:rsidRPr="00EC7144">
              <w:rPr>
                <w:color w:val="000000"/>
                <w:sz w:val="20"/>
              </w:rPr>
              <w:t>0</w:t>
            </w:r>
          </w:p>
        </w:tc>
        <w:tc>
          <w:tcPr>
            <w:tcW w:w="456" w:type="pct"/>
            <w:shd w:val="clear" w:color="auto" w:fill="FFFFFF" w:themeFill="background1"/>
          </w:tcPr>
          <w:p w14:paraId="6DE27655" w14:textId="77777777" w:rsidR="00771280" w:rsidRPr="00EC7144" w:rsidRDefault="00771280" w:rsidP="00EF7A96">
            <w:pPr>
              <w:jc w:val="right"/>
              <w:rPr>
                <w:color w:val="000000"/>
                <w:sz w:val="20"/>
              </w:rPr>
            </w:pPr>
            <w:r w:rsidRPr="00EC7144">
              <w:rPr>
                <w:sz w:val="20"/>
              </w:rPr>
              <w:t>76,625</w:t>
            </w:r>
          </w:p>
        </w:tc>
        <w:tc>
          <w:tcPr>
            <w:tcW w:w="456" w:type="pct"/>
            <w:shd w:val="clear" w:color="auto" w:fill="FFFFFF" w:themeFill="background1"/>
          </w:tcPr>
          <w:p w14:paraId="6DE27656" w14:textId="77777777" w:rsidR="00771280" w:rsidRPr="00EC7144" w:rsidRDefault="00771280" w:rsidP="00EF7A96">
            <w:pPr>
              <w:jc w:val="right"/>
              <w:rPr>
                <w:color w:val="000000"/>
                <w:sz w:val="20"/>
              </w:rPr>
            </w:pPr>
            <w:r w:rsidRPr="00EC7144">
              <w:rPr>
                <w:color w:val="000000"/>
                <w:sz w:val="20"/>
              </w:rPr>
              <w:t>0</w:t>
            </w:r>
          </w:p>
        </w:tc>
        <w:tc>
          <w:tcPr>
            <w:tcW w:w="457" w:type="pct"/>
          </w:tcPr>
          <w:p w14:paraId="6DE27657" w14:textId="77777777" w:rsidR="00771280" w:rsidRPr="00EC7144" w:rsidRDefault="00771280" w:rsidP="00EF7A96">
            <w:pPr>
              <w:jc w:val="right"/>
              <w:rPr>
                <w:color w:val="000000"/>
                <w:sz w:val="20"/>
              </w:rPr>
            </w:pPr>
            <w:r w:rsidRPr="00EC7144">
              <w:rPr>
                <w:sz w:val="20"/>
              </w:rPr>
              <w:t>180,000</w:t>
            </w:r>
          </w:p>
        </w:tc>
      </w:tr>
      <w:tr w:rsidR="00771280" w:rsidRPr="00DA69FF" w14:paraId="6DE27660" w14:textId="77777777" w:rsidTr="00EF7A96">
        <w:trPr>
          <w:trHeight w:val="56"/>
          <w:jc w:val="center"/>
        </w:trPr>
        <w:tc>
          <w:tcPr>
            <w:tcW w:w="288" w:type="pct"/>
            <w:hideMark/>
          </w:tcPr>
          <w:p w14:paraId="6DE27659" w14:textId="77777777" w:rsidR="00771280" w:rsidRPr="00DA69FF" w:rsidRDefault="00771280" w:rsidP="00EF7A96">
            <w:pPr>
              <w:bidi/>
              <w:jc w:val="left"/>
              <w:rPr>
                <w:rFonts w:asciiTheme="majorBidi" w:hAnsiTheme="majorBidi" w:cstheme="majorBidi"/>
                <w:color w:val="000000"/>
                <w:sz w:val="20"/>
                <w:lang w:val="en-CA" w:bidi="ar-SA"/>
              </w:rPr>
            </w:pPr>
            <w:r>
              <w:rPr>
                <w:rFonts w:asciiTheme="majorBidi" w:hAnsiTheme="majorBidi" w:cstheme="majorBidi" w:hint="cs"/>
                <w:color w:val="000000"/>
                <w:sz w:val="20"/>
                <w:rtl/>
                <w:lang w:val="en-CA" w:bidi="ar-SA"/>
              </w:rPr>
              <w:t>2-2</w:t>
            </w:r>
          </w:p>
        </w:tc>
        <w:tc>
          <w:tcPr>
            <w:tcW w:w="2430" w:type="pct"/>
            <w:gridSpan w:val="2"/>
            <w:hideMark/>
          </w:tcPr>
          <w:p w14:paraId="6DE2765A" w14:textId="77777777" w:rsidR="00771280" w:rsidRPr="00DA69FF" w:rsidRDefault="00771280" w:rsidP="00EF7A96">
            <w:pPr>
              <w:bidi/>
              <w:jc w:val="left"/>
              <w:rPr>
                <w:rFonts w:asciiTheme="majorBidi" w:hAnsiTheme="majorBidi" w:cstheme="majorBidi"/>
                <w:color w:val="000000"/>
                <w:sz w:val="20"/>
                <w:lang w:val="en-CA" w:bidi="ar-AE"/>
              </w:rPr>
            </w:pPr>
            <w:r w:rsidRPr="00DA69FF">
              <w:rPr>
                <w:rFonts w:asciiTheme="majorBidi" w:hAnsiTheme="majorBidi" w:cstheme="majorBidi"/>
                <w:color w:val="000000"/>
                <w:sz w:val="20"/>
                <w:rtl/>
                <w:lang w:val="en-CA" w:bidi="ar-SA"/>
              </w:rPr>
              <w:t>تكاليف الدعم للوكالة الرئيسية (دولار أمريكي)</w:t>
            </w:r>
          </w:p>
        </w:tc>
        <w:tc>
          <w:tcPr>
            <w:tcW w:w="457" w:type="pct"/>
            <w:shd w:val="clear" w:color="auto" w:fill="FFFFFF" w:themeFill="background1"/>
          </w:tcPr>
          <w:p w14:paraId="6DE2765B" w14:textId="77777777" w:rsidR="00771280" w:rsidRPr="00EC7144" w:rsidRDefault="00771280" w:rsidP="00EF7A96">
            <w:pPr>
              <w:jc w:val="right"/>
              <w:rPr>
                <w:color w:val="000000"/>
                <w:sz w:val="20"/>
              </w:rPr>
            </w:pPr>
            <w:r w:rsidRPr="00EC7144">
              <w:rPr>
                <w:sz w:val="20"/>
              </w:rPr>
              <w:t>13,439</w:t>
            </w:r>
          </w:p>
        </w:tc>
        <w:tc>
          <w:tcPr>
            <w:tcW w:w="456" w:type="pct"/>
          </w:tcPr>
          <w:p w14:paraId="6DE2765C" w14:textId="77777777" w:rsidR="00771280" w:rsidRPr="00EC7144" w:rsidRDefault="00771280" w:rsidP="00EF7A96">
            <w:pPr>
              <w:jc w:val="right"/>
              <w:rPr>
                <w:color w:val="000000"/>
                <w:sz w:val="20"/>
              </w:rPr>
            </w:pPr>
            <w:r w:rsidRPr="00EC7144">
              <w:rPr>
                <w:color w:val="000000"/>
                <w:sz w:val="20"/>
              </w:rPr>
              <w:t>0</w:t>
            </w:r>
          </w:p>
        </w:tc>
        <w:tc>
          <w:tcPr>
            <w:tcW w:w="456" w:type="pct"/>
            <w:shd w:val="clear" w:color="auto" w:fill="FFFFFF" w:themeFill="background1"/>
          </w:tcPr>
          <w:p w14:paraId="6DE2765D" w14:textId="77777777" w:rsidR="00771280" w:rsidRPr="00EC7144" w:rsidRDefault="00771280" w:rsidP="00EF7A96">
            <w:pPr>
              <w:jc w:val="right"/>
              <w:rPr>
                <w:color w:val="000000"/>
                <w:sz w:val="20"/>
              </w:rPr>
            </w:pPr>
            <w:r w:rsidRPr="00EC7144">
              <w:rPr>
                <w:sz w:val="20"/>
              </w:rPr>
              <w:t>9,961</w:t>
            </w:r>
          </w:p>
        </w:tc>
        <w:tc>
          <w:tcPr>
            <w:tcW w:w="456" w:type="pct"/>
            <w:shd w:val="clear" w:color="auto" w:fill="FFFFFF" w:themeFill="background1"/>
          </w:tcPr>
          <w:p w14:paraId="6DE2765E" w14:textId="77777777" w:rsidR="00771280" w:rsidRPr="00EC7144" w:rsidRDefault="00771280" w:rsidP="00EF7A96">
            <w:pPr>
              <w:jc w:val="right"/>
              <w:rPr>
                <w:color w:val="000000"/>
                <w:sz w:val="20"/>
              </w:rPr>
            </w:pPr>
            <w:r w:rsidRPr="00EC7144">
              <w:rPr>
                <w:color w:val="000000"/>
                <w:sz w:val="20"/>
              </w:rPr>
              <w:t>0</w:t>
            </w:r>
          </w:p>
        </w:tc>
        <w:tc>
          <w:tcPr>
            <w:tcW w:w="457" w:type="pct"/>
          </w:tcPr>
          <w:p w14:paraId="6DE2765F" w14:textId="77777777" w:rsidR="00771280" w:rsidRPr="00EC7144" w:rsidRDefault="00771280" w:rsidP="00EF7A96">
            <w:pPr>
              <w:jc w:val="right"/>
              <w:rPr>
                <w:color w:val="000000"/>
                <w:sz w:val="20"/>
              </w:rPr>
            </w:pPr>
            <w:r w:rsidRPr="00EC7144">
              <w:rPr>
                <w:sz w:val="20"/>
              </w:rPr>
              <w:t>23,400</w:t>
            </w:r>
          </w:p>
        </w:tc>
      </w:tr>
      <w:tr w:rsidR="00771280" w:rsidRPr="00DA69FF" w14:paraId="6DE27668" w14:textId="77777777" w:rsidTr="00EF7A96">
        <w:trPr>
          <w:trHeight w:val="161"/>
          <w:jc w:val="center"/>
        </w:trPr>
        <w:tc>
          <w:tcPr>
            <w:tcW w:w="288" w:type="pct"/>
            <w:hideMark/>
          </w:tcPr>
          <w:p w14:paraId="6DE27661" w14:textId="77777777" w:rsidR="00771280" w:rsidRPr="00DA69FF" w:rsidRDefault="00771280" w:rsidP="00EF7A96">
            <w:pPr>
              <w:bidi/>
              <w:jc w:val="left"/>
              <w:rPr>
                <w:rFonts w:asciiTheme="majorBidi" w:hAnsiTheme="majorBidi" w:cstheme="majorBidi"/>
                <w:color w:val="000000"/>
                <w:sz w:val="20"/>
                <w:lang w:val="en-CA" w:bidi="ar-SA"/>
              </w:rPr>
            </w:pPr>
            <w:r>
              <w:rPr>
                <w:rFonts w:asciiTheme="majorBidi" w:hAnsiTheme="majorBidi" w:cstheme="majorBidi" w:hint="cs"/>
                <w:color w:val="000000"/>
                <w:sz w:val="20"/>
                <w:rtl/>
                <w:lang w:val="en-CA" w:bidi="ar-SA"/>
              </w:rPr>
              <w:t>2-3</w:t>
            </w:r>
          </w:p>
        </w:tc>
        <w:tc>
          <w:tcPr>
            <w:tcW w:w="2430" w:type="pct"/>
            <w:gridSpan w:val="2"/>
            <w:hideMark/>
          </w:tcPr>
          <w:p w14:paraId="6DE27662" w14:textId="77777777" w:rsidR="00771280" w:rsidRPr="00DA69FF" w:rsidRDefault="00771280" w:rsidP="00EF7A96">
            <w:pPr>
              <w:bidi/>
              <w:jc w:val="left"/>
              <w:rPr>
                <w:rFonts w:asciiTheme="majorBidi" w:hAnsiTheme="majorBidi" w:cstheme="majorBidi"/>
                <w:color w:val="000000"/>
                <w:sz w:val="20"/>
                <w:lang w:val="en-CA" w:bidi="ar-AE"/>
              </w:rPr>
            </w:pPr>
            <w:r w:rsidRPr="00DA69FF">
              <w:rPr>
                <w:rFonts w:asciiTheme="majorBidi" w:hAnsiTheme="majorBidi" w:cstheme="majorBidi"/>
                <w:color w:val="000000"/>
                <w:sz w:val="20"/>
                <w:rtl/>
                <w:lang w:val="en-CA" w:bidi="ar-SA"/>
              </w:rPr>
              <w:t>التمويل المتفق عليه للوكالة المتعاونة (</w:t>
            </w:r>
            <w:r>
              <w:rPr>
                <w:rFonts w:asciiTheme="majorBidi" w:hAnsiTheme="majorBidi" w:cstheme="majorBidi" w:hint="cs"/>
                <w:sz w:val="20"/>
                <w:shd w:val="clear" w:color="auto" w:fill="FFFFFF" w:themeFill="background1"/>
                <w:rtl/>
                <w:lang w:bidi="ar-EG"/>
              </w:rPr>
              <w:t>اليونيدو</w:t>
            </w:r>
            <w:r w:rsidRPr="00DA69FF">
              <w:rPr>
                <w:rFonts w:asciiTheme="majorBidi" w:hAnsiTheme="majorBidi" w:cstheme="majorBidi"/>
                <w:color w:val="000000"/>
                <w:sz w:val="20"/>
                <w:rtl/>
                <w:lang w:val="en-CA" w:bidi="ar-SA"/>
              </w:rPr>
              <w:t>) (دولار أمريكي)</w:t>
            </w:r>
          </w:p>
        </w:tc>
        <w:tc>
          <w:tcPr>
            <w:tcW w:w="457" w:type="pct"/>
            <w:shd w:val="clear" w:color="auto" w:fill="FFFFFF" w:themeFill="background1"/>
          </w:tcPr>
          <w:p w14:paraId="6DE27663" w14:textId="77777777" w:rsidR="00771280" w:rsidRPr="00EC7144" w:rsidRDefault="00771280" w:rsidP="00EF7A96">
            <w:pPr>
              <w:jc w:val="right"/>
              <w:rPr>
                <w:color w:val="000000"/>
                <w:sz w:val="20"/>
              </w:rPr>
            </w:pPr>
            <w:r w:rsidRPr="00EC7144">
              <w:rPr>
                <w:sz w:val="20"/>
              </w:rPr>
              <w:t>90,000</w:t>
            </w:r>
          </w:p>
        </w:tc>
        <w:tc>
          <w:tcPr>
            <w:tcW w:w="456" w:type="pct"/>
          </w:tcPr>
          <w:p w14:paraId="6DE27664" w14:textId="77777777" w:rsidR="00771280" w:rsidRPr="00EC7144" w:rsidRDefault="00771280" w:rsidP="00EF7A96">
            <w:pPr>
              <w:jc w:val="right"/>
              <w:rPr>
                <w:color w:val="000000"/>
                <w:sz w:val="20"/>
              </w:rPr>
            </w:pPr>
            <w:r w:rsidRPr="00EC7144">
              <w:rPr>
                <w:color w:val="000000"/>
                <w:sz w:val="20"/>
              </w:rPr>
              <w:t>0</w:t>
            </w:r>
          </w:p>
        </w:tc>
        <w:tc>
          <w:tcPr>
            <w:tcW w:w="456" w:type="pct"/>
            <w:shd w:val="clear" w:color="auto" w:fill="FFFFFF" w:themeFill="background1"/>
          </w:tcPr>
          <w:p w14:paraId="6DE27665" w14:textId="77777777" w:rsidR="00771280" w:rsidRPr="00EC7144" w:rsidRDefault="00771280" w:rsidP="00EF7A96">
            <w:pPr>
              <w:jc w:val="right"/>
              <w:rPr>
                <w:color w:val="000000"/>
                <w:sz w:val="20"/>
              </w:rPr>
            </w:pPr>
            <w:r w:rsidRPr="00EC7144">
              <w:rPr>
                <w:sz w:val="20"/>
              </w:rPr>
              <w:t>55,000</w:t>
            </w:r>
          </w:p>
        </w:tc>
        <w:tc>
          <w:tcPr>
            <w:tcW w:w="456" w:type="pct"/>
            <w:shd w:val="clear" w:color="auto" w:fill="FFFFFF" w:themeFill="background1"/>
          </w:tcPr>
          <w:p w14:paraId="6DE27666" w14:textId="77777777" w:rsidR="00771280" w:rsidRPr="00EC7144" w:rsidRDefault="00771280" w:rsidP="00EF7A96">
            <w:pPr>
              <w:jc w:val="right"/>
              <w:rPr>
                <w:color w:val="000000"/>
                <w:sz w:val="20"/>
              </w:rPr>
            </w:pPr>
            <w:r w:rsidRPr="00EC7144">
              <w:rPr>
                <w:color w:val="000000"/>
                <w:sz w:val="20"/>
              </w:rPr>
              <w:t>0</w:t>
            </w:r>
          </w:p>
        </w:tc>
        <w:tc>
          <w:tcPr>
            <w:tcW w:w="457" w:type="pct"/>
          </w:tcPr>
          <w:p w14:paraId="6DE27667" w14:textId="77777777" w:rsidR="00771280" w:rsidRPr="00EC7144" w:rsidRDefault="00771280" w:rsidP="00EF7A96">
            <w:pPr>
              <w:jc w:val="right"/>
              <w:rPr>
                <w:color w:val="000000"/>
                <w:sz w:val="20"/>
              </w:rPr>
            </w:pPr>
            <w:r w:rsidRPr="00EC7144">
              <w:rPr>
                <w:sz w:val="20"/>
              </w:rPr>
              <w:t>145,000</w:t>
            </w:r>
          </w:p>
        </w:tc>
      </w:tr>
      <w:tr w:rsidR="00771280" w:rsidRPr="00DA69FF" w14:paraId="6DE27670" w14:textId="77777777" w:rsidTr="00EF7A96">
        <w:trPr>
          <w:trHeight w:val="60"/>
          <w:jc w:val="center"/>
        </w:trPr>
        <w:tc>
          <w:tcPr>
            <w:tcW w:w="288" w:type="pct"/>
            <w:hideMark/>
          </w:tcPr>
          <w:p w14:paraId="6DE27669" w14:textId="66B9E402" w:rsidR="00771280" w:rsidRPr="00DA69FF" w:rsidRDefault="00771280" w:rsidP="00EF7A96">
            <w:pPr>
              <w:bidi/>
              <w:jc w:val="left"/>
              <w:rPr>
                <w:rFonts w:asciiTheme="majorBidi" w:hAnsiTheme="majorBidi" w:cstheme="majorBidi"/>
                <w:color w:val="000000"/>
                <w:sz w:val="20"/>
                <w:lang w:val="en-CA" w:bidi="ar-SA"/>
              </w:rPr>
            </w:pPr>
            <w:r>
              <w:rPr>
                <w:rFonts w:asciiTheme="majorBidi" w:hAnsiTheme="majorBidi" w:cstheme="majorBidi" w:hint="cs"/>
                <w:color w:val="000000"/>
                <w:sz w:val="20"/>
                <w:rtl/>
                <w:lang w:val="en-CA" w:bidi="ar-SA"/>
              </w:rPr>
              <w:t>2-4</w:t>
            </w:r>
          </w:p>
        </w:tc>
        <w:tc>
          <w:tcPr>
            <w:tcW w:w="2430" w:type="pct"/>
            <w:gridSpan w:val="2"/>
            <w:shd w:val="clear" w:color="auto" w:fill="FFFFFF" w:themeFill="background1"/>
            <w:hideMark/>
          </w:tcPr>
          <w:p w14:paraId="6DE2766A" w14:textId="77777777" w:rsidR="00771280" w:rsidRPr="00DA69FF" w:rsidRDefault="00771280" w:rsidP="00EF7A96">
            <w:pPr>
              <w:bidi/>
              <w:jc w:val="left"/>
              <w:rPr>
                <w:rFonts w:asciiTheme="majorBidi" w:hAnsiTheme="majorBidi" w:cstheme="majorBidi"/>
                <w:color w:val="000000"/>
                <w:sz w:val="20"/>
                <w:lang w:val="en-CA" w:bidi="ar-AE"/>
              </w:rPr>
            </w:pPr>
            <w:r w:rsidRPr="00DA69FF">
              <w:rPr>
                <w:rFonts w:asciiTheme="majorBidi" w:hAnsiTheme="majorBidi" w:cstheme="majorBidi"/>
                <w:color w:val="000000"/>
                <w:sz w:val="20"/>
                <w:rtl/>
                <w:lang w:val="en-CA" w:bidi="ar-SA"/>
              </w:rPr>
              <w:t>تكاليف الدعم للوكالة المتعاونة (بالدولار الأمريكي)</w:t>
            </w:r>
          </w:p>
        </w:tc>
        <w:tc>
          <w:tcPr>
            <w:tcW w:w="457" w:type="pct"/>
            <w:shd w:val="clear" w:color="auto" w:fill="FFFFFF" w:themeFill="background1"/>
          </w:tcPr>
          <w:p w14:paraId="6DE2766B" w14:textId="77777777" w:rsidR="00771280" w:rsidRPr="00EC7144" w:rsidRDefault="00771280" w:rsidP="00EF7A96">
            <w:pPr>
              <w:jc w:val="right"/>
              <w:rPr>
                <w:color w:val="000000"/>
                <w:sz w:val="20"/>
              </w:rPr>
            </w:pPr>
            <w:r w:rsidRPr="00EC7144">
              <w:rPr>
                <w:sz w:val="20"/>
              </w:rPr>
              <w:t>11,700</w:t>
            </w:r>
          </w:p>
        </w:tc>
        <w:tc>
          <w:tcPr>
            <w:tcW w:w="456" w:type="pct"/>
          </w:tcPr>
          <w:p w14:paraId="6DE2766C" w14:textId="77777777" w:rsidR="00771280" w:rsidRPr="00EC7144" w:rsidRDefault="00771280" w:rsidP="00EF7A96">
            <w:pPr>
              <w:jc w:val="right"/>
              <w:rPr>
                <w:color w:val="000000"/>
                <w:sz w:val="20"/>
              </w:rPr>
            </w:pPr>
            <w:r w:rsidRPr="00EC7144">
              <w:rPr>
                <w:color w:val="000000"/>
                <w:sz w:val="20"/>
              </w:rPr>
              <w:t>0</w:t>
            </w:r>
          </w:p>
        </w:tc>
        <w:tc>
          <w:tcPr>
            <w:tcW w:w="456" w:type="pct"/>
            <w:shd w:val="clear" w:color="auto" w:fill="FFFFFF" w:themeFill="background1"/>
          </w:tcPr>
          <w:p w14:paraId="6DE2766D" w14:textId="77777777" w:rsidR="00771280" w:rsidRPr="00EC7144" w:rsidRDefault="00771280" w:rsidP="00EF7A96">
            <w:pPr>
              <w:jc w:val="right"/>
              <w:rPr>
                <w:color w:val="000000"/>
                <w:sz w:val="20"/>
              </w:rPr>
            </w:pPr>
            <w:r w:rsidRPr="00EC7144">
              <w:rPr>
                <w:sz w:val="20"/>
              </w:rPr>
              <w:t>7,150</w:t>
            </w:r>
          </w:p>
        </w:tc>
        <w:tc>
          <w:tcPr>
            <w:tcW w:w="456" w:type="pct"/>
            <w:shd w:val="clear" w:color="auto" w:fill="FFFFFF" w:themeFill="background1"/>
          </w:tcPr>
          <w:p w14:paraId="6DE2766E" w14:textId="77777777" w:rsidR="00771280" w:rsidRPr="00EC7144" w:rsidRDefault="00771280" w:rsidP="00EF7A96">
            <w:pPr>
              <w:jc w:val="right"/>
              <w:rPr>
                <w:color w:val="000000"/>
                <w:sz w:val="20"/>
              </w:rPr>
            </w:pPr>
            <w:r w:rsidRPr="00EC7144">
              <w:rPr>
                <w:color w:val="000000"/>
                <w:sz w:val="20"/>
              </w:rPr>
              <w:t>0</w:t>
            </w:r>
          </w:p>
        </w:tc>
        <w:tc>
          <w:tcPr>
            <w:tcW w:w="457" w:type="pct"/>
          </w:tcPr>
          <w:p w14:paraId="6DE2766F" w14:textId="77777777" w:rsidR="00771280" w:rsidRPr="00EC7144" w:rsidRDefault="00771280" w:rsidP="00EF7A96">
            <w:pPr>
              <w:jc w:val="right"/>
              <w:rPr>
                <w:color w:val="000000"/>
                <w:sz w:val="20"/>
              </w:rPr>
            </w:pPr>
            <w:r w:rsidRPr="00EC7144">
              <w:rPr>
                <w:sz w:val="20"/>
              </w:rPr>
              <w:t>18,850</w:t>
            </w:r>
          </w:p>
        </w:tc>
      </w:tr>
      <w:tr w:rsidR="00771280" w:rsidRPr="00DA69FF" w14:paraId="6DE27678" w14:textId="77777777" w:rsidTr="00EF7A96">
        <w:trPr>
          <w:trHeight w:val="62"/>
          <w:jc w:val="center"/>
        </w:trPr>
        <w:tc>
          <w:tcPr>
            <w:tcW w:w="288" w:type="pct"/>
            <w:shd w:val="clear" w:color="auto" w:fill="FFFFFF" w:themeFill="background1"/>
            <w:hideMark/>
          </w:tcPr>
          <w:p w14:paraId="6DE27671" w14:textId="77777777" w:rsidR="00771280" w:rsidRPr="00DA69FF" w:rsidRDefault="00771280" w:rsidP="00EF7A96">
            <w:pPr>
              <w:bidi/>
              <w:jc w:val="left"/>
              <w:rPr>
                <w:rFonts w:asciiTheme="majorBidi" w:hAnsiTheme="majorBidi" w:cstheme="majorBidi"/>
                <w:color w:val="000000"/>
                <w:sz w:val="20"/>
                <w:lang w:val="en-CA" w:bidi="ar-SA"/>
              </w:rPr>
            </w:pPr>
            <w:r>
              <w:rPr>
                <w:rFonts w:asciiTheme="majorBidi" w:hAnsiTheme="majorBidi" w:cstheme="majorBidi" w:hint="cs"/>
                <w:color w:val="000000"/>
                <w:sz w:val="20"/>
                <w:rtl/>
                <w:lang w:val="en-CA" w:bidi="ar-SA"/>
              </w:rPr>
              <w:t>3-1</w:t>
            </w:r>
          </w:p>
        </w:tc>
        <w:tc>
          <w:tcPr>
            <w:tcW w:w="2430" w:type="pct"/>
            <w:gridSpan w:val="2"/>
            <w:shd w:val="clear" w:color="auto" w:fill="FFFFFF" w:themeFill="background1"/>
            <w:hideMark/>
          </w:tcPr>
          <w:p w14:paraId="6DE27672" w14:textId="77777777" w:rsidR="00771280" w:rsidRPr="00DA69FF" w:rsidRDefault="00771280" w:rsidP="00EF7A96">
            <w:pPr>
              <w:bidi/>
              <w:jc w:val="left"/>
              <w:rPr>
                <w:rFonts w:asciiTheme="majorBidi" w:hAnsiTheme="majorBidi" w:cstheme="majorBidi"/>
                <w:color w:val="000000"/>
                <w:sz w:val="20"/>
                <w:lang w:val="en-CA" w:bidi="ar-AE"/>
              </w:rPr>
            </w:pPr>
            <w:r w:rsidRPr="00DA69FF">
              <w:rPr>
                <w:rFonts w:asciiTheme="majorBidi" w:hAnsiTheme="majorBidi" w:cstheme="majorBidi"/>
                <w:color w:val="000000"/>
                <w:sz w:val="20"/>
                <w:rtl/>
                <w:lang w:val="en-CA" w:bidi="ar-SA"/>
              </w:rPr>
              <w:t>إجمالي التمويل المتفق عليه (دولار أمريكي)</w:t>
            </w:r>
          </w:p>
        </w:tc>
        <w:tc>
          <w:tcPr>
            <w:tcW w:w="457" w:type="pct"/>
            <w:shd w:val="clear" w:color="auto" w:fill="FFFFFF" w:themeFill="background1"/>
          </w:tcPr>
          <w:p w14:paraId="6DE27673" w14:textId="77777777" w:rsidR="00771280" w:rsidRPr="00EC7144" w:rsidRDefault="00771280" w:rsidP="00EF7A96">
            <w:pPr>
              <w:jc w:val="right"/>
              <w:rPr>
                <w:color w:val="000000"/>
                <w:sz w:val="20"/>
              </w:rPr>
            </w:pPr>
            <w:r w:rsidRPr="00EC7144">
              <w:rPr>
                <w:sz w:val="20"/>
              </w:rPr>
              <w:t>193,375</w:t>
            </w:r>
          </w:p>
        </w:tc>
        <w:tc>
          <w:tcPr>
            <w:tcW w:w="456" w:type="pct"/>
          </w:tcPr>
          <w:p w14:paraId="6DE27674" w14:textId="77777777" w:rsidR="00771280" w:rsidRPr="00EC7144" w:rsidRDefault="00771280" w:rsidP="00EF7A96">
            <w:pPr>
              <w:jc w:val="right"/>
              <w:rPr>
                <w:color w:val="000000"/>
                <w:sz w:val="20"/>
              </w:rPr>
            </w:pPr>
            <w:r w:rsidRPr="00EC7144">
              <w:rPr>
                <w:sz w:val="20"/>
              </w:rPr>
              <w:t>0</w:t>
            </w:r>
          </w:p>
        </w:tc>
        <w:tc>
          <w:tcPr>
            <w:tcW w:w="456" w:type="pct"/>
            <w:shd w:val="clear" w:color="auto" w:fill="FFFFFF" w:themeFill="background1"/>
          </w:tcPr>
          <w:p w14:paraId="6DE27675" w14:textId="77777777" w:rsidR="00771280" w:rsidRPr="00EC7144" w:rsidRDefault="00771280" w:rsidP="00EF7A96">
            <w:pPr>
              <w:jc w:val="right"/>
              <w:rPr>
                <w:color w:val="000000"/>
                <w:sz w:val="20"/>
              </w:rPr>
            </w:pPr>
            <w:r w:rsidRPr="00EC7144">
              <w:rPr>
                <w:sz w:val="20"/>
              </w:rPr>
              <w:t>131,625</w:t>
            </w:r>
          </w:p>
        </w:tc>
        <w:tc>
          <w:tcPr>
            <w:tcW w:w="456" w:type="pct"/>
            <w:shd w:val="clear" w:color="auto" w:fill="FFFFFF" w:themeFill="background1"/>
          </w:tcPr>
          <w:p w14:paraId="6DE27676" w14:textId="77777777" w:rsidR="00771280" w:rsidRPr="00EC7144" w:rsidRDefault="00771280" w:rsidP="00EF7A96">
            <w:pPr>
              <w:jc w:val="right"/>
              <w:rPr>
                <w:color w:val="000000"/>
                <w:sz w:val="20"/>
              </w:rPr>
            </w:pPr>
            <w:r w:rsidRPr="00EC7144">
              <w:rPr>
                <w:sz w:val="20"/>
              </w:rPr>
              <w:t>0</w:t>
            </w:r>
          </w:p>
        </w:tc>
        <w:tc>
          <w:tcPr>
            <w:tcW w:w="457" w:type="pct"/>
          </w:tcPr>
          <w:p w14:paraId="6DE27677" w14:textId="77777777" w:rsidR="00771280" w:rsidRPr="00EC7144" w:rsidRDefault="00771280" w:rsidP="00EF7A96">
            <w:pPr>
              <w:jc w:val="right"/>
              <w:rPr>
                <w:color w:val="000000"/>
                <w:sz w:val="20"/>
              </w:rPr>
            </w:pPr>
            <w:r w:rsidRPr="00EC7144">
              <w:rPr>
                <w:sz w:val="20"/>
              </w:rPr>
              <w:t>325,000</w:t>
            </w:r>
          </w:p>
        </w:tc>
      </w:tr>
      <w:tr w:rsidR="00771280" w:rsidRPr="00DA69FF" w14:paraId="6DE27680" w14:textId="77777777" w:rsidTr="00EF7A96">
        <w:trPr>
          <w:trHeight w:val="62"/>
          <w:jc w:val="center"/>
        </w:trPr>
        <w:tc>
          <w:tcPr>
            <w:tcW w:w="288" w:type="pct"/>
            <w:shd w:val="clear" w:color="auto" w:fill="FFFFFF" w:themeFill="background1"/>
            <w:hideMark/>
          </w:tcPr>
          <w:p w14:paraId="6DE27679" w14:textId="77777777" w:rsidR="00771280" w:rsidRPr="00DA69FF" w:rsidRDefault="00771280" w:rsidP="00EF7A96">
            <w:pPr>
              <w:bidi/>
              <w:jc w:val="left"/>
              <w:rPr>
                <w:rFonts w:asciiTheme="majorBidi" w:hAnsiTheme="majorBidi" w:cstheme="majorBidi"/>
                <w:color w:val="000000"/>
                <w:sz w:val="20"/>
                <w:lang w:val="en-CA" w:bidi="ar-SA"/>
              </w:rPr>
            </w:pPr>
            <w:r>
              <w:rPr>
                <w:rFonts w:asciiTheme="majorBidi" w:hAnsiTheme="majorBidi" w:cstheme="majorBidi" w:hint="cs"/>
                <w:color w:val="000000"/>
                <w:sz w:val="20"/>
                <w:rtl/>
                <w:lang w:val="en-CA" w:bidi="ar-SA"/>
              </w:rPr>
              <w:t>3-2</w:t>
            </w:r>
          </w:p>
        </w:tc>
        <w:tc>
          <w:tcPr>
            <w:tcW w:w="2430" w:type="pct"/>
            <w:gridSpan w:val="2"/>
            <w:shd w:val="clear" w:color="auto" w:fill="FFFFFF" w:themeFill="background1"/>
            <w:hideMark/>
          </w:tcPr>
          <w:p w14:paraId="6DE2767A" w14:textId="77777777" w:rsidR="00771280" w:rsidRPr="00DA69FF" w:rsidRDefault="00771280" w:rsidP="00EF7A96">
            <w:pPr>
              <w:bidi/>
              <w:jc w:val="left"/>
              <w:rPr>
                <w:rFonts w:asciiTheme="majorBidi" w:hAnsiTheme="majorBidi" w:cstheme="majorBidi"/>
                <w:color w:val="000000"/>
                <w:sz w:val="20"/>
                <w:lang w:val="en-CA" w:bidi="ar-AE"/>
              </w:rPr>
            </w:pPr>
            <w:r w:rsidRPr="00DA69FF">
              <w:rPr>
                <w:rFonts w:asciiTheme="majorBidi" w:hAnsiTheme="majorBidi" w:cstheme="majorBidi"/>
                <w:color w:val="000000"/>
                <w:sz w:val="20"/>
                <w:rtl/>
                <w:lang w:val="en-CA" w:bidi="ar-SA"/>
              </w:rPr>
              <w:t>إجمالي تكاليف الدعم (دولار أمريكي)</w:t>
            </w:r>
          </w:p>
        </w:tc>
        <w:tc>
          <w:tcPr>
            <w:tcW w:w="457" w:type="pct"/>
            <w:shd w:val="clear" w:color="auto" w:fill="FFFFFF" w:themeFill="background1"/>
          </w:tcPr>
          <w:p w14:paraId="6DE2767B" w14:textId="77777777" w:rsidR="00771280" w:rsidRPr="00EC7144" w:rsidRDefault="00771280" w:rsidP="00EF7A96">
            <w:pPr>
              <w:jc w:val="right"/>
              <w:rPr>
                <w:color w:val="000000"/>
                <w:sz w:val="20"/>
              </w:rPr>
            </w:pPr>
            <w:r w:rsidRPr="00EC7144">
              <w:rPr>
                <w:sz w:val="20"/>
              </w:rPr>
              <w:t>25,139</w:t>
            </w:r>
          </w:p>
        </w:tc>
        <w:tc>
          <w:tcPr>
            <w:tcW w:w="456" w:type="pct"/>
          </w:tcPr>
          <w:p w14:paraId="6DE2767C" w14:textId="77777777" w:rsidR="00771280" w:rsidRPr="00EC7144" w:rsidRDefault="00771280" w:rsidP="00EF7A96">
            <w:pPr>
              <w:jc w:val="right"/>
              <w:rPr>
                <w:color w:val="000000"/>
                <w:sz w:val="20"/>
              </w:rPr>
            </w:pPr>
            <w:r w:rsidRPr="00EC7144">
              <w:rPr>
                <w:sz w:val="20"/>
              </w:rPr>
              <w:t>0</w:t>
            </w:r>
          </w:p>
        </w:tc>
        <w:tc>
          <w:tcPr>
            <w:tcW w:w="456" w:type="pct"/>
            <w:shd w:val="clear" w:color="auto" w:fill="FFFFFF" w:themeFill="background1"/>
          </w:tcPr>
          <w:p w14:paraId="6DE2767D" w14:textId="77777777" w:rsidR="00771280" w:rsidRPr="00EC7144" w:rsidRDefault="00771280" w:rsidP="00EF7A96">
            <w:pPr>
              <w:jc w:val="right"/>
              <w:rPr>
                <w:color w:val="000000"/>
                <w:sz w:val="20"/>
              </w:rPr>
            </w:pPr>
            <w:r w:rsidRPr="00EC7144">
              <w:rPr>
                <w:sz w:val="20"/>
              </w:rPr>
              <w:t>17,111</w:t>
            </w:r>
          </w:p>
        </w:tc>
        <w:tc>
          <w:tcPr>
            <w:tcW w:w="456" w:type="pct"/>
            <w:shd w:val="clear" w:color="auto" w:fill="FFFFFF" w:themeFill="background1"/>
          </w:tcPr>
          <w:p w14:paraId="6DE2767E" w14:textId="77777777" w:rsidR="00771280" w:rsidRPr="00EC7144" w:rsidRDefault="00771280" w:rsidP="00EF7A96">
            <w:pPr>
              <w:jc w:val="right"/>
              <w:rPr>
                <w:color w:val="000000"/>
                <w:sz w:val="20"/>
              </w:rPr>
            </w:pPr>
            <w:r w:rsidRPr="00EC7144">
              <w:rPr>
                <w:sz w:val="20"/>
              </w:rPr>
              <w:t>0</w:t>
            </w:r>
          </w:p>
        </w:tc>
        <w:tc>
          <w:tcPr>
            <w:tcW w:w="457" w:type="pct"/>
          </w:tcPr>
          <w:p w14:paraId="6DE2767F" w14:textId="77777777" w:rsidR="00771280" w:rsidRPr="00EC7144" w:rsidRDefault="00771280" w:rsidP="00EF7A96">
            <w:pPr>
              <w:jc w:val="right"/>
              <w:rPr>
                <w:color w:val="000000"/>
                <w:sz w:val="20"/>
              </w:rPr>
            </w:pPr>
            <w:r w:rsidRPr="00EC7144">
              <w:rPr>
                <w:sz w:val="20"/>
              </w:rPr>
              <w:t>42,250</w:t>
            </w:r>
          </w:p>
        </w:tc>
      </w:tr>
      <w:tr w:rsidR="00771280" w:rsidRPr="00DA69FF" w14:paraId="6DE27688" w14:textId="77777777" w:rsidTr="00EF7A96">
        <w:trPr>
          <w:trHeight w:val="53"/>
          <w:jc w:val="center"/>
        </w:trPr>
        <w:tc>
          <w:tcPr>
            <w:tcW w:w="288" w:type="pct"/>
            <w:shd w:val="clear" w:color="auto" w:fill="FFFFFF" w:themeFill="background1"/>
            <w:hideMark/>
          </w:tcPr>
          <w:p w14:paraId="6DE27681" w14:textId="77777777" w:rsidR="00771280" w:rsidRPr="00DA69FF" w:rsidRDefault="00771280" w:rsidP="00EF7A96">
            <w:pPr>
              <w:bidi/>
              <w:jc w:val="left"/>
              <w:rPr>
                <w:rFonts w:asciiTheme="majorBidi" w:hAnsiTheme="majorBidi" w:cstheme="majorBidi"/>
                <w:color w:val="000000"/>
                <w:sz w:val="20"/>
                <w:rtl/>
                <w:lang w:val="en-CA" w:bidi="ar-SA"/>
              </w:rPr>
            </w:pPr>
            <w:r>
              <w:rPr>
                <w:rFonts w:asciiTheme="majorBidi" w:hAnsiTheme="majorBidi" w:cstheme="majorBidi" w:hint="cs"/>
                <w:color w:val="000000"/>
                <w:sz w:val="20"/>
                <w:rtl/>
                <w:lang w:val="en-CA" w:bidi="ar-SA"/>
              </w:rPr>
              <w:t>3-3</w:t>
            </w:r>
          </w:p>
        </w:tc>
        <w:tc>
          <w:tcPr>
            <w:tcW w:w="2430" w:type="pct"/>
            <w:gridSpan w:val="2"/>
            <w:shd w:val="clear" w:color="auto" w:fill="FFFFFF" w:themeFill="background1"/>
            <w:hideMark/>
          </w:tcPr>
          <w:p w14:paraId="6DE27682" w14:textId="77777777" w:rsidR="00771280" w:rsidRPr="00DA69FF" w:rsidRDefault="00771280" w:rsidP="00EF7A96">
            <w:pPr>
              <w:bidi/>
              <w:jc w:val="left"/>
              <w:rPr>
                <w:rFonts w:asciiTheme="majorBidi" w:hAnsiTheme="majorBidi" w:cstheme="majorBidi"/>
                <w:color w:val="000000"/>
                <w:sz w:val="20"/>
                <w:lang w:val="en-CA" w:bidi="ar-AE"/>
              </w:rPr>
            </w:pPr>
            <w:r w:rsidRPr="00DA69FF">
              <w:rPr>
                <w:rFonts w:asciiTheme="majorBidi" w:hAnsiTheme="majorBidi" w:cstheme="majorBidi"/>
                <w:color w:val="000000"/>
                <w:sz w:val="20"/>
                <w:rtl/>
                <w:lang w:val="en-CA" w:bidi="ar-SA"/>
              </w:rPr>
              <w:t>إجمالي التكاليف المتفق عليها (دولار أمريكي)</w:t>
            </w:r>
          </w:p>
        </w:tc>
        <w:tc>
          <w:tcPr>
            <w:tcW w:w="457" w:type="pct"/>
            <w:shd w:val="clear" w:color="auto" w:fill="FFFFFF" w:themeFill="background1"/>
          </w:tcPr>
          <w:p w14:paraId="6DE27683" w14:textId="77777777" w:rsidR="00771280" w:rsidRPr="00EC7144" w:rsidRDefault="00771280" w:rsidP="00EF7A96">
            <w:pPr>
              <w:jc w:val="right"/>
              <w:rPr>
                <w:color w:val="000000"/>
                <w:sz w:val="20"/>
              </w:rPr>
            </w:pPr>
            <w:r w:rsidRPr="00EC7144">
              <w:rPr>
                <w:sz w:val="20"/>
              </w:rPr>
              <w:t>218,514</w:t>
            </w:r>
          </w:p>
        </w:tc>
        <w:tc>
          <w:tcPr>
            <w:tcW w:w="456" w:type="pct"/>
          </w:tcPr>
          <w:p w14:paraId="6DE27684" w14:textId="77777777" w:rsidR="00771280" w:rsidRPr="00EC7144" w:rsidRDefault="00771280" w:rsidP="00EF7A96">
            <w:pPr>
              <w:jc w:val="right"/>
              <w:rPr>
                <w:color w:val="000000"/>
                <w:sz w:val="20"/>
              </w:rPr>
            </w:pPr>
            <w:r w:rsidRPr="00EC7144">
              <w:rPr>
                <w:sz w:val="20"/>
              </w:rPr>
              <w:t>0</w:t>
            </w:r>
          </w:p>
        </w:tc>
        <w:tc>
          <w:tcPr>
            <w:tcW w:w="456" w:type="pct"/>
            <w:shd w:val="clear" w:color="auto" w:fill="FFFFFF" w:themeFill="background1"/>
          </w:tcPr>
          <w:p w14:paraId="6DE27685" w14:textId="77777777" w:rsidR="00771280" w:rsidRPr="00EC7144" w:rsidRDefault="00771280" w:rsidP="00EF7A96">
            <w:pPr>
              <w:jc w:val="right"/>
              <w:rPr>
                <w:color w:val="000000"/>
                <w:sz w:val="20"/>
              </w:rPr>
            </w:pPr>
            <w:r w:rsidRPr="00EC7144">
              <w:rPr>
                <w:sz w:val="20"/>
              </w:rPr>
              <w:t>148,736</w:t>
            </w:r>
          </w:p>
        </w:tc>
        <w:tc>
          <w:tcPr>
            <w:tcW w:w="456" w:type="pct"/>
            <w:shd w:val="clear" w:color="auto" w:fill="FFFFFF" w:themeFill="background1"/>
          </w:tcPr>
          <w:p w14:paraId="6DE27686" w14:textId="77777777" w:rsidR="00771280" w:rsidRPr="00EC7144" w:rsidRDefault="00771280" w:rsidP="00EF7A96">
            <w:pPr>
              <w:jc w:val="right"/>
              <w:rPr>
                <w:color w:val="000000"/>
                <w:sz w:val="20"/>
              </w:rPr>
            </w:pPr>
            <w:r w:rsidRPr="00EC7144">
              <w:rPr>
                <w:sz w:val="20"/>
              </w:rPr>
              <w:t>0</w:t>
            </w:r>
          </w:p>
        </w:tc>
        <w:tc>
          <w:tcPr>
            <w:tcW w:w="457" w:type="pct"/>
          </w:tcPr>
          <w:p w14:paraId="6DE27687" w14:textId="77777777" w:rsidR="00771280" w:rsidRPr="00EC7144" w:rsidRDefault="00771280" w:rsidP="00EF7A96">
            <w:pPr>
              <w:jc w:val="right"/>
              <w:rPr>
                <w:color w:val="000000"/>
                <w:sz w:val="20"/>
              </w:rPr>
            </w:pPr>
            <w:r w:rsidRPr="00EC7144">
              <w:rPr>
                <w:sz w:val="20"/>
              </w:rPr>
              <w:t>367,250</w:t>
            </w:r>
          </w:p>
        </w:tc>
      </w:tr>
    </w:tbl>
    <w:p w14:paraId="6DE27689" w14:textId="77777777" w:rsidR="00771280" w:rsidRPr="00AE4712" w:rsidRDefault="00771280" w:rsidP="00771280">
      <w:pPr>
        <w:keepNext/>
        <w:bidi/>
        <w:spacing w:before="360" w:after="240"/>
        <w:rPr>
          <w:b/>
          <w:bCs/>
          <w:sz w:val="26"/>
          <w:szCs w:val="26"/>
          <w:rtl/>
          <w:lang w:val="en-US" w:bidi="ar-SA"/>
        </w:rPr>
      </w:pPr>
      <w:r w:rsidRPr="00AE4712">
        <w:rPr>
          <w:b/>
          <w:bCs/>
          <w:sz w:val="26"/>
          <w:szCs w:val="26"/>
          <w:rtl/>
          <w:lang w:val="en-US" w:bidi="ar-AE"/>
        </w:rPr>
        <w:t>التذييل 3-ألف: جدول الموافقة على التمويل</w:t>
      </w:r>
    </w:p>
    <w:p w14:paraId="6DE2768A" w14:textId="77777777" w:rsidR="00771280" w:rsidRPr="00AE4712" w:rsidRDefault="00771280" w:rsidP="00B972F8">
      <w:pPr>
        <w:numPr>
          <w:ilvl w:val="0"/>
          <w:numId w:val="16"/>
        </w:numPr>
        <w:bidi/>
        <w:spacing w:after="240" w:line="288" w:lineRule="auto"/>
        <w:ind w:left="0" w:firstLine="0"/>
        <w:rPr>
          <w:sz w:val="26"/>
          <w:szCs w:val="26"/>
          <w:lang w:val="en-US" w:bidi="ar-SA"/>
        </w:rPr>
      </w:pPr>
      <w:r w:rsidRPr="00AE4712">
        <w:rPr>
          <w:sz w:val="26"/>
          <w:szCs w:val="26"/>
          <w:rtl/>
          <w:lang w:val="en-US" w:bidi="ar-SA"/>
        </w:rPr>
        <w:t>سيتم النظر في تمويل الشر</w:t>
      </w:r>
      <w:r>
        <w:rPr>
          <w:sz w:val="26"/>
          <w:szCs w:val="26"/>
          <w:rtl/>
          <w:lang w:val="en-US" w:bidi="ar-SA"/>
        </w:rPr>
        <w:t xml:space="preserve">ائح المقبلة للموافقة عليها في </w:t>
      </w:r>
      <w:r>
        <w:rPr>
          <w:rFonts w:hint="cs"/>
          <w:sz w:val="26"/>
          <w:szCs w:val="26"/>
          <w:rtl/>
          <w:lang w:val="en-US" w:bidi="ar-SA"/>
        </w:rPr>
        <w:t xml:space="preserve">أول </w:t>
      </w:r>
      <w:r w:rsidRPr="00AE4712">
        <w:rPr>
          <w:sz w:val="26"/>
          <w:szCs w:val="26"/>
          <w:rtl/>
          <w:lang w:val="en-US" w:bidi="ar-SA"/>
        </w:rPr>
        <w:t xml:space="preserve">اجتماع </w:t>
      </w:r>
      <w:r>
        <w:rPr>
          <w:rFonts w:hint="cs"/>
          <w:sz w:val="26"/>
          <w:szCs w:val="26"/>
          <w:rtl/>
          <w:lang w:val="en-US" w:bidi="ar-SA"/>
        </w:rPr>
        <w:t>في</w:t>
      </w:r>
      <w:r w:rsidRPr="00AE4712">
        <w:rPr>
          <w:sz w:val="26"/>
          <w:szCs w:val="26"/>
          <w:rtl/>
          <w:lang w:val="en-US" w:bidi="ar-SA"/>
        </w:rPr>
        <w:t xml:space="preserve"> العام المحدد في التذييل 2-ألف.</w:t>
      </w:r>
    </w:p>
    <w:p w14:paraId="6DE2768B" w14:textId="77777777" w:rsidR="00771280" w:rsidRPr="00AE4712" w:rsidRDefault="00771280" w:rsidP="00771280">
      <w:pPr>
        <w:keepNext/>
        <w:bidi/>
        <w:spacing w:before="360" w:after="240"/>
        <w:rPr>
          <w:b/>
          <w:bCs/>
          <w:sz w:val="26"/>
          <w:szCs w:val="26"/>
          <w:lang w:val="en-US" w:bidi="ar-AE"/>
        </w:rPr>
      </w:pPr>
      <w:r w:rsidRPr="00AE4712">
        <w:rPr>
          <w:b/>
          <w:bCs/>
          <w:sz w:val="26"/>
          <w:szCs w:val="26"/>
          <w:rtl/>
          <w:lang w:val="en-US" w:bidi="ar-AE"/>
        </w:rPr>
        <w:t>التذييل 4-ألف: شكل تقارير وخطط تنفيذ الشريحة</w:t>
      </w:r>
    </w:p>
    <w:p w14:paraId="6DE2768C" w14:textId="77777777" w:rsidR="00771280" w:rsidRPr="00AE4712" w:rsidRDefault="00771280" w:rsidP="00B972F8">
      <w:pPr>
        <w:numPr>
          <w:ilvl w:val="0"/>
          <w:numId w:val="17"/>
        </w:numPr>
        <w:bidi/>
        <w:spacing w:after="240" w:line="288" w:lineRule="auto"/>
        <w:ind w:left="4" w:firstLine="0"/>
        <w:rPr>
          <w:sz w:val="26"/>
          <w:szCs w:val="26"/>
          <w:lang w:val="en-US" w:bidi="ar-SA"/>
        </w:rPr>
      </w:pPr>
      <w:r w:rsidRPr="00AE4712">
        <w:rPr>
          <w:sz w:val="26"/>
          <w:szCs w:val="26"/>
          <w:rtl/>
          <w:lang w:val="en-US" w:bidi="ar-SA"/>
        </w:rPr>
        <w:t>سيتألف تقديم تقرير وخطط تنفيذ الشريحة لكل طلب شريحة من أربعة أجزاء:</w:t>
      </w:r>
    </w:p>
    <w:p w14:paraId="6DE2768D" w14:textId="77777777" w:rsidR="00771280" w:rsidRPr="00AE4712" w:rsidRDefault="00771280" w:rsidP="00B972F8">
      <w:pPr>
        <w:numPr>
          <w:ilvl w:val="0"/>
          <w:numId w:val="18"/>
        </w:numPr>
        <w:bidi/>
        <w:spacing w:after="240" w:line="288" w:lineRule="auto"/>
        <w:ind w:left="1440" w:hanging="720"/>
        <w:rPr>
          <w:sz w:val="26"/>
          <w:szCs w:val="26"/>
          <w:lang w:val="en-US" w:bidi="ar-SA"/>
        </w:rPr>
      </w:pPr>
      <w:r w:rsidRPr="00AE4712">
        <w:rPr>
          <w:sz w:val="26"/>
          <w:szCs w:val="26"/>
          <w:rtl/>
          <w:lang w:val="en-US" w:bidi="ar-SA"/>
        </w:rPr>
        <w:t>تقرير سردي، مشفوع بالبيانات المقدمة حسب الشريحة، يصف التقدم المحرز منذ التقرير السابق، ويعكس حالة البلد فيما يتعلق بالتخفيض التدريجي للمواد الواردة في المرفق واو، وكيفية إسهام الأنشطة المختلفة فيه، وآلية ارتباطها ببعضها البعض، بما في ذلك، حسب الاقتضاء، الأنشطة المتعلقة بكفاءة استخدام الطاقة المعتمدة في سياق التخفيض</w:t>
      </w:r>
      <w:r>
        <w:rPr>
          <w:rFonts w:hint="cs"/>
          <w:sz w:val="26"/>
          <w:szCs w:val="26"/>
          <w:rtl/>
          <w:lang w:val="en-US" w:bidi="ar-SA"/>
        </w:rPr>
        <w:t xml:space="preserve"> </w:t>
      </w:r>
      <w:r w:rsidRPr="00AE4712">
        <w:rPr>
          <w:sz w:val="26"/>
          <w:szCs w:val="26"/>
          <w:rtl/>
          <w:lang w:val="en-US" w:bidi="ar-SA"/>
        </w:rPr>
        <w:t>التدريجي للهيدروفلوروكربون عملاً بالمقرر 91/65. وينبغي أن يتضمن التقرير كمية استهلاك المواد المدرجة في المرفق واو التي تم تخفيضها كنتيجة مباشرة لتنفيذ الأنشطة، مصنفة عبر كل مادة على حدة، والتكنولوجيا البديلة المستخدمة والمرحلة ذات الصلة لإدخال البدائل، للسماح للأمانة بإبلاغ اللجنة التنفيذية بالتغيير الناتج في الانبعاثات ذات الصلة بالمناخ. وينبغي أن يتضمن التقرير كذلك معلومات كمية عن الأنشطة المنفذة وأن يسلطِ مزيداً من الضوء على النجاحات والتجارب والتحديات المتعلقة بالأنشطة المختلفة المدرجة في الخطة، بما يعكس أي تغييرات في الظروف في البلد، وتقديم المعلومات الأخرى ذات الصلة. وينبغي أن يتضمن التقرير أيضاً معلومات عن أي تغييرات ومبررات لها بالمقارنة مع خطة (خطط) تنفيذ الشريحة المقدمة سابقاً، مثل التأخيرات، والتعامل بمرونة لإعادة تخصيص الأموال أثناء تنفيذ الشريحة على النحو المنصوص عليه في الفقرة 7 من هذا الاتفاق أو أي تغييرات أخرى؛</w:t>
      </w:r>
    </w:p>
    <w:p w14:paraId="6DE2768E" w14:textId="77777777" w:rsidR="00771280" w:rsidRPr="00AE4712" w:rsidRDefault="00771280" w:rsidP="00B972F8">
      <w:pPr>
        <w:numPr>
          <w:ilvl w:val="0"/>
          <w:numId w:val="18"/>
        </w:numPr>
        <w:bidi/>
        <w:spacing w:after="240" w:line="288" w:lineRule="auto"/>
        <w:ind w:left="1440" w:hanging="720"/>
        <w:rPr>
          <w:sz w:val="26"/>
          <w:szCs w:val="26"/>
          <w:lang w:val="en-US" w:bidi="ar-SA"/>
        </w:rPr>
      </w:pPr>
      <w:r w:rsidRPr="00AE4712">
        <w:rPr>
          <w:sz w:val="26"/>
          <w:szCs w:val="26"/>
          <w:rtl/>
          <w:lang w:val="en-US" w:bidi="ar-SA"/>
        </w:rPr>
        <w:t xml:space="preserve">تقرير تحقق مستقل عن نتائج الخطة واستهلاك المواد الواردة في المرفق واو، وفقاً للفقرة الفرعية 5(ب) من الاتفاق. وما لم تقرر اللجنة التنفيذية خلاف ذلك، يجب تقديم هذا التحقق من بيانات </w:t>
      </w:r>
      <w:r w:rsidRPr="00AE4712">
        <w:rPr>
          <w:sz w:val="26"/>
          <w:szCs w:val="26"/>
          <w:rtl/>
          <w:lang w:val="en-US" w:bidi="ar-SA"/>
        </w:rPr>
        <w:lastRenderedPageBreak/>
        <w:t>الاستهلاك مع كل طلب شريحة، بحيث يغطي جميع السنوات ذات الصلة التي لم تقر اللجنة بعد باستلام تقرير التحقق الخاص بها، على النحو المحدد في الفقرة الفرعية 5(أ) من الاتفاق؛</w:t>
      </w:r>
    </w:p>
    <w:p w14:paraId="6DE2768F" w14:textId="77777777" w:rsidR="00771280" w:rsidRPr="00AE4712" w:rsidRDefault="00771280" w:rsidP="00B972F8">
      <w:pPr>
        <w:numPr>
          <w:ilvl w:val="0"/>
          <w:numId w:val="18"/>
        </w:numPr>
        <w:bidi/>
        <w:spacing w:after="240" w:line="288" w:lineRule="auto"/>
        <w:ind w:left="1440" w:hanging="720"/>
        <w:rPr>
          <w:sz w:val="26"/>
          <w:szCs w:val="26"/>
          <w:lang w:val="en-US" w:bidi="ar-SA"/>
        </w:rPr>
      </w:pPr>
      <w:r w:rsidRPr="00AE4712">
        <w:rPr>
          <w:sz w:val="26"/>
          <w:szCs w:val="26"/>
          <w:rtl/>
          <w:lang w:val="en-US" w:bidi="ar-SA"/>
        </w:rPr>
        <w:t>وصف خطي للأنشطة التي يتعين الاضطلاع بها خلال الفترة التي تغطيها الشريحة المطلوبة بما في ذلك المعلومات الكمية، وإبراز معالم التنفيذ ووقت الانتهاء والترابط بين الأنشطة، مع مراعاة الخبرات التي تحققت والتقدم المحرز في تنفيذ الشرائح السابقة؛ وستقدم البيانات الواردة في الخطة حسب السنة التقويمية. وينبغي أن يشتمل الوصف على إشارة إلى الخطة الشاملة والتقدم المحرز، فضلاً عن أي تغييرات محتملة متوقعة في الخطة الشاملة. ويجب أن يحدد الوصف كذلك ويشرح بالتفصيل هذه التغييرات على الخطة الشاملة. ويمكن تقديم هذا الوصف للأنشطة المقبلة في إطار نفس الوثيقة مثل التقرير السردي بموجب الفقرة الفرعية 1(أ) أعلاه؛</w:t>
      </w:r>
      <w:r w:rsidRPr="00AE4712">
        <w:rPr>
          <w:rFonts w:hint="cs"/>
          <w:sz w:val="26"/>
          <w:szCs w:val="26"/>
          <w:rtl/>
          <w:lang w:val="en-US" w:bidi="ar-SA"/>
        </w:rPr>
        <w:t xml:space="preserve"> و</w:t>
      </w:r>
    </w:p>
    <w:p w14:paraId="6DE27690" w14:textId="77777777" w:rsidR="00771280" w:rsidRPr="00AE4712" w:rsidRDefault="00771280" w:rsidP="00B972F8">
      <w:pPr>
        <w:numPr>
          <w:ilvl w:val="0"/>
          <w:numId w:val="18"/>
        </w:numPr>
        <w:bidi/>
        <w:spacing w:after="240" w:line="288" w:lineRule="auto"/>
        <w:ind w:left="1440" w:hanging="720"/>
        <w:rPr>
          <w:sz w:val="26"/>
          <w:szCs w:val="26"/>
          <w:lang w:val="en-US" w:bidi="ar-SA"/>
        </w:rPr>
      </w:pPr>
      <w:r w:rsidRPr="00AE4712">
        <w:rPr>
          <w:sz w:val="26"/>
          <w:szCs w:val="26"/>
          <w:rtl/>
          <w:lang w:val="en-US" w:bidi="ar-SA"/>
        </w:rPr>
        <w:t>موجز تنفيذي مؤلف من حوالي خمس فقرات، يلخص المعلومات الواردة في الفقرات الفرعية من 1(أ) إلى 1(ج) أعلاه.</w:t>
      </w:r>
    </w:p>
    <w:p w14:paraId="6DE27691" w14:textId="77777777" w:rsidR="00771280" w:rsidRDefault="00771280" w:rsidP="00771280">
      <w:pPr>
        <w:keepNext/>
        <w:bidi/>
        <w:spacing w:before="360" w:after="240"/>
        <w:rPr>
          <w:b/>
          <w:bCs/>
          <w:sz w:val="26"/>
          <w:szCs w:val="26"/>
          <w:rtl/>
          <w:lang w:val="en-US" w:bidi="ar-AE"/>
        </w:rPr>
      </w:pPr>
      <w:r w:rsidRPr="00AE4712">
        <w:rPr>
          <w:b/>
          <w:bCs/>
          <w:sz w:val="26"/>
          <w:szCs w:val="26"/>
          <w:rtl/>
          <w:lang w:val="en-US" w:bidi="ar-AE"/>
        </w:rPr>
        <w:t>التذييل 5-ألف:</w:t>
      </w:r>
      <w:r>
        <w:rPr>
          <w:rFonts w:hint="cs"/>
          <w:b/>
          <w:bCs/>
          <w:sz w:val="26"/>
          <w:szCs w:val="26"/>
          <w:rtl/>
          <w:lang w:val="en-US" w:bidi="ar-AE"/>
        </w:rPr>
        <w:t xml:space="preserve"> </w:t>
      </w:r>
      <w:r w:rsidRPr="00AE4712">
        <w:rPr>
          <w:b/>
          <w:bCs/>
          <w:sz w:val="26"/>
          <w:szCs w:val="26"/>
          <w:rtl/>
          <w:lang w:val="en-US" w:bidi="ar-AE"/>
        </w:rPr>
        <w:t xml:space="preserve">مؤسسات </w:t>
      </w:r>
      <w:r>
        <w:rPr>
          <w:rFonts w:hint="cs"/>
          <w:b/>
          <w:bCs/>
          <w:sz w:val="26"/>
          <w:szCs w:val="26"/>
          <w:rtl/>
          <w:lang w:val="en-US" w:bidi="ar-AE"/>
        </w:rPr>
        <w:t>ال</w:t>
      </w:r>
      <w:r w:rsidRPr="00AE4712">
        <w:rPr>
          <w:b/>
          <w:bCs/>
          <w:sz w:val="26"/>
          <w:szCs w:val="26"/>
          <w:rtl/>
          <w:lang w:val="en-US" w:bidi="ar-AE"/>
        </w:rPr>
        <w:t>رصد والأدوار</w:t>
      </w:r>
    </w:p>
    <w:p w14:paraId="6DE27692" w14:textId="77777777" w:rsidR="00771280" w:rsidRPr="009C1950" w:rsidRDefault="00771280" w:rsidP="00771280">
      <w:pPr>
        <w:keepNext/>
        <w:bidi/>
        <w:spacing w:before="360" w:after="240"/>
        <w:rPr>
          <w:sz w:val="26"/>
          <w:szCs w:val="26"/>
          <w:rtl/>
          <w:lang w:val="en-US" w:bidi="ar-SA"/>
        </w:rPr>
      </w:pPr>
      <w:r w:rsidRPr="009C1950">
        <w:rPr>
          <w:sz w:val="26"/>
          <w:szCs w:val="26"/>
          <w:rtl/>
          <w:lang w:val="en-US" w:bidi="ar-AE"/>
        </w:rPr>
        <w:t xml:space="preserve">1. </w:t>
      </w:r>
      <w:r>
        <w:rPr>
          <w:rFonts w:hint="cs"/>
          <w:sz w:val="26"/>
          <w:szCs w:val="26"/>
          <w:rtl/>
          <w:lang w:val="en-US" w:bidi="ar-AE"/>
        </w:rPr>
        <w:tab/>
      </w:r>
      <w:r w:rsidRPr="009C1950">
        <w:rPr>
          <w:sz w:val="26"/>
          <w:szCs w:val="26"/>
          <w:rtl/>
          <w:lang w:val="en-US" w:bidi="ar-AE"/>
        </w:rPr>
        <w:t xml:space="preserve">تتولى وحدة الأوزون الوطنية التابعة لوكالة إدارة البيئة في زامبيا مسؤولية رصد التقدم المحرز في تنفيذ الأنشطة الواردة في الخطة. </w:t>
      </w:r>
      <w:r>
        <w:rPr>
          <w:rFonts w:hint="cs"/>
          <w:sz w:val="26"/>
          <w:szCs w:val="26"/>
          <w:rtl/>
          <w:lang w:val="en-US" w:bidi="ar-AE"/>
        </w:rPr>
        <w:t>سيجرى الرصد</w:t>
      </w:r>
      <w:r w:rsidRPr="009C1950">
        <w:rPr>
          <w:sz w:val="26"/>
          <w:szCs w:val="26"/>
          <w:rtl/>
          <w:lang w:val="en-US" w:bidi="ar-AE"/>
        </w:rPr>
        <w:t xml:space="preserve"> </w:t>
      </w:r>
      <w:r>
        <w:rPr>
          <w:rFonts w:hint="cs"/>
          <w:sz w:val="26"/>
          <w:szCs w:val="26"/>
          <w:rtl/>
          <w:lang w:val="en-US" w:bidi="ar-AE"/>
        </w:rPr>
        <w:t>ل</w:t>
      </w:r>
      <w:r w:rsidRPr="009C1950">
        <w:rPr>
          <w:sz w:val="26"/>
          <w:szCs w:val="26"/>
          <w:rtl/>
          <w:lang w:val="en-US" w:bidi="ar-AE"/>
        </w:rPr>
        <w:t xml:space="preserve">ضمان التنفيذ الفعال والكفء للأنشطة المخطط لها في جميع </w:t>
      </w:r>
      <w:r>
        <w:rPr>
          <w:rFonts w:hint="cs"/>
          <w:sz w:val="26"/>
          <w:szCs w:val="26"/>
          <w:rtl/>
          <w:lang w:val="en-US" w:bidi="ar-AE"/>
        </w:rPr>
        <w:t>الشرائح،</w:t>
      </w:r>
      <w:r w:rsidRPr="009C1950">
        <w:rPr>
          <w:sz w:val="26"/>
          <w:szCs w:val="26"/>
          <w:rtl/>
          <w:lang w:val="en-US" w:bidi="ar-AE"/>
        </w:rPr>
        <w:t xml:space="preserve"> والتنسيق الشامل للمشروع، وإشراك أصحاب المصلحة، وتقديم التدريب، وتحقيق النتائج المتوقعة الأخرى، وتيسير عملية التحقق من استهلاك </w:t>
      </w:r>
      <w:r>
        <w:rPr>
          <w:rFonts w:hint="cs"/>
          <w:sz w:val="26"/>
          <w:szCs w:val="26"/>
          <w:rtl/>
          <w:lang w:val="en-US" w:bidi="ar-AE"/>
        </w:rPr>
        <w:t>المواد</w:t>
      </w:r>
      <w:r w:rsidRPr="009C1950">
        <w:rPr>
          <w:sz w:val="26"/>
          <w:szCs w:val="26"/>
          <w:rtl/>
          <w:lang w:val="en-US" w:bidi="ar-AE"/>
        </w:rPr>
        <w:t xml:space="preserve"> الهيدروفلور</w:t>
      </w:r>
      <w:r>
        <w:rPr>
          <w:rFonts w:hint="cs"/>
          <w:sz w:val="26"/>
          <w:szCs w:val="26"/>
          <w:rtl/>
          <w:lang w:val="en-US" w:bidi="ar-AE"/>
        </w:rPr>
        <w:t>وكربون</w:t>
      </w:r>
      <w:r>
        <w:rPr>
          <w:sz w:val="26"/>
          <w:szCs w:val="26"/>
          <w:rtl/>
          <w:lang w:val="en-US" w:bidi="ar-AE"/>
        </w:rPr>
        <w:t>ية</w:t>
      </w:r>
      <w:r w:rsidRPr="009C1950">
        <w:rPr>
          <w:sz w:val="26"/>
          <w:szCs w:val="26"/>
          <w:rtl/>
          <w:lang w:val="en-US" w:bidi="ar-AE"/>
        </w:rPr>
        <w:t xml:space="preserve"> التي </w:t>
      </w:r>
      <w:r>
        <w:rPr>
          <w:rFonts w:hint="cs"/>
          <w:sz w:val="26"/>
          <w:szCs w:val="26"/>
          <w:rtl/>
          <w:lang w:val="en-US" w:bidi="ar-AE"/>
        </w:rPr>
        <w:t>تجريها الوكالة المنفذة الرئيسية</w:t>
      </w:r>
      <w:r w:rsidRPr="009C1950">
        <w:rPr>
          <w:sz w:val="26"/>
          <w:szCs w:val="26"/>
          <w:rtl/>
          <w:lang w:val="en-US" w:bidi="ar-AE"/>
        </w:rPr>
        <w:t xml:space="preserve">. وستكون إدارة البيئة في زامبيا مسؤولة عن استدامة أهداف خفض الاستهلاك التي تحققت من خلال </w:t>
      </w:r>
      <w:r>
        <w:rPr>
          <w:sz w:val="26"/>
          <w:szCs w:val="26"/>
          <w:rtl/>
          <w:lang w:val="en-US" w:bidi="ar-AE"/>
        </w:rPr>
        <w:t>هذ</w:t>
      </w:r>
      <w:r>
        <w:rPr>
          <w:rFonts w:hint="cs"/>
          <w:sz w:val="26"/>
          <w:szCs w:val="26"/>
          <w:rtl/>
          <w:lang w:val="en-US" w:bidi="ar-AE"/>
        </w:rPr>
        <w:t>ا</w:t>
      </w:r>
      <w:r>
        <w:rPr>
          <w:sz w:val="26"/>
          <w:szCs w:val="26"/>
          <w:rtl/>
          <w:lang w:val="en-US" w:bidi="ar-AE"/>
        </w:rPr>
        <w:t xml:space="preserve"> الاتفاق</w:t>
      </w:r>
      <w:r w:rsidRPr="009C1950">
        <w:rPr>
          <w:sz w:val="26"/>
          <w:szCs w:val="26"/>
          <w:rtl/>
          <w:lang w:val="en-US" w:bidi="ar-AE"/>
        </w:rPr>
        <w:t>.</w:t>
      </w:r>
    </w:p>
    <w:p w14:paraId="6DE27693" w14:textId="77777777" w:rsidR="00771280" w:rsidRPr="00AE4712" w:rsidRDefault="00771280" w:rsidP="00771280">
      <w:pPr>
        <w:keepNext/>
        <w:bidi/>
        <w:spacing w:before="360" w:after="240"/>
        <w:rPr>
          <w:b/>
          <w:bCs/>
          <w:sz w:val="26"/>
          <w:szCs w:val="26"/>
          <w:lang w:val="en-US" w:bidi="ar-AE"/>
        </w:rPr>
      </w:pPr>
      <w:r w:rsidRPr="00AE4712">
        <w:rPr>
          <w:b/>
          <w:bCs/>
          <w:sz w:val="26"/>
          <w:szCs w:val="26"/>
          <w:rtl/>
          <w:lang w:val="en-US" w:bidi="ar-AE"/>
        </w:rPr>
        <w:t>التذييل 6–ألف: دور الوكالة المنفذة الرئيسية</w:t>
      </w:r>
    </w:p>
    <w:p w14:paraId="6DE27694" w14:textId="77777777" w:rsidR="00771280" w:rsidRPr="00AE4712" w:rsidRDefault="00771280" w:rsidP="00B972F8">
      <w:pPr>
        <w:numPr>
          <w:ilvl w:val="0"/>
          <w:numId w:val="19"/>
        </w:numPr>
        <w:bidi/>
        <w:spacing w:after="240" w:line="288" w:lineRule="auto"/>
        <w:ind w:left="4" w:firstLine="0"/>
        <w:rPr>
          <w:sz w:val="26"/>
          <w:szCs w:val="26"/>
          <w:lang w:val="en-US" w:bidi="ar-SA"/>
        </w:rPr>
      </w:pPr>
      <w:r w:rsidRPr="00AE4712">
        <w:rPr>
          <w:sz w:val="26"/>
          <w:szCs w:val="26"/>
          <w:rtl/>
          <w:lang w:val="en-US" w:bidi="ar-SA"/>
        </w:rPr>
        <w:t>ستكون الوكالة المنفذة الرئيسية مسؤولة عن مجموعة من الأنشطة، تشمل على الأقل ما يلي:</w:t>
      </w:r>
    </w:p>
    <w:p w14:paraId="6DE27695" w14:textId="77777777" w:rsidR="00771280" w:rsidRPr="00AE4712" w:rsidRDefault="00771280" w:rsidP="00B972F8">
      <w:pPr>
        <w:numPr>
          <w:ilvl w:val="0"/>
          <w:numId w:val="20"/>
        </w:numPr>
        <w:bidi/>
        <w:spacing w:after="240" w:line="288" w:lineRule="auto"/>
        <w:ind w:left="1440" w:hanging="720"/>
        <w:rPr>
          <w:sz w:val="26"/>
          <w:szCs w:val="26"/>
          <w:lang w:val="en-US" w:bidi="ar-SA"/>
        </w:rPr>
      </w:pPr>
      <w:r w:rsidRPr="00AE4712">
        <w:rPr>
          <w:sz w:val="26"/>
          <w:szCs w:val="26"/>
          <w:rtl/>
          <w:lang w:val="en-US" w:bidi="ar-SA"/>
        </w:rPr>
        <w:t>ضمان التحقق من الأداء والتحقق المالي وفقاً لهذا الاتفاق وإجراءاته ومتطلباته الداخلية المحددة على النحو المنصوص عليه في خطة البلد؛</w:t>
      </w:r>
    </w:p>
    <w:p w14:paraId="6DE27696" w14:textId="77777777" w:rsidR="00771280" w:rsidRPr="00AE4712" w:rsidRDefault="00771280" w:rsidP="00B972F8">
      <w:pPr>
        <w:numPr>
          <w:ilvl w:val="0"/>
          <w:numId w:val="20"/>
        </w:numPr>
        <w:bidi/>
        <w:spacing w:after="240" w:line="288" w:lineRule="auto"/>
        <w:ind w:left="1440" w:hanging="720"/>
        <w:rPr>
          <w:sz w:val="26"/>
          <w:szCs w:val="26"/>
          <w:lang w:val="en-US" w:bidi="ar-SA"/>
        </w:rPr>
      </w:pPr>
      <w:r w:rsidRPr="00AE4712">
        <w:rPr>
          <w:sz w:val="26"/>
          <w:szCs w:val="26"/>
          <w:rtl/>
          <w:lang w:val="en-US" w:bidi="ar-SA"/>
        </w:rPr>
        <w:t>مساعدة البلد في إعداد تقارير وخطط تنفيذ الشرائح حسب التذييل 4-ألف؛</w:t>
      </w:r>
    </w:p>
    <w:p w14:paraId="6DE27697" w14:textId="77777777" w:rsidR="00771280" w:rsidRPr="00AE4712" w:rsidRDefault="00771280" w:rsidP="00B972F8">
      <w:pPr>
        <w:numPr>
          <w:ilvl w:val="0"/>
          <w:numId w:val="20"/>
        </w:numPr>
        <w:bidi/>
        <w:spacing w:after="240" w:line="288" w:lineRule="auto"/>
        <w:ind w:left="1440" w:hanging="720"/>
        <w:rPr>
          <w:sz w:val="26"/>
          <w:szCs w:val="26"/>
          <w:lang w:val="en-US" w:bidi="ar-SA"/>
        </w:rPr>
      </w:pPr>
      <w:r w:rsidRPr="00AE4712">
        <w:rPr>
          <w:sz w:val="26"/>
          <w:szCs w:val="26"/>
          <w:rtl/>
          <w:lang w:val="en-US" w:bidi="ar-SA"/>
        </w:rPr>
        <w:t>تقديم تحقق مستقل إلى اللجنة التنفيذية يفيد بأنه قد تم الوفاء بالأهداف وأن أنشطة الشريحة المصاحبة قد اكتملت على النحو المبين في خطة تنفيذ الشريحة، بما يتفق مع التذييل 4-ألف؛</w:t>
      </w:r>
    </w:p>
    <w:p w14:paraId="6DE27698" w14:textId="77777777" w:rsidR="00771280" w:rsidRPr="00AE4712" w:rsidRDefault="00771280" w:rsidP="00B972F8">
      <w:pPr>
        <w:numPr>
          <w:ilvl w:val="0"/>
          <w:numId w:val="20"/>
        </w:numPr>
        <w:bidi/>
        <w:spacing w:after="240" w:line="288" w:lineRule="auto"/>
        <w:ind w:left="1440" w:hanging="720"/>
        <w:rPr>
          <w:sz w:val="26"/>
          <w:szCs w:val="26"/>
          <w:lang w:val="en-US" w:bidi="ar-SA"/>
        </w:rPr>
      </w:pPr>
      <w:r w:rsidRPr="00AE4712">
        <w:rPr>
          <w:sz w:val="26"/>
          <w:szCs w:val="26"/>
          <w:rtl/>
          <w:lang w:val="en-US" w:bidi="ar-SA"/>
        </w:rPr>
        <w:t>كفالة أن تنعكس الخبرات والتقدم المحرز في التحديثات على الخطة الشاملة وفي خطط تنفيذ الشريحة المقبلة، بما يتفق مع الفقرة الفرعية 1(ج) من التذييل 4-ألف؛</w:t>
      </w:r>
    </w:p>
    <w:p w14:paraId="6DE27699" w14:textId="77777777" w:rsidR="00771280" w:rsidRPr="00AE4712" w:rsidRDefault="00771280" w:rsidP="00B972F8">
      <w:pPr>
        <w:numPr>
          <w:ilvl w:val="0"/>
          <w:numId w:val="20"/>
        </w:numPr>
        <w:bidi/>
        <w:spacing w:after="240" w:line="288" w:lineRule="auto"/>
        <w:ind w:left="1440" w:hanging="720"/>
        <w:rPr>
          <w:sz w:val="26"/>
          <w:szCs w:val="26"/>
          <w:lang w:val="en-US" w:bidi="ar-SA"/>
        </w:rPr>
      </w:pPr>
      <w:r w:rsidRPr="00AE4712">
        <w:rPr>
          <w:sz w:val="26"/>
          <w:szCs w:val="26"/>
          <w:rtl/>
          <w:lang w:val="en-US" w:bidi="ar-SA"/>
        </w:rPr>
        <w:t>استيفاء متطلبات الإبلاغ المتعلقة بتقارير وخطط تنفيذ الشرائح والخطة الشاملة على النحو المحدد في التذييل 4-ألف لتقديمها إلى اللجنة التنفيذية بما في ذلك الأنشطة التي نفذتها الوكالة المنفذة المتعاونة؛</w:t>
      </w:r>
    </w:p>
    <w:p w14:paraId="6DE2769A" w14:textId="77777777" w:rsidR="00771280" w:rsidRPr="00AE4712" w:rsidRDefault="00771280" w:rsidP="00B972F8">
      <w:pPr>
        <w:numPr>
          <w:ilvl w:val="0"/>
          <w:numId w:val="20"/>
        </w:numPr>
        <w:bidi/>
        <w:spacing w:after="240" w:line="288" w:lineRule="auto"/>
        <w:ind w:left="1440" w:hanging="720"/>
        <w:rPr>
          <w:sz w:val="26"/>
          <w:szCs w:val="26"/>
          <w:lang w:val="en-US" w:bidi="ar-SA"/>
        </w:rPr>
      </w:pPr>
      <w:r w:rsidRPr="00AE4712">
        <w:rPr>
          <w:sz w:val="26"/>
          <w:szCs w:val="26"/>
          <w:rtl/>
          <w:lang w:val="en-US" w:bidi="ar-SA"/>
        </w:rPr>
        <w:lastRenderedPageBreak/>
        <w:t>في حالة طلب شريحة التمويل الأخيرة بسنة أو أكثر قبل السنة الأخيرة التي تم تحديد هدف الاستهلاك لها، ينبغي تقديم تقارير تنفيذ الشرائح السنوية، وعند الاقتضاء، تقارير التحقق بشأن المرحلة الحالية من الخطة إلى أن يتم استكمال جميع الأنشطة المتوقعة وتحقيق أهداف استهلاك الهيدروفلوروكربون؛</w:t>
      </w:r>
    </w:p>
    <w:p w14:paraId="6DE2769B" w14:textId="77777777" w:rsidR="00771280" w:rsidRPr="00AE4712" w:rsidRDefault="00771280" w:rsidP="00B972F8">
      <w:pPr>
        <w:numPr>
          <w:ilvl w:val="0"/>
          <w:numId w:val="20"/>
        </w:numPr>
        <w:bidi/>
        <w:spacing w:after="240" w:line="288" w:lineRule="auto"/>
        <w:ind w:left="1440" w:hanging="720"/>
        <w:rPr>
          <w:sz w:val="26"/>
          <w:szCs w:val="26"/>
          <w:lang w:val="en-US" w:bidi="ar-SA"/>
        </w:rPr>
      </w:pPr>
      <w:r w:rsidRPr="00AE4712">
        <w:rPr>
          <w:sz w:val="26"/>
          <w:szCs w:val="26"/>
          <w:rtl/>
          <w:lang w:val="en-US" w:bidi="ar-SA"/>
        </w:rPr>
        <w:t>ضمان قيام الخبراء التقنيين المستقلين المناسبين بإجراء عمليات المراجعة الفنية؛</w:t>
      </w:r>
    </w:p>
    <w:p w14:paraId="6DE2769C" w14:textId="77777777" w:rsidR="00771280" w:rsidRPr="00AE4712" w:rsidRDefault="00771280" w:rsidP="00B972F8">
      <w:pPr>
        <w:numPr>
          <w:ilvl w:val="0"/>
          <w:numId w:val="20"/>
        </w:numPr>
        <w:bidi/>
        <w:spacing w:after="240" w:line="288" w:lineRule="auto"/>
        <w:ind w:left="1440" w:hanging="720"/>
        <w:rPr>
          <w:sz w:val="26"/>
          <w:szCs w:val="26"/>
          <w:lang w:val="en-US" w:bidi="ar-SA"/>
        </w:rPr>
      </w:pPr>
      <w:r w:rsidRPr="00AE4712">
        <w:rPr>
          <w:sz w:val="26"/>
          <w:szCs w:val="26"/>
          <w:rtl/>
          <w:lang w:val="en-US" w:bidi="ar-SA"/>
        </w:rPr>
        <w:t>القيام بمهام الإشراف المطلوبة؛</w:t>
      </w:r>
    </w:p>
    <w:p w14:paraId="6DE2769D" w14:textId="77777777" w:rsidR="00771280" w:rsidRPr="00AE4712" w:rsidRDefault="00771280" w:rsidP="00B972F8">
      <w:pPr>
        <w:numPr>
          <w:ilvl w:val="0"/>
          <w:numId w:val="20"/>
        </w:numPr>
        <w:bidi/>
        <w:spacing w:after="240" w:line="288" w:lineRule="auto"/>
        <w:ind w:left="1440" w:hanging="720"/>
        <w:rPr>
          <w:sz w:val="26"/>
          <w:szCs w:val="26"/>
          <w:lang w:val="en-US" w:bidi="ar-SA"/>
        </w:rPr>
      </w:pPr>
      <w:r w:rsidRPr="00AE4712">
        <w:rPr>
          <w:sz w:val="26"/>
          <w:szCs w:val="26"/>
          <w:rtl/>
          <w:lang w:val="en-US" w:bidi="ar-SA"/>
        </w:rPr>
        <w:t>ضمان وجود آلية تشغيل تسمح بتنفيذ فعال وشفاف لخطة تنفيذ الشريحة والإبلاغ الدقيق عن البيانات؛</w:t>
      </w:r>
    </w:p>
    <w:p w14:paraId="6DE2769E" w14:textId="77777777" w:rsidR="00771280" w:rsidRPr="00AE4712" w:rsidRDefault="00771280" w:rsidP="00B972F8">
      <w:pPr>
        <w:numPr>
          <w:ilvl w:val="0"/>
          <w:numId w:val="20"/>
        </w:numPr>
        <w:bidi/>
        <w:spacing w:after="240" w:line="288" w:lineRule="auto"/>
        <w:ind w:left="1440" w:hanging="720"/>
        <w:rPr>
          <w:sz w:val="26"/>
          <w:szCs w:val="26"/>
          <w:lang w:val="en-US" w:bidi="ar-SA"/>
        </w:rPr>
      </w:pPr>
      <w:r w:rsidRPr="00AE4712">
        <w:rPr>
          <w:sz w:val="26"/>
          <w:szCs w:val="26"/>
          <w:rtl/>
          <w:lang w:val="en-US" w:bidi="ar-SA"/>
        </w:rPr>
        <w:t>تنسيق أنشطة الوكالة المنفذة المتعاونة وضمان التسلسل المناسب للأنشطة؛</w:t>
      </w:r>
    </w:p>
    <w:p w14:paraId="6DE2769F" w14:textId="77777777" w:rsidR="00771280" w:rsidRPr="00AE4712" w:rsidRDefault="00771280" w:rsidP="00B972F8">
      <w:pPr>
        <w:numPr>
          <w:ilvl w:val="0"/>
          <w:numId w:val="20"/>
        </w:numPr>
        <w:bidi/>
        <w:spacing w:after="240" w:line="288" w:lineRule="auto"/>
        <w:ind w:left="1440" w:hanging="720"/>
        <w:rPr>
          <w:sz w:val="26"/>
          <w:szCs w:val="26"/>
          <w:lang w:val="en-US" w:bidi="ar-SA"/>
        </w:rPr>
      </w:pPr>
      <w:r w:rsidRPr="00AE4712">
        <w:rPr>
          <w:sz w:val="26"/>
          <w:szCs w:val="26"/>
          <w:rtl/>
          <w:lang w:val="en-US" w:bidi="ar-SA"/>
        </w:rPr>
        <w:t xml:space="preserve">في حالة التخفيضات في التمويل بسبب عدم الامتثال وفقاً للفقرة 11 من الاتفاق، يتعين، بالتشاور مع البلد والوكالة المنفذة المتعاونة تخصيص التخفيضات لمختلف بنود الميزانية ولتمويل الوكالة المنفذة الرئيسية </w:t>
      </w:r>
      <w:r>
        <w:rPr>
          <w:rFonts w:hint="cs"/>
          <w:sz w:val="26"/>
          <w:szCs w:val="26"/>
          <w:rtl/>
          <w:lang w:val="en-US" w:bidi="ar-SA"/>
        </w:rPr>
        <w:t xml:space="preserve">وكل </w:t>
      </w:r>
      <w:r w:rsidRPr="00AE4712">
        <w:rPr>
          <w:rFonts w:hint="cs"/>
          <w:sz w:val="26"/>
          <w:szCs w:val="26"/>
          <w:rtl/>
          <w:lang w:val="en-US" w:bidi="ar-SA"/>
        </w:rPr>
        <w:t>وكالة</w:t>
      </w:r>
      <w:r w:rsidRPr="00AE4712">
        <w:rPr>
          <w:sz w:val="26"/>
          <w:szCs w:val="26"/>
          <w:rtl/>
          <w:lang w:val="en-US" w:bidi="ar-SA"/>
        </w:rPr>
        <w:t xml:space="preserve"> منفذة متعاونة؛</w:t>
      </w:r>
    </w:p>
    <w:p w14:paraId="6DE276A0" w14:textId="77777777" w:rsidR="00771280" w:rsidRPr="00AE4712" w:rsidRDefault="00771280" w:rsidP="00B972F8">
      <w:pPr>
        <w:numPr>
          <w:ilvl w:val="0"/>
          <w:numId w:val="20"/>
        </w:numPr>
        <w:bidi/>
        <w:spacing w:after="240" w:line="288" w:lineRule="auto"/>
        <w:ind w:left="1440" w:hanging="720"/>
        <w:rPr>
          <w:sz w:val="26"/>
          <w:szCs w:val="26"/>
          <w:lang w:val="en-US" w:bidi="ar-SA"/>
        </w:rPr>
      </w:pPr>
      <w:r w:rsidRPr="00AE4712">
        <w:rPr>
          <w:sz w:val="26"/>
          <w:szCs w:val="26"/>
          <w:rtl/>
          <w:lang w:val="en-US" w:bidi="ar-SA"/>
        </w:rPr>
        <w:t>كفالة أن المبالغ المدفوعة للبلد تستند إلى استخدام المؤشرات؛</w:t>
      </w:r>
    </w:p>
    <w:p w14:paraId="6DE276A1" w14:textId="77777777" w:rsidR="00771280" w:rsidRPr="00AE4712" w:rsidRDefault="00771280" w:rsidP="00B972F8">
      <w:pPr>
        <w:numPr>
          <w:ilvl w:val="0"/>
          <w:numId w:val="20"/>
        </w:numPr>
        <w:bidi/>
        <w:spacing w:after="240" w:line="288" w:lineRule="auto"/>
        <w:ind w:left="1440" w:hanging="720"/>
        <w:rPr>
          <w:sz w:val="26"/>
          <w:szCs w:val="26"/>
          <w:lang w:val="en-US" w:bidi="ar-SA"/>
        </w:rPr>
      </w:pPr>
      <w:r w:rsidRPr="00AE4712">
        <w:rPr>
          <w:sz w:val="26"/>
          <w:szCs w:val="26"/>
          <w:rtl/>
          <w:lang w:val="en-US" w:bidi="ar-SA"/>
        </w:rPr>
        <w:t>تقديم المساعدة في مجال السياسات والإدارة والدعم التقني عند الحاجة؛</w:t>
      </w:r>
    </w:p>
    <w:p w14:paraId="6DE276A2" w14:textId="77777777" w:rsidR="00771280" w:rsidRPr="00AE4712" w:rsidRDefault="00771280" w:rsidP="00B972F8">
      <w:pPr>
        <w:numPr>
          <w:ilvl w:val="0"/>
          <w:numId w:val="20"/>
        </w:numPr>
        <w:bidi/>
        <w:spacing w:after="240" w:line="288" w:lineRule="auto"/>
        <w:ind w:left="1440" w:hanging="720"/>
        <w:rPr>
          <w:sz w:val="26"/>
          <w:szCs w:val="26"/>
          <w:lang w:val="en-US" w:bidi="ar-SA"/>
        </w:rPr>
      </w:pPr>
      <w:r w:rsidRPr="00AE4712">
        <w:rPr>
          <w:sz w:val="26"/>
          <w:szCs w:val="26"/>
          <w:rtl/>
          <w:lang w:val="en-US" w:bidi="ar-SA"/>
        </w:rPr>
        <w:t>التوصل إلى توافق في الآراء مع الوكال</w:t>
      </w:r>
      <w:r>
        <w:rPr>
          <w:rFonts w:hint="cs"/>
          <w:sz w:val="26"/>
          <w:szCs w:val="26"/>
          <w:rtl/>
          <w:lang w:val="en-US" w:bidi="ar-SA"/>
        </w:rPr>
        <w:t>ة</w:t>
      </w:r>
      <w:r w:rsidRPr="00AE4712">
        <w:rPr>
          <w:sz w:val="26"/>
          <w:szCs w:val="26"/>
          <w:rtl/>
          <w:lang w:val="en-US" w:bidi="ar-SA"/>
        </w:rPr>
        <w:t xml:space="preserve"> المنفذة المتعاونة بشأن أي ترتيبات للتخطيط والتنسيق والإبلاغ تكون مطلوبة لتسهيل تنفيذ الخطة؛</w:t>
      </w:r>
      <w:r w:rsidRPr="00AE4712">
        <w:rPr>
          <w:rFonts w:hint="cs"/>
          <w:sz w:val="26"/>
          <w:szCs w:val="26"/>
          <w:rtl/>
          <w:lang w:val="en-US" w:bidi="ar-SA"/>
        </w:rPr>
        <w:t xml:space="preserve"> و</w:t>
      </w:r>
    </w:p>
    <w:p w14:paraId="6DE276A3" w14:textId="77777777" w:rsidR="00771280" w:rsidRPr="00AE4712" w:rsidRDefault="00771280" w:rsidP="00B972F8">
      <w:pPr>
        <w:numPr>
          <w:ilvl w:val="0"/>
          <w:numId w:val="20"/>
        </w:numPr>
        <w:bidi/>
        <w:spacing w:after="240" w:line="288" w:lineRule="auto"/>
        <w:ind w:left="1440" w:hanging="720"/>
        <w:rPr>
          <w:sz w:val="26"/>
          <w:szCs w:val="26"/>
          <w:lang w:val="en-US" w:bidi="ar-SA"/>
        </w:rPr>
      </w:pPr>
      <w:r w:rsidRPr="00AE4712">
        <w:rPr>
          <w:sz w:val="26"/>
          <w:szCs w:val="26"/>
          <w:rtl/>
          <w:lang w:val="en-US" w:bidi="ar-SA"/>
        </w:rPr>
        <w:t>صرف الأموال في الوقت المناسب للبلد/الشركات المشاركة لاستكمال الأنشطة المتعلقة بالمشروع.</w:t>
      </w:r>
    </w:p>
    <w:p w14:paraId="6DE276A4" w14:textId="77777777" w:rsidR="00771280" w:rsidRPr="00AE4712" w:rsidRDefault="00771280" w:rsidP="00B972F8">
      <w:pPr>
        <w:numPr>
          <w:ilvl w:val="0"/>
          <w:numId w:val="19"/>
        </w:numPr>
        <w:bidi/>
        <w:spacing w:after="240" w:line="288" w:lineRule="auto"/>
        <w:ind w:left="4" w:firstLine="0"/>
        <w:rPr>
          <w:sz w:val="26"/>
          <w:szCs w:val="26"/>
          <w:lang w:val="en-US" w:bidi="ar-SA"/>
        </w:rPr>
      </w:pPr>
      <w:r w:rsidRPr="00AE4712">
        <w:rPr>
          <w:sz w:val="26"/>
          <w:szCs w:val="26"/>
          <w:rtl/>
          <w:lang w:val="en-US" w:bidi="ar-SA"/>
        </w:rPr>
        <w:t>بعد التشاور مع البلد ومراعاة أي آراء يتم الإعراب عنها، ستختار الوكالة المنفذة الرئيسية كياناً مستقلاً وتكلفه بإجراء التحقق من نتائج الخطة واستهلاك المواد الواردة في المرفق واو المذكورة في التذييل 1-ألف، وفقاً للفقرة الفرعية 5(ب) من الاتفاق والفقرة الفرعية 1(ب) من التذييل 4-ألف.</w:t>
      </w:r>
    </w:p>
    <w:p w14:paraId="6DE276A5" w14:textId="77777777" w:rsidR="00771280" w:rsidRPr="00AE4712" w:rsidRDefault="00771280" w:rsidP="00771280">
      <w:pPr>
        <w:keepNext/>
        <w:bidi/>
        <w:spacing w:before="360" w:after="240"/>
        <w:rPr>
          <w:b/>
          <w:bCs/>
          <w:sz w:val="26"/>
          <w:szCs w:val="26"/>
          <w:lang w:val="en-US" w:bidi="ar-AE"/>
        </w:rPr>
      </w:pPr>
      <w:r w:rsidRPr="00AE4712">
        <w:rPr>
          <w:b/>
          <w:bCs/>
          <w:sz w:val="26"/>
          <w:szCs w:val="26"/>
          <w:rtl/>
          <w:lang w:val="en-US" w:bidi="ar-AE"/>
        </w:rPr>
        <w:t>التذييل 6-ب</w:t>
      </w:r>
      <w:r w:rsidRPr="00AE4712">
        <w:rPr>
          <w:rFonts w:hint="cs"/>
          <w:b/>
          <w:bCs/>
          <w:sz w:val="26"/>
          <w:szCs w:val="26"/>
          <w:rtl/>
          <w:lang w:val="en-US" w:bidi="ar-AE"/>
        </w:rPr>
        <w:t>اء</w:t>
      </w:r>
      <w:r w:rsidRPr="00AE4712">
        <w:rPr>
          <w:b/>
          <w:bCs/>
          <w:sz w:val="26"/>
          <w:szCs w:val="26"/>
          <w:rtl/>
          <w:lang w:val="en-US" w:bidi="ar-AE"/>
        </w:rPr>
        <w:t>: دور الوكالات المنفذة المتعاونة</w:t>
      </w:r>
    </w:p>
    <w:p w14:paraId="6DE276A6" w14:textId="77777777" w:rsidR="00771280" w:rsidRPr="00AE4712" w:rsidRDefault="00771280" w:rsidP="00B972F8">
      <w:pPr>
        <w:numPr>
          <w:ilvl w:val="0"/>
          <w:numId w:val="21"/>
        </w:numPr>
        <w:bidi/>
        <w:spacing w:after="240" w:line="288" w:lineRule="auto"/>
        <w:ind w:left="4" w:firstLine="0"/>
        <w:rPr>
          <w:sz w:val="26"/>
          <w:szCs w:val="26"/>
          <w:lang w:val="en-US" w:bidi="ar-SA"/>
        </w:rPr>
      </w:pPr>
      <w:r w:rsidRPr="00AE4712">
        <w:rPr>
          <w:sz w:val="26"/>
          <w:szCs w:val="26"/>
          <w:rtl/>
          <w:lang w:val="en-US" w:bidi="ar-SA"/>
        </w:rPr>
        <w:t>ستكون الوكالة المنفذة المتعاونة مسؤولة عن مجموعة من الأنشطة. ويتم تحديد هذه الأنشطة في الخطة، بما في ذلك، على الأقل، ما يلي:</w:t>
      </w:r>
    </w:p>
    <w:p w14:paraId="6DE276A7" w14:textId="77777777" w:rsidR="00771280" w:rsidRPr="00AE4712" w:rsidRDefault="00771280" w:rsidP="00B972F8">
      <w:pPr>
        <w:numPr>
          <w:ilvl w:val="0"/>
          <w:numId w:val="22"/>
        </w:numPr>
        <w:bidi/>
        <w:spacing w:after="240" w:line="288" w:lineRule="auto"/>
        <w:ind w:left="1440" w:hanging="720"/>
        <w:rPr>
          <w:sz w:val="26"/>
          <w:szCs w:val="26"/>
          <w:lang w:val="en-US" w:bidi="ar-SA"/>
        </w:rPr>
      </w:pPr>
      <w:r w:rsidRPr="00AE4712">
        <w:rPr>
          <w:sz w:val="26"/>
          <w:szCs w:val="26"/>
          <w:rtl/>
          <w:lang w:val="en-US" w:bidi="ar-SA"/>
        </w:rPr>
        <w:t>تقديم المساعدة لوضع السياسات عند الحاجة؛</w:t>
      </w:r>
    </w:p>
    <w:p w14:paraId="6DE276A8" w14:textId="77777777" w:rsidR="00771280" w:rsidRPr="00AE4712" w:rsidRDefault="00771280" w:rsidP="00B972F8">
      <w:pPr>
        <w:numPr>
          <w:ilvl w:val="0"/>
          <w:numId w:val="22"/>
        </w:numPr>
        <w:bidi/>
        <w:spacing w:after="240" w:line="288" w:lineRule="auto"/>
        <w:ind w:left="1440" w:hanging="720"/>
        <w:rPr>
          <w:sz w:val="26"/>
          <w:szCs w:val="26"/>
          <w:lang w:val="en-US" w:bidi="ar-SA"/>
        </w:rPr>
      </w:pPr>
      <w:r w:rsidRPr="00AE4712">
        <w:rPr>
          <w:sz w:val="26"/>
          <w:szCs w:val="26"/>
          <w:rtl/>
          <w:lang w:val="en-US" w:bidi="ar-SA"/>
        </w:rPr>
        <w:t>مساعدة البلد في تنفيذ وتقييم الأنشطة الممولة من الوكالة المنفذة المتعاونة، والإشارة إلى الوكالة المنفذة الرئيسية لضمان تسلسل منسق للأنشطة؛</w:t>
      </w:r>
    </w:p>
    <w:p w14:paraId="6DE276A9" w14:textId="77777777" w:rsidR="00771280" w:rsidRPr="00AE4712" w:rsidRDefault="00771280" w:rsidP="00B972F8">
      <w:pPr>
        <w:numPr>
          <w:ilvl w:val="0"/>
          <w:numId w:val="22"/>
        </w:numPr>
        <w:bidi/>
        <w:spacing w:after="240" w:line="288" w:lineRule="auto"/>
        <w:ind w:left="1440" w:hanging="720"/>
        <w:rPr>
          <w:sz w:val="26"/>
          <w:szCs w:val="26"/>
          <w:lang w:val="en-US" w:bidi="ar-SA"/>
        </w:rPr>
      </w:pPr>
      <w:r w:rsidRPr="00AE4712">
        <w:rPr>
          <w:sz w:val="26"/>
          <w:szCs w:val="26"/>
          <w:rtl/>
          <w:lang w:val="en-US" w:bidi="ar-SA"/>
        </w:rPr>
        <w:lastRenderedPageBreak/>
        <w:t>تقديم تقارير إلى الوكالة المنفذة الرئيسية بشأن هذه الأنشطة، لإدراجها في التقارير الموحدة وفقاً للتذييل 4-ألف؛</w:t>
      </w:r>
      <w:r w:rsidRPr="00AE4712">
        <w:rPr>
          <w:rFonts w:hint="cs"/>
          <w:sz w:val="26"/>
          <w:szCs w:val="26"/>
          <w:rtl/>
          <w:lang w:val="en-US" w:bidi="ar-SA"/>
        </w:rPr>
        <w:t xml:space="preserve"> </w:t>
      </w:r>
    </w:p>
    <w:p w14:paraId="6DE276AA" w14:textId="77777777" w:rsidR="00771280" w:rsidRPr="00AE4712" w:rsidRDefault="00771280" w:rsidP="00B972F8">
      <w:pPr>
        <w:numPr>
          <w:ilvl w:val="0"/>
          <w:numId w:val="22"/>
        </w:numPr>
        <w:bidi/>
        <w:spacing w:after="240" w:line="288" w:lineRule="auto"/>
        <w:ind w:left="1440" w:hanging="720"/>
        <w:rPr>
          <w:sz w:val="26"/>
          <w:szCs w:val="26"/>
          <w:lang w:val="en-US" w:bidi="ar-SA"/>
        </w:rPr>
      </w:pPr>
      <w:r w:rsidRPr="00AE4712">
        <w:rPr>
          <w:sz w:val="26"/>
          <w:szCs w:val="26"/>
          <w:rtl/>
          <w:lang w:val="en-US" w:bidi="ar-SA"/>
        </w:rPr>
        <w:t>التوصل إلى توافق في الآراء مع الوكالة المنفذة الرئيسية بشأن أي ترتيبات خاصة بتخطيط وتنسيق وإعداد التقارير تكون مطلوبة لتسهيل تنفيذ الخطة.</w:t>
      </w:r>
    </w:p>
    <w:p w14:paraId="6DE276AB" w14:textId="77777777" w:rsidR="00771280" w:rsidRPr="00AE4712" w:rsidRDefault="00771280" w:rsidP="00771280">
      <w:pPr>
        <w:keepNext/>
        <w:bidi/>
        <w:spacing w:before="360" w:after="240"/>
        <w:rPr>
          <w:b/>
          <w:bCs/>
          <w:sz w:val="26"/>
          <w:szCs w:val="26"/>
          <w:lang w:val="en-US" w:bidi="ar-AE"/>
        </w:rPr>
      </w:pPr>
      <w:r w:rsidRPr="00AE4712">
        <w:rPr>
          <w:b/>
          <w:bCs/>
          <w:sz w:val="26"/>
          <w:szCs w:val="26"/>
          <w:rtl/>
          <w:lang w:val="en-US" w:bidi="ar-AE"/>
        </w:rPr>
        <w:t>التذييل 7-ألف: التخفيضات في التمويل بسبب عدم الامتثال للأهداف الواردة في الاتفاق</w:t>
      </w:r>
    </w:p>
    <w:p w14:paraId="6DE276AC" w14:textId="77777777" w:rsidR="00771280" w:rsidRPr="00836350" w:rsidRDefault="00771280" w:rsidP="00B972F8">
      <w:pPr>
        <w:numPr>
          <w:ilvl w:val="0"/>
          <w:numId w:val="23"/>
        </w:numPr>
        <w:bidi/>
        <w:spacing w:after="240" w:line="288" w:lineRule="auto"/>
        <w:ind w:left="4" w:firstLine="0"/>
        <w:rPr>
          <w:sz w:val="26"/>
          <w:szCs w:val="26"/>
          <w:lang w:val="en-US" w:bidi="ar-SA"/>
        </w:rPr>
      </w:pPr>
      <w:r w:rsidRPr="00AE4712">
        <w:rPr>
          <w:sz w:val="26"/>
          <w:szCs w:val="26"/>
          <w:rtl/>
          <w:lang w:bidi="ar-SA"/>
        </w:rPr>
        <w:t xml:space="preserve">وفقاً للفقرة 11 من الاتفاق، يمكن تخفيض مبلغ التمويل المقدم </w:t>
      </w:r>
      <w:r w:rsidRPr="00AE4712">
        <w:rPr>
          <w:sz w:val="26"/>
          <w:szCs w:val="26"/>
          <w:shd w:val="clear" w:color="auto" w:fill="FFFFFF" w:themeFill="background1"/>
          <w:rtl/>
          <w:lang w:bidi="ar-SA"/>
        </w:rPr>
        <w:t>بمقدار</w:t>
      </w:r>
      <w:r>
        <w:rPr>
          <w:rFonts w:hint="cs"/>
          <w:sz w:val="26"/>
          <w:szCs w:val="26"/>
          <w:shd w:val="clear" w:color="auto" w:fill="FFFFFF" w:themeFill="background1"/>
          <w:rtl/>
          <w:lang w:bidi="ar-SA"/>
        </w:rPr>
        <w:t xml:space="preserve"> 7.00</w:t>
      </w:r>
      <w:r w:rsidRPr="00AE4712">
        <w:rPr>
          <w:sz w:val="26"/>
          <w:szCs w:val="26"/>
          <w:shd w:val="clear" w:color="auto" w:fill="FFFFFF" w:themeFill="background1"/>
          <w:rtl/>
          <w:lang w:bidi="ar-SA"/>
        </w:rPr>
        <w:t xml:space="preserve"> </w:t>
      </w:r>
      <w:r w:rsidRPr="00AE4712">
        <w:rPr>
          <w:rFonts w:hint="cs"/>
          <w:sz w:val="26"/>
          <w:szCs w:val="26"/>
          <w:shd w:val="clear" w:color="auto" w:fill="FFFFFF" w:themeFill="background1"/>
          <w:rtl/>
          <w:lang w:bidi="ar-SA"/>
        </w:rPr>
        <w:t xml:space="preserve">دولارات أمريكية </w:t>
      </w:r>
      <w:r w:rsidRPr="00AE4712">
        <w:rPr>
          <w:rFonts w:hint="cs"/>
          <w:sz w:val="26"/>
          <w:szCs w:val="26"/>
          <w:rtl/>
          <w:lang w:bidi="ar-SA"/>
        </w:rPr>
        <w:t>لكل طن من مكافئ ثاني أكسيد الكربون</w:t>
      </w:r>
      <w:r w:rsidRPr="00AE4712">
        <w:rPr>
          <w:sz w:val="26"/>
          <w:szCs w:val="26"/>
          <w:rtl/>
          <w:lang w:bidi="ar-SA"/>
        </w:rPr>
        <w:t xml:space="preserve"> من الاستهلاك</w:t>
      </w:r>
      <w:r w:rsidRPr="00AE4712">
        <w:rPr>
          <w:rFonts w:hint="cs"/>
          <w:sz w:val="26"/>
          <w:szCs w:val="26"/>
          <w:rtl/>
          <w:lang w:bidi="ar-SA"/>
        </w:rPr>
        <w:t xml:space="preserve"> الذي</w:t>
      </w:r>
      <w:r w:rsidRPr="00AE4712">
        <w:rPr>
          <w:sz w:val="26"/>
          <w:szCs w:val="26"/>
          <w:rtl/>
          <w:lang w:bidi="ar-SA"/>
        </w:rPr>
        <w:t xml:space="preserve"> يتجاوز المستوى المحدد في الصف</w:t>
      </w:r>
      <w:r w:rsidRPr="00AE4712">
        <w:rPr>
          <w:rFonts w:hint="cs"/>
          <w:sz w:val="26"/>
          <w:szCs w:val="26"/>
          <w:rtl/>
          <w:lang w:bidi="ar-SA"/>
        </w:rPr>
        <w:t xml:space="preserve"> 1-2 </w:t>
      </w:r>
      <w:r w:rsidRPr="00AE4712">
        <w:rPr>
          <w:sz w:val="26"/>
          <w:szCs w:val="26"/>
          <w:rtl/>
          <w:lang w:bidi="ar-SA"/>
        </w:rPr>
        <w:t>من التذييل 2-ألف لكل سنة لم يتم فيها الوفاء بالهدف المحدد في الصف</w:t>
      </w:r>
      <w:r w:rsidRPr="00AE4712">
        <w:rPr>
          <w:rFonts w:hint="cs"/>
          <w:sz w:val="26"/>
          <w:szCs w:val="26"/>
          <w:rtl/>
          <w:lang w:bidi="ar-SA"/>
        </w:rPr>
        <w:t xml:space="preserve"> 1-2 </w:t>
      </w:r>
      <w:r w:rsidRPr="00AE4712">
        <w:rPr>
          <w:sz w:val="26"/>
          <w:szCs w:val="26"/>
          <w:rtl/>
          <w:lang w:bidi="ar-SA"/>
        </w:rPr>
        <w:t xml:space="preserve">من التذييل 2-ألف، على أساس أن الحد الأقصى لخفض التمويل لن يتجاوز مستوى تمويل الشريحة المطلوبة. </w:t>
      </w:r>
      <w:r w:rsidRPr="00AE4712">
        <w:rPr>
          <w:rFonts w:hint="cs"/>
          <w:sz w:val="26"/>
          <w:szCs w:val="26"/>
          <w:rtl/>
          <w:lang w:bidi="ar-SA"/>
        </w:rPr>
        <w:t>و</w:t>
      </w:r>
      <w:r w:rsidRPr="00AE4712">
        <w:rPr>
          <w:sz w:val="26"/>
          <w:szCs w:val="26"/>
          <w:rtl/>
          <w:lang w:bidi="ar-SA"/>
        </w:rPr>
        <w:t>يمكن النظر في اتخاذ تدابير إضافية في الحالات التي يمتد فيها عدم الامتثال لمدة عامين متتاليين.</w:t>
      </w:r>
      <w:r w:rsidRPr="00AE4712">
        <w:rPr>
          <w:rFonts w:hint="cs"/>
          <w:sz w:val="26"/>
          <w:szCs w:val="26"/>
          <w:rtl/>
          <w:lang w:bidi="ar-SA"/>
        </w:rPr>
        <w:t xml:space="preserve"> وفي حالة عدم امتثال البلد للاتفاق بسبب التجارة غير المشروعة، لن يطبق الخفض في التمويل إذا جرى الحجز على المواد الخاضعة للمراقبة المتجر فيها بشكل غير قانوني ومن ثم مصادرتها أو تدميرها أو تصديرها أو إعادتها إلى بلد المنشأ.</w:t>
      </w:r>
    </w:p>
    <w:p w14:paraId="6DE276AD" w14:textId="77777777" w:rsidR="00771280" w:rsidRPr="002B6809" w:rsidRDefault="00771280" w:rsidP="00771280">
      <w:pPr>
        <w:bidi/>
        <w:jc w:val="left"/>
        <w:rPr>
          <w:sz w:val="26"/>
          <w:szCs w:val="26"/>
          <w:rtl/>
          <w:lang w:val="en-US" w:bidi="ar-AE"/>
        </w:rPr>
      </w:pPr>
    </w:p>
    <w:p w14:paraId="6DE276AE" w14:textId="77777777" w:rsidR="007E5D09" w:rsidRDefault="007E5D09" w:rsidP="00771280">
      <w:pPr>
        <w:tabs>
          <w:tab w:val="left" w:pos="4095"/>
          <w:tab w:val="center" w:pos="4680"/>
        </w:tabs>
        <w:bidi/>
        <w:jc w:val="left"/>
        <w:rPr>
          <w:rFonts w:cs="Arabic Transparent"/>
          <w:b/>
          <w:bCs/>
          <w:sz w:val="26"/>
          <w:szCs w:val="26"/>
          <w:rtl/>
          <w:lang w:val="en-CA" w:bidi="ar-SA"/>
        </w:rPr>
      </w:pPr>
    </w:p>
    <w:p w14:paraId="0901261D" w14:textId="77777777" w:rsidR="00736AD7" w:rsidRDefault="00736AD7">
      <w:pPr>
        <w:pStyle w:val="StyleHeader4Para4Left0Firstline0"/>
        <w:numPr>
          <w:ilvl w:val="0"/>
          <w:numId w:val="0"/>
        </w:numPr>
        <w:sectPr w:rsidR="00736AD7">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pPr>
    </w:p>
    <w:p w14:paraId="6DE276BF" w14:textId="77777777" w:rsidR="009C2E54" w:rsidRPr="00EC7144" w:rsidRDefault="009C2E54" w:rsidP="009C2E54">
      <w:pPr>
        <w:suppressAutoHyphens/>
        <w:spacing w:after="240"/>
        <w:jc w:val="center"/>
        <w:rPr>
          <w:b/>
          <w:bCs/>
        </w:rPr>
      </w:pPr>
      <w:r w:rsidRPr="00EC7144">
        <w:rPr>
          <w:b/>
          <w:bCs/>
        </w:rPr>
        <w:lastRenderedPageBreak/>
        <w:t xml:space="preserve">Annex </w:t>
      </w:r>
      <w:r w:rsidRPr="00EC7144">
        <w:rPr>
          <w:b/>
        </w:rPr>
        <w:t>II</w:t>
      </w:r>
    </w:p>
    <w:p w14:paraId="6DE276C0" w14:textId="77777777" w:rsidR="009C2E54" w:rsidRPr="00EC7144" w:rsidRDefault="009C2E54" w:rsidP="009C2E54">
      <w:pPr>
        <w:suppressAutoHyphens/>
        <w:jc w:val="center"/>
        <w:rPr>
          <w:b/>
          <w:bCs/>
        </w:rPr>
      </w:pPr>
      <w:r w:rsidRPr="00EC7144">
        <w:rPr>
          <w:b/>
          <w:bCs/>
        </w:rPr>
        <w:t>SIMULTANEOUS IMPLEMENTATION OF THE HCFC PHASE-OUT MANAGEMENT PLAN</w:t>
      </w:r>
    </w:p>
    <w:p w14:paraId="6DE276C1" w14:textId="77777777" w:rsidR="009C2E54" w:rsidRPr="00EC7144" w:rsidRDefault="009C2E54" w:rsidP="009C2E54">
      <w:pPr>
        <w:suppressAutoHyphens/>
        <w:spacing w:after="360"/>
        <w:jc w:val="center"/>
        <w:rPr>
          <w:b/>
          <w:bCs/>
        </w:rPr>
      </w:pPr>
      <w:r w:rsidRPr="00EC7144">
        <w:rPr>
          <w:b/>
          <w:bCs/>
        </w:rPr>
        <w:t>AND THE KIGALI HFC IMPLEMENTATION PLAN IN ZAMBIA</w:t>
      </w:r>
    </w:p>
    <w:tbl>
      <w:tblPr>
        <w:tblStyle w:val="TableGrid"/>
        <w:tblW w:w="0" w:type="auto"/>
        <w:tblLook w:val="04A0" w:firstRow="1" w:lastRow="0" w:firstColumn="1" w:lastColumn="0" w:noHBand="0" w:noVBand="1"/>
      </w:tblPr>
      <w:tblGrid>
        <w:gridCol w:w="5986"/>
        <w:gridCol w:w="903"/>
        <w:gridCol w:w="5548"/>
        <w:gridCol w:w="903"/>
        <w:gridCol w:w="1132"/>
      </w:tblGrid>
      <w:tr w:rsidR="009C2E54" w:rsidRPr="00EC7144" w14:paraId="6DE276C7" w14:textId="77777777" w:rsidTr="00EF7A96">
        <w:trPr>
          <w:trHeight w:val="300"/>
          <w:tblHeader/>
        </w:trPr>
        <w:tc>
          <w:tcPr>
            <w:tcW w:w="0" w:type="auto"/>
            <w:vAlign w:val="center"/>
            <w:hideMark/>
          </w:tcPr>
          <w:p w14:paraId="6DE276C2" w14:textId="77777777" w:rsidR="009C2E54" w:rsidRPr="00EC7144" w:rsidRDefault="009C2E54" w:rsidP="00EF7A96">
            <w:pPr>
              <w:jc w:val="center"/>
              <w:rPr>
                <w:b/>
                <w:bCs/>
                <w:color w:val="000000"/>
                <w:sz w:val="20"/>
                <w:lang w:eastAsia="en-CA"/>
              </w:rPr>
            </w:pPr>
            <w:r w:rsidRPr="00EC7144">
              <w:rPr>
                <w:b/>
                <w:bCs/>
                <w:color w:val="000000"/>
                <w:sz w:val="20"/>
                <w:lang w:eastAsia="en-CA"/>
              </w:rPr>
              <w:t>HPMP – Stage II</w:t>
            </w:r>
          </w:p>
        </w:tc>
        <w:tc>
          <w:tcPr>
            <w:tcW w:w="0" w:type="auto"/>
            <w:vMerge w:val="restart"/>
            <w:vAlign w:val="center"/>
            <w:hideMark/>
          </w:tcPr>
          <w:p w14:paraId="6DE276C3" w14:textId="77777777" w:rsidR="009C2E54" w:rsidRPr="00EC7144" w:rsidRDefault="009C2E54" w:rsidP="00EF7A96">
            <w:pPr>
              <w:jc w:val="center"/>
              <w:rPr>
                <w:b/>
                <w:bCs/>
                <w:color w:val="000000"/>
                <w:sz w:val="20"/>
                <w:lang w:eastAsia="en-CA"/>
              </w:rPr>
            </w:pPr>
            <w:r w:rsidRPr="00EC7144">
              <w:rPr>
                <w:b/>
                <w:bCs/>
                <w:color w:val="000000"/>
                <w:sz w:val="20"/>
                <w:lang w:eastAsia="en-CA"/>
              </w:rPr>
              <w:t>Cost (US$)</w:t>
            </w:r>
          </w:p>
        </w:tc>
        <w:tc>
          <w:tcPr>
            <w:tcW w:w="0" w:type="auto"/>
            <w:vAlign w:val="center"/>
            <w:hideMark/>
          </w:tcPr>
          <w:p w14:paraId="6DE276C4" w14:textId="77777777" w:rsidR="009C2E54" w:rsidRPr="00EC7144" w:rsidRDefault="009C2E54" w:rsidP="00EF7A96">
            <w:pPr>
              <w:jc w:val="center"/>
              <w:rPr>
                <w:b/>
                <w:bCs/>
                <w:color w:val="000000"/>
                <w:sz w:val="20"/>
                <w:lang w:eastAsia="en-CA"/>
              </w:rPr>
            </w:pPr>
            <w:r w:rsidRPr="00EC7144">
              <w:rPr>
                <w:b/>
                <w:bCs/>
                <w:color w:val="000000"/>
                <w:sz w:val="20"/>
                <w:lang w:eastAsia="en-CA"/>
              </w:rPr>
              <w:t>KIP – Stage I</w:t>
            </w:r>
          </w:p>
        </w:tc>
        <w:tc>
          <w:tcPr>
            <w:tcW w:w="0" w:type="auto"/>
            <w:vMerge w:val="restart"/>
            <w:vAlign w:val="center"/>
            <w:hideMark/>
          </w:tcPr>
          <w:p w14:paraId="6DE276C5" w14:textId="77777777" w:rsidR="009C2E54" w:rsidRPr="00EC7144" w:rsidRDefault="009C2E54" w:rsidP="00EF7A96">
            <w:pPr>
              <w:jc w:val="center"/>
              <w:rPr>
                <w:b/>
                <w:bCs/>
                <w:color w:val="000000"/>
                <w:sz w:val="20"/>
                <w:lang w:eastAsia="en-CA"/>
              </w:rPr>
            </w:pPr>
            <w:r w:rsidRPr="00EC7144">
              <w:rPr>
                <w:b/>
                <w:bCs/>
                <w:color w:val="000000"/>
                <w:sz w:val="20"/>
                <w:lang w:eastAsia="en-CA"/>
              </w:rPr>
              <w:t>Cost (US$)</w:t>
            </w:r>
          </w:p>
        </w:tc>
        <w:tc>
          <w:tcPr>
            <w:tcW w:w="0" w:type="auto"/>
            <w:vMerge w:val="restart"/>
            <w:vAlign w:val="center"/>
            <w:hideMark/>
          </w:tcPr>
          <w:p w14:paraId="6DE276C6" w14:textId="77777777" w:rsidR="009C2E54" w:rsidRPr="00EC7144" w:rsidRDefault="009C2E54" w:rsidP="00EF7A96">
            <w:pPr>
              <w:ind w:left="-104" w:right="-29"/>
              <w:jc w:val="center"/>
              <w:rPr>
                <w:b/>
                <w:bCs/>
                <w:color w:val="000000"/>
                <w:sz w:val="20"/>
                <w:lang w:eastAsia="en-CA"/>
              </w:rPr>
            </w:pPr>
            <w:r w:rsidRPr="00EC7144">
              <w:rPr>
                <w:b/>
                <w:bCs/>
                <w:color w:val="000000"/>
                <w:sz w:val="20"/>
                <w:lang w:eastAsia="en-CA"/>
              </w:rPr>
              <w:t>Combined cost (US$)</w:t>
            </w:r>
          </w:p>
        </w:tc>
      </w:tr>
      <w:tr w:rsidR="009C2E54" w:rsidRPr="00EC7144" w14:paraId="6DE276CD" w14:textId="77777777" w:rsidTr="00EF7A96">
        <w:trPr>
          <w:trHeight w:val="290"/>
          <w:tblHeader/>
        </w:trPr>
        <w:tc>
          <w:tcPr>
            <w:tcW w:w="0" w:type="auto"/>
            <w:vAlign w:val="center"/>
            <w:hideMark/>
          </w:tcPr>
          <w:p w14:paraId="6DE276C8" w14:textId="77777777" w:rsidR="009C2E54" w:rsidRPr="00EC7144" w:rsidRDefault="009C2E54" w:rsidP="00EF7A96">
            <w:pPr>
              <w:jc w:val="center"/>
              <w:rPr>
                <w:b/>
                <w:bCs/>
                <w:color w:val="000000"/>
                <w:sz w:val="20"/>
                <w:lang w:eastAsia="en-CA"/>
              </w:rPr>
            </w:pPr>
            <w:r w:rsidRPr="00EC7144">
              <w:rPr>
                <w:b/>
                <w:bCs/>
                <w:color w:val="000000"/>
                <w:sz w:val="20"/>
                <w:lang w:eastAsia="en-CA"/>
              </w:rPr>
              <w:t>Activity</w:t>
            </w:r>
          </w:p>
        </w:tc>
        <w:tc>
          <w:tcPr>
            <w:tcW w:w="0" w:type="auto"/>
            <w:vMerge/>
            <w:noWrap/>
            <w:vAlign w:val="center"/>
            <w:hideMark/>
          </w:tcPr>
          <w:p w14:paraId="6DE276C9" w14:textId="77777777" w:rsidR="009C2E54" w:rsidRPr="00EC7144" w:rsidRDefault="009C2E54" w:rsidP="00EF7A96">
            <w:pPr>
              <w:jc w:val="center"/>
              <w:rPr>
                <w:b/>
                <w:bCs/>
                <w:color w:val="000000"/>
                <w:sz w:val="20"/>
                <w:lang w:eastAsia="en-CA"/>
              </w:rPr>
            </w:pPr>
          </w:p>
        </w:tc>
        <w:tc>
          <w:tcPr>
            <w:tcW w:w="0" w:type="auto"/>
            <w:vAlign w:val="center"/>
            <w:hideMark/>
          </w:tcPr>
          <w:p w14:paraId="6DE276CA" w14:textId="77777777" w:rsidR="009C2E54" w:rsidRPr="00EC7144" w:rsidRDefault="009C2E54" w:rsidP="00EF7A96">
            <w:pPr>
              <w:jc w:val="center"/>
              <w:rPr>
                <w:b/>
                <w:bCs/>
                <w:color w:val="000000"/>
                <w:sz w:val="20"/>
                <w:lang w:eastAsia="en-CA"/>
              </w:rPr>
            </w:pPr>
            <w:r w:rsidRPr="00EC7144">
              <w:rPr>
                <w:b/>
                <w:bCs/>
                <w:color w:val="000000"/>
                <w:sz w:val="20"/>
                <w:lang w:eastAsia="en-CA"/>
              </w:rPr>
              <w:t>Activity</w:t>
            </w:r>
          </w:p>
        </w:tc>
        <w:tc>
          <w:tcPr>
            <w:tcW w:w="0" w:type="auto"/>
            <w:vMerge/>
            <w:noWrap/>
            <w:hideMark/>
          </w:tcPr>
          <w:p w14:paraId="6DE276CB" w14:textId="77777777" w:rsidR="009C2E54" w:rsidRPr="00EC7144" w:rsidRDefault="009C2E54" w:rsidP="00EF7A96">
            <w:pPr>
              <w:jc w:val="center"/>
              <w:rPr>
                <w:b/>
                <w:bCs/>
                <w:color w:val="000000"/>
                <w:sz w:val="20"/>
                <w:lang w:eastAsia="en-CA"/>
              </w:rPr>
            </w:pPr>
          </w:p>
        </w:tc>
        <w:tc>
          <w:tcPr>
            <w:tcW w:w="0" w:type="auto"/>
            <w:vMerge/>
            <w:hideMark/>
          </w:tcPr>
          <w:p w14:paraId="6DE276CC" w14:textId="77777777" w:rsidR="009C2E54" w:rsidRPr="00EC7144" w:rsidRDefault="009C2E54" w:rsidP="00EF7A96">
            <w:pPr>
              <w:jc w:val="left"/>
              <w:rPr>
                <w:b/>
                <w:bCs/>
                <w:color w:val="000000"/>
                <w:sz w:val="20"/>
                <w:lang w:eastAsia="en-CA"/>
              </w:rPr>
            </w:pPr>
          </w:p>
        </w:tc>
      </w:tr>
      <w:tr w:rsidR="009C2E54" w:rsidRPr="00EC7144" w14:paraId="6DE276D3" w14:textId="77777777" w:rsidTr="00EF7A96">
        <w:trPr>
          <w:trHeight w:val="3093"/>
        </w:trPr>
        <w:tc>
          <w:tcPr>
            <w:tcW w:w="0" w:type="auto"/>
            <w:vAlign w:val="center"/>
            <w:hideMark/>
          </w:tcPr>
          <w:p w14:paraId="6DE276CE" w14:textId="77777777" w:rsidR="009C2E54" w:rsidRPr="00EC7144" w:rsidRDefault="009C2E54" w:rsidP="00EF7A96">
            <w:pPr>
              <w:jc w:val="left"/>
              <w:rPr>
                <w:color w:val="000000"/>
                <w:sz w:val="20"/>
                <w:lang w:eastAsia="en-CA"/>
              </w:rPr>
            </w:pPr>
            <w:r w:rsidRPr="00EC7144">
              <w:rPr>
                <w:b/>
                <w:bCs/>
                <w:i/>
                <w:iCs/>
                <w:color w:val="000000"/>
                <w:sz w:val="20"/>
                <w:lang w:eastAsia="en-CA"/>
              </w:rPr>
              <w:t xml:space="preserve">Strengthening the enforcement of ODS regulations: </w:t>
            </w:r>
            <w:r w:rsidRPr="00EC7144">
              <w:rPr>
                <w:color w:val="000000"/>
                <w:sz w:val="20"/>
                <w:lang w:eastAsia="en-CA"/>
              </w:rPr>
              <w:t xml:space="preserve">Development of an online ODS database to assist in the tracking of HCFC quota allocations, mandatory reports from ODS importers, and registration of certified servicing technicians; reinforcement of customs training schools through capacity-building for 20 customs trainers and provision of training materials; organization of 5 training workshops on Montreal Protocol matters, national legal framework on ODSs and prevention of illegal HCFC trade for 150 customs and enforcement officers; dissemination of printed information on the regulations and alternative technologies among customs and enforcement officers, importers and end users; and procurement of 5 portable ODS identifiers </w:t>
            </w:r>
          </w:p>
        </w:tc>
        <w:tc>
          <w:tcPr>
            <w:tcW w:w="0" w:type="auto"/>
            <w:noWrap/>
            <w:vAlign w:val="center"/>
            <w:hideMark/>
          </w:tcPr>
          <w:p w14:paraId="6DE276CF" w14:textId="77777777" w:rsidR="009C2E54" w:rsidRPr="00EC7144" w:rsidRDefault="009C2E54" w:rsidP="00EF7A96">
            <w:pPr>
              <w:jc w:val="right"/>
              <w:rPr>
                <w:color w:val="000000"/>
                <w:sz w:val="20"/>
                <w:lang w:eastAsia="en-CA"/>
              </w:rPr>
            </w:pPr>
            <w:r w:rsidRPr="00EC7144">
              <w:rPr>
                <w:color w:val="000000"/>
                <w:sz w:val="20"/>
                <w:lang w:eastAsia="en-CA"/>
              </w:rPr>
              <w:t>121,000</w:t>
            </w:r>
          </w:p>
        </w:tc>
        <w:tc>
          <w:tcPr>
            <w:tcW w:w="0" w:type="auto"/>
            <w:vAlign w:val="center"/>
            <w:hideMark/>
          </w:tcPr>
          <w:p w14:paraId="6DE276D0" w14:textId="77777777" w:rsidR="009C2E54" w:rsidRPr="00EC7144" w:rsidRDefault="009C2E54" w:rsidP="00EF7A96">
            <w:pPr>
              <w:jc w:val="left"/>
              <w:rPr>
                <w:color w:val="000000"/>
                <w:sz w:val="20"/>
                <w:lang w:eastAsia="en-CA"/>
              </w:rPr>
            </w:pPr>
            <w:r w:rsidRPr="00EC7144">
              <w:rPr>
                <w:b/>
                <w:bCs/>
                <w:i/>
                <w:iCs/>
                <w:color w:val="000000"/>
                <w:sz w:val="20"/>
                <w:lang w:eastAsia="en-CA"/>
              </w:rPr>
              <w:t xml:space="preserve">Strengthening the regulatory framework and control mechanisms: </w:t>
            </w:r>
            <w:r w:rsidRPr="00EC7144">
              <w:rPr>
                <w:color w:val="000000"/>
                <w:sz w:val="20"/>
                <w:lang w:eastAsia="en-CA"/>
              </w:rPr>
              <w:t>Organization of awareness-raising campaigns on relevant regulations for importers and other stakeholders; strengthening of the HFC licensing and quota system; training of 175 customs and enforcement officers on the identification of refrigerants and equipment, including new energy-efficient technologies in the RAC sector, the use of refrigerant identifiers, procedures for verifying import permits, and detecting misclassification or illegal trade (5 workshops); strengthening of record-keeping practices by the customs and reporting by enterprises; updating and revision of the customs training programme to incorporate new HS codes for HFCs and low</w:t>
            </w:r>
            <w:r w:rsidRPr="00EC7144">
              <w:rPr>
                <w:color w:val="000000"/>
                <w:sz w:val="20"/>
                <w:lang w:eastAsia="en-CA"/>
              </w:rPr>
              <w:noBreakHyphen/>
              <w:t>GWP alternatives; and improved market monitoring</w:t>
            </w:r>
          </w:p>
        </w:tc>
        <w:tc>
          <w:tcPr>
            <w:tcW w:w="0" w:type="auto"/>
            <w:noWrap/>
            <w:vAlign w:val="center"/>
            <w:hideMark/>
          </w:tcPr>
          <w:p w14:paraId="6DE276D1" w14:textId="77777777" w:rsidR="009C2E54" w:rsidRPr="00EC7144" w:rsidRDefault="009C2E54" w:rsidP="00EF7A96">
            <w:pPr>
              <w:jc w:val="right"/>
              <w:rPr>
                <w:color w:val="000000"/>
                <w:sz w:val="20"/>
                <w:lang w:eastAsia="en-CA"/>
              </w:rPr>
            </w:pPr>
            <w:r w:rsidRPr="00EC7144">
              <w:rPr>
                <w:color w:val="000000"/>
                <w:sz w:val="20"/>
                <w:lang w:eastAsia="en-CA"/>
              </w:rPr>
              <w:t>70,000</w:t>
            </w:r>
          </w:p>
        </w:tc>
        <w:tc>
          <w:tcPr>
            <w:tcW w:w="0" w:type="auto"/>
            <w:noWrap/>
            <w:vAlign w:val="center"/>
            <w:hideMark/>
          </w:tcPr>
          <w:p w14:paraId="6DE276D2" w14:textId="77777777" w:rsidR="009C2E54" w:rsidRPr="00EC7144" w:rsidRDefault="009C2E54" w:rsidP="00EF7A96">
            <w:pPr>
              <w:jc w:val="right"/>
              <w:rPr>
                <w:color w:val="000000"/>
                <w:sz w:val="20"/>
                <w:lang w:eastAsia="en-CA"/>
              </w:rPr>
            </w:pPr>
            <w:r w:rsidRPr="00EC7144">
              <w:rPr>
                <w:color w:val="000000"/>
                <w:sz w:val="20"/>
                <w:lang w:eastAsia="en-CA"/>
              </w:rPr>
              <w:t>191,000</w:t>
            </w:r>
          </w:p>
        </w:tc>
      </w:tr>
      <w:tr w:rsidR="009C2E54" w:rsidRPr="00EC7144" w14:paraId="6DE276D9" w14:textId="77777777" w:rsidTr="00EF7A96">
        <w:trPr>
          <w:trHeight w:val="226"/>
        </w:trPr>
        <w:tc>
          <w:tcPr>
            <w:tcW w:w="0" w:type="auto"/>
            <w:vAlign w:val="center"/>
            <w:hideMark/>
          </w:tcPr>
          <w:p w14:paraId="6DE276D4" w14:textId="77777777" w:rsidR="009C2E54" w:rsidRPr="00EC7144" w:rsidRDefault="009C2E54" w:rsidP="00EF7A96">
            <w:pPr>
              <w:ind w:right="-43"/>
              <w:jc w:val="left"/>
              <w:rPr>
                <w:color w:val="000000"/>
                <w:sz w:val="20"/>
                <w:lang w:eastAsia="en-CA"/>
              </w:rPr>
            </w:pPr>
            <w:r w:rsidRPr="00EC7144">
              <w:rPr>
                <w:b/>
                <w:bCs/>
                <w:i/>
                <w:iCs/>
                <w:color w:val="000000"/>
                <w:sz w:val="20"/>
                <w:lang w:eastAsia="en-CA"/>
              </w:rPr>
              <w:t>Development and implementation of technical standards and sustainable public procurement for RAC systems:</w:t>
            </w:r>
            <w:r w:rsidRPr="00EC7144">
              <w:rPr>
                <w:color w:val="000000"/>
                <w:sz w:val="20"/>
                <w:lang w:eastAsia="en-CA"/>
              </w:rPr>
              <w:t xml:space="preserve"> Development of technical standards to minimize the risks of using low-GWP technologies for RAC equipment; printing and dissemination of new RAC standards and organization of 5 training workshops for 100 environmental inspectors and other stakeholders; annual monitoring inspections of imported equipment and refrigerants; development of policies for sustainable procurement of RAC systems; and organization of 2 outreach sessions for 20 public procurement officers and 3 sensitization workshops for 90 importers and end users to promote procurement of low-GWP technologies and new standards</w:t>
            </w:r>
          </w:p>
        </w:tc>
        <w:tc>
          <w:tcPr>
            <w:tcW w:w="0" w:type="auto"/>
            <w:noWrap/>
            <w:vAlign w:val="center"/>
            <w:hideMark/>
          </w:tcPr>
          <w:p w14:paraId="6DE276D5" w14:textId="77777777" w:rsidR="009C2E54" w:rsidRPr="00EC7144" w:rsidRDefault="009C2E54" w:rsidP="00EF7A96">
            <w:pPr>
              <w:jc w:val="right"/>
              <w:rPr>
                <w:color w:val="000000"/>
                <w:sz w:val="20"/>
                <w:lang w:eastAsia="en-CA"/>
              </w:rPr>
            </w:pPr>
            <w:r w:rsidRPr="00EC7144">
              <w:rPr>
                <w:color w:val="000000"/>
                <w:sz w:val="20"/>
                <w:lang w:eastAsia="en-CA"/>
              </w:rPr>
              <w:t>120,000</w:t>
            </w:r>
          </w:p>
        </w:tc>
        <w:tc>
          <w:tcPr>
            <w:tcW w:w="0" w:type="auto"/>
            <w:shd w:val="clear" w:color="auto" w:fill="D9D9D9" w:themeFill="background1" w:themeFillShade="D9"/>
            <w:vAlign w:val="center"/>
            <w:hideMark/>
          </w:tcPr>
          <w:p w14:paraId="6DE276D6" w14:textId="77777777" w:rsidR="009C2E54" w:rsidRPr="00EC7144" w:rsidRDefault="009C2E54" w:rsidP="00EF7A96">
            <w:pPr>
              <w:jc w:val="left"/>
              <w:rPr>
                <w:color w:val="000000"/>
                <w:sz w:val="20"/>
                <w:lang w:eastAsia="en-CA"/>
              </w:rPr>
            </w:pPr>
          </w:p>
        </w:tc>
        <w:tc>
          <w:tcPr>
            <w:tcW w:w="0" w:type="auto"/>
            <w:shd w:val="clear" w:color="auto" w:fill="D9D9D9" w:themeFill="background1" w:themeFillShade="D9"/>
            <w:noWrap/>
            <w:vAlign w:val="center"/>
            <w:hideMark/>
          </w:tcPr>
          <w:p w14:paraId="6DE276D7" w14:textId="77777777" w:rsidR="009C2E54" w:rsidRPr="00EC7144" w:rsidRDefault="009C2E54" w:rsidP="00EF7A96">
            <w:pPr>
              <w:jc w:val="right"/>
              <w:rPr>
                <w:color w:val="000000"/>
                <w:sz w:val="20"/>
                <w:lang w:eastAsia="en-CA"/>
              </w:rPr>
            </w:pPr>
            <w:r w:rsidRPr="00EC7144">
              <w:rPr>
                <w:color w:val="000000"/>
                <w:sz w:val="20"/>
                <w:lang w:eastAsia="en-CA"/>
              </w:rPr>
              <w:t>-</w:t>
            </w:r>
          </w:p>
        </w:tc>
        <w:tc>
          <w:tcPr>
            <w:tcW w:w="0" w:type="auto"/>
            <w:noWrap/>
            <w:vAlign w:val="center"/>
            <w:hideMark/>
          </w:tcPr>
          <w:p w14:paraId="6DE276D8" w14:textId="77777777" w:rsidR="009C2E54" w:rsidRPr="00EC7144" w:rsidRDefault="009C2E54" w:rsidP="00EF7A96">
            <w:pPr>
              <w:jc w:val="right"/>
              <w:rPr>
                <w:color w:val="000000"/>
                <w:sz w:val="20"/>
                <w:lang w:eastAsia="en-CA"/>
              </w:rPr>
            </w:pPr>
            <w:r w:rsidRPr="00EC7144">
              <w:rPr>
                <w:color w:val="000000"/>
                <w:sz w:val="20"/>
                <w:lang w:eastAsia="en-CA"/>
              </w:rPr>
              <w:t>120,000</w:t>
            </w:r>
          </w:p>
        </w:tc>
      </w:tr>
      <w:tr w:rsidR="009C2E54" w:rsidRPr="00EC7144" w14:paraId="6DE276DF" w14:textId="77777777" w:rsidTr="00EF7A96">
        <w:trPr>
          <w:trHeight w:val="1720"/>
        </w:trPr>
        <w:tc>
          <w:tcPr>
            <w:tcW w:w="0" w:type="auto"/>
            <w:vMerge w:val="restart"/>
            <w:vAlign w:val="center"/>
            <w:hideMark/>
          </w:tcPr>
          <w:p w14:paraId="6DE276DA" w14:textId="77777777" w:rsidR="009C2E54" w:rsidRPr="00EC7144" w:rsidRDefault="009C2E54" w:rsidP="00EF7A96">
            <w:pPr>
              <w:jc w:val="left"/>
              <w:rPr>
                <w:color w:val="000000"/>
                <w:sz w:val="20"/>
                <w:lang w:eastAsia="en-CA"/>
              </w:rPr>
            </w:pPr>
            <w:r w:rsidRPr="00EC7144">
              <w:rPr>
                <w:b/>
                <w:bCs/>
                <w:i/>
                <w:iCs/>
                <w:color w:val="000000"/>
                <w:sz w:val="20"/>
                <w:lang w:eastAsia="en-CA"/>
              </w:rPr>
              <w:lastRenderedPageBreak/>
              <w:t>Strengthening the certification scheme for RAC technicians:</w:t>
            </w:r>
            <w:r w:rsidRPr="00EC7144">
              <w:rPr>
                <w:color w:val="000000"/>
                <w:sz w:val="20"/>
                <w:lang w:eastAsia="en-CA"/>
              </w:rPr>
              <w:t xml:space="preserve"> Revision of the certification scheme for RAC servicing technicians; upgrades to the national codes of conduct and training curriculum for servicing technicians; organization of a stakeholder workshop to finalize the norms, rules, processes, and codes of conduct for the revised certification scheme; organization of 2 training workshops on the revised certification system for 40 trainers and evaluators; training and certification of 600 refrigeration technicians on best practices in the handling of flammable/toxic refrigerants and preventing refrigerant leakage; promotion of hiring of certified technicians through mass media and meetings with end users from </w:t>
            </w:r>
            <w:r w:rsidRPr="00EC7144">
              <w:rPr>
                <w:i/>
                <w:iCs/>
                <w:color w:val="000000"/>
                <w:sz w:val="20"/>
                <w:lang w:eastAsia="en-CA"/>
              </w:rPr>
              <w:t xml:space="preserve">inter alia </w:t>
            </w:r>
            <w:r w:rsidRPr="00EC7144">
              <w:rPr>
                <w:color w:val="000000"/>
                <w:sz w:val="20"/>
                <w:lang w:eastAsia="en-CA"/>
              </w:rPr>
              <w:t>hotels, restaurants, and supermarkets; and technical support provided to the Refrigeration and Air-conditioning Association to monitor the application of revised codes of conduct</w:t>
            </w:r>
          </w:p>
        </w:tc>
        <w:tc>
          <w:tcPr>
            <w:tcW w:w="0" w:type="auto"/>
            <w:vMerge w:val="restart"/>
            <w:noWrap/>
            <w:vAlign w:val="center"/>
            <w:hideMark/>
          </w:tcPr>
          <w:p w14:paraId="6DE276DB" w14:textId="77777777" w:rsidR="009C2E54" w:rsidRPr="00EC7144" w:rsidRDefault="009C2E54" w:rsidP="00EF7A96">
            <w:pPr>
              <w:jc w:val="right"/>
              <w:rPr>
                <w:color w:val="000000"/>
                <w:sz w:val="20"/>
                <w:lang w:eastAsia="en-CA"/>
              </w:rPr>
            </w:pPr>
            <w:r w:rsidRPr="00EC7144">
              <w:rPr>
                <w:color w:val="000000"/>
                <w:sz w:val="20"/>
                <w:lang w:eastAsia="en-CA"/>
              </w:rPr>
              <w:t>125,000</w:t>
            </w:r>
          </w:p>
        </w:tc>
        <w:tc>
          <w:tcPr>
            <w:tcW w:w="0" w:type="auto"/>
            <w:vAlign w:val="center"/>
            <w:hideMark/>
          </w:tcPr>
          <w:p w14:paraId="6DE276DC" w14:textId="77777777" w:rsidR="009C2E54" w:rsidRPr="00EC7144" w:rsidRDefault="009C2E54" w:rsidP="00EF7A96">
            <w:pPr>
              <w:jc w:val="left"/>
              <w:rPr>
                <w:b/>
                <w:bCs/>
                <w:i/>
                <w:iCs/>
                <w:color w:val="000000"/>
                <w:sz w:val="20"/>
                <w:lang w:eastAsia="en-CA"/>
              </w:rPr>
            </w:pPr>
            <w:r w:rsidRPr="00EC7144">
              <w:rPr>
                <w:b/>
                <w:bCs/>
                <w:i/>
                <w:iCs/>
                <w:color w:val="000000"/>
                <w:sz w:val="20"/>
                <w:lang w:eastAsia="en-CA"/>
              </w:rPr>
              <w:t xml:space="preserve">Capacity building of RAC technicians: </w:t>
            </w:r>
            <w:r w:rsidRPr="00EC7144">
              <w:rPr>
                <w:color w:val="000000"/>
                <w:sz w:val="20"/>
                <w:lang w:eastAsia="en-CA"/>
              </w:rPr>
              <w:t>Updates to the code of practice and training curriculum for RAC technicians; training of 250 technicians on sound servicing of RAC technologies and safe handling of low-GWP refrigerants (10 sessions); and organization of awareness-raising campaigns for end users on the benefits of low-GWP, energy-efficient technologies</w:t>
            </w:r>
          </w:p>
        </w:tc>
        <w:tc>
          <w:tcPr>
            <w:tcW w:w="0" w:type="auto"/>
            <w:noWrap/>
            <w:vAlign w:val="center"/>
            <w:hideMark/>
          </w:tcPr>
          <w:p w14:paraId="6DE276DD" w14:textId="77777777" w:rsidR="009C2E54" w:rsidRPr="00EC7144" w:rsidRDefault="009C2E54" w:rsidP="00EF7A96">
            <w:pPr>
              <w:jc w:val="right"/>
              <w:rPr>
                <w:color w:val="000000"/>
                <w:sz w:val="20"/>
                <w:lang w:eastAsia="en-CA"/>
              </w:rPr>
            </w:pPr>
            <w:r w:rsidRPr="00EC7144">
              <w:rPr>
                <w:color w:val="000000"/>
                <w:sz w:val="20"/>
                <w:lang w:eastAsia="en-CA"/>
              </w:rPr>
              <w:t>77,500</w:t>
            </w:r>
          </w:p>
        </w:tc>
        <w:tc>
          <w:tcPr>
            <w:tcW w:w="0" w:type="auto"/>
            <w:vMerge w:val="restart"/>
            <w:noWrap/>
            <w:vAlign w:val="center"/>
            <w:hideMark/>
          </w:tcPr>
          <w:p w14:paraId="6DE276DE" w14:textId="77777777" w:rsidR="009C2E54" w:rsidRPr="00EC7144" w:rsidRDefault="009C2E54" w:rsidP="00EF7A96">
            <w:pPr>
              <w:jc w:val="right"/>
              <w:rPr>
                <w:color w:val="000000"/>
                <w:sz w:val="20"/>
                <w:lang w:eastAsia="en-CA"/>
              </w:rPr>
            </w:pPr>
            <w:r w:rsidRPr="00EC7144">
              <w:rPr>
                <w:color w:val="000000"/>
                <w:sz w:val="20"/>
                <w:lang w:eastAsia="en-CA"/>
              </w:rPr>
              <w:t>277,500</w:t>
            </w:r>
          </w:p>
        </w:tc>
      </w:tr>
      <w:tr w:rsidR="009C2E54" w:rsidRPr="00EC7144" w14:paraId="6DE276E5" w14:textId="77777777" w:rsidTr="00EF7A96">
        <w:trPr>
          <w:trHeight w:val="1469"/>
        </w:trPr>
        <w:tc>
          <w:tcPr>
            <w:tcW w:w="0" w:type="auto"/>
            <w:vMerge/>
            <w:vAlign w:val="center"/>
            <w:hideMark/>
          </w:tcPr>
          <w:p w14:paraId="6DE276E0" w14:textId="77777777" w:rsidR="009C2E54" w:rsidRPr="00EC7144" w:rsidRDefault="009C2E54" w:rsidP="00EF7A96">
            <w:pPr>
              <w:jc w:val="left"/>
              <w:rPr>
                <w:color w:val="000000"/>
                <w:sz w:val="20"/>
                <w:lang w:eastAsia="en-CA"/>
              </w:rPr>
            </w:pPr>
          </w:p>
        </w:tc>
        <w:tc>
          <w:tcPr>
            <w:tcW w:w="0" w:type="auto"/>
            <w:vMerge/>
            <w:noWrap/>
            <w:vAlign w:val="center"/>
            <w:hideMark/>
          </w:tcPr>
          <w:p w14:paraId="6DE276E1" w14:textId="77777777" w:rsidR="009C2E54" w:rsidRPr="00EC7144" w:rsidRDefault="009C2E54" w:rsidP="00EF7A96">
            <w:pPr>
              <w:jc w:val="right"/>
              <w:rPr>
                <w:color w:val="000000"/>
                <w:sz w:val="20"/>
                <w:lang w:eastAsia="en-CA"/>
              </w:rPr>
            </w:pPr>
          </w:p>
        </w:tc>
        <w:tc>
          <w:tcPr>
            <w:tcW w:w="0" w:type="auto"/>
            <w:vAlign w:val="center"/>
            <w:hideMark/>
          </w:tcPr>
          <w:p w14:paraId="6DE276E2" w14:textId="77777777" w:rsidR="009C2E54" w:rsidRPr="00EC7144" w:rsidRDefault="009C2E54" w:rsidP="00EF7A96">
            <w:pPr>
              <w:jc w:val="left"/>
              <w:rPr>
                <w:b/>
                <w:bCs/>
                <w:i/>
                <w:iCs/>
                <w:color w:val="000000"/>
                <w:sz w:val="20"/>
                <w:lang w:eastAsia="en-CA"/>
              </w:rPr>
            </w:pPr>
            <w:r w:rsidRPr="00EC7144">
              <w:rPr>
                <w:b/>
                <w:bCs/>
                <w:i/>
                <w:iCs/>
                <w:color w:val="000000"/>
                <w:sz w:val="20"/>
                <w:lang w:eastAsia="en-CA"/>
              </w:rPr>
              <w:t xml:space="preserve">Capacity building of RAC/MAC technicians and strengthening of MAC workshops: </w:t>
            </w:r>
            <w:r w:rsidRPr="00EC7144">
              <w:rPr>
                <w:color w:val="000000"/>
                <w:sz w:val="20"/>
                <w:lang w:eastAsia="en-CA"/>
              </w:rPr>
              <w:t>Provision of tools and equipment to 2 training centres for cooling systems based on CO</w:t>
            </w:r>
            <w:r w:rsidRPr="00EC7144">
              <w:rPr>
                <w:color w:val="000000"/>
                <w:sz w:val="20"/>
                <w:vertAlign w:val="subscript"/>
                <w:lang w:eastAsia="en-CA"/>
              </w:rPr>
              <w:t>2</w:t>
            </w:r>
            <w:r w:rsidRPr="00EC7144">
              <w:rPr>
                <w:color w:val="000000"/>
                <w:sz w:val="20"/>
                <w:lang w:eastAsia="en-CA"/>
              </w:rPr>
              <w:t xml:space="preserve"> and NH</w:t>
            </w:r>
            <w:r w:rsidRPr="00EC7144">
              <w:rPr>
                <w:color w:val="000000"/>
                <w:sz w:val="20"/>
                <w:vertAlign w:val="subscript"/>
                <w:lang w:eastAsia="en-CA"/>
              </w:rPr>
              <w:t>3</w:t>
            </w:r>
            <w:r w:rsidRPr="00EC7144">
              <w:rPr>
                <w:color w:val="000000"/>
                <w:sz w:val="20"/>
                <w:lang w:eastAsia="en-CA"/>
              </w:rPr>
              <w:t>; and provision of tools and equipment to 20 MAC workshops and training of MAC technicians on HFO-1234yf and HFC-134a</w:t>
            </w:r>
          </w:p>
        </w:tc>
        <w:tc>
          <w:tcPr>
            <w:tcW w:w="0" w:type="auto"/>
            <w:noWrap/>
            <w:vAlign w:val="center"/>
            <w:hideMark/>
          </w:tcPr>
          <w:p w14:paraId="6DE276E3" w14:textId="77777777" w:rsidR="009C2E54" w:rsidRPr="00EC7144" w:rsidRDefault="009C2E54" w:rsidP="00EF7A96">
            <w:pPr>
              <w:jc w:val="right"/>
              <w:rPr>
                <w:color w:val="000000"/>
                <w:sz w:val="20"/>
                <w:lang w:eastAsia="en-CA"/>
              </w:rPr>
            </w:pPr>
            <w:r w:rsidRPr="00EC7144">
              <w:rPr>
                <w:color w:val="000000"/>
                <w:sz w:val="20"/>
                <w:lang w:eastAsia="en-CA"/>
              </w:rPr>
              <w:t>75,000</w:t>
            </w:r>
          </w:p>
        </w:tc>
        <w:tc>
          <w:tcPr>
            <w:tcW w:w="0" w:type="auto"/>
            <w:vMerge/>
            <w:noWrap/>
            <w:vAlign w:val="center"/>
            <w:hideMark/>
          </w:tcPr>
          <w:p w14:paraId="6DE276E4" w14:textId="77777777" w:rsidR="009C2E54" w:rsidRPr="00EC7144" w:rsidRDefault="009C2E54" w:rsidP="00EF7A96">
            <w:pPr>
              <w:jc w:val="right"/>
              <w:rPr>
                <w:color w:val="000000"/>
                <w:sz w:val="20"/>
                <w:lang w:eastAsia="en-CA"/>
              </w:rPr>
            </w:pPr>
          </w:p>
        </w:tc>
      </w:tr>
      <w:tr w:rsidR="009C2E54" w:rsidRPr="00EC7144" w14:paraId="6DE276EB" w14:textId="77777777" w:rsidTr="00EF7A96">
        <w:trPr>
          <w:trHeight w:val="467"/>
        </w:trPr>
        <w:tc>
          <w:tcPr>
            <w:tcW w:w="0" w:type="auto"/>
            <w:vAlign w:val="center"/>
            <w:hideMark/>
          </w:tcPr>
          <w:p w14:paraId="6DE276E6" w14:textId="77777777" w:rsidR="009C2E54" w:rsidRPr="00EC7144" w:rsidRDefault="009C2E54" w:rsidP="00EF7A96">
            <w:pPr>
              <w:jc w:val="left"/>
              <w:rPr>
                <w:color w:val="000000"/>
                <w:sz w:val="20"/>
                <w:lang w:eastAsia="en-CA"/>
              </w:rPr>
            </w:pPr>
            <w:r w:rsidRPr="00EC7144">
              <w:rPr>
                <w:b/>
                <w:bCs/>
                <w:i/>
                <w:iCs/>
                <w:color w:val="000000"/>
                <w:sz w:val="20"/>
                <w:lang w:eastAsia="en-CA"/>
              </w:rPr>
              <w:t xml:space="preserve">Strengthening of the 3 existing centres of excellence and creation of 2 new centres: </w:t>
            </w:r>
            <w:r w:rsidRPr="00EC7144">
              <w:rPr>
                <w:color w:val="000000"/>
                <w:sz w:val="20"/>
                <w:lang w:eastAsia="en-CA"/>
              </w:rPr>
              <w:t>Delivery of 2 sets of equipment for good practices to the new centres, and 5 sets of equipment and tools for the handling of HCs to all centres; knowledge update for 5 engineers or trainers on the latest RAC sector developments; establishment of a refrigerant recovery and reuse scheme, including development of a business model for the operation of a reclaim centre and procurement of equipment for 1 such centre; and organization of trials and comparisons of the coefficient of performance for alternative technologies and sharing results with end users</w:t>
            </w:r>
          </w:p>
        </w:tc>
        <w:tc>
          <w:tcPr>
            <w:tcW w:w="0" w:type="auto"/>
            <w:noWrap/>
            <w:vAlign w:val="center"/>
            <w:hideMark/>
          </w:tcPr>
          <w:p w14:paraId="6DE276E7" w14:textId="77777777" w:rsidR="009C2E54" w:rsidRPr="00EC7144" w:rsidRDefault="009C2E54" w:rsidP="00EF7A96">
            <w:pPr>
              <w:jc w:val="right"/>
              <w:rPr>
                <w:color w:val="000000"/>
                <w:sz w:val="20"/>
                <w:lang w:eastAsia="en-CA"/>
              </w:rPr>
            </w:pPr>
            <w:r w:rsidRPr="00EC7144">
              <w:rPr>
                <w:color w:val="000000"/>
                <w:sz w:val="20"/>
                <w:lang w:eastAsia="en-CA"/>
              </w:rPr>
              <w:t>169,000</w:t>
            </w:r>
          </w:p>
        </w:tc>
        <w:tc>
          <w:tcPr>
            <w:tcW w:w="0" w:type="auto"/>
            <w:shd w:val="clear" w:color="auto" w:fill="D9D9D9" w:themeFill="background1" w:themeFillShade="D9"/>
            <w:vAlign w:val="center"/>
            <w:hideMark/>
          </w:tcPr>
          <w:p w14:paraId="6DE276E8" w14:textId="77777777" w:rsidR="009C2E54" w:rsidRPr="00EC7144" w:rsidRDefault="009C2E54" w:rsidP="00EF7A96">
            <w:pPr>
              <w:jc w:val="left"/>
              <w:rPr>
                <w:color w:val="000000"/>
                <w:sz w:val="20"/>
                <w:lang w:eastAsia="en-CA"/>
              </w:rPr>
            </w:pPr>
          </w:p>
        </w:tc>
        <w:tc>
          <w:tcPr>
            <w:tcW w:w="0" w:type="auto"/>
            <w:shd w:val="clear" w:color="auto" w:fill="D9D9D9" w:themeFill="background1" w:themeFillShade="D9"/>
            <w:noWrap/>
            <w:vAlign w:val="center"/>
            <w:hideMark/>
          </w:tcPr>
          <w:p w14:paraId="6DE276E9" w14:textId="77777777" w:rsidR="009C2E54" w:rsidRPr="00EC7144" w:rsidRDefault="009C2E54" w:rsidP="00EF7A96">
            <w:pPr>
              <w:jc w:val="right"/>
              <w:rPr>
                <w:color w:val="000000"/>
                <w:sz w:val="20"/>
                <w:lang w:eastAsia="en-CA"/>
              </w:rPr>
            </w:pPr>
          </w:p>
        </w:tc>
        <w:tc>
          <w:tcPr>
            <w:tcW w:w="0" w:type="auto"/>
            <w:noWrap/>
            <w:vAlign w:val="center"/>
            <w:hideMark/>
          </w:tcPr>
          <w:p w14:paraId="6DE276EA" w14:textId="77777777" w:rsidR="009C2E54" w:rsidRPr="00EC7144" w:rsidRDefault="009C2E54" w:rsidP="00EF7A96">
            <w:pPr>
              <w:jc w:val="right"/>
              <w:rPr>
                <w:color w:val="000000"/>
                <w:sz w:val="20"/>
                <w:lang w:eastAsia="en-CA"/>
              </w:rPr>
            </w:pPr>
            <w:r w:rsidRPr="00EC7144">
              <w:rPr>
                <w:color w:val="000000"/>
                <w:sz w:val="20"/>
                <w:lang w:eastAsia="en-CA"/>
              </w:rPr>
              <w:t>169,000</w:t>
            </w:r>
          </w:p>
        </w:tc>
      </w:tr>
      <w:tr w:rsidR="009C2E54" w:rsidRPr="00EC7144" w14:paraId="6DE276F1" w14:textId="77777777" w:rsidTr="00EF7A96">
        <w:trPr>
          <w:trHeight w:val="482"/>
        </w:trPr>
        <w:tc>
          <w:tcPr>
            <w:tcW w:w="0" w:type="auto"/>
            <w:vAlign w:val="center"/>
            <w:hideMark/>
          </w:tcPr>
          <w:p w14:paraId="6DE276EC" w14:textId="77777777" w:rsidR="009C2E54" w:rsidRPr="00EC7144" w:rsidRDefault="009C2E54" w:rsidP="00EF7A96">
            <w:pPr>
              <w:jc w:val="left"/>
              <w:rPr>
                <w:b/>
                <w:bCs/>
                <w:i/>
                <w:iCs/>
                <w:color w:val="000000"/>
                <w:sz w:val="20"/>
                <w:lang w:eastAsia="en-CA"/>
              </w:rPr>
            </w:pPr>
            <w:r w:rsidRPr="00EC7144">
              <w:rPr>
                <w:b/>
                <w:bCs/>
                <w:i/>
                <w:iCs/>
                <w:color w:val="000000"/>
                <w:sz w:val="20"/>
                <w:lang w:eastAsia="en-CA"/>
              </w:rPr>
              <w:t xml:space="preserve">Additional activities to maintain energy efficiency in the servicing sector (decision 89/6): </w:t>
            </w:r>
            <w:r w:rsidRPr="00EC7144">
              <w:rPr>
                <w:color w:val="000000"/>
                <w:sz w:val="20"/>
                <w:lang w:eastAsia="en-CA"/>
              </w:rPr>
              <w:t>Support for inter-institutional collaboration for policy enhancement and the introduction of MEPS, including development of analyses, reports, and information notes; organization of a study tour to China to learn about labelling systems and of coordination meetings and workshops; development of awareness and outreach programmes, including printed infographics and other materials; and organization of workshops and awareness campaigns</w:t>
            </w:r>
          </w:p>
        </w:tc>
        <w:tc>
          <w:tcPr>
            <w:tcW w:w="0" w:type="auto"/>
            <w:noWrap/>
            <w:vAlign w:val="center"/>
            <w:hideMark/>
          </w:tcPr>
          <w:p w14:paraId="6DE276ED" w14:textId="77777777" w:rsidR="009C2E54" w:rsidRPr="00EC7144" w:rsidRDefault="009C2E54" w:rsidP="00EF7A96">
            <w:pPr>
              <w:jc w:val="right"/>
              <w:rPr>
                <w:color w:val="000000"/>
                <w:sz w:val="20"/>
                <w:lang w:eastAsia="en-CA"/>
              </w:rPr>
            </w:pPr>
            <w:r w:rsidRPr="00EC7144">
              <w:rPr>
                <w:color w:val="000000"/>
                <w:sz w:val="20"/>
                <w:lang w:eastAsia="en-CA"/>
              </w:rPr>
              <w:t>100,000</w:t>
            </w:r>
          </w:p>
        </w:tc>
        <w:tc>
          <w:tcPr>
            <w:tcW w:w="0" w:type="auto"/>
            <w:shd w:val="clear" w:color="auto" w:fill="FFFFFF" w:themeFill="background1"/>
            <w:vAlign w:val="center"/>
            <w:hideMark/>
          </w:tcPr>
          <w:p w14:paraId="6DE276EE" w14:textId="77777777" w:rsidR="009C2E54" w:rsidRPr="00EC7144" w:rsidRDefault="009C2E54" w:rsidP="00EF7A96">
            <w:pPr>
              <w:jc w:val="left"/>
              <w:rPr>
                <w:color w:val="000000"/>
                <w:sz w:val="20"/>
                <w:lang w:eastAsia="en-CA"/>
              </w:rPr>
            </w:pPr>
            <w:r w:rsidRPr="00EC7144">
              <w:rPr>
                <w:b/>
                <w:bCs/>
                <w:i/>
                <w:iCs/>
                <w:color w:val="000000"/>
                <w:sz w:val="20"/>
                <w:lang w:eastAsia="en-CA"/>
              </w:rPr>
              <w:t xml:space="preserve">Facilitating the introduction of low-GWP RAC technologies: </w:t>
            </w:r>
            <w:r w:rsidRPr="00EC7144">
              <w:rPr>
                <w:color w:val="000000"/>
                <w:sz w:val="20"/>
                <w:lang w:eastAsia="en-CA"/>
              </w:rPr>
              <w:t>Raising awareness on low-GWP technologies among commercial refrigeration stakeholders and identification of beneficiaries; pilot project to demonstrate the improved refrigeration practices and new technologies by converting a commercial refrigeration system from R-404A to CO</w:t>
            </w:r>
            <w:r w:rsidRPr="00EC7144">
              <w:rPr>
                <w:color w:val="000000"/>
                <w:sz w:val="20"/>
                <w:vertAlign w:val="subscript"/>
                <w:lang w:eastAsia="en-CA"/>
              </w:rPr>
              <w:t>2</w:t>
            </w:r>
            <w:r w:rsidRPr="00EC7144">
              <w:rPr>
                <w:color w:val="000000"/>
                <w:sz w:val="20"/>
                <w:lang w:eastAsia="en-CA"/>
              </w:rPr>
              <w:t xml:space="preserve"> at a supermarket; monitoring of and reporting on the new and old commercial refrigeration systems; and organization of awareness-raising campaigns for end users and enterprises</w:t>
            </w:r>
          </w:p>
        </w:tc>
        <w:tc>
          <w:tcPr>
            <w:tcW w:w="0" w:type="auto"/>
            <w:shd w:val="clear" w:color="auto" w:fill="FFFFFF" w:themeFill="background1"/>
            <w:noWrap/>
            <w:vAlign w:val="center"/>
            <w:hideMark/>
          </w:tcPr>
          <w:p w14:paraId="6DE276EF" w14:textId="77777777" w:rsidR="009C2E54" w:rsidRPr="00EC7144" w:rsidRDefault="009C2E54" w:rsidP="00EF7A96">
            <w:pPr>
              <w:jc w:val="right"/>
              <w:rPr>
                <w:color w:val="000000"/>
                <w:sz w:val="20"/>
                <w:lang w:eastAsia="en-CA"/>
              </w:rPr>
            </w:pPr>
            <w:r w:rsidRPr="00EC7144">
              <w:rPr>
                <w:color w:val="000000"/>
                <w:sz w:val="20"/>
                <w:lang w:eastAsia="en-CA"/>
              </w:rPr>
              <w:t>70,000</w:t>
            </w:r>
          </w:p>
        </w:tc>
        <w:tc>
          <w:tcPr>
            <w:tcW w:w="0" w:type="auto"/>
            <w:noWrap/>
            <w:vAlign w:val="center"/>
            <w:hideMark/>
          </w:tcPr>
          <w:p w14:paraId="6DE276F0" w14:textId="77777777" w:rsidR="009C2E54" w:rsidRPr="00EC7144" w:rsidRDefault="009C2E54" w:rsidP="00EF7A96">
            <w:pPr>
              <w:jc w:val="right"/>
              <w:rPr>
                <w:color w:val="000000"/>
                <w:sz w:val="20"/>
                <w:lang w:eastAsia="en-CA"/>
              </w:rPr>
            </w:pPr>
            <w:r w:rsidRPr="00EC7144">
              <w:rPr>
                <w:color w:val="000000"/>
                <w:sz w:val="20"/>
                <w:lang w:eastAsia="en-CA"/>
              </w:rPr>
              <w:t>170,000</w:t>
            </w:r>
          </w:p>
        </w:tc>
      </w:tr>
      <w:tr w:rsidR="009C2E54" w:rsidRPr="00EC7144" w14:paraId="6DE276F7" w14:textId="77777777" w:rsidTr="00EF7A96">
        <w:trPr>
          <w:trHeight w:val="580"/>
        </w:trPr>
        <w:tc>
          <w:tcPr>
            <w:tcW w:w="0" w:type="auto"/>
            <w:vAlign w:val="center"/>
            <w:hideMark/>
          </w:tcPr>
          <w:p w14:paraId="6DE276F2" w14:textId="77777777" w:rsidR="009C2E54" w:rsidRPr="00EC7144" w:rsidRDefault="009C2E54" w:rsidP="00EF7A96">
            <w:pPr>
              <w:jc w:val="left"/>
              <w:rPr>
                <w:color w:val="000000"/>
                <w:sz w:val="20"/>
                <w:lang w:eastAsia="en-CA"/>
              </w:rPr>
            </w:pPr>
            <w:r w:rsidRPr="00EC7144">
              <w:rPr>
                <w:b/>
                <w:bCs/>
                <w:i/>
                <w:iCs/>
                <w:color w:val="000000"/>
                <w:sz w:val="20"/>
                <w:lang w:eastAsia="en-CA"/>
              </w:rPr>
              <w:t xml:space="preserve">Project implementation and monitoring: </w:t>
            </w:r>
            <w:r w:rsidRPr="00EC7144">
              <w:rPr>
                <w:color w:val="000000"/>
                <w:sz w:val="20"/>
                <w:lang w:eastAsia="en-CA"/>
              </w:rPr>
              <w:t>Staff support, monitoring</w:t>
            </w:r>
            <w:r>
              <w:rPr>
                <w:color w:val="000000"/>
                <w:sz w:val="20"/>
                <w:lang w:eastAsia="en-CA"/>
              </w:rPr>
              <w:noBreakHyphen/>
            </w:r>
            <w:r w:rsidRPr="00EC7144">
              <w:rPr>
                <w:color w:val="000000"/>
                <w:sz w:val="20"/>
                <w:lang w:eastAsia="en-CA"/>
              </w:rPr>
              <w:t>related travel, meetings and miscellaneous expenses</w:t>
            </w:r>
          </w:p>
        </w:tc>
        <w:tc>
          <w:tcPr>
            <w:tcW w:w="0" w:type="auto"/>
            <w:noWrap/>
            <w:vAlign w:val="center"/>
            <w:hideMark/>
          </w:tcPr>
          <w:p w14:paraId="6DE276F3" w14:textId="77777777" w:rsidR="009C2E54" w:rsidRPr="00EC7144" w:rsidRDefault="009C2E54" w:rsidP="00EF7A96">
            <w:pPr>
              <w:jc w:val="right"/>
              <w:rPr>
                <w:color w:val="000000"/>
                <w:sz w:val="20"/>
                <w:lang w:eastAsia="en-CA"/>
              </w:rPr>
            </w:pPr>
            <w:r w:rsidRPr="00EC7144">
              <w:rPr>
                <w:color w:val="000000"/>
                <w:sz w:val="20"/>
                <w:lang w:eastAsia="en-CA"/>
              </w:rPr>
              <w:t>50,000</w:t>
            </w:r>
          </w:p>
        </w:tc>
        <w:tc>
          <w:tcPr>
            <w:tcW w:w="0" w:type="auto"/>
            <w:vAlign w:val="center"/>
            <w:hideMark/>
          </w:tcPr>
          <w:p w14:paraId="6DE276F4" w14:textId="77777777" w:rsidR="009C2E54" w:rsidRPr="00EC7144" w:rsidRDefault="009C2E54" w:rsidP="00EF7A96">
            <w:pPr>
              <w:jc w:val="left"/>
              <w:rPr>
                <w:b/>
                <w:bCs/>
                <w:i/>
                <w:iCs/>
                <w:color w:val="000000"/>
                <w:sz w:val="20"/>
                <w:lang w:eastAsia="en-CA"/>
              </w:rPr>
            </w:pPr>
            <w:r w:rsidRPr="00EC7144">
              <w:rPr>
                <w:b/>
                <w:bCs/>
                <w:i/>
                <w:iCs/>
                <w:color w:val="000000"/>
                <w:sz w:val="20"/>
                <w:lang w:eastAsia="en-CA"/>
              </w:rPr>
              <w:t xml:space="preserve">Project coordination and management: </w:t>
            </w:r>
            <w:r w:rsidRPr="00EC7144">
              <w:rPr>
                <w:color w:val="000000"/>
                <w:sz w:val="20"/>
                <w:lang w:eastAsia="en-CA"/>
              </w:rPr>
              <w:t>Hiring of local consultants, travel, meeting, and preparation of quarterly progress reports</w:t>
            </w:r>
          </w:p>
        </w:tc>
        <w:tc>
          <w:tcPr>
            <w:tcW w:w="0" w:type="auto"/>
            <w:noWrap/>
            <w:vAlign w:val="center"/>
            <w:hideMark/>
          </w:tcPr>
          <w:p w14:paraId="6DE276F5" w14:textId="77777777" w:rsidR="009C2E54" w:rsidRPr="00EC7144" w:rsidRDefault="009C2E54" w:rsidP="00EF7A96">
            <w:pPr>
              <w:jc w:val="right"/>
              <w:rPr>
                <w:color w:val="000000"/>
                <w:sz w:val="20"/>
                <w:lang w:eastAsia="en-CA"/>
              </w:rPr>
            </w:pPr>
            <w:r w:rsidRPr="00EC7144">
              <w:rPr>
                <w:color w:val="000000"/>
                <w:sz w:val="20"/>
                <w:lang w:eastAsia="en-CA"/>
              </w:rPr>
              <w:t>32,500</w:t>
            </w:r>
          </w:p>
        </w:tc>
        <w:tc>
          <w:tcPr>
            <w:tcW w:w="0" w:type="auto"/>
            <w:noWrap/>
            <w:vAlign w:val="center"/>
            <w:hideMark/>
          </w:tcPr>
          <w:p w14:paraId="6DE276F6" w14:textId="77777777" w:rsidR="009C2E54" w:rsidRPr="00EC7144" w:rsidRDefault="009C2E54" w:rsidP="00EF7A96">
            <w:pPr>
              <w:jc w:val="right"/>
              <w:rPr>
                <w:color w:val="000000"/>
                <w:sz w:val="20"/>
                <w:lang w:eastAsia="en-CA"/>
              </w:rPr>
            </w:pPr>
            <w:r w:rsidRPr="00EC7144">
              <w:rPr>
                <w:color w:val="000000"/>
                <w:sz w:val="20"/>
                <w:lang w:eastAsia="en-CA"/>
              </w:rPr>
              <w:t>82,500</w:t>
            </w:r>
          </w:p>
        </w:tc>
      </w:tr>
      <w:tr w:rsidR="009C2E54" w:rsidRPr="00EC7144" w14:paraId="6DE276FD" w14:textId="77777777" w:rsidTr="00EF7A96">
        <w:trPr>
          <w:trHeight w:val="363"/>
        </w:trPr>
        <w:tc>
          <w:tcPr>
            <w:tcW w:w="0" w:type="auto"/>
            <w:vAlign w:val="center"/>
            <w:hideMark/>
          </w:tcPr>
          <w:p w14:paraId="6DE276F8" w14:textId="77777777" w:rsidR="009C2E54" w:rsidRPr="00EC7144" w:rsidRDefault="009C2E54" w:rsidP="00EF7A96">
            <w:pPr>
              <w:jc w:val="left"/>
              <w:rPr>
                <w:b/>
                <w:bCs/>
                <w:color w:val="000000"/>
                <w:sz w:val="20"/>
                <w:lang w:eastAsia="en-CA"/>
              </w:rPr>
            </w:pPr>
            <w:r w:rsidRPr="00EC7144">
              <w:rPr>
                <w:b/>
                <w:bCs/>
                <w:color w:val="000000"/>
                <w:sz w:val="20"/>
                <w:lang w:eastAsia="en-CA"/>
              </w:rPr>
              <w:lastRenderedPageBreak/>
              <w:t>Total</w:t>
            </w:r>
          </w:p>
        </w:tc>
        <w:tc>
          <w:tcPr>
            <w:tcW w:w="0" w:type="auto"/>
            <w:vAlign w:val="center"/>
            <w:hideMark/>
          </w:tcPr>
          <w:p w14:paraId="6DE276F9" w14:textId="77777777" w:rsidR="009C2E54" w:rsidRPr="00EC7144" w:rsidRDefault="009C2E54" w:rsidP="00EF7A96">
            <w:pPr>
              <w:jc w:val="right"/>
              <w:rPr>
                <w:b/>
                <w:bCs/>
                <w:color w:val="000000"/>
                <w:sz w:val="20"/>
                <w:lang w:eastAsia="en-CA"/>
              </w:rPr>
            </w:pPr>
            <w:r w:rsidRPr="00EC7144">
              <w:rPr>
                <w:b/>
                <w:bCs/>
                <w:color w:val="000000"/>
                <w:sz w:val="20"/>
                <w:lang w:eastAsia="en-CA"/>
              </w:rPr>
              <w:t>685,000</w:t>
            </w:r>
          </w:p>
        </w:tc>
        <w:tc>
          <w:tcPr>
            <w:tcW w:w="0" w:type="auto"/>
            <w:vAlign w:val="center"/>
            <w:hideMark/>
          </w:tcPr>
          <w:p w14:paraId="6DE276FA" w14:textId="77777777" w:rsidR="009C2E54" w:rsidRPr="00EC7144" w:rsidRDefault="009C2E54" w:rsidP="00EF7A96">
            <w:pPr>
              <w:jc w:val="left"/>
              <w:rPr>
                <w:b/>
                <w:bCs/>
                <w:i/>
                <w:iCs/>
                <w:color w:val="000000"/>
                <w:sz w:val="20"/>
                <w:lang w:eastAsia="en-CA"/>
              </w:rPr>
            </w:pPr>
          </w:p>
        </w:tc>
        <w:tc>
          <w:tcPr>
            <w:tcW w:w="0" w:type="auto"/>
            <w:vAlign w:val="center"/>
            <w:hideMark/>
          </w:tcPr>
          <w:p w14:paraId="6DE276FB" w14:textId="77777777" w:rsidR="009C2E54" w:rsidRPr="00EC7144" w:rsidRDefault="009C2E54" w:rsidP="00EF7A96">
            <w:pPr>
              <w:jc w:val="right"/>
              <w:rPr>
                <w:b/>
                <w:bCs/>
                <w:color w:val="000000"/>
                <w:sz w:val="20"/>
                <w:lang w:eastAsia="en-CA"/>
              </w:rPr>
            </w:pPr>
            <w:r w:rsidRPr="00EC7144">
              <w:rPr>
                <w:b/>
                <w:bCs/>
                <w:color w:val="000000"/>
                <w:sz w:val="20"/>
                <w:lang w:eastAsia="en-CA"/>
              </w:rPr>
              <w:t>325,000</w:t>
            </w:r>
          </w:p>
        </w:tc>
        <w:tc>
          <w:tcPr>
            <w:tcW w:w="0" w:type="auto"/>
            <w:vAlign w:val="center"/>
            <w:hideMark/>
          </w:tcPr>
          <w:p w14:paraId="6DE276FC" w14:textId="77777777" w:rsidR="009C2E54" w:rsidRPr="00EC7144" w:rsidRDefault="009C2E54" w:rsidP="00EF7A96">
            <w:pPr>
              <w:jc w:val="right"/>
              <w:rPr>
                <w:b/>
                <w:bCs/>
                <w:color w:val="000000"/>
                <w:sz w:val="20"/>
                <w:lang w:eastAsia="en-CA"/>
              </w:rPr>
            </w:pPr>
            <w:r w:rsidRPr="00EC7144">
              <w:rPr>
                <w:b/>
                <w:bCs/>
                <w:color w:val="000000"/>
                <w:sz w:val="20"/>
                <w:lang w:eastAsia="en-CA"/>
              </w:rPr>
              <w:t>1,010,000</w:t>
            </w:r>
          </w:p>
        </w:tc>
      </w:tr>
      <w:tr w:rsidR="009C2E54" w:rsidRPr="006B3FDD" w14:paraId="6DE27703" w14:textId="77777777" w:rsidTr="00EF7A96">
        <w:trPr>
          <w:trHeight w:val="380"/>
        </w:trPr>
        <w:tc>
          <w:tcPr>
            <w:tcW w:w="0" w:type="auto"/>
            <w:noWrap/>
            <w:vAlign w:val="center"/>
            <w:hideMark/>
          </w:tcPr>
          <w:p w14:paraId="6DE276FE" w14:textId="77777777" w:rsidR="009C2E54" w:rsidRPr="00EC7144" w:rsidRDefault="009C2E54" w:rsidP="00EF7A96">
            <w:pPr>
              <w:jc w:val="left"/>
              <w:rPr>
                <w:color w:val="000000"/>
                <w:sz w:val="20"/>
                <w:lang w:eastAsia="en-CA"/>
              </w:rPr>
            </w:pPr>
            <w:r w:rsidRPr="00EC7144">
              <w:rPr>
                <w:color w:val="000000"/>
                <w:sz w:val="20"/>
                <w:lang w:eastAsia="en-CA"/>
              </w:rPr>
              <w:t>Percentage of total (%)</w:t>
            </w:r>
          </w:p>
        </w:tc>
        <w:tc>
          <w:tcPr>
            <w:tcW w:w="0" w:type="auto"/>
            <w:noWrap/>
            <w:vAlign w:val="center"/>
            <w:hideMark/>
          </w:tcPr>
          <w:p w14:paraId="6DE276FF" w14:textId="77777777" w:rsidR="009C2E54" w:rsidRPr="00EC7144" w:rsidRDefault="009C2E54" w:rsidP="00EF7A96">
            <w:pPr>
              <w:jc w:val="center"/>
              <w:rPr>
                <w:color w:val="000000"/>
                <w:sz w:val="20"/>
                <w:lang w:eastAsia="en-CA"/>
              </w:rPr>
            </w:pPr>
            <w:r w:rsidRPr="00EC7144">
              <w:rPr>
                <w:color w:val="000000"/>
                <w:sz w:val="20"/>
                <w:lang w:eastAsia="en-CA"/>
              </w:rPr>
              <w:t>67.8</w:t>
            </w:r>
          </w:p>
        </w:tc>
        <w:tc>
          <w:tcPr>
            <w:tcW w:w="0" w:type="auto"/>
            <w:vAlign w:val="center"/>
            <w:hideMark/>
          </w:tcPr>
          <w:p w14:paraId="6DE27700" w14:textId="77777777" w:rsidR="009C2E54" w:rsidRPr="00EC7144" w:rsidRDefault="009C2E54" w:rsidP="00EF7A96">
            <w:pPr>
              <w:jc w:val="left"/>
              <w:rPr>
                <w:color w:val="000000"/>
                <w:sz w:val="20"/>
                <w:lang w:eastAsia="en-CA"/>
              </w:rPr>
            </w:pPr>
          </w:p>
        </w:tc>
        <w:tc>
          <w:tcPr>
            <w:tcW w:w="0" w:type="auto"/>
            <w:noWrap/>
            <w:vAlign w:val="center"/>
            <w:hideMark/>
          </w:tcPr>
          <w:p w14:paraId="6DE27701" w14:textId="77777777" w:rsidR="009C2E54" w:rsidRPr="00EC7144" w:rsidRDefault="009C2E54" w:rsidP="00EF7A96">
            <w:pPr>
              <w:jc w:val="center"/>
              <w:rPr>
                <w:color w:val="000000"/>
                <w:sz w:val="20"/>
                <w:lang w:eastAsia="en-CA"/>
              </w:rPr>
            </w:pPr>
            <w:r w:rsidRPr="00EC7144">
              <w:rPr>
                <w:color w:val="000000"/>
                <w:sz w:val="20"/>
                <w:lang w:eastAsia="en-CA"/>
              </w:rPr>
              <w:t>32.2</w:t>
            </w:r>
          </w:p>
        </w:tc>
        <w:tc>
          <w:tcPr>
            <w:tcW w:w="0" w:type="auto"/>
            <w:noWrap/>
            <w:vAlign w:val="center"/>
            <w:hideMark/>
          </w:tcPr>
          <w:p w14:paraId="6DE27702" w14:textId="77777777" w:rsidR="009C2E54" w:rsidRPr="006B3FDD" w:rsidRDefault="009C2E54" w:rsidP="00EF7A96">
            <w:pPr>
              <w:jc w:val="center"/>
              <w:rPr>
                <w:color w:val="000000"/>
                <w:sz w:val="20"/>
                <w:lang w:eastAsia="en-CA"/>
              </w:rPr>
            </w:pPr>
            <w:r w:rsidRPr="00EC7144">
              <w:rPr>
                <w:color w:val="000000"/>
                <w:sz w:val="20"/>
                <w:lang w:eastAsia="en-CA"/>
              </w:rPr>
              <w:t>100</w:t>
            </w:r>
          </w:p>
        </w:tc>
      </w:tr>
    </w:tbl>
    <w:p w14:paraId="6DE27704" w14:textId="77777777" w:rsidR="009C2E54" w:rsidRDefault="009C2E54" w:rsidP="009C2E54">
      <w:pPr>
        <w:jc w:val="center"/>
      </w:pPr>
    </w:p>
    <w:p w14:paraId="6DE27705" w14:textId="77777777" w:rsidR="009C2E54" w:rsidRPr="00CC6E10" w:rsidRDefault="009C2E54" w:rsidP="009C2E54">
      <w:pPr>
        <w:jc w:val="cente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C2E54" w:rsidRPr="009B0D30" w14:paraId="6DE2770B" w14:textId="77777777" w:rsidTr="00EF7A96">
        <w:trPr>
          <w:jc w:val="center"/>
        </w:trPr>
        <w:tc>
          <w:tcPr>
            <w:tcW w:w="1871" w:type="dxa"/>
          </w:tcPr>
          <w:p w14:paraId="6DE27706" w14:textId="77777777" w:rsidR="009C2E54" w:rsidRPr="009B0D30" w:rsidRDefault="009C2E54" w:rsidP="00EF7A96"/>
        </w:tc>
        <w:tc>
          <w:tcPr>
            <w:tcW w:w="1872" w:type="dxa"/>
          </w:tcPr>
          <w:p w14:paraId="6DE27707" w14:textId="77777777" w:rsidR="009C2E54" w:rsidRPr="009B0D30" w:rsidRDefault="009C2E54" w:rsidP="00EF7A96"/>
        </w:tc>
        <w:tc>
          <w:tcPr>
            <w:tcW w:w="1872" w:type="dxa"/>
            <w:tcBorders>
              <w:bottom w:val="single" w:sz="4" w:space="0" w:color="auto"/>
            </w:tcBorders>
          </w:tcPr>
          <w:p w14:paraId="6DE27708" w14:textId="77777777" w:rsidR="009C2E54" w:rsidRPr="009B0D30" w:rsidRDefault="009C2E54" w:rsidP="00EF7A96"/>
        </w:tc>
        <w:tc>
          <w:tcPr>
            <w:tcW w:w="1872" w:type="dxa"/>
          </w:tcPr>
          <w:p w14:paraId="6DE27709" w14:textId="77777777" w:rsidR="009C2E54" w:rsidRPr="009B0D30" w:rsidRDefault="009C2E54" w:rsidP="00EF7A96"/>
        </w:tc>
        <w:tc>
          <w:tcPr>
            <w:tcW w:w="1873" w:type="dxa"/>
          </w:tcPr>
          <w:p w14:paraId="6DE2770A" w14:textId="77777777" w:rsidR="009C2E54" w:rsidRPr="009B0D30" w:rsidRDefault="009C2E54" w:rsidP="00EF7A96"/>
        </w:tc>
      </w:tr>
    </w:tbl>
    <w:p w14:paraId="6DE2770C" w14:textId="77777777" w:rsidR="009C2E54" w:rsidRPr="009B0D30" w:rsidRDefault="009C2E54" w:rsidP="009C2E54">
      <w:pPr>
        <w:jc w:val="center"/>
      </w:pPr>
    </w:p>
    <w:p w14:paraId="6DE2770D" w14:textId="77777777" w:rsidR="007E5D09" w:rsidRPr="009C2E54" w:rsidRDefault="007E5D09">
      <w:pPr>
        <w:pStyle w:val="StyleHeader4Para4Left0Firstline0"/>
        <w:numPr>
          <w:ilvl w:val="0"/>
          <w:numId w:val="0"/>
        </w:numPr>
        <w:rPr>
          <w:rtl/>
          <w:lang w:val="en-US"/>
        </w:rPr>
      </w:pPr>
    </w:p>
    <w:p w14:paraId="6DE2770E" w14:textId="77777777" w:rsidR="007E5D09" w:rsidRDefault="007E5D09">
      <w:pPr>
        <w:pStyle w:val="StyleHeader4Para4Left0Firstline0"/>
        <w:numPr>
          <w:ilvl w:val="0"/>
          <w:numId w:val="0"/>
        </w:numPr>
        <w:rPr>
          <w:rtl/>
        </w:rPr>
      </w:pPr>
    </w:p>
    <w:p w14:paraId="6DE2770F" w14:textId="77777777" w:rsidR="007E5D09" w:rsidRDefault="007E5D09">
      <w:pPr>
        <w:pStyle w:val="StyleHeader4Para4Left0Firstline0"/>
        <w:numPr>
          <w:ilvl w:val="0"/>
          <w:numId w:val="0"/>
        </w:numPr>
        <w:rPr>
          <w:rtl/>
        </w:rPr>
      </w:pPr>
    </w:p>
    <w:p w14:paraId="6DE27710" w14:textId="77777777" w:rsidR="007E5D09" w:rsidRDefault="007E5D09">
      <w:pPr>
        <w:pStyle w:val="StyleHeader4Para4Left0Firstline0"/>
        <w:numPr>
          <w:ilvl w:val="0"/>
          <w:numId w:val="0"/>
        </w:numPr>
        <w:rPr>
          <w:rtl/>
        </w:rPr>
      </w:pPr>
    </w:p>
    <w:p w14:paraId="6DE27711" w14:textId="77777777" w:rsidR="007E5D09" w:rsidRDefault="007E5D09">
      <w:pPr>
        <w:pStyle w:val="StyleHeader4Para4Left0Firstline0"/>
        <w:numPr>
          <w:ilvl w:val="0"/>
          <w:numId w:val="0"/>
        </w:numPr>
      </w:pPr>
    </w:p>
    <w:p w14:paraId="6DE27712" w14:textId="77777777" w:rsidR="007E5D09" w:rsidRDefault="007E5D09">
      <w:pPr>
        <w:rPr>
          <w:rtl/>
          <w:lang w:val="en-CA"/>
        </w:rPr>
      </w:pPr>
    </w:p>
    <w:sectPr w:rsidR="007E5D09" w:rsidSect="00736AD7">
      <w:headerReference w:type="even" r:id="rId24"/>
      <w:headerReference w:type="default" r:id="rId25"/>
      <w:headerReference w:type="first" r:id="rId26"/>
      <w:pgSz w:w="15840" w:h="12240" w:orient="landscape" w:code="1"/>
      <w:pgMar w:top="1440" w:right="720" w:bottom="1440" w:left="864"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5ADD3" w14:textId="77777777" w:rsidR="00B96E00" w:rsidRDefault="00B96E00">
      <w:r>
        <w:separator/>
      </w:r>
    </w:p>
  </w:endnote>
  <w:endnote w:type="continuationSeparator" w:id="0">
    <w:p w14:paraId="6A092495" w14:textId="77777777" w:rsidR="00B96E00" w:rsidRDefault="00B96E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Bold">
    <w:altName w:val="Arial"/>
    <w:panose1 w:val="00000000000000000000"/>
    <w:charset w:val="00"/>
    <w:family w:val="swiss"/>
    <w:notTrueType/>
    <w:pitch w:val="default"/>
    <w:sig w:usb0="00000003" w:usb1="00000000" w:usb2="00000000" w:usb3="00000000" w:csb0="00000001" w:csb1="00000000"/>
  </w:font>
  <w:font w:name="Arabic Transparent">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1" w:usb1="00000000" w:usb2="00000000" w:usb3="00000000" w:csb0="00000040"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2772F" w14:textId="77777777" w:rsidR="00AB6C4B" w:rsidRDefault="00AB6C4B">
    <w:pPr>
      <w:pStyle w:val="Footer"/>
      <w:jc w:val="center"/>
    </w:pPr>
    <w:r>
      <w:rPr>
        <w:rStyle w:val="PageNumber"/>
      </w:rPr>
      <w:fldChar w:fldCharType="begin"/>
    </w:r>
    <w:r>
      <w:rPr>
        <w:rStyle w:val="PageNumber"/>
      </w:rPr>
      <w:instrText xml:space="preserve"> PAGE </w:instrText>
    </w:r>
    <w:r>
      <w:rPr>
        <w:rStyle w:val="PageNumber"/>
      </w:rPr>
      <w:fldChar w:fldCharType="separate"/>
    </w:r>
    <w:r w:rsidR="006D1E6D">
      <w:rPr>
        <w:rStyle w:val="PageNumber"/>
        <w:noProof/>
      </w:rPr>
      <w:t>10</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27730" w14:textId="77777777" w:rsidR="00AB6C4B" w:rsidRDefault="00AB6C4B">
    <w:pPr>
      <w:jc w:val="center"/>
    </w:pPr>
    <w:r>
      <w:rPr>
        <w:rStyle w:val="PageNumber"/>
      </w:rPr>
      <w:fldChar w:fldCharType="begin"/>
    </w:r>
    <w:r>
      <w:rPr>
        <w:rStyle w:val="PageNumber"/>
      </w:rPr>
      <w:instrText xml:space="preserve"> PAGE </w:instrText>
    </w:r>
    <w:r>
      <w:rPr>
        <w:rStyle w:val="PageNumber"/>
      </w:rPr>
      <w:fldChar w:fldCharType="separate"/>
    </w:r>
    <w:r w:rsidR="006D1E6D">
      <w:rPr>
        <w:rStyle w:val="PageNumber"/>
        <w:noProof/>
      </w:rPr>
      <w:t>11</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27732" w14:textId="77777777" w:rsidR="00AB6C4B" w:rsidRDefault="00AB6C4B" w:rsidP="00072348">
    <w:pPr>
      <w:pBdr>
        <w:top w:val="single" w:sz="4" w:space="2" w:color="auto"/>
        <w:left w:val="single" w:sz="4" w:space="0" w:color="auto"/>
        <w:bottom w:val="single" w:sz="4" w:space="1" w:color="auto"/>
        <w:right w:val="single" w:sz="4" w:space="0" w:color="auto"/>
      </w:pBdr>
      <w:bidi/>
      <w:spacing w:after="60"/>
      <w:jc w:val="center"/>
      <w:textAlignment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6DE27733" w14:textId="77777777" w:rsidR="00AB6C4B" w:rsidRDefault="00AB6C4B" w:rsidP="00072348">
    <w:pPr>
      <w:pBdr>
        <w:top w:val="single" w:sz="4" w:space="2" w:color="auto"/>
        <w:left w:val="single" w:sz="4" w:space="0" w:color="auto"/>
        <w:bottom w:val="single" w:sz="4" w:space="1" w:color="auto"/>
        <w:right w:val="single" w:sz="4" w:space="0" w:color="auto"/>
      </w:pBdr>
      <w:bidi/>
      <w:jc w:val="center"/>
      <w:textAlignment w:val="center"/>
      <w:rPr>
        <w:rFonts w:cs="Arabic Transparent"/>
        <w:lang w:val="en-US"/>
      </w:rPr>
    </w:pPr>
    <w:r>
      <w:rPr>
        <w:rFonts w:cs="Arabic Transparent" w:hint="cs"/>
        <w:rtl/>
      </w:rPr>
      <w:t>قد تصدر دون إخلال بأي قرار تتخذه اللجنة التنفيذية بعد صدورها.</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2773A" w14:textId="77777777" w:rsidR="00AB6C4B" w:rsidRDefault="00AB6C4B">
    <w:pPr>
      <w:jc w:val="center"/>
    </w:pPr>
    <w:r>
      <w:fldChar w:fldCharType="begin"/>
    </w:r>
    <w:r>
      <w:instrText xml:space="preserve"> PAGE </w:instrText>
    </w:r>
    <w:r>
      <w:fldChar w:fldCharType="separate"/>
    </w:r>
    <w:r w:rsidR="00F0525C">
      <w:rPr>
        <w:noProof/>
      </w:rPr>
      <w:t>10</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2773B" w14:textId="77777777" w:rsidR="00AB6C4B" w:rsidRDefault="00AB6C4B">
    <w:pPr>
      <w:jc w:val="center"/>
    </w:pPr>
    <w:r>
      <w:fldChar w:fldCharType="begin"/>
    </w:r>
    <w:r>
      <w:instrText xml:space="preserve"> PAGE </w:instrText>
    </w:r>
    <w:r>
      <w:fldChar w:fldCharType="separate"/>
    </w:r>
    <w:r w:rsidR="00F0525C">
      <w:rPr>
        <w:noProof/>
      </w:rPr>
      <w:t>11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752022"/>
      <w:docPartObj>
        <w:docPartGallery w:val="Page Numbers (Bottom of Page)"/>
        <w:docPartUnique/>
      </w:docPartObj>
    </w:sdtPr>
    <w:sdtEndPr>
      <w:rPr>
        <w:noProof/>
      </w:rPr>
    </w:sdtEndPr>
    <w:sdtContent>
      <w:p w14:paraId="6DE2773F" w14:textId="77777777" w:rsidR="00AB6C4B" w:rsidRDefault="00AB6C4B">
        <w:pPr>
          <w:pStyle w:val="Footer"/>
          <w:jc w:val="center"/>
        </w:pPr>
        <w:r>
          <w:fldChar w:fldCharType="begin"/>
        </w:r>
        <w:r>
          <w:instrText xml:space="preserve"> PAGE   \* MERGEFORMAT </w:instrText>
        </w:r>
        <w:r>
          <w:fldChar w:fldCharType="separate"/>
        </w:r>
        <w:r w:rsidR="007A769D">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59D2E3" w14:textId="77777777" w:rsidR="00B96E00" w:rsidRDefault="00B96E00" w:rsidP="001C0D0E">
      <w:pPr>
        <w:jc w:val="right"/>
      </w:pPr>
      <w:r>
        <w:separator/>
      </w:r>
    </w:p>
  </w:footnote>
  <w:footnote w:type="continuationSeparator" w:id="0">
    <w:p w14:paraId="053B8EAB" w14:textId="77777777" w:rsidR="00B96E00" w:rsidRDefault="00B96E00">
      <w:r>
        <w:continuationSeparator/>
      </w:r>
    </w:p>
  </w:footnote>
  <w:footnote w:id="1">
    <w:p w14:paraId="6DE27740" w14:textId="77777777" w:rsidR="00AB6C4B" w:rsidRDefault="00AB6C4B" w:rsidP="006D6F2D">
      <w:pPr>
        <w:pStyle w:val="FootnoteText"/>
        <w:bidi/>
        <w:ind w:right="100"/>
        <w:jc w:val="left"/>
        <w:rPr>
          <w:lang w:val="fr-CH"/>
        </w:rPr>
      </w:pPr>
      <w:r w:rsidRPr="001A24C6">
        <w:rPr>
          <w:rStyle w:val="FootnoteReference"/>
        </w:rPr>
        <w:footnoteRef/>
      </w:r>
      <w:r>
        <w:rPr>
          <w:rFonts w:hint="cs"/>
          <w:rtl/>
          <w:lang w:val="fr-CH"/>
        </w:rPr>
        <w:t xml:space="preserve"> الوثيقة </w:t>
      </w:r>
      <w:r>
        <w:t>UNEP/OzL.Pro/ExCom/98/1</w:t>
      </w:r>
    </w:p>
    <w:p w14:paraId="6DE27741" w14:textId="77777777" w:rsidR="00AB6C4B" w:rsidRPr="00564224" w:rsidRDefault="00AB6C4B" w:rsidP="00393115">
      <w:pPr>
        <w:pStyle w:val="FootnoteText"/>
        <w:rPr>
          <w:lang w:val="fr-CH"/>
        </w:rPr>
      </w:pPr>
    </w:p>
  </w:footnote>
  <w:footnote w:id="2">
    <w:p w14:paraId="6DE27742" w14:textId="77777777" w:rsidR="00AB6C4B" w:rsidRPr="00996241" w:rsidRDefault="00AB6C4B" w:rsidP="00FD4F85">
      <w:pPr>
        <w:pStyle w:val="FootnoteText"/>
        <w:bidi/>
        <w:rPr>
          <w:rtl/>
        </w:rPr>
      </w:pPr>
      <w:r w:rsidRPr="00FE3307">
        <w:rPr>
          <w:rStyle w:val="FootnoteReference"/>
        </w:rPr>
        <w:footnoteRef/>
      </w:r>
      <w:r w:rsidR="00FD4F85">
        <w:rPr>
          <w:rFonts w:hint="cs"/>
          <w:rtl/>
        </w:rPr>
        <w:t xml:space="preserve"> </w:t>
      </w:r>
      <w:r w:rsidRPr="00FE3307">
        <w:rPr>
          <w:rtl/>
        </w:rPr>
        <w:t xml:space="preserve">وفقًا </w:t>
      </w:r>
      <w:r w:rsidR="00FD4F85">
        <w:rPr>
          <w:rFonts w:hint="cs"/>
          <w:rtl/>
        </w:rPr>
        <w:t>للخطاب</w:t>
      </w:r>
      <w:r w:rsidR="00FD4F85">
        <w:rPr>
          <w:rtl/>
        </w:rPr>
        <w:t xml:space="preserve"> المؤرخ</w:t>
      </w:r>
      <w:r w:rsidRPr="00FE3307">
        <w:rPr>
          <w:rtl/>
        </w:rPr>
        <w:t xml:space="preserve"> في 2 مارس</w:t>
      </w:r>
      <w:r w:rsidR="00FD4F85">
        <w:rPr>
          <w:rFonts w:hint="cs"/>
          <w:rtl/>
        </w:rPr>
        <w:t>/آذار</w:t>
      </w:r>
      <w:r w:rsidRPr="00FE3307">
        <w:rPr>
          <w:rtl/>
        </w:rPr>
        <w:t xml:space="preserve"> 2026</w:t>
      </w:r>
      <w:r w:rsidR="00FD4F85">
        <w:rPr>
          <w:rFonts w:hint="cs"/>
          <w:rtl/>
        </w:rPr>
        <w:t xml:space="preserve"> المرسل</w:t>
      </w:r>
      <w:r w:rsidRPr="00FE3307">
        <w:rPr>
          <w:rtl/>
        </w:rPr>
        <w:t xml:space="preserve"> من وزارة الاقتصاد الأخض</w:t>
      </w:r>
      <w:r w:rsidR="00FD4F85">
        <w:rPr>
          <w:rtl/>
        </w:rPr>
        <w:t>ر والبيئة في زامبيا إلى الأمانة</w:t>
      </w:r>
    </w:p>
  </w:footnote>
  <w:footnote w:id="3">
    <w:p w14:paraId="6DE27743" w14:textId="77777777" w:rsidR="00AB6C4B" w:rsidRPr="00C63845" w:rsidRDefault="00FD4F85" w:rsidP="00FD4F85">
      <w:pPr>
        <w:pStyle w:val="FootnoteText"/>
        <w:bidi/>
        <w:rPr>
          <w:lang w:val="en-US"/>
        </w:rPr>
      </w:pPr>
      <w:r>
        <w:rPr>
          <w:lang w:val="en-US"/>
        </w:rPr>
        <w:t xml:space="preserve"> </w:t>
      </w:r>
      <w:r w:rsidR="00AB6C4B">
        <w:rPr>
          <w:rStyle w:val="FootnoteReference"/>
        </w:rPr>
        <w:footnoteRef/>
      </w:r>
      <w:r>
        <w:rPr>
          <w:rFonts w:hint="cs"/>
          <w:rtl/>
        </w:rPr>
        <w:t>تشمل</w:t>
      </w:r>
      <w:r w:rsidR="00AB6C4B">
        <w:rPr>
          <w:rtl/>
        </w:rPr>
        <w:t xml:space="preserve"> على سبيل المثال لا الحصر منصات الشحن، ومضخات التفريغ، ومقاييس الضغط، والخراطيم، والأسطوانات، ووحدات الشحن، وأجهزة القياس المتعددة، وأجهزة الكشف عن التسرب، ومحطات الاسترداد، ومعدات اللحام.</w:t>
      </w:r>
    </w:p>
  </w:footnote>
  <w:footnote w:id="4">
    <w:p w14:paraId="6DE27744" w14:textId="77777777" w:rsidR="00AB6C4B" w:rsidRPr="00A3357A" w:rsidRDefault="00AB6C4B" w:rsidP="00FD4F85">
      <w:pPr>
        <w:pStyle w:val="FootnoteText"/>
        <w:bidi/>
        <w:rPr>
          <w:lang w:val="en-US"/>
        </w:rPr>
      </w:pPr>
      <w:r>
        <w:rPr>
          <w:rStyle w:val="FootnoteReference"/>
        </w:rPr>
        <w:footnoteRef/>
      </w:r>
      <w:r w:rsidR="00FD4F85">
        <w:rPr>
          <w:rFonts w:hint="cs"/>
          <w:rtl/>
        </w:rPr>
        <w:t xml:space="preserve"> </w:t>
      </w:r>
      <w:r w:rsidR="00FD4F85">
        <w:rPr>
          <w:rtl/>
        </w:rPr>
        <w:t>تشمل</w:t>
      </w:r>
      <w:r>
        <w:rPr>
          <w:rtl/>
        </w:rPr>
        <w:t xml:space="preserve"> على سبيل المثال لا الحصر، آلات </w:t>
      </w:r>
      <w:r w:rsidR="00FD4F85">
        <w:rPr>
          <w:rtl/>
        </w:rPr>
        <w:t>الاسترداد</w:t>
      </w:r>
      <w:r>
        <w:rPr>
          <w:rtl/>
        </w:rPr>
        <w:t>، ومقاييس الضغط المتعددة، وحلقات القفل، ومضخات التفريغ، والأسطوانات، ووحدات الشحن، والأدوات اليدوية.</w:t>
      </w:r>
    </w:p>
  </w:footnote>
  <w:footnote w:id="5">
    <w:p w14:paraId="6DE27745" w14:textId="77777777" w:rsidR="00AB6C4B" w:rsidRDefault="007A769D" w:rsidP="007A769D">
      <w:pPr>
        <w:pStyle w:val="FootnoteText"/>
        <w:bidi/>
        <w:rPr>
          <w:rtl/>
        </w:rPr>
      </w:pPr>
      <w:r>
        <w:rPr>
          <w:lang w:val="en-US"/>
        </w:rPr>
        <w:t xml:space="preserve"> </w:t>
      </w:r>
      <w:r w:rsidR="00AB6C4B">
        <w:rPr>
          <w:rStyle w:val="FootnoteReference"/>
        </w:rPr>
        <w:footnoteRef/>
      </w:r>
      <w:r w:rsidR="00AB6C4B">
        <w:rPr>
          <w:rtl/>
        </w:rPr>
        <w:t xml:space="preserve">نظام ASYCUDA (النظام الآلي لبيانات الجمارك) هو نظام محوسب لإدارة الجمارك </w:t>
      </w:r>
      <w:r>
        <w:rPr>
          <w:rFonts w:hint="cs"/>
          <w:rtl/>
        </w:rPr>
        <w:t>طوره</w:t>
      </w:r>
      <w:r w:rsidR="00AB6C4B">
        <w:rPr>
          <w:rtl/>
        </w:rPr>
        <w:t xml:space="preserve"> مؤتمر الأمم المتحدة للتجارة والتنمية.</w:t>
      </w:r>
    </w:p>
  </w:footnote>
  <w:footnote w:id="6">
    <w:p w14:paraId="6DE27746" w14:textId="77777777" w:rsidR="00AB6C4B" w:rsidRPr="0019346C" w:rsidRDefault="00AB6C4B" w:rsidP="007A769D">
      <w:pPr>
        <w:pStyle w:val="FootnoteText"/>
        <w:bidi/>
        <w:rPr>
          <w:lang w:val="en-US"/>
        </w:rPr>
      </w:pPr>
      <w:r>
        <w:rPr>
          <w:rStyle w:val="FootnoteReference"/>
        </w:rPr>
        <w:footnoteRef/>
      </w:r>
      <w:r>
        <w:rPr>
          <w:rtl/>
        </w:rPr>
        <w:t xml:space="preserve"> </w:t>
      </w:r>
      <w:r w:rsidR="007A769D">
        <w:rPr>
          <w:rFonts w:hint="cs"/>
          <w:rtl/>
          <w:lang w:val="en-US"/>
        </w:rPr>
        <w:t>تشمل</w:t>
      </w:r>
      <w:r>
        <w:rPr>
          <w:rtl/>
          <w:lang w:val="en-US"/>
        </w:rPr>
        <w:t xml:space="preserve"> على سبيل المثال لا الحصر، جهاز الشحن، ومضخات التفريغ، ومقاييس الضغط، والخراطيم، والأسطوانات، ووحدات الشحن، وأجهزة القياس المتعددة، وجهاز كشف التسرب، ومحطة الاسترداد، ومعدات اللحام</w:t>
      </w:r>
      <w:r>
        <w:rPr>
          <w:lang w:val="en-US"/>
        </w:rPr>
        <w:t>.</w:t>
      </w:r>
    </w:p>
  </w:footnote>
  <w:footnote w:id="7">
    <w:p w14:paraId="6DE27747" w14:textId="77777777" w:rsidR="00AB6C4B" w:rsidRPr="008F004B" w:rsidRDefault="00AB6C4B" w:rsidP="007A769D">
      <w:pPr>
        <w:pStyle w:val="FootnoteText"/>
        <w:bidi/>
        <w:rPr>
          <w:lang w:val="en-US"/>
        </w:rPr>
      </w:pPr>
      <w:r>
        <w:rPr>
          <w:rStyle w:val="FootnoteReference"/>
        </w:rPr>
        <w:footnoteRef/>
      </w:r>
      <w:r>
        <w:rPr>
          <w:rtl/>
        </w:rPr>
        <w:t xml:space="preserve"> </w:t>
      </w:r>
      <w:r w:rsidR="007A769D">
        <w:rPr>
          <w:rFonts w:hint="cs"/>
          <w:rtl/>
          <w:lang w:val="en-US"/>
        </w:rPr>
        <w:t>تشمل</w:t>
      </w:r>
      <w:r>
        <w:rPr>
          <w:rtl/>
          <w:lang w:val="en-US"/>
        </w:rPr>
        <w:t xml:space="preserve"> على سبيل المثال لا الحصر مقاييس الضغط المتعددة، وحلقات القفل، ومضخات التفريغ، والأسطوانات، ووحدة الشحن، والأدوات اليدوية</w:t>
      </w:r>
      <w:r>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27729" w14:textId="27DFE934" w:rsidR="00AB6C4B" w:rsidRDefault="00E8161E" w:rsidP="006D6F2D">
    <w:pPr>
      <w:jc w:val="left"/>
    </w:pPr>
    <w:fldSimple w:instr=" DOCPROPERTY &quot;Document number&quot;  \* MERGEFORMAT ">
      <w:r>
        <w:t>UNEP/OzL.Pro/ExCom/98/54</w:t>
      </w:r>
    </w:fldSimple>
  </w:p>
  <w:p w14:paraId="337F181D" w14:textId="77777777" w:rsidR="00C53B1B" w:rsidRDefault="00C53B1B"/>
  <w:p w14:paraId="73950F53" w14:textId="77777777" w:rsidR="003C037D" w:rsidRDefault="003C037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2772C" w14:textId="223C73E2" w:rsidR="00AB6C4B" w:rsidRDefault="00E8161E" w:rsidP="006D6F2D">
    <w:pPr>
      <w:jc w:val="right"/>
    </w:pPr>
    <w:fldSimple w:instr=" DOCPROPERTY &quot;Document number&quot;  \* MERGEFORMAT ">
      <w:r>
        <w:t>UNEP/OzL.Pro/ExCom/98/54</w:t>
      </w:r>
    </w:fldSimple>
  </w:p>
  <w:p w14:paraId="6DE2772E" w14:textId="77777777" w:rsidR="00AB6C4B" w:rsidRDefault="00AB6C4B">
    <w:pPr>
      <w:pStyle w:val="Header"/>
      <w:jc w:val="center"/>
    </w:pPr>
  </w:p>
  <w:p w14:paraId="0542C349" w14:textId="77777777" w:rsidR="003C037D" w:rsidRDefault="003C037D">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CB148" w14:textId="77777777" w:rsidR="001A6754" w:rsidRDefault="001A6754" w:rsidP="006D6F2D">
    <w:pPr>
      <w:jc w:val="left"/>
    </w:pPr>
    <w:fldSimple w:instr=" DOCPROPERTY &quot;Document number&quot;  \* MERGEFORMAT ">
      <w:r>
        <w:t>UNEP/OzL.Pro/ExCom/98/54</w:t>
      </w:r>
    </w:fldSimple>
  </w:p>
  <w:p w14:paraId="34D9D918" w14:textId="6D4A7EF7" w:rsidR="001A6754" w:rsidRDefault="001A6754" w:rsidP="001A6754">
    <w:pPr>
      <w:jc w:val="left"/>
    </w:pPr>
    <w:r>
      <w:t>Annex I</w:t>
    </w:r>
  </w:p>
  <w:p w14:paraId="246A4191" w14:textId="77777777" w:rsidR="001A6754" w:rsidRDefault="001A675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E6C61" w14:textId="77777777" w:rsidR="001A6754" w:rsidRDefault="001A6754" w:rsidP="006D6F2D">
    <w:pPr>
      <w:jc w:val="right"/>
    </w:pPr>
    <w:fldSimple w:instr=" DOCPROPERTY &quot;Document number&quot;  \* MERGEFORMAT ">
      <w:r>
        <w:t>UNEP/OzL.Pro/ExCom/98/54</w:t>
      </w:r>
    </w:fldSimple>
  </w:p>
  <w:p w14:paraId="0C30927E" w14:textId="5DF5B374" w:rsidR="001A6754" w:rsidRDefault="001A6754" w:rsidP="001A6754">
    <w:pPr>
      <w:jc w:val="right"/>
    </w:pPr>
    <w:r>
      <w:t>Annex I</w:t>
    </w:r>
  </w:p>
  <w:p w14:paraId="3E70A9AA" w14:textId="77777777" w:rsidR="001A6754" w:rsidRDefault="001A6754">
    <w:pPr>
      <w:pStyle w:val="Header"/>
      <w:jc w:val="cent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2773C" w14:textId="05B18F66" w:rsidR="00AB6C4B" w:rsidRDefault="00344D2F" w:rsidP="00771280">
    <w:pPr>
      <w:jc w:val="right"/>
    </w:pPr>
    <w:fldSimple w:instr=" DOCPROPERTY &quot;Document number&quot;  \* MERGEFORMAT ">
      <w:r>
        <w:t>UNEP/OzL.Pro/ExCom/98/54</w:t>
      </w:r>
    </w:fldSimple>
  </w:p>
  <w:p w14:paraId="6DE2773D" w14:textId="17AD3309" w:rsidR="00AB6C4B" w:rsidRDefault="00AB6C4B" w:rsidP="00393115">
    <w:pPr>
      <w:jc w:val="right"/>
    </w:pPr>
    <w:r>
      <w:t>Annex I</w:t>
    </w:r>
  </w:p>
  <w:p w14:paraId="6DE2773E" w14:textId="77777777" w:rsidR="00AB6C4B" w:rsidRDefault="00AB6C4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68FAC" w14:textId="77777777" w:rsidR="003C037D" w:rsidRDefault="003C037D" w:rsidP="006D6F2D">
    <w:pPr>
      <w:jc w:val="left"/>
    </w:pPr>
    <w:fldSimple w:instr=" DOCPROPERTY &quot;Document number&quot;  \* MERGEFORMAT ">
      <w:r>
        <w:t>UNEP/OzL.Pro/ExCom/98/54</w:t>
      </w:r>
    </w:fldSimple>
  </w:p>
  <w:p w14:paraId="7342799F" w14:textId="77777777" w:rsidR="003C037D" w:rsidRDefault="003C037D" w:rsidP="001A6754">
    <w:pPr>
      <w:jc w:val="left"/>
    </w:pPr>
    <w:r>
      <w:t>Annex II</w:t>
    </w:r>
  </w:p>
  <w:p w14:paraId="5840B52F" w14:textId="77777777" w:rsidR="003C037D" w:rsidRDefault="003C037D"/>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C1DB0" w14:textId="77777777" w:rsidR="003C037D" w:rsidRDefault="003C037D" w:rsidP="006D6F2D">
    <w:pPr>
      <w:jc w:val="right"/>
    </w:pPr>
    <w:fldSimple w:instr=" DOCPROPERTY &quot;Document number&quot;  \* MERGEFORMAT ">
      <w:r>
        <w:t>UNEP/OzL.Pro/ExCom/98/54</w:t>
      </w:r>
    </w:fldSimple>
  </w:p>
  <w:p w14:paraId="730BBC41" w14:textId="77777777" w:rsidR="003C037D" w:rsidRDefault="003C037D" w:rsidP="001A6754">
    <w:pPr>
      <w:jc w:val="right"/>
    </w:pPr>
    <w:r>
      <w:t>Annex II</w:t>
    </w:r>
  </w:p>
  <w:p w14:paraId="24420938" w14:textId="77777777" w:rsidR="003C037D" w:rsidRDefault="003C037D">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91037" w14:textId="77777777" w:rsidR="001A6754" w:rsidRDefault="001A6754" w:rsidP="00771280">
    <w:pPr>
      <w:jc w:val="right"/>
    </w:pPr>
    <w:fldSimple w:instr=" DOCPROPERTY &quot;Document number&quot;  \* MERGEFORMAT ">
      <w:r>
        <w:t>UNEP/OzL.Pro/ExCom/98/54</w:t>
      </w:r>
    </w:fldSimple>
  </w:p>
  <w:p w14:paraId="03CFF7DC" w14:textId="010A181D" w:rsidR="001A6754" w:rsidRDefault="001A6754" w:rsidP="00393115">
    <w:pPr>
      <w:jc w:val="right"/>
    </w:pPr>
    <w:r>
      <w:t>Annex II</w:t>
    </w:r>
  </w:p>
  <w:p w14:paraId="5C645949" w14:textId="77777777" w:rsidR="001A6754" w:rsidRDefault="001A67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DE0CFE16"/>
    <w:lvl w:ilvl="0">
      <w:start w:val="1"/>
      <w:numFmt w:val="decimal"/>
      <w:pStyle w:val="Heading1"/>
      <w:lvlText w:val="%1."/>
      <w:lvlJc w:val="left"/>
      <w:pPr>
        <w:tabs>
          <w:tab w:val="num" w:pos="0"/>
        </w:tabs>
        <w:ind w:left="0" w:firstLine="0"/>
      </w:pPr>
      <w:rPr>
        <w:b w:val="0"/>
        <w:bCs w:val="0"/>
      </w:rPr>
    </w:lvl>
    <w:lvl w:ilvl="1">
      <w:start w:val="1"/>
      <w:numFmt w:val="arabicAbjad"/>
      <w:pStyle w:val="Heading2"/>
      <w:lvlText w:val="(%2)"/>
      <w:lvlJc w:val="left"/>
      <w:pPr>
        <w:tabs>
          <w:tab w:val="num" w:pos="0"/>
        </w:tabs>
        <w:ind w:left="1440" w:hanging="720"/>
      </w:pPr>
      <w:rPr>
        <w:rFonts w:hint="default"/>
      </w:rPr>
    </w:lvl>
    <w:lvl w:ilvl="2">
      <w:start w:val="1"/>
      <w:numFmt w:val="decimal"/>
      <w:pStyle w:val="Heading3"/>
      <w:lvlText w:val="(%3)"/>
      <w:lvlJc w:val="left"/>
      <w:pPr>
        <w:tabs>
          <w:tab w:val="num" w:pos="0"/>
        </w:tabs>
        <w:ind w:left="2160" w:hanging="720"/>
      </w:pPr>
      <w:rPr>
        <w:rFonts w:hint="default"/>
        <w:b w:val="0"/>
        <w:bCs w:val="0"/>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23D07A8"/>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469636E"/>
    <w:multiLevelType w:val="hybridMultilevel"/>
    <w:tmpl w:val="95426E40"/>
    <w:lvl w:ilvl="0" w:tplc="EDEE50B0">
      <w:start w:val="1"/>
      <w:numFmt w:val="upperRoman"/>
      <w:lvlText w:val="%1."/>
      <w:lvlJc w:val="left"/>
      <w:pPr>
        <w:ind w:left="1080" w:hanging="720"/>
      </w:pPr>
      <w:rPr>
        <w:rFonts w:hint="default"/>
        <w:lang w:bidi="ar-DZ"/>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AB2056D"/>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50D25A1"/>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2C562A10"/>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3E8A7B80"/>
    <w:multiLevelType w:val="hybridMultilevel"/>
    <w:tmpl w:val="EA984A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EF56F4B"/>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9B86B1C"/>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56C937A8"/>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61C16E80"/>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5B758C2"/>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46C2D8E"/>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B7E64C6"/>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68909794">
    <w:abstractNumId w:val="0"/>
  </w:num>
  <w:num w:numId="2" w16cid:durableId="2116242558">
    <w:abstractNumId w:val="0"/>
  </w:num>
  <w:num w:numId="3" w16cid:durableId="258026453">
    <w:abstractNumId w:val="0"/>
  </w:num>
  <w:num w:numId="4" w16cid:durableId="1672021725">
    <w:abstractNumId w:val="0"/>
  </w:num>
  <w:num w:numId="5" w16cid:durableId="1688752754">
    <w:abstractNumId w:val="5"/>
  </w:num>
  <w:num w:numId="6" w16cid:durableId="1684548938">
    <w:abstractNumId w:val="11"/>
  </w:num>
  <w:num w:numId="7" w16cid:durableId="271206709">
    <w:abstractNumId w:val="12"/>
  </w:num>
  <w:num w:numId="8" w16cid:durableId="1977567390">
    <w:abstractNumId w:val="19"/>
  </w:num>
  <w:num w:numId="9" w16cid:durableId="958023802">
    <w:abstractNumId w:val="7"/>
  </w:num>
  <w:num w:numId="10" w16cid:durableId="1550067149">
    <w:abstractNumId w:val="14"/>
  </w:num>
  <w:num w:numId="11" w16cid:durableId="197160066">
    <w:abstractNumId w:val="2"/>
  </w:num>
  <w:num w:numId="12" w16cid:durableId="291180477">
    <w:abstractNumId w:val="9"/>
  </w:num>
  <w:num w:numId="13" w16cid:durableId="1472558401">
    <w:abstractNumId w:val="6"/>
  </w:num>
  <w:num w:numId="14" w16cid:durableId="697924660">
    <w:abstractNumId w:val="17"/>
  </w:num>
  <w:num w:numId="15" w16cid:durableId="692076680">
    <w:abstractNumId w:val="8"/>
  </w:num>
  <w:num w:numId="16" w16cid:durableId="1798798895">
    <w:abstractNumId w:val="18"/>
  </w:num>
  <w:num w:numId="17" w16cid:durableId="571160210">
    <w:abstractNumId w:val="1"/>
  </w:num>
  <w:num w:numId="18" w16cid:durableId="1513572010">
    <w:abstractNumId w:val="3"/>
  </w:num>
  <w:num w:numId="19" w16cid:durableId="864292282">
    <w:abstractNumId w:val="10"/>
  </w:num>
  <w:num w:numId="20" w16cid:durableId="1661732715">
    <w:abstractNumId w:val="4"/>
  </w:num>
  <w:num w:numId="21" w16cid:durableId="887306383">
    <w:abstractNumId w:val="13"/>
  </w:num>
  <w:num w:numId="22" w16cid:durableId="769936391">
    <w:abstractNumId w:val="16"/>
  </w:num>
  <w:num w:numId="23" w16cid:durableId="2105420571">
    <w:abstractNumId w:val="1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1230D"/>
    <w:rsid w:val="000038F4"/>
    <w:rsid w:val="00013372"/>
    <w:rsid w:val="000141C7"/>
    <w:rsid w:val="000158AD"/>
    <w:rsid w:val="00017133"/>
    <w:rsid w:val="0002642B"/>
    <w:rsid w:val="0003197D"/>
    <w:rsid w:val="0003222E"/>
    <w:rsid w:val="00032626"/>
    <w:rsid w:val="0004254A"/>
    <w:rsid w:val="000427BF"/>
    <w:rsid w:val="000539E2"/>
    <w:rsid w:val="000624B9"/>
    <w:rsid w:val="0007065B"/>
    <w:rsid w:val="00072348"/>
    <w:rsid w:val="00077293"/>
    <w:rsid w:val="000815A3"/>
    <w:rsid w:val="00084318"/>
    <w:rsid w:val="000861FE"/>
    <w:rsid w:val="00097D58"/>
    <w:rsid w:val="000C2FE8"/>
    <w:rsid w:val="000D3C24"/>
    <w:rsid w:val="000D6DAA"/>
    <w:rsid w:val="000D7543"/>
    <w:rsid w:val="000E0770"/>
    <w:rsid w:val="000E1354"/>
    <w:rsid w:val="000E204D"/>
    <w:rsid w:val="000E2E16"/>
    <w:rsid w:val="000F54C8"/>
    <w:rsid w:val="001002E7"/>
    <w:rsid w:val="00134FED"/>
    <w:rsid w:val="00144FC0"/>
    <w:rsid w:val="001506EC"/>
    <w:rsid w:val="00164A4E"/>
    <w:rsid w:val="0016706E"/>
    <w:rsid w:val="00170997"/>
    <w:rsid w:val="00171FD8"/>
    <w:rsid w:val="001834E7"/>
    <w:rsid w:val="00185BB6"/>
    <w:rsid w:val="0019257A"/>
    <w:rsid w:val="001A6754"/>
    <w:rsid w:val="001B0459"/>
    <w:rsid w:val="001B1FFF"/>
    <w:rsid w:val="001B5B07"/>
    <w:rsid w:val="001B5C91"/>
    <w:rsid w:val="001C0D0E"/>
    <w:rsid w:val="001C1EBD"/>
    <w:rsid w:val="001C5F3F"/>
    <w:rsid w:val="001D2B45"/>
    <w:rsid w:val="001D4B4E"/>
    <w:rsid w:val="001D6172"/>
    <w:rsid w:val="001E3E2D"/>
    <w:rsid w:val="001E63A5"/>
    <w:rsid w:val="001F0283"/>
    <w:rsid w:val="001F77B9"/>
    <w:rsid w:val="00206A0A"/>
    <w:rsid w:val="0022104F"/>
    <w:rsid w:val="00233782"/>
    <w:rsid w:val="00240B58"/>
    <w:rsid w:val="00245A92"/>
    <w:rsid w:val="002578FD"/>
    <w:rsid w:val="002636A8"/>
    <w:rsid w:val="00275AA2"/>
    <w:rsid w:val="00285B64"/>
    <w:rsid w:val="00286BD8"/>
    <w:rsid w:val="002A4F40"/>
    <w:rsid w:val="002A5560"/>
    <w:rsid w:val="002B0795"/>
    <w:rsid w:val="002B5103"/>
    <w:rsid w:val="002B535E"/>
    <w:rsid w:val="002C1C67"/>
    <w:rsid w:val="002C29C1"/>
    <w:rsid w:val="002E337D"/>
    <w:rsid w:val="002E607C"/>
    <w:rsid w:val="002E6A6F"/>
    <w:rsid w:val="002E7EF7"/>
    <w:rsid w:val="002F22BA"/>
    <w:rsid w:val="002F505F"/>
    <w:rsid w:val="002F7694"/>
    <w:rsid w:val="00305A3F"/>
    <w:rsid w:val="0031230D"/>
    <w:rsid w:val="00322C73"/>
    <w:rsid w:val="0032579D"/>
    <w:rsid w:val="00325B5D"/>
    <w:rsid w:val="00327368"/>
    <w:rsid w:val="00332BF7"/>
    <w:rsid w:val="00336405"/>
    <w:rsid w:val="00336ABC"/>
    <w:rsid w:val="00344D2F"/>
    <w:rsid w:val="0035441C"/>
    <w:rsid w:val="0035788C"/>
    <w:rsid w:val="0036079E"/>
    <w:rsid w:val="0036197F"/>
    <w:rsid w:val="00373FFF"/>
    <w:rsid w:val="00377E9D"/>
    <w:rsid w:val="00392DDC"/>
    <w:rsid w:val="00393115"/>
    <w:rsid w:val="003C037D"/>
    <w:rsid w:val="003C2330"/>
    <w:rsid w:val="003C2491"/>
    <w:rsid w:val="003C2739"/>
    <w:rsid w:val="003E3110"/>
    <w:rsid w:val="003F2852"/>
    <w:rsid w:val="003F42B5"/>
    <w:rsid w:val="0040475A"/>
    <w:rsid w:val="00416AD7"/>
    <w:rsid w:val="00433EBF"/>
    <w:rsid w:val="00434D74"/>
    <w:rsid w:val="00440F6D"/>
    <w:rsid w:val="004651F6"/>
    <w:rsid w:val="004812C4"/>
    <w:rsid w:val="0048327C"/>
    <w:rsid w:val="00487122"/>
    <w:rsid w:val="00491DF5"/>
    <w:rsid w:val="004A1B09"/>
    <w:rsid w:val="004A1D90"/>
    <w:rsid w:val="004A38F5"/>
    <w:rsid w:val="004A4773"/>
    <w:rsid w:val="004A7B2D"/>
    <w:rsid w:val="004B1720"/>
    <w:rsid w:val="004B3975"/>
    <w:rsid w:val="004C3355"/>
    <w:rsid w:val="004C5B74"/>
    <w:rsid w:val="004D05D6"/>
    <w:rsid w:val="004D542B"/>
    <w:rsid w:val="004E6E31"/>
    <w:rsid w:val="004F3E78"/>
    <w:rsid w:val="005124AA"/>
    <w:rsid w:val="00512DE6"/>
    <w:rsid w:val="00515361"/>
    <w:rsid w:val="00522AE5"/>
    <w:rsid w:val="00525CA3"/>
    <w:rsid w:val="0053096E"/>
    <w:rsid w:val="00531687"/>
    <w:rsid w:val="00546241"/>
    <w:rsid w:val="0054725D"/>
    <w:rsid w:val="0055028A"/>
    <w:rsid w:val="005571C3"/>
    <w:rsid w:val="00564085"/>
    <w:rsid w:val="005672C4"/>
    <w:rsid w:val="005673E7"/>
    <w:rsid w:val="00577D4B"/>
    <w:rsid w:val="00583F2A"/>
    <w:rsid w:val="00584ED8"/>
    <w:rsid w:val="005B65DF"/>
    <w:rsid w:val="005C7D4A"/>
    <w:rsid w:val="005D5E51"/>
    <w:rsid w:val="005D5F19"/>
    <w:rsid w:val="005D6907"/>
    <w:rsid w:val="005E2181"/>
    <w:rsid w:val="005E5E93"/>
    <w:rsid w:val="005F234F"/>
    <w:rsid w:val="00605A3F"/>
    <w:rsid w:val="00612B2F"/>
    <w:rsid w:val="006164F0"/>
    <w:rsid w:val="00620D8C"/>
    <w:rsid w:val="00624AEF"/>
    <w:rsid w:val="00635AB3"/>
    <w:rsid w:val="00636C0F"/>
    <w:rsid w:val="006379DB"/>
    <w:rsid w:val="0064150F"/>
    <w:rsid w:val="006565D5"/>
    <w:rsid w:val="00661A23"/>
    <w:rsid w:val="00662274"/>
    <w:rsid w:val="00662A73"/>
    <w:rsid w:val="00673156"/>
    <w:rsid w:val="006759DA"/>
    <w:rsid w:val="006773CD"/>
    <w:rsid w:val="006849A9"/>
    <w:rsid w:val="0068573A"/>
    <w:rsid w:val="006B2A8A"/>
    <w:rsid w:val="006B5F93"/>
    <w:rsid w:val="006B690D"/>
    <w:rsid w:val="006D12DB"/>
    <w:rsid w:val="006D1E6D"/>
    <w:rsid w:val="006D6F2D"/>
    <w:rsid w:val="006E1274"/>
    <w:rsid w:val="006E7D30"/>
    <w:rsid w:val="006F2A2C"/>
    <w:rsid w:val="006F741F"/>
    <w:rsid w:val="00702662"/>
    <w:rsid w:val="00711A04"/>
    <w:rsid w:val="00715BA4"/>
    <w:rsid w:val="0071765E"/>
    <w:rsid w:val="00722540"/>
    <w:rsid w:val="00727C7F"/>
    <w:rsid w:val="00730733"/>
    <w:rsid w:val="00736AD7"/>
    <w:rsid w:val="00741325"/>
    <w:rsid w:val="0075541B"/>
    <w:rsid w:val="0075645E"/>
    <w:rsid w:val="0076378B"/>
    <w:rsid w:val="007655F0"/>
    <w:rsid w:val="0076710A"/>
    <w:rsid w:val="00771280"/>
    <w:rsid w:val="00786775"/>
    <w:rsid w:val="00791A1A"/>
    <w:rsid w:val="00796C0E"/>
    <w:rsid w:val="007A13DE"/>
    <w:rsid w:val="007A6076"/>
    <w:rsid w:val="007A769D"/>
    <w:rsid w:val="007B7442"/>
    <w:rsid w:val="007C1221"/>
    <w:rsid w:val="007C3C73"/>
    <w:rsid w:val="007C6EF9"/>
    <w:rsid w:val="007D141D"/>
    <w:rsid w:val="007D19E2"/>
    <w:rsid w:val="007D31D6"/>
    <w:rsid w:val="007D567C"/>
    <w:rsid w:val="007E0B24"/>
    <w:rsid w:val="007E20B0"/>
    <w:rsid w:val="007E5D09"/>
    <w:rsid w:val="00820753"/>
    <w:rsid w:val="00837612"/>
    <w:rsid w:val="0084173D"/>
    <w:rsid w:val="008508F1"/>
    <w:rsid w:val="0086326F"/>
    <w:rsid w:val="00872D99"/>
    <w:rsid w:val="00872EC0"/>
    <w:rsid w:val="0087365F"/>
    <w:rsid w:val="00880DA6"/>
    <w:rsid w:val="00885865"/>
    <w:rsid w:val="008877AB"/>
    <w:rsid w:val="00890EA5"/>
    <w:rsid w:val="0089717C"/>
    <w:rsid w:val="008A3A48"/>
    <w:rsid w:val="008B7BCA"/>
    <w:rsid w:val="008C184B"/>
    <w:rsid w:val="008C1B6E"/>
    <w:rsid w:val="008C28F2"/>
    <w:rsid w:val="008C408C"/>
    <w:rsid w:val="008D5E6D"/>
    <w:rsid w:val="008E219D"/>
    <w:rsid w:val="008E2901"/>
    <w:rsid w:val="008E2DE6"/>
    <w:rsid w:val="008E3DF3"/>
    <w:rsid w:val="0090339C"/>
    <w:rsid w:val="00920424"/>
    <w:rsid w:val="00934DE9"/>
    <w:rsid w:val="00935028"/>
    <w:rsid w:val="00941DF1"/>
    <w:rsid w:val="009506D0"/>
    <w:rsid w:val="009544ED"/>
    <w:rsid w:val="009663CC"/>
    <w:rsid w:val="00971762"/>
    <w:rsid w:val="0098009E"/>
    <w:rsid w:val="0098131C"/>
    <w:rsid w:val="00983FD1"/>
    <w:rsid w:val="009862C3"/>
    <w:rsid w:val="00986A7D"/>
    <w:rsid w:val="00994912"/>
    <w:rsid w:val="009A5140"/>
    <w:rsid w:val="009B6C64"/>
    <w:rsid w:val="009B6F76"/>
    <w:rsid w:val="009C2E54"/>
    <w:rsid w:val="009C46B2"/>
    <w:rsid w:val="009D0CD2"/>
    <w:rsid w:val="009D7E80"/>
    <w:rsid w:val="009E2B03"/>
    <w:rsid w:val="009E314E"/>
    <w:rsid w:val="009E3DBB"/>
    <w:rsid w:val="009F7CFD"/>
    <w:rsid w:val="00A23212"/>
    <w:rsid w:val="00A441F5"/>
    <w:rsid w:val="00A44778"/>
    <w:rsid w:val="00A50C76"/>
    <w:rsid w:val="00A51FD6"/>
    <w:rsid w:val="00A54739"/>
    <w:rsid w:val="00A57DB7"/>
    <w:rsid w:val="00A62048"/>
    <w:rsid w:val="00A71F35"/>
    <w:rsid w:val="00A755B6"/>
    <w:rsid w:val="00A818CD"/>
    <w:rsid w:val="00A907AD"/>
    <w:rsid w:val="00A922DF"/>
    <w:rsid w:val="00A9284A"/>
    <w:rsid w:val="00A94E3D"/>
    <w:rsid w:val="00A94EC3"/>
    <w:rsid w:val="00AB4886"/>
    <w:rsid w:val="00AB6C4B"/>
    <w:rsid w:val="00AD40E2"/>
    <w:rsid w:val="00AE23AD"/>
    <w:rsid w:val="00AE7157"/>
    <w:rsid w:val="00B053D6"/>
    <w:rsid w:val="00B06554"/>
    <w:rsid w:val="00B11DB6"/>
    <w:rsid w:val="00B13598"/>
    <w:rsid w:val="00B161E4"/>
    <w:rsid w:val="00B315B7"/>
    <w:rsid w:val="00B34D29"/>
    <w:rsid w:val="00B40E87"/>
    <w:rsid w:val="00B44062"/>
    <w:rsid w:val="00B46C63"/>
    <w:rsid w:val="00B51D72"/>
    <w:rsid w:val="00B54358"/>
    <w:rsid w:val="00B62C55"/>
    <w:rsid w:val="00B64779"/>
    <w:rsid w:val="00B64C85"/>
    <w:rsid w:val="00B7483E"/>
    <w:rsid w:val="00B76F80"/>
    <w:rsid w:val="00B77D48"/>
    <w:rsid w:val="00B81E83"/>
    <w:rsid w:val="00B848AA"/>
    <w:rsid w:val="00B9237B"/>
    <w:rsid w:val="00B96E00"/>
    <w:rsid w:val="00B972F8"/>
    <w:rsid w:val="00BA548F"/>
    <w:rsid w:val="00BB1C42"/>
    <w:rsid w:val="00BC3E00"/>
    <w:rsid w:val="00BE7ED3"/>
    <w:rsid w:val="00C00A9D"/>
    <w:rsid w:val="00C0337B"/>
    <w:rsid w:val="00C151C1"/>
    <w:rsid w:val="00C20E0D"/>
    <w:rsid w:val="00C22969"/>
    <w:rsid w:val="00C27B58"/>
    <w:rsid w:val="00C33FE9"/>
    <w:rsid w:val="00C4008A"/>
    <w:rsid w:val="00C4331C"/>
    <w:rsid w:val="00C53B1B"/>
    <w:rsid w:val="00C55EF2"/>
    <w:rsid w:val="00C64EDA"/>
    <w:rsid w:val="00C7391D"/>
    <w:rsid w:val="00C83E39"/>
    <w:rsid w:val="00C844BA"/>
    <w:rsid w:val="00C87ACA"/>
    <w:rsid w:val="00CB2D82"/>
    <w:rsid w:val="00CB3BF8"/>
    <w:rsid w:val="00CB5D59"/>
    <w:rsid w:val="00CC0A80"/>
    <w:rsid w:val="00CC4513"/>
    <w:rsid w:val="00CE1900"/>
    <w:rsid w:val="00CF016E"/>
    <w:rsid w:val="00D006A9"/>
    <w:rsid w:val="00D34512"/>
    <w:rsid w:val="00D35914"/>
    <w:rsid w:val="00D35FC8"/>
    <w:rsid w:val="00D41D5F"/>
    <w:rsid w:val="00D439F3"/>
    <w:rsid w:val="00D44E42"/>
    <w:rsid w:val="00D45C4D"/>
    <w:rsid w:val="00D46A96"/>
    <w:rsid w:val="00D50487"/>
    <w:rsid w:val="00D52267"/>
    <w:rsid w:val="00D605C3"/>
    <w:rsid w:val="00D6339B"/>
    <w:rsid w:val="00D64C49"/>
    <w:rsid w:val="00D81C8B"/>
    <w:rsid w:val="00D8769A"/>
    <w:rsid w:val="00DA0A0B"/>
    <w:rsid w:val="00DA529C"/>
    <w:rsid w:val="00DA5E3D"/>
    <w:rsid w:val="00DB3B67"/>
    <w:rsid w:val="00DC0208"/>
    <w:rsid w:val="00DC555A"/>
    <w:rsid w:val="00DD00C0"/>
    <w:rsid w:val="00DD4F9A"/>
    <w:rsid w:val="00DE06FF"/>
    <w:rsid w:val="00DE0CC6"/>
    <w:rsid w:val="00E00BFA"/>
    <w:rsid w:val="00E1360E"/>
    <w:rsid w:val="00E1478C"/>
    <w:rsid w:val="00E1758C"/>
    <w:rsid w:val="00E27B62"/>
    <w:rsid w:val="00E31AA9"/>
    <w:rsid w:val="00E411DC"/>
    <w:rsid w:val="00E4652A"/>
    <w:rsid w:val="00E54B59"/>
    <w:rsid w:val="00E56B0E"/>
    <w:rsid w:val="00E57FCE"/>
    <w:rsid w:val="00E63571"/>
    <w:rsid w:val="00E8161E"/>
    <w:rsid w:val="00E845C2"/>
    <w:rsid w:val="00E84F82"/>
    <w:rsid w:val="00E86EBE"/>
    <w:rsid w:val="00EA18A2"/>
    <w:rsid w:val="00EA617F"/>
    <w:rsid w:val="00EC108E"/>
    <w:rsid w:val="00EC4699"/>
    <w:rsid w:val="00ED21D7"/>
    <w:rsid w:val="00ED2818"/>
    <w:rsid w:val="00EE0B91"/>
    <w:rsid w:val="00EF42DB"/>
    <w:rsid w:val="00EF566C"/>
    <w:rsid w:val="00EF7A96"/>
    <w:rsid w:val="00F03FBD"/>
    <w:rsid w:val="00F0525C"/>
    <w:rsid w:val="00F07C95"/>
    <w:rsid w:val="00F2193E"/>
    <w:rsid w:val="00F2440B"/>
    <w:rsid w:val="00F403DB"/>
    <w:rsid w:val="00F52EA3"/>
    <w:rsid w:val="00F5589B"/>
    <w:rsid w:val="00F67E84"/>
    <w:rsid w:val="00F71AA2"/>
    <w:rsid w:val="00F7407F"/>
    <w:rsid w:val="00F7471F"/>
    <w:rsid w:val="00F756AB"/>
    <w:rsid w:val="00F84AA6"/>
    <w:rsid w:val="00F9523B"/>
    <w:rsid w:val="00FA4010"/>
    <w:rsid w:val="00FA6C6A"/>
    <w:rsid w:val="00FD4F85"/>
    <w:rsid w:val="00FD5593"/>
    <w:rsid w:val="00FE28DF"/>
    <w:rsid w:val="00FE302B"/>
    <w:rsid w:val="00FF2A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E27226"/>
  <w15:docId w15:val="{743A1F1B-57E6-4262-A867-65E03C01A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pPr>
      <w:keepNext/>
      <w:numPr>
        <w:ilvl w:val="3"/>
        <w:numId w:val="4"/>
      </w:numPr>
      <w:spacing w:before="240" w:after="60"/>
      <w:outlineLvl w:val="3"/>
    </w:pPr>
  </w:style>
  <w:style w:type="paragraph" w:styleId="Heading5">
    <w:name w:val="heading 5"/>
    <w:basedOn w:val="Normal"/>
    <w:next w:val="Normal"/>
    <w:link w:val="Heading5Char"/>
    <w:qFormat/>
    <w:pPr>
      <w:keepNext/>
      <w:numPr>
        <w:numId w:val="9"/>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uiPriority w:val="11"/>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393115"/>
    <w:pPr>
      <w:spacing w:after="160" w:line="240" w:lineRule="exact"/>
    </w:pPr>
    <w:rPr>
      <w:sz w:val="20"/>
      <w:vertAlign w:val="superscript"/>
      <w:lang w:val="en-US" w:bidi="ar-SA"/>
    </w:rPr>
  </w:style>
  <w:style w:type="paragraph" w:customStyle="1" w:styleId="newheader4">
    <w:name w:val="new header4"/>
    <w:basedOn w:val="Heading4"/>
    <w:next w:val="Normal"/>
    <w:qFormat/>
    <w:rsid w:val="007D31D6"/>
    <w:pPr>
      <w:keepNext w:val="0"/>
      <w:numPr>
        <w:ilvl w:val="0"/>
        <w:numId w:val="0"/>
      </w:numPr>
      <w:tabs>
        <w:tab w:val="num" w:pos="-90"/>
      </w:tabs>
      <w:spacing w:before="0" w:after="240"/>
      <w:ind w:left="2776" w:hanging="706"/>
    </w:pPr>
    <w:rPr>
      <w:sz w:val="22"/>
      <w:szCs w:val="22"/>
      <w:lang w:bidi="ar-SA"/>
    </w:rPr>
  </w:style>
  <w:style w:type="paragraph" w:customStyle="1" w:styleId="newheader5">
    <w:name w:val="new header 5"/>
    <w:basedOn w:val="Heading5"/>
    <w:next w:val="Normal"/>
    <w:qFormat/>
    <w:rsid w:val="007D31D6"/>
    <w:pPr>
      <w:keepNext w:val="0"/>
      <w:numPr>
        <w:numId w:val="0"/>
      </w:numPr>
      <w:tabs>
        <w:tab w:val="num" w:pos="0"/>
      </w:tabs>
      <w:ind w:left="3571" w:hanging="705"/>
    </w:pPr>
    <w:rPr>
      <w:sz w:val="22"/>
      <w:szCs w:val="22"/>
      <w:lang w:bidi="ar-SA"/>
    </w:rPr>
  </w:style>
  <w:style w:type="paragraph" w:customStyle="1" w:styleId="Newheader40">
    <w:name w:val="New header 4"/>
    <w:basedOn w:val="Heading4"/>
    <w:next w:val="Normal"/>
    <w:qFormat/>
    <w:rsid w:val="007D31D6"/>
    <w:pPr>
      <w:keepNext w:val="0"/>
      <w:numPr>
        <w:ilvl w:val="0"/>
        <w:numId w:val="0"/>
      </w:numPr>
      <w:tabs>
        <w:tab w:val="num" w:pos="-90"/>
      </w:tabs>
      <w:spacing w:before="0" w:after="240"/>
      <w:ind w:left="2776" w:hanging="706"/>
    </w:pPr>
    <w:rPr>
      <w:sz w:val="22"/>
      <w:szCs w:val="22"/>
      <w:lang w:bidi="ar-S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7D31D6"/>
    <w:rPr>
      <w:sz w:val="24"/>
      <w:lang w:val="en-GB" w:bidi="ar-DZ"/>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7D31D6"/>
    <w:rPr>
      <w:sz w:val="24"/>
      <w:lang w:val="en-GB" w:bidi="ar-DZ"/>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7D31D6"/>
    <w:rPr>
      <w:sz w:val="24"/>
      <w:lang w:val="en-GB" w:bidi="ar-DZ"/>
    </w:rPr>
  </w:style>
  <w:style w:type="character" w:customStyle="1" w:styleId="Heading5Char">
    <w:name w:val="Heading 5 Char"/>
    <w:basedOn w:val="DefaultParagraphFont"/>
    <w:link w:val="Heading5"/>
    <w:rsid w:val="007D31D6"/>
    <w:rPr>
      <w:sz w:val="24"/>
      <w:lang w:val="en-GB" w:bidi="ar-DZ"/>
    </w:rPr>
  </w:style>
  <w:style w:type="character" w:customStyle="1" w:styleId="Heading6Char">
    <w:name w:val="Heading 6 Char"/>
    <w:basedOn w:val="DefaultParagraphFont"/>
    <w:link w:val="Heading6"/>
    <w:rsid w:val="007D31D6"/>
    <w:rPr>
      <w:rFonts w:ascii="Arial" w:hAnsi="Arial"/>
      <w:i/>
      <w:sz w:val="24"/>
      <w:lang w:val="en-GB" w:bidi="ar-DZ"/>
    </w:rPr>
  </w:style>
  <w:style w:type="character" w:customStyle="1" w:styleId="Heading7Char">
    <w:name w:val="Heading 7 Char"/>
    <w:basedOn w:val="DefaultParagraphFont"/>
    <w:link w:val="Heading7"/>
    <w:rsid w:val="007D31D6"/>
    <w:rPr>
      <w:rFonts w:ascii="Arial" w:hAnsi="Arial"/>
      <w:sz w:val="24"/>
      <w:lang w:val="en-GB" w:bidi="ar-DZ"/>
    </w:rPr>
  </w:style>
  <w:style w:type="character" w:customStyle="1" w:styleId="Heading8Char">
    <w:name w:val="Heading 8 Char"/>
    <w:basedOn w:val="DefaultParagraphFont"/>
    <w:link w:val="Heading8"/>
    <w:rsid w:val="007D31D6"/>
    <w:rPr>
      <w:b/>
      <w:sz w:val="24"/>
      <w:lang w:val="en-GB" w:bidi="ar-DZ"/>
    </w:rPr>
  </w:style>
  <w:style w:type="character" w:customStyle="1" w:styleId="Heading9Char">
    <w:name w:val="Heading 9 Char"/>
    <w:basedOn w:val="DefaultParagraphFont"/>
    <w:link w:val="Heading9"/>
    <w:rsid w:val="007D31D6"/>
    <w:rPr>
      <w:rFonts w:ascii="Arial" w:hAnsi="Arial"/>
      <w:i/>
      <w:sz w:val="18"/>
      <w:lang w:val="en-GB" w:bidi="ar-DZ"/>
    </w:rPr>
  </w:style>
  <w:style w:type="numbering" w:customStyle="1" w:styleId="1111111">
    <w:name w:val="1 / 1.1 / 1.1.11"/>
    <w:basedOn w:val="NoList"/>
    <w:next w:val="111111"/>
    <w:semiHidden/>
    <w:rsid w:val="007D31D6"/>
  </w:style>
  <w:style w:type="character" w:customStyle="1" w:styleId="HeaderChar">
    <w:name w:val="Header Char"/>
    <w:basedOn w:val="DefaultParagraphFont"/>
    <w:link w:val="Header"/>
    <w:rsid w:val="007D31D6"/>
    <w:rPr>
      <w:sz w:val="24"/>
      <w:lang w:val="en-GB" w:bidi="ar-DZ"/>
    </w:rPr>
  </w:style>
  <w:style w:type="numbering" w:customStyle="1" w:styleId="1ai1">
    <w:name w:val="1 / a / i1"/>
    <w:basedOn w:val="NoList"/>
    <w:next w:val="1ai"/>
    <w:semiHidden/>
    <w:rsid w:val="007D31D6"/>
  </w:style>
  <w:style w:type="numbering" w:customStyle="1" w:styleId="ArticleSection1">
    <w:name w:val="Article / Section1"/>
    <w:basedOn w:val="NoList"/>
    <w:next w:val="ArticleSection"/>
    <w:semiHidden/>
    <w:rsid w:val="007D31D6"/>
  </w:style>
  <w:style w:type="character" w:customStyle="1" w:styleId="BodyText3Char">
    <w:name w:val="Body Text 3 Char"/>
    <w:basedOn w:val="DefaultParagraphFont"/>
    <w:link w:val="BodyText3"/>
    <w:semiHidden/>
    <w:rsid w:val="007D31D6"/>
    <w:rPr>
      <w:sz w:val="16"/>
      <w:szCs w:val="16"/>
      <w:lang w:val="en-GB" w:bidi="ar-DZ"/>
    </w:rPr>
  </w:style>
  <w:style w:type="character" w:customStyle="1" w:styleId="BodyTextIndent3Char">
    <w:name w:val="Body Text Indent 3 Char"/>
    <w:basedOn w:val="DefaultParagraphFont"/>
    <w:link w:val="BodyTextIndent3"/>
    <w:semiHidden/>
    <w:rsid w:val="007D31D6"/>
    <w:rPr>
      <w:sz w:val="16"/>
      <w:szCs w:val="16"/>
      <w:lang w:val="en-GB" w:bidi="ar-DZ"/>
    </w:rPr>
  </w:style>
  <w:style w:type="character" w:customStyle="1" w:styleId="PlainTextChar">
    <w:name w:val="Plain Text Char"/>
    <w:basedOn w:val="DefaultParagraphFont"/>
    <w:link w:val="PlainText"/>
    <w:semiHidden/>
    <w:rsid w:val="007D31D6"/>
    <w:rPr>
      <w:rFonts w:ascii="Courier New" w:hAnsi="Courier New" w:cs="Courier New"/>
      <w:lang w:val="en-GB" w:bidi="ar-DZ"/>
    </w:rPr>
  </w:style>
  <w:style w:type="character" w:customStyle="1" w:styleId="SubtitleChar">
    <w:name w:val="Subtitle Char"/>
    <w:basedOn w:val="DefaultParagraphFont"/>
    <w:link w:val="Subtitle"/>
    <w:uiPriority w:val="11"/>
    <w:rsid w:val="007D31D6"/>
    <w:rPr>
      <w:rFonts w:ascii="Arial" w:hAnsi="Arial" w:cs="Arial"/>
      <w:sz w:val="24"/>
      <w:lang w:val="en-GB" w:bidi="ar-DZ"/>
    </w:rPr>
  </w:style>
  <w:style w:type="character" w:customStyle="1" w:styleId="TitleChar">
    <w:name w:val="Title Char"/>
    <w:basedOn w:val="DefaultParagraphFont"/>
    <w:link w:val="Title"/>
    <w:rsid w:val="007D31D6"/>
    <w:rPr>
      <w:rFonts w:ascii="Arial" w:hAnsi="Arial" w:cs="Arial"/>
      <w:b/>
      <w:bCs/>
      <w:kern w:val="28"/>
      <w:sz w:val="24"/>
      <w:lang w:val="en-GB" w:bidi="ar-DZ"/>
    </w:rPr>
  </w:style>
  <w:style w:type="character" w:customStyle="1" w:styleId="DateChar">
    <w:name w:val="Date Char"/>
    <w:basedOn w:val="DefaultParagraphFont"/>
    <w:link w:val="Date"/>
    <w:rsid w:val="007D31D6"/>
    <w:rPr>
      <w:sz w:val="24"/>
      <w:lang w:val="en-GB" w:bidi="ar-DZ"/>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D31D6"/>
    <w:pPr>
      <w:ind w:left="720"/>
      <w:contextualSpacing/>
    </w:pPr>
    <w:rPr>
      <w:sz w:val="22"/>
      <w:szCs w:val="22"/>
      <w:lang w:bidi="ar-SA"/>
    </w:rPr>
  </w:style>
  <w:style w:type="paragraph" w:styleId="Revision">
    <w:name w:val="Revision"/>
    <w:hidden/>
    <w:uiPriority w:val="99"/>
    <w:semiHidden/>
    <w:rsid w:val="007D31D6"/>
    <w:pPr>
      <w:jc w:val="both"/>
    </w:pPr>
    <w:rPr>
      <w:sz w:val="22"/>
      <w:szCs w:val="22"/>
    </w:rPr>
  </w:style>
  <w:style w:type="paragraph" w:styleId="NormalWeb">
    <w:name w:val="Normal (Web)"/>
    <w:basedOn w:val="Normal"/>
    <w:uiPriority w:val="99"/>
    <w:unhideWhenUsed/>
    <w:rsid w:val="007D31D6"/>
    <w:pPr>
      <w:spacing w:before="100" w:beforeAutospacing="1" w:after="100" w:afterAutospacing="1"/>
      <w:jc w:val="left"/>
    </w:pPr>
    <w:rPr>
      <w:szCs w:val="24"/>
      <w:lang w:eastAsia="en-CA" w:bidi="ar-SA"/>
    </w:rPr>
  </w:style>
  <w:style w:type="character" w:customStyle="1" w:styleId="markedcontent">
    <w:name w:val="markedcontent"/>
    <w:basedOn w:val="DefaultParagraphFont"/>
    <w:rsid w:val="007D31D6"/>
  </w:style>
  <w:style w:type="character" w:customStyle="1" w:styleId="highlight">
    <w:name w:val="highlight"/>
    <w:basedOn w:val="DefaultParagraphFont"/>
    <w:rsid w:val="007D31D6"/>
  </w:style>
  <w:style w:type="paragraph" w:styleId="Quote">
    <w:name w:val="Quote"/>
    <w:basedOn w:val="Normal"/>
    <w:next w:val="Normal"/>
    <w:link w:val="QuoteChar"/>
    <w:uiPriority w:val="29"/>
    <w:qFormat/>
    <w:rsid w:val="007D31D6"/>
    <w:pPr>
      <w:spacing w:before="200" w:after="160"/>
      <w:ind w:left="864" w:right="864"/>
      <w:jc w:val="center"/>
    </w:pPr>
    <w:rPr>
      <w:i/>
      <w:iCs/>
      <w:color w:val="404040" w:themeColor="text1" w:themeTint="BF"/>
      <w:sz w:val="22"/>
      <w:szCs w:val="22"/>
      <w:lang w:bidi="ar-SA"/>
    </w:rPr>
  </w:style>
  <w:style w:type="character" w:customStyle="1" w:styleId="QuoteChar">
    <w:name w:val="Quote Char"/>
    <w:basedOn w:val="DefaultParagraphFont"/>
    <w:link w:val="Quote"/>
    <w:uiPriority w:val="29"/>
    <w:rsid w:val="007D31D6"/>
    <w:rPr>
      <w:i/>
      <w:iCs/>
      <w:color w:val="404040" w:themeColor="text1" w:themeTint="BF"/>
      <w:sz w:val="22"/>
      <w:szCs w:val="22"/>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D31D6"/>
    <w:rPr>
      <w:sz w:val="22"/>
      <w:szCs w:val="22"/>
    </w:rPr>
  </w:style>
  <w:style w:type="paragraph" w:customStyle="1" w:styleId="Default">
    <w:name w:val="Default"/>
    <w:rsid w:val="007D31D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D31D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7D31D6"/>
    <w:rPr>
      <w:sz w:val="20"/>
      <w:lang w:bidi="ar-SA"/>
    </w:rPr>
  </w:style>
  <w:style w:type="character" w:customStyle="1" w:styleId="EndnoteTextChar">
    <w:name w:val="Endnote Text Char"/>
    <w:basedOn w:val="DefaultParagraphFont"/>
    <w:link w:val="EndnoteText"/>
    <w:uiPriority w:val="99"/>
    <w:semiHidden/>
    <w:rsid w:val="007D31D6"/>
  </w:style>
  <w:style w:type="character" w:styleId="EndnoteReference">
    <w:name w:val="endnote reference"/>
    <w:basedOn w:val="DefaultParagraphFont"/>
    <w:uiPriority w:val="99"/>
    <w:semiHidden/>
    <w:unhideWhenUsed/>
    <w:rsid w:val="007D31D6"/>
    <w:rPr>
      <w:vertAlign w:val="superscript"/>
    </w:rPr>
  </w:style>
  <w:style w:type="character" w:customStyle="1" w:styleId="ui-provider">
    <w:name w:val="ui-provider"/>
    <w:basedOn w:val="DefaultParagraphFont"/>
    <w:rsid w:val="007D31D6"/>
  </w:style>
  <w:style w:type="paragraph" w:customStyle="1" w:styleId="Footer1">
    <w:name w:val="Footer1"/>
    <w:basedOn w:val="Normal"/>
    <w:rsid w:val="007D31D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lang w:bidi="ar-SA"/>
    </w:rPr>
  </w:style>
  <w:style w:type="character" w:customStyle="1" w:styleId="cf01">
    <w:name w:val="cf01"/>
    <w:basedOn w:val="DefaultParagraphFont"/>
    <w:rsid w:val="007D31D6"/>
    <w:rPr>
      <w:rFonts w:ascii="Segoe UI" w:hAnsi="Segoe UI" w:cs="Segoe UI" w:hint="default"/>
      <w:sz w:val="18"/>
      <w:szCs w:val="18"/>
    </w:rPr>
  </w:style>
  <w:style w:type="table" w:customStyle="1" w:styleId="8">
    <w:name w:val="8"/>
    <w:basedOn w:val="TableNormal"/>
    <w:rsid w:val="007D31D6"/>
    <w:pPr>
      <w:jc w:val="both"/>
    </w:pPr>
    <w:rPr>
      <w:sz w:val="22"/>
      <w:szCs w:val="22"/>
      <w:lang w:eastAsia="es-MX"/>
    </w:rPr>
    <w:tblPr>
      <w:tblStyleRowBandSize w:val="1"/>
      <w:tblStyleColBandSize w:val="1"/>
      <w:tblCellMar>
        <w:top w:w="100" w:type="dxa"/>
        <w:left w:w="100" w:type="dxa"/>
        <w:bottom w:w="100" w:type="dxa"/>
        <w:right w:w="100" w:type="dxa"/>
      </w:tblCellMar>
    </w:tblPr>
  </w:style>
  <w:style w:type="paragraph" w:customStyle="1" w:styleId="paragraph">
    <w:name w:val="paragraph"/>
    <w:basedOn w:val="Normal"/>
    <w:rsid w:val="007D31D6"/>
    <w:pPr>
      <w:spacing w:before="100" w:beforeAutospacing="1" w:after="100" w:afterAutospacing="1"/>
      <w:jc w:val="left"/>
    </w:pPr>
    <w:rPr>
      <w:szCs w:val="24"/>
      <w:lang w:eastAsia="en-CA" w:bidi="ar-SA"/>
    </w:rPr>
  </w:style>
  <w:style w:type="character" w:customStyle="1" w:styleId="normaltextrun">
    <w:name w:val="normaltextrun"/>
    <w:basedOn w:val="DefaultParagraphFont"/>
    <w:rsid w:val="007D31D6"/>
  </w:style>
  <w:style w:type="character" w:customStyle="1" w:styleId="eop">
    <w:name w:val="eop"/>
    <w:basedOn w:val="DefaultParagraphFont"/>
    <w:rsid w:val="007D31D6"/>
  </w:style>
  <w:style w:type="table" w:customStyle="1" w:styleId="1">
    <w:name w:val="学术论文的三线表1"/>
    <w:basedOn w:val="TableNormal"/>
    <w:next w:val="TableGrid"/>
    <w:qFormat/>
    <w:rsid w:val="007D31D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1">
    <w:name w:val="Mention1"/>
    <w:basedOn w:val="DefaultParagraphFont"/>
    <w:uiPriority w:val="99"/>
    <w:unhideWhenUsed/>
    <w:rsid w:val="007D31D6"/>
    <w:rPr>
      <w:color w:val="2B579A"/>
      <w:shd w:val="clear" w:color="auto" w:fill="E1DFDD"/>
    </w:rPr>
  </w:style>
  <w:style w:type="paragraph" w:styleId="BodyText">
    <w:name w:val="Body Text"/>
    <w:basedOn w:val="Normal"/>
    <w:link w:val="BodyTextChar"/>
    <w:uiPriority w:val="99"/>
    <w:semiHidden/>
    <w:unhideWhenUsed/>
    <w:rsid w:val="007D31D6"/>
    <w:pPr>
      <w:spacing w:after="120"/>
    </w:pPr>
    <w:rPr>
      <w:sz w:val="22"/>
      <w:szCs w:val="22"/>
      <w:lang w:bidi="ar-SA"/>
    </w:rPr>
  </w:style>
  <w:style w:type="character" w:customStyle="1" w:styleId="BodyTextChar">
    <w:name w:val="Body Text Char"/>
    <w:basedOn w:val="DefaultParagraphFont"/>
    <w:link w:val="BodyText"/>
    <w:uiPriority w:val="99"/>
    <w:semiHidden/>
    <w:rsid w:val="007D31D6"/>
    <w:rPr>
      <w:sz w:val="22"/>
      <w:szCs w:val="22"/>
    </w:rPr>
  </w:style>
  <w:style w:type="table" w:customStyle="1" w:styleId="GridTable4-Accent12">
    <w:name w:val="Grid Table 4 - Accent 12"/>
    <w:basedOn w:val="TableNormal"/>
    <w:next w:val="GridTable4-Accent11"/>
    <w:uiPriority w:val="49"/>
    <w:rsid w:val="007D31D6"/>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4-Accent11">
    <w:name w:val="Grid Table 4 - Accent 11"/>
    <w:basedOn w:val="TableNormal"/>
    <w:uiPriority w:val="49"/>
    <w:rsid w:val="007D31D6"/>
    <w:pPr>
      <w:jc w:val="both"/>
    </w:pPr>
    <w:rPr>
      <w:rFonts w:eastAsiaTheme="minorEastAsia"/>
      <w:lang w:eastAsia="zh-C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pf1">
    <w:name w:val="pf1"/>
    <w:basedOn w:val="Normal"/>
    <w:rsid w:val="007D31D6"/>
    <w:pPr>
      <w:spacing w:before="100" w:beforeAutospacing="1" w:after="100" w:afterAutospacing="1"/>
      <w:jc w:val="left"/>
    </w:pPr>
    <w:rPr>
      <w:szCs w:val="24"/>
      <w:lang w:eastAsia="en-GB" w:bidi="ar-SA"/>
    </w:rPr>
  </w:style>
  <w:style w:type="paragraph" w:customStyle="1" w:styleId="pf0">
    <w:name w:val="pf0"/>
    <w:basedOn w:val="Normal"/>
    <w:rsid w:val="007D31D6"/>
    <w:pPr>
      <w:spacing w:before="100" w:beforeAutospacing="1" w:after="100" w:afterAutospacing="1"/>
      <w:jc w:val="left"/>
    </w:pPr>
    <w:rPr>
      <w:szCs w:val="24"/>
      <w:lang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A9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1662C813-A4CB-4D13-9F0D-469BE0B95DE2}">
  <ds:schemaRefs>
    <ds:schemaRef ds:uri="http://schemas.openxmlformats.org/officeDocument/2006/bibliography"/>
  </ds:schemaRefs>
</ds:datastoreItem>
</file>

<file path=customXml/itemProps2.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3.xml><?xml version="1.0" encoding="utf-8"?>
<ds:datastoreItem xmlns:ds="http://schemas.openxmlformats.org/officeDocument/2006/customXml" ds:itemID="{3BD9BF1D-8CB1-4E3B-AC70-D99326DB01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A98-template</Template>
  <TotalTime>729</TotalTime>
  <Pages>27</Pages>
  <Words>9320</Words>
  <Characters>53125</Characters>
  <Application>Microsoft Office Word</Application>
  <DocSecurity>0</DocSecurity>
  <Lines>442</Lines>
  <Paragraphs>124</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62321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dc:creator>
  <cp:lastModifiedBy>Angela Xue He Yan</cp:lastModifiedBy>
  <cp:revision>243</cp:revision>
  <cp:lastPrinted>2026-06-03T19:22:00Z</cp:lastPrinted>
  <dcterms:created xsi:type="dcterms:W3CDTF">2026-05-30T16:31:00Z</dcterms:created>
  <dcterms:modified xsi:type="dcterms:W3CDTF">2026-06-03T19:23:00Z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UNEP/OzL.Pro/ExCom/98/54</vt:lpwstr>
  </property>
  <property fmtid="{D5CDD505-2E9C-101B-9397-08002B2CF9AE}" pid="3" name="Revision date">
    <vt:lpwstr>30 May 2026</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