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C3791E8" w14:textId="77777777">
        <w:trPr>
          <w:trHeight w:val="720"/>
        </w:trPr>
        <w:tc>
          <w:tcPr>
            <w:tcW w:w="5490" w:type="dxa"/>
            <w:gridSpan w:val="2"/>
            <w:tcBorders>
              <w:bottom w:val="single" w:sz="18" w:space="0" w:color="auto"/>
            </w:tcBorders>
          </w:tcPr>
          <w:p w14:paraId="793EAB0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43339A6"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66F081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295A85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A6EF2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230F72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B870437"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5B9726B"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66676BCE" w14:textId="77777777" w:rsidR="00C15867" w:rsidRPr="009B0D30" w:rsidRDefault="00C15867">
            <w:r w:rsidRPr="009B0D30">
              <w:t>Distr.</w:t>
            </w:r>
          </w:p>
          <w:p w14:paraId="289F9E45" w14:textId="77777777" w:rsidR="00923540" w:rsidRPr="009B0D30" w:rsidRDefault="00923540" w:rsidP="00923540">
            <w:r w:rsidRPr="009B0D30">
              <w:t>GENERAL</w:t>
            </w:r>
          </w:p>
          <w:p w14:paraId="0E878E24" w14:textId="77777777" w:rsidR="00C15867" w:rsidRPr="009B0D30" w:rsidRDefault="00C15867"/>
          <w:p w14:paraId="0164C317" w14:textId="77777777" w:rsidR="00C15867" w:rsidRPr="009B0D30" w:rsidRDefault="00C15867"/>
          <w:p w14:paraId="119CEBD3" w14:textId="328C786C" w:rsidR="00C15867" w:rsidRPr="009B0D30" w:rsidRDefault="00CC7095">
            <w:fldSimple w:instr=" DOCPROPERTY &quot;Document number&quot;  \* MERGEFORMAT ">
              <w:r>
                <w:t>UNEP/OzL.Pro/ExCom/97/38</w:t>
              </w:r>
            </w:fldSimple>
          </w:p>
          <w:p w14:paraId="4C0FC669" w14:textId="71C304E6"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AF20CF">
              <w:t>14 November 2025</w:t>
            </w:r>
            <w:r w:rsidRPr="009B0D30">
              <w:fldChar w:fldCharType="end"/>
            </w:r>
          </w:p>
          <w:p w14:paraId="143B7770" w14:textId="77777777" w:rsidR="00C15867" w:rsidRPr="009B0D30" w:rsidRDefault="00C15867">
            <w:pPr>
              <w:rPr>
                <w:caps/>
              </w:rPr>
            </w:pPr>
          </w:p>
          <w:p w14:paraId="4861B1D8" w14:textId="77777777" w:rsidR="00C15867" w:rsidRPr="009B0D30" w:rsidRDefault="00C15867">
            <w:r w:rsidRPr="009B0D30">
              <w:t>ORIGINAL: ENGLISH</w:t>
            </w:r>
          </w:p>
        </w:tc>
      </w:tr>
    </w:tbl>
    <w:p w14:paraId="3396009D"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CA26107"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1C7102CA" w14:textId="504BFC39" w:rsidR="0079781A" w:rsidRDefault="0079781A" w:rsidP="0079781A">
      <w:pPr>
        <w:jc w:val="left"/>
      </w:pPr>
      <w:r>
        <w:t xml:space="preserve">Item </w:t>
      </w:r>
      <w:r w:rsidR="00A703F8">
        <w:t>9(d)</w:t>
      </w:r>
      <w:r>
        <w:t xml:space="preserve"> </w:t>
      </w:r>
      <w:r w:rsidRPr="00512BEF">
        <w:t>of the provisional agenda</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5C670D" w:rsidRDefault="004E7F9C" w:rsidP="005C670D">
      <w:pPr>
        <w:pStyle w:val="Title1"/>
        <w:jc w:val="right"/>
        <w:rPr>
          <w:b w:val="0"/>
          <w:lang w:val="en-CA"/>
        </w:rPr>
      </w:pPr>
    </w:p>
    <w:p w14:paraId="1A6642D7" w14:textId="04B24602" w:rsidR="00DC185C" w:rsidRPr="00DC185C" w:rsidRDefault="00DC185C" w:rsidP="00DC185C">
      <w:pPr>
        <w:jc w:val="center"/>
        <w:rPr>
          <w:b/>
          <w:lang w:val="en-GB"/>
        </w:rPr>
      </w:pPr>
      <w:r w:rsidRPr="00DC185C">
        <w:rPr>
          <w:b/>
          <w:lang w:val="en-GB"/>
        </w:rPr>
        <w:t xml:space="preserve">PROJECT PROPOSAL: </w:t>
      </w:r>
      <w:r w:rsidR="0027015E" w:rsidRPr="0027015E">
        <w:rPr>
          <w:b/>
          <w:lang w:val="en-GB"/>
        </w:rPr>
        <w:t>BOSNIA AND HERZEGOVINA</w:t>
      </w:r>
    </w:p>
    <w:p w14:paraId="601EFE3B" w14:textId="77777777" w:rsidR="00DC185C" w:rsidRPr="00DC185C" w:rsidRDefault="00DC185C" w:rsidP="00DC185C">
      <w:pPr>
        <w:rPr>
          <w:highlight w:val="yellow"/>
          <w:lang w:val="en-GB"/>
        </w:rPr>
      </w:pPr>
    </w:p>
    <w:p w14:paraId="200C0C41" w14:textId="77777777" w:rsidR="00DC185C" w:rsidRPr="00DC185C" w:rsidRDefault="00DC185C" w:rsidP="00DC185C">
      <w:pPr>
        <w:rPr>
          <w:highlight w:val="yellow"/>
          <w:lang w:val="en-GB"/>
        </w:rPr>
      </w:pPr>
    </w:p>
    <w:p w14:paraId="093EE5E5" w14:textId="77777777" w:rsidR="00DC185C" w:rsidRPr="00DC185C" w:rsidRDefault="00DC185C" w:rsidP="00DC185C">
      <w:pPr>
        <w:ind w:firstLine="720"/>
        <w:rPr>
          <w:lang w:val="en-GB"/>
        </w:rPr>
      </w:pPr>
      <w:r w:rsidRPr="00DC185C">
        <w:rPr>
          <w:lang w:val="en-GB"/>
        </w:rPr>
        <w:t xml:space="preserve">This document consists of the comments and recommendation of the Secretariat on the following project proposal: </w:t>
      </w:r>
    </w:p>
    <w:p w14:paraId="4D063238" w14:textId="77777777" w:rsidR="00DC185C" w:rsidRPr="00DC185C" w:rsidRDefault="00DC185C" w:rsidP="00DC185C">
      <w:pPr>
        <w:spacing w:before="240" w:after="240"/>
        <w:rPr>
          <w:u w:val="single"/>
          <w:lang w:val="en-GB"/>
        </w:rPr>
      </w:pPr>
      <w:r w:rsidRPr="00DC185C">
        <w:rPr>
          <w:u w:val="single"/>
          <w:lang w:val="en-GB"/>
        </w:rPr>
        <w:t>Energy efficiency</w:t>
      </w:r>
    </w:p>
    <w:tbl>
      <w:tblPr>
        <w:tblStyle w:val="TableGrid"/>
        <w:tblW w:w="9493" w:type="dxa"/>
        <w:tblLook w:val="04A0" w:firstRow="1" w:lastRow="0" w:firstColumn="1" w:lastColumn="0" w:noHBand="0" w:noVBand="1"/>
      </w:tblPr>
      <w:tblGrid>
        <w:gridCol w:w="6804"/>
        <w:gridCol w:w="1272"/>
        <w:gridCol w:w="1417"/>
      </w:tblGrid>
      <w:tr w:rsidR="00DC185C" w:rsidRPr="00DC185C" w14:paraId="63F75068" w14:textId="77777777" w:rsidTr="00D72BD7">
        <w:trPr>
          <w:trHeight w:val="300"/>
        </w:trPr>
        <w:tc>
          <w:tcPr>
            <w:tcW w:w="6804" w:type="dxa"/>
            <w:hideMark/>
          </w:tcPr>
          <w:p w14:paraId="01C178BF" w14:textId="6B33E66E" w:rsidR="00DC185C" w:rsidRPr="00DC185C" w:rsidRDefault="00DC185C" w:rsidP="00DC185C">
            <w:pPr>
              <w:numPr>
                <w:ilvl w:val="0"/>
                <w:numId w:val="27"/>
              </w:numPr>
              <w:ind w:hanging="830"/>
              <w:contextualSpacing/>
              <w:rPr>
                <w:lang w:val="en-GB"/>
              </w:rPr>
            </w:pPr>
            <w:r w:rsidRPr="00DC185C">
              <w:rPr>
                <w:lang w:val="en-GB"/>
              </w:rPr>
              <w:t xml:space="preserve">Pilot project to improve the energy efficiency of replacement technologies and equipment in the context of HFC phase-down (non-investment activities): </w:t>
            </w:r>
            <w:r w:rsidR="004F2F0D">
              <w:rPr>
                <w:lang w:val="en-GB"/>
              </w:rPr>
              <w:t>Improving minimum energy performance standards</w:t>
            </w:r>
            <w:r w:rsidR="00372C0C" w:rsidRPr="00372C0C">
              <w:rPr>
                <w:lang w:val="en-GB"/>
              </w:rPr>
              <w:t xml:space="preserve"> and </w:t>
            </w:r>
            <w:r w:rsidR="000D7AF2">
              <w:rPr>
                <w:lang w:val="en-GB"/>
              </w:rPr>
              <w:t xml:space="preserve">two demonstration </w:t>
            </w:r>
            <w:r w:rsidR="00372C0C" w:rsidRPr="00372C0C">
              <w:rPr>
                <w:lang w:val="en-GB"/>
              </w:rPr>
              <w:t>projects on introducing low</w:t>
            </w:r>
            <w:r w:rsidR="00F47F0C">
              <w:rPr>
                <w:lang w:val="en-GB"/>
              </w:rPr>
              <w:t>-</w:t>
            </w:r>
            <w:r w:rsidR="004F2F0D">
              <w:rPr>
                <w:lang w:val="en-GB"/>
              </w:rPr>
              <w:t>global-warming-potential</w:t>
            </w:r>
            <w:r w:rsidR="00372C0C" w:rsidRPr="00372C0C">
              <w:rPr>
                <w:lang w:val="en-GB"/>
              </w:rPr>
              <w:t xml:space="preserve"> alternatives for </w:t>
            </w:r>
            <w:r w:rsidR="002E4F4D">
              <w:rPr>
                <w:lang w:val="en-GB"/>
              </w:rPr>
              <w:t>enhanc</w:t>
            </w:r>
            <w:r w:rsidR="00372C0C" w:rsidRPr="00372C0C">
              <w:rPr>
                <w:lang w:val="en-GB"/>
              </w:rPr>
              <w:t>ing energy efficiency in small stand-alone equipment used in the commercial refrigeration sector</w:t>
            </w:r>
            <w:r w:rsidR="00537DC1">
              <w:rPr>
                <w:lang w:val="en-GB"/>
              </w:rPr>
              <w:t xml:space="preserve">, and </w:t>
            </w:r>
            <w:r w:rsidR="00752D0D" w:rsidRPr="00C64EA8">
              <w:rPr>
                <w:lang w:val="en-GB"/>
              </w:rPr>
              <w:t xml:space="preserve">on introducing leak detection systems </w:t>
            </w:r>
            <w:r w:rsidR="00752D0D" w:rsidRPr="000C49C5">
              <w:rPr>
                <w:lang w:val="en-GB"/>
              </w:rPr>
              <w:t xml:space="preserve">in stationary </w:t>
            </w:r>
            <w:r w:rsidR="00230C08" w:rsidRPr="000C49C5">
              <w:rPr>
                <w:lang w:val="en-GB"/>
              </w:rPr>
              <w:t>refrigeration, air-conditioning</w:t>
            </w:r>
            <w:r w:rsidR="00752D0D" w:rsidRPr="000C49C5">
              <w:rPr>
                <w:lang w:val="en-GB"/>
              </w:rPr>
              <w:t xml:space="preserve"> equipment</w:t>
            </w:r>
          </w:p>
        </w:tc>
        <w:tc>
          <w:tcPr>
            <w:tcW w:w="1272" w:type="dxa"/>
            <w:hideMark/>
          </w:tcPr>
          <w:p w14:paraId="7641E829" w14:textId="5A987A79" w:rsidR="00DC185C" w:rsidRPr="00DC185C" w:rsidRDefault="0027015E" w:rsidP="00DC185C">
            <w:pPr>
              <w:jc w:val="center"/>
              <w:rPr>
                <w:lang w:val="en-GB"/>
              </w:rPr>
            </w:pPr>
            <w:r w:rsidRPr="0027015E">
              <w:rPr>
                <w:lang w:val="en-GB"/>
              </w:rPr>
              <w:t>UNIDO</w:t>
            </w:r>
          </w:p>
        </w:tc>
        <w:tc>
          <w:tcPr>
            <w:tcW w:w="1417" w:type="dxa"/>
          </w:tcPr>
          <w:p w14:paraId="5974769D" w14:textId="77777777" w:rsidR="00DC185C" w:rsidRPr="00DC185C" w:rsidRDefault="00DC185C" w:rsidP="00DC185C">
            <w:pPr>
              <w:ind w:right="-251"/>
              <w:jc w:val="center"/>
              <w:rPr>
                <w:lang w:val="en-GB"/>
              </w:rPr>
            </w:pPr>
            <w:r w:rsidRPr="00DC185C">
              <w:rPr>
                <w:lang w:val="en-GB"/>
              </w:rPr>
              <w:t>Individual consideration</w:t>
            </w:r>
          </w:p>
        </w:tc>
      </w:tr>
    </w:tbl>
    <w:p w14:paraId="21D48AC9" w14:textId="77777777" w:rsidR="00DC185C" w:rsidRPr="00DC185C" w:rsidRDefault="00DC185C" w:rsidP="00DC185C">
      <w:pPr>
        <w:jc w:val="left"/>
        <w:rPr>
          <w:b/>
          <w:lang w:val="en-GB"/>
        </w:rPr>
      </w:pPr>
      <w:r w:rsidRPr="00DC185C">
        <w:rPr>
          <w:b/>
          <w:lang w:val="en-GB"/>
        </w:rPr>
        <w:br w:type="page"/>
      </w:r>
    </w:p>
    <w:p w14:paraId="71DD1529" w14:textId="77777777" w:rsidR="00DC185C" w:rsidRPr="00DC185C" w:rsidRDefault="00DC185C" w:rsidP="00DC185C">
      <w:pPr>
        <w:jc w:val="center"/>
        <w:rPr>
          <w:b/>
          <w:lang w:val="en-GB"/>
        </w:rPr>
      </w:pPr>
      <w:r w:rsidRPr="00DC185C">
        <w:rPr>
          <w:b/>
          <w:lang w:val="en-GB"/>
        </w:rPr>
        <w:lastRenderedPageBreak/>
        <w:t>PROJECT EVALUATION SHEET – NON-MULTI-YEAR PROJECT</w:t>
      </w:r>
    </w:p>
    <w:p w14:paraId="4981C56C" w14:textId="77777777" w:rsidR="00DC185C" w:rsidRPr="00DC185C" w:rsidRDefault="00DC185C" w:rsidP="00DC185C">
      <w:pPr>
        <w:jc w:val="center"/>
        <w:rPr>
          <w:b/>
          <w:lang w:val="en-GB"/>
        </w:rPr>
      </w:pPr>
    </w:p>
    <w:p w14:paraId="127FA012" w14:textId="6412D6F5" w:rsidR="00DC185C" w:rsidRPr="00DC185C" w:rsidRDefault="0027015E" w:rsidP="00DC185C">
      <w:pPr>
        <w:ind w:left="142"/>
        <w:jc w:val="center"/>
        <w:rPr>
          <w:b/>
          <w:lang w:val="en-GB"/>
        </w:rPr>
      </w:pPr>
      <w:r w:rsidRPr="0027015E">
        <w:rPr>
          <w:b/>
          <w:lang w:val="en-GB"/>
        </w:rPr>
        <w:t>Bosnia and Herzegovina</w:t>
      </w:r>
    </w:p>
    <w:p w14:paraId="452C923A" w14:textId="77777777" w:rsidR="00DC185C" w:rsidRPr="00DC185C" w:rsidRDefault="00DC185C" w:rsidP="00DC185C">
      <w:pPr>
        <w:ind w:left="142"/>
        <w:jc w:val="center"/>
        <w:rPr>
          <w:b/>
          <w:lang w:val="en-GB"/>
        </w:rPr>
      </w:pPr>
    </w:p>
    <w:p w14:paraId="59F2A40B" w14:textId="77777777" w:rsidR="00DC185C" w:rsidRPr="00DC185C" w:rsidRDefault="00DC185C" w:rsidP="00DC185C">
      <w:pPr>
        <w:tabs>
          <w:tab w:val="left" w:pos="5580"/>
        </w:tabs>
        <w:ind w:right="-450" w:hanging="450"/>
        <w:rPr>
          <w:b/>
          <w:sz w:val="20"/>
          <w:lang w:val="en-GB"/>
        </w:rPr>
      </w:pPr>
      <w:bookmarkStart w:id="0" w:name="_Hlk149308122"/>
      <w:r w:rsidRPr="00DC185C">
        <w:rPr>
          <w:b/>
          <w:caps/>
          <w:sz w:val="20"/>
          <w:lang w:val="en-GB"/>
        </w:rPr>
        <w:t>Project titlE</w:t>
      </w:r>
      <w:bookmarkEnd w:id="0"/>
      <w:r w:rsidRPr="00DC185C">
        <w:rPr>
          <w:b/>
          <w:sz w:val="20"/>
          <w:lang w:val="en-GB"/>
        </w:rPr>
        <w:tab/>
      </w:r>
      <w:r w:rsidRPr="00DC185C">
        <w:rPr>
          <w:b/>
          <w:caps/>
          <w:sz w:val="20"/>
          <w:lang w:val="en-GB"/>
        </w:rPr>
        <w:t>Bilateral/implementing agency</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DC185C" w14:paraId="5E82751C" w14:textId="77777777">
        <w:trPr>
          <w:trHeight w:val="251"/>
        </w:trPr>
        <w:tc>
          <w:tcPr>
            <w:tcW w:w="9085" w:type="dxa"/>
            <w:tcBorders>
              <w:right w:val="single" w:sz="4" w:space="0" w:color="auto"/>
            </w:tcBorders>
          </w:tcPr>
          <w:p w14:paraId="4C8C2631" w14:textId="1F3D87FD" w:rsidR="00DC185C" w:rsidRPr="00DC185C" w:rsidRDefault="00DC185C" w:rsidP="00DC185C">
            <w:pPr>
              <w:tabs>
                <w:tab w:val="left" w:pos="383"/>
              </w:tabs>
              <w:rPr>
                <w:sz w:val="20"/>
                <w:szCs w:val="20"/>
                <w:highlight w:val="yellow"/>
                <w:lang w:val="en-GB"/>
              </w:rPr>
            </w:pPr>
            <w:bookmarkStart w:id="1" w:name="_Hlk183010580"/>
            <w:r w:rsidRPr="00DC185C">
              <w:rPr>
                <w:sz w:val="20"/>
                <w:szCs w:val="20"/>
              </w:rPr>
              <w:t xml:space="preserve">Pilot project to improve the energy efficiency of replacement technologies and equipment in the context of HFC phase-down (non-investment activities): </w:t>
            </w:r>
            <w:bookmarkEnd w:id="1"/>
            <w:r w:rsidR="00B235DB">
              <w:rPr>
                <w:sz w:val="20"/>
                <w:szCs w:val="20"/>
                <w:lang w:val="en-GB"/>
              </w:rPr>
              <w:t>Improving minimum energy performance standards</w:t>
            </w:r>
            <w:r w:rsidR="005B20E8" w:rsidRPr="005B20E8">
              <w:rPr>
                <w:sz w:val="20"/>
                <w:szCs w:val="20"/>
                <w:lang w:val="en-GB"/>
              </w:rPr>
              <w:t xml:space="preserve"> </w:t>
            </w:r>
            <w:r w:rsidR="00C11975">
              <w:rPr>
                <w:sz w:val="20"/>
                <w:szCs w:val="20"/>
                <w:lang w:val="en-GB"/>
              </w:rPr>
              <w:t xml:space="preserve">(MEPS) </w:t>
            </w:r>
            <w:r w:rsidR="005B20E8" w:rsidRPr="005B20E8">
              <w:rPr>
                <w:sz w:val="20"/>
                <w:szCs w:val="20"/>
                <w:lang w:val="en-GB"/>
              </w:rPr>
              <w:t xml:space="preserve">and </w:t>
            </w:r>
            <w:r w:rsidR="00B235DB">
              <w:rPr>
                <w:sz w:val="20"/>
                <w:szCs w:val="20"/>
                <w:lang w:val="en-GB"/>
              </w:rPr>
              <w:t xml:space="preserve">two demonstration </w:t>
            </w:r>
            <w:r w:rsidR="005B20E8" w:rsidRPr="005B20E8">
              <w:rPr>
                <w:sz w:val="20"/>
                <w:szCs w:val="20"/>
                <w:lang w:val="en-GB"/>
              </w:rPr>
              <w:t>projects on introducing low</w:t>
            </w:r>
            <w:r w:rsidR="00F47F0C">
              <w:rPr>
                <w:sz w:val="20"/>
                <w:szCs w:val="20"/>
                <w:lang w:val="en-GB"/>
              </w:rPr>
              <w:t>-</w:t>
            </w:r>
            <w:r w:rsidR="00C11975">
              <w:rPr>
                <w:sz w:val="20"/>
                <w:szCs w:val="20"/>
                <w:lang w:val="en-GB"/>
              </w:rPr>
              <w:t>global</w:t>
            </w:r>
            <w:r w:rsidR="00BF1705">
              <w:rPr>
                <w:sz w:val="20"/>
                <w:szCs w:val="20"/>
                <w:lang w:val="en-GB"/>
              </w:rPr>
              <w:noBreakHyphen/>
            </w:r>
            <w:r w:rsidR="00C11975">
              <w:rPr>
                <w:sz w:val="20"/>
                <w:szCs w:val="20"/>
                <w:lang w:val="en-GB"/>
              </w:rPr>
              <w:t>warming</w:t>
            </w:r>
            <w:r w:rsidR="00BF1705">
              <w:rPr>
                <w:sz w:val="20"/>
                <w:szCs w:val="20"/>
                <w:lang w:val="en-GB"/>
              </w:rPr>
              <w:noBreakHyphen/>
            </w:r>
            <w:r w:rsidR="00C11975">
              <w:rPr>
                <w:sz w:val="20"/>
                <w:szCs w:val="20"/>
                <w:lang w:val="en-GB"/>
              </w:rPr>
              <w:t>potential (</w:t>
            </w:r>
            <w:r w:rsidR="005B20E8" w:rsidRPr="005B20E8">
              <w:rPr>
                <w:sz w:val="20"/>
                <w:szCs w:val="20"/>
                <w:lang w:val="en-GB"/>
              </w:rPr>
              <w:t>GWP</w:t>
            </w:r>
            <w:r w:rsidR="00C11975">
              <w:rPr>
                <w:sz w:val="20"/>
                <w:szCs w:val="20"/>
                <w:lang w:val="en-GB"/>
              </w:rPr>
              <w:t>)</w:t>
            </w:r>
            <w:r w:rsidR="005B20E8" w:rsidRPr="005B20E8">
              <w:rPr>
                <w:sz w:val="20"/>
                <w:szCs w:val="20"/>
                <w:lang w:val="en-GB"/>
              </w:rPr>
              <w:t xml:space="preserve"> alternatives for </w:t>
            </w:r>
            <w:r w:rsidR="002E4F4D">
              <w:rPr>
                <w:sz w:val="20"/>
                <w:szCs w:val="20"/>
                <w:lang w:val="en-GB"/>
              </w:rPr>
              <w:t>enhanc</w:t>
            </w:r>
            <w:r w:rsidR="005B20E8" w:rsidRPr="005B20E8">
              <w:rPr>
                <w:sz w:val="20"/>
                <w:szCs w:val="20"/>
                <w:lang w:val="en-GB"/>
              </w:rPr>
              <w:t xml:space="preserve">ing energy efficiency in small stand-alone equipment used in the commercial refrigeration sector and </w:t>
            </w:r>
            <w:r w:rsidR="008D61D7" w:rsidRPr="008D61D7">
              <w:rPr>
                <w:sz w:val="20"/>
                <w:szCs w:val="20"/>
                <w:lang w:val="en-GB"/>
              </w:rPr>
              <w:t>on introducing leak detection systems in stationary</w:t>
            </w:r>
            <w:r w:rsidR="00AD5260">
              <w:t xml:space="preserve"> </w:t>
            </w:r>
            <w:r w:rsidR="00AD5260" w:rsidRPr="00AD5260">
              <w:rPr>
                <w:sz w:val="20"/>
                <w:szCs w:val="20"/>
                <w:lang w:val="en-GB"/>
              </w:rPr>
              <w:t xml:space="preserve">refrigeration, air-conditioning and heat pump </w:t>
            </w:r>
            <w:r w:rsidR="00AF66AD">
              <w:rPr>
                <w:sz w:val="20"/>
                <w:szCs w:val="20"/>
                <w:lang w:val="en-GB"/>
              </w:rPr>
              <w:t xml:space="preserve">(RACHP) </w:t>
            </w:r>
            <w:r w:rsidR="00AD5260" w:rsidRPr="00AD5260">
              <w:rPr>
                <w:sz w:val="20"/>
                <w:szCs w:val="20"/>
                <w:lang w:val="en-GB"/>
              </w:rPr>
              <w:t>equipment</w:t>
            </w:r>
            <w:r w:rsidR="008D61D7" w:rsidRPr="008D61D7">
              <w:rPr>
                <w:sz w:val="20"/>
                <w:szCs w:val="20"/>
                <w:lang w:val="en-GB"/>
              </w:rPr>
              <w:t>.</w:t>
            </w:r>
            <w:r w:rsidR="0049466C">
              <w:rPr>
                <w:sz w:val="20"/>
                <w:szCs w:val="20"/>
                <w:lang w:val="en-GB"/>
              </w:rPr>
              <w:t xml:space="preserve"> </w:t>
            </w:r>
          </w:p>
        </w:tc>
        <w:tc>
          <w:tcPr>
            <w:tcW w:w="1052" w:type="dxa"/>
            <w:tcBorders>
              <w:top w:val="single" w:sz="4" w:space="0" w:color="auto"/>
              <w:left w:val="single" w:sz="4" w:space="0" w:color="auto"/>
              <w:bottom w:val="single" w:sz="4" w:space="0" w:color="auto"/>
            </w:tcBorders>
          </w:tcPr>
          <w:p w14:paraId="37A20ABB" w14:textId="4B6C5AC5" w:rsidR="00DC185C" w:rsidRPr="00DC185C" w:rsidRDefault="0027015E" w:rsidP="00DC185C">
            <w:pPr>
              <w:jc w:val="right"/>
              <w:rPr>
                <w:sz w:val="20"/>
                <w:szCs w:val="20"/>
                <w:lang w:val="en-GB"/>
              </w:rPr>
            </w:pPr>
            <w:r w:rsidRPr="0027015E">
              <w:rPr>
                <w:sz w:val="20"/>
                <w:szCs w:val="20"/>
                <w:lang w:val="en-GB"/>
              </w:rPr>
              <w:t>UNIDO</w:t>
            </w:r>
          </w:p>
        </w:tc>
      </w:tr>
    </w:tbl>
    <w:p w14:paraId="4DD39075" w14:textId="77777777" w:rsidR="00DC185C" w:rsidRPr="00DC185C" w:rsidRDefault="00DC185C" w:rsidP="00DC185C">
      <w:pPr>
        <w:rPr>
          <w:sz w:val="20"/>
          <w:highlight w:val="yellow"/>
          <w:lang w:val="en-GB"/>
        </w:rPr>
      </w:pPr>
    </w:p>
    <w:p w14:paraId="4859B7D0" w14:textId="77777777" w:rsidR="00DC185C" w:rsidRPr="00DC185C" w:rsidRDefault="00DC185C" w:rsidP="00DC185C">
      <w:pPr>
        <w:ind w:hanging="426"/>
        <w:rPr>
          <w:sz w:val="20"/>
          <w:lang w:val="en-GB"/>
        </w:rPr>
      </w:pPr>
      <w:r w:rsidRPr="00DC185C">
        <w:rPr>
          <w:b/>
          <w:caps/>
          <w:sz w:val="20"/>
          <w:lang w:val="en-GB"/>
        </w:rPr>
        <w:t>Project OBJECTIVE</w:t>
      </w:r>
    </w:p>
    <w:tbl>
      <w:tblPr>
        <w:tblStyle w:val="TableGrid"/>
        <w:tblW w:w="10165" w:type="dxa"/>
        <w:jc w:val="center"/>
        <w:tblLook w:val="01E0" w:firstRow="1" w:lastRow="1" w:firstColumn="1" w:lastColumn="1" w:noHBand="0" w:noVBand="0"/>
      </w:tblPr>
      <w:tblGrid>
        <w:gridCol w:w="10165"/>
      </w:tblGrid>
      <w:tr w:rsidR="00DC185C" w:rsidRPr="00DC185C" w14:paraId="16A8BDFD" w14:textId="77777777" w:rsidTr="00F00D2E">
        <w:trPr>
          <w:trHeight w:val="1999"/>
          <w:jc w:val="center"/>
        </w:trPr>
        <w:tc>
          <w:tcPr>
            <w:tcW w:w="10165" w:type="dxa"/>
            <w:tcBorders>
              <w:top w:val="single" w:sz="4" w:space="0" w:color="auto"/>
              <w:left w:val="single" w:sz="4" w:space="0" w:color="auto"/>
              <w:bottom w:val="single" w:sz="4" w:space="0" w:color="auto"/>
              <w:right w:val="single" w:sz="4" w:space="0" w:color="auto"/>
            </w:tcBorders>
            <w:vAlign w:val="center"/>
          </w:tcPr>
          <w:p w14:paraId="34ED8233" w14:textId="24D62FC0" w:rsidR="00DC185C" w:rsidRPr="00DC185C" w:rsidRDefault="00DC185C" w:rsidP="00660B9A">
            <w:pPr>
              <w:spacing w:after="120"/>
              <w:outlineLvl w:val="0"/>
              <w:rPr>
                <w:color w:val="000000" w:themeColor="text1"/>
                <w:sz w:val="20"/>
                <w:szCs w:val="20"/>
                <w:lang w:val="en-GB"/>
              </w:rPr>
            </w:pPr>
            <w:r w:rsidRPr="00660B9A">
              <w:rPr>
                <w:color w:val="000000" w:themeColor="text1"/>
                <w:sz w:val="20"/>
                <w:szCs w:val="20"/>
                <w:lang w:val="en-GB"/>
              </w:rPr>
              <w:t xml:space="preserve">The pilot project aims to </w:t>
            </w:r>
            <w:r w:rsidR="00B1144F" w:rsidRPr="00660B9A">
              <w:rPr>
                <w:color w:val="000000" w:themeColor="text1"/>
                <w:sz w:val="20"/>
                <w:szCs w:val="20"/>
                <w:lang w:val="en-GB"/>
              </w:rPr>
              <w:t>improve</w:t>
            </w:r>
            <w:r w:rsidR="00B1144F" w:rsidRPr="00B1144F">
              <w:rPr>
                <w:color w:val="000000" w:themeColor="text1"/>
                <w:sz w:val="20"/>
                <w:szCs w:val="20"/>
                <w:lang w:val="en-GB"/>
              </w:rPr>
              <w:t xml:space="preserve"> </w:t>
            </w:r>
            <w:r w:rsidR="00395C67">
              <w:rPr>
                <w:color w:val="000000" w:themeColor="text1"/>
                <w:sz w:val="20"/>
                <w:szCs w:val="20"/>
                <w:lang w:val="en-GB"/>
              </w:rPr>
              <w:t>MEPS</w:t>
            </w:r>
            <w:r w:rsidR="00B1144F" w:rsidRPr="00B1144F">
              <w:rPr>
                <w:color w:val="000000" w:themeColor="text1"/>
                <w:sz w:val="20"/>
                <w:szCs w:val="20"/>
                <w:lang w:val="en-GB"/>
              </w:rPr>
              <w:t xml:space="preserve"> and energy labelling in the </w:t>
            </w:r>
            <w:r w:rsidR="00E07171">
              <w:rPr>
                <w:color w:val="000000" w:themeColor="text1"/>
                <w:sz w:val="20"/>
                <w:szCs w:val="20"/>
                <w:lang w:val="en-GB"/>
              </w:rPr>
              <w:t>r</w:t>
            </w:r>
            <w:r w:rsidR="00E07171" w:rsidRPr="00E07171">
              <w:rPr>
                <w:color w:val="000000" w:themeColor="text1"/>
                <w:sz w:val="20"/>
                <w:szCs w:val="20"/>
                <w:lang w:val="en-GB"/>
              </w:rPr>
              <w:t xml:space="preserve">efrigeration and </w:t>
            </w:r>
            <w:r w:rsidR="00E07171">
              <w:rPr>
                <w:color w:val="000000" w:themeColor="text1"/>
                <w:sz w:val="20"/>
                <w:szCs w:val="20"/>
                <w:lang w:val="en-GB"/>
              </w:rPr>
              <w:t>a</w:t>
            </w:r>
            <w:r w:rsidR="00E07171" w:rsidRPr="00E07171">
              <w:rPr>
                <w:color w:val="000000" w:themeColor="text1"/>
                <w:sz w:val="20"/>
                <w:szCs w:val="20"/>
                <w:lang w:val="en-GB"/>
              </w:rPr>
              <w:t>ir</w:t>
            </w:r>
            <w:r w:rsidR="00C52E26">
              <w:rPr>
                <w:color w:val="000000" w:themeColor="text1"/>
                <w:sz w:val="20"/>
                <w:szCs w:val="20"/>
                <w:lang w:val="en-GB"/>
              </w:rPr>
              <w:noBreakHyphen/>
            </w:r>
            <w:r w:rsidR="00E07171">
              <w:rPr>
                <w:color w:val="000000" w:themeColor="text1"/>
                <w:sz w:val="20"/>
                <w:szCs w:val="20"/>
                <w:lang w:val="en-GB"/>
              </w:rPr>
              <w:t>c</w:t>
            </w:r>
            <w:r w:rsidR="00E07171" w:rsidRPr="00E07171">
              <w:rPr>
                <w:color w:val="000000" w:themeColor="text1"/>
                <w:sz w:val="20"/>
                <w:szCs w:val="20"/>
                <w:lang w:val="en-GB"/>
              </w:rPr>
              <w:t xml:space="preserve">onditioning </w:t>
            </w:r>
            <w:r w:rsidR="00E07171">
              <w:rPr>
                <w:color w:val="000000" w:themeColor="text1"/>
                <w:sz w:val="20"/>
                <w:szCs w:val="20"/>
                <w:lang w:val="en-GB"/>
              </w:rPr>
              <w:t>s</w:t>
            </w:r>
            <w:r w:rsidR="00E07171" w:rsidRPr="00E07171">
              <w:rPr>
                <w:color w:val="000000" w:themeColor="text1"/>
                <w:sz w:val="20"/>
                <w:szCs w:val="20"/>
                <w:lang w:val="en-GB"/>
              </w:rPr>
              <w:t>ector</w:t>
            </w:r>
            <w:r w:rsidR="00B1144F" w:rsidRPr="00B1144F">
              <w:rPr>
                <w:color w:val="000000" w:themeColor="text1"/>
                <w:sz w:val="20"/>
                <w:szCs w:val="20"/>
                <w:lang w:val="en-GB"/>
              </w:rPr>
              <w:t xml:space="preserve"> in Bosnia and Herzegovina and to demonstrate </w:t>
            </w:r>
            <w:r w:rsidR="00B0570F">
              <w:rPr>
                <w:color w:val="000000" w:themeColor="text1"/>
                <w:sz w:val="20"/>
                <w:szCs w:val="20"/>
                <w:lang w:val="en-GB"/>
              </w:rPr>
              <w:t xml:space="preserve">energy efficiency </w:t>
            </w:r>
            <w:r w:rsidR="00B1144F" w:rsidRPr="00B1144F">
              <w:rPr>
                <w:color w:val="000000" w:themeColor="text1"/>
                <w:sz w:val="20"/>
                <w:szCs w:val="20"/>
                <w:lang w:val="en-GB"/>
              </w:rPr>
              <w:t>through two pilot projects.</w:t>
            </w:r>
            <w:r w:rsidR="00A128C1">
              <w:t xml:space="preserve"> </w:t>
            </w:r>
            <w:r w:rsidR="00660B9A" w:rsidRPr="00660B9A">
              <w:rPr>
                <w:color w:val="000000" w:themeColor="text1"/>
                <w:sz w:val="20"/>
                <w:szCs w:val="20"/>
                <w:lang w:val="en-GB"/>
              </w:rPr>
              <w:t xml:space="preserve">The first pilot project aims to test market acceptance of </w:t>
            </w:r>
            <w:r w:rsidR="00B0570F">
              <w:rPr>
                <w:color w:val="000000" w:themeColor="text1"/>
                <w:sz w:val="20"/>
                <w:szCs w:val="20"/>
                <w:lang w:val="en-GB"/>
              </w:rPr>
              <w:t>R</w:t>
            </w:r>
            <w:r w:rsidR="00660B9A" w:rsidRPr="00660B9A">
              <w:rPr>
                <w:color w:val="000000" w:themeColor="text1"/>
                <w:sz w:val="20"/>
                <w:szCs w:val="20"/>
                <w:lang w:val="en-GB"/>
              </w:rPr>
              <w:t>-290 in small stand-alone equipment within the commercial refrigeration sub</w:t>
            </w:r>
            <w:r w:rsidR="003E56B0">
              <w:rPr>
                <w:color w:val="000000" w:themeColor="text1"/>
                <w:sz w:val="20"/>
                <w:szCs w:val="20"/>
                <w:lang w:val="en-GB"/>
              </w:rPr>
              <w:noBreakHyphen/>
            </w:r>
            <w:r w:rsidR="00660B9A" w:rsidRPr="00660B9A">
              <w:rPr>
                <w:color w:val="000000" w:themeColor="text1"/>
                <w:sz w:val="20"/>
                <w:szCs w:val="20"/>
                <w:lang w:val="en-GB"/>
              </w:rPr>
              <w:t>sector, offering an energy efficient alternative to equipment that currently relies mainly on R-404A as a refrigerant.</w:t>
            </w:r>
            <w:r w:rsidR="00660B9A">
              <w:rPr>
                <w:color w:val="000000" w:themeColor="text1"/>
                <w:sz w:val="20"/>
                <w:szCs w:val="20"/>
                <w:lang w:val="en-GB"/>
              </w:rPr>
              <w:t xml:space="preserve"> </w:t>
            </w:r>
            <w:r w:rsidR="00660B9A" w:rsidRPr="00660B9A">
              <w:rPr>
                <w:color w:val="000000" w:themeColor="text1"/>
                <w:sz w:val="20"/>
                <w:szCs w:val="20"/>
                <w:lang w:val="en-GB"/>
              </w:rPr>
              <w:t xml:space="preserve">The second pilot project focuses on introducing leak detection systems in stationary </w:t>
            </w:r>
            <w:r w:rsidR="007E1F5D">
              <w:rPr>
                <w:color w:val="000000" w:themeColor="text1"/>
                <w:sz w:val="20"/>
                <w:szCs w:val="20"/>
                <w:lang w:val="en-GB"/>
              </w:rPr>
              <w:t>RACHP</w:t>
            </w:r>
            <w:r w:rsidR="0049466C" w:rsidRPr="0049466C">
              <w:rPr>
                <w:color w:val="000000" w:themeColor="text1"/>
                <w:sz w:val="20"/>
                <w:szCs w:val="20"/>
                <w:lang w:val="en-GB"/>
              </w:rPr>
              <w:t xml:space="preserve"> equipment </w:t>
            </w:r>
            <w:r w:rsidR="00660B9A" w:rsidRPr="00660B9A">
              <w:rPr>
                <w:color w:val="000000" w:themeColor="text1"/>
                <w:sz w:val="20"/>
                <w:szCs w:val="20"/>
                <w:lang w:val="en-GB"/>
              </w:rPr>
              <w:t>containing 500 CO</w:t>
            </w:r>
            <w:r w:rsidR="00660B9A" w:rsidRPr="0049466C">
              <w:rPr>
                <w:color w:val="000000" w:themeColor="text1"/>
                <w:sz w:val="20"/>
                <w:szCs w:val="20"/>
                <w:vertAlign w:val="subscript"/>
                <w:lang w:val="en-GB"/>
              </w:rPr>
              <w:t>2</w:t>
            </w:r>
            <w:r w:rsidR="0086105F">
              <w:rPr>
                <w:color w:val="000000" w:themeColor="text1"/>
                <w:sz w:val="20"/>
                <w:szCs w:val="20"/>
                <w:lang w:val="en-GB"/>
              </w:rPr>
              <w:noBreakHyphen/>
            </w:r>
            <w:r w:rsidR="00660B9A" w:rsidRPr="00660B9A">
              <w:rPr>
                <w:color w:val="000000" w:themeColor="text1"/>
                <w:sz w:val="20"/>
                <w:szCs w:val="20"/>
                <w:lang w:val="en-GB"/>
              </w:rPr>
              <w:t>equivalent</w:t>
            </w:r>
            <w:r w:rsidR="00B07F05">
              <w:rPr>
                <w:color w:val="000000" w:themeColor="text1"/>
                <w:sz w:val="20"/>
                <w:szCs w:val="20"/>
                <w:lang w:val="en-GB"/>
              </w:rPr>
              <w:t xml:space="preserve"> tonnes</w:t>
            </w:r>
            <w:r w:rsidR="00660B9A" w:rsidRPr="00660B9A">
              <w:rPr>
                <w:color w:val="000000" w:themeColor="text1"/>
                <w:sz w:val="20"/>
                <w:szCs w:val="20"/>
                <w:lang w:val="en-GB"/>
              </w:rPr>
              <w:t xml:space="preserve"> or more of HFCs. The objective is to improve the energy efficiency of </w:t>
            </w:r>
            <w:r w:rsidR="000849BA">
              <w:rPr>
                <w:color w:val="000000" w:themeColor="text1"/>
                <w:sz w:val="20"/>
                <w:szCs w:val="20"/>
                <w:lang w:val="en-GB"/>
              </w:rPr>
              <w:t>RA</w:t>
            </w:r>
            <w:r w:rsidR="00367E78">
              <w:rPr>
                <w:color w:val="000000" w:themeColor="text1"/>
                <w:sz w:val="20"/>
                <w:szCs w:val="20"/>
                <w:lang w:val="en-GB"/>
              </w:rPr>
              <w:t>CHP</w:t>
            </w:r>
            <w:r w:rsidR="0049466C" w:rsidRPr="0049466C">
              <w:rPr>
                <w:color w:val="000000" w:themeColor="text1"/>
                <w:sz w:val="20"/>
                <w:szCs w:val="20"/>
                <w:lang w:val="en-GB"/>
              </w:rPr>
              <w:t xml:space="preserve"> equipment </w:t>
            </w:r>
            <w:r w:rsidR="00660B9A" w:rsidRPr="00660B9A">
              <w:rPr>
                <w:color w:val="000000" w:themeColor="text1"/>
                <w:sz w:val="20"/>
                <w:szCs w:val="20"/>
                <w:lang w:val="en-GB"/>
              </w:rPr>
              <w:t xml:space="preserve">through leakage control to maintain appropriate refrigerant levels for optimum equipment efficiency and operational conditions.   </w:t>
            </w:r>
          </w:p>
        </w:tc>
      </w:tr>
    </w:tbl>
    <w:p w14:paraId="628D561E" w14:textId="77777777" w:rsidR="00DC185C" w:rsidRPr="00DC185C" w:rsidRDefault="00DC185C" w:rsidP="00DC185C">
      <w:pPr>
        <w:rPr>
          <w:sz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DC185C" w14:paraId="7E1FBE1C" w14:textId="77777777" w:rsidTr="00B666D3">
        <w:trPr>
          <w:jc w:val="center"/>
        </w:trPr>
        <w:tc>
          <w:tcPr>
            <w:tcW w:w="4135" w:type="dxa"/>
          </w:tcPr>
          <w:p w14:paraId="632DBA7A" w14:textId="77777777" w:rsidR="00DC185C" w:rsidRPr="00DC185C" w:rsidRDefault="00DC185C" w:rsidP="00DC185C">
            <w:pPr>
              <w:rPr>
                <w:sz w:val="20"/>
                <w:szCs w:val="20"/>
                <w:highlight w:val="yellow"/>
                <w:lang w:val="en-GB"/>
              </w:rPr>
            </w:pPr>
            <w:r w:rsidRPr="00DC185C">
              <w:rPr>
                <w:b/>
                <w:caps/>
                <w:sz w:val="20"/>
                <w:szCs w:val="20"/>
                <w:lang w:val="en-GB"/>
              </w:rPr>
              <w:t>National coordinating agency</w:t>
            </w:r>
          </w:p>
        </w:tc>
        <w:tc>
          <w:tcPr>
            <w:tcW w:w="6030" w:type="dxa"/>
          </w:tcPr>
          <w:p w14:paraId="3DBA5857" w14:textId="77777777" w:rsidR="00D7617D" w:rsidRDefault="00DC185C" w:rsidP="00DC185C">
            <w:pPr>
              <w:jc w:val="right"/>
              <w:rPr>
                <w:sz w:val="20"/>
                <w:szCs w:val="20"/>
                <w:lang w:val="en-GB"/>
              </w:rPr>
            </w:pPr>
            <w:r w:rsidRPr="00D7617D">
              <w:rPr>
                <w:sz w:val="20"/>
                <w:szCs w:val="20"/>
                <w:lang w:val="en-GB"/>
              </w:rPr>
              <w:t xml:space="preserve">National Ozone Unit, </w:t>
            </w:r>
          </w:p>
          <w:p w14:paraId="6C57C4A4" w14:textId="4A9E80A7" w:rsidR="00DC185C" w:rsidRPr="00DC185C" w:rsidRDefault="00DC185C" w:rsidP="00DC185C">
            <w:pPr>
              <w:jc w:val="right"/>
              <w:rPr>
                <w:sz w:val="20"/>
                <w:szCs w:val="20"/>
                <w:highlight w:val="yellow"/>
                <w:lang w:val="en-GB"/>
              </w:rPr>
            </w:pPr>
            <w:r w:rsidRPr="00D7617D">
              <w:rPr>
                <w:sz w:val="20"/>
                <w:szCs w:val="20"/>
                <w:lang w:val="en-GB"/>
              </w:rPr>
              <w:t xml:space="preserve">Ministry of </w:t>
            </w:r>
            <w:r w:rsidR="0047639F" w:rsidRPr="00D7617D">
              <w:rPr>
                <w:sz w:val="20"/>
                <w:szCs w:val="20"/>
                <w:lang w:val="en-GB"/>
              </w:rPr>
              <w:t>Foreign Trade and Economic Relations</w:t>
            </w:r>
          </w:p>
        </w:tc>
      </w:tr>
    </w:tbl>
    <w:p w14:paraId="22CD462A" w14:textId="77777777" w:rsidR="00DC185C" w:rsidRPr="00DC185C" w:rsidRDefault="00DC185C" w:rsidP="00DC185C">
      <w:pPr>
        <w:tabs>
          <w:tab w:val="left" w:pos="4248"/>
        </w:tabs>
        <w:ind w:left="113"/>
        <w:jc w:val="left"/>
        <w:rPr>
          <w:sz w:val="20"/>
          <w:szCs w:val="20"/>
          <w:highlight w:val="yellow"/>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533"/>
        <w:gridCol w:w="2250"/>
      </w:tblGrid>
      <w:tr w:rsidR="00DC185C" w:rsidRPr="00DC185C" w14:paraId="0C20940A" w14:textId="77777777" w:rsidTr="00B666D3">
        <w:trPr>
          <w:jc w:val="center"/>
        </w:trPr>
        <w:tc>
          <w:tcPr>
            <w:tcW w:w="4135" w:type="dxa"/>
          </w:tcPr>
          <w:p w14:paraId="380974D4" w14:textId="77777777" w:rsidR="00DC185C" w:rsidRPr="00DC185C" w:rsidRDefault="00DC185C" w:rsidP="00DC185C">
            <w:pPr>
              <w:rPr>
                <w:b/>
                <w:caps/>
                <w:sz w:val="20"/>
                <w:szCs w:val="20"/>
                <w:lang w:val="en-GB"/>
              </w:rPr>
            </w:pPr>
            <w:r w:rsidRPr="00DC185C">
              <w:rPr>
                <w:b/>
                <w:sz w:val="20"/>
                <w:lang w:val="en-GB"/>
              </w:rPr>
              <w:t>LATEST ARTICLE 7 DATA (Annex F)</w:t>
            </w:r>
          </w:p>
        </w:tc>
        <w:tc>
          <w:tcPr>
            <w:tcW w:w="1247" w:type="dxa"/>
          </w:tcPr>
          <w:p w14:paraId="5DD3AC00" w14:textId="74BB4549" w:rsidR="00DC185C" w:rsidRPr="00DC185C" w:rsidRDefault="00DC185C" w:rsidP="00DC185C">
            <w:pPr>
              <w:jc w:val="left"/>
              <w:rPr>
                <w:sz w:val="20"/>
                <w:szCs w:val="20"/>
                <w:lang w:val="en-GB"/>
              </w:rPr>
            </w:pPr>
            <w:r w:rsidRPr="00DC185C">
              <w:rPr>
                <w:b/>
                <w:bCs/>
                <w:sz w:val="20"/>
                <w:szCs w:val="20"/>
                <w:lang w:val="en-GB"/>
              </w:rPr>
              <w:t>Year:</w:t>
            </w:r>
            <w:r w:rsidRPr="00DC185C">
              <w:rPr>
                <w:sz w:val="20"/>
                <w:szCs w:val="20"/>
                <w:lang w:val="en-GB"/>
              </w:rPr>
              <w:t xml:space="preserve"> </w:t>
            </w:r>
            <w:r w:rsidRPr="00DC185C">
              <w:rPr>
                <w:color w:val="000000" w:themeColor="text1"/>
                <w:sz w:val="20"/>
                <w:szCs w:val="20"/>
                <w:lang w:val="en-GB"/>
              </w:rPr>
              <w:t>202</w:t>
            </w:r>
            <w:r w:rsidR="00612143">
              <w:rPr>
                <w:color w:val="000000" w:themeColor="text1"/>
                <w:sz w:val="20"/>
                <w:szCs w:val="20"/>
                <w:lang w:val="en-GB"/>
              </w:rPr>
              <w:t>4</w:t>
            </w:r>
          </w:p>
        </w:tc>
        <w:tc>
          <w:tcPr>
            <w:tcW w:w="2533" w:type="dxa"/>
          </w:tcPr>
          <w:p w14:paraId="1C7A64AD" w14:textId="50363510" w:rsidR="00DC185C" w:rsidRPr="00D7617D" w:rsidRDefault="00D7617D" w:rsidP="00DC185C">
            <w:pPr>
              <w:jc w:val="center"/>
              <w:rPr>
                <w:sz w:val="20"/>
                <w:szCs w:val="20"/>
                <w:lang w:val="en-GB"/>
              </w:rPr>
            </w:pPr>
            <w:r w:rsidRPr="00D7617D">
              <w:rPr>
                <w:color w:val="000000" w:themeColor="text1"/>
                <w:sz w:val="20"/>
                <w:szCs w:val="20"/>
                <w:lang w:val="en-GB" w:eastAsia="en-CA"/>
              </w:rPr>
              <w:t xml:space="preserve">585.64 </w:t>
            </w:r>
            <w:r w:rsidR="00DC185C" w:rsidRPr="00D7617D">
              <w:rPr>
                <w:sz w:val="20"/>
                <w:szCs w:val="20"/>
                <w:lang w:val="en-GB"/>
              </w:rPr>
              <w:t>metric tonnes (mt)</w:t>
            </w:r>
          </w:p>
        </w:tc>
        <w:tc>
          <w:tcPr>
            <w:tcW w:w="2250" w:type="dxa"/>
          </w:tcPr>
          <w:p w14:paraId="1E75112C" w14:textId="2B7AB241" w:rsidR="00DC185C" w:rsidRPr="00D7617D" w:rsidRDefault="00D7617D" w:rsidP="00DC185C">
            <w:pPr>
              <w:jc w:val="left"/>
              <w:rPr>
                <w:sz w:val="20"/>
                <w:szCs w:val="20"/>
                <w:lang w:val="en-GB"/>
              </w:rPr>
            </w:pPr>
            <w:r w:rsidRPr="00D7617D">
              <w:rPr>
                <w:sz w:val="20"/>
                <w:szCs w:val="20"/>
                <w:lang w:val="en-GB"/>
              </w:rPr>
              <w:t>1,081,601</w:t>
            </w:r>
            <w:r w:rsidR="00DC185C" w:rsidRPr="00D7617D">
              <w:rPr>
                <w:sz w:val="20"/>
                <w:szCs w:val="20"/>
                <w:lang w:val="en-GB"/>
              </w:rPr>
              <w:t xml:space="preserve"> CO</w:t>
            </w:r>
            <w:r w:rsidR="00DC185C" w:rsidRPr="00D7617D">
              <w:rPr>
                <w:sz w:val="20"/>
                <w:szCs w:val="20"/>
                <w:vertAlign w:val="subscript"/>
                <w:lang w:val="en-GB"/>
              </w:rPr>
              <w:t>2</w:t>
            </w:r>
            <w:r w:rsidR="00DC185C" w:rsidRPr="00D7617D">
              <w:rPr>
                <w:sz w:val="20"/>
                <w:szCs w:val="20"/>
                <w:lang w:val="en-GB"/>
              </w:rPr>
              <w:t>-eq tonnes</w:t>
            </w:r>
          </w:p>
        </w:tc>
      </w:tr>
    </w:tbl>
    <w:p w14:paraId="58DBE8F2" w14:textId="77777777" w:rsidR="00DC185C" w:rsidRPr="00DC185C" w:rsidRDefault="00DC185C" w:rsidP="00DC185C">
      <w:pPr>
        <w:jc w:val="center"/>
        <w:rPr>
          <w:sz w:val="10"/>
          <w:szCs w:val="10"/>
          <w:highlight w:val="yellow"/>
          <w:lang w:val="en-GB"/>
        </w:rPr>
      </w:pP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2"/>
        <w:gridCol w:w="3366"/>
      </w:tblGrid>
      <w:tr w:rsidR="00DC185C" w:rsidRPr="00DC185C" w14:paraId="7843B8D2" w14:textId="77777777" w:rsidTr="00A34C63">
        <w:trPr>
          <w:trHeight w:val="250"/>
          <w:jc w:val="center"/>
        </w:trPr>
        <w:tc>
          <w:tcPr>
            <w:tcW w:w="6742" w:type="dxa"/>
            <w:tcBorders>
              <w:top w:val="single" w:sz="4" w:space="0" w:color="auto"/>
              <w:left w:val="single" w:sz="4" w:space="0" w:color="auto"/>
              <w:right w:val="single" w:sz="4" w:space="0" w:color="auto"/>
            </w:tcBorders>
          </w:tcPr>
          <w:p w14:paraId="0784774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DC185C">
              <w:rPr>
                <w:b/>
                <w:sz w:val="20"/>
                <w:lang w:val="en-GB"/>
              </w:rPr>
              <w:t>Particular</w:t>
            </w:r>
          </w:p>
        </w:tc>
        <w:tc>
          <w:tcPr>
            <w:tcW w:w="3366" w:type="dxa"/>
            <w:tcBorders>
              <w:top w:val="single" w:sz="4" w:space="0" w:color="auto"/>
              <w:left w:val="single" w:sz="4" w:space="0" w:color="auto"/>
              <w:bottom w:val="single" w:sz="4" w:space="0" w:color="auto"/>
              <w:right w:val="single" w:sz="4" w:space="0" w:color="auto"/>
            </w:tcBorders>
          </w:tcPr>
          <w:p w14:paraId="7FE1108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DC185C">
              <w:rPr>
                <w:sz w:val="20"/>
                <w:lang w:val="en-GB"/>
              </w:rPr>
              <w:t>Non-investment activities</w:t>
            </w:r>
          </w:p>
        </w:tc>
      </w:tr>
      <w:tr w:rsidR="00A34C63" w:rsidRPr="007F68D2" w14:paraId="18A5080F" w14:textId="77777777" w:rsidTr="00A34C63">
        <w:trPr>
          <w:trHeight w:val="250"/>
          <w:jc w:val="center"/>
        </w:trPr>
        <w:tc>
          <w:tcPr>
            <w:tcW w:w="6742" w:type="dxa"/>
            <w:vMerge w:val="restart"/>
            <w:tcBorders>
              <w:top w:val="single" w:sz="4" w:space="0" w:color="auto"/>
              <w:left w:val="single" w:sz="4" w:space="0" w:color="auto"/>
              <w:right w:val="single" w:sz="4" w:space="0" w:color="auto"/>
            </w:tcBorders>
            <w:vAlign w:val="center"/>
          </w:tcPr>
          <w:p w14:paraId="2BE01615" w14:textId="77777777" w:rsidR="00A34C63" w:rsidRPr="00942973" w:rsidRDefault="00A34C6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en-GB"/>
              </w:rPr>
            </w:pPr>
            <w:r w:rsidRPr="00942973">
              <w:rPr>
                <w:bCs/>
                <w:sz w:val="20"/>
                <w:lang w:val="en-GB"/>
              </w:rPr>
              <w:t>HFC</w:t>
            </w:r>
            <w:r>
              <w:rPr>
                <w:bCs/>
                <w:sz w:val="20"/>
                <w:lang w:val="en-GB"/>
              </w:rPr>
              <w:t xml:space="preserve"> used by the servicing sector (2024 country programme data)</w:t>
            </w:r>
          </w:p>
        </w:tc>
        <w:tc>
          <w:tcPr>
            <w:tcW w:w="3366" w:type="dxa"/>
            <w:tcBorders>
              <w:top w:val="single" w:sz="4" w:space="0" w:color="auto"/>
              <w:left w:val="single" w:sz="4" w:space="0" w:color="auto"/>
              <w:bottom w:val="single" w:sz="4" w:space="0" w:color="auto"/>
              <w:right w:val="single" w:sz="4" w:space="0" w:color="auto"/>
            </w:tcBorders>
          </w:tcPr>
          <w:p w14:paraId="4EBBE09F" w14:textId="3B64F6F7" w:rsidR="00A34C63" w:rsidRPr="007F68D2" w:rsidRDefault="00B4355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585.64</w:t>
            </w:r>
            <w:r w:rsidR="00A34C63">
              <w:rPr>
                <w:sz w:val="20"/>
                <w:lang w:val="en-GB"/>
              </w:rPr>
              <w:t xml:space="preserve"> mt </w:t>
            </w:r>
          </w:p>
        </w:tc>
      </w:tr>
      <w:tr w:rsidR="00A34C63" w:rsidRPr="007F68D2" w14:paraId="3DE5A09B" w14:textId="77777777" w:rsidTr="00A34C63">
        <w:trPr>
          <w:trHeight w:val="250"/>
          <w:jc w:val="center"/>
        </w:trPr>
        <w:tc>
          <w:tcPr>
            <w:tcW w:w="6742" w:type="dxa"/>
            <w:vMerge/>
            <w:tcBorders>
              <w:left w:val="single" w:sz="4" w:space="0" w:color="auto"/>
              <w:right w:val="single" w:sz="4" w:space="0" w:color="auto"/>
            </w:tcBorders>
          </w:tcPr>
          <w:p w14:paraId="0E32E831" w14:textId="77777777" w:rsidR="00A34C63" w:rsidRPr="007F68D2" w:rsidRDefault="00A34C6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Borders>
              <w:top w:val="single" w:sz="4" w:space="0" w:color="auto"/>
              <w:left w:val="single" w:sz="4" w:space="0" w:color="auto"/>
              <w:bottom w:val="single" w:sz="4" w:space="0" w:color="auto"/>
              <w:right w:val="single" w:sz="4" w:space="0" w:color="auto"/>
            </w:tcBorders>
          </w:tcPr>
          <w:p w14:paraId="520250E1" w14:textId="38AF41EB" w:rsidR="00A34C63" w:rsidRPr="007F68D2" w:rsidRDefault="00B4355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1,081,601</w:t>
            </w:r>
            <w:r w:rsidR="00A34C63">
              <w:rPr>
                <w:sz w:val="20"/>
                <w:lang w:val="en-GB"/>
              </w:rPr>
              <w:t xml:space="preserve"> CO</w:t>
            </w:r>
            <w:r w:rsidR="00A34C63" w:rsidRPr="00942973">
              <w:rPr>
                <w:sz w:val="20"/>
                <w:vertAlign w:val="subscript"/>
                <w:lang w:val="en-GB"/>
              </w:rPr>
              <w:t>2</w:t>
            </w:r>
            <w:r w:rsidR="00A34C63">
              <w:rPr>
                <w:sz w:val="20"/>
                <w:lang w:val="en-GB"/>
              </w:rPr>
              <w:t>-eq tonnes</w:t>
            </w:r>
          </w:p>
        </w:tc>
      </w:tr>
      <w:tr w:rsidR="00DC185C" w:rsidRPr="00DC185C" w14:paraId="5398568C" w14:textId="77777777" w:rsidTr="00A34C63">
        <w:trPr>
          <w:trHeight w:val="262"/>
          <w:jc w:val="center"/>
        </w:trPr>
        <w:tc>
          <w:tcPr>
            <w:tcW w:w="6742" w:type="dxa"/>
            <w:tcBorders>
              <w:top w:val="single" w:sz="4" w:space="0" w:color="auto"/>
              <w:left w:val="single" w:sz="4" w:space="0" w:color="auto"/>
              <w:bottom w:val="single" w:sz="4" w:space="0" w:color="auto"/>
              <w:right w:val="single" w:sz="4" w:space="0" w:color="auto"/>
            </w:tcBorders>
          </w:tcPr>
          <w:p w14:paraId="59164FE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DC185C" w:rsidRPr="00AB2EB3" w:rsidRDefault="00DC185C" w:rsidP="00DC185C">
            <w:pPr>
              <w:jc w:val="right"/>
              <w:rPr>
                <w:sz w:val="20"/>
                <w:szCs w:val="20"/>
                <w:lang w:val="en-GB"/>
              </w:rPr>
            </w:pPr>
            <w:r w:rsidRPr="00AB2EB3">
              <w:rPr>
                <w:sz w:val="20"/>
                <w:szCs w:val="20"/>
                <w:lang w:val="en-GB"/>
              </w:rPr>
              <w:t>36</w:t>
            </w:r>
          </w:p>
        </w:tc>
      </w:tr>
      <w:tr w:rsidR="00DC185C" w:rsidRPr="00DC185C" w14:paraId="3133C1C6"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163D265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Initial amount requested (US $):</w:t>
            </w:r>
          </w:p>
        </w:tc>
        <w:tc>
          <w:tcPr>
            <w:tcW w:w="3366" w:type="dxa"/>
            <w:tcBorders>
              <w:top w:val="single" w:sz="4" w:space="0" w:color="auto"/>
              <w:left w:val="single" w:sz="4" w:space="0" w:color="auto"/>
              <w:bottom w:val="single" w:sz="4" w:space="0" w:color="auto"/>
              <w:right w:val="single" w:sz="4" w:space="0" w:color="auto"/>
            </w:tcBorders>
          </w:tcPr>
          <w:p w14:paraId="42F44CD1" w14:textId="4D61964D" w:rsidR="00DC185C" w:rsidRPr="00AB2EB3" w:rsidRDefault="00AB2EB3"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AB2EB3">
              <w:rPr>
                <w:sz w:val="20"/>
                <w:szCs w:val="20"/>
                <w:lang w:val="en-GB"/>
              </w:rPr>
              <w:t>280,000</w:t>
            </w:r>
            <w:r w:rsidR="00DC185C" w:rsidRPr="00AB2EB3">
              <w:rPr>
                <w:sz w:val="20"/>
                <w:szCs w:val="20"/>
                <w:lang w:val="en-GB"/>
              </w:rPr>
              <w:t xml:space="preserve"> </w:t>
            </w:r>
          </w:p>
        </w:tc>
      </w:tr>
      <w:tr w:rsidR="00DC185C" w:rsidRPr="00DC185C" w14:paraId="0EF43236"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299D863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DC185C">
              <w:rPr>
                <w:sz w:val="20"/>
                <w:lang w:val="en-GB"/>
              </w:rPr>
              <w:t>Final project costs (US $):</w:t>
            </w:r>
          </w:p>
        </w:tc>
        <w:tc>
          <w:tcPr>
            <w:tcW w:w="3366" w:type="dxa"/>
            <w:tcBorders>
              <w:top w:val="single" w:sz="4" w:space="0" w:color="auto"/>
              <w:left w:val="single" w:sz="4" w:space="0" w:color="auto"/>
              <w:bottom w:val="single" w:sz="4" w:space="0" w:color="auto"/>
              <w:right w:val="single" w:sz="4" w:space="0" w:color="auto"/>
            </w:tcBorders>
          </w:tcPr>
          <w:p w14:paraId="1B330284" w14:textId="3656FD88" w:rsidR="00DC185C" w:rsidRPr="00C92B74" w:rsidRDefault="00F451FA"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C92B74">
              <w:rPr>
                <w:sz w:val="20"/>
                <w:szCs w:val="20"/>
                <w:lang w:val="en-GB"/>
              </w:rPr>
              <w:t>278,000</w:t>
            </w:r>
          </w:p>
        </w:tc>
      </w:tr>
      <w:tr w:rsidR="00DC185C" w:rsidRPr="00DC185C" w14:paraId="0E88BE08"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4936F432"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Requested grant (US $):</w:t>
            </w:r>
          </w:p>
        </w:tc>
        <w:tc>
          <w:tcPr>
            <w:tcW w:w="3366" w:type="dxa"/>
            <w:tcBorders>
              <w:top w:val="single" w:sz="4" w:space="0" w:color="auto"/>
              <w:left w:val="single" w:sz="4" w:space="0" w:color="auto"/>
              <w:bottom w:val="single" w:sz="4" w:space="0" w:color="auto"/>
              <w:right w:val="single" w:sz="4" w:space="0" w:color="auto"/>
            </w:tcBorders>
          </w:tcPr>
          <w:p w14:paraId="5C42ECF1" w14:textId="179098B6" w:rsidR="00DC185C" w:rsidRPr="00C92B74" w:rsidRDefault="00F451F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92B74">
              <w:rPr>
                <w:sz w:val="20"/>
                <w:szCs w:val="20"/>
                <w:lang w:val="en-GB"/>
              </w:rPr>
              <w:t>278,000</w:t>
            </w:r>
          </w:p>
        </w:tc>
      </w:tr>
      <w:tr w:rsidR="00DC185C" w:rsidRPr="00DC185C" w14:paraId="4ABF5959"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2EEF02A3" w14:textId="5D71D79E"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Implementing agency support cost (US $):</w:t>
            </w:r>
          </w:p>
        </w:tc>
        <w:tc>
          <w:tcPr>
            <w:tcW w:w="3366" w:type="dxa"/>
            <w:tcBorders>
              <w:top w:val="single" w:sz="4" w:space="0" w:color="auto"/>
              <w:left w:val="single" w:sz="4" w:space="0" w:color="auto"/>
              <w:bottom w:val="single" w:sz="4" w:space="0" w:color="auto"/>
              <w:right w:val="single" w:sz="4" w:space="0" w:color="auto"/>
            </w:tcBorders>
          </w:tcPr>
          <w:p w14:paraId="2244F6DE" w14:textId="2F5A8C05" w:rsidR="00DC185C" w:rsidRPr="0027015E" w:rsidRDefault="00B97E2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B97E2A">
              <w:rPr>
                <w:sz w:val="20"/>
                <w:szCs w:val="20"/>
                <w:lang w:val="en-GB"/>
              </w:rPr>
              <w:t>19,</w:t>
            </w:r>
            <w:r w:rsidR="001C4E93">
              <w:rPr>
                <w:sz w:val="20"/>
                <w:szCs w:val="20"/>
                <w:lang w:val="en-GB"/>
              </w:rPr>
              <w:t>460</w:t>
            </w:r>
          </w:p>
        </w:tc>
      </w:tr>
      <w:tr w:rsidR="00DC185C" w:rsidRPr="00DC185C" w14:paraId="516462F1"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29D375BD"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Total cost of project to Multilateral Fund (US $):</w:t>
            </w:r>
          </w:p>
        </w:tc>
        <w:tc>
          <w:tcPr>
            <w:tcW w:w="3366" w:type="dxa"/>
            <w:tcBorders>
              <w:top w:val="single" w:sz="4" w:space="0" w:color="auto"/>
              <w:left w:val="single" w:sz="4" w:space="0" w:color="auto"/>
              <w:bottom w:val="single" w:sz="4" w:space="0" w:color="auto"/>
              <w:right w:val="single" w:sz="4" w:space="0" w:color="auto"/>
            </w:tcBorders>
          </w:tcPr>
          <w:p w14:paraId="3058954C" w14:textId="4A2681FC" w:rsidR="00DC185C" w:rsidRPr="0027015E" w:rsidRDefault="00C92B74"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C92B74">
              <w:rPr>
                <w:sz w:val="20"/>
                <w:szCs w:val="20"/>
                <w:lang w:val="en-GB"/>
              </w:rPr>
              <w:t>297,460</w:t>
            </w:r>
          </w:p>
        </w:tc>
      </w:tr>
      <w:tr w:rsidR="00DC185C" w:rsidRPr="00DC185C" w14:paraId="5998B803" w14:textId="77777777" w:rsidTr="00A34C63">
        <w:trPr>
          <w:trHeight w:val="119"/>
          <w:jc w:val="center"/>
        </w:trPr>
        <w:tc>
          <w:tcPr>
            <w:tcW w:w="6742" w:type="dxa"/>
            <w:tcBorders>
              <w:top w:val="single" w:sz="4" w:space="0" w:color="auto"/>
              <w:left w:val="single" w:sz="4" w:space="0" w:color="auto"/>
              <w:bottom w:val="single" w:sz="4" w:space="0" w:color="auto"/>
              <w:right w:val="single" w:sz="4" w:space="0" w:color="auto"/>
            </w:tcBorders>
          </w:tcPr>
          <w:p w14:paraId="1334ABB1" w14:textId="77777777" w:rsidR="00DC185C" w:rsidRPr="00DC185C" w:rsidRDefault="00DC185C" w:rsidP="00DC185C">
            <w:pPr>
              <w:rPr>
                <w:sz w:val="20"/>
                <w:szCs w:val="20"/>
                <w:lang w:val="en-GB"/>
              </w:rPr>
            </w:pPr>
            <w:r w:rsidRPr="00DC185C">
              <w:rPr>
                <w:sz w:val="20"/>
                <w:szCs w:val="20"/>
                <w:lang w:val="en-GB"/>
              </w:rPr>
              <w:t>Co-financing (US $):</w:t>
            </w:r>
          </w:p>
        </w:tc>
        <w:tc>
          <w:tcPr>
            <w:tcW w:w="3366" w:type="dxa"/>
            <w:tcBorders>
              <w:top w:val="single" w:sz="4" w:space="0" w:color="auto"/>
              <w:left w:val="single" w:sz="4" w:space="0" w:color="auto"/>
              <w:bottom w:val="single" w:sz="4" w:space="0" w:color="auto"/>
              <w:right w:val="single" w:sz="4" w:space="0" w:color="auto"/>
            </w:tcBorders>
          </w:tcPr>
          <w:p w14:paraId="66AB6D9B" w14:textId="32E7365A" w:rsidR="00DC185C" w:rsidRPr="00F00D2E" w:rsidRDefault="00F6417B" w:rsidP="00DC185C">
            <w:pPr>
              <w:jc w:val="right"/>
              <w:rPr>
                <w:sz w:val="20"/>
                <w:szCs w:val="20"/>
                <w:lang w:val="en-GB"/>
              </w:rPr>
            </w:pPr>
            <w:r w:rsidRPr="00F00D2E">
              <w:rPr>
                <w:sz w:val="20"/>
                <w:szCs w:val="20"/>
                <w:lang w:val="en-GB"/>
              </w:rPr>
              <w:t>n/a</w:t>
            </w:r>
          </w:p>
        </w:tc>
      </w:tr>
      <w:tr w:rsidR="00DC185C" w:rsidRPr="00DC185C" w14:paraId="39F9BABF"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52D829B9"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Energy-efficiency savings (kWh/year):</w:t>
            </w:r>
          </w:p>
        </w:tc>
        <w:tc>
          <w:tcPr>
            <w:tcW w:w="3366" w:type="dxa"/>
            <w:tcBorders>
              <w:top w:val="single" w:sz="4" w:space="0" w:color="auto"/>
              <w:left w:val="single" w:sz="4" w:space="0" w:color="auto"/>
              <w:bottom w:val="single" w:sz="4" w:space="0" w:color="auto"/>
              <w:right w:val="single" w:sz="4" w:space="0" w:color="auto"/>
            </w:tcBorders>
          </w:tcPr>
          <w:p w14:paraId="49C587DB" w14:textId="66A78666" w:rsidR="00DC185C" w:rsidRPr="00F00D2E" w:rsidRDefault="00DE34D9"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00D2E">
              <w:rPr>
                <w:sz w:val="20"/>
                <w:szCs w:val="20"/>
                <w:lang w:val="en-GB"/>
              </w:rPr>
              <w:t>6,480</w:t>
            </w:r>
          </w:p>
        </w:tc>
      </w:tr>
      <w:tr w:rsidR="00DC185C" w:rsidRPr="00DC185C" w14:paraId="6BE9A75A" w14:textId="77777777" w:rsidTr="00A34C63">
        <w:trPr>
          <w:trHeight w:val="239"/>
          <w:jc w:val="center"/>
        </w:trPr>
        <w:tc>
          <w:tcPr>
            <w:tcW w:w="6742" w:type="dxa"/>
            <w:tcBorders>
              <w:top w:val="single" w:sz="4" w:space="0" w:color="auto"/>
              <w:left w:val="single" w:sz="4" w:space="0" w:color="auto"/>
              <w:bottom w:val="single" w:sz="4" w:space="0" w:color="auto"/>
              <w:right w:val="single" w:sz="4" w:space="0" w:color="auto"/>
            </w:tcBorders>
          </w:tcPr>
          <w:p w14:paraId="3C7DF13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Status of counterpart funding (Y/N):</w:t>
            </w:r>
          </w:p>
        </w:tc>
        <w:tc>
          <w:tcPr>
            <w:tcW w:w="3366" w:type="dxa"/>
            <w:tcBorders>
              <w:top w:val="single" w:sz="4" w:space="0" w:color="auto"/>
              <w:left w:val="single" w:sz="4" w:space="0" w:color="auto"/>
              <w:bottom w:val="single" w:sz="4" w:space="0" w:color="auto"/>
              <w:right w:val="single" w:sz="4" w:space="0" w:color="auto"/>
            </w:tcBorders>
          </w:tcPr>
          <w:p w14:paraId="469C0E9E" w14:textId="77777777" w:rsidR="00DC185C" w:rsidRPr="00F00D2E"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00D2E">
              <w:rPr>
                <w:sz w:val="20"/>
                <w:szCs w:val="20"/>
                <w:lang w:val="en-GB"/>
              </w:rPr>
              <w:t>Y</w:t>
            </w:r>
          </w:p>
        </w:tc>
      </w:tr>
      <w:tr w:rsidR="00DC185C" w:rsidRPr="00DC185C" w14:paraId="271D211D"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7DC60D5F"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31FBE216" w14:textId="77777777" w:rsidR="00DC185C" w:rsidRPr="00F00D2E"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00D2E">
              <w:rPr>
                <w:sz w:val="20"/>
                <w:szCs w:val="20"/>
                <w:lang w:val="en-GB"/>
              </w:rPr>
              <w:t>Y</w:t>
            </w:r>
          </w:p>
        </w:tc>
      </w:tr>
      <w:tr w:rsidR="00DC185C" w:rsidRPr="00DC185C" w14:paraId="43F46FA0" w14:textId="77777777" w:rsidTr="00A34C63">
        <w:trPr>
          <w:trHeight w:val="250"/>
          <w:jc w:val="center"/>
        </w:trPr>
        <w:tc>
          <w:tcPr>
            <w:tcW w:w="6742" w:type="dxa"/>
            <w:tcBorders>
              <w:top w:val="single" w:sz="4" w:space="0" w:color="auto"/>
              <w:left w:val="single" w:sz="4" w:space="0" w:color="auto"/>
              <w:bottom w:val="single" w:sz="4" w:space="0" w:color="auto"/>
              <w:right w:val="single" w:sz="4" w:space="0" w:color="auto"/>
            </w:tcBorders>
          </w:tcPr>
          <w:p w14:paraId="238C151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C185C">
              <w:rPr>
                <w:sz w:val="20"/>
                <w:lang w:val="en-GB"/>
              </w:rPr>
              <w:t>Minimum energy performance standards (MEPS)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501154F1" w14:textId="508E0191" w:rsidR="00DC185C" w:rsidRPr="00F00D2E" w:rsidRDefault="003629E1"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F00D2E">
              <w:rPr>
                <w:sz w:val="20"/>
                <w:szCs w:val="20"/>
                <w:lang w:val="en-GB"/>
              </w:rPr>
              <w:t>Y*</w:t>
            </w:r>
          </w:p>
        </w:tc>
      </w:tr>
    </w:tbl>
    <w:p w14:paraId="07F894B9" w14:textId="177E83F5" w:rsidR="00DC185C" w:rsidRPr="00F00D2E" w:rsidRDefault="003629E1" w:rsidP="00DC185C">
      <w:pPr>
        <w:rPr>
          <w:sz w:val="20"/>
          <w:szCs w:val="20"/>
          <w:lang w:val="en-GB"/>
        </w:rPr>
      </w:pPr>
      <w:r w:rsidRPr="00F00D2E">
        <w:rPr>
          <w:sz w:val="20"/>
          <w:szCs w:val="20"/>
          <w:lang w:val="en-GB"/>
        </w:rPr>
        <w:t>*</w:t>
      </w:r>
      <w:proofErr w:type="gramStart"/>
      <w:r w:rsidRPr="00F00D2E">
        <w:rPr>
          <w:sz w:val="20"/>
          <w:szCs w:val="20"/>
          <w:lang w:val="en-GB"/>
        </w:rPr>
        <w:t>voluntary</w:t>
      </w:r>
      <w:proofErr w:type="gramEnd"/>
    </w:p>
    <w:p w14:paraId="6B69D45B" w14:textId="77777777" w:rsidR="003629E1" w:rsidRPr="00DC185C" w:rsidRDefault="003629E1" w:rsidP="00DC18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DC185C" w14:paraId="422E7CC3"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DC185C">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DC185C">
              <w:rPr>
                <w:sz w:val="20"/>
                <w:lang w:val="en-GB"/>
              </w:rPr>
              <w:t xml:space="preserve">Individual consideration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jc w:val="left"/>
        <w:rPr>
          <w:b/>
          <w:highlight w:val="yellow"/>
          <w:lang w:val="en-GB"/>
        </w:rPr>
      </w:pPr>
      <w:r w:rsidRPr="00DC185C">
        <w:rPr>
          <w:b/>
          <w:highlight w:val="yellow"/>
          <w:lang w:val="en-GB"/>
        </w:rPr>
        <w:br w:type="page"/>
      </w:r>
    </w:p>
    <w:p w14:paraId="24418DDE" w14:textId="77777777" w:rsidR="00DC185C" w:rsidRPr="00DC185C" w:rsidRDefault="00DC185C" w:rsidP="00DC185C">
      <w:pPr>
        <w:tabs>
          <w:tab w:val="left" w:pos="5530"/>
        </w:tabs>
        <w:jc w:val="center"/>
        <w:rPr>
          <w:b/>
          <w:lang w:val="en-GB"/>
        </w:rPr>
      </w:pPr>
      <w:r w:rsidRPr="00DC185C">
        <w:rPr>
          <w:b/>
          <w:lang w:val="en-GB"/>
        </w:rPr>
        <w:lastRenderedPageBreak/>
        <w:t>PROJECT DESCRIPTION</w:t>
      </w:r>
    </w:p>
    <w:p w14:paraId="01EC3CE4" w14:textId="77777777" w:rsidR="00DC185C" w:rsidRPr="00921256" w:rsidRDefault="00DC185C" w:rsidP="00DC185C">
      <w:pPr>
        <w:spacing w:before="240" w:after="240"/>
        <w:rPr>
          <w:b/>
          <w:bCs/>
          <w:lang w:val="en-GB"/>
        </w:rPr>
      </w:pPr>
      <w:r w:rsidRPr="00921256">
        <w:rPr>
          <w:b/>
          <w:bCs/>
          <w:lang w:val="en-GB"/>
        </w:rPr>
        <w:t>Background</w:t>
      </w:r>
    </w:p>
    <w:p w14:paraId="5EE8B5FE" w14:textId="1BEB30F9" w:rsidR="00DC185C" w:rsidRPr="00921256" w:rsidRDefault="00DC185C" w:rsidP="00DC185C">
      <w:pPr>
        <w:numPr>
          <w:ilvl w:val="0"/>
          <w:numId w:val="1"/>
        </w:numPr>
        <w:spacing w:after="240"/>
        <w:outlineLvl w:val="0"/>
        <w:rPr>
          <w:lang w:val="en-GB"/>
        </w:rPr>
      </w:pPr>
      <w:r w:rsidRPr="00921256">
        <w:rPr>
          <w:lang w:val="en-GB"/>
        </w:rPr>
        <w:t xml:space="preserve">On behalf of the Government of </w:t>
      </w:r>
      <w:r w:rsidR="0027015E" w:rsidRPr="00921256">
        <w:rPr>
          <w:lang w:val="en-GB"/>
        </w:rPr>
        <w:t>Bosnia and Herzegovina</w:t>
      </w:r>
      <w:r w:rsidRPr="00921256">
        <w:rPr>
          <w:lang w:val="en-GB"/>
        </w:rPr>
        <w:t xml:space="preserve">, </w:t>
      </w:r>
      <w:r w:rsidR="0027015E" w:rsidRPr="00921256">
        <w:rPr>
          <w:lang w:val="en-GB"/>
        </w:rPr>
        <w:t>UNIDO</w:t>
      </w:r>
      <w:r w:rsidRPr="00921256">
        <w:rPr>
          <w:lang w:val="en-GB"/>
        </w:rPr>
        <w:t xml:space="preserve"> has submitted, in line with decision 91/65, a request for a </w:t>
      </w:r>
      <w:bookmarkStart w:id="2" w:name="_Hlk148535980"/>
      <w:r w:rsidRPr="00921256">
        <w:rPr>
          <w:lang w:val="en-GB"/>
        </w:rPr>
        <w:t>pilot project to enhance the energy efficiency of replacement technologies and equipment in the context of HFC phase-down (non-investment activities)</w:t>
      </w:r>
      <w:bookmarkEnd w:id="2"/>
      <w:r w:rsidRPr="00921256">
        <w:rPr>
          <w:lang w:val="en-GB"/>
        </w:rPr>
        <w:t>, in the amount of US $</w:t>
      </w:r>
      <w:r w:rsidR="00921256" w:rsidRPr="00921256">
        <w:rPr>
          <w:lang w:val="en-GB"/>
        </w:rPr>
        <w:t>280</w:t>
      </w:r>
      <w:r w:rsidRPr="00921256">
        <w:rPr>
          <w:lang w:val="en-GB"/>
        </w:rPr>
        <w:t>,000, plus agency support costs of US $</w:t>
      </w:r>
      <w:r w:rsidR="00921256" w:rsidRPr="00921256">
        <w:rPr>
          <w:lang w:val="en-GB"/>
        </w:rPr>
        <w:t>19,6</w:t>
      </w:r>
      <w:r w:rsidRPr="00921256">
        <w:rPr>
          <w:lang w:val="en-GB"/>
        </w:rPr>
        <w:t>00, as originally submitted.</w:t>
      </w:r>
      <w:r w:rsidRPr="00921256">
        <w:rPr>
          <w:vertAlign w:val="superscript"/>
          <w:lang w:val="en-GB"/>
        </w:rPr>
        <w:footnoteReference w:id="2"/>
      </w:r>
    </w:p>
    <w:p w14:paraId="209AAFD6" w14:textId="77777777" w:rsidR="00DC185C" w:rsidRPr="00FC19AB" w:rsidRDefault="00DC185C" w:rsidP="00DC185C">
      <w:pPr>
        <w:spacing w:after="240"/>
        <w:rPr>
          <w:b/>
          <w:bCs/>
          <w:lang w:val="en-GB"/>
        </w:rPr>
      </w:pPr>
      <w:r w:rsidRPr="00FC19AB">
        <w:rPr>
          <w:b/>
          <w:bCs/>
          <w:lang w:val="en-GB"/>
        </w:rPr>
        <w:t>Energy-efficiency pilot project</w:t>
      </w:r>
    </w:p>
    <w:p w14:paraId="6958780F" w14:textId="127E595A" w:rsidR="00DC185C" w:rsidRPr="00FC19AB" w:rsidRDefault="0027015E" w:rsidP="00DC185C">
      <w:pPr>
        <w:numPr>
          <w:ilvl w:val="0"/>
          <w:numId w:val="1"/>
        </w:numPr>
        <w:spacing w:after="240"/>
        <w:outlineLvl w:val="0"/>
        <w:rPr>
          <w:lang w:val="en-GB"/>
        </w:rPr>
      </w:pPr>
      <w:r w:rsidRPr="00FC19AB">
        <w:rPr>
          <w:lang w:val="en-GB"/>
        </w:rPr>
        <w:t>Bosnia and Herzegovina</w:t>
      </w:r>
      <w:r w:rsidR="00DC185C" w:rsidRPr="00FC19AB">
        <w:rPr>
          <w:lang w:val="en-GB"/>
        </w:rPr>
        <w:t xml:space="preserve"> ratified the Kigali Amendment on </w:t>
      </w:r>
      <w:r w:rsidR="00D436FA" w:rsidRPr="00FC19AB">
        <w:rPr>
          <w:lang w:val="en-GB"/>
        </w:rPr>
        <w:t>26 May 2021</w:t>
      </w:r>
      <w:r w:rsidR="00DC185C" w:rsidRPr="00FC19AB">
        <w:rPr>
          <w:lang w:val="en-GB"/>
        </w:rPr>
        <w:t>, with HFC quotas allocated to importers as of January 2024. Under stage I of the Kigali HFC implementation plan (KIP) approved at the 9</w:t>
      </w:r>
      <w:r w:rsidR="003C321D" w:rsidRPr="00FC19AB">
        <w:rPr>
          <w:lang w:val="en-GB"/>
        </w:rPr>
        <w:t>6</w:t>
      </w:r>
      <w:r w:rsidR="003C321D" w:rsidRPr="00FC19AB">
        <w:rPr>
          <w:vertAlign w:val="superscript"/>
          <w:lang w:val="en-GB"/>
        </w:rPr>
        <w:t>th</w:t>
      </w:r>
      <w:r w:rsidR="003C321D" w:rsidRPr="00FC19AB">
        <w:rPr>
          <w:lang w:val="en-GB"/>
        </w:rPr>
        <w:t xml:space="preserve"> </w:t>
      </w:r>
      <w:r w:rsidR="00DC185C" w:rsidRPr="00FC19AB">
        <w:rPr>
          <w:lang w:val="en-GB"/>
        </w:rPr>
        <w:t>meeting,</w:t>
      </w:r>
      <w:r w:rsidR="00E57011">
        <w:rPr>
          <w:rStyle w:val="FootnoteReference"/>
          <w:lang w:val="en-GB"/>
        </w:rPr>
        <w:footnoteReference w:id="3"/>
      </w:r>
      <w:r w:rsidR="00DC185C" w:rsidRPr="00FC19AB">
        <w:rPr>
          <w:lang w:val="en-GB"/>
        </w:rPr>
        <w:t xml:space="preserve"> the country has committed to reducing HFC consumption by 10 per cent </w:t>
      </w:r>
      <w:r w:rsidR="00B94B1A">
        <w:rPr>
          <w:lang w:val="en-GB"/>
        </w:rPr>
        <w:t xml:space="preserve">of its baseline consumption </w:t>
      </w:r>
      <w:r w:rsidR="00DC185C" w:rsidRPr="00FC19AB">
        <w:rPr>
          <w:lang w:val="en-GB"/>
        </w:rPr>
        <w:t xml:space="preserve">by 2029. </w:t>
      </w:r>
    </w:p>
    <w:p w14:paraId="0202D70E" w14:textId="77777777" w:rsidR="00DC185C" w:rsidRPr="00571377" w:rsidRDefault="00DC185C" w:rsidP="00DC185C">
      <w:pPr>
        <w:spacing w:after="240"/>
        <w:rPr>
          <w:u w:val="single"/>
          <w:lang w:val="en-GB"/>
        </w:rPr>
      </w:pPr>
      <w:r w:rsidRPr="00571377">
        <w:rPr>
          <w:u w:val="single"/>
          <w:lang w:val="en-GB"/>
        </w:rPr>
        <w:t>Policy, regulatory and institutional framework</w:t>
      </w:r>
    </w:p>
    <w:p w14:paraId="65DC2961" w14:textId="6946A907" w:rsidR="00880E52" w:rsidRDefault="00880E52" w:rsidP="00880E52">
      <w:pPr>
        <w:pStyle w:val="Heading1"/>
      </w:pPr>
      <w:r>
        <w:t>The Ministry of Foreign Trade and Economic Relations of Bosnia and Herzegovina</w:t>
      </w:r>
      <w:r w:rsidR="00ED7326">
        <w:t xml:space="preserve"> (</w:t>
      </w:r>
      <w:r w:rsidR="00790509">
        <w:t>M</w:t>
      </w:r>
      <w:r w:rsidR="00ED7326">
        <w:t>o</w:t>
      </w:r>
      <w:r w:rsidR="00790509">
        <w:t>FTER)</w:t>
      </w:r>
      <w:r>
        <w:t xml:space="preserve"> is the responsible institution for energy efficiency at the state level</w:t>
      </w:r>
      <w:r w:rsidR="00ED7326">
        <w:t xml:space="preserve">, and </w:t>
      </w:r>
      <w:r w:rsidR="00D4551F">
        <w:t xml:space="preserve">along </w:t>
      </w:r>
      <w:r w:rsidR="00ED7326">
        <w:t xml:space="preserve">with </w:t>
      </w:r>
      <w:r>
        <w:t xml:space="preserve">the </w:t>
      </w:r>
      <w:r w:rsidR="00790509">
        <w:t>n</w:t>
      </w:r>
      <w:r>
        <w:t xml:space="preserve">ational </w:t>
      </w:r>
      <w:r w:rsidR="00790509">
        <w:t>o</w:t>
      </w:r>
      <w:r>
        <w:t xml:space="preserve">zone </w:t>
      </w:r>
      <w:r w:rsidR="00790509">
        <w:t>u</w:t>
      </w:r>
      <w:r>
        <w:t>nit</w:t>
      </w:r>
      <w:r w:rsidR="00790509">
        <w:t xml:space="preserve"> (NOU)</w:t>
      </w:r>
      <w:r>
        <w:t xml:space="preserve">, as part of the Ministry, </w:t>
      </w:r>
      <w:r w:rsidR="00ED7326">
        <w:t xml:space="preserve">it </w:t>
      </w:r>
      <w:r>
        <w:t>is also responsible for the implementation of Montreal Protocol in Bosnia and Herzegovina.</w:t>
      </w:r>
      <w:r w:rsidR="00B0093A">
        <w:t xml:space="preserve"> </w:t>
      </w:r>
      <w:r>
        <w:t xml:space="preserve">At the entity level, the Ministry of Energy, Mining and Industry of the Federation of Bosnia and Herzegovina </w:t>
      </w:r>
      <w:r w:rsidR="00BA7B18">
        <w:t>and</w:t>
      </w:r>
      <w:r>
        <w:t xml:space="preserve"> the Ministry of Energy and Mining of the Republika Srpska </w:t>
      </w:r>
      <w:r w:rsidR="00BA7B18">
        <w:t>are</w:t>
      </w:r>
      <w:r>
        <w:t xml:space="preserve"> the responsible institution</w:t>
      </w:r>
      <w:r w:rsidR="00BA7B18">
        <w:t>s</w:t>
      </w:r>
      <w:r>
        <w:t xml:space="preserve"> for energy efficiency in the</w:t>
      </w:r>
      <w:r w:rsidR="00BA7B18">
        <w:t>ir</w:t>
      </w:r>
      <w:r>
        <w:t xml:space="preserve"> </w:t>
      </w:r>
      <w:r w:rsidR="00BA7B18">
        <w:t xml:space="preserve">respective </w:t>
      </w:r>
      <w:r>
        <w:t xml:space="preserve">entity </w:t>
      </w:r>
      <w:r w:rsidR="008802F3">
        <w:t>in</w:t>
      </w:r>
      <w:r>
        <w:t xml:space="preserve"> Bosnia and Herzegovina.  </w:t>
      </w:r>
    </w:p>
    <w:p w14:paraId="4BD83196" w14:textId="6EB3FA83" w:rsidR="00F00A45" w:rsidRDefault="00F00A45" w:rsidP="00F00A45">
      <w:pPr>
        <w:pStyle w:val="Heading1"/>
      </w:pPr>
      <w:r>
        <w:t xml:space="preserve">Through </w:t>
      </w:r>
      <w:r w:rsidR="00C10109">
        <w:t>the</w:t>
      </w:r>
      <w:r>
        <w:t xml:space="preserve"> </w:t>
      </w:r>
      <w:r w:rsidR="00EF5A6E">
        <w:t xml:space="preserve">Energy Community </w:t>
      </w:r>
      <w:r>
        <w:t xml:space="preserve">Treaty, </w:t>
      </w:r>
      <w:r w:rsidR="00EF5A6E">
        <w:t xml:space="preserve">ratified in 2006, </w:t>
      </w:r>
      <w:r>
        <w:t>B</w:t>
      </w:r>
      <w:r w:rsidR="002A11AC">
        <w:t>osnia and Herzegovina</w:t>
      </w:r>
      <w:r>
        <w:t xml:space="preserve"> committed to gradually adopting parts of the European Union (EU) </w:t>
      </w:r>
      <w:r w:rsidR="007330E3">
        <w:t>legislation</w:t>
      </w:r>
      <w:r>
        <w:t xml:space="preserve"> by transposing the requirements and rules of relevant EU directives and regulations into its national legislation in the areas of security of supply, competition, environmental protection, energy infrastructure, energy efficiency, and the use of renewable energy sources. </w:t>
      </w:r>
      <w:r w:rsidR="00D1356E">
        <w:t>T</w:t>
      </w:r>
      <w:r>
        <w:t xml:space="preserve">he strategic directions for the development of </w:t>
      </w:r>
      <w:r w:rsidR="00043DF1">
        <w:t>the country’s</w:t>
      </w:r>
      <w:r>
        <w:t xml:space="preserve"> energy sector </w:t>
      </w:r>
      <w:r w:rsidR="00516610">
        <w:t>are</w:t>
      </w:r>
      <w:r>
        <w:t xml:space="preserve"> based on sustainable development policies that encompass three aspects: security of supply, price competitiveness and energy accessibility, and decarbonization policies</w:t>
      </w:r>
      <w:r w:rsidR="00D8101C">
        <w:t>.</w:t>
      </w:r>
    </w:p>
    <w:p w14:paraId="3FF323A8" w14:textId="1E76C7C4" w:rsidR="00F00A45" w:rsidRDefault="00F00A45" w:rsidP="00F00A45">
      <w:pPr>
        <w:pStyle w:val="Heading1"/>
      </w:pPr>
      <w:r>
        <w:t xml:space="preserve">Bosnia and Herzegovina has committed to becoming climate-neutral by 2050. However, </w:t>
      </w:r>
      <w:r w:rsidR="00AB19F4">
        <w:t>r</w:t>
      </w:r>
      <w:r>
        <w:t xml:space="preserve">enewable energy sources are still more expensive than fossil fuels </w:t>
      </w:r>
      <w:r w:rsidR="00AB19F4">
        <w:t xml:space="preserve">although </w:t>
      </w:r>
      <w:r>
        <w:t xml:space="preserve">rising energy prices are expected to stimulate their greater use. </w:t>
      </w:r>
      <w:r w:rsidR="00FC1E92">
        <w:t xml:space="preserve">Consumption of electrical energy in </w:t>
      </w:r>
      <w:r w:rsidR="00516610">
        <w:t>the country</w:t>
      </w:r>
      <w:r w:rsidR="00FC1E92">
        <w:t xml:space="preserve"> is significantly higher than</w:t>
      </w:r>
      <w:r w:rsidR="00516610">
        <w:t xml:space="preserve"> the</w:t>
      </w:r>
      <w:r w:rsidR="00FC1E92">
        <w:t xml:space="preserve"> EU average</w:t>
      </w:r>
      <w:r w:rsidR="00536F19">
        <w:t xml:space="preserve">, and </w:t>
      </w:r>
      <w:r>
        <w:t xml:space="preserve">it is crucial to focus on removing barriers to ensure </w:t>
      </w:r>
      <w:r w:rsidR="003B2F43">
        <w:t xml:space="preserve">unhindered deployment of </w:t>
      </w:r>
      <w:r w:rsidR="00B00988">
        <w:t xml:space="preserve">renewable energy </w:t>
      </w:r>
      <w:r w:rsidR="003B2F43">
        <w:t>options</w:t>
      </w:r>
      <w:r>
        <w:t xml:space="preserve"> and maintaining the high performance of energy efficiency</w:t>
      </w:r>
      <w:r w:rsidR="009F0525">
        <w:t>.</w:t>
      </w:r>
    </w:p>
    <w:p w14:paraId="6B51F0E3" w14:textId="4E90DADE" w:rsidR="0053203D" w:rsidRPr="004418F6" w:rsidRDefault="00C10D9A" w:rsidP="004418F6">
      <w:pPr>
        <w:pStyle w:val="Heading1"/>
      </w:pPr>
      <w:r w:rsidRPr="00C10D9A">
        <w:t>The main institution in the country working on standards is the Institute for Standardization of Bosnia and Herzegovina (ISBIH), whose main role is adopting the EU and international standards</w:t>
      </w:r>
      <w:r w:rsidR="00820D1C">
        <w:t xml:space="preserve"> (ISO)</w:t>
      </w:r>
      <w:r w:rsidRPr="00C10D9A">
        <w:t xml:space="preserve"> as national ones. </w:t>
      </w:r>
      <w:r w:rsidR="00224E38">
        <w:t>M</w:t>
      </w:r>
      <w:r w:rsidR="003434AB" w:rsidRPr="003434AB">
        <w:t xml:space="preserve">any </w:t>
      </w:r>
      <w:r w:rsidR="00956E8F">
        <w:t xml:space="preserve">of the standards for </w:t>
      </w:r>
      <w:r w:rsidR="009A15C9">
        <w:t>r</w:t>
      </w:r>
      <w:r w:rsidR="003434AB" w:rsidRPr="003434AB">
        <w:t xml:space="preserve">efrigeration, </w:t>
      </w:r>
      <w:r w:rsidR="009A15C9">
        <w:t>a</w:t>
      </w:r>
      <w:r w:rsidR="003434AB" w:rsidRPr="003434AB">
        <w:t>ir</w:t>
      </w:r>
      <w:r w:rsidR="009A15C9">
        <w:noBreakHyphen/>
        <w:t>c</w:t>
      </w:r>
      <w:r w:rsidR="003434AB" w:rsidRPr="003434AB">
        <w:t xml:space="preserve">onditioning and </w:t>
      </w:r>
      <w:r w:rsidR="009A15C9">
        <w:t>h</w:t>
      </w:r>
      <w:r w:rsidR="003434AB" w:rsidRPr="003434AB">
        <w:t>eat</w:t>
      </w:r>
      <w:r w:rsidR="009A15C9">
        <w:t xml:space="preserve"> p</w:t>
      </w:r>
      <w:r w:rsidR="003434AB" w:rsidRPr="003434AB">
        <w:t>ump</w:t>
      </w:r>
      <w:r w:rsidR="009A15C9">
        <w:t xml:space="preserve"> (RACHP</w:t>
      </w:r>
      <w:r w:rsidR="003434AB" w:rsidRPr="003434AB">
        <w:t>)</w:t>
      </w:r>
      <w:r w:rsidR="00CC5698">
        <w:t xml:space="preserve"> equipment</w:t>
      </w:r>
      <w:r w:rsidR="003434AB" w:rsidRPr="003434AB">
        <w:t xml:space="preserve"> have either been published or adopted as national standards</w:t>
      </w:r>
      <w:r w:rsidR="00CD6379" w:rsidRPr="00CD6379">
        <w:t xml:space="preserve"> </w:t>
      </w:r>
      <w:r w:rsidR="00CD6379">
        <w:t xml:space="preserve">from the </w:t>
      </w:r>
      <w:r w:rsidR="00CD6379" w:rsidRPr="003434AB">
        <w:t>related ISO and E</w:t>
      </w:r>
      <w:r w:rsidR="00224E38">
        <w:t xml:space="preserve">uropean </w:t>
      </w:r>
      <w:r w:rsidR="00CD6379" w:rsidRPr="003434AB">
        <w:t>standards</w:t>
      </w:r>
      <w:r w:rsidR="002D2618">
        <w:t>;</w:t>
      </w:r>
      <w:r w:rsidR="00137F87">
        <w:t xml:space="preserve"> however</w:t>
      </w:r>
      <w:r w:rsidR="003434AB" w:rsidRPr="003434AB">
        <w:t xml:space="preserve">, some standards </w:t>
      </w:r>
      <w:r w:rsidR="00CD156D">
        <w:t xml:space="preserve">remain </w:t>
      </w:r>
      <w:r w:rsidR="003434AB" w:rsidRPr="003434AB">
        <w:t xml:space="preserve">for which the adoption process has not yet been initiated. </w:t>
      </w:r>
      <w:r w:rsidR="00137F87">
        <w:t>A</w:t>
      </w:r>
      <w:r w:rsidR="003434AB" w:rsidRPr="003434AB">
        <w:t xml:space="preserve">lthough </w:t>
      </w:r>
      <w:proofErr w:type="gramStart"/>
      <w:r w:rsidR="003434AB" w:rsidRPr="003434AB">
        <w:t>the majority of</w:t>
      </w:r>
      <w:proofErr w:type="gramEnd"/>
      <w:r w:rsidR="003434AB" w:rsidRPr="003434AB">
        <w:t xml:space="preserve"> </w:t>
      </w:r>
      <w:r w:rsidR="001C16C7">
        <w:t>minimum energy performance standards (</w:t>
      </w:r>
      <w:r w:rsidR="003434AB" w:rsidRPr="003434AB">
        <w:t>MEPS</w:t>
      </w:r>
      <w:r w:rsidR="001C16C7">
        <w:t>)</w:t>
      </w:r>
      <w:r w:rsidR="003434AB" w:rsidRPr="003434AB">
        <w:t xml:space="preserve"> and </w:t>
      </w:r>
      <w:r w:rsidR="00137F87">
        <w:t>energy efficiency</w:t>
      </w:r>
      <w:r w:rsidR="003434AB" w:rsidRPr="003434AB">
        <w:t xml:space="preserve"> standards related to RACHP equipment are published or accepted as national standards by ISBIH, they are not related with the national regulation</w:t>
      </w:r>
      <w:r w:rsidR="0008332D">
        <w:t>,</w:t>
      </w:r>
      <w:r w:rsidR="003434AB" w:rsidRPr="003434AB">
        <w:t xml:space="preserve"> </w:t>
      </w:r>
      <w:r w:rsidR="00CA6E0E">
        <w:t xml:space="preserve">and </w:t>
      </w:r>
      <w:r w:rsidR="003434AB" w:rsidRPr="003434AB">
        <w:t xml:space="preserve">their implementation is on a voluntary </w:t>
      </w:r>
      <w:r w:rsidR="003434AB" w:rsidRPr="004418F6">
        <w:t>basis.</w:t>
      </w:r>
      <w:r w:rsidR="004418F6" w:rsidRPr="004418F6">
        <w:t xml:space="preserve"> </w:t>
      </w:r>
      <w:r w:rsidR="000829AA" w:rsidRPr="004418F6">
        <w:t>T</w:t>
      </w:r>
      <w:r w:rsidR="0053203D" w:rsidRPr="004418F6">
        <w:t>here are rulebooks on the labe</w:t>
      </w:r>
      <w:r w:rsidR="00DD0B79">
        <w:t>l</w:t>
      </w:r>
      <w:r w:rsidR="0053203D" w:rsidRPr="004418F6">
        <w:t>ling of the energy efficiency class for different types of appliances, but further improvement focused on RACHP equipment is required.</w:t>
      </w:r>
    </w:p>
    <w:p w14:paraId="28364C62" w14:textId="77777777" w:rsidR="00DC185C" w:rsidRPr="003F18AE" w:rsidRDefault="00DC185C" w:rsidP="00DC185C">
      <w:pPr>
        <w:keepNext/>
        <w:suppressAutoHyphens/>
        <w:spacing w:before="240" w:after="240"/>
        <w:outlineLvl w:val="0"/>
        <w:rPr>
          <w:u w:val="single"/>
          <w:lang w:val="en-GB"/>
        </w:rPr>
      </w:pPr>
      <w:r w:rsidRPr="003F18AE">
        <w:rPr>
          <w:u w:val="single"/>
          <w:lang w:val="en-GB"/>
        </w:rPr>
        <w:lastRenderedPageBreak/>
        <w:t>HFC consumption and sector background</w:t>
      </w:r>
    </w:p>
    <w:p w14:paraId="461D23CB" w14:textId="1CFDC707" w:rsidR="00DC185C" w:rsidRPr="003F18AE" w:rsidRDefault="00DC185C" w:rsidP="00DC185C">
      <w:pPr>
        <w:numPr>
          <w:ilvl w:val="0"/>
          <w:numId w:val="1"/>
        </w:numPr>
        <w:spacing w:after="240"/>
        <w:outlineLvl w:val="0"/>
        <w:rPr>
          <w:lang w:val="en-GB" w:eastAsia="zh-CN"/>
        </w:rPr>
      </w:pPr>
      <w:r w:rsidRPr="003F18AE">
        <w:rPr>
          <w:lang w:val="en-GB"/>
        </w:rPr>
        <w:t xml:space="preserve">The HFC consumption baseline for </w:t>
      </w:r>
      <w:r w:rsidR="0027015E" w:rsidRPr="003F18AE">
        <w:rPr>
          <w:lang w:val="en-GB"/>
        </w:rPr>
        <w:t>Bosnia and Herzegovina</w:t>
      </w:r>
      <w:r w:rsidRPr="003F18AE">
        <w:rPr>
          <w:lang w:val="en-GB"/>
        </w:rPr>
        <w:t xml:space="preserve"> has been established at the level of </w:t>
      </w:r>
      <w:r w:rsidR="00BF734A" w:rsidRPr="003F18AE">
        <w:rPr>
          <w:lang w:val="en-GB"/>
        </w:rPr>
        <w:t>1,066,653</w:t>
      </w:r>
      <w:r w:rsidRPr="003F18AE">
        <w:rPr>
          <w:lang w:val="en-GB"/>
        </w:rPr>
        <w:t> CO</w:t>
      </w:r>
      <w:r w:rsidRPr="003F18AE">
        <w:rPr>
          <w:vertAlign w:val="subscript"/>
          <w:lang w:val="en-GB"/>
        </w:rPr>
        <w:t>2</w:t>
      </w:r>
      <w:r w:rsidRPr="003F18AE">
        <w:rPr>
          <w:lang w:val="en-GB"/>
        </w:rPr>
        <w:noBreakHyphen/>
        <w:t>equivalent (CO</w:t>
      </w:r>
      <w:r w:rsidRPr="003F18AE">
        <w:rPr>
          <w:vertAlign w:val="subscript"/>
          <w:lang w:val="en-GB"/>
        </w:rPr>
        <w:t>2</w:t>
      </w:r>
      <w:r w:rsidRPr="003F18AE">
        <w:rPr>
          <w:lang w:val="en-GB"/>
        </w:rPr>
        <w:t>-eq) tonnes. T</w:t>
      </w:r>
      <w:r w:rsidRPr="003F18AE">
        <w:rPr>
          <w:lang w:val="en-GB" w:eastAsia="zh-CN"/>
        </w:rPr>
        <w:t xml:space="preserve">able 1 presents HFC consumption in </w:t>
      </w:r>
      <w:r w:rsidR="0027015E" w:rsidRPr="003F18AE">
        <w:rPr>
          <w:lang w:val="en-GB" w:eastAsia="zh-CN"/>
        </w:rPr>
        <w:t>Bosnia and Herzegovina</w:t>
      </w:r>
      <w:r w:rsidRPr="003F18AE">
        <w:rPr>
          <w:lang w:val="en-GB" w:eastAsia="zh-CN"/>
        </w:rPr>
        <w:t>.</w:t>
      </w:r>
    </w:p>
    <w:p w14:paraId="66F2F491" w14:textId="0B1C35E5" w:rsidR="00DC185C" w:rsidRPr="003F18AE" w:rsidRDefault="00DC185C" w:rsidP="00DC185C">
      <w:pPr>
        <w:keepNext/>
        <w:rPr>
          <w:b/>
          <w:bCs/>
          <w:lang w:val="en-GB" w:eastAsia="zh-CN"/>
        </w:rPr>
      </w:pPr>
      <w:r w:rsidRPr="003F18AE">
        <w:rPr>
          <w:b/>
          <w:bCs/>
          <w:lang w:val="en-GB" w:eastAsia="zh-CN"/>
        </w:rPr>
        <w:t xml:space="preserve">Table 1. Consumption of HFCs in </w:t>
      </w:r>
      <w:r w:rsidR="0027015E" w:rsidRPr="003F18AE">
        <w:rPr>
          <w:b/>
          <w:bCs/>
          <w:lang w:val="en-GB" w:eastAsia="zh-CN"/>
        </w:rPr>
        <w:t>Bosnia and Herzegovina</w:t>
      </w:r>
      <w:r w:rsidRPr="003F18AE">
        <w:rPr>
          <w:b/>
          <w:bCs/>
          <w:lang w:val="en-GB" w:eastAsia="zh-CN"/>
        </w:rPr>
        <w:t xml:space="preserve"> (20</w:t>
      </w:r>
      <w:r w:rsidR="00571377" w:rsidRPr="003F18AE">
        <w:rPr>
          <w:b/>
          <w:bCs/>
          <w:lang w:val="en-GB" w:eastAsia="zh-CN"/>
        </w:rPr>
        <w:t>20</w:t>
      </w:r>
      <w:r w:rsidRPr="003F18AE">
        <w:rPr>
          <w:b/>
          <w:bCs/>
          <w:lang w:val="en-GB" w:eastAsia="zh-CN"/>
        </w:rPr>
        <w:t>–202</w:t>
      </w:r>
      <w:r w:rsidR="00571377" w:rsidRPr="003F18AE">
        <w:rPr>
          <w:b/>
          <w:bCs/>
          <w:lang w:val="en-GB" w:eastAsia="zh-CN"/>
        </w:rPr>
        <w:t>4</w:t>
      </w:r>
      <w:r w:rsidRPr="003F18AE">
        <w:rPr>
          <w:b/>
          <w:bCs/>
          <w:lang w:val="en-GB"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8843E7" w:rsidRPr="003F18AE" w14:paraId="3943E8F0" w14:textId="07AEA6A4" w:rsidTr="008843E7">
        <w:trPr>
          <w:trHeight w:val="300"/>
          <w:tblHeader/>
        </w:trPr>
        <w:tc>
          <w:tcPr>
            <w:tcW w:w="1589" w:type="pct"/>
            <w:noWrap/>
            <w:vAlign w:val="center"/>
            <w:hideMark/>
          </w:tcPr>
          <w:p w14:paraId="119D4601" w14:textId="77777777" w:rsidR="008843E7" w:rsidRPr="003F18AE" w:rsidRDefault="008843E7" w:rsidP="00DC185C">
            <w:pPr>
              <w:keepNext/>
              <w:jc w:val="left"/>
              <w:rPr>
                <w:b/>
                <w:bCs/>
                <w:color w:val="000000"/>
                <w:sz w:val="20"/>
                <w:szCs w:val="20"/>
                <w:lang w:val="en-GB" w:eastAsia="en-CA"/>
              </w:rPr>
            </w:pPr>
            <w:r w:rsidRPr="003F18AE">
              <w:rPr>
                <w:b/>
                <w:bCs/>
                <w:color w:val="000000"/>
                <w:sz w:val="20"/>
                <w:szCs w:val="20"/>
                <w:lang w:val="en-GB" w:eastAsia="en-CA"/>
              </w:rPr>
              <w:t xml:space="preserve">HFC consumption </w:t>
            </w:r>
          </w:p>
        </w:tc>
        <w:tc>
          <w:tcPr>
            <w:tcW w:w="683" w:type="pct"/>
            <w:noWrap/>
            <w:vAlign w:val="center"/>
            <w:hideMark/>
          </w:tcPr>
          <w:p w14:paraId="04FDD4D6" w14:textId="77777777" w:rsidR="008843E7" w:rsidRPr="003F18AE" w:rsidRDefault="008843E7" w:rsidP="00DC185C">
            <w:pPr>
              <w:keepNext/>
              <w:jc w:val="center"/>
              <w:rPr>
                <w:b/>
                <w:bCs/>
                <w:color w:val="000000"/>
                <w:sz w:val="20"/>
                <w:szCs w:val="20"/>
                <w:lang w:val="en-GB" w:eastAsia="en-CA"/>
              </w:rPr>
            </w:pPr>
            <w:r w:rsidRPr="003F18AE">
              <w:rPr>
                <w:b/>
                <w:bCs/>
                <w:color w:val="000000"/>
                <w:sz w:val="20"/>
                <w:szCs w:val="20"/>
                <w:lang w:val="en-GB" w:eastAsia="en-CA"/>
              </w:rPr>
              <w:t>2020</w:t>
            </w:r>
          </w:p>
        </w:tc>
        <w:tc>
          <w:tcPr>
            <w:tcW w:w="683" w:type="pct"/>
            <w:noWrap/>
            <w:vAlign w:val="center"/>
            <w:hideMark/>
          </w:tcPr>
          <w:p w14:paraId="18DADAAE" w14:textId="77777777" w:rsidR="008843E7" w:rsidRPr="003F18AE" w:rsidRDefault="008843E7" w:rsidP="00DC185C">
            <w:pPr>
              <w:keepNext/>
              <w:jc w:val="center"/>
              <w:rPr>
                <w:b/>
                <w:bCs/>
                <w:color w:val="000000"/>
                <w:sz w:val="20"/>
                <w:szCs w:val="20"/>
                <w:lang w:val="en-GB" w:eastAsia="en-CA"/>
              </w:rPr>
            </w:pPr>
            <w:r w:rsidRPr="003F18AE">
              <w:rPr>
                <w:b/>
                <w:bCs/>
                <w:color w:val="000000"/>
                <w:sz w:val="20"/>
                <w:szCs w:val="20"/>
                <w:lang w:val="en-GB" w:eastAsia="en-CA"/>
              </w:rPr>
              <w:t>2021</w:t>
            </w:r>
          </w:p>
        </w:tc>
        <w:tc>
          <w:tcPr>
            <w:tcW w:w="683" w:type="pct"/>
            <w:noWrap/>
            <w:vAlign w:val="center"/>
            <w:hideMark/>
          </w:tcPr>
          <w:p w14:paraId="1F03FCE3" w14:textId="77777777" w:rsidR="008843E7" w:rsidRPr="003F18AE" w:rsidRDefault="008843E7" w:rsidP="00DC185C">
            <w:pPr>
              <w:keepNext/>
              <w:jc w:val="center"/>
              <w:rPr>
                <w:b/>
                <w:bCs/>
                <w:color w:val="000000"/>
                <w:sz w:val="20"/>
                <w:szCs w:val="20"/>
                <w:lang w:val="en-GB" w:eastAsia="en-CA"/>
              </w:rPr>
            </w:pPr>
            <w:r w:rsidRPr="003F18AE">
              <w:rPr>
                <w:b/>
                <w:bCs/>
                <w:color w:val="000000"/>
                <w:sz w:val="20"/>
                <w:szCs w:val="20"/>
                <w:lang w:val="en-GB" w:eastAsia="en-CA"/>
              </w:rPr>
              <w:t>2022</w:t>
            </w:r>
          </w:p>
        </w:tc>
        <w:tc>
          <w:tcPr>
            <w:tcW w:w="681" w:type="pct"/>
            <w:vAlign w:val="center"/>
          </w:tcPr>
          <w:p w14:paraId="7709425D" w14:textId="77777777" w:rsidR="008843E7" w:rsidRPr="003F18AE" w:rsidRDefault="008843E7" w:rsidP="00DC185C">
            <w:pPr>
              <w:keepNext/>
              <w:jc w:val="center"/>
              <w:rPr>
                <w:b/>
                <w:bCs/>
                <w:color w:val="000000" w:themeColor="text1"/>
                <w:sz w:val="20"/>
                <w:szCs w:val="20"/>
                <w:lang w:val="en-GB" w:eastAsia="en-CA"/>
              </w:rPr>
            </w:pPr>
            <w:r w:rsidRPr="003F18AE">
              <w:rPr>
                <w:b/>
                <w:bCs/>
                <w:color w:val="000000" w:themeColor="text1"/>
                <w:sz w:val="20"/>
                <w:szCs w:val="20"/>
                <w:lang w:val="en-GB" w:eastAsia="en-CA"/>
              </w:rPr>
              <w:t>2023</w:t>
            </w:r>
          </w:p>
        </w:tc>
        <w:tc>
          <w:tcPr>
            <w:tcW w:w="681" w:type="pct"/>
          </w:tcPr>
          <w:p w14:paraId="523B85D8" w14:textId="1429970C" w:rsidR="008843E7" w:rsidRPr="003F18AE" w:rsidRDefault="008843E7" w:rsidP="00DC185C">
            <w:pPr>
              <w:keepNext/>
              <w:jc w:val="center"/>
              <w:rPr>
                <w:b/>
                <w:bCs/>
                <w:color w:val="000000" w:themeColor="text1"/>
                <w:sz w:val="20"/>
                <w:szCs w:val="20"/>
                <w:lang w:val="en-GB" w:eastAsia="en-CA"/>
              </w:rPr>
            </w:pPr>
            <w:r w:rsidRPr="003F18AE">
              <w:rPr>
                <w:b/>
                <w:bCs/>
                <w:color w:val="000000" w:themeColor="text1"/>
                <w:sz w:val="20"/>
                <w:szCs w:val="20"/>
                <w:lang w:val="en-GB" w:eastAsia="en-CA"/>
              </w:rPr>
              <w:t>2024</w:t>
            </w:r>
          </w:p>
        </w:tc>
      </w:tr>
      <w:tr w:rsidR="00916AC3" w:rsidRPr="003F18AE" w14:paraId="5703777C" w14:textId="62D07BB6" w:rsidTr="00B24DAE">
        <w:trPr>
          <w:trHeight w:val="300"/>
        </w:trPr>
        <w:tc>
          <w:tcPr>
            <w:tcW w:w="1589" w:type="pct"/>
            <w:noWrap/>
            <w:vAlign w:val="center"/>
            <w:hideMark/>
          </w:tcPr>
          <w:p w14:paraId="7D4C2277" w14:textId="77777777" w:rsidR="00916AC3" w:rsidRPr="003F18AE" w:rsidRDefault="00916AC3" w:rsidP="00916AC3">
            <w:pPr>
              <w:keepNext/>
              <w:jc w:val="left"/>
              <w:rPr>
                <w:color w:val="000000"/>
                <w:sz w:val="20"/>
                <w:szCs w:val="20"/>
                <w:lang w:val="en-GB" w:eastAsia="en-CA"/>
              </w:rPr>
            </w:pPr>
            <w:r w:rsidRPr="003F18AE">
              <w:rPr>
                <w:color w:val="000000"/>
                <w:sz w:val="20"/>
                <w:szCs w:val="20"/>
                <w:lang w:val="en-GB" w:eastAsia="en-CA"/>
              </w:rPr>
              <w:t xml:space="preserve">mt </w:t>
            </w:r>
          </w:p>
        </w:tc>
        <w:tc>
          <w:tcPr>
            <w:tcW w:w="683" w:type="pct"/>
            <w:noWrap/>
            <w:vAlign w:val="center"/>
            <w:hideMark/>
          </w:tcPr>
          <w:p w14:paraId="7AEF7C97" w14:textId="6326F0C1" w:rsidR="00916AC3" w:rsidRPr="003F18AE" w:rsidRDefault="00916AC3" w:rsidP="00916AC3">
            <w:pPr>
              <w:keepNext/>
              <w:jc w:val="center"/>
              <w:rPr>
                <w:color w:val="000000"/>
                <w:sz w:val="20"/>
                <w:szCs w:val="20"/>
                <w:lang w:val="en-GB" w:eastAsia="en-CA"/>
              </w:rPr>
            </w:pPr>
            <w:r w:rsidRPr="003F18AE">
              <w:rPr>
                <w:sz w:val="20"/>
                <w:szCs w:val="20"/>
              </w:rPr>
              <w:t xml:space="preserve"> 410.99 </w:t>
            </w:r>
          </w:p>
        </w:tc>
        <w:tc>
          <w:tcPr>
            <w:tcW w:w="683" w:type="pct"/>
            <w:noWrap/>
            <w:vAlign w:val="center"/>
            <w:hideMark/>
          </w:tcPr>
          <w:p w14:paraId="508BAA5C" w14:textId="59637503" w:rsidR="00916AC3" w:rsidRPr="003F18AE" w:rsidRDefault="00916AC3" w:rsidP="00916AC3">
            <w:pPr>
              <w:keepNext/>
              <w:jc w:val="center"/>
              <w:rPr>
                <w:color w:val="000000"/>
                <w:sz w:val="20"/>
                <w:szCs w:val="20"/>
                <w:lang w:val="en-GB" w:eastAsia="en-CA"/>
              </w:rPr>
            </w:pPr>
            <w:r w:rsidRPr="003F18AE">
              <w:rPr>
                <w:sz w:val="20"/>
                <w:szCs w:val="20"/>
              </w:rPr>
              <w:t xml:space="preserve"> 243.87 </w:t>
            </w:r>
          </w:p>
        </w:tc>
        <w:tc>
          <w:tcPr>
            <w:tcW w:w="683" w:type="pct"/>
            <w:noWrap/>
            <w:vAlign w:val="center"/>
            <w:hideMark/>
          </w:tcPr>
          <w:p w14:paraId="19136EDB" w14:textId="52D2D1F5" w:rsidR="00916AC3" w:rsidRPr="003F18AE" w:rsidRDefault="00916AC3" w:rsidP="00916AC3">
            <w:pPr>
              <w:keepNext/>
              <w:jc w:val="center"/>
              <w:rPr>
                <w:color w:val="000000"/>
                <w:sz w:val="20"/>
                <w:szCs w:val="20"/>
                <w:lang w:val="en-GB" w:eastAsia="en-CA"/>
              </w:rPr>
            </w:pPr>
            <w:r w:rsidRPr="003F18AE">
              <w:rPr>
                <w:sz w:val="20"/>
                <w:szCs w:val="20"/>
              </w:rPr>
              <w:t xml:space="preserve"> 566.62 </w:t>
            </w:r>
          </w:p>
        </w:tc>
        <w:tc>
          <w:tcPr>
            <w:tcW w:w="681" w:type="pct"/>
            <w:vAlign w:val="center"/>
          </w:tcPr>
          <w:p w14:paraId="19907C76" w14:textId="710E6866" w:rsidR="00916AC3" w:rsidRPr="003F18AE" w:rsidRDefault="00916AC3" w:rsidP="00916AC3">
            <w:pPr>
              <w:keepNext/>
              <w:jc w:val="center"/>
              <w:rPr>
                <w:color w:val="000000" w:themeColor="text1"/>
                <w:sz w:val="20"/>
                <w:szCs w:val="20"/>
                <w:lang w:val="en-GB" w:eastAsia="en-CA"/>
              </w:rPr>
            </w:pPr>
            <w:r w:rsidRPr="003F18AE">
              <w:rPr>
                <w:sz w:val="20"/>
                <w:szCs w:val="20"/>
              </w:rPr>
              <w:t xml:space="preserve"> 942.22 </w:t>
            </w:r>
          </w:p>
        </w:tc>
        <w:tc>
          <w:tcPr>
            <w:tcW w:w="681" w:type="pct"/>
            <w:vAlign w:val="center"/>
          </w:tcPr>
          <w:p w14:paraId="7326D94B" w14:textId="154BD0A9" w:rsidR="00916AC3" w:rsidRPr="003F18AE" w:rsidRDefault="00B24DAE" w:rsidP="00916AC3">
            <w:pPr>
              <w:keepNext/>
              <w:jc w:val="center"/>
              <w:rPr>
                <w:color w:val="000000" w:themeColor="text1"/>
                <w:sz w:val="20"/>
                <w:szCs w:val="20"/>
                <w:lang w:val="en-GB" w:eastAsia="en-CA"/>
              </w:rPr>
            </w:pPr>
            <w:r>
              <w:rPr>
                <w:color w:val="000000" w:themeColor="text1"/>
                <w:sz w:val="20"/>
                <w:szCs w:val="20"/>
                <w:lang w:val="en-GB" w:eastAsia="en-CA"/>
              </w:rPr>
              <w:t>585.64</w:t>
            </w:r>
          </w:p>
        </w:tc>
      </w:tr>
      <w:tr w:rsidR="00B52243" w:rsidRPr="0027015E" w14:paraId="15BDCB3F" w14:textId="3EB0EA5E" w:rsidTr="00B24DAE">
        <w:trPr>
          <w:trHeight w:val="300"/>
        </w:trPr>
        <w:tc>
          <w:tcPr>
            <w:tcW w:w="1589" w:type="pct"/>
            <w:noWrap/>
            <w:vAlign w:val="center"/>
          </w:tcPr>
          <w:p w14:paraId="3B0BA7DD" w14:textId="77777777" w:rsidR="00B52243" w:rsidRPr="003F18AE" w:rsidRDefault="00B52243" w:rsidP="00B52243">
            <w:pPr>
              <w:jc w:val="left"/>
              <w:rPr>
                <w:color w:val="1E1E1E"/>
                <w:sz w:val="20"/>
                <w:szCs w:val="20"/>
                <w:lang w:val="en-GB"/>
              </w:rPr>
            </w:pPr>
            <w:r w:rsidRPr="003F18AE">
              <w:rPr>
                <w:color w:val="1E1E1E"/>
                <w:sz w:val="20"/>
                <w:szCs w:val="20"/>
                <w:lang w:val="en-GB"/>
              </w:rPr>
              <w:t>CO</w:t>
            </w:r>
            <w:r w:rsidRPr="003F18AE">
              <w:rPr>
                <w:color w:val="1E1E1E"/>
                <w:sz w:val="20"/>
                <w:szCs w:val="20"/>
                <w:vertAlign w:val="subscript"/>
                <w:lang w:val="en-GB"/>
              </w:rPr>
              <w:t>2</w:t>
            </w:r>
            <w:r w:rsidRPr="003F18AE">
              <w:rPr>
                <w:color w:val="1E1E1E"/>
                <w:sz w:val="20"/>
                <w:szCs w:val="20"/>
                <w:lang w:val="en-GB"/>
              </w:rPr>
              <w:t>-eq tonnes</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7B158E37" w:rsidR="00B52243" w:rsidRPr="003F18AE" w:rsidRDefault="00B52243" w:rsidP="00B52243">
            <w:pPr>
              <w:jc w:val="center"/>
              <w:rPr>
                <w:color w:val="000000"/>
                <w:sz w:val="20"/>
                <w:szCs w:val="20"/>
                <w:lang w:val="en-GB" w:eastAsia="en-CA"/>
              </w:rPr>
            </w:pPr>
            <w:r w:rsidRPr="003F18AE">
              <w:rPr>
                <w:sz w:val="20"/>
                <w:szCs w:val="20"/>
              </w:rPr>
              <w:t xml:space="preserve"> 1,039,114 </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18D3200C" w:rsidR="00B52243" w:rsidRPr="003F18AE" w:rsidRDefault="00B52243" w:rsidP="00B52243">
            <w:pPr>
              <w:jc w:val="center"/>
              <w:rPr>
                <w:color w:val="000000"/>
                <w:sz w:val="20"/>
                <w:szCs w:val="20"/>
                <w:lang w:val="en-GB" w:eastAsia="en-CA"/>
              </w:rPr>
            </w:pPr>
            <w:r w:rsidRPr="003F18AE">
              <w:rPr>
                <w:sz w:val="20"/>
                <w:szCs w:val="20"/>
              </w:rPr>
              <w:t xml:space="preserve"> 599,128 </w:t>
            </w:r>
          </w:p>
        </w:tc>
        <w:tc>
          <w:tcPr>
            <w:tcW w:w="683" w:type="pct"/>
            <w:tcBorders>
              <w:top w:val="single" w:sz="4" w:space="0" w:color="auto"/>
              <w:left w:val="single" w:sz="4" w:space="0" w:color="auto"/>
              <w:bottom w:val="single" w:sz="4" w:space="0" w:color="auto"/>
              <w:right w:val="single" w:sz="4" w:space="0" w:color="auto"/>
            </w:tcBorders>
            <w:noWrap/>
            <w:vAlign w:val="center"/>
          </w:tcPr>
          <w:p w14:paraId="491D9F0F" w14:textId="55B463A0" w:rsidR="00B52243" w:rsidRPr="003F18AE" w:rsidRDefault="00B52243" w:rsidP="00B52243">
            <w:pPr>
              <w:jc w:val="center"/>
              <w:rPr>
                <w:color w:val="000000"/>
                <w:sz w:val="20"/>
                <w:szCs w:val="20"/>
                <w:lang w:val="en-GB" w:eastAsia="en-CA"/>
              </w:rPr>
            </w:pPr>
            <w:r w:rsidRPr="003F18AE">
              <w:rPr>
                <w:sz w:val="20"/>
                <w:szCs w:val="20"/>
              </w:rPr>
              <w:t xml:space="preserve"> 1,340,919 </w:t>
            </w:r>
          </w:p>
        </w:tc>
        <w:tc>
          <w:tcPr>
            <w:tcW w:w="6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BE1B0" w14:textId="44273132" w:rsidR="00B52243" w:rsidRPr="003F18AE" w:rsidRDefault="00B52243" w:rsidP="00B52243">
            <w:pPr>
              <w:jc w:val="center"/>
              <w:rPr>
                <w:color w:val="000000" w:themeColor="text1"/>
                <w:sz w:val="20"/>
                <w:szCs w:val="20"/>
                <w:lang w:val="en-GB" w:eastAsia="en-CA"/>
              </w:rPr>
            </w:pPr>
            <w:r w:rsidRPr="003F18AE">
              <w:rPr>
                <w:sz w:val="20"/>
                <w:szCs w:val="20"/>
              </w:rPr>
              <w:t xml:space="preserve"> 1,854,872 </w:t>
            </w:r>
          </w:p>
        </w:tc>
        <w:tc>
          <w:tcPr>
            <w:tcW w:w="681" w:type="pct"/>
            <w:vAlign w:val="center"/>
          </w:tcPr>
          <w:p w14:paraId="241BF0A4" w14:textId="1523CB8D" w:rsidR="00B52243" w:rsidRPr="003F18AE" w:rsidRDefault="00F052A3" w:rsidP="00B52243">
            <w:pPr>
              <w:jc w:val="center"/>
              <w:rPr>
                <w:color w:val="000000" w:themeColor="text1"/>
                <w:sz w:val="20"/>
                <w:szCs w:val="20"/>
                <w:lang w:val="en-GB" w:eastAsia="en-CA"/>
              </w:rPr>
            </w:pPr>
            <w:r w:rsidRPr="003F18AE">
              <w:rPr>
                <w:color w:val="000000" w:themeColor="text1"/>
                <w:sz w:val="20"/>
                <w:szCs w:val="20"/>
                <w:lang w:val="en-GB" w:eastAsia="en-CA"/>
              </w:rPr>
              <w:t>1,081,601</w:t>
            </w:r>
          </w:p>
        </w:tc>
      </w:tr>
    </w:tbl>
    <w:p w14:paraId="2D2AED1B" w14:textId="77777777" w:rsidR="00DC185C" w:rsidRPr="0027015E"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4782C012" w14:textId="7289C616" w:rsidR="00713414" w:rsidRPr="00320BB7" w:rsidRDefault="00713414" w:rsidP="00713414">
      <w:pPr>
        <w:pStyle w:val="Heading1"/>
      </w:pPr>
      <w:r w:rsidRPr="00DD58B4">
        <w:t>From the first year of data in 2020, HFC consumption in CO</w:t>
      </w:r>
      <w:r w:rsidRPr="002957B2">
        <w:rPr>
          <w:vertAlign w:val="subscript"/>
        </w:rPr>
        <w:t>2</w:t>
      </w:r>
      <w:r w:rsidRPr="00DD58B4">
        <w:t xml:space="preserve">-eq tonnes decreased by </w:t>
      </w:r>
      <w:r>
        <w:t>42 per cent</w:t>
      </w:r>
      <w:r w:rsidRPr="00DD58B4">
        <w:t xml:space="preserve"> in 2021 due to </w:t>
      </w:r>
      <w:r>
        <w:t xml:space="preserve">the </w:t>
      </w:r>
      <w:r w:rsidRPr="00DD58B4">
        <w:t>COVID-19</w:t>
      </w:r>
      <w:r>
        <w:t xml:space="preserve"> pandemic</w:t>
      </w:r>
      <w:r w:rsidRPr="00DD58B4">
        <w:t xml:space="preserve">, increased </w:t>
      </w:r>
      <w:r>
        <w:t>1</w:t>
      </w:r>
      <w:r w:rsidRPr="00DD58B4">
        <w:t>24</w:t>
      </w:r>
      <w:r>
        <w:t> per cent</w:t>
      </w:r>
      <w:r w:rsidRPr="00DD58B4">
        <w:t xml:space="preserve"> in 2022 and further increased 38</w:t>
      </w:r>
      <w:r>
        <w:t> per cent</w:t>
      </w:r>
      <w:r w:rsidRPr="00DD58B4">
        <w:t xml:space="preserve"> in 2023. </w:t>
      </w:r>
      <w:r>
        <w:t>These i</w:t>
      </w:r>
      <w:r w:rsidRPr="00DD58B4">
        <w:t>ncreases are attributable to postponed projects</w:t>
      </w:r>
      <w:r>
        <w:t xml:space="preserve"> </w:t>
      </w:r>
      <w:r w:rsidRPr="00DD58B4">
        <w:t xml:space="preserve">which commenced in </w:t>
      </w:r>
      <w:r w:rsidRPr="00303BC9">
        <w:t xml:space="preserve">2023 and stockpiling in anticipation of the 2024 quota established in line with the Montreal Protocol targets. </w:t>
      </w:r>
      <w:r w:rsidRPr="0045635A">
        <w:t xml:space="preserve">The country anticipates that they </w:t>
      </w:r>
      <w:r w:rsidRPr="00320BB7">
        <w:t>will use the stockpile to normalize their consumption</w:t>
      </w:r>
      <w:r w:rsidR="00E82796" w:rsidRPr="00320BB7">
        <w:t>.</w:t>
      </w:r>
      <w:r w:rsidRPr="00320BB7">
        <w:t xml:space="preserve"> The complete phase-out of HCFCs is scheduled to occur in 2026 and HFCs are used as the main alternative to ODS.</w:t>
      </w:r>
    </w:p>
    <w:p w14:paraId="69817FAD" w14:textId="4E51B372" w:rsidR="00DC185C" w:rsidRPr="00183386" w:rsidRDefault="00465B17" w:rsidP="00DC185C">
      <w:pPr>
        <w:numPr>
          <w:ilvl w:val="0"/>
          <w:numId w:val="1"/>
        </w:numPr>
        <w:spacing w:after="240"/>
        <w:outlineLvl w:val="0"/>
      </w:pPr>
      <w:r w:rsidRPr="00320BB7">
        <w:t xml:space="preserve">HFCs were 100 per cent consumed in the refrigeration and air conditioning (RAC) servicing sector </w:t>
      </w:r>
      <w:proofErr w:type="gramStart"/>
      <w:r w:rsidRPr="00320BB7">
        <w:t xml:space="preserve">with the exception </w:t>
      </w:r>
      <w:r w:rsidR="00CA2FF6" w:rsidRPr="00320BB7">
        <w:t>of</w:t>
      </w:r>
      <w:proofErr w:type="gramEnd"/>
      <w:r w:rsidR="00CA2FF6" w:rsidRPr="00320BB7">
        <w:t xml:space="preserve"> </w:t>
      </w:r>
      <w:r w:rsidRPr="00320BB7">
        <w:t>HFCs used in the foam manufacturing sector only in 2021</w:t>
      </w:r>
      <w:r w:rsidR="00CA2FF6" w:rsidRPr="00320BB7">
        <w:t>, as reported in the</w:t>
      </w:r>
      <w:r w:rsidR="000E6D7B">
        <w:t xml:space="preserve"> country programme </w:t>
      </w:r>
      <w:r w:rsidR="0084310D">
        <w:t>(</w:t>
      </w:r>
      <w:r w:rsidR="00CA2FF6" w:rsidRPr="00320BB7">
        <w:t>CP</w:t>
      </w:r>
      <w:r w:rsidR="0084310D">
        <w:t>)</w:t>
      </w:r>
      <w:r w:rsidR="00CA2FF6" w:rsidRPr="00320BB7">
        <w:t xml:space="preserve"> data</w:t>
      </w:r>
      <w:r w:rsidRPr="00320BB7">
        <w:t xml:space="preserve">. </w:t>
      </w:r>
      <w:r w:rsidR="00DC185C" w:rsidRPr="00320BB7">
        <w:t>In 2023,</w:t>
      </w:r>
      <w:r w:rsidR="008F6493" w:rsidRPr="00320BB7">
        <w:t xml:space="preserve"> </w:t>
      </w:r>
      <w:r w:rsidR="0053558B" w:rsidRPr="00320BB7">
        <w:t>264.17</w:t>
      </w:r>
      <w:r w:rsidR="00DC185C" w:rsidRPr="00320BB7">
        <w:t>mt (</w:t>
      </w:r>
      <w:r w:rsidR="001761CD" w:rsidRPr="00320BB7">
        <w:t>674,975</w:t>
      </w:r>
      <w:r w:rsidR="00DC185C" w:rsidRPr="00320BB7">
        <w:t xml:space="preserve"> CO</w:t>
      </w:r>
      <w:r w:rsidR="00DC185C" w:rsidRPr="00320BB7">
        <w:rPr>
          <w:vertAlign w:val="subscript"/>
        </w:rPr>
        <w:t>2</w:t>
      </w:r>
      <w:r w:rsidR="00DC185C" w:rsidRPr="00320BB7">
        <w:t xml:space="preserve">-eq tonnes) of HFCs were used for </w:t>
      </w:r>
      <w:r w:rsidR="008F6493" w:rsidRPr="00320BB7">
        <w:t>commercial</w:t>
      </w:r>
      <w:r w:rsidR="00DC185C" w:rsidRPr="00320BB7">
        <w:t xml:space="preserve"> refrigeration systems, representing 2</w:t>
      </w:r>
      <w:r w:rsidR="008F6493" w:rsidRPr="00320BB7">
        <w:t>8</w:t>
      </w:r>
      <w:r w:rsidR="00731B2B">
        <w:t> </w:t>
      </w:r>
      <w:r w:rsidR="00DC185C" w:rsidRPr="00320BB7">
        <w:t>per</w:t>
      </w:r>
      <w:r w:rsidR="00731B2B">
        <w:t> </w:t>
      </w:r>
      <w:r w:rsidR="00DC185C" w:rsidRPr="00320BB7">
        <w:t>cent of the total HFC</w:t>
      </w:r>
      <w:r w:rsidR="00DC185C" w:rsidRPr="001761CD">
        <w:t xml:space="preserve"> consumption in mt or 3</w:t>
      </w:r>
      <w:r w:rsidR="008F6493" w:rsidRPr="001761CD">
        <w:t>6</w:t>
      </w:r>
      <w:r w:rsidR="00731B2B">
        <w:t> </w:t>
      </w:r>
      <w:r w:rsidR="00DC185C" w:rsidRPr="001761CD">
        <w:t>per</w:t>
      </w:r>
      <w:r w:rsidR="00731B2B">
        <w:t> </w:t>
      </w:r>
      <w:r w:rsidR="00DC185C" w:rsidRPr="001761CD">
        <w:t>cent in CO</w:t>
      </w:r>
      <w:r w:rsidR="00DC185C" w:rsidRPr="001761CD">
        <w:rPr>
          <w:vertAlign w:val="subscript"/>
        </w:rPr>
        <w:t>2</w:t>
      </w:r>
      <w:r w:rsidR="000C2B4B">
        <w:noBreakHyphen/>
      </w:r>
      <w:r w:rsidR="00DC185C" w:rsidRPr="001761CD">
        <w:t>eq</w:t>
      </w:r>
      <w:r w:rsidR="000C2B4B">
        <w:t> </w:t>
      </w:r>
      <w:r w:rsidR="00DC185C" w:rsidRPr="001761CD">
        <w:t>tonnes.</w:t>
      </w:r>
    </w:p>
    <w:p w14:paraId="172CB7F1" w14:textId="77777777" w:rsidR="00DC185C" w:rsidRPr="005E79C0" w:rsidRDefault="00DC185C" w:rsidP="00DC185C">
      <w:pPr>
        <w:spacing w:after="240"/>
        <w:outlineLvl w:val="0"/>
        <w:rPr>
          <w:u w:val="single"/>
          <w:lang w:val="en-GB"/>
        </w:rPr>
      </w:pPr>
      <w:bookmarkStart w:id="3" w:name="_Hlk126662278"/>
      <w:bookmarkStart w:id="4" w:name="_Hlk126934445"/>
      <w:r w:rsidRPr="005E79C0">
        <w:rPr>
          <w:u w:val="single"/>
          <w:lang w:val="en-GB"/>
        </w:rPr>
        <w:t xml:space="preserve">Project objectives </w:t>
      </w:r>
    </w:p>
    <w:p w14:paraId="02E1F329" w14:textId="513E0E68" w:rsidR="00C86808" w:rsidRDefault="00552D33" w:rsidP="00C64EA8">
      <w:pPr>
        <w:pStyle w:val="Heading1"/>
        <w:rPr>
          <w:lang w:val="en-GB"/>
        </w:rPr>
      </w:pPr>
      <w:r w:rsidRPr="000B250D">
        <w:rPr>
          <w:lang w:val="en-GB"/>
        </w:rPr>
        <w:t xml:space="preserve">The project </w:t>
      </w:r>
      <w:r w:rsidR="00AC00AB" w:rsidRPr="000B250D">
        <w:rPr>
          <w:lang w:val="en-GB"/>
        </w:rPr>
        <w:t xml:space="preserve">objective </w:t>
      </w:r>
      <w:r w:rsidRPr="000B250D">
        <w:rPr>
          <w:lang w:val="en-GB"/>
        </w:rPr>
        <w:t xml:space="preserve">aims to improve MEPS and energy labelling in the RACHP sector in Bosnia and Herzegovina and to demonstrate how to enhance the energy efficiency of replacement technologies and equipment in the context of HFC phase-down </w:t>
      </w:r>
      <w:r w:rsidR="00187582" w:rsidRPr="000B250D">
        <w:rPr>
          <w:lang w:val="en-GB"/>
        </w:rPr>
        <w:t>through</w:t>
      </w:r>
      <w:r w:rsidRPr="000B250D">
        <w:rPr>
          <w:lang w:val="en-GB"/>
        </w:rPr>
        <w:t xml:space="preserve"> two pilot projects</w:t>
      </w:r>
      <w:r w:rsidR="00C86808">
        <w:rPr>
          <w:lang w:val="en-GB"/>
        </w:rPr>
        <w:t>.</w:t>
      </w:r>
      <w:r w:rsidR="009F5BDC" w:rsidRPr="009F5BDC">
        <w:t xml:space="preserve"> </w:t>
      </w:r>
      <w:r w:rsidR="009F5BDC" w:rsidRPr="009F5BDC">
        <w:rPr>
          <w:lang w:val="en-GB"/>
        </w:rPr>
        <w:t xml:space="preserve">The project also aims to strengthen institutional coordination between </w:t>
      </w:r>
      <w:r w:rsidR="004C7AC8">
        <w:rPr>
          <w:lang w:val="en-GB"/>
        </w:rPr>
        <w:t xml:space="preserve">the NOU as part of </w:t>
      </w:r>
      <w:r w:rsidR="00E03282">
        <w:rPr>
          <w:lang w:val="en-GB"/>
        </w:rPr>
        <w:t>Mo</w:t>
      </w:r>
      <w:r w:rsidR="00D64B09">
        <w:rPr>
          <w:lang w:val="en-GB"/>
        </w:rPr>
        <w:t>FTER</w:t>
      </w:r>
      <w:r w:rsidR="00F81A42">
        <w:rPr>
          <w:lang w:val="en-GB"/>
        </w:rPr>
        <w:t>,</w:t>
      </w:r>
      <w:r w:rsidR="004C7AC8">
        <w:rPr>
          <w:lang w:val="en-GB"/>
        </w:rPr>
        <w:t xml:space="preserve"> </w:t>
      </w:r>
      <w:r w:rsidR="009F5BDC" w:rsidRPr="009F5BDC">
        <w:rPr>
          <w:lang w:val="en-GB"/>
        </w:rPr>
        <w:t>and responsible entity</w:t>
      </w:r>
      <w:r w:rsidR="004C7AC8">
        <w:rPr>
          <w:lang w:val="en-GB"/>
        </w:rPr>
        <w:noBreakHyphen/>
      </w:r>
      <w:r w:rsidR="009F5BDC" w:rsidRPr="009F5BDC">
        <w:rPr>
          <w:lang w:val="en-GB"/>
        </w:rPr>
        <w:t>level institutions</w:t>
      </w:r>
      <w:r w:rsidR="009F5BDC">
        <w:rPr>
          <w:lang w:val="en-GB"/>
        </w:rPr>
        <w:t xml:space="preserve"> </w:t>
      </w:r>
      <w:r w:rsidR="009F5BDC" w:rsidRPr="009F5BDC">
        <w:rPr>
          <w:lang w:val="en-GB"/>
        </w:rPr>
        <w:t>to facilitate the integration of relevant provisions into Kigali Amendment activities related to energy efficiency in the RACHP sector.</w:t>
      </w:r>
    </w:p>
    <w:p w14:paraId="761625DB" w14:textId="75221FFB" w:rsidR="001722CC" w:rsidRDefault="00C86808" w:rsidP="00C64EA8">
      <w:pPr>
        <w:pStyle w:val="Heading1"/>
        <w:rPr>
          <w:lang w:val="en-GB"/>
        </w:rPr>
      </w:pPr>
      <w:r>
        <w:rPr>
          <w:lang w:val="en-GB"/>
        </w:rPr>
        <w:t>T</w:t>
      </w:r>
      <w:r w:rsidR="000B250D" w:rsidRPr="000B250D">
        <w:rPr>
          <w:lang w:val="en-GB"/>
        </w:rPr>
        <w:t xml:space="preserve">he first </w:t>
      </w:r>
      <w:r w:rsidR="00896BBE" w:rsidRPr="005244E7">
        <w:rPr>
          <w:lang w:val="en-GB"/>
        </w:rPr>
        <w:t xml:space="preserve">demonstration </w:t>
      </w:r>
      <w:r w:rsidR="00C64EA8">
        <w:rPr>
          <w:lang w:val="en-GB"/>
        </w:rPr>
        <w:t xml:space="preserve">project </w:t>
      </w:r>
      <w:r w:rsidR="000B250D" w:rsidRPr="000B250D">
        <w:rPr>
          <w:lang w:val="en-GB"/>
        </w:rPr>
        <w:t xml:space="preserve">aims </w:t>
      </w:r>
      <w:r w:rsidR="00552D33" w:rsidRPr="000B250D">
        <w:rPr>
          <w:lang w:val="en-GB"/>
        </w:rPr>
        <w:t xml:space="preserve">to test market acceptance of </w:t>
      </w:r>
      <w:r w:rsidR="000B250D">
        <w:rPr>
          <w:lang w:val="en-GB"/>
        </w:rPr>
        <w:t>R</w:t>
      </w:r>
      <w:r w:rsidR="00552D33" w:rsidRPr="000B250D">
        <w:rPr>
          <w:lang w:val="en-GB"/>
        </w:rPr>
        <w:t xml:space="preserve">-290 </w:t>
      </w:r>
      <w:r w:rsidR="004535BB" w:rsidRPr="005244E7">
        <w:rPr>
          <w:lang w:val="en-GB"/>
        </w:rPr>
        <w:t>as an energy</w:t>
      </w:r>
      <w:r w:rsidR="000D7C15">
        <w:rPr>
          <w:lang w:val="en-GB"/>
        </w:rPr>
        <w:t>-</w:t>
      </w:r>
      <w:r w:rsidR="004535BB" w:rsidRPr="005244E7">
        <w:rPr>
          <w:lang w:val="en-GB"/>
        </w:rPr>
        <w:t xml:space="preserve">efficient alternative to R-404A </w:t>
      </w:r>
      <w:r w:rsidR="00552D33" w:rsidRPr="005244E7">
        <w:rPr>
          <w:lang w:val="en-GB"/>
        </w:rPr>
        <w:t>in</w:t>
      </w:r>
      <w:r w:rsidR="0080217F">
        <w:rPr>
          <w:lang w:val="en-GB"/>
        </w:rPr>
        <w:t xml:space="preserve"> s</w:t>
      </w:r>
      <w:r w:rsidR="0080217F" w:rsidRPr="003B64E8">
        <w:rPr>
          <w:lang w:val="en-GB"/>
        </w:rPr>
        <w:t>upermarket plug-in display cabinets and small cooling capacity cold storages (walk-in cold rooms) where monoblock plug-in refrigeration units can be installed</w:t>
      </w:r>
      <w:r w:rsidR="00A40651" w:rsidRPr="005244E7">
        <w:rPr>
          <w:lang w:val="en-GB"/>
        </w:rPr>
        <w:t xml:space="preserve"> in the commercial refrigeration subsector</w:t>
      </w:r>
      <w:r w:rsidR="001722CC">
        <w:rPr>
          <w:lang w:val="en-GB"/>
        </w:rPr>
        <w:t>.</w:t>
      </w:r>
      <w:r w:rsidR="001722CC" w:rsidRPr="001722CC">
        <w:rPr>
          <w:lang w:val="en-GB"/>
        </w:rPr>
        <w:t xml:space="preserve"> </w:t>
      </w:r>
    </w:p>
    <w:p w14:paraId="104C787E" w14:textId="77777777" w:rsidR="00896BBE" w:rsidRDefault="001722CC">
      <w:pPr>
        <w:pStyle w:val="Heading1"/>
        <w:keepNext/>
        <w:spacing w:before="240"/>
        <w:rPr>
          <w:lang w:val="en-GB"/>
        </w:rPr>
      </w:pPr>
      <w:r w:rsidRPr="009F5BDC">
        <w:rPr>
          <w:lang w:val="en-GB"/>
        </w:rPr>
        <w:t>T</w:t>
      </w:r>
      <w:r w:rsidR="00C64EA8" w:rsidRPr="009F5BDC">
        <w:rPr>
          <w:lang w:val="en-GB"/>
        </w:rPr>
        <w:t xml:space="preserve">he second </w:t>
      </w:r>
      <w:r w:rsidR="00896BBE">
        <w:rPr>
          <w:lang w:val="en-GB"/>
        </w:rPr>
        <w:t xml:space="preserve">demonstration </w:t>
      </w:r>
      <w:r w:rsidR="00552D33" w:rsidRPr="009F5BDC">
        <w:rPr>
          <w:lang w:val="en-GB"/>
        </w:rPr>
        <w:t>project focuses on introducing leak detection systems in stationary RACHP equipment containing 500 CO</w:t>
      </w:r>
      <w:r w:rsidR="00552D33" w:rsidRPr="009F5BDC">
        <w:rPr>
          <w:vertAlign w:val="subscript"/>
          <w:lang w:val="en-GB"/>
        </w:rPr>
        <w:t>2</w:t>
      </w:r>
      <w:r w:rsidR="00C64EA8" w:rsidRPr="009F5BDC">
        <w:rPr>
          <w:lang w:val="en-GB"/>
        </w:rPr>
        <w:noBreakHyphen/>
      </w:r>
      <w:r w:rsidR="00552D33" w:rsidRPr="009F5BDC">
        <w:rPr>
          <w:lang w:val="en-GB"/>
        </w:rPr>
        <w:t>eq</w:t>
      </w:r>
      <w:r w:rsidR="00C64EA8" w:rsidRPr="009F5BDC">
        <w:rPr>
          <w:lang w:val="en-GB"/>
        </w:rPr>
        <w:t xml:space="preserve"> tonnes</w:t>
      </w:r>
      <w:r w:rsidR="00552D33" w:rsidRPr="009F5BDC">
        <w:rPr>
          <w:lang w:val="en-GB"/>
        </w:rPr>
        <w:t xml:space="preserve"> or more of HFCs. The objective is to improve the energy efficiency of RACHP equipment through leakage control to maintain appropriate refrigerant levels for optimum equipment efficiency and operational conditions.</w:t>
      </w:r>
      <w:r w:rsidR="00D436FA" w:rsidRPr="009F5BDC">
        <w:rPr>
          <w:lang w:val="en-GB"/>
        </w:rPr>
        <w:t xml:space="preserve"> </w:t>
      </w:r>
    </w:p>
    <w:p w14:paraId="268C9F39" w14:textId="1BC9303E" w:rsidR="00DC185C" w:rsidRPr="00821B2A" w:rsidRDefault="00DC185C" w:rsidP="00896BBE">
      <w:pPr>
        <w:pStyle w:val="Heading1"/>
        <w:keepNext/>
        <w:numPr>
          <w:ilvl w:val="0"/>
          <w:numId w:val="0"/>
        </w:numPr>
        <w:spacing w:before="240"/>
        <w:rPr>
          <w:lang w:val="en-GB"/>
        </w:rPr>
      </w:pPr>
      <w:r w:rsidRPr="00821B2A">
        <w:rPr>
          <w:u w:val="single"/>
          <w:lang w:val="en-GB"/>
        </w:rPr>
        <w:t>Proposed activities</w:t>
      </w:r>
      <w:r w:rsidRPr="00821B2A">
        <w:rPr>
          <w:lang w:val="en-GB"/>
        </w:rPr>
        <w:t xml:space="preserve"> </w:t>
      </w:r>
    </w:p>
    <w:p w14:paraId="7BC5054D" w14:textId="7FAD76E9" w:rsidR="00DC185C" w:rsidRPr="00821B2A" w:rsidRDefault="00DC185C" w:rsidP="00DC185C">
      <w:pPr>
        <w:numPr>
          <w:ilvl w:val="0"/>
          <w:numId w:val="1"/>
        </w:numPr>
        <w:spacing w:after="240"/>
        <w:outlineLvl w:val="0"/>
        <w:rPr>
          <w:lang w:val="en-GB"/>
        </w:rPr>
      </w:pPr>
      <w:r w:rsidRPr="00821B2A">
        <w:rPr>
          <w:lang w:val="en-GB"/>
        </w:rPr>
        <w:t>Activities with their cost breakdown (as initially submitted) are described below</w:t>
      </w:r>
      <w:r w:rsidR="004A22AA">
        <w:rPr>
          <w:lang w:val="en-GB"/>
        </w:rPr>
        <w:t>:</w:t>
      </w:r>
    </w:p>
    <w:p w14:paraId="506952A2" w14:textId="2321147A" w:rsidR="00DC185C" w:rsidRPr="00E178BA" w:rsidRDefault="000F49D9" w:rsidP="004463F5">
      <w:pPr>
        <w:widowControl w:val="0"/>
        <w:numPr>
          <w:ilvl w:val="1"/>
          <w:numId w:val="1"/>
        </w:numPr>
        <w:spacing w:after="240"/>
        <w:outlineLvl w:val="1"/>
      </w:pPr>
      <w:r w:rsidRPr="00821B2A">
        <w:rPr>
          <w:i/>
          <w:iCs/>
        </w:rPr>
        <w:t>Institutional strengthening</w:t>
      </w:r>
      <w:r w:rsidR="00950DBC" w:rsidRPr="00821B2A">
        <w:rPr>
          <w:i/>
          <w:iCs/>
        </w:rPr>
        <w:t xml:space="preserve"> </w:t>
      </w:r>
      <w:r w:rsidR="00D241EA">
        <w:rPr>
          <w:i/>
          <w:iCs/>
        </w:rPr>
        <w:t xml:space="preserve">for the </w:t>
      </w:r>
      <w:r w:rsidR="00950DBC" w:rsidRPr="00821B2A">
        <w:rPr>
          <w:i/>
          <w:iCs/>
        </w:rPr>
        <w:t xml:space="preserve">improvement of MEPS and </w:t>
      </w:r>
      <w:r w:rsidR="00950DBC" w:rsidRPr="00E178BA">
        <w:rPr>
          <w:i/>
          <w:iCs/>
        </w:rPr>
        <w:t>energy efficiency standards including energy label</w:t>
      </w:r>
      <w:r w:rsidR="00AC5DE4" w:rsidRPr="00E178BA">
        <w:rPr>
          <w:i/>
          <w:iCs/>
        </w:rPr>
        <w:t>l</w:t>
      </w:r>
      <w:r w:rsidR="00950DBC" w:rsidRPr="00E178BA">
        <w:rPr>
          <w:i/>
          <w:iCs/>
        </w:rPr>
        <w:t>ing for RACHP equipment</w:t>
      </w:r>
      <w:r w:rsidR="006176A7" w:rsidRPr="00E178BA">
        <w:rPr>
          <w:i/>
          <w:iCs/>
        </w:rPr>
        <w:t xml:space="preserve"> (</w:t>
      </w:r>
      <w:r w:rsidR="00E80CE0" w:rsidRPr="00E178BA">
        <w:rPr>
          <w:i/>
          <w:iCs/>
        </w:rPr>
        <w:t xml:space="preserve">UNIDO) </w:t>
      </w:r>
      <w:r w:rsidR="006176A7" w:rsidRPr="00E178BA">
        <w:rPr>
          <w:i/>
          <w:iCs/>
        </w:rPr>
        <w:t>(US $98,000)</w:t>
      </w:r>
      <w:r w:rsidR="006176A7" w:rsidRPr="00E178BA">
        <w:t xml:space="preserve">: </w:t>
      </w:r>
      <w:r w:rsidR="00C30C12" w:rsidRPr="00E178BA">
        <w:t>Gap a</w:t>
      </w:r>
      <w:r w:rsidR="008964B1" w:rsidRPr="00E178BA">
        <w:t xml:space="preserve">nalysis of existing </w:t>
      </w:r>
      <w:r w:rsidR="007C613A" w:rsidRPr="00E178BA">
        <w:t>national</w:t>
      </w:r>
      <w:r w:rsidR="00C30C12" w:rsidRPr="00E178BA">
        <w:t xml:space="preserve">, </w:t>
      </w:r>
      <w:r w:rsidR="007C613A" w:rsidRPr="00E178BA">
        <w:t>international</w:t>
      </w:r>
      <w:r w:rsidR="00C30C12" w:rsidRPr="00E178BA">
        <w:t>, and EU</w:t>
      </w:r>
      <w:r w:rsidR="007C613A" w:rsidRPr="00E178BA">
        <w:t xml:space="preserve"> legislation on energy efficiency</w:t>
      </w:r>
      <w:r w:rsidR="0061212B" w:rsidRPr="00E178BA">
        <w:t>,</w:t>
      </w:r>
      <w:r w:rsidR="007C613A" w:rsidRPr="00E178BA">
        <w:t xml:space="preserve"> </w:t>
      </w:r>
      <w:r w:rsidR="00C85FE8" w:rsidRPr="00E178BA">
        <w:t xml:space="preserve">detailed report </w:t>
      </w:r>
      <w:r w:rsidR="009D34F4" w:rsidRPr="00E178BA">
        <w:t>with</w:t>
      </w:r>
      <w:r w:rsidR="00C85FE8" w:rsidRPr="00E178BA">
        <w:t xml:space="preserve"> findings and recommendations for improving existing regulations</w:t>
      </w:r>
      <w:r w:rsidR="00301BB2" w:rsidRPr="00E178BA">
        <w:t xml:space="preserve"> or adopting new ones</w:t>
      </w:r>
      <w:r w:rsidR="00F114B7" w:rsidRPr="00E178BA">
        <w:t>,</w:t>
      </w:r>
      <w:r w:rsidR="00CF0A2D" w:rsidRPr="00E178BA">
        <w:t xml:space="preserve"> and</w:t>
      </w:r>
      <w:r w:rsidR="00821532" w:rsidRPr="00E178BA">
        <w:t xml:space="preserve"> </w:t>
      </w:r>
      <w:r w:rsidR="00064130" w:rsidRPr="00E178BA">
        <w:t xml:space="preserve">stakeholder </w:t>
      </w:r>
      <w:r w:rsidR="00835BAA" w:rsidRPr="00E178BA">
        <w:t>workshops on findings</w:t>
      </w:r>
      <w:r w:rsidR="0060217D" w:rsidRPr="00E178BA">
        <w:t>,</w:t>
      </w:r>
      <w:r w:rsidR="00C517D6" w:rsidRPr="00E178BA">
        <w:t xml:space="preserve"> focus</w:t>
      </w:r>
      <w:r w:rsidR="00AE2C82" w:rsidRPr="00E178BA">
        <w:t>ing</w:t>
      </w:r>
      <w:r w:rsidR="00C517D6" w:rsidRPr="00E178BA">
        <w:t xml:space="preserve"> on RACHP equipment</w:t>
      </w:r>
      <w:r w:rsidR="00893597" w:rsidRPr="00E178BA">
        <w:t xml:space="preserve"> (US</w:t>
      </w:r>
      <w:r w:rsidR="00467289" w:rsidRPr="00E178BA">
        <w:t> </w:t>
      </w:r>
      <w:r w:rsidR="00893597" w:rsidRPr="00E178BA">
        <w:t>$20,000)</w:t>
      </w:r>
      <w:r w:rsidR="002B16DD" w:rsidRPr="00E178BA">
        <w:t xml:space="preserve">; </w:t>
      </w:r>
      <w:r w:rsidR="00091581" w:rsidRPr="00E178BA">
        <w:t>s</w:t>
      </w:r>
      <w:r w:rsidR="00E74CF4" w:rsidRPr="00E178BA">
        <w:t>tudy</w:t>
      </w:r>
      <w:r w:rsidR="00AC792B" w:rsidRPr="00E178BA">
        <w:t xml:space="preserve"> </w:t>
      </w:r>
      <w:r w:rsidR="00A60FD1" w:rsidRPr="00E178BA">
        <w:t xml:space="preserve">on </w:t>
      </w:r>
      <w:r w:rsidR="003133FE" w:rsidRPr="00E178BA">
        <w:t xml:space="preserve">regional and EU </w:t>
      </w:r>
      <w:r w:rsidR="00EB2F3E" w:rsidRPr="00E178BA">
        <w:t>MEPS</w:t>
      </w:r>
      <w:r w:rsidR="00CE7AF0" w:rsidRPr="00E178BA">
        <w:t xml:space="preserve"> </w:t>
      </w:r>
      <w:r w:rsidR="00237E78" w:rsidRPr="00E178BA">
        <w:t xml:space="preserve">standards and </w:t>
      </w:r>
      <w:r w:rsidR="00301BB2" w:rsidRPr="00E178BA">
        <w:t>energy</w:t>
      </w:r>
      <w:r w:rsidR="00CF4AB4" w:rsidRPr="00E178BA">
        <w:noBreakHyphen/>
      </w:r>
      <w:r w:rsidR="00301BB2" w:rsidRPr="00E178BA">
        <w:t>efficiency</w:t>
      </w:r>
      <w:r w:rsidR="00EB2F3E" w:rsidRPr="00E178BA">
        <w:t xml:space="preserve"> label</w:t>
      </w:r>
      <w:r w:rsidR="00980FEC" w:rsidRPr="00E178BA">
        <w:t>l</w:t>
      </w:r>
      <w:r w:rsidR="00EB2F3E" w:rsidRPr="00E178BA">
        <w:t xml:space="preserve">ing </w:t>
      </w:r>
      <w:r w:rsidR="00A447E0" w:rsidRPr="00E178BA">
        <w:lastRenderedPageBreak/>
        <w:t xml:space="preserve">schemes </w:t>
      </w:r>
      <w:r w:rsidR="00EB2F3E" w:rsidRPr="00E178BA">
        <w:t>for RACHP equipment</w:t>
      </w:r>
      <w:r w:rsidR="00EA12A5" w:rsidRPr="00E178BA">
        <w:t xml:space="preserve"> (US</w:t>
      </w:r>
      <w:r w:rsidR="00F74841" w:rsidRPr="00E178BA">
        <w:t> </w:t>
      </w:r>
      <w:r w:rsidR="00EA12A5" w:rsidRPr="00E178BA">
        <w:t>$10,000)</w:t>
      </w:r>
      <w:r w:rsidR="003133FE" w:rsidRPr="00E178BA">
        <w:t>;</w:t>
      </w:r>
      <w:r w:rsidR="00A26A5E" w:rsidRPr="00E178BA">
        <w:t xml:space="preserve"> </w:t>
      </w:r>
      <w:r w:rsidR="004323DB" w:rsidRPr="00E178BA">
        <w:t xml:space="preserve">preparation </w:t>
      </w:r>
      <w:r w:rsidR="005D3F35" w:rsidRPr="00E178BA">
        <w:t xml:space="preserve">and </w:t>
      </w:r>
      <w:r w:rsidR="00A26A5E" w:rsidRPr="00E178BA">
        <w:t xml:space="preserve">organization </w:t>
      </w:r>
      <w:r w:rsidR="00A30F39" w:rsidRPr="00E178BA">
        <w:t xml:space="preserve">of </w:t>
      </w:r>
      <w:r w:rsidR="00804BE8" w:rsidRPr="00E178BA">
        <w:t>four</w:t>
      </w:r>
      <w:r w:rsidR="00A30F39" w:rsidRPr="00E178BA">
        <w:t xml:space="preserve"> </w:t>
      </w:r>
      <w:r w:rsidR="00201B30" w:rsidRPr="00E178BA">
        <w:t>working group</w:t>
      </w:r>
      <w:r w:rsidR="00070944" w:rsidRPr="00E178BA">
        <w:t xml:space="preserve"> </w:t>
      </w:r>
      <w:r w:rsidR="00680D73" w:rsidRPr="00E178BA">
        <w:t>meetings</w:t>
      </w:r>
      <w:r w:rsidR="00A30F39" w:rsidRPr="00E178BA">
        <w:t xml:space="preserve"> </w:t>
      </w:r>
      <w:r w:rsidR="00304DB8" w:rsidRPr="00E178BA">
        <w:t>for</w:t>
      </w:r>
      <w:r w:rsidR="00A30F39" w:rsidRPr="00E178BA">
        <w:t xml:space="preserve"> </w:t>
      </w:r>
      <w:r w:rsidR="006E699A" w:rsidRPr="00E178BA">
        <w:t xml:space="preserve">at least </w:t>
      </w:r>
      <w:r w:rsidR="00A30F39" w:rsidRPr="00E178BA">
        <w:t>20 participants</w:t>
      </w:r>
      <w:r w:rsidR="001706F9" w:rsidRPr="00E178BA">
        <w:t xml:space="preserve"> </w:t>
      </w:r>
      <w:r w:rsidR="00380155" w:rsidRPr="00E178BA">
        <w:t>and consultation workshop</w:t>
      </w:r>
      <w:r w:rsidR="00C66ECA" w:rsidRPr="00E178BA">
        <w:t xml:space="preserve">s </w:t>
      </w:r>
      <w:r w:rsidR="009472B3" w:rsidRPr="00E178BA">
        <w:t>(US</w:t>
      </w:r>
      <w:r w:rsidR="00F74841" w:rsidRPr="00E178BA">
        <w:t> </w:t>
      </w:r>
      <w:r w:rsidR="009472B3" w:rsidRPr="00E178BA">
        <w:t>$</w:t>
      </w:r>
      <w:r w:rsidR="00380155" w:rsidRPr="00E178BA">
        <w:t>4</w:t>
      </w:r>
      <w:r w:rsidR="004D25EF" w:rsidRPr="00E178BA">
        <w:t>5</w:t>
      </w:r>
      <w:r w:rsidR="009472B3" w:rsidRPr="00E178BA">
        <w:t>,000)</w:t>
      </w:r>
      <w:r w:rsidR="00233430" w:rsidRPr="00E178BA">
        <w:t>;</w:t>
      </w:r>
      <w:r w:rsidR="00D908A7" w:rsidRPr="00E178BA">
        <w:t xml:space="preserve"> </w:t>
      </w:r>
      <w:r w:rsidR="00FE66D6" w:rsidRPr="00E178BA">
        <w:t xml:space="preserve">engaging </w:t>
      </w:r>
      <w:r w:rsidR="009472B3" w:rsidRPr="00E178BA">
        <w:t xml:space="preserve">legal experts to </w:t>
      </w:r>
      <w:r w:rsidR="00D908A7" w:rsidRPr="00E178BA">
        <w:rPr>
          <w:lang w:eastAsia="ja-JP"/>
        </w:rPr>
        <w:t>draft proposals for upgrading</w:t>
      </w:r>
      <w:r w:rsidR="0033585B" w:rsidRPr="00E178BA">
        <w:rPr>
          <w:lang w:eastAsia="ja-JP"/>
        </w:rPr>
        <w:t xml:space="preserve">/introducing </w:t>
      </w:r>
      <w:r w:rsidR="00D908A7" w:rsidRPr="00E178BA">
        <w:rPr>
          <w:lang w:eastAsia="ja-JP"/>
        </w:rPr>
        <w:t xml:space="preserve">regulations, </w:t>
      </w:r>
      <w:r w:rsidR="00070944" w:rsidRPr="00E178BA">
        <w:rPr>
          <w:lang w:eastAsia="ja-JP"/>
        </w:rPr>
        <w:t>at the state and entity levels</w:t>
      </w:r>
      <w:r w:rsidR="009472B3" w:rsidRPr="00E178BA">
        <w:rPr>
          <w:lang w:eastAsia="ja-JP"/>
        </w:rPr>
        <w:t xml:space="preserve"> (US</w:t>
      </w:r>
      <w:r w:rsidR="00F74841" w:rsidRPr="00E178BA">
        <w:rPr>
          <w:lang w:eastAsia="ja-JP"/>
        </w:rPr>
        <w:t> </w:t>
      </w:r>
      <w:r w:rsidR="009472B3" w:rsidRPr="00E178BA">
        <w:rPr>
          <w:lang w:eastAsia="ja-JP"/>
        </w:rPr>
        <w:t>$15,000</w:t>
      </w:r>
      <w:r w:rsidR="00EB2F3E" w:rsidRPr="00E178BA">
        <w:rPr>
          <w:lang w:eastAsia="ja-JP"/>
        </w:rPr>
        <w:t>)</w:t>
      </w:r>
      <w:r w:rsidR="00EB2F3E" w:rsidRPr="00E178BA">
        <w:t xml:space="preserve">; </w:t>
      </w:r>
      <w:r w:rsidR="00380155" w:rsidRPr="00E178BA">
        <w:t>d</w:t>
      </w:r>
      <w:r w:rsidR="00452256" w:rsidRPr="00E178BA">
        <w:rPr>
          <w:bCs/>
          <w:szCs w:val="24"/>
          <w:lang w:eastAsia="ja-JP"/>
        </w:rPr>
        <w:t xml:space="preserve">evelopment of awareness materials </w:t>
      </w:r>
      <w:r w:rsidR="001A484E" w:rsidRPr="00E178BA">
        <w:rPr>
          <w:bCs/>
          <w:szCs w:val="24"/>
          <w:lang w:eastAsia="ja-JP"/>
        </w:rPr>
        <w:t xml:space="preserve">and organization of one workshop </w:t>
      </w:r>
      <w:r w:rsidR="00452256" w:rsidRPr="00E178BA">
        <w:rPr>
          <w:bCs/>
          <w:szCs w:val="24"/>
          <w:lang w:eastAsia="ja-JP"/>
        </w:rPr>
        <w:t>on national regulations and obligations, MEPS and energy efficiency standards including label</w:t>
      </w:r>
      <w:r w:rsidR="00980FEC" w:rsidRPr="00E178BA">
        <w:rPr>
          <w:bCs/>
          <w:szCs w:val="24"/>
          <w:lang w:eastAsia="ja-JP"/>
        </w:rPr>
        <w:t>l</w:t>
      </w:r>
      <w:r w:rsidR="00452256" w:rsidRPr="00E178BA">
        <w:rPr>
          <w:bCs/>
          <w:szCs w:val="24"/>
          <w:lang w:eastAsia="ja-JP"/>
        </w:rPr>
        <w:t xml:space="preserve">ing </w:t>
      </w:r>
      <w:r w:rsidR="005877B8" w:rsidRPr="00E178BA">
        <w:rPr>
          <w:bCs/>
          <w:szCs w:val="24"/>
          <w:lang w:eastAsia="ja-JP"/>
        </w:rPr>
        <w:t>and</w:t>
      </w:r>
      <w:r w:rsidR="00452256" w:rsidRPr="00E178BA">
        <w:rPr>
          <w:bCs/>
          <w:szCs w:val="24"/>
          <w:lang w:eastAsia="ja-JP"/>
        </w:rPr>
        <w:t xml:space="preserve"> on </w:t>
      </w:r>
      <w:r w:rsidR="00E72FCC" w:rsidRPr="00E178BA">
        <w:rPr>
          <w:bCs/>
          <w:szCs w:val="24"/>
          <w:lang w:eastAsia="ja-JP"/>
        </w:rPr>
        <w:t xml:space="preserve">safe use of </w:t>
      </w:r>
      <w:r w:rsidR="006C6DA1" w:rsidRPr="00E178BA">
        <w:rPr>
          <w:bCs/>
          <w:szCs w:val="24"/>
          <w:lang w:eastAsia="ja-JP"/>
        </w:rPr>
        <w:t>low-GWP</w:t>
      </w:r>
      <w:r w:rsidR="00E72FCC" w:rsidRPr="00E178BA">
        <w:rPr>
          <w:bCs/>
          <w:szCs w:val="24"/>
          <w:lang w:eastAsia="ja-JP"/>
        </w:rPr>
        <w:t xml:space="preserve"> refrigerants in RACHP equipment</w:t>
      </w:r>
      <w:r w:rsidR="00A447E0" w:rsidRPr="00E178BA">
        <w:rPr>
          <w:bCs/>
          <w:szCs w:val="24"/>
          <w:lang w:eastAsia="ja-JP"/>
        </w:rPr>
        <w:t xml:space="preserve"> (US $8,000)</w:t>
      </w:r>
      <w:r w:rsidR="00801DAA" w:rsidRPr="00E178BA">
        <w:t>;</w:t>
      </w:r>
    </w:p>
    <w:p w14:paraId="0654F7E6" w14:textId="0FFA768E" w:rsidR="00477440" w:rsidRPr="00E178BA" w:rsidRDefault="00346F55" w:rsidP="00A85439">
      <w:pPr>
        <w:pStyle w:val="Heading2"/>
      </w:pPr>
      <w:r w:rsidRPr="00E178BA">
        <w:rPr>
          <w:i/>
          <w:iCs/>
        </w:rPr>
        <w:t>Pilot project on introducing low-</w:t>
      </w:r>
      <w:r w:rsidR="009C0379" w:rsidRPr="00E178BA">
        <w:rPr>
          <w:i/>
          <w:iCs/>
        </w:rPr>
        <w:t>global-warming-potential (</w:t>
      </w:r>
      <w:r w:rsidRPr="00E178BA">
        <w:rPr>
          <w:i/>
          <w:iCs/>
        </w:rPr>
        <w:t>GWP</w:t>
      </w:r>
      <w:r w:rsidR="009C0379" w:rsidRPr="00E178BA">
        <w:rPr>
          <w:i/>
          <w:iCs/>
        </w:rPr>
        <w:t>)</w:t>
      </w:r>
      <w:r w:rsidRPr="00E178BA">
        <w:rPr>
          <w:i/>
          <w:iCs/>
        </w:rPr>
        <w:t xml:space="preserve"> alternatives in small stand-alone equipment used in commercial refrigeration sector </w:t>
      </w:r>
      <w:r w:rsidR="00F54D2D" w:rsidRPr="00E178BA">
        <w:rPr>
          <w:i/>
          <w:iCs/>
        </w:rPr>
        <w:t>(</w:t>
      </w:r>
      <w:r w:rsidR="00B846F9" w:rsidRPr="00E178BA">
        <w:rPr>
          <w:i/>
          <w:iCs/>
        </w:rPr>
        <w:t xml:space="preserve">UNIDO) </w:t>
      </w:r>
      <w:r w:rsidR="00F54D2D" w:rsidRPr="00E178BA">
        <w:rPr>
          <w:i/>
          <w:iCs/>
        </w:rPr>
        <w:t>(US $92,000)</w:t>
      </w:r>
      <w:r w:rsidR="00F54D2D" w:rsidRPr="00E178BA">
        <w:t xml:space="preserve">: </w:t>
      </w:r>
    </w:p>
    <w:p w14:paraId="4892EC90" w14:textId="77777777" w:rsidR="00477440" w:rsidRPr="00E178BA" w:rsidRDefault="00566E1D" w:rsidP="00477440">
      <w:pPr>
        <w:pStyle w:val="Heading3"/>
      </w:pPr>
      <w:r w:rsidRPr="00E178BA">
        <w:t>Market study on relevant technical specifications of low-GWP equipment and pricing (US $</w:t>
      </w:r>
      <w:r w:rsidR="00586591" w:rsidRPr="00E178BA">
        <w:t>10,000</w:t>
      </w:r>
      <w:proofErr w:type="gramStart"/>
      <w:r w:rsidR="00586591" w:rsidRPr="00E178BA">
        <w:t>);</w:t>
      </w:r>
      <w:proofErr w:type="gramEnd"/>
      <w:r w:rsidR="00586591" w:rsidRPr="00E178BA">
        <w:t xml:space="preserve"> </w:t>
      </w:r>
    </w:p>
    <w:p w14:paraId="1A940AF0" w14:textId="17877375" w:rsidR="00477440" w:rsidRDefault="00477440" w:rsidP="00477440">
      <w:pPr>
        <w:pStyle w:val="Heading3"/>
      </w:pPr>
      <w:r>
        <w:t>D</w:t>
      </w:r>
      <w:r w:rsidR="00327CA4" w:rsidRPr="006A5441">
        <w:t>eveloping technical specifications for commercial refrigeration equipment using R</w:t>
      </w:r>
      <w:r w:rsidR="00D21632" w:rsidRPr="006A5441">
        <w:noBreakHyphen/>
      </w:r>
      <w:r w:rsidR="00327CA4" w:rsidRPr="006A5441">
        <w:t>290 as a refrigerant, adapted to local market and standards</w:t>
      </w:r>
      <w:r w:rsidR="00D21632" w:rsidRPr="006A5441">
        <w:t xml:space="preserve"> (US $8,000</w:t>
      </w:r>
      <w:proofErr w:type="gramStart"/>
      <w:r w:rsidR="00D21632" w:rsidRPr="006A5441">
        <w:t>);</w:t>
      </w:r>
      <w:proofErr w:type="gramEnd"/>
      <w:r w:rsidR="00B86E00" w:rsidRPr="006A5441">
        <w:t xml:space="preserve"> </w:t>
      </w:r>
    </w:p>
    <w:p w14:paraId="727F783B" w14:textId="0E30326A" w:rsidR="004D6D53" w:rsidRDefault="008305DC" w:rsidP="00477440">
      <w:pPr>
        <w:pStyle w:val="Heading3"/>
      </w:pPr>
      <w:r w:rsidRPr="00EB422A">
        <w:rPr>
          <w:i/>
          <w:iCs/>
        </w:rPr>
        <w:t>Installation of R-290</w:t>
      </w:r>
      <w:r w:rsidR="00000C9D" w:rsidRPr="00EB422A">
        <w:rPr>
          <w:i/>
          <w:iCs/>
        </w:rPr>
        <w:t xml:space="preserve"> </w:t>
      </w:r>
      <w:r w:rsidR="005C37ED" w:rsidRPr="00EB422A">
        <w:rPr>
          <w:i/>
          <w:iCs/>
        </w:rPr>
        <w:t>display cabinets</w:t>
      </w:r>
      <w:r w:rsidR="00022DB2">
        <w:rPr>
          <w:i/>
          <w:iCs/>
        </w:rPr>
        <w:t>,</w:t>
      </w:r>
      <w:r w:rsidR="005C37ED" w:rsidRPr="00EB422A">
        <w:rPr>
          <w:i/>
          <w:iCs/>
        </w:rPr>
        <w:t xml:space="preserve"> energy monitoring equipment </w:t>
      </w:r>
      <w:r w:rsidR="00B846F9" w:rsidRPr="00EB422A">
        <w:rPr>
          <w:i/>
          <w:iCs/>
        </w:rPr>
        <w:t>and training (US</w:t>
      </w:r>
      <w:r w:rsidR="00E73713" w:rsidRPr="00EB422A">
        <w:rPr>
          <w:i/>
          <w:iCs/>
        </w:rPr>
        <w:t> </w:t>
      </w:r>
      <w:r w:rsidR="00B846F9" w:rsidRPr="00EB422A">
        <w:rPr>
          <w:i/>
          <w:iCs/>
        </w:rPr>
        <w:t>$60,000)</w:t>
      </w:r>
      <w:r w:rsidR="00B846F9" w:rsidRPr="00B846F9">
        <w:t>:</w:t>
      </w:r>
      <w:r w:rsidR="00B846F9">
        <w:t xml:space="preserve"> </w:t>
      </w:r>
      <w:r w:rsidR="00477440">
        <w:t>O</w:t>
      </w:r>
      <w:r w:rsidR="00BB7192">
        <w:t>rganization of the project and selection of end</w:t>
      </w:r>
      <w:r w:rsidR="00C74E9B">
        <w:t xml:space="preserve"> </w:t>
      </w:r>
      <w:r w:rsidR="00BB7192">
        <w:t>users</w:t>
      </w:r>
      <w:r w:rsidR="003A6C22">
        <w:t xml:space="preserve"> at three different locations, purchase, delivery and installation of equipment</w:t>
      </w:r>
      <w:r w:rsidR="006F46F6">
        <w:rPr>
          <w:rStyle w:val="FootnoteReference"/>
        </w:rPr>
        <w:footnoteReference w:id="4"/>
      </w:r>
      <w:r w:rsidR="00DE1DE7">
        <w:t xml:space="preserve"> for measuring the energy consumption</w:t>
      </w:r>
      <w:r w:rsidR="00274712">
        <w:t xml:space="preserve"> (US</w:t>
      </w:r>
      <w:r w:rsidR="006F46F6">
        <w:t> </w:t>
      </w:r>
      <w:r w:rsidR="00274712">
        <w:t>$29,000)</w:t>
      </w:r>
      <w:r w:rsidR="00DE1DE7">
        <w:t>; measuring monitoring, data collection and analysis</w:t>
      </w:r>
      <w:r w:rsidR="00063575">
        <w:t xml:space="preserve"> on energy savings and operational cost</w:t>
      </w:r>
      <w:r w:rsidR="004B5257">
        <w:t xml:space="preserve"> (US</w:t>
      </w:r>
      <w:r w:rsidR="006F46F6">
        <w:t> </w:t>
      </w:r>
      <w:r w:rsidR="004B5257">
        <w:t>$</w:t>
      </w:r>
      <w:r w:rsidR="00274712">
        <w:t>21</w:t>
      </w:r>
      <w:r w:rsidR="004B5257">
        <w:t>,000)</w:t>
      </w:r>
      <w:r w:rsidR="00063575">
        <w:t xml:space="preserve">; </w:t>
      </w:r>
      <w:r w:rsidR="00651722">
        <w:t>developmen</w:t>
      </w:r>
      <w:r w:rsidR="00F2334C">
        <w:t>t of training materials and</w:t>
      </w:r>
      <w:r w:rsidR="00063575">
        <w:t xml:space="preserve"> </w:t>
      </w:r>
      <w:r w:rsidR="00063446">
        <w:t>organization of training sessions for 40</w:t>
      </w:r>
      <w:r w:rsidR="006F46F6">
        <w:t> </w:t>
      </w:r>
      <w:r w:rsidR="00063446">
        <w:t>RAC technicians</w:t>
      </w:r>
      <w:r w:rsidR="008C70F6">
        <w:t xml:space="preserve"> on installation, maintenance and servicing equipment using R-290 as </w:t>
      </w:r>
      <w:r w:rsidR="008C70F6" w:rsidRPr="008C70F6">
        <w:t>refrigerants</w:t>
      </w:r>
      <w:r w:rsidR="000D5664" w:rsidRPr="008C70F6">
        <w:t xml:space="preserve"> (US</w:t>
      </w:r>
      <w:r w:rsidR="006F46F6">
        <w:t> </w:t>
      </w:r>
      <w:r w:rsidR="004B5257">
        <w:t>$10</w:t>
      </w:r>
      <w:r w:rsidR="000D5664" w:rsidRPr="008C70F6">
        <w:t>,000);</w:t>
      </w:r>
      <w:r w:rsidR="00B86E00" w:rsidRPr="008C70F6">
        <w:t xml:space="preserve"> </w:t>
      </w:r>
    </w:p>
    <w:p w14:paraId="3FEFA34C" w14:textId="08F46576" w:rsidR="004D6D53" w:rsidRDefault="004D6D53" w:rsidP="00477440">
      <w:pPr>
        <w:pStyle w:val="Heading3"/>
      </w:pPr>
      <w:r>
        <w:t>D</w:t>
      </w:r>
      <w:r w:rsidR="003A10BD" w:rsidRPr="003A10BD">
        <w:t>e</w:t>
      </w:r>
      <w:r w:rsidR="00732A93">
        <w:t>-</w:t>
      </w:r>
      <w:r w:rsidR="003A10BD" w:rsidRPr="003A10BD">
        <w:t xml:space="preserve">commissioning, refrigerant recovery and disposal of existing equipment </w:t>
      </w:r>
      <w:r w:rsidR="003A10BD">
        <w:t xml:space="preserve">and preparation of </w:t>
      </w:r>
      <w:r w:rsidR="00912879">
        <w:t xml:space="preserve">awareness leaflets on </w:t>
      </w:r>
      <w:r w:rsidR="00912879" w:rsidRPr="007D72F9">
        <w:t xml:space="preserve">the </w:t>
      </w:r>
      <w:r w:rsidRPr="007D72F9">
        <w:t>same (</w:t>
      </w:r>
      <w:r w:rsidR="00FD3299" w:rsidRPr="007D72F9">
        <w:t>US $6,000</w:t>
      </w:r>
      <w:proofErr w:type="gramStart"/>
      <w:r w:rsidR="00FD3299" w:rsidRPr="007D72F9">
        <w:t>);</w:t>
      </w:r>
      <w:proofErr w:type="gramEnd"/>
      <w:r w:rsidR="00FD3299" w:rsidRPr="007D72F9">
        <w:t xml:space="preserve"> </w:t>
      </w:r>
    </w:p>
    <w:p w14:paraId="024ED2D8" w14:textId="1F4E3DE4" w:rsidR="00240FC2" w:rsidRPr="005C0668" w:rsidRDefault="007D72F9" w:rsidP="00CF4908">
      <w:pPr>
        <w:pStyle w:val="Heading3"/>
        <w:widowControl/>
      </w:pPr>
      <w:r w:rsidRPr="007D72F9">
        <w:t>Development of awareness materials on the pilot project, providing information related to performance of the equipment in real working conditions, energy savings, investment and operational costs</w:t>
      </w:r>
      <w:r w:rsidR="00EC30CB">
        <w:t>;</w:t>
      </w:r>
      <w:r w:rsidR="007A4958">
        <w:t xml:space="preserve"> printing and distributing awareness materials</w:t>
      </w:r>
      <w:r w:rsidR="00EC30CB">
        <w:t>;</w:t>
      </w:r>
      <w:r w:rsidR="007A4958">
        <w:t xml:space="preserve"> and organization of two workshops</w:t>
      </w:r>
      <w:r w:rsidRPr="007D72F9">
        <w:t xml:space="preserve"> </w:t>
      </w:r>
      <w:r w:rsidR="007A6CA4" w:rsidRPr="007A6CA4">
        <w:t xml:space="preserve">related to energy efficiency, proper refrigerant management, decommissioning and final disposal of this replaced </w:t>
      </w:r>
      <w:r w:rsidR="007A6CA4" w:rsidRPr="005C0668">
        <w:t xml:space="preserve">equipment in commercial refrigeration small stand-alone equipment for key stakeholders </w:t>
      </w:r>
      <w:r w:rsidR="00240FC2" w:rsidRPr="005C0668">
        <w:t>(US $8,000);</w:t>
      </w:r>
    </w:p>
    <w:p w14:paraId="3F9C11E5" w14:textId="48A56D00" w:rsidR="005C0668" w:rsidRPr="005C0668" w:rsidRDefault="00746123" w:rsidP="00197009">
      <w:pPr>
        <w:numPr>
          <w:ilvl w:val="1"/>
          <w:numId w:val="1"/>
        </w:numPr>
        <w:spacing w:after="240"/>
        <w:outlineLvl w:val="1"/>
        <w:rPr>
          <w:lang w:val="en-GB"/>
        </w:rPr>
      </w:pPr>
      <w:r w:rsidRPr="005C0668">
        <w:rPr>
          <w:i/>
          <w:iCs/>
        </w:rPr>
        <w:t xml:space="preserve">Pilot project on installation of leak detection systems in stationary RACHP equipment for improving energy efficiency of RACHP equipment through leakage control </w:t>
      </w:r>
      <w:r w:rsidR="00FC4701" w:rsidRPr="005C0668">
        <w:rPr>
          <w:i/>
          <w:iCs/>
        </w:rPr>
        <w:t>(</w:t>
      </w:r>
      <w:r w:rsidR="0044562C">
        <w:rPr>
          <w:i/>
          <w:iCs/>
        </w:rPr>
        <w:t xml:space="preserve">UNIDO) </w:t>
      </w:r>
      <w:r w:rsidR="00FC4701" w:rsidRPr="005C0668">
        <w:rPr>
          <w:i/>
          <w:iCs/>
        </w:rPr>
        <w:t>(US $</w:t>
      </w:r>
      <w:r w:rsidR="00EC43ED" w:rsidRPr="005C0668">
        <w:rPr>
          <w:i/>
          <w:iCs/>
        </w:rPr>
        <w:t>90,000)</w:t>
      </w:r>
      <w:r w:rsidR="00EC43ED" w:rsidRPr="005C0668">
        <w:t xml:space="preserve">: </w:t>
      </w:r>
    </w:p>
    <w:p w14:paraId="4DB3F9C8" w14:textId="1AAE351A" w:rsidR="005C0668" w:rsidRPr="005C0668" w:rsidRDefault="00AE75D5" w:rsidP="005C0668">
      <w:pPr>
        <w:pStyle w:val="Heading3"/>
        <w:rPr>
          <w:lang w:val="en-GB"/>
        </w:rPr>
      </w:pPr>
      <w:r w:rsidRPr="006B000D">
        <w:rPr>
          <w:i/>
          <w:iCs/>
        </w:rPr>
        <w:t xml:space="preserve">Installation of leak detection systems in stationary RACHP equipment </w:t>
      </w:r>
      <w:r w:rsidR="006B000D" w:rsidRPr="006B000D">
        <w:rPr>
          <w:i/>
          <w:iCs/>
        </w:rPr>
        <w:t>(US</w:t>
      </w:r>
      <w:r w:rsidR="00A33F65">
        <w:rPr>
          <w:i/>
          <w:iCs/>
        </w:rPr>
        <w:t> </w:t>
      </w:r>
      <w:r w:rsidR="006B000D" w:rsidRPr="006B000D">
        <w:rPr>
          <w:i/>
          <w:iCs/>
        </w:rPr>
        <w:t>$80,000):</w:t>
      </w:r>
      <w:r w:rsidR="006B000D">
        <w:t xml:space="preserve"> </w:t>
      </w:r>
      <w:r w:rsidR="00A842DE" w:rsidRPr="005C0668">
        <w:t>Organization and selection of end</w:t>
      </w:r>
      <w:r w:rsidR="000960B7">
        <w:t xml:space="preserve"> </w:t>
      </w:r>
      <w:r w:rsidR="00A842DE" w:rsidRPr="005C0668">
        <w:t>users at 10 different locations</w:t>
      </w:r>
      <w:r w:rsidR="0065767C" w:rsidRPr="005C0668">
        <w:t xml:space="preserve"> </w:t>
      </w:r>
      <w:r w:rsidR="009E69BB">
        <w:t xml:space="preserve">geographically dispersed within </w:t>
      </w:r>
      <w:r w:rsidR="0065767C">
        <w:t xml:space="preserve">the </w:t>
      </w:r>
      <w:r w:rsidR="009E69BB">
        <w:t xml:space="preserve">country </w:t>
      </w:r>
      <w:r w:rsidR="0065767C" w:rsidRPr="005C0668">
        <w:rPr>
          <w:bCs/>
          <w:szCs w:val="24"/>
          <w:lang w:eastAsia="ja-JP"/>
        </w:rPr>
        <w:t>for the leak detection systems</w:t>
      </w:r>
      <w:r w:rsidR="00D15BD7">
        <w:rPr>
          <w:bCs/>
          <w:szCs w:val="24"/>
          <w:lang w:eastAsia="ja-JP"/>
        </w:rPr>
        <w:t xml:space="preserve"> including </w:t>
      </w:r>
      <w:r w:rsidR="007F490E" w:rsidRPr="00D15BD7">
        <w:t xml:space="preserve">development of technical specifications </w:t>
      </w:r>
      <w:r w:rsidR="007F490E" w:rsidRPr="005C0668">
        <w:t xml:space="preserve">(one </w:t>
      </w:r>
      <w:r w:rsidR="005A55AC" w:rsidRPr="005C0668">
        <w:t xml:space="preserve">for each location) </w:t>
      </w:r>
      <w:r w:rsidR="00C367E0" w:rsidRPr="005C0668">
        <w:t>for equipment containing 500 CO</w:t>
      </w:r>
      <w:r w:rsidR="00C367E0" w:rsidRPr="00197009">
        <w:rPr>
          <w:vertAlign w:val="subscript"/>
        </w:rPr>
        <w:t>2</w:t>
      </w:r>
      <w:r w:rsidR="006E0995">
        <w:t>-</w:t>
      </w:r>
      <w:r w:rsidR="00C367E0" w:rsidRPr="005C0668">
        <w:t xml:space="preserve">eq </w:t>
      </w:r>
      <w:r w:rsidR="005A55AC" w:rsidRPr="005C0668">
        <w:t>tonnes or more</w:t>
      </w:r>
      <w:r w:rsidR="00D15BD7" w:rsidRPr="00D15BD7">
        <w:t xml:space="preserve"> </w:t>
      </w:r>
      <w:r w:rsidR="00D15BD7">
        <w:t>(US</w:t>
      </w:r>
      <w:r w:rsidR="00A33F65">
        <w:t> </w:t>
      </w:r>
      <w:r w:rsidR="00D15BD7">
        <w:t xml:space="preserve">$6,000); </w:t>
      </w:r>
      <w:r w:rsidR="00C367E0" w:rsidRPr="005C0668">
        <w:t>procurement, delivery</w:t>
      </w:r>
      <w:r w:rsidR="007F490E" w:rsidRPr="005C0668">
        <w:t xml:space="preserve">, </w:t>
      </w:r>
      <w:r w:rsidR="00C367E0" w:rsidRPr="005C0668">
        <w:t>installation</w:t>
      </w:r>
      <w:r w:rsidR="00407EE4" w:rsidRPr="005C0668">
        <w:t xml:space="preserve">, </w:t>
      </w:r>
      <w:r w:rsidR="005420DE">
        <w:t>(US</w:t>
      </w:r>
      <w:r w:rsidR="00A33F65">
        <w:t> </w:t>
      </w:r>
      <w:r w:rsidR="005420DE">
        <w:t>$</w:t>
      </w:r>
      <w:r w:rsidR="00A31C83">
        <w:t>68</w:t>
      </w:r>
      <w:r w:rsidR="005420DE">
        <w:t>,000);</w:t>
      </w:r>
      <w:r w:rsidR="000100E6" w:rsidRPr="005C0668">
        <w:rPr>
          <w:color w:val="000000"/>
          <w:szCs w:val="24"/>
        </w:rPr>
        <w:t xml:space="preserve"> </w:t>
      </w:r>
      <w:r w:rsidR="000100E6" w:rsidRPr="005C0668">
        <w:t xml:space="preserve">training </w:t>
      </w:r>
      <w:r w:rsidR="00EB076A" w:rsidRPr="005C0668">
        <w:t xml:space="preserve">for each beneficiary </w:t>
      </w:r>
      <w:r w:rsidR="000100E6" w:rsidRPr="005C0668">
        <w:rPr>
          <w:color w:val="000000"/>
          <w:szCs w:val="24"/>
        </w:rPr>
        <w:t xml:space="preserve">on installation, operation and maintenance of leak detection systems </w:t>
      </w:r>
      <w:r w:rsidR="008E7796" w:rsidRPr="005C0668">
        <w:t>(US $</w:t>
      </w:r>
      <w:r w:rsidR="005420DE">
        <w:t>6</w:t>
      </w:r>
      <w:r w:rsidR="008E7796" w:rsidRPr="005C0668">
        <w:t xml:space="preserve">,000); </w:t>
      </w:r>
      <w:r w:rsidR="005C0668" w:rsidRPr="005C0668">
        <w:t>and</w:t>
      </w:r>
    </w:p>
    <w:p w14:paraId="7C4113EC" w14:textId="282BB72C" w:rsidR="00746123" w:rsidRPr="005C0668" w:rsidRDefault="008E47BF" w:rsidP="007118DB">
      <w:pPr>
        <w:pStyle w:val="Heading3"/>
        <w:widowControl/>
        <w:rPr>
          <w:lang w:val="en-GB"/>
        </w:rPr>
      </w:pPr>
      <w:r>
        <w:rPr>
          <w:i/>
          <w:iCs/>
        </w:rPr>
        <w:lastRenderedPageBreak/>
        <w:t>A</w:t>
      </w:r>
      <w:r w:rsidR="00F103F3" w:rsidRPr="00CE2726">
        <w:rPr>
          <w:i/>
          <w:iCs/>
        </w:rPr>
        <w:t>wareness activities on leak detection systems</w:t>
      </w:r>
      <w:r w:rsidR="008F61F2">
        <w:rPr>
          <w:i/>
          <w:iCs/>
        </w:rPr>
        <w:t xml:space="preserve"> </w:t>
      </w:r>
      <w:r w:rsidR="00F103F3" w:rsidRPr="00CE2726">
        <w:rPr>
          <w:i/>
          <w:iCs/>
        </w:rPr>
        <w:t>(US</w:t>
      </w:r>
      <w:r w:rsidR="00663958">
        <w:rPr>
          <w:i/>
          <w:iCs/>
        </w:rPr>
        <w:t> </w:t>
      </w:r>
      <w:r w:rsidR="00CE2726" w:rsidRPr="00CE2726">
        <w:rPr>
          <w:i/>
          <w:iCs/>
        </w:rPr>
        <w:t>$10,000):</w:t>
      </w:r>
      <w:r w:rsidR="00F103F3" w:rsidRPr="00F103F3">
        <w:t xml:space="preserve"> </w:t>
      </w:r>
      <w:r w:rsidR="00494940" w:rsidRPr="005C0668">
        <w:t>Development</w:t>
      </w:r>
      <w:r w:rsidR="000F4D79" w:rsidRPr="005C0668">
        <w:t>,</w:t>
      </w:r>
      <w:r w:rsidR="00494940" w:rsidRPr="005C0668">
        <w:t xml:space="preserve"> </w:t>
      </w:r>
      <w:r w:rsidR="000F4D79" w:rsidRPr="005C0668">
        <w:rPr>
          <w:bCs/>
          <w:szCs w:val="24"/>
          <w:lang w:eastAsia="ja-JP"/>
        </w:rPr>
        <w:t>printing and distribution</w:t>
      </w:r>
      <w:r w:rsidR="000F4D79" w:rsidRPr="005C0668">
        <w:t xml:space="preserve"> </w:t>
      </w:r>
      <w:r w:rsidR="00494940" w:rsidRPr="005C0668">
        <w:t xml:space="preserve">of awareness materials providing information </w:t>
      </w:r>
      <w:r w:rsidR="003F3D55">
        <w:t xml:space="preserve">on </w:t>
      </w:r>
      <w:r w:rsidR="003F3D55" w:rsidRPr="003F3D55">
        <w:t xml:space="preserve">leak detection systems and the impact of refrigerant leakages on energy efficiency targeting RACHP equipment with charges of 500 </w:t>
      </w:r>
      <w:r w:rsidR="003F3D55" w:rsidRPr="006E0995">
        <w:t>CO</w:t>
      </w:r>
      <w:r w:rsidR="003F3D55" w:rsidRPr="00197009">
        <w:rPr>
          <w:vertAlign w:val="subscript"/>
        </w:rPr>
        <w:t>2</w:t>
      </w:r>
      <w:r w:rsidR="006E0995">
        <w:t>-</w:t>
      </w:r>
      <w:r w:rsidR="003F3D55" w:rsidRPr="006E0995">
        <w:t>e</w:t>
      </w:r>
      <w:r w:rsidR="006E0995">
        <w:t>q</w:t>
      </w:r>
      <w:r w:rsidR="00A41436">
        <w:t xml:space="preserve"> tonnes</w:t>
      </w:r>
      <w:r w:rsidR="003F3D55" w:rsidRPr="003F3D55">
        <w:t xml:space="preserve"> and above</w:t>
      </w:r>
      <w:r w:rsidR="00F14670" w:rsidRPr="005C0668">
        <w:t xml:space="preserve">, </w:t>
      </w:r>
      <w:r w:rsidR="009422C8" w:rsidRPr="005C0668">
        <w:rPr>
          <w:bCs/>
          <w:szCs w:val="24"/>
          <w:lang w:eastAsia="ja-JP"/>
        </w:rPr>
        <w:t>and organization of two workshops for promotion of the awareness materials, covering RACHP equipment optimization, influence of leakages on energy efficiency and best practices for leak detection and reduction, targeting RAC service technicians, end</w:t>
      </w:r>
      <w:r w:rsidR="000960B7">
        <w:rPr>
          <w:bCs/>
          <w:szCs w:val="24"/>
          <w:lang w:eastAsia="ja-JP"/>
        </w:rPr>
        <w:t xml:space="preserve"> </w:t>
      </w:r>
      <w:r w:rsidR="009422C8" w:rsidRPr="005C0668">
        <w:rPr>
          <w:bCs/>
          <w:szCs w:val="24"/>
          <w:lang w:eastAsia="ja-JP"/>
        </w:rPr>
        <w:t xml:space="preserve">users, auditors, and </w:t>
      </w:r>
      <w:r w:rsidR="00A9278E">
        <w:rPr>
          <w:bCs/>
          <w:szCs w:val="24"/>
          <w:lang w:eastAsia="ja-JP"/>
        </w:rPr>
        <w:t>other relevant</w:t>
      </w:r>
      <w:r w:rsidR="009422C8" w:rsidRPr="005C0668">
        <w:rPr>
          <w:bCs/>
          <w:szCs w:val="24"/>
          <w:lang w:eastAsia="ja-JP"/>
        </w:rPr>
        <w:t xml:space="preserve"> stakeholders</w:t>
      </w:r>
      <w:r w:rsidR="00821B2A" w:rsidRPr="005C0668">
        <w:t>.</w:t>
      </w:r>
    </w:p>
    <w:p w14:paraId="6DD34192" w14:textId="7B59D5D4" w:rsidR="00DC185C" w:rsidRPr="005C0668" w:rsidRDefault="00DC185C" w:rsidP="00746123">
      <w:pPr>
        <w:widowControl w:val="0"/>
        <w:spacing w:after="240"/>
        <w:outlineLvl w:val="1"/>
        <w:rPr>
          <w:lang w:val="en-GB"/>
        </w:rPr>
      </w:pPr>
      <w:r w:rsidRPr="005C0668">
        <w:rPr>
          <w:u w:val="single"/>
          <w:lang w:val="en-GB"/>
        </w:rPr>
        <w:t>Total cost of the pilot project</w:t>
      </w:r>
    </w:p>
    <w:p w14:paraId="01BF6048" w14:textId="7B901B1D" w:rsidR="00DC185C" w:rsidRPr="005C0668" w:rsidRDefault="00DC185C" w:rsidP="00EF6226">
      <w:pPr>
        <w:numPr>
          <w:ilvl w:val="0"/>
          <w:numId w:val="1"/>
        </w:numPr>
        <w:spacing w:after="240"/>
        <w:outlineLvl w:val="0"/>
        <w:rPr>
          <w:lang w:val="en-GB"/>
        </w:rPr>
      </w:pPr>
      <w:r w:rsidRPr="005C0668">
        <w:rPr>
          <w:lang w:val="en-GB"/>
        </w:rPr>
        <w:t>The project is expected to be completed in 36 months after approval, between J</w:t>
      </w:r>
      <w:r w:rsidR="00821B2A" w:rsidRPr="005C0668">
        <w:rPr>
          <w:lang w:val="en-GB"/>
        </w:rPr>
        <w:t>anuary</w:t>
      </w:r>
      <w:r w:rsidRPr="005C0668">
        <w:rPr>
          <w:lang w:val="en-GB"/>
        </w:rPr>
        <w:t xml:space="preserve"> 202</w:t>
      </w:r>
      <w:r w:rsidR="00821B2A" w:rsidRPr="005C0668">
        <w:rPr>
          <w:lang w:val="en-GB"/>
        </w:rPr>
        <w:t>6</w:t>
      </w:r>
      <w:r w:rsidRPr="005C0668">
        <w:rPr>
          <w:lang w:val="en-GB"/>
        </w:rPr>
        <w:t xml:space="preserve"> and </w:t>
      </w:r>
      <w:r w:rsidR="00821B2A" w:rsidRPr="005C0668">
        <w:t>December</w:t>
      </w:r>
      <w:r w:rsidRPr="005C0668">
        <w:t> 2028</w:t>
      </w:r>
      <w:r w:rsidRPr="005C0668">
        <w:rPr>
          <w:lang w:val="en-GB"/>
        </w:rPr>
        <w:t xml:space="preserve"> for a total cost of US $</w:t>
      </w:r>
      <w:r w:rsidR="00821B2A" w:rsidRPr="005C0668">
        <w:rPr>
          <w:lang w:val="en-GB"/>
        </w:rPr>
        <w:t>280,000</w:t>
      </w:r>
      <w:r w:rsidRPr="005C0668">
        <w:rPr>
          <w:lang w:val="en-GB"/>
        </w:rPr>
        <w:t xml:space="preserve">, as initially submitted. </w:t>
      </w:r>
    </w:p>
    <w:bookmarkEnd w:id="3"/>
    <w:bookmarkEnd w:id="4"/>
    <w:p w14:paraId="25DD50AC" w14:textId="77777777" w:rsidR="00DC185C" w:rsidRPr="00571377" w:rsidRDefault="00DC185C" w:rsidP="00DC185C">
      <w:pPr>
        <w:jc w:val="center"/>
        <w:rPr>
          <w:b/>
          <w:bCs/>
          <w:lang w:val="en-GB"/>
        </w:rPr>
      </w:pPr>
    </w:p>
    <w:p w14:paraId="366C97E6" w14:textId="77777777" w:rsidR="00DC185C" w:rsidRPr="00571377" w:rsidRDefault="00DC185C" w:rsidP="00DC185C">
      <w:pPr>
        <w:keepNext/>
        <w:jc w:val="center"/>
        <w:rPr>
          <w:b/>
          <w:bCs/>
          <w:lang w:val="en-GB"/>
        </w:rPr>
      </w:pPr>
      <w:r w:rsidRPr="00571377">
        <w:rPr>
          <w:b/>
          <w:bCs/>
          <w:lang w:val="en-GB"/>
        </w:rPr>
        <w:t>SECRETARIAT’S COMMENTS AND RECOMMENDATIONS</w:t>
      </w:r>
    </w:p>
    <w:p w14:paraId="7F0C32FC" w14:textId="77777777" w:rsidR="00DC185C" w:rsidRPr="00571377" w:rsidRDefault="00DC185C" w:rsidP="00DC185C">
      <w:pPr>
        <w:keepNext/>
        <w:rPr>
          <w:b/>
          <w:bCs/>
          <w:lang w:val="en-GB"/>
        </w:rPr>
      </w:pPr>
    </w:p>
    <w:p w14:paraId="120CE4FC" w14:textId="77777777" w:rsidR="00DC185C" w:rsidRPr="00571377" w:rsidRDefault="00DC185C" w:rsidP="00DC185C">
      <w:pPr>
        <w:keepNext/>
        <w:rPr>
          <w:b/>
          <w:bCs/>
          <w:lang w:val="en-GB"/>
        </w:rPr>
      </w:pPr>
      <w:r w:rsidRPr="00571377">
        <w:rPr>
          <w:b/>
          <w:bCs/>
          <w:lang w:val="en-GB"/>
        </w:rPr>
        <w:t>COMMENTS</w:t>
      </w:r>
    </w:p>
    <w:p w14:paraId="13B95FB5" w14:textId="17B5EFE9" w:rsidR="00DC185C" w:rsidRPr="00571377" w:rsidRDefault="00DC185C" w:rsidP="00DC185C">
      <w:pPr>
        <w:numPr>
          <w:ilvl w:val="0"/>
          <w:numId w:val="1"/>
        </w:numPr>
        <w:spacing w:before="240" w:after="240"/>
        <w:outlineLvl w:val="0"/>
        <w:rPr>
          <w:lang w:val="en-GB"/>
        </w:rPr>
      </w:pPr>
      <w:r w:rsidRPr="00571377">
        <w:rPr>
          <w:lang w:val="en-GB"/>
        </w:rPr>
        <w:t xml:space="preserve">The Secretariat has reviewed the project proposal </w:t>
      </w:r>
      <w:proofErr w:type="gramStart"/>
      <w:r w:rsidRPr="00571377">
        <w:rPr>
          <w:lang w:val="en-GB"/>
        </w:rPr>
        <w:t>in light of</w:t>
      </w:r>
      <w:proofErr w:type="gramEnd"/>
      <w:r w:rsidRPr="00571377">
        <w:rPr>
          <w:lang w:val="en-GB"/>
        </w:rPr>
        <w:t xml:space="preserve"> the activities described under decisions 89/6</w:t>
      </w:r>
      <w:r w:rsidR="000D473E">
        <w:rPr>
          <w:lang w:val="en-GB"/>
        </w:rPr>
        <w:t xml:space="preserve">, </w:t>
      </w:r>
      <w:r w:rsidRPr="00571377">
        <w:rPr>
          <w:lang w:val="en-GB"/>
        </w:rPr>
        <w:t>91/65</w:t>
      </w:r>
      <w:r w:rsidR="000D473E">
        <w:rPr>
          <w:lang w:val="en-GB"/>
        </w:rPr>
        <w:t>,</w:t>
      </w:r>
      <w:r w:rsidRPr="00571377">
        <w:rPr>
          <w:lang w:val="en-GB"/>
        </w:rPr>
        <w:t xml:space="preserve"> and </w:t>
      </w:r>
      <w:r w:rsidR="000D473E">
        <w:rPr>
          <w:lang w:val="en-GB"/>
        </w:rPr>
        <w:t>95/87</w:t>
      </w:r>
      <w:r w:rsidRPr="00571377">
        <w:rPr>
          <w:lang w:val="en-GB"/>
        </w:rPr>
        <w:t xml:space="preserve"> as well as those being implemented under stage I of the KIP.</w:t>
      </w:r>
    </w:p>
    <w:p w14:paraId="49995328" w14:textId="42FCF963" w:rsidR="00DC185C" w:rsidRPr="00571377" w:rsidRDefault="00DC185C" w:rsidP="00DC185C">
      <w:pPr>
        <w:keepNext/>
        <w:spacing w:before="240" w:after="240"/>
        <w:rPr>
          <w:u w:val="single"/>
          <w:lang w:val="en-GB"/>
        </w:rPr>
      </w:pPr>
      <w:r w:rsidRPr="00571377">
        <w:rPr>
          <w:u w:val="single"/>
          <w:lang w:val="en-GB"/>
        </w:rPr>
        <w:t xml:space="preserve">Eligibility under </w:t>
      </w:r>
      <w:r w:rsidR="00640A35" w:rsidRPr="00640A35">
        <w:rPr>
          <w:u w:val="single"/>
          <w:lang w:val="en-GB"/>
        </w:rPr>
        <w:t>decisions</w:t>
      </w:r>
      <w:r w:rsidRPr="00571377">
        <w:rPr>
          <w:u w:val="single"/>
          <w:lang w:val="en-GB"/>
        </w:rPr>
        <w:t xml:space="preserve"> 91/65</w:t>
      </w:r>
      <w:r w:rsidR="00640A35" w:rsidRPr="00640A35">
        <w:rPr>
          <w:u w:val="single"/>
          <w:lang w:val="en-GB"/>
        </w:rPr>
        <w:t>, 95/87, and 89/6</w:t>
      </w:r>
    </w:p>
    <w:p w14:paraId="1BAAC238" w14:textId="564E7587" w:rsidR="00A865EA" w:rsidRPr="00A865EA" w:rsidRDefault="00A865EA" w:rsidP="00DC185C">
      <w:pPr>
        <w:numPr>
          <w:ilvl w:val="0"/>
          <w:numId w:val="1"/>
        </w:numPr>
        <w:spacing w:after="240"/>
        <w:outlineLvl w:val="0"/>
      </w:pPr>
      <w:r w:rsidRPr="00A865EA">
        <w:t xml:space="preserve">This proposal has met the eligibility criteria under decision 95/87(d) since it is submitted as a servicing sector project </w:t>
      </w:r>
      <w:r>
        <w:t xml:space="preserve">prior </w:t>
      </w:r>
      <w:r w:rsidRPr="00A865EA">
        <w:t xml:space="preserve">to the </w:t>
      </w:r>
      <w:r>
        <w:t>100</w:t>
      </w:r>
      <w:r w:rsidRPr="00A865EA">
        <w:rPr>
          <w:vertAlign w:val="superscript"/>
        </w:rPr>
        <w:t>th</w:t>
      </w:r>
      <w:r>
        <w:t xml:space="preserve"> </w:t>
      </w:r>
      <w:r w:rsidRPr="00A865EA">
        <w:t xml:space="preserve">meeting. Proposed activities are in line with the eligibility criteria under decision 91/65(b)(i)d since it is a project in the servicing sector and was not funded previously; 91/65(b)(iii) since the activity incentivizes the opportunity to avoid the continued growth in use of HFCs in similar markets; 91/65(b)(v) since the project is intended for replicability within the country; and since the Government of </w:t>
      </w:r>
      <w:r w:rsidR="0010624E">
        <w:t>Bosnia and Herzegovina</w:t>
      </w:r>
      <w:r w:rsidRPr="00A865EA">
        <w:t xml:space="preserve"> commits to the conditions referred to in decision 91/65(b)(iv)b. to b(iv)e.</w:t>
      </w:r>
    </w:p>
    <w:p w14:paraId="620D85A3" w14:textId="76B2AEEB" w:rsidR="0092170D" w:rsidRPr="0092170D" w:rsidRDefault="0092170D" w:rsidP="00625992">
      <w:pPr>
        <w:numPr>
          <w:ilvl w:val="0"/>
          <w:numId w:val="1"/>
        </w:numPr>
        <w:spacing w:after="240"/>
        <w:outlineLvl w:val="0"/>
      </w:pPr>
      <w:r w:rsidRPr="0092170D">
        <w:t xml:space="preserve">Proposed activities are in line with the eligibility criteria under decision 89/6(b)(i) since it includes activities for an end-user pilot project in the </w:t>
      </w:r>
      <w:r w:rsidR="00D6185D" w:rsidRPr="00D6185D">
        <w:t>commercial refrigeration sector</w:t>
      </w:r>
      <w:r w:rsidR="00D6185D">
        <w:t xml:space="preserve"> to replace three</w:t>
      </w:r>
      <w:r w:rsidR="00E007F2">
        <w:t xml:space="preserve"> </w:t>
      </w:r>
      <w:r w:rsidR="00B21BF9">
        <w:t>R-404A</w:t>
      </w:r>
      <w:r w:rsidR="00A23CFB">
        <w:t xml:space="preserve"> </w:t>
      </w:r>
      <w:r w:rsidR="00E007F2">
        <w:t>systems with R-290 stand-alone display cabinets</w:t>
      </w:r>
      <w:r w:rsidR="005F4CF8">
        <w:t xml:space="preserve"> and </w:t>
      </w:r>
      <w:r w:rsidR="00F35DE1">
        <w:t>a p</w:t>
      </w:r>
      <w:r w:rsidR="00F35DE1" w:rsidRPr="00F35DE1">
        <w:t>ilot project on the installation of leak detection systems in stationary RACHP equipment for improving energy efficiency of RACHP equipment through leakage control</w:t>
      </w:r>
      <w:r w:rsidRPr="0092170D">
        <w:t xml:space="preserve">; 89/6(b)(ii) since it includes </w:t>
      </w:r>
      <w:r w:rsidR="009029E0">
        <w:t xml:space="preserve">the </w:t>
      </w:r>
      <w:r w:rsidR="00B37050">
        <w:t>development of training materials</w:t>
      </w:r>
      <w:r w:rsidRPr="0092170D">
        <w:t xml:space="preserve"> </w:t>
      </w:r>
      <w:r w:rsidR="00B27FBF">
        <w:t xml:space="preserve">to strengthen </w:t>
      </w:r>
      <w:r w:rsidRPr="0092170D">
        <w:t>RAC technician</w:t>
      </w:r>
      <w:r w:rsidR="00B27FBF">
        <w:t>s</w:t>
      </w:r>
      <w:r w:rsidRPr="0092170D">
        <w:t xml:space="preserve"> </w:t>
      </w:r>
      <w:r w:rsidR="00B27FBF">
        <w:t xml:space="preserve">on </w:t>
      </w:r>
      <w:r w:rsidR="008C4211" w:rsidRPr="008C4211">
        <w:t>installation, maintenance and servicing including energy efficiency focused on small stand</w:t>
      </w:r>
      <w:r w:rsidR="007057A5">
        <w:noBreakHyphen/>
      </w:r>
      <w:r w:rsidR="008C4211" w:rsidRPr="008C4211">
        <w:t xml:space="preserve">alone commercial refrigeration equipment using </w:t>
      </w:r>
      <w:r w:rsidR="008C4211">
        <w:t>hydrocarbons</w:t>
      </w:r>
      <w:r w:rsidRPr="0092170D">
        <w:t xml:space="preserve">; 89/6(b)(iii) since it includes the </w:t>
      </w:r>
      <w:r w:rsidR="002E1ED0">
        <w:t xml:space="preserve">creation of </w:t>
      </w:r>
      <w:r w:rsidR="00B014AE">
        <w:t>a working group</w:t>
      </w:r>
      <w:r w:rsidR="0010464D">
        <w:rPr>
          <w:rStyle w:val="FootnoteReference"/>
        </w:rPr>
        <w:footnoteReference w:id="5"/>
      </w:r>
      <w:r w:rsidR="00B014AE">
        <w:t xml:space="preserve"> </w:t>
      </w:r>
      <w:r w:rsidR="009C68BA">
        <w:t>to consider</w:t>
      </w:r>
      <w:r w:rsidR="009C68BA" w:rsidRPr="009C68BA">
        <w:t xml:space="preserve"> MEPS</w:t>
      </w:r>
      <w:r w:rsidR="00D805B3">
        <w:t xml:space="preserve"> and energy efficiency</w:t>
      </w:r>
      <w:r w:rsidR="009C68BA" w:rsidRPr="009C68BA">
        <w:t xml:space="preserve"> standards</w:t>
      </w:r>
      <w:r w:rsidR="00D805B3">
        <w:t xml:space="preserve"> and label</w:t>
      </w:r>
      <w:r w:rsidR="00980FEC">
        <w:t>l</w:t>
      </w:r>
      <w:r w:rsidR="00D805B3">
        <w:t>ing schemes</w:t>
      </w:r>
      <w:r w:rsidR="009C68BA" w:rsidRPr="009C68BA">
        <w:t xml:space="preserve"> applied in other neighboring countries and the EU, and the preparation of a draft proposal for upgrading the current national regulation, improvement of MEPS and </w:t>
      </w:r>
      <w:r w:rsidR="00D805B3" w:rsidRPr="00D805B3">
        <w:t xml:space="preserve">energy efficiency </w:t>
      </w:r>
      <w:r w:rsidR="009C68BA" w:rsidRPr="009C68BA">
        <w:t xml:space="preserve">standards </w:t>
      </w:r>
      <w:r w:rsidR="00D805B3">
        <w:t xml:space="preserve">and </w:t>
      </w:r>
      <w:r w:rsidR="009C68BA" w:rsidRPr="009C68BA">
        <w:t>energy efficiency labe</w:t>
      </w:r>
      <w:r w:rsidR="00980FEC">
        <w:t>l</w:t>
      </w:r>
      <w:r w:rsidR="009C68BA" w:rsidRPr="009C68BA">
        <w:t>ling focused on RACHP equipment</w:t>
      </w:r>
      <w:r w:rsidRPr="0092170D">
        <w:t xml:space="preserve">; and 89/6(b)(v) since it includes </w:t>
      </w:r>
      <w:r w:rsidR="001E6540">
        <w:t>various</w:t>
      </w:r>
      <w:r w:rsidRPr="0092170D">
        <w:t xml:space="preserve"> awareness campaign</w:t>
      </w:r>
      <w:r w:rsidR="001E6540">
        <w:t>s</w:t>
      </w:r>
      <w:r w:rsidRPr="0092170D">
        <w:t xml:space="preserve"> for the promotion of the energy-efficient RAC equipment operating with low- or zero-GWP refrigerants</w:t>
      </w:r>
      <w:r w:rsidR="00AE7BEF">
        <w:t xml:space="preserve"> and </w:t>
      </w:r>
      <w:r w:rsidR="000A786F">
        <w:t xml:space="preserve">benefits of installing </w:t>
      </w:r>
      <w:r w:rsidR="00074273" w:rsidRPr="00074273">
        <w:t xml:space="preserve">leak detection systems, energy efficiency in RACHP equipment covering RACHP equipment optimization, </w:t>
      </w:r>
      <w:r w:rsidR="000A786F" w:rsidRPr="000A786F">
        <w:t xml:space="preserve">impact of refrigerant leakage on energy efficiency </w:t>
      </w:r>
      <w:r w:rsidR="00074273" w:rsidRPr="00074273">
        <w:t>and best practices for leak detection and reduction</w:t>
      </w:r>
      <w:r w:rsidR="00074273">
        <w:t>.</w:t>
      </w:r>
    </w:p>
    <w:p w14:paraId="1A180C69" w14:textId="3B5B5B19" w:rsidR="00DC185C" w:rsidRPr="00D143A7" w:rsidRDefault="0027015E" w:rsidP="00152F2F">
      <w:pPr>
        <w:pStyle w:val="Heading1"/>
      </w:pPr>
      <w:r w:rsidRPr="00D143A7">
        <w:t>UNIDO</w:t>
      </w:r>
      <w:r w:rsidR="00DC185C" w:rsidRPr="00D143A7">
        <w:t xml:space="preserve"> confirmed that </w:t>
      </w:r>
      <w:r w:rsidR="00B2440B" w:rsidRPr="00D143A7">
        <w:t>MoFTER</w:t>
      </w:r>
      <w:r w:rsidR="00D52B3F" w:rsidRPr="00D143A7">
        <w:t>, which is the</w:t>
      </w:r>
      <w:r w:rsidR="00646A7B" w:rsidRPr="00D143A7">
        <w:t xml:space="preserve"> responsible institution for </w:t>
      </w:r>
      <w:r w:rsidR="00D52B3F" w:rsidRPr="00D143A7">
        <w:t xml:space="preserve">both </w:t>
      </w:r>
      <w:r w:rsidR="00646A7B" w:rsidRPr="00D143A7">
        <w:t xml:space="preserve">energy efficiency </w:t>
      </w:r>
      <w:r w:rsidR="00D52B3F" w:rsidRPr="00D143A7">
        <w:t>and Montreal Protocol implementation</w:t>
      </w:r>
      <w:r w:rsidR="00E4456D">
        <w:t>,</w:t>
      </w:r>
      <w:r w:rsidR="00D52B3F" w:rsidRPr="00D143A7">
        <w:t xml:space="preserve"> </w:t>
      </w:r>
      <w:r w:rsidR="008B4E99" w:rsidRPr="00D143A7">
        <w:t>will be directly involved in the implementation of the pilot project</w:t>
      </w:r>
      <w:r w:rsidR="00B20BCA" w:rsidRPr="00D143A7">
        <w:t>.</w:t>
      </w:r>
      <w:r w:rsidR="00114F33" w:rsidRPr="00D143A7">
        <w:t xml:space="preserve"> </w:t>
      </w:r>
      <w:r w:rsidR="005616A4" w:rsidRPr="00D143A7">
        <w:lastRenderedPageBreak/>
        <w:t xml:space="preserve">The NOU is housed under </w:t>
      </w:r>
      <w:r w:rsidR="00114F33" w:rsidRPr="00D143A7">
        <w:t xml:space="preserve">the </w:t>
      </w:r>
      <w:r w:rsidR="00B2440B" w:rsidRPr="00D143A7">
        <w:t xml:space="preserve">MoFTER </w:t>
      </w:r>
      <w:r w:rsidR="002924A2" w:rsidRPr="00D143A7">
        <w:t>and will coordinate</w:t>
      </w:r>
      <w:r w:rsidR="00E854E2" w:rsidRPr="00D143A7">
        <w:t xml:space="preserve"> </w:t>
      </w:r>
      <w:r w:rsidR="004C79CD" w:rsidRPr="00D143A7">
        <w:t xml:space="preserve">close cooperation </w:t>
      </w:r>
      <w:r w:rsidR="00E854E2" w:rsidRPr="00D143A7">
        <w:t>at the entity level with the Ministry of Energy, Mining and Industry of the Federation of Bosnia and Herzegovina and the Ministry of Energy and Mining of the Republika Srpska</w:t>
      </w:r>
      <w:r w:rsidR="002924A2" w:rsidRPr="00D143A7">
        <w:t>.</w:t>
      </w:r>
      <w:r w:rsidR="00152F2F" w:rsidRPr="00D143A7">
        <w:t xml:space="preserve"> </w:t>
      </w:r>
      <w:r w:rsidR="00DC185C" w:rsidRPr="00D143A7">
        <w:t xml:space="preserve">Other stakeholders involved in the project include the </w:t>
      </w:r>
      <w:r w:rsidR="00B2440B" w:rsidRPr="00D143A7">
        <w:t>ISBIH</w:t>
      </w:r>
      <w:r w:rsidR="001D0880" w:rsidRPr="00D143A7">
        <w:t xml:space="preserve">, </w:t>
      </w:r>
      <w:r w:rsidR="0020226B" w:rsidRPr="00D143A7">
        <w:t>RAC</w:t>
      </w:r>
      <w:r w:rsidR="00DC185C" w:rsidRPr="00D143A7">
        <w:t xml:space="preserve"> associations</w:t>
      </w:r>
      <w:r w:rsidR="001D0880" w:rsidRPr="00D143A7">
        <w:t>, and RAC technicians</w:t>
      </w:r>
      <w:r w:rsidR="00DC185C" w:rsidRPr="00D143A7">
        <w:t xml:space="preserve">.  </w:t>
      </w:r>
    </w:p>
    <w:p w14:paraId="27A0DAAF" w14:textId="20819FF3" w:rsidR="00DC185C" w:rsidRPr="00B23FD1" w:rsidRDefault="00DC185C" w:rsidP="00DC185C">
      <w:pPr>
        <w:numPr>
          <w:ilvl w:val="0"/>
          <w:numId w:val="1"/>
        </w:numPr>
        <w:spacing w:after="240"/>
        <w:outlineLvl w:val="0"/>
        <w:rPr>
          <w:lang w:val="en-GB"/>
        </w:rPr>
      </w:pPr>
      <w:r w:rsidRPr="00B23FD1">
        <w:rPr>
          <w:lang w:val="en-GB"/>
        </w:rPr>
        <w:t xml:space="preserve">In line with decision 91/65(b)(iv), the Government of </w:t>
      </w:r>
      <w:r w:rsidR="0027015E" w:rsidRPr="0027015E">
        <w:rPr>
          <w:lang w:val="en-GB"/>
        </w:rPr>
        <w:t>Bosnia and Herzegovina</w:t>
      </w:r>
      <w:r w:rsidRPr="00B23FD1">
        <w:rPr>
          <w:lang w:val="en-GB"/>
        </w:rPr>
        <w:t xml:space="preserve"> has also confirmed that if </w:t>
      </w:r>
      <w:r w:rsidR="0027015E" w:rsidRPr="0027015E">
        <w:rPr>
          <w:lang w:val="en-GB"/>
        </w:rPr>
        <w:t>Bosnia and Herzegovina</w:t>
      </w:r>
      <w:r w:rsidRPr="00B23FD1">
        <w:rPr>
          <w:lang w:val="en-GB"/>
        </w:rPr>
        <w:t xml:space="preserve"> were to mobilize funding from sources other than the Multilateral Fund for energy-efficiency components when phasing down HFCs, the project would not result in the duplication of activities among those funded by the Multilateral Fund and those funded from other sources; the information on project progress, results and key learning would be made available, as appropriate; the date of completion of the project would be set as no more than 36 months after the date of approval by the Executive Committee and a detailed project report would be submitted to the Executive Committee within six months of the date of completion of the project. </w:t>
      </w:r>
    </w:p>
    <w:p w14:paraId="60F22A70" w14:textId="77777777" w:rsidR="00DC185C" w:rsidRPr="007C42B4" w:rsidRDefault="00DC185C" w:rsidP="00DC185C">
      <w:pPr>
        <w:keepNext/>
        <w:rPr>
          <w:u w:val="single"/>
          <w:lang w:val="en-GB"/>
        </w:rPr>
      </w:pPr>
      <w:r w:rsidRPr="007C42B4">
        <w:rPr>
          <w:u w:val="single"/>
          <w:lang w:val="en-GB"/>
        </w:rPr>
        <w:t>Relationship to HFC phase-down and the Kigali HFC implementation plan</w:t>
      </w:r>
    </w:p>
    <w:p w14:paraId="4552F3BD" w14:textId="77777777" w:rsidR="00DC185C" w:rsidRPr="007C42B4" w:rsidRDefault="00DC185C" w:rsidP="00DC185C">
      <w:pPr>
        <w:keepNext/>
        <w:rPr>
          <w:lang w:val="en-GB"/>
        </w:rPr>
      </w:pPr>
    </w:p>
    <w:p w14:paraId="310E76E5" w14:textId="63C3DBCB" w:rsidR="001E00D5" w:rsidRPr="007C42B4" w:rsidRDefault="00DC185C" w:rsidP="007C42B4">
      <w:pPr>
        <w:pStyle w:val="Heading1"/>
        <w:rPr>
          <w:lang w:val="en-GB"/>
        </w:rPr>
      </w:pPr>
      <w:r w:rsidRPr="007C42B4">
        <w:rPr>
          <w:lang w:val="en-GB"/>
        </w:rPr>
        <w:t xml:space="preserve">The pilot project will be implemented in coordination with the activities under stage I of the KIP. </w:t>
      </w:r>
      <w:r w:rsidR="009356D7" w:rsidRPr="007C42B4">
        <w:rPr>
          <w:lang w:val="en-GB"/>
        </w:rPr>
        <w:t xml:space="preserve">At present, the majority of the RACHP equipment relies on HFC refrigerants, except in domestic refrigeration where </w:t>
      </w:r>
      <w:r w:rsidR="005320EA">
        <w:rPr>
          <w:lang w:val="en-GB"/>
        </w:rPr>
        <w:t>R</w:t>
      </w:r>
      <w:r w:rsidR="009356D7" w:rsidRPr="007C42B4">
        <w:rPr>
          <w:lang w:val="en-GB"/>
        </w:rPr>
        <w:t>-600a has been used for several years in new imported equipment. The introduction</w:t>
      </w:r>
      <w:r w:rsidR="009356D7" w:rsidRPr="009356D7">
        <w:rPr>
          <w:lang w:val="en-GB"/>
        </w:rPr>
        <w:t xml:space="preserve"> of high-efficiency modern technologies using zero</w:t>
      </w:r>
      <w:r w:rsidR="001563E4">
        <w:rPr>
          <w:lang w:val="en-GB"/>
        </w:rPr>
        <w:t xml:space="preserve">- </w:t>
      </w:r>
      <w:r w:rsidR="00264214">
        <w:rPr>
          <w:lang w:val="en-GB"/>
        </w:rPr>
        <w:t xml:space="preserve">or </w:t>
      </w:r>
      <w:r w:rsidR="009356D7" w:rsidRPr="009356D7">
        <w:rPr>
          <w:lang w:val="en-GB"/>
        </w:rPr>
        <w:t xml:space="preserve">low-GWP refrigerants </w:t>
      </w:r>
      <w:r w:rsidR="00264214" w:rsidRPr="009356D7">
        <w:rPr>
          <w:lang w:val="en-GB"/>
        </w:rPr>
        <w:t>w</w:t>
      </w:r>
      <w:r w:rsidR="00264214">
        <w:rPr>
          <w:lang w:val="en-GB"/>
        </w:rPr>
        <w:t>ill</w:t>
      </w:r>
      <w:r w:rsidR="00264214" w:rsidRPr="009356D7">
        <w:rPr>
          <w:lang w:val="en-GB"/>
        </w:rPr>
        <w:t xml:space="preserve"> </w:t>
      </w:r>
      <w:r w:rsidR="009356D7" w:rsidRPr="009356D7">
        <w:rPr>
          <w:lang w:val="en-GB"/>
        </w:rPr>
        <w:t>reduce not only direct greenhouse gas emissions but also indirect emissions resulting from the higher energy consumption of conventional RACHP equipment. However, several challenges hinder such implementation, including low awareness of the possibilities and advantages of modern systems using zero</w:t>
      </w:r>
      <w:r w:rsidR="00D2367E">
        <w:rPr>
          <w:lang w:val="en-GB"/>
        </w:rPr>
        <w:t xml:space="preserve">- or </w:t>
      </w:r>
      <w:r w:rsidR="009356D7" w:rsidRPr="009356D7">
        <w:rPr>
          <w:lang w:val="en-GB"/>
        </w:rPr>
        <w:t xml:space="preserve">low-GWP refrigerants, as well as lack of experience and technical skills needed to work effectively and safely with such systems. </w:t>
      </w:r>
      <w:r w:rsidR="00BA4634">
        <w:rPr>
          <w:lang w:val="en-GB"/>
        </w:rPr>
        <w:t>T</w:t>
      </w:r>
      <w:r w:rsidR="007F66CE" w:rsidRPr="009356D7">
        <w:rPr>
          <w:lang w:val="en-GB"/>
        </w:rPr>
        <w:t>he implementation of</w:t>
      </w:r>
      <w:r w:rsidR="003D1302">
        <w:rPr>
          <w:lang w:val="en-GB"/>
        </w:rPr>
        <w:t xml:space="preserve"> the</w:t>
      </w:r>
      <w:r w:rsidR="007F66CE" w:rsidRPr="009356D7">
        <w:rPr>
          <w:lang w:val="en-GB"/>
        </w:rPr>
        <w:t xml:space="preserve"> demonstration projects in facilities under actual operating conditions</w:t>
      </w:r>
      <w:r w:rsidR="007F66CE" w:rsidRPr="009356D7" w:rsidDel="00294046">
        <w:rPr>
          <w:lang w:val="en-GB"/>
        </w:rPr>
        <w:t xml:space="preserve"> </w:t>
      </w:r>
      <w:r w:rsidR="00BA4634">
        <w:rPr>
          <w:lang w:val="en-GB"/>
        </w:rPr>
        <w:t>will help</w:t>
      </w:r>
      <w:r w:rsidR="009356D7" w:rsidRPr="009356D7">
        <w:rPr>
          <w:lang w:val="en-GB"/>
        </w:rPr>
        <w:t xml:space="preserve"> overcom</w:t>
      </w:r>
      <w:r w:rsidR="00294046">
        <w:rPr>
          <w:lang w:val="en-GB"/>
        </w:rPr>
        <w:t>e the</w:t>
      </w:r>
      <w:r w:rsidR="009356D7" w:rsidRPr="009356D7">
        <w:rPr>
          <w:lang w:val="en-GB"/>
        </w:rPr>
        <w:t xml:space="preserve"> existing barriers and challenges to the wider adoption of </w:t>
      </w:r>
      <w:r w:rsidR="00EB5663" w:rsidRPr="009356D7">
        <w:rPr>
          <w:lang w:val="en-GB"/>
        </w:rPr>
        <w:t>zero</w:t>
      </w:r>
      <w:r w:rsidR="00EB5663">
        <w:rPr>
          <w:lang w:val="en-GB"/>
        </w:rPr>
        <w:t xml:space="preserve">- or </w:t>
      </w:r>
      <w:r w:rsidR="00EB5663" w:rsidRPr="009356D7">
        <w:rPr>
          <w:lang w:val="en-GB"/>
        </w:rPr>
        <w:t>low-GWP refrigerants</w:t>
      </w:r>
      <w:r w:rsidR="00EB5663">
        <w:rPr>
          <w:lang w:val="en-GB"/>
        </w:rPr>
        <w:t xml:space="preserve"> in </w:t>
      </w:r>
      <w:r w:rsidR="009356D7" w:rsidRPr="009356D7">
        <w:rPr>
          <w:lang w:val="en-GB"/>
        </w:rPr>
        <w:t>RACHP equipment</w:t>
      </w:r>
      <w:r w:rsidR="00F87154" w:rsidRPr="009356D7">
        <w:rPr>
          <w:lang w:val="en-GB"/>
        </w:rPr>
        <w:t>, alongside the improvement of MEPS and energy efficiency standards</w:t>
      </w:r>
      <w:r w:rsidR="00D3689C">
        <w:rPr>
          <w:lang w:val="en-GB"/>
        </w:rPr>
        <w:t>, and</w:t>
      </w:r>
      <w:r w:rsidR="009356D7" w:rsidRPr="009356D7">
        <w:rPr>
          <w:lang w:val="en-GB"/>
        </w:rPr>
        <w:t xml:space="preserve"> the expansion of</w:t>
      </w:r>
      <w:r w:rsidR="000515DE">
        <w:rPr>
          <w:lang w:val="en-GB"/>
        </w:rPr>
        <w:t xml:space="preserve"> the</w:t>
      </w:r>
      <w:r w:rsidR="009356D7" w:rsidRPr="009356D7">
        <w:rPr>
          <w:lang w:val="en-GB"/>
        </w:rPr>
        <w:t xml:space="preserve"> RAC service technician </w:t>
      </w:r>
      <w:r w:rsidR="00AF757E" w:rsidRPr="009356D7">
        <w:rPr>
          <w:lang w:val="en-GB"/>
        </w:rPr>
        <w:t>training</w:t>
      </w:r>
      <w:r w:rsidR="00AF757E" w:rsidRPr="009356D7" w:rsidDel="000515DE">
        <w:rPr>
          <w:lang w:val="en-GB"/>
        </w:rPr>
        <w:t xml:space="preserve"> </w:t>
      </w:r>
      <w:r w:rsidR="009356D7" w:rsidRPr="009356D7">
        <w:rPr>
          <w:lang w:val="en-GB"/>
        </w:rPr>
        <w:t xml:space="preserve">on </w:t>
      </w:r>
      <w:r w:rsidR="000515DE">
        <w:rPr>
          <w:lang w:val="en-GB"/>
        </w:rPr>
        <w:t xml:space="preserve">both </w:t>
      </w:r>
      <w:r w:rsidR="009356D7" w:rsidRPr="009356D7">
        <w:rPr>
          <w:lang w:val="en-GB"/>
        </w:rPr>
        <w:t xml:space="preserve">the safe handling of </w:t>
      </w:r>
      <w:r w:rsidR="00D40B5D">
        <w:rPr>
          <w:lang w:val="en-GB"/>
        </w:rPr>
        <w:t>low-GWP</w:t>
      </w:r>
      <w:r w:rsidR="009356D7" w:rsidRPr="009356D7">
        <w:rPr>
          <w:lang w:val="en-GB"/>
        </w:rPr>
        <w:t xml:space="preserve"> refrigerants </w:t>
      </w:r>
      <w:r w:rsidR="000515DE">
        <w:rPr>
          <w:lang w:val="en-GB"/>
        </w:rPr>
        <w:t>and</w:t>
      </w:r>
      <w:r w:rsidR="009356D7" w:rsidRPr="009356D7">
        <w:rPr>
          <w:lang w:val="en-GB"/>
        </w:rPr>
        <w:t xml:space="preserve"> on the improved energy efficiency of systems using </w:t>
      </w:r>
      <w:r w:rsidR="00E32716">
        <w:rPr>
          <w:lang w:val="en-GB"/>
        </w:rPr>
        <w:t>low-GWP</w:t>
      </w:r>
      <w:r w:rsidR="009356D7" w:rsidRPr="009356D7">
        <w:rPr>
          <w:lang w:val="en-GB"/>
        </w:rPr>
        <w:t xml:space="preserve"> refrigerants. Activities related to </w:t>
      </w:r>
      <w:r w:rsidR="003E07A2" w:rsidRPr="009356D7">
        <w:rPr>
          <w:lang w:val="en-GB"/>
        </w:rPr>
        <w:t>improv</w:t>
      </w:r>
      <w:r w:rsidR="003E07A2">
        <w:rPr>
          <w:lang w:val="en-GB"/>
        </w:rPr>
        <w:t>ing the</w:t>
      </w:r>
      <w:r w:rsidR="009356D7" w:rsidRPr="009356D7">
        <w:rPr>
          <w:lang w:val="en-GB"/>
        </w:rPr>
        <w:t xml:space="preserve"> skills of RAC service technicians are part of </w:t>
      </w:r>
      <w:r w:rsidR="00AB40C5">
        <w:rPr>
          <w:lang w:val="en-GB"/>
        </w:rPr>
        <w:t xml:space="preserve">stage I of the </w:t>
      </w:r>
      <w:r w:rsidR="009356D7" w:rsidRPr="009356D7">
        <w:rPr>
          <w:lang w:val="en-GB"/>
        </w:rPr>
        <w:t>KIP of Bosnia and Herzegovina.</w:t>
      </w:r>
      <w:r w:rsidR="004B6103">
        <w:rPr>
          <w:lang w:val="en-GB"/>
        </w:rPr>
        <w:t xml:space="preserve"> </w:t>
      </w:r>
    </w:p>
    <w:p w14:paraId="401DC366" w14:textId="578554AE" w:rsidR="00DC185C" w:rsidRPr="00D604DE" w:rsidRDefault="00DC185C" w:rsidP="0050761B">
      <w:pPr>
        <w:keepNext/>
        <w:spacing w:after="240"/>
        <w:outlineLvl w:val="0"/>
        <w:rPr>
          <w:lang w:val="en-GB"/>
        </w:rPr>
      </w:pPr>
      <w:r w:rsidRPr="00D604DE">
        <w:rPr>
          <w:u w:val="single"/>
          <w:lang w:val="en-GB"/>
        </w:rPr>
        <w:t>Technical and cost-related issues</w:t>
      </w:r>
      <w:r w:rsidRPr="00D604DE">
        <w:rPr>
          <w:lang w:val="en-GB"/>
        </w:rPr>
        <w:t xml:space="preserve">  </w:t>
      </w:r>
    </w:p>
    <w:p w14:paraId="1574FCB1" w14:textId="5FE74D5A" w:rsidR="001011ED" w:rsidRPr="00D604DE" w:rsidRDefault="004D17B3" w:rsidP="00DC185C">
      <w:pPr>
        <w:spacing w:after="240"/>
        <w:outlineLvl w:val="0"/>
        <w:rPr>
          <w:i/>
          <w:lang w:val="en-GB"/>
        </w:rPr>
      </w:pPr>
      <w:r w:rsidRPr="00D604DE">
        <w:rPr>
          <w:i/>
          <w:lang w:val="en-GB"/>
        </w:rPr>
        <w:t xml:space="preserve">Institutional strengthening </w:t>
      </w:r>
      <w:r w:rsidR="003C0FE8" w:rsidRPr="00D604DE">
        <w:rPr>
          <w:i/>
          <w:lang w:val="en-GB"/>
        </w:rPr>
        <w:t>activities</w:t>
      </w:r>
    </w:p>
    <w:p w14:paraId="40F8851E" w14:textId="195BA69E" w:rsidR="003C0FE8" w:rsidRPr="00D604DE" w:rsidRDefault="004333F7" w:rsidP="00C55374">
      <w:pPr>
        <w:pStyle w:val="Heading1"/>
        <w:rPr>
          <w:lang w:val="en-GB"/>
        </w:rPr>
      </w:pPr>
      <w:r w:rsidRPr="00D604DE">
        <w:rPr>
          <w:lang w:val="en-GB"/>
        </w:rPr>
        <w:t xml:space="preserve">Upon enquiry about the </w:t>
      </w:r>
      <w:r w:rsidR="00F671C8" w:rsidRPr="00D604DE">
        <w:rPr>
          <w:lang w:val="en-GB"/>
        </w:rPr>
        <w:t xml:space="preserve">status of </w:t>
      </w:r>
      <w:r w:rsidR="003C0FE8" w:rsidRPr="00D604DE">
        <w:rPr>
          <w:lang w:val="en-GB"/>
        </w:rPr>
        <w:t xml:space="preserve">MEPS </w:t>
      </w:r>
      <w:r w:rsidR="00F671C8" w:rsidRPr="00D604DE">
        <w:rPr>
          <w:lang w:val="en-GB"/>
        </w:rPr>
        <w:t xml:space="preserve">in the country and </w:t>
      </w:r>
      <w:r w:rsidR="00A6077B" w:rsidRPr="00D604DE">
        <w:rPr>
          <w:lang w:val="en-GB"/>
        </w:rPr>
        <w:t>the anticipated</w:t>
      </w:r>
      <w:r w:rsidR="00F671C8" w:rsidRPr="00D604DE">
        <w:rPr>
          <w:lang w:val="en-GB"/>
        </w:rPr>
        <w:t xml:space="preserve"> </w:t>
      </w:r>
      <w:r w:rsidR="00881FEC" w:rsidRPr="00D604DE">
        <w:rPr>
          <w:lang w:val="en-GB"/>
        </w:rPr>
        <w:t xml:space="preserve">impact </w:t>
      </w:r>
      <w:r w:rsidR="00A6077B" w:rsidRPr="00D604DE">
        <w:rPr>
          <w:lang w:val="en-GB"/>
        </w:rPr>
        <w:t>of</w:t>
      </w:r>
      <w:r w:rsidR="00881FEC" w:rsidRPr="00D604DE">
        <w:rPr>
          <w:lang w:val="en-GB"/>
        </w:rPr>
        <w:t xml:space="preserve"> this project, UNIDO </w:t>
      </w:r>
      <w:r w:rsidR="00B5366E" w:rsidRPr="00D604DE">
        <w:rPr>
          <w:lang w:val="en-GB"/>
        </w:rPr>
        <w:t>explained</w:t>
      </w:r>
      <w:r w:rsidR="00881FEC" w:rsidRPr="00D604DE">
        <w:rPr>
          <w:lang w:val="en-GB"/>
        </w:rPr>
        <w:t xml:space="preserve"> that </w:t>
      </w:r>
      <w:r w:rsidR="007C6EC5" w:rsidRPr="00D604DE">
        <w:rPr>
          <w:lang w:val="en-GB"/>
        </w:rPr>
        <w:t>the project envisions the enhancement of the group of standards</w:t>
      </w:r>
      <w:r w:rsidR="00CF5349" w:rsidRPr="00D604DE">
        <w:rPr>
          <w:lang w:val="en-GB"/>
        </w:rPr>
        <w:t xml:space="preserve"> (BAS</w:t>
      </w:r>
      <w:r w:rsidR="004A082D" w:rsidRPr="00D604DE">
        <w:rPr>
          <w:lang w:val="en-GB"/>
        </w:rPr>
        <w:t> </w:t>
      </w:r>
      <w:r w:rsidR="00CF5349" w:rsidRPr="00D604DE">
        <w:rPr>
          <w:lang w:val="en-GB"/>
        </w:rPr>
        <w:t>EN</w:t>
      </w:r>
      <w:r w:rsidR="004A082D" w:rsidRPr="00D604DE">
        <w:rPr>
          <w:lang w:val="en-GB"/>
        </w:rPr>
        <w:t> </w:t>
      </w:r>
      <w:r w:rsidR="00CF5349" w:rsidRPr="00D604DE">
        <w:rPr>
          <w:lang w:val="en-GB"/>
        </w:rPr>
        <w:t>14511)</w:t>
      </w:r>
      <w:r w:rsidR="006A1B05" w:rsidRPr="00D604DE">
        <w:rPr>
          <w:lang w:val="en-GB"/>
        </w:rPr>
        <w:t xml:space="preserve"> which are for air conditioners, liquid chilling packages and heat pumps for space heating and cooling</w:t>
      </w:r>
      <w:r w:rsidR="00AB57B1" w:rsidRPr="00D604DE">
        <w:rPr>
          <w:lang w:val="en-GB"/>
        </w:rPr>
        <w:t>,</w:t>
      </w:r>
      <w:r w:rsidR="006A1B05" w:rsidRPr="00D604DE">
        <w:rPr>
          <w:lang w:val="en-GB"/>
        </w:rPr>
        <w:t xml:space="preserve"> and process chillers, with electrically driven compressors</w:t>
      </w:r>
      <w:r w:rsidR="007C6EC5" w:rsidRPr="00D604DE">
        <w:rPr>
          <w:lang w:val="en-GB"/>
        </w:rPr>
        <w:t>.</w:t>
      </w:r>
      <w:r w:rsidR="006A1B05" w:rsidRPr="00D604DE">
        <w:rPr>
          <w:lang w:val="en-GB"/>
        </w:rPr>
        <w:t xml:space="preserve"> </w:t>
      </w:r>
      <w:r w:rsidR="00BD2372" w:rsidRPr="00D604DE">
        <w:rPr>
          <w:lang w:val="en-GB"/>
        </w:rPr>
        <w:t xml:space="preserve">UNIDO also explained that </w:t>
      </w:r>
      <w:r w:rsidR="00641A39" w:rsidRPr="00D604DE">
        <w:rPr>
          <w:lang w:val="en-GB"/>
        </w:rPr>
        <w:t>even though r</w:t>
      </w:r>
      <w:r w:rsidR="00BD2372" w:rsidRPr="00D604DE">
        <w:rPr>
          <w:lang w:val="en-GB"/>
        </w:rPr>
        <w:t xml:space="preserve">ulebooks </w:t>
      </w:r>
      <w:r w:rsidR="006F4A6E" w:rsidRPr="00D604DE">
        <w:rPr>
          <w:lang w:val="en-GB"/>
        </w:rPr>
        <w:t xml:space="preserve">on the labelling of the energy efficiency class for different types of appliances </w:t>
      </w:r>
      <w:r w:rsidR="00BD2372" w:rsidRPr="00D604DE">
        <w:rPr>
          <w:lang w:val="en-GB"/>
        </w:rPr>
        <w:t xml:space="preserve">have been adopted, their enforcement is not at the expected level. Project activities are expected to strengthen the enforcement of the existing </w:t>
      </w:r>
      <w:r w:rsidR="006F4A6E" w:rsidRPr="00D604DE">
        <w:rPr>
          <w:lang w:val="en-GB"/>
        </w:rPr>
        <w:t>r</w:t>
      </w:r>
      <w:r w:rsidR="00BD2372" w:rsidRPr="00D604DE">
        <w:rPr>
          <w:lang w:val="en-GB"/>
        </w:rPr>
        <w:t>ulebooks and support their further development as part of the harmonization of national legislation with EU requirements.</w:t>
      </w:r>
      <w:r w:rsidR="006F4A6E" w:rsidRPr="00D604DE">
        <w:rPr>
          <w:lang w:val="en-GB"/>
        </w:rPr>
        <w:t xml:space="preserve"> </w:t>
      </w:r>
      <w:r w:rsidR="009273D4" w:rsidRPr="00D604DE">
        <w:rPr>
          <w:lang w:val="en-GB"/>
        </w:rPr>
        <w:t xml:space="preserve">UNIDO confirmed that while </w:t>
      </w:r>
      <w:r w:rsidR="00881FEC" w:rsidRPr="00D604DE">
        <w:rPr>
          <w:lang w:val="en-GB"/>
        </w:rPr>
        <w:t xml:space="preserve">MEPS </w:t>
      </w:r>
      <w:r w:rsidR="003C0FE8" w:rsidRPr="00D604DE">
        <w:rPr>
          <w:lang w:val="en-GB"/>
        </w:rPr>
        <w:t xml:space="preserve">for RACHP equipment </w:t>
      </w:r>
      <w:r w:rsidR="009273D4" w:rsidRPr="00D604DE">
        <w:rPr>
          <w:lang w:val="en-GB"/>
        </w:rPr>
        <w:t>is</w:t>
      </w:r>
      <w:r w:rsidR="003C0FE8" w:rsidRPr="00D604DE">
        <w:rPr>
          <w:lang w:val="en-GB"/>
        </w:rPr>
        <w:t xml:space="preserve"> not yet integrated into the government’s workplan, it is expected that the project will accelerate the government’s timeline for their adoption.</w:t>
      </w:r>
    </w:p>
    <w:p w14:paraId="0F535188" w14:textId="53664514" w:rsidR="00DC185C" w:rsidRDefault="00DC185C" w:rsidP="00DC185C">
      <w:pPr>
        <w:spacing w:after="240"/>
        <w:outlineLvl w:val="0"/>
        <w:rPr>
          <w:i/>
          <w:lang w:val="en-GB"/>
        </w:rPr>
      </w:pPr>
      <w:r w:rsidRPr="00F82200">
        <w:rPr>
          <w:i/>
          <w:lang w:val="en-GB"/>
        </w:rPr>
        <w:t xml:space="preserve">Technology selection </w:t>
      </w:r>
    </w:p>
    <w:p w14:paraId="3193AD2B" w14:textId="4C241300" w:rsidR="00C527D1" w:rsidRPr="00F82200" w:rsidRDefault="00F82200" w:rsidP="00DC6EE8">
      <w:pPr>
        <w:pStyle w:val="Heading1"/>
        <w:rPr>
          <w:lang w:val="en-GB"/>
        </w:rPr>
      </w:pPr>
      <w:r>
        <w:rPr>
          <w:lang w:val="en-GB"/>
        </w:rPr>
        <w:t>For the demonstration project o</w:t>
      </w:r>
      <w:r w:rsidR="005D1D62">
        <w:rPr>
          <w:lang w:val="en-GB"/>
        </w:rPr>
        <w:t xml:space="preserve">n </w:t>
      </w:r>
      <w:r w:rsidR="000A49B9" w:rsidRPr="000A49B9">
        <w:rPr>
          <w:lang w:val="en-GB"/>
        </w:rPr>
        <w:t>small stand-alone equipment used in the commercial refrigeration sector</w:t>
      </w:r>
      <w:r w:rsidR="000A49B9">
        <w:rPr>
          <w:lang w:val="en-GB"/>
        </w:rPr>
        <w:t>,</w:t>
      </w:r>
      <w:r w:rsidR="000A49B9" w:rsidRPr="000A49B9">
        <w:rPr>
          <w:lang w:val="en-GB"/>
        </w:rPr>
        <w:t xml:space="preserve"> </w:t>
      </w:r>
      <w:r w:rsidR="00C527D1" w:rsidRPr="00F82200">
        <w:rPr>
          <w:lang w:val="en-GB"/>
        </w:rPr>
        <w:t xml:space="preserve">UNIDO explained that </w:t>
      </w:r>
      <w:r w:rsidR="00C6038B" w:rsidRPr="00F82200">
        <w:rPr>
          <w:lang w:val="en-GB"/>
        </w:rPr>
        <w:t>during the preparation of the project, CO</w:t>
      </w:r>
      <w:r w:rsidR="00C6038B" w:rsidRPr="00F82200">
        <w:rPr>
          <w:vertAlign w:val="subscript"/>
          <w:lang w:val="en-GB"/>
        </w:rPr>
        <w:t>2</w:t>
      </w:r>
      <w:r w:rsidR="00C6038B" w:rsidRPr="00F82200">
        <w:rPr>
          <w:lang w:val="en-GB"/>
        </w:rPr>
        <w:t xml:space="preserve"> (R-744) was also considered for the selected </w:t>
      </w:r>
      <w:r w:rsidR="000A49B9" w:rsidRPr="00F82200">
        <w:rPr>
          <w:lang w:val="en-GB"/>
        </w:rPr>
        <w:t>application,</w:t>
      </w:r>
      <w:r w:rsidR="00C6038B" w:rsidRPr="00F82200">
        <w:rPr>
          <w:lang w:val="en-GB"/>
        </w:rPr>
        <w:t xml:space="preserve"> but R-290 is more accessible and financially more affordable. </w:t>
      </w:r>
      <w:r w:rsidR="00201B0E">
        <w:rPr>
          <w:lang w:val="en-GB"/>
        </w:rPr>
        <w:t xml:space="preserve">The leak detection systems will include </w:t>
      </w:r>
      <w:r w:rsidR="00FE3593" w:rsidRPr="00FE3593">
        <w:rPr>
          <w:lang w:val="en-GB"/>
        </w:rPr>
        <w:t xml:space="preserve">sensors for detecting refrigerant leaks, leakage warning alarms, and an option for data </w:t>
      </w:r>
      <w:r w:rsidR="00FE3593" w:rsidRPr="00FE3593">
        <w:rPr>
          <w:lang w:val="en-GB"/>
        </w:rPr>
        <w:lastRenderedPageBreak/>
        <w:t>transmission to a central control system</w:t>
      </w:r>
      <w:r w:rsidR="00FE3593">
        <w:rPr>
          <w:lang w:val="en-GB"/>
        </w:rPr>
        <w:t xml:space="preserve"> as well as</w:t>
      </w:r>
      <w:r w:rsidR="00FE3593" w:rsidRPr="00FE3593">
        <w:rPr>
          <w:lang w:val="en-GB"/>
        </w:rPr>
        <w:t xml:space="preserve"> provid</w:t>
      </w:r>
      <w:r w:rsidR="000E362D">
        <w:rPr>
          <w:lang w:val="en-GB"/>
        </w:rPr>
        <w:t>ing</w:t>
      </w:r>
      <w:r w:rsidR="00FE3593" w:rsidRPr="00FE3593">
        <w:rPr>
          <w:lang w:val="en-GB"/>
        </w:rPr>
        <w:t xml:space="preserve"> continuous monitoring to identify leaks and alert</w:t>
      </w:r>
      <w:r w:rsidR="000E362D">
        <w:rPr>
          <w:lang w:val="en-GB"/>
        </w:rPr>
        <w:t>ing</w:t>
      </w:r>
      <w:r w:rsidR="00FE3593" w:rsidRPr="00FE3593">
        <w:rPr>
          <w:lang w:val="en-GB"/>
        </w:rPr>
        <w:t xml:space="preserve"> the operator in a timely manner</w:t>
      </w:r>
      <w:r w:rsidR="00FE3593">
        <w:rPr>
          <w:lang w:val="en-GB"/>
        </w:rPr>
        <w:t>.</w:t>
      </w:r>
    </w:p>
    <w:p w14:paraId="323068C9" w14:textId="02862147" w:rsidR="00DC185C" w:rsidRPr="00F82200" w:rsidRDefault="00DC185C" w:rsidP="001E00D5">
      <w:pPr>
        <w:spacing w:after="240"/>
        <w:outlineLvl w:val="0"/>
        <w:rPr>
          <w:i/>
          <w:lang w:val="en-GB"/>
        </w:rPr>
      </w:pPr>
      <w:r w:rsidRPr="00F82200">
        <w:rPr>
          <w:i/>
          <w:lang w:val="en-GB"/>
        </w:rPr>
        <w:t>Selection of beneficiaries</w:t>
      </w:r>
    </w:p>
    <w:p w14:paraId="77200076" w14:textId="65477EE2" w:rsidR="00C527D1" w:rsidRPr="00F82200" w:rsidRDefault="00C527D1" w:rsidP="00C527D1">
      <w:pPr>
        <w:pStyle w:val="Heading1"/>
        <w:rPr>
          <w:lang w:val="en-GB"/>
        </w:rPr>
      </w:pPr>
      <w:r w:rsidRPr="00F82200">
        <w:rPr>
          <w:lang w:val="en-GB"/>
        </w:rPr>
        <w:t>UNIDO explained that they have not selected beneficiaries yet</w:t>
      </w:r>
      <w:r w:rsidR="00C1401D">
        <w:rPr>
          <w:lang w:val="en-GB"/>
        </w:rPr>
        <w:t>,</w:t>
      </w:r>
      <w:r w:rsidR="00CB5E70">
        <w:rPr>
          <w:lang w:val="en-GB"/>
        </w:rPr>
        <w:t xml:space="preserve"> and that</w:t>
      </w:r>
      <w:r w:rsidRPr="00F82200">
        <w:rPr>
          <w:lang w:val="en-GB"/>
        </w:rPr>
        <w:t xml:space="preserve"> the selection will occur during the bidding process. </w:t>
      </w:r>
      <w:r w:rsidR="009C07D9" w:rsidRPr="00F82200">
        <w:rPr>
          <w:lang w:val="en-GB"/>
        </w:rPr>
        <w:t>It is planned that beneficiaries will contribute to covering the costs of site preparation</w:t>
      </w:r>
      <w:r w:rsidR="009E79BF" w:rsidRPr="00F82200">
        <w:rPr>
          <w:lang w:val="en-GB"/>
        </w:rPr>
        <w:t xml:space="preserve"> and </w:t>
      </w:r>
      <w:r w:rsidR="009C07D9" w:rsidRPr="00F82200">
        <w:rPr>
          <w:lang w:val="en-GB"/>
        </w:rPr>
        <w:t xml:space="preserve">installation works. </w:t>
      </w:r>
      <w:r w:rsidR="006D77F5" w:rsidRPr="00F82200">
        <w:rPr>
          <w:lang w:val="en-GB"/>
        </w:rPr>
        <w:t>Co-financing from beneficiaries will be considered as one of the criteria for selection and prioritization of final beneficiaries.</w:t>
      </w:r>
    </w:p>
    <w:p w14:paraId="15979E4A" w14:textId="144B48D8" w:rsidR="00DC185C" w:rsidRPr="00F82200" w:rsidRDefault="00DC185C" w:rsidP="001E00D5">
      <w:pPr>
        <w:spacing w:after="240"/>
        <w:outlineLvl w:val="0"/>
        <w:rPr>
          <w:i/>
          <w:lang w:val="en-GB"/>
        </w:rPr>
      </w:pPr>
      <w:r w:rsidRPr="00F82200">
        <w:rPr>
          <w:i/>
          <w:lang w:val="en-GB"/>
        </w:rPr>
        <w:t>Type of equipment to be replaced and calculation of cost</w:t>
      </w:r>
    </w:p>
    <w:p w14:paraId="4BE38F88" w14:textId="3683C117" w:rsidR="00C8318C" w:rsidRPr="00F753AB" w:rsidRDefault="00DC185C" w:rsidP="00DC185C">
      <w:pPr>
        <w:numPr>
          <w:ilvl w:val="0"/>
          <w:numId w:val="1"/>
        </w:numPr>
        <w:spacing w:after="240"/>
        <w:outlineLvl w:val="0"/>
      </w:pPr>
      <w:r w:rsidRPr="00F82200">
        <w:rPr>
          <w:lang w:val="en-GB"/>
        </w:rPr>
        <w:t>Regarding the type of systems to be replaced</w:t>
      </w:r>
      <w:r w:rsidR="003256E8" w:rsidRPr="003256E8">
        <w:t xml:space="preserve"> </w:t>
      </w:r>
      <w:r w:rsidR="003256E8">
        <w:t xml:space="preserve">under </w:t>
      </w:r>
      <w:r w:rsidR="003256E8" w:rsidRPr="003256E8">
        <w:rPr>
          <w:lang w:val="en-GB"/>
        </w:rPr>
        <w:t xml:space="preserve">the </w:t>
      </w:r>
      <w:r w:rsidR="005837F2" w:rsidRPr="005837F2">
        <w:rPr>
          <w:lang w:val="en-GB"/>
        </w:rPr>
        <w:t>demonstration project on small stand-alone equipment used in the commercial refrigeration sector</w:t>
      </w:r>
      <w:r w:rsidRPr="00F82200">
        <w:rPr>
          <w:lang w:val="en-GB"/>
        </w:rPr>
        <w:t xml:space="preserve">, </w:t>
      </w:r>
      <w:r w:rsidR="0027015E" w:rsidRPr="00F82200">
        <w:rPr>
          <w:lang w:val="en-GB"/>
        </w:rPr>
        <w:t>UNIDO</w:t>
      </w:r>
      <w:r w:rsidRPr="00F82200">
        <w:rPr>
          <w:lang w:val="en-GB"/>
        </w:rPr>
        <w:t xml:space="preserve"> explained that </w:t>
      </w:r>
      <w:r w:rsidR="00B471C4" w:rsidRPr="00F82200">
        <w:rPr>
          <w:lang w:val="en-GB"/>
        </w:rPr>
        <w:t xml:space="preserve">three </w:t>
      </w:r>
      <w:r w:rsidR="00D2055E">
        <w:rPr>
          <w:lang w:val="en-GB"/>
        </w:rPr>
        <w:t xml:space="preserve">R-290 </w:t>
      </w:r>
      <w:r w:rsidR="00B471C4" w:rsidRPr="00F82200">
        <w:rPr>
          <w:lang w:val="en-GB"/>
        </w:rPr>
        <w:t>small stand</w:t>
      </w:r>
      <w:r w:rsidR="003B6B9E">
        <w:rPr>
          <w:lang w:val="en-GB"/>
        </w:rPr>
        <w:noBreakHyphen/>
      </w:r>
      <w:r w:rsidR="00B471C4" w:rsidRPr="00F82200">
        <w:rPr>
          <w:lang w:val="en-GB"/>
        </w:rPr>
        <w:t xml:space="preserve">alone units (display cabinets) at three different locations will be installed to work in parallel with existing </w:t>
      </w:r>
      <w:r w:rsidR="00D2055E">
        <w:rPr>
          <w:lang w:val="en-GB"/>
        </w:rPr>
        <w:t xml:space="preserve">R-404A </w:t>
      </w:r>
      <w:r w:rsidR="00B471C4" w:rsidRPr="00F82200">
        <w:rPr>
          <w:lang w:val="en-GB"/>
        </w:rPr>
        <w:t>display cabinets or refrigeration plug-in units where capacity of the units are comparable. Measuring equipment to monitor energy consumption under real operating conditions wi</w:t>
      </w:r>
      <w:r w:rsidR="0028227D">
        <w:rPr>
          <w:lang w:val="en-GB"/>
        </w:rPr>
        <w:t>ll</w:t>
      </w:r>
      <w:r w:rsidR="00B471C4" w:rsidRPr="00F82200">
        <w:rPr>
          <w:lang w:val="en-GB"/>
        </w:rPr>
        <w:t xml:space="preserve"> be installed and existing units will remain in use alongside new ones to enable parallel measurement</w:t>
      </w:r>
      <w:r w:rsidR="005F16EE">
        <w:rPr>
          <w:lang w:val="en-GB"/>
        </w:rPr>
        <w:t>, for a defined period</w:t>
      </w:r>
      <w:r w:rsidR="00B471C4" w:rsidRPr="00F82200">
        <w:rPr>
          <w:lang w:val="en-GB"/>
        </w:rPr>
        <w:t xml:space="preserve">. The analysis will assess potential energy savings, investment and operational costs, </w:t>
      </w:r>
      <w:r w:rsidR="0089124E">
        <w:rPr>
          <w:lang w:val="en-GB"/>
        </w:rPr>
        <w:t>as well as the</w:t>
      </w:r>
      <w:r w:rsidR="0089124E" w:rsidRPr="00F82200">
        <w:rPr>
          <w:lang w:val="en-GB"/>
        </w:rPr>
        <w:t xml:space="preserve"> </w:t>
      </w:r>
      <w:r w:rsidR="00B471C4" w:rsidRPr="00F82200">
        <w:rPr>
          <w:lang w:val="en-GB"/>
        </w:rPr>
        <w:t xml:space="preserve">payback period. </w:t>
      </w:r>
    </w:p>
    <w:p w14:paraId="2D4C3421" w14:textId="3081D40F" w:rsidR="00DC185C" w:rsidRPr="00F82200" w:rsidRDefault="0027015E" w:rsidP="00DC185C">
      <w:pPr>
        <w:numPr>
          <w:ilvl w:val="0"/>
          <w:numId w:val="1"/>
        </w:numPr>
        <w:spacing w:after="240"/>
        <w:outlineLvl w:val="0"/>
      </w:pPr>
      <w:r w:rsidRPr="00F82200">
        <w:t>UNIDO</w:t>
      </w:r>
      <w:r w:rsidR="00DC185C" w:rsidRPr="00F82200">
        <w:t xml:space="preserve"> agreed to reduce the </w:t>
      </w:r>
      <w:r w:rsidR="00D63FB8" w:rsidRPr="00F82200">
        <w:t xml:space="preserve">public awareness activities on leak detection systems and the impact of refrigerant leakages on energy efficiency </w:t>
      </w:r>
      <w:r w:rsidR="00DC185C" w:rsidRPr="00F82200">
        <w:t>from US $</w:t>
      </w:r>
      <w:r w:rsidR="005039A6" w:rsidRPr="00F82200">
        <w:t>10</w:t>
      </w:r>
      <w:r w:rsidR="00DC185C" w:rsidRPr="00F82200">
        <w:t>,000 to US $</w:t>
      </w:r>
      <w:r w:rsidR="005039A6" w:rsidRPr="00F82200">
        <w:t>8</w:t>
      </w:r>
      <w:r w:rsidR="00DC185C" w:rsidRPr="00F82200">
        <w:t>,000</w:t>
      </w:r>
      <w:r w:rsidR="0022166F">
        <w:t xml:space="preserve"> to be more consistent with </w:t>
      </w:r>
      <w:r w:rsidR="00965EBD">
        <w:t xml:space="preserve">the cost of other </w:t>
      </w:r>
      <w:r w:rsidR="0022166F">
        <w:t>awareness activities</w:t>
      </w:r>
      <w:r w:rsidR="00DC185C" w:rsidRPr="00F82200">
        <w:t>.</w:t>
      </w:r>
    </w:p>
    <w:p w14:paraId="5F78930E" w14:textId="77777777" w:rsidR="00DC185C" w:rsidRDefault="00DC185C" w:rsidP="00C7385F">
      <w:pPr>
        <w:spacing w:before="240" w:after="240"/>
        <w:contextualSpacing/>
        <w:outlineLvl w:val="0"/>
        <w:rPr>
          <w:i/>
          <w:lang w:val="en-GB"/>
        </w:rPr>
      </w:pPr>
      <w:r w:rsidRPr="00F82200">
        <w:rPr>
          <w:i/>
          <w:lang w:val="en-GB"/>
        </w:rPr>
        <w:t xml:space="preserve">Monitoring </w:t>
      </w:r>
    </w:p>
    <w:p w14:paraId="23267395" w14:textId="77777777" w:rsidR="00C7385F" w:rsidRPr="00F82200" w:rsidRDefault="00C7385F" w:rsidP="007C131D">
      <w:pPr>
        <w:spacing w:before="240" w:after="240"/>
        <w:contextualSpacing/>
        <w:outlineLvl w:val="0"/>
        <w:rPr>
          <w:i/>
          <w:lang w:val="en-GB"/>
        </w:rPr>
      </w:pPr>
    </w:p>
    <w:p w14:paraId="2BAFC9B2" w14:textId="771CD3AF" w:rsidR="00F82200" w:rsidRPr="00F82200" w:rsidRDefault="0047457E" w:rsidP="007C131D">
      <w:pPr>
        <w:numPr>
          <w:ilvl w:val="0"/>
          <w:numId w:val="1"/>
        </w:numPr>
        <w:spacing w:before="240" w:after="240"/>
        <w:outlineLvl w:val="0"/>
        <w:rPr>
          <w:u w:val="single"/>
          <w:lang w:val="en-GB"/>
        </w:rPr>
      </w:pPr>
      <w:r>
        <w:t>T</w:t>
      </w:r>
      <w:r w:rsidRPr="00F82200">
        <w:t>o ensure proper reporting to the Executive Committee on the results of the project</w:t>
      </w:r>
      <w:r>
        <w:t>,</w:t>
      </w:r>
      <w:r w:rsidRPr="00F82200">
        <w:t xml:space="preserve"> </w:t>
      </w:r>
      <w:r>
        <w:t>t</w:t>
      </w:r>
      <w:r w:rsidR="00DC185C" w:rsidRPr="00F82200">
        <w:t xml:space="preserve">he funding recommended </w:t>
      </w:r>
      <w:r w:rsidR="00277AB3">
        <w:t>includes</w:t>
      </w:r>
      <w:r w:rsidR="00DC185C" w:rsidRPr="00F82200">
        <w:t xml:space="preserve"> the energy measurement </w:t>
      </w:r>
      <w:r w:rsidR="009174BD" w:rsidRPr="00F82200">
        <w:t xml:space="preserve">and leak detection </w:t>
      </w:r>
      <w:r w:rsidR="00DC185C" w:rsidRPr="00F82200">
        <w:t xml:space="preserve">instruments needed for beneficiaries </w:t>
      </w:r>
      <w:r w:rsidR="00277AB3">
        <w:t xml:space="preserve">to </w:t>
      </w:r>
      <w:r w:rsidR="00DC185C" w:rsidRPr="00F82200">
        <w:t>collect and share information on energy consumption</w:t>
      </w:r>
      <w:r w:rsidR="00563E43" w:rsidRPr="00F82200">
        <w:t xml:space="preserve">, leak control </w:t>
      </w:r>
      <w:r w:rsidR="00DC185C" w:rsidRPr="00F82200">
        <w:t xml:space="preserve">and savings. </w:t>
      </w:r>
      <w:r w:rsidR="00F82200" w:rsidRPr="00F82200">
        <w:t>Upon enquiry from the Secretariat</w:t>
      </w:r>
      <w:r w:rsidR="00B57D36" w:rsidRPr="00B57D36">
        <w:t xml:space="preserve"> </w:t>
      </w:r>
      <w:r w:rsidR="00B57D36">
        <w:t xml:space="preserve">regarding the </w:t>
      </w:r>
      <w:r w:rsidR="00B57D36" w:rsidRPr="005837F2">
        <w:t>demonstration project on small stand-alone equipment used in the commercial refrigeration sector</w:t>
      </w:r>
      <w:r w:rsidR="00B57D36">
        <w:t>,</w:t>
      </w:r>
      <w:r w:rsidR="00F82200" w:rsidRPr="00F82200">
        <w:t xml:space="preserve"> </w:t>
      </w:r>
      <w:r w:rsidR="0027015E" w:rsidRPr="00F82200">
        <w:t>UNIDO</w:t>
      </w:r>
      <w:r w:rsidR="00DC185C" w:rsidRPr="00F82200">
        <w:t xml:space="preserve"> </w:t>
      </w:r>
      <w:r w:rsidR="00192E08" w:rsidRPr="00F82200">
        <w:t>agreed that</w:t>
      </w:r>
      <w:r w:rsidR="00F82200" w:rsidRPr="00F82200">
        <w:t xml:space="preserve"> </w:t>
      </w:r>
      <w:r w:rsidR="002B15AD">
        <w:t>in order</w:t>
      </w:r>
      <w:r w:rsidR="002B15AD" w:rsidRPr="00F82200">
        <w:t xml:space="preserve"> to strengthen the quality and relevance of the dataset,</w:t>
      </w:r>
      <w:r w:rsidR="002B15AD">
        <w:t xml:space="preserve"> </w:t>
      </w:r>
      <w:r w:rsidR="00192E08" w:rsidRPr="00F82200">
        <w:t xml:space="preserve">the monitoring period </w:t>
      </w:r>
      <w:r w:rsidR="00F82200" w:rsidRPr="00F82200">
        <w:t>will</w:t>
      </w:r>
      <w:r w:rsidR="00192E08" w:rsidRPr="00F82200">
        <w:t xml:space="preserve"> be extended </w:t>
      </w:r>
      <w:r w:rsidR="000C745D">
        <w:t xml:space="preserve">from the initial 60 days </w:t>
      </w:r>
      <w:r w:rsidR="004A1CCE">
        <w:t>of daily monitoring</w:t>
      </w:r>
      <w:r w:rsidR="00E80320">
        <w:t>,</w:t>
      </w:r>
      <w:r w:rsidR="004A1CCE">
        <w:t xml:space="preserve"> </w:t>
      </w:r>
      <w:r w:rsidR="00192E08" w:rsidRPr="00F82200">
        <w:t>to a full calendar year with monthly data collected after installation for both new and existing equipment.</w:t>
      </w:r>
      <w:r w:rsidR="00946CEC">
        <w:t xml:space="preserve"> UNIDO also agreed to</w:t>
      </w:r>
      <w:r w:rsidR="007A27D4">
        <w:t xml:space="preserve"> collect baseline data and post installation monthly </w:t>
      </w:r>
      <w:r w:rsidR="00973867">
        <w:t>monitoring</w:t>
      </w:r>
      <w:r w:rsidR="007A27D4">
        <w:t xml:space="preserve"> for at least one year</w:t>
      </w:r>
      <w:r w:rsidR="00DB300B">
        <w:t xml:space="preserve"> for the leak </w:t>
      </w:r>
      <w:r w:rsidR="00973867">
        <w:t>detection system</w:t>
      </w:r>
      <w:r w:rsidR="0066746A">
        <w:t>s</w:t>
      </w:r>
      <w:r w:rsidR="00DB300B">
        <w:t xml:space="preserve"> pilot. </w:t>
      </w:r>
    </w:p>
    <w:p w14:paraId="4EF34850" w14:textId="1C595F75" w:rsidR="00DC185C" w:rsidRPr="00665F27" w:rsidRDefault="00DC185C" w:rsidP="00F82200">
      <w:pPr>
        <w:spacing w:after="240"/>
        <w:outlineLvl w:val="0"/>
        <w:rPr>
          <w:u w:val="single"/>
          <w:lang w:val="en-GB"/>
        </w:rPr>
      </w:pPr>
      <w:r w:rsidRPr="00665F27">
        <w:rPr>
          <w:u w:val="single"/>
          <w:lang w:val="en-GB"/>
        </w:rPr>
        <w:t>Agreed cost of the pilot project</w:t>
      </w:r>
    </w:p>
    <w:p w14:paraId="73D71914" w14:textId="67A525C5" w:rsidR="00DC185C" w:rsidRPr="000532A0" w:rsidRDefault="00DC185C" w:rsidP="00DC185C">
      <w:pPr>
        <w:numPr>
          <w:ilvl w:val="0"/>
          <w:numId w:val="1"/>
        </w:numPr>
        <w:spacing w:after="240"/>
        <w:outlineLvl w:val="0"/>
        <w:rPr>
          <w:lang w:val="en-GB"/>
        </w:rPr>
      </w:pPr>
      <w:r w:rsidRPr="00665F27">
        <w:rPr>
          <w:lang w:val="en-GB"/>
        </w:rPr>
        <w:t xml:space="preserve">The agreed costs </w:t>
      </w:r>
      <w:r w:rsidRPr="00665F27">
        <w:t xml:space="preserve">to implement </w:t>
      </w:r>
      <w:r w:rsidR="00B83FA8" w:rsidRPr="000532A0">
        <w:t xml:space="preserve">institutional strengthening </w:t>
      </w:r>
      <w:r w:rsidR="004B4F93">
        <w:t xml:space="preserve">and MEPS improvement, </w:t>
      </w:r>
      <w:r w:rsidR="00B83FA8" w:rsidRPr="000532A0">
        <w:t xml:space="preserve">and </w:t>
      </w:r>
      <w:r w:rsidRPr="00665F27">
        <w:t xml:space="preserve">the </w:t>
      </w:r>
      <w:r w:rsidR="00A96BC5" w:rsidRPr="00665F27">
        <w:rPr>
          <w:lang w:val="en-GB"/>
        </w:rPr>
        <w:t>two</w:t>
      </w:r>
      <w:r w:rsidR="00A96BC5">
        <w:rPr>
          <w:lang w:val="en-GB"/>
        </w:rPr>
        <w:t xml:space="preserve"> demonstration </w:t>
      </w:r>
      <w:r w:rsidR="00A96BC5" w:rsidRPr="00372C0C">
        <w:rPr>
          <w:lang w:val="en-GB"/>
        </w:rPr>
        <w:t xml:space="preserve">pilot projects on introducing </w:t>
      </w:r>
      <w:r w:rsidR="00BA5797">
        <w:rPr>
          <w:lang w:val="en-GB"/>
        </w:rPr>
        <w:t xml:space="preserve">(i) </w:t>
      </w:r>
      <w:r w:rsidR="00A96BC5" w:rsidRPr="00372C0C">
        <w:rPr>
          <w:lang w:val="en-GB"/>
        </w:rPr>
        <w:t>low</w:t>
      </w:r>
      <w:r w:rsidR="00A96BC5">
        <w:rPr>
          <w:lang w:val="en-GB"/>
        </w:rPr>
        <w:t>-</w:t>
      </w:r>
      <w:r w:rsidR="002346D1">
        <w:rPr>
          <w:lang w:val="en-GB"/>
        </w:rPr>
        <w:t>GWP</w:t>
      </w:r>
      <w:r w:rsidR="00A96BC5" w:rsidRPr="00372C0C">
        <w:rPr>
          <w:lang w:val="en-GB"/>
        </w:rPr>
        <w:t xml:space="preserve"> alternatives for </w:t>
      </w:r>
      <w:r w:rsidR="000E0DCC">
        <w:rPr>
          <w:lang w:val="en-GB"/>
        </w:rPr>
        <w:t>enhanc</w:t>
      </w:r>
      <w:r w:rsidR="00A96BC5" w:rsidRPr="00372C0C">
        <w:rPr>
          <w:lang w:val="en-GB"/>
        </w:rPr>
        <w:t>ing energy efficiency in small stand</w:t>
      </w:r>
      <w:r w:rsidR="00C15106">
        <w:rPr>
          <w:lang w:val="en-GB"/>
        </w:rPr>
        <w:noBreakHyphen/>
      </w:r>
      <w:r w:rsidR="00A96BC5" w:rsidRPr="00372C0C">
        <w:rPr>
          <w:lang w:val="en-GB"/>
        </w:rPr>
        <w:t>alone equipment used in the commercial refrigeration sector</w:t>
      </w:r>
      <w:r w:rsidR="00A96BC5">
        <w:rPr>
          <w:lang w:val="en-GB"/>
        </w:rPr>
        <w:t xml:space="preserve"> and </w:t>
      </w:r>
      <w:r w:rsidR="004B4F93">
        <w:rPr>
          <w:lang w:val="en-GB"/>
        </w:rPr>
        <w:t xml:space="preserve">(ii) </w:t>
      </w:r>
      <w:r w:rsidR="00A96BC5" w:rsidRPr="00C64EA8">
        <w:rPr>
          <w:lang w:val="en-GB"/>
        </w:rPr>
        <w:t>leak detection systems in stationary RACHP</w:t>
      </w:r>
      <w:r w:rsidR="00BC6505">
        <w:rPr>
          <w:lang w:val="en-GB"/>
        </w:rPr>
        <w:t xml:space="preserve"> equipment</w:t>
      </w:r>
      <w:r w:rsidR="004B4F93">
        <w:rPr>
          <w:lang w:val="en-GB"/>
        </w:rPr>
        <w:t xml:space="preserve"> </w:t>
      </w:r>
      <w:r w:rsidR="00AC6236">
        <w:rPr>
          <w:lang w:val="en-GB"/>
        </w:rPr>
        <w:t xml:space="preserve">in </w:t>
      </w:r>
      <w:r w:rsidR="0027015E" w:rsidRPr="0027015E">
        <w:t>Bosnia and Herzegovina</w:t>
      </w:r>
      <w:r w:rsidRPr="000532A0">
        <w:t xml:space="preserve"> amount to US $</w:t>
      </w:r>
      <w:r w:rsidR="003314BA" w:rsidRPr="000532A0">
        <w:t>278,000</w:t>
      </w:r>
      <w:r w:rsidRPr="000532A0">
        <w:t xml:space="preserve">, </w:t>
      </w:r>
      <w:r w:rsidR="00126B85" w:rsidRPr="000532A0">
        <w:t>plus agency support costs</w:t>
      </w:r>
      <w:r w:rsidRPr="000532A0">
        <w:t xml:space="preserve"> of US</w:t>
      </w:r>
      <w:r w:rsidR="00332DBD">
        <w:t> </w:t>
      </w:r>
      <w:r w:rsidR="000532A0" w:rsidRPr="000532A0">
        <w:t>$19,460</w:t>
      </w:r>
      <w:r w:rsidRPr="000532A0">
        <w:t>.</w:t>
      </w:r>
    </w:p>
    <w:p w14:paraId="69F238D6" w14:textId="77777777" w:rsidR="00DC185C" w:rsidRPr="001F05F2" w:rsidRDefault="00DC185C" w:rsidP="00D25ECE">
      <w:pPr>
        <w:keepNext/>
        <w:spacing w:before="240" w:after="240"/>
        <w:rPr>
          <w:u w:val="single"/>
          <w:lang w:val="en-GB"/>
        </w:rPr>
      </w:pPr>
      <w:r w:rsidRPr="001F05F2">
        <w:rPr>
          <w:u w:val="single"/>
          <w:lang w:val="en-GB"/>
        </w:rPr>
        <w:t xml:space="preserve">Energy-efficiency improvements and preliminary estimate of electricity savings </w:t>
      </w:r>
    </w:p>
    <w:p w14:paraId="3D6BD111" w14:textId="3D46B2DC" w:rsidR="008A5F45" w:rsidRDefault="0027015E" w:rsidP="00DC185C">
      <w:pPr>
        <w:numPr>
          <w:ilvl w:val="0"/>
          <w:numId w:val="1"/>
        </w:numPr>
        <w:spacing w:after="240"/>
        <w:outlineLvl w:val="0"/>
        <w:rPr>
          <w:lang w:val="en-GB"/>
        </w:rPr>
      </w:pPr>
      <w:r w:rsidRPr="001F05F2">
        <w:rPr>
          <w:lang w:val="en-GB"/>
        </w:rPr>
        <w:t>UNIDO</w:t>
      </w:r>
      <w:r w:rsidR="00DC185C" w:rsidRPr="001F05F2">
        <w:rPr>
          <w:lang w:val="en-GB"/>
        </w:rPr>
        <w:t xml:space="preserve"> calculated on an indicative basis the potential energy savings of the </w:t>
      </w:r>
      <w:r w:rsidR="0066746A" w:rsidRPr="001F05F2">
        <w:rPr>
          <w:lang w:val="en-GB"/>
        </w:rPr>
        <w:t xml:space="preserve">demonstration project on small stand-alone equipment used in the commercial refrigeration sector where the </w:t>
      </w:r>
      <w:r w:rsidR="00434109" w:rsidRPr="001F05F2">
        <w:rPr>
          <w:lang w:val="en-GB"/>
        </w:rPr>
        <w:t xml:space="preserve">estimated energy demand for a new </w:t>
      </w:r>
      <w:r w:rsidR="008E05FE">
        <w:rPr>
          <w:lang w:val="en-GB"/>
        </w:rPr>
        <w:t>R</w:t>
      </w:r>
      <w:r w:rsidR="00434109" w:rsidRPr="001F05F2">
        <w:rPr>
          <w:lang w:val="en-GB"/>
        </w:rPr>
        <w:t>-290 unit is 0.35</w:t>
      </w:r>
      <w:r w:rsidR="00E41015">
        <w:rPr>
          <w:lang w:val="en-GB"/>
        </w:rPr>
        <w:t> </w:t>
      </w:r>
      <w:r w:rsidR="00434109" w:rsidRPr="001F05F2">
        <w:rPr>
          <w:lang w:val="en-GB"/>
        </w:rPr>
        <w:t>kWh, compared to 0.6</w:t>
      </w:r>
      <w:r w:rsidR="00E41015">
        <w:rPr>
          <w:lang w:val="en-GB"/>
        </w:rPr>
        <w:t>0 </w:t>
      </w:r>
      <w:r w:rsidR="00434109" w:rsidRPr="001F05F2">
        <w:rPr>
          <w:lang w:val="en-GB"/>
        </w:rPr>
        <w:t>kWh for an existing R-404A unit, based on manufacturers’ catalogues.</w:t>
      </w:r>
      <w:r w:rsidR="00B405C0" w:rsidRPr="001F05F2">
        <w:rPr>
          <w:lang w:val="en-GB"/>
        </w:rPr>
        <w:t xml:space="preserve"> The cost of electricity is estimated at </w:t>
      </w:r>
      <w:r w:rsidR="00E1066E">
        <w:rPr>
          <w:lang w:val="en-GB"/>
        </w:rPr>
        <w:t>US $</w:t>
      </w:r>
      <w:r w:rsidR="00B405C0" w:rsidRPr="001F05F2">
        <w:rPr>
          <w:lang w:val="en-GB"/>
        </w:rPr>
        <w:t>0.4</w:t>
      </w:r>
      <w:r w:rsidR="00E1066E">
        <w:rPr>
          <w:lang w:val="en-GB"/>
        </w:rPr>
        <w:t>0</w:t>
      </w:r>
      <w:r w:rsidR="00B405C0" w:rsidRPr="001F05F2">
        <w:rPr>
          <w:lang w:val="en-GB"/>
        </w:rPr>
        <w:t xml:space="preserve">/kWh. </w:t>
      </w:r>
      <w:r w:rsidR="00164B81">
        <w:rPr>
          <w:lang w:val="en-GB"/>
        </w:rPr>
        <w:t xml:space="preserve">The </w:t>
      </w:r>
      <w:r w:rsidR="00DB2E2B">
        <w:rPr>
          <w:lang w:val="en-GB"/>
        </w:rPr>
        <w:t>energy demand is estimated to run 24 hours</w:t>
      </w:r>
      <w:r w:rsidR="00A30218">
        <w:rPr>
          <w:lang w:val="en-GB"/>
        </w:rPr>
        <w:t xml:space="preserve"> </w:t>
      </w:r>
      <w:r w:rsidR="00985985">
        <w:rPr>
          <w:lang w:val="en-GB"/>
        </w:rPr>
        <w:t xml:space="preserve">which is then </w:t>
      </w:r>
      <w:r w:rsidR="00863B18">
        <w:rPr>
          <w:lang w:val="en-GB"/>
        </w:rPr>
        <w:t xml:space="preserve">extrapolated to </w:t>
      </w:r>
      <w:r w:rsidR="00661E2A">
        <w:rPr>
          <w:lang w:val="en-GB"/>
        </w:rPr>
        <w:t xml:space="preserve">calculate the </w:t>
      </w:r>
      <w:r w:rsidR="0031739C">
        <w:rPr>
          <w:lang w:val="en-GB"/>
        </w:rPr>
        <w:t>energy demand over one year</w:t>
      </w:r>
      <w:r w:rsidR="00571C83">
        <w:rPr>
          <w:lang w:val="en-GB"/>
        </w:rPr>
        <w:t xml:space="preserve">. </w:t>
      </w:r>
      <w:r w:rsidR="00B405C0" w:rsidRPr="001F05F2">
        <w:rPr>
          <w:lang w:val="en-GB"/>
        </w:rPr>
        <w:t>The projected cost savings are approximately US</w:t>
      </w:r>
      <w:r w:rsidR="00FF78D3">
        <w:rPr>
          <w:lang w:val="en-GB"/>
        </w:rPr>
        <w:t> </w:t>
      </w:r>
      <w:r w:rsidR="00B405C0" w:rsidRPr="001F05F2">
        <w:rPr>
          <w:lang w:val="en-GB"/>
        </w:rPr>
        <w:t xml:space="preserve">$50 </w:t>
      </w:r>
      <w:r w:rsidR="00525C25">
        <w:rPr>
          <w:lang w:val="en-GB"/>
        </w:rPr>
        <w:t xml:space="preserve">to </w:t>
      </w:r>
      <w:r w:rsidR="007A7F9F">
        <w:rPr>
          <w:lang w:val="en-GB"/>
        </w:rPr>
        <w:t>US $</w:t>
      </w:r>
      <w:r w:rsidR="00F77D44">
        <w:rPr>
          <w:lang w:val="en-GB"/>
        </w:rPr>
        <w:t xml:space="preserve">72 </w:t>
      </w:r>
      <w:r w:rsidR="00B405C0" w:rsidRPr="001F05F2">
        <w:rPr>
          <w:lang w:val="en-GB"/>
        </w:rPr>
        <w:t>per unit per month</w:t>
      </w:r>
      <w:r w:rsidR="00B73FAF" w:rsidRPr="001F05F2">
        <w:rPr>
          <w:lang w:val="en-GB"/>
        </w:rPr>
        <w:t xml:space="preserve"> or </w:t>
      </w:r>
      <w:r w:rsidR="00E110E5" w:rsidRPr="001F05F2">
        <w:rPr>
          <w:lang w:val="en-GB"/>
        </w:rPr>
        <w:t xml:space="preserve">annual savings of </w:t>
      </w:r>
      <w:r w:rsidR="004F0140" w:rsidRPr="001F05F2">
        <w:rPr>
          <w:lang w:val="en-GB"/>
        </w:rPr>
        <w:lastRenderedPageBreak/>
        <w:t>US</w:t>
      </w:r>
      <w:r w:rsidR="00FF78D3">
        <w:rPr>
          <w:lang w:val="en-GB"/>
        </w:rPr>
        <w:t> </w:t>
      </w:r>
      <w:r w:rsidR="004F0140" w:rsidRPr="001F05F2">
        <w:rPr>
          <w:lang w:val="en-GB"/>
        </w:rPr>
        <w:t>$</w:t>
      </w:r>
      <w:r w:rsidR="00AC3938" w:rsidRPr="001F05F2">
        <w:rPr>
          <w:lang w:val="en-GB"/>
        </w:rPr>
        <w:t xml:space="preserve">600 </w:t>
      </w:r>
      <w:r w:rsidR="00F77D44">
        <w:rPr>
          <w:lang w:val="en-GB"/>
        </w:rPr>
        <w:t xml:space="preserve">to </w:t>
      </w:r>
      <w:r w:rsidR="007A7F9F">
        <w:rPr>
          <w:lang w:val="en-GB"/>
        </w:rPr>
        <w:t>US $</w:t>
      </w:r>
      <w:r w:rsidR="00B01245">
        <w:rPr>
          <w:lang w:val="en-GB"/>
        </w:rPr>
        <w:t xml:space="preserve">864 </w:t>
      </w:r>
      <w:r w:rsidR="00AC3938" w:rsidRPr="001F05F2">
        <w:rPr>
          <w:lang w:val="en-GB"/>
        </w:rPr>
        <w:t>per unit on the electricity bill.</w:t>
      </w:r>
      <w:r w:rsidR="00AC3938" w:rsidRPr="001F05F2">
        <w:t xml:space="preserve"> </w:t>
      </w:r>
      <w:r w:rsidR="00AC3938" w:rsidRPr="001F05F2">
        <w:rPr>
          <w:lang w:val="en-GB"/>
        </w:rPr>
        <w:t>However, these values may vary depending on the specific characteristics of the plant and final setup of the installation as well as the supplied equipment.</w:t>
      </w:r>
      <w:r w:rsidR="00BC29B3" w:rsidRPr="001F05F2">
        <w:rPr>
          <w:lang w:val="en-GB"/>
        </w:rPr>
        <w:t xml:space="preserve"> </w:t>
      </w:r>
    </w:p>
    <w:p w14:paraId="48885915" w14:textId="46700A1F" w:rsidR="0066746A" w:rsidRPr="001F05F2" w:rsidRDefault="00BC29B3" w:rsidP="00DC185C">
      <w:pPr>
        <w:numPr>
          <w:ilvl w:val="0"/>
          <w:numId w:val="1"/>
        </w:numPr>
        <w:spacing w:after="240"/>
        <w:outlineLvl w:val="0"/>
        <w:rPr>
          <w:lang w:val="en-GB"/>
        </w:rPr>
      </w:pPr>
      <w:r w:rsidRPr="001F05F2">
        <w:rPr>
          <w:lang w:val="en-GB"/>
        </w:rPr>
        <w:t xml:space="preserve">With regard to the </w:t>
      </w:r>
      <w:r w:rsidR="008A5F45" w:rsidRPr="008A5F45">
        <w:rPr>
          <w:lang w:val="en-GB"/>
        </w:rPr>
        <w:t>demonstration on leak detection systems</w:t>
      </w:r>
      <w:r w:rsidRPr="001F05F2">
        <w:rPr>
          <w:lang w:val="en-GB"/>
        </w:rPr>
        <w:t xml:space="preserve">, UNIDO </w:t>
      </w:r>
      <w:r w:rsidR="003936C0" w:rsidRPr="001F05F2">
        <w:rPr>
          <w:lang w:val="en-GB"/>
        </w:rPr>
        <w:t>explained that by monitoring refrigerant leakage and ensuring timely repairs, the project aims to support the overall goal of improving energy efficiency in the refrigeration sector</w:t>
      </w:r>
      <w:r w:rsidR="0046457D" w:rsidRPr="001F05F2">
        <w:rPr>
          <w:lang w:val="en-GB"/>
        </w:rPr>
        <w:t xml:space="preserve"> </w:t>
      </w:r>
      <w:r w:rsidR="00C5043E">
        <w:rPr>
          <w:lang w:val="en-GB"/>
        </w:rPr>
        <w:t>by</w:t>
      </w:r>
      <w:r w:rsidR="00C5043E" w:rsidRPr="001F05F2">
        <w:rPr>
          <w:lang w:val="en-GB"/>
        </w:rPr>
        <w:t xml:space="preserve"> </w:t>
      </w:r>
      <w:r w:rsidR="0046457D" w:rsidRPr="001F05F2">
        <w:rPr>
          <w:lang w:val="en-GB"/>
        </w:rPr>
        <w:t>demonstrat</w:t>
      </w:r>
      <w:r w:rsidR="00B15C45">
        <w:rPr>
          <w:lang w:val="en-GB"/>
        </w:rPr>
        <w:t>ing</w:t>
      </w:r>
      <w:r w:rsidR="0046457D" w:rsidRPr="001F05F2">
        <w:rPr>
          <w:lang w:val="en-GB"/>
        </w:rPr>
        <w:t xml:space="preserve"> reduced servicing needs through early detection of leakages</w:t>
      </w:r>
      <w:r w:rsidR="002941D6">
        <w:rPr>
          <w:lang w:val="en-GB"/>
        </w:rPr>
        <w:t xml:space="preserve">, </w:t>
      </w:r>
      <w:r w:rsidR="00B260C9" w:rsidRPr="00B260C9">
        <w:rPr>
          <w:lang w:val="en-GB"/>
        </w:rPr>
        <w:t>maintain</w:t>
      </w:r>
      <w:r w:rsidR="00B260C9">
        <w:rPr>
          <w:lang w:val="en-GB"/>
        </w:rPr>
        <w:t>ing</w:t>
      </w:r>
      <w:r w:rsidR="00B260C9" w:rsidRPr="00B260C9">
        <w:rPr>
          <w:lang w:val="en-GB"/>
        </w:rPr>
        <w:t xml:space="preserve"> the correct refrigerant charge in the system, </w:t>
      </w:r>
      <w:r w:rsidR="004F3FDA">
        <w:rPr>
          <w:lang w:val="en-GB"/>
        </w:rPr>
        <w:t xml:space="preserve">and </w:t>
      </w:r>
      <w:r w:rsidR="00B260C9" w:rsidRPr="00B260C9">
        <w:rPr>
          <w:lang w:val="en-GB"/>
        </w:rPr>
        <w:t>ensuring operation at optimal capacity and efficiency</w:t>
      </w:r>
      <w:r w:rsidR="0046457D" w:rsidRPr="001F05F2">
        <w:rPr>
          <w:lang w:val="en-GB"/>
        </w:rPr>
        <w:t>.</w:t>
      </w:r>
    </w:p>
    <w:p w14:paraId="733AD600" w14:textId="77777777" w:rsidR="00DC185C" w:rsidRPr="009E174C" w:rsidRDefault="00DC185C" w:rsidP="00DC185C">
      <w:pPr>
        <w:rPr>
          <w:u w:val="single"/>
          <w:lang w:val="en-GB"/>
        </w:rPr>
      </w:pPr>
      <w:r w:rsidRPr="009E174C">
        <w:rPr>
          <w:u w:val="single"/>
          <w:lang w:val="en-GB"/>
        </w:rPr>
        <w:t>Sustainability, replicability and assessment of risks</w:t>
      </w:r>
    </w:p>
    <w:p w14:paraId="3330B510" w14:textId="77777777" w:rsidR="00DC185C" w:rsidRPr="0027015E" w:rsidRDefault="00DC185C" w:rsidP="00DC185C">
      <w:pPr>
        <w:rPr>
          <w:color w:val="000000" w:themeColor="text1"/>
          <w:highlight w:val="yellow"/>
          <w:lang w:val="en-GB"/>
        </w:rPr>
      </w:pPr>
    </w:p>
    <w:p w14:paraId="5A81464A" w14:textId="0C40A546" w:rsidR="008A5F45" w:rsidRDefault="0027015E" w:rsidP="00273ABC">
      <w:pPr>
        <w:pStyle w:val="Heading1"/>
        <w:rPr>
          <w:lang w:val="en-GB"/>
        </w:rPr>
      </w:pPr>
      <w:r w:rsidRPr="009E174C">
        <w:rPr>
          <w:lang w:val="en-GB"/>
        </w:rPr>
        <w:t>UNIDO</w:t>
      </w:r>
      <w:r w:rsidR="00DC185C" w:rsidRPr="009E174C">
        <w:rPr>
          <w:lang w:val="en-GB"/>
        </w:rPr>
        <w:t xml:space="preserve"> explained that</w:t>
      </w:r>
      <w:r w:rsidR="00A52A9D" w:rsidRPr="009E174C">
        <w:rPr>
          <w:lang w:val="en-GB"/>
        </w:rPr>
        <w:t xml:space="preserve"> the demonstration project on small stand-alone equipment used in the commercial refrigeration sector</w:t>
      </w:r>
      <w:r w:rsidR="009E174C" w:rsidRPr="009E174C">
        <w:rPr>
          <w:lang w:val="en-GB"/>
        </w:rPr>
        <w:t xml:space="preserve"> has a strong potential for replication, with projections indicating that 12,000</w:t>
      </w:r>
      <w:r w:rsidR="00FA10FB">
        <w:rPr>
          <w:lang w:val="en-GB"/>
        </w:rPr>
        <w:t xml:space="preserve"> to </w:t>
      </w:r>
      <w:r w:rsidR="009E174C" w:rsidRPr="009E174C">
        <w:rPr>
          <w:lang w:val="en-GB"/>
        </w:rPr>
        <w:t>15,000 units could be replaced each year, contributing to substantial market transformation</w:t>
      </w:r>
      <w:r w:rsidR="009E174C">
        <w:rPr>
          <w:lang w:val="en-GB"/>
        </w:rPr>
        <w:t>.</w:t>
      </w:r>
      <w:r w:rsidR="00E12141" w:rsidRPr="00E12141">
        <w:t xml:space="preserve"> </w:t>
      </w:r>
      <w:r w:rsidR="00E12141">
        <w:rPr>
          <w:lang w:val="en-GB"/>
        </w:rPr>
        <w:t>T</w:t>
      </w:r>
      <w:r w:rsidR="00E12141" w:rsidRPr="00E12141">
        <w:rPr>
          <w:lang w:val="en-GB"/>
        </w:rPr>
        <w:t xml:space="preserve">he main </w:t>
      </w:r>
      <w:r w:rsidR="000E05AF">
        <w:rPr>
          <w:lang w:val="en-GB"/>
        </w:rPr>
        <w:t xml:space="preserve">risk </w:t>
      </w:r>
      <w:r w:rsidR="00E12141" w:rsidRPr="00E12141">
        <w:rPr>
          <w:lang w:val="en-GB"/>
        </w:rPr>
        <w:t xml:space="preserve">factor influencing </w:t>
      </w:r>
      <w:r w:rsidR="000E05AF">
        <w:rPr>
          <w:lang w:val="en-GB"/>
        </w:rPr>
        <w:t xml:space="preserve">sustainability and </w:t>
      </w:r>
      <w:r w:rsidR="00E12141" w:rsidRPr="00E12141">
        <w:rPr>
          <w:lang w:val="en-GB"/>
        </w:rPr>
        <w:t>replication is the investment cost and the return on investment period. By measuring energy savings and operational costs during project implementation, the project will help raise awareness among end users of the benefits of investing in alternative technologies using low</w:t>
      </w:r>
      <w:r w:rsidR="00D11E58">
        <w:rPr>
          <w:lang w:val="en-GB"/>
        </w:rPr>
        <w:noBreakHyphen/>
      </w:r>
      <w:r w:rsidR="00E12141" w:rsidRPr="00E12141">
        <w:rPr>
          <w:lang w:val="en-GB"/>
        </w:rPr>
        <w:t>GWP substances.</w:t>
      </w:r>
      <w:r w:rsidR="00137301">
        <w:rPr>
          <w:lang w:val="en-GB"/>
        </w:rPr>
        <w:t xml:space="preserve"> </w:t>
      </w:r>
      <w:r w:rsidR="00FA6C3F" w:rsidRPr="00FA6C3F">
        <w:rPr>
          <w:lang w:val="en-GB"/>
        </w:rPr>
        <w:t xml:space="preserve">This activity should help introduce a ban on the import and placing on the market of types of small stand-alone commercial refrigeration equipment, since energy efficient and affordable solutions using low-GWP are already available on the market. </w:t>
      </w:r>
    </w:p>
    <w:p w14:paraId="2CC01077" w14:textId="4379F53B" w:rsidR="0032525B" w:rsidRDefault="00137301" w:rsidP="00C93987">
      <w:pPr>
        <w:numPr>
          <w:ilvl w:val="0"/>
          <w:numId w:val="1"/>
        </w:numPr>
        <w:spacing w:after="240"/>
        <w:outlineLvl w:val="0"/>
        <w:rPr>
          <w:lang w:val="en-GB"/>
        </w:rPr>
      </w:pPr>
      <w:r>
        <w:rPr>
          <w:lang w:val="en-GB"/>
        </w:rPr>
        <w:t xml:space="preserve">For the demonstration on leak detection systems, </w:t>
      </w:r>
      <w:r w:rsidR="005B2A0E">
        <w:rPr>
          <w:lang w:val="en-GB"/>
        </w:rPr>
        <w:t>UNIDO clarified that a</w:t>
      </w:r>
      <w:r w:rsidR="005B2A0E" w:rsidRPr="005B2A0E">
        <w:rPr>
          <w:lang w:val="en-GB"/>
        </w:rPr>
        <w:t xml:space="preserve">s part of </w:t>
      </w:r>
      <w:r w:rsidR="00C10BA8">
        <w:rPr>
          <w:lang w:val="en-GB"/>
        </w:rPr>
        <w:t xml:space="preserve">the </w:t>
      </w:r>
      <w:r w:rsidR="005B2A0E" w:rsidRPr="005B2A0E">
        <w:rPr>
          <w:lang w:val="en-GB"/>
        </w:rPr>
        <w:t xml:space="preserve">negotiations with the </w:t>
      </w:r>
      <w:r w:rsidR="005B2A0E">
        <w:rPr>
          <w:lang w:val="en-GB"/>
        </w:rPr>
        <w:t>EU</w:t>
      </w:r>
      <w:r w:rsidR="005B2A0E" w:rsidRPr="005B2A0E">
        <w:rPr>
          <w:lang w:val="en-GB"/>
        </w:rPr>
        <w:t>, Bosnia and Herzegovina is required to harmonize its national legislation with EU regulations. Under the F-gas Regulation, equipment containing more than 500 CO₂</w:t>
      </w:r>
      <w:r w:rsidR="00DA4780">
        <w:rPr>
          <w:lang w:val="en-GB"/>
        </w:rPr>
        <w:noBreakHyphen/>
      </w:r>
      <w:r w:rsidR="005B2A0E" w:rsidRPr="005B2A0E">
        <w:rPr>
          <w:lang w:val="en-GB"/>
        </w:rPr>
        <w:t>eq</w:t>
      </w:r>
      <w:r w:rsidR="00DA4780">
        <w:rPr>
          <w:lang w:val="en-GB"/>
        </w:rPr>
        <w:t> tonnes</w:t>
      </w:r>
      <w:r w:rsidR="005B2A0E" w:rsidRPr="005B2A0E">
        <w:rPr>
          <w:lang w:val="en-GB"/>
        </w:rPr>
        <w:t xml:space="preserve"> must be equipped with a leak detection system, and the functionality of the system must be checked at least once per year.</w:t>
      </w:r>
      <w:r w:rsidR="005B2A0E">
        <w:rPr>
          <w:lang w:val="en-GB"/>
        </w:rPr>
        <w:t xml:space="preserve"> </w:t>
      </w:r>
      <w:r w:rsidR="002D5278" w:rsidRPr="002D5278">
        <w:rPr>
          <w:lang w:val="en-GB"/>
        </w:rPr>
        <w:t>Since leak detection systems are indirectly linked to energy efficiency, an analysis of servicing costs for beneficiaries before and after installation will be carried out. Sharing this information is expected to encourage other equipment owners to adopt leak detection systems.</w:t>
      </w:r>
      <w:r w:rsidR="002D5278">
        <w:rPr>
          <w:lang w:val="en-GB"/>
        </w:rPr>
        <w:t xml:space="preserve"> </w:t>
      </w:r>
    </w:p>
    <w:p w14:paraId="0615797C" w14:textId="2C88D7BE" w:rsidR="00A05A6E" w:rsidRDefault="007F2BA0" w:rsidP="00F753AB">
      <w:pPr>
        <w:numPr>
          <w:ilvl w:val="0"/>
          <w:numId w:val="1"/>
        </w:numPr>
        <w:spacing w:after="240"/>
        <w:outlineLvl w:val="0"/>
        <w:rPr>
          <w:lang w:val="en-GB"/>
        </w:rPr>
      </w:pPr>
      <w:r w:rsidRPr="007F2BA0">
        <w:rPr>
          <w:lang w:val="en-GB"/>
        </w:rPr>
        <w:t xml:space="preserve">By operating under real working conditions, </w:t>
      </w:r>
      <w:r w:rsidR="001F4E3B">
        <w:rPr>
          <w:lang w:val="en-GB"/>
        </w:rPr>
        <w:t xml:space="preserve">the </w:t>
      </w:r>
      <w:r w:rsidRPr="007F2BA0">
        <w:rPr>
          <w:lang w:val="en-GB"/>
        </w:rPr>
        <w:t>demonstration projects will also highlight potential energy savings and provide analyses of investment costs and payback periods.</w:t>
      </w:r>
      <w:r w:rsidR="00150025" w:rsidRPr="00150025">
        <w:t xml:space="preserve"> </w:t>
      </w:r>
    </w:p>
    <w:p w14:paraId="22CC3057" w14:textId="33E7ED83" w:rsidR="00DC185C" w:rsidRPr="002730C4" w:rsidRDefault="00DC185C" w:rsidP="00C93987">
      <w:pPr>
        <w:spacing w:after="240"/>
        <w:outlineLvl w:val="0"/>
        <w:rPr>
          <w:lang w:val="en-GB"/>
        </w:rPr>
      </w:pPr>
      <w:r w:rsidRPr="002730C4">
        <w:rPr>
          <w:b/>
          <w:lang w:val="en-GB"/>
        </w:rPr>
        <w:t>RECOMMENDATION</w:t>
      </w:r>
    </w:p>
    <w:p w14:paraId="0E673015" w14:textId="18883C46" w:rsidR="00DC185C" w:rsidRPr="000235BA" w:rsidRDefault="00DC185C" w:rsidP="00DC185C">
      <w:pPr>
        <w:numPr>
          <w:ilvl w:val="0"/>
          <w:numId w:val="1"/>
        </w:numPr>
        <w:spacing w:after="240"/>
        <w:outlineLvl w:val="0"/>
        <w:rPr>
          <w:lang w:val="en-GB"/>
        </w:rPr>
      </w:pPr>
      <w:r w:rsidRPr="002730C4">
        <w:rPr>
          <w:lang w:val="en-GB"/>
        </w:rPr>
        <w:t>The Executive Committee may wish to consider approving the pilot project to maintain and enhance the energy efficiency of replacement technologies and equipment in the context of HFC phase</w:t>
      </w:r>
      <w:r w:rsidRPr="002730C4">
        <w:rPr>
          <w:lang w:val="en-GB"/>
        </w:rPr>
        <w:noBreakHyphen/>
        <w:t>down (non</w:t>
      </w:r>
      <w:r w:rsidRPr="002730C4">
        <w:rPr>
          <w:lang w:val="en-GB"/>
        </w:rPr>
        <w:noBreakHyphen/>
        <w:t xml:space="preserve">investment activities): </w:t>
      </w:r>
      <w:r w:rsidR="00C51B37" w:rsidRPr="00C51B37">
        <w:rPr>
          <w:lang w:val="en-GB"/>
        </w:rPr>
        <w:t xml:space="preserve">Improving minimum energy performance standards and two demonstration pilot projects on introducing low-global-warming-potential alternatives for </w:t>
      </w:r>
      <w:r w:rsidR="000E0DCC">
        <w:rPr>
          <w:lang w:val="en-GB"/>
        </w:rPr>
        <w:t>enhanc</w:t>
      </w:r>
      <w:r w:rsidR="00C51B37" w:rsidRPr="00C51B37">
        <w:rPr>
          <w:lang w:val="en-GB"/>
        </w:rPr>
        <w:t xml:space="preserve">ing energy efficiency in small stand-alone equipment used in the commercial refrigeration sector, and on introducing leak detection systems in stationary </w:t>
      </w:r>
      <w:r w:rsidR="0069698E" w:rsidRPr="00C7366C">
        <w:rPr>
          <w:lang w:val="en-GB"/>
        </w:rPr>
        <w:t>refrigeration, air-conditioning and heat pump</w:t>
      </w:r>
      <w:r w:rsidR="0069698E" w:rsidRPr="00AD5260">
        <w:rPr>
          <w:sz w:val="20"/>
          <w:szCs w:val="20"/>
          <w:lang w:val="en-GB"/>
        </w:rPr>
        <w:t xml:space="preserve"> </w:t>
      </w:r>
      <w:r w:rsidR="00091581" w:rsidRPr="00D604DE">
        <w:rPr>
          <w:lang w:val="en-GB"/>
        </w:rPr>
        <w:t>(RACHP)</w:t>
      </w:r>
      <w:r w:rsidR="00091581">
        <w:rPr>
          <w:sz w:val="20"/>
          <w:szCs w:val="20"/>
          <w:lang w:val="en-GB"/>
        </w:rPr>
        <w:t xml:space="preserve"> </w:t>
      </w:r>
      <w:r w:rsidR="00C51B37" w:rsidRPr="00C51B37">
        <w:rPr>
          <w:lang w:val="en-GB"/>
        </w:rPr>
        <w:t xml:space="preserve">equipment </w:t>
      </w:r>
      <w:r w:rsidRPr="00C51B37">
        <w:rPr>
          <w:lang w:val="en-GB"/>
        </w:rPr>
        <w:t xml:space="preserve">in </w:t>
      </w:r>
      <w:r w:rsidR="0027015E" w:rsidRPr="00C51B37">
        <w:rPr>
          <w:lang w:val="en-GB"/>
        </w:rPr>
        <w:t>Bosnia</w:t>
      </w:r>
      <w:r w:rsidR="0027015E" w:rsidRPr="002730C4">
        <w:rPr>
          <w:lang w:val="en-GB"/>
        </w:rPr>
        <w:t xml:space="preserve"> and Herzegovina</w:t>
      </w:r>
      <w:r w:rsidRPr="002730C4">
        <w:rPr>
          <w:lang w:val="en-GB"/>
        </w:rPr>
        <w:t xml:space="preserve">, in the amount of </w:t>
      </w:r>
      <w:r w:rsidRPr="000235BA">
        <w:rPr>
          <w:lang w:val="en-GB"/>
        </w:rPr>
        <w:t>US $</w:t>
      </w:r>
      <w:r w:rsidR="000235BA" w:rsidRPr="000235BA">
        <w:rPr>
          <w:lang w:val="en-GB"/>
        </w:rPr>
        <w:t>278,000</w:t>
      </w:r>
      <w:r w:rsidRPr="000235BA">
        <w:rPr>
          <w:lang w:val="en-GB"/>
        </w:rPr>
        <w:t xml:space="preserve">, </w:t>
      </w:r>
      <w:r w:rsidRPr="002730C4">
        <w:rPr>
          <w:lang w:val="en-GB"/>
        </w:rPr>
        <w:t xml:space="preserve">plus agency support costs of </w:t>
      </w:r>
      <w:r w:rsidRPr="000235BA">
        <w:rPr>
          <w:lang w:val="en-GB"/>
        </w:rPr>
        <w:t>US $</w:t>
      </w:r>
      <w:r w:rsidR="000235BA" w:rsidRPr="000235BA">
        <w:rPr>
          <w:lang w:val="en-GB"/>
        </w:rPr>
        <w:t>19,460</w:t>
      </w:r>
      <w:r w:rsidRPr="002730C4">
        <w:rPr>
          <w:lang w:val="en-GB"/>
        </w:rPr>
        <w:t xml:space="preserve"> for </w:t>
      </w:r>
      <w:r w:rsidR="0027015E" w:rsidRPr="0027015E">
        <w:rPr>
          <w:lang w:val="en-GB"/>
        </w:rPr>
        <w:t>UNIDO</w:t>
      </w:r>
      <w:r w:rsidRPr="002730C4">
        <w:rPr>
          <w:lang w:val="en-GB"/>
        </w:rPr>
        <w:t>, noting:</w:t>
      </w:r>
    </w:p>
    <w:p w14:paraId="35310A8C" w14:textId="77777777" w:rsidR="0060174D" w:rsidRPr="005B132E" w:rsidRDefault="00DC185C" w:rsidP="00DC185C">
      <w:pPr>
        <w:widowControl w:val="0"/>
        <w:numPr>
          <w:ilvl w:val="1"/>
          <w:numId w:val="23"/>
        </w:numPr>
        <w:spacing w:after="240"/>
        <w:ind w:left="1418" w:hanging="709"/>
        <w:outlineLvl w:val="1"/>
        <w:rPr>
          <w:lang w:val="en-GB"/>
        </w:rPr>
      </w:pPr>
      <w:r w:rsidRPr="002730C4">
        <w:rPr>
          <w:lang w:val="en-GB"/>
        </w:rPr>
        <w:t xml:space="preserve">That the Government of </w:t>
      </w:r>
      <w:r w:rsidR="0027015E" w:rsidRPr="002730C4">
        <w:rPr>
          <w:lang w:val="en-GB"/>
        </w:rPr>
        <w:t>Bosnia and Herzegovina</w:t>
      </w:r>
      <w:r w:rsidRPr="002730C4">
        <w:rPr>
          <w:lang w:val="en-GB"/>
        </w:rPr>
        <w:t xml:space="preserve"> has committed to the conditions referred </w:t>
      </w:r>
      <w:r w:rsidRPr="005B132E">
        <w:rPr>
          <w:lang w:val="en-GB"/>
        </w:rPr>
        <w:t>to in decision 91/65(b)(</w:t>
      </w:r>
      <w:proofErr w:type="gramStart"/>
      <w:r w:rsidRPr="005B132E">
        <w:rPr>
          <w:lang w:val="en-GB"/>
        </w:rPr>
        <w:t>iv)b.</w:t>
      </w:r>
      <w:proofErr w:type="gramEnd"/>
      <w:r w:rsidRPr="005B132E">
        <w:rPr>
          <w:lang w:val="en-GB"/>
        </w:rPr>
        <w:t xml:space="preserve"> to b(iv)</w:t>
      </w:r>
      <w:proofErr w:type="gramStart"/>
      <w:r w:rsidRPr="005B132E">
        <w:rPr>
          <w:lang w:val="en-GB"/>
        </w:rPr>
        <w:t>d.;</w:t>
      </w:r>
      <w:proofErr w:type="gramEnd"/>
      <w:r w:rsidRPr="005B132E">
        <w:rPr>
          <w:lang w:val="en-GB"/>
        </w:rPr>
        <w:t xml:space="preserve"> </w:t>
      </w:r>
    </w:p>
    <w:p w14:paraId="27AC4B21" w14:textId="70586FE9" w:rsidR="00DC185C" w:rsidRPr="005B132E" w:rsidRDefault="001106F6" w:rsidP="00DC185C">
      <w:pPr>
        <w:widowControl w:val="0"/>
        <w:numPr>
          <w:ilvl w:val="1"/>
          <w:numId w:val="23"/>
        </w:numPr>
        <w:spacing w:after="240"/>
        <w:ind w:left="1418" w:hanging="709"/>
        <w:outlineLvl w:val="1"/>
        <w:rPr>
          <w:lang w:val="en-GB"/>
        </w:rPr>
      </w:pPr>
      <w:r w:rsidRPr="005B132E">
        <w:rPr>
          <w:lang w:val="en-GB"/>
        </w:rPr>
        <w:t xml:space="preserve">That the Government of Bosnia and Herzegovina would </w:t>
      </w:r>
      <w:r w:rsidR="002C0D3A" w:rsidRPr="005B132E">
        <w:rPr>
          <w:lang w:val="en-GB"/>
        </w:rPr>
        <w:t>enhance</w:t>
      </w:r>
      <w:r w:rsidRPr="005B132E">
        <w:rPr>
          <w:lang w:val="en-GB"/>
        </w:rPr>
        <w:t xml:space="preserve"> the </w:t>
      </w:r>
      <w:r w:rsidR="009079C2" w:rsidRPr="005B132E">
        <w:rPr>
          <w:lang w:val="en-GB"/>
        </w:rPr>
        <w:t>standards and</w:t>
      </w:r>
      <w:r w:rsidRPr="005B132E">
        <w:rPr>
          <w:lang w:val="en-GB"/>
        </w:rPr>
        <w:t xml:space="preserve"> energy</w:t>
      </w:r>
      <w:r w:rsidR="000A517E" w:rsidRPr="005B132E">
        <w:rPr>
          <w:lang w:val="en-GB"/>
        </w:rPr>
        <w:t xml:space="preserve"> labe</w:t>
      </w:r>
      <w:r w:rsidR="00FE1EF6" w:rsidRPr="005B132E">
        <w:rPr>
          <w:lang w:val="en-GB"/>
        </w:rPr>
        <w:t>l</w:t>
      </w:r>
      <w:r w:rsidR="0015662D" w:rsidRPr="005B132E">
        <w:rPr>
          <w:lang w:val="en-GB"/>
        </w:rPr>
        <w:t>ling</w:t>
      </w:r>
      <w:r w:rsidRPr="005B132E">
        <w:rPr>
          <w:lang w:val="en-GB"/>
        </w:rPr>
        <w:t xml:space="preserve"> </w:t>
      </w:r>
      <w:r w:rsidR="0015662D" w:rsidRPr="005B132E">
        <w:rPr>
          <w:lang w:val="en-GB"/>
        </w:rPr>
        <w:t>for RACHP equipment</w:t>
      </w:r>
      <w:r w:rsidRPr="005B132E">
        <w:rPr>
          <w:lang w:val="en-GB"/>
        </w:rPr>
        <w:t xml:space="preserve"> upon the completion of the project; </w:t>
      </w:r>
      <w:r w:rsidR="00DC185C" w:rsidRPr="005B132E">
        <w:rPr>
          <w:lang w:val="en-GB"/>
        </w:rPr>
        <w:t>and</w:t>
      </w:r>
    </w:p>
    <w:p w14:paraId="17CAFEFE" w14:textId="5BCF91A7" w:rsidR="00DC185C" w:rsidRPr="005B132E" w:rsidRDefault="00DC185C" w:rsidP="00312AA0">
      <w:pPr>
        <w:numPr>
          <w:ilvl w:val="1"/>
          <w:numId w:val="23"/>
        </w:numPr>
        <w:spacing w:after="240"/>
        <w:ind w:left="1418" w:hanging="709"/>
        <w:outlineLvl w:val="1"/>
        <w:rPr>
          <w:lang w:val="en-GB"/>
        </w:rPr>
      </w:pPr>
      <w:r w:rsidRPr="005B132E">
        <w:rPr>
          <w:lang w:val="en-GB"/>
        </w:rPr>
        <w:t xml:space="preserve">That the project would be operationally completed no later than </w:t>
      </w:r>
      <w:r w:rsidR="002730C4" w:rsidRPr="005B132E">
        <w:rPr>
          <w:lang w:val="en-GB"/>
        </w:rPr>
        <w:t>31 December</w:t>
      </w:r>
      <w:r w:rsidRPr="005B132E">
        <w:rPr>
          <w:lang w:val="en-GB"/>
        </w:rPr>
        <w:t xml:space="preserve"> 2028 and a detailed project report would be submitted to the Executive Committee within six months of the date of completion of the project</w:t>
      </w:r>
      <w:r w:rsidR="00EE3FEC" w:rsidRPr="005B132E">
        <w:rPr>
          <w:lang w:val="en-GB"/>
        </w:rPr>
        <w:t xml:space="preserve">, including a detailed description of the activities </w:t>
      </w:r>
      <w:r w:rsidR="00EE3FEC" w:rsidRPr="005B132E">
        <w:rPr>
          <w:lang w:val="en-GB"/>
        </w:rPr>
        <w:lastRenderedPageBreak/>
        <w:t>undertaken to disseminate the results of the technology demonstration and to promote the adoption of the selected energy-efficient alternative technologies.</w:t>
      </w:r>
      <w:r w:rsidRPr="005B132E">
        <w:rPr>
          <w:lang w:val="en-GB"/>
        </w:rPr>
        <w:t xml:space="preserve"> </w:t>
      </w:r>
    </w:p>
    <w:p w14:paraId="4C1E00DE" w14:textId="77777777" w:rsidR="00E85409" w:rsidRPr="009B0D30" w:rsidRDefault="00E85409" w:rsidP="004E7F9C"/>
    <w:tbl>
      <w:tblPr>
        <w:tblStyle w:val="TableGrid"/>
        <w:tblW w:w="0" w:type="auto"/>
        <w:tblLook w:val="04A0" w:firstRow="1" w:lastRow="0" w:firstColumn="1" w:lastColumn="0" w:noHBand="0" w:noVBand="1"/>
      </w:tblPr>
      <w:tblGrid>
        <w:gridCol w:w="1871"/>
        <w:gridCol w:w="1872"/>
        <w:gridCol w:w="1872"/>
        <w:gridCol w:w="1872"/>
        <w:gridCol w:w="1873"/>
      </w:tblGrid>
      <w:tr w:rsidR="00E85409" w:rsidRPr="009B0D30" w14:paraId="153D89CA" w14:textId="77777777" w:rsidTr="00D72BD7">
        <w:tc>
          <w:tcPr>
            <w:tcW w:w="1915" w:type="dxa"/>
          </w:tcPr>
          <w:p w14:paraId="36141007" w14:textId="77777777" w:rsidR="00E85409" w:rsidRPr="009B0D30" w:rsidRDefault="00E85409"/>
        </w:tc>
        <w:tc>
          <w:tcPr>
            <w:tcW w:w="1915" w:type="dxa"/>
          </w:tcPr>
          <w:p w14:paraId="3AB7AC0B" w14:textId="77777777" w:rsidR="00E85409" w:rsidRPr="009B0D30" w:rsidRDefault="00E85409"/>
        </w:tc>
        <w:tc>
          <w:tcPr>
            <w:tcW w:w="1915" w:type="dxa"/>
            <w:tcBorders>
              <w:bottom w:val="single" w:sz="4" w:space="0" w:color="auto"/>
            </w:tcBorders>
          </w:tcPr>
          <w:p w14:paraId="334FF11F" w14:textId="77777777" w:rsidR="00E85409" w:rsidRPr="009B0D30" w:rsidRDefault="00E85409"/>
        </w:tc>
        <w:tc>
          <w:tcPr>
            <w:tcW w:w="1915" w:type="dxa"/>
          </w:tcPr>
          <w:p w14:paraId="1CE204E9" w14:textId="77777777" w:rsidR="00E85409" w:rsidRPr="009B0D30" w:rsidRDefault="00E85409"/>
        </w:tc>
        <w:tc>
          <w:tcPr>
            <w:tcW w:w="1916" w:type="dxa"/>
          </w:tcPr>
          <w:p w14:paraId="25E31F89" w14:textId="77777777" w:rsidR="00E85409" w:rsidRPr="009B0D30" w:rsidRDefault="00E85409"/>
        </w:tc>
      </w:tr>
    </w:tbl>
    <w:p w14:paraId="74DBB4A4" w14:textId="77777777" w:rsidR="00E85409" w:rsidRPr="009B0D30" w:rsidRDefault="00E85409" w:rsidP="00597563"/>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3CF4A" w14:textId="77777777" w:rsidR="00D92D41" w:rsidRDefault="00D92D41" w:rsidP="004A504B">
      <w:r>
        <w:separator/>
      </w:r>
    </w:p>
  </w:endnote>
  <w:endnote w:type="continuationSeparator" w:id="0">
    <w:p w14:paraId="69F14816" w14:textId="77777777" w:rsidR="00D92D41" w:rsidRDefault="00D92D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C50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9C7DE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E39AA" w14:textId="77777777" w:rsidR="00D92D41" w:rsidRDefault="00D92D41" w:rsidP="004A504B">
      <w:r>
        <w:separator/>
      </w:r>
    </w:p>
  </w:footnote>
  <w:footnote w:type="continuationSeparator" w:id="0">
    <w:p w14:paraId="57203C85" w14:textId="77777777" w:rsidR="00D92D41" w:rsidRDefault="00D92D41"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1C3DAB33" w14:textId="51E03D77" w:rsidR="00DC185C" w:rsidRPr="008A2345" w:rsidRDefault="00DC185C" w:rsidP="00DC185C">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7B641A">
        <w:t>25 August</w:t>
      </w:r>
      <w:r>
        <w:t xml:space="preserve"> 2025</w:t>
      </w:r>
      <w:r w:rsidRPr="00996241">
        <w:t xml:space="preserve"> from the Ministry of </w:t>
      </w:r>
      <w:r w:rsidR="007B641A">
        <w:t>Foreign Trade and Economic Relations</w:t>
      </w:r>
      <w:r>
        <w:t xml:space="preserve"> </w:t>
      </w:r>
      <w:r w:rsidRPr="00996241">
        <w:t xml:space="preserve">of </w:t>
      </w:r>
      <w:r w:rsidR="0027015E" w:rsidRPr="0027015E">
        <w:t>Bosnia and Herzegovina</w:t>
      </w:r>
      <w:r w:rsidRPr="00996241">
        <w:t xml:space="preserve"> to</w:t>
      </w:r>
      <w:r>
        <w:t xml:space="preserve"> UN</w:t>
      </w:r>
      <w:r w:rsidR="007B641A">
        <w:t>IDO</w:t>
      </w:r>
      <w:r w:rsidRPr="008A2345">
        <w:rPr>
          <w:lang w:val="en-GB"/>
        </w:rPr>
        <w:t>.</w:t>
      </w:r>
    </w:p>
  </w:footnote>
  <w:footnote w:id="3">
    <w:p w14:paraId="14369B6E" w14:textId="00A1FB81" w:rsidR="00E57011" w:rsidRPr="00F753AB" w:rsidRDefault="00E57011">
      <w:pPr>
        <w:pStyle w:val="FootnoteText"/>
        <w:rPr>
          <w:lang w:val="en-US"/>
        </w:rPr>
      </w:pPr>
      <w:r>
        <w:rPr>
          <w:rStyle w:val="FootnoteReference"/>
        </w:rPr>
        <w:footnoteRef/>
      </w:r>
      <w:r>
        <w:t xml:space="preserve"> </w:t>
      </w:r>
      <w:r w:rsidR="003C3057">
        <w:rPr>
          <w:lang w:val="en-US"/>
        </w:rPr>
        <w:t>Decision 96/37</w:t>
      </w:r>
    </w:p>
  </w:footnote>
  <w:footnote w:id="4">
    <w:p w14:paraId="0F09B04A" w14:textId="77777777" w:rsidR="006F46F6" w:rsidRPr="00E050D8" w:rsidRDefault="006F46F6" w:rsidP="006F46F6">
      <w:pPr>
        <w:pStyle w:val="FootnoteText"/>
        <w:rPr>
          <w:lang w:val="en-US"/>
        </w:rPr>
      </w:pPr>
      <w:r>
        <w:rPr>
          <w:rStyle w:val="FootnoteReference"/>
        </w:rPr>
        <w:footnoteRef/>
      </w:r>
      <w:r>
        <w:t xml:space="preserve"> Power/energy meter (to measure voltage, current, power factor, and energy consumption in kWh), clamp-on ammeter for non-invasive current measurement, data logger or interface for recording and downloading measurements, necessary cables and connectors, carrying case for portability and protection.</w:t>
      </w:r>
    </w:p>
  </w:footnote>
  <w:footnote w:id="5">
    <w:p w14:paraId="07A8F2C7" w14:textId="7150E707" w:rsidR="0010464D" w:rsidRPr="0010464D" w:rsidRDefault="0010464D">
      <w:pPr>
        <w:pStyle w:val="FootnoteText"/>
        <w:rPr>
          <w:lang w:val="en-US"/>
        </w:rPr>
      </w:pPr>
      <w:r>
        <w:rPr>
          <w:rStyle w:val="FootnoteReference"/>
        </w:rPr>
        <w:footnoteRef/>
      </w:r>
      <w:r>
        <w:t xml:space="preserve"> Consisting of the </w:t>
      </w:r>
      <w:r w:rsidRPr="0010464D">
        <w:t>NOU, relevant state- and entity-level institutions, the customs administration, the Foreign Trade Chamber of Bosnia and Herzegovina and representatives of the RAC association, along with relevant national and international experts as necessary</w:t>
      </w:r>
      <w:r w:rsidR="003A252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7414AEE6" w:rsidR="00DC6A10" w:rsidRPr="0033525D" w:rsidRDefault="00CC7095">
    <w:r>
      <w:fldChar w:fldCharType="begin"/>
    </w:r>
    <w:r>
      <w:instrText xml:space="preserve"> DOCPROPERTY "Document number"  \* MERGEFORMAT </w:instrText>
    </w:r>
    <w:r>
      <w:fldChar w:fldCharType="separate"/>
    </w:r>
    <w:r w:rsidR="005E4647">
      <w:t>UNEP/</w:t>
    </w:r>
    <w:proofErr w:type="spellStart"/>
    <w:r w:rsidR="005E4647">
      <w:t>OzL.Pro</w:t>
    </w:r>
    <w:proofErr w:type="spellEnd"/>
    <w:r w:rsidR="005E4647">
      <w:t>/ExCom/97/38</w:t>
    </w:r>
    <w:r>
      <w:fldChar w:fldCharType="end"/>
    </w:r>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418E1F9B" w:rsidR="00DC6A10" w:rsidRPr="0033525D" w:rsidRDefault="00CC7095">
    <w:pPr>
      <w:jc w:val="right"/>
    </w:pPr>
    <w:r>
      <w:fldChar w:fldCharType="begin"/>
    </w:r>
    <w:r>
      <w:instrText xml:space="preserve"> DOCPROPERTY "Document number"  \* MERGEFORMAT </w:instrText>
    </w:r>
    <w:r>
      <w:fldChar w:fldCharType="separate"/>
    </w:r>
    <w:r w:rsidR="005E4647">
      <w:t>UNEP/</w:t>
    </w:r>
    <w:proofErr w:type="spellStart"/>
    <w:r w:rsidR="005E4647">
      <w:t>OzL.Pro</w:t>
    </w:r>
    <w:proofErr w:type="spellEnd"/>
    <w:r w:rsidR="005E4647">
      <w:t>/ExCom/97/38</w:t>
    </w:r>
    <w:r>
      <w:fldChar w:fldCharType="end"/>
    </w:r>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855550D"/>
    <w:multiLevelType w:val="hybridMultilevel"/>
    <w:tmpl w:val="8DB00DA0"/>
    <w:lvl w:ilvl="0" w:tplc="842054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4"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5"/>
  </w:num>
  <w:num w:numId="20" w16cid:durableId="444007775">
    <w:abstractNumId w:val="15"/>
  </w:num>
  <w:num w:numId="21" w16cid:durableId="2137481371">
    <w:abstractNumId w:val="15"/>
    <w:lvlOverride w:ilvl="0">
      <w:startOverride w:val="1"/>
    </w:lvlOverride>
  </w:num>
  <w:num w:numId="22" w16cid:durableId="275909297">
    <w:abstractNumId w:val="20"/>
  </w:num>
  <w:num w:numId="23" w16cid:durableId="598296029">
    <w:abstractNumId w:val="11"/>
  </w:num>
  <w:num w:numId="24" w16cid:durableId="1074813681">
    <w:abstractNumId w:val="21"/>
  </w:num>
  <w:num w:numId="25" w16cid:durableId="1725564835">
    <w:abstractNumId w:val="17"/>
  </w:num>
  <w:num w:numId="26" w16cid:durableId="1269001707">
    <w:abstractNumId w:val="23"/>
  </w:num>
  <w:num w:numId="27" w16cid:durableId="527648014">
    <w:abstractNumId w:val="22"/>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3"/>
  </w:num>
  <w:num w:numId="30" w16cid:durableId="1364675030">
    <w:abstractNumId w:val="24"/>
  </w:num>
  <w:num w:numId="31" w16cid:durableId="1971327864">
    <w:abstractNumId w:val="12"/>
  </w:num>
  <w:num w:numId="32" w16cid:durableId="45390715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C9D"/>
    <w:rsid w:val="00000FED"/>
    <w:rsid w:val="0000434E"/>
    <w:rsid w:val="00006AFF"/>
    <w:rsid w:val="000100E6"/>
    <w:rsid w:val="00014B2E"/>
    <w:rsid w:val="00020D59"/>
    <w:rsid w:val="000211A9"/>
    <w:rsid w:val="00021238"/>
    <w:rsid w:val="00022071"/>
    <w:rsid w:val="00022B68"/>
    <w:rsid w:val="00022B9E"/>
    <w:rsid w:val="00022DB2"/>
    <w:rsid w:val="000235BA"/>
    <w:rsid w:val="00025850"/>
    <w:rsid w:val="00031260"/>
    <w:rsid w:val="00031A4B"/>
    <w:rsid w:val="000353FA"/>
    <w:rsid w:val="0003681A"/>
    <w:rsid w:val="000372B7"/>
    <w:rsid w:val="000410A5"/>
    <w:rsid w:val="00041AB6"/>
    <w:rsid w:val="00043DF1"/>
    <w:rsid w:val="00044EA7"/>
    <w:rsid w:val="00045244"/>
    <w:rsid w:val="00050182"/>
    <w:rsid w:val="00050F6E"/>
    <w:rsid w:val="000515DE"/>
    <w:rsid w:val="000532A0"/>
    <w:rsid w:val="0005478B"/>
    <w:rsid w:val="00055CA5"/>
    <w:rsid w:val="00061EC2"/>
    <w:rsid w:val="00063446"/>
    <w:rsid w:val="00063575"/>
    <w:rsid w:val="00063F12"/>
    <w:rsid w:val="00064130"/>
    <w:rsid w:val="00064B69"/>
    <w:rsid w:val="00066CE8"/>
    <w:rsid w:val="00070944"/>
    <w:rsid w:val="00073B5F"/>
    <w:rsid w:val="00073D83"/>
    <w:rsid w:val="000740DB"/>
    <w:rsid w:val="00074273"/>
    <w:rsid w:val="000800AC"/>
    <w:rsid w:val="0008011C"/>
    <w:rsid w:val="00080ED0"/>
    <w:rsid w:val="00081AD2"/>
    <w:rsid w:val="0008256E"/>
    <w:rsid w:val="000829AA"/>
    <w:rsid w:val="0008332D"/>
    <w:rsid w:val="00083536"/>
    <w:rsid w:val="000849BA"/>
    <w:rsid w:val="00085B8F"/>
    <w:rsid w:val="00087DD6"/>
    <w:rsid w:val="00090481"/>
    <w:rsid w:val="00091581"/>
    <w:rsid w:val="000931CC"/>
    <w:rsid w:val="00093F0E"/>
    <w:rsid w:val="000960B7"/>
    <w:rsid w:val="000A0BA6"/>
    <w:rsid w:val="000A3826"/>
    <w:rsid w:val="000A49B9"/>
    <w:rsid w:val="000A517E"/>
    <w:rsid w:val="000A6C26"/>
    <w:rsid w:val="000A718A"/>
    <w:rsid w:val="000A786F"/>
    <w:rsid w:val="000B250D"/>
    <w:rsid w:val="000B3565"/>
    <w:rsid w:val="000B36C8"/>
    <w:rsid w:val="000C2B4B"/>
    <w:rsid w:val="000C49C5"/>
    <w:rsid w:val="000C745D"/>
    <w:rsid w:val="000C791D"/>
    <w:rsid w:val="000D149C"/>
    <w:rsid w:val="000D473E"/>
    <w:rsid w:val="000D52A4"/>
    <w:rsid w:val="000D5664"/>
    <w:rsid w:val="000D7753"/>
    <w:rsid w:val="000D7AF2"/>
    <w:rsid w:val="000D7C15"/>
    <w:rsid w:val="000E0257"/>
    <w:rsid w:val="000E05AF"/>
    <w:rsid w:val="000E07BC"/>
    <w:rsid w:val="000E0DCC"/>
    <w:rsid w:val="000E2D04"/>
    <w:rsid w:val="000E2E21"/>
    <w:rsid w:val="000E362D"/>
    <w:rsid w:val="000E6D7B"/>
    <w:rsid w:val="000F1CD4"/>
    <w:rsid w:val="000F22D6"/>
    <w:rsid w:val="000F4103"/>
    <w:rsid w:val="000F424F"/>
    <w:rsid w:val="000F49D9"/>
    <w:rsid w:val="000F4D79"/>
    <w:rsid w:val="000F57DC"/>
    <w:rsid w:val="000F70A7"/>
    <w:rsid w:val="001011ED"/>
    <w:rsid w:val="0010464D"/>
    <w:rsid w:val="0010624E"/>
    <w:rsid w:val="00107A3F"/>
    <w:rsid w:val="001106F6"/>
    <w:rsid w:val="00113327"/>
    <w:rsid w:val="00113CCA"/>
    <w:rsid w:val="00114F33"/>
    <w:rsid w:val="00122F25"/>
    <w:rsid w:val="00126B85"/>
    <w:rsid w:val="001274FD"/>
    <w:rsid w:val="00134997"/>
    <w:rsid w:val="00135980"/>
    <w:rsid w:val="00137301"/>
    <w:rsid w:val="0013786F"/>
    <w:rsid w:val="00137F87"/>
    <w:rsid w:val="001452E1"/>
    <w:rsid w:val="00150025"/>
    <w:rsid w:val="00152F2F"/>
    <w:rsid w:val="00154DB0"/>
    <w:rsid w:val="001563E4"/>
    <w:rsid w:val="0015662D"/>
    <w:rsid w:val="00164719"/>
    <w:rsid w:val="00164B81"/>
    <w:rsid w:val="00166FC4"/>
    <w:rsid w:val="001677AC"/>
    <w:rsid w:val="001706F9"/>
    <w:rsid w:val="001716F6"/>
    <w:rsid w:val="00172005"/>
    <w:rsid w:val="001722CC"/>
    <w:rsid w:val="001761CD"/>
    <w:rsid w:val="00176B46"/>
    <w:rsid w:val="001804EA"/>
    <w:rsid w:val="00183386"/>
    <w:rsid w:val="001835FD"/>
    <w:rsid w:val="00183E41"/>
    <w:rsid w:val="00187582"/>
    <w:rsid w:val="00190A61"/>
    <w:rsid w:val="00192E08"/>
    <w:rsid w:val="00194B00"/>
    <w:rsid w:val="00197009"/>
    <w:rsid w:val="00197179"/>
    <w:rsid w:val="001A2215"/>
    <w:rsid w:val="001A3342"/>
    <w:rsid w:val="001A3E3D"/>
    <w:rsid w:val="001A484E"/>
    <w:rsid w:val="001A7049"/>
    <w:rsid w:val="001B1E40"/>
    <w:rsid w:val="001B21E7"/>
    <w:rsid w:val="001B2DAE"/>
    <w:rsid w:val="001C16C7"/>
    <w:rsid w:val="001C4E93"/>
    <w:rsid w:val="001C764E"/>
    <w:rsid w:val="001D0880"/>
    <w:rsid w:val="001E00D5"/>
    <w:rsid w:val="001E065F"/>
    <w:rsid w:val="001E0B81"/>
    <w:rsid w:val="001E1052"/>
    <w:rsid w:val="001E1247"/>
    <w:rsid w:val="001E21B1"/>
    <w:rsid w:val="001E2F93"/>
    <w:rsid w:val="001E3AE3"/>
    <w:rsid w:val="001E4554"/>
    <w:rsid w:val="001E61E5"/>
    <w:rsid w:val="001E6540"/>
    <w:rsid w:val="001F05F2"/>
    <w:rsid w:val="001F10C7"/>
    <w:rsid w:val="001F2159"/>
    <w:rsid w:val="001F4E3B"/>
    <w:rsid w:val="001F500F"/>
    <w:rsid w:val="001F53FD"/>
    <w:rsid w:val="00200D8B"/>
    <w:rsid w:val="00201B0E"/>
    <w:rsid w:val="00201B30"/>
    <w:rsid w:val="0020226B"/>
    <w:rsid w:val="002024B6"/>
    <w:rsid w:val="00206ADB"/>
    <w:rsid w:val="00210B8B"/>
    <w:rsid w:val="00211AA5"/>
    <w:rsid w:val="00214863"/>
    <w:rsid w:val="002156B4"/>
    <w:rsid w:val="00216AFC"/>
    <w:rsid w:val="0022166F"/>
    <w:rsid w:val="002234D5"/>
    <w:rsid w:val="00224E38"/>
    <w:rsid w:val="00224FCD"/>
    <w:rsid w:val="00230C08"/>
    <w:rsid w:val="00233430"/>
    <w:rsid w:val="002346D1"/>
    <w:rsid w:val="00237E78"/>
    <w:rsid w:val="00240FC2"/>
    <w:rsid w:val="0024282D"/>
    <w:rsid w:val="00242EF8"/>
    <w:rsid w:val="00246A49"/>
    <w:rsid w:val="00251AE1"/>
    <w:rsid w:val="00253222"/>
    <w:rsid w:val="00253C29"/>
    <w:rsid w:val="00261C13"/>
    <w:rsid w:val="00262847"/>
    <w:rsid w:val="00264214"/>
    <w:rsid w:val="00264FC6"/>
    <w:rsid w:val="00266E4F"/>
    <w:rsid w:val="0027015E"/>
    <w:rsid w:val="002711AF"/>
    <w:rsid w:val="00271E8E"/>
    <w:rsid w:val="002730C4"/>
    <w:rsid w:val="00273ABC"/>
    <w:rsid w:val="00274712"/>
    <w:rsid w:val="00277AB3"/>
    <w:rsid w:val="00281BB2"/>
    <w:rsid w:val="0028227D"/>
    <w:rsid w:val="002832FB"/>
    <w:rsid w:val="00291B13"/>
    <w:rsid w:val="002924A2"/>
    <w:rsid w:val="002927D9"/>
    <w:rsid w:val="00293543"/>
    <w:rsid w:val="00294046"/>
    <w:rsid w:val="002941D6"/>
    <w:rsid w:val="002A03C3"/>
    <w:rsid w:val="002A11AC"/>
    <w:rsid w:val="002A3641"/>
    <w:rsid w:val="002A3B1B"/>
    <w:rsid w:val="002B15AD"/>
    <w:rsid w:val="002B16DD"/>
    <w:rsid w:val="002B1EB4"/>
    <w:rsid w:val="002B254E"/>
    <w:rsid w:val="002B4CE8"/>
    <w:rsid w:val="002B72E9"/>
    <w:rsid w:val="002B754B"/>
    <w:rsid w:val="002C0D3A"/>
    <w:rsid w:val="002C32FC"/>
    <w:rsid w:val="002C6446"/>
    <w:rsid w:val="002C7998"/>
    <w:rsid w:val="002D2618"/>
    <w:rsid w:val="002D3936"/>
    <w:rsid w:val="002D5278"/>
    <w:rsid w:val="002E01C7"/>
    <w:rsid w:val="002E1ED0"/>
    <w:rsid w:val="002E296F"/>
    <w:rsid w:val="002E4F4D"/>
    <w:rsid w:val="002F19B2"/>
    <w:rsid w:val="002F1E53"/>
    <w:rsid w:val="002F2CAA"/>
    <w:rsid w:val="002F45A0"/>
    <w:rsid w:val="0030052C"/>
    <w:rsid w:val="00301BB2"/>
    <w:rsid w:val="0030219D"/>
    <w:rsid w:val="00304DB8"/>
    <w:rsid w:val="00306646"/>
    <w:rsid w:val="00311AA6"/>
    <w:rsid w:val="00311E25"/>
    <w:rsid w:val="00312AA0"/>
    <w:rsid w:val="003133FE"/>
    <w:rsid w:val="00314DE5"/>
    <w:rsid w:val="003152BA"/>
    <w:rsid w:val="0031568F"/>
    <w:rsid w:val="0031739C"/>
    <w:rsid w:val="00320BB7"/>
    <w:rsid w:val="0032189D"/>
    <w:rsid w:val="003229A8"/>
    <w:rsid w:val="0032525B"/>
    <w:rsid w:val="003256E8"/>
    <w:rsid w:val="00327317"/>
    <w:rsid w:val="00327CA4"/>
    <w:rsid w:val="00327F1D"/>
    <w:rsid w:val="003306E1"/>
    <w:rsid w:val="003314BA"/>
    <w:rsid w:val="003320E4"/>
    <w:rsid w:val="00332DBD"/>
    <w:rsid w:val="0033525D"/>
    <w:rsid w:val="0033585B"/>
    <w:rsid w:val="00336FC0"/>
    <w:rsid w:val="003414F3"/>
    <w:rsid w:val="003434AB"/>
    <w:rsid w:val="00346476"/>
    <w:rsid w:val="00346F55"/>
    <w:rsid w:val="003509C4"/>
    <w:rsid w:val="003536FB"/>
    <w:rsid w:val="0035613E"/>
    <w:rsid w:val="003629E1"/>
    <w:rsid w:val="00363EE9"/>
    <w:rsid w:val="00364C16"/>
    <w:rsid w:val="00366D06"/>
    <w:rsid w:val="00367E78"/>
    <w:rsid w:val="0037061B"/>
    <w:rsid w:val="00371252"/>
    <w:rsid w:val="00372C0C"/>
    <w:rsid w:val="003736E9"/>
    <w:rsid w:val="00376128"/>
    <w:rsid w:val="0037742E"/>
    <w:rsid w:val="00377D56"/>
    <w:rsid w:val="00380155"/>
    <w:rsid w:val="0038245A"/>
    <w:rsid w:val="003840E6"/>
    <w:rsid w:val="0038443E"/>
    <w:rsid w:val="00385CFC"/>
    <w:rsid w:val="00385DA1"/>
    <w:rsid w:val="003921B2"/>
    <w:rsid w:val="0039337A"/>
    <w:rsid w:val="003936C0"/>
    <w:rsid w:val="00395C67"/>
    <w:rsid w:val="003960A1"/>
    <w:rsid w:val="0039764E"/>
    <w:rsid w:val="003A10BD"/>
    <w:rsid w:val="003A2527"/>
    <w:rsid w:val="003A3189"/>
    <w:rsid w:val="003A3CA7"/>
    <w:rsid w:val="003A6C22"/>
    <w:rsid w:val="003B271B"/>
    <w:rsid w:val="003B2F43"/>
    <w:rsid w:val="003B33BD"/>
    <w:rsid w:val="003B569D"/>
    <w:rsid w:val="003B64E8"/>
    <w:rsid w:val="003B6B9E"/>
    <w:rsid w:val="003C04FF"/>
    <w:rsid w:val="003C0FE8"/>
    <w:rsid w:val="003C2AFA"/>
    <w:rsid w:val="003C3057"/>
    <w:rsid w:val="003C321D"/>
    <w:rsid w:val="003C3C0E"/>
    <w:rsid w:val="003C50A6"/>
    <w:rsid w:val="003C682D"/>
    <w:rsid w:val="003D1302"/>
    <w:rsid w:val="003D42A6"/>
    <w:rsid w:val="003D4F21"/>
    <w:rsid w:val="003D4FAC"/>
    <w:rsid w:val="003D6281"/>
    <w:rsid w:val="003E07A2"/>
    <w:rsid w:val="003E1885"/>
    <w:rsid w:val="003E5479"/>
    <w:rsid w:val="003E56B0"/>
    <w:rsid w:val="003E7906"/>
    <w:rsid w:val="003F000F"/>
    <w:rsid w:val="003F18AE"/>
    <w:rsid w:val="003F3C50"/>
    <w:rsid w:val="003F3D55"/>
    <w:rsid w:val="003F493C"/>
    <w:rsid w:val="003F72D5"/>
    <w:rsid w:val="003F7C8A"/>
    <w:rsid w:val="003F7EDE"/>
    <w:rsid w:val="00400F5D"/>
    <w:rsid w:val="004036A3"/>
    <w:rsid w:val="00406202"/>
    <w:rsid w:val="00406A6A"/>
    <w:rsid w:val="00406B22"/>
    <w:rsid w:val="00407147"/>
    <w:rsid w:val="004078FA"/>
    <w:rsid w:val="00407EE4"/>
    <w:rsid w:val="004116E3"/>
    <w:rsid w:val="00415A8B"/>
    <w:rsid w:val="004177E0"/>
    <w:rsid w:val="00425132"/>
    <w:rsid w:val="00431E08"/>
    <w:rsid w:val="004323DB"/>
    <w:rsid w:val="0043253F"/>
    <w:rsid w:val="004328A7"/>
    <w:rsid w:val="004333F7"/>
    <w:rsid w:val="00434109"/>
    <w:rsid w:val="00434C74"/>
    <w:rsid w:val="004418F6"/>
    <w:rsid w:val="004432B2"/>
    <w:rsid w:val="0044562C"/>
    <w:rsid w:val="004463F5"/>
    <w:rsid w:val="00452256"/>
    <w:rsid w:val="004526B7"/>
    <w:rsid w:val="004535BB"/>
    <w:rsid w:val="00456EB4"/>
    <w:rsid w:val="00457827"/>
    <w:rsid w:val="00460E10"/>
    <w:rsid w:val="0046457D"/>
    <w:rsid w:val="00465B17"/>
    <w:rsid w:val="00466FCC"/>
    <w:rsid w:val="00467289"/>
    <w:rsid w:val="004718F3"/>
    <w:rsid w:val="00471B37"/>
    <w:rsid w:val="0047457E"/>
    <w:rsid w:val="00475040"/>
    <w:rsid w:val="0047639F"/>
    <w:rsid w:val="00477440"/>
    <w:rsid w:val="00486CE6"/>
    <w:rsid w:val="00490B9A"/>
    <w:rsid w:val="00490C06"/>
    <w:rsid w:val="00492F72"/>
    <w:rsid w:val="00493D40"/>
    <w:rsid w:val="00493EE3"/>
    <w:rsid w:val="0049466C"/>
    <w:rsid w:val="00494940"/>
    <w:rsid w:val="004967B6"/>
    <w:rsid w:val="004A082D"/>
    <w:rsid w:val="004A1CCE"/>
    <w:rsid w:val="004A22AA"/>
    <w:rsid w:val="004A504B"/>
    <w:rsid w:val="004A60F0"/>
    <w:rsid w:val="004A6911"/>
    <w:rsid w:val="004B35D2"/>
    <w:rsid w:val="004B3652"/>
    <w:rsid w:val="004B4F93"/>
    <w:rsid w:val="004B5257"/>
    <w:rsid w:val="004B54E0"/>
    <w:rsid w:val="004B6103"/>
    <w:rsid w:val="004B7384"/>
    <w:rsid w:val="004B7C17"/>
    <w:rsid w:val="004C2895"/>
    <w:rsid w:val="004C4269"/>
    <w:rsid w:val="004C5648"/>
    <w:rsid w:val="004C79CD"/>
    <w:rsid w:val="004C7AC8"/>
    <w:rsid w:val="004D0191"/>
    <w:rsid w:val="004D17B3"/>
    <w:rsid w:val="004D25EF"/>
    <w:rsid w:val="004D443E"/>
    <w:rsid w:val="004D6236"/>
    <w:rsid w:val="004D6D53"/>
    <w:rsid w:val="004D7F90"/>
    <w:rsid w:val="004E2B47"/>
    <w:rsid w:val="004E4DBB"/>
    <w:rsid w:val="004E4E41"/>
    <w:rsid w:val="004E5EE0"/>
    <w:rsid w:val="004E73DB"/>
    <w:rsid w:val="004E7F9C"/>
    <w:rsid w:val="004F0140"/>
    <w:rsid w:val="004F2F0D"/>
    <w:rsid w:val="004F3493"/>
    <w:rsid w:val="004F3FDA"/>
    <w:rsid w:val="004F5143"/>
    <w:rsid w:val="004F64B1"/>
    <w:rsid w:val="00501CBD"/>
    <w:rsid w:val="005039A6"/>
    <w:rsid w:val="0050761B"/>
    <w:rsid w:val="00507B35"/>
    <w:rsid w:val="00507F58"/>
    <w:rsid w:val="00512B09"/>
    <w:rsid w:val="00516610"/>
    <w:rsid w:val="005220ED"/>
    <w:rsid w:val="005244E7"/>
    <w:rsid w:val="00525C25"/>
    <w:rsid w:val="00527AC5"/>
    <w:rsid w:val="0053203D"/>
    <w:rsid w:val="005320EA"/>
    <w:rsid w:val="00533796"/>
    <w:rsid w:val="005353F7"/>
    <w:rsid w:val="0053558B"/>
    <w:rsid w:val="00536F19"/>
    <w:rsid w:val="00537343"/>
    <w:rsid w:val="005376D5"/>
    <w:rsid w:val="00537DC1"/>
    <w:rsid w:val="005420DE"/>
    <w:rsid w:val="0055029C"/>
    <w:rsid w:val="005516F3"/>
    <w:rsid w:val="00552D33"/>
    <w:rsid w:val="00554885"/>
    <w:rsid w:val="00555D75"/>
    <w:rsid w:val="00560DF0"/>
    <w:rsid w:val="005616A4"/>
    <w:rsid w:val="00563E43"/>
    <w:rsid w:val="00566E1D"/>
    <w:rsid w:val="00566FAD"/>
    <w:rsid w:val="0056759C"/>
    <w:rsid w:val="00571377"/>
    <w:rsid w:val="00571C83"/>
    <w:rsid w:val="005724E7"/>
    <w:rsid w:val="005726EC"/>
    <w:rsid w:val="00576C49"/>
    <w:rsid w:val="005837F2"/>
    <w:rsid w:val="00586591"/>
    <w:rsid w:val="005877B8"/>
    <w:rsid w:val="005942BB"/>
    <w:rsid w:val="0059513E"/>
    <w:rsid w:val="00595755"/>
    <w:rsid w:val="00597563"/>
    <w:rsid w:val="005A4794"/>
    <w:rsid w:val="005A55AC"/>
    <w:rsid w:val="005A6AA4"/>
    <w:rsid w:val="005A6D9F"/>
    <w:rsid w:val="005B132E"/>
    <w:rsid w:val="005B20E8"/>
    <w:rsid w:val="005B2A0E"/>
    <w:rsid w:val="005B48FF"/>
    <w:rsid w:val="005B586B"/>
    <w:rsid w:val="005C0668"/>
    <w:rsid w:val="005C1E32"/>
    <w:rsid w:val="005C37ED"/>
    <w:rsid w:val="005C39F8"/>
    <w:rsid w:val="005C45B2"/>
    <w:rsid w:val="005C670D"/>
    <w:rsid w:val="005C6E22"/>
    <w:rsid w:val="005D1D62"/>
    <w:rsid w:val="005D363F"/>
    <w:rsid w:val="005D3F35"/>
    <w:rsid w:val="005D4795"/>
    <w:rsid w:val="005E063E"/>
    <w:rsid w:val="005E164D"/>
    <w:rsid w:val="005E4647"/>
    <w:rsid w:val="005E49B4"/>
    <w:rsid w:val="005E7489"/>
    <w:rsid w:val="005E79C0"/>
    <w:rsid w:val="005F16EE"/>
    <w:rsid w:val="005F4CF8"/>
    <w:rsid w:val="0060174D"/>
    <w:rsid w:val="0060217D"/>
    <w:rsid w:val="006027B1"/>
    <w:rsid w:val="006031D7"/>
    <w:rsid w:val="00604C15"/>
    <w:rsid w:val="0061072E"/>
    <w:rsid w:val="0061212B"/>
    <w:rsid w:val="00612143"/>
    <w:rsid w:val="006135FC"/>
    <w:rsid w:val="006158D5"/>
    <w:rsid w:val="006176A7"/>
    <w:rsid w:val="00625992"/>
    <w:rsid w:val="00625C68"/>
    <w:rsid w:val="00625D83"/>
    <w:rsid w:val="00630682"/>
    <w:rsid w:val="0063202C"/>
    <w:rsid w:val="00632D63"/>
    <w:rsid w:val="00633664"/>
    <w:rsid w:val="00640A35"/>
    <w:rsid w:val="00640BC8"/>
    <w:rsid w:val="00641A39"/>
    <w:rsid w:val="006440D9"/>
    <w:rsid w:val="00644E5D"/>
    <w:rsid w:val="006453BE"/>
    <w:rsid w:val="00646A7B"/>
    <w:rsid w:val="00651722"/>
    <w:rsid w:val="00651984"/>
    <w:rsid w:val="0065767C"/>
    <w:rsid w:val="00660B9A"/>
    <w:rsid w:val="00661E2A"/>
    <w:rsid w:val="006623E7"/>
    <w:rsid w:val="00662B80"/>
    <w:rsid w:val="00663958"/>
    <w:rsid w:val="006639A2"/>
    <w:rsid w:val="00665F27"/>
    <w:rsid w:val="00667371"/>
    <w:rsid w:val="0066746A"/>
    <w:rsid w:val="0066768F"/>
    <w:rsid w:val="0067072A"/>
    <w:rsid w:val="00670F6C"/>
    <w:rsid w:val="006730F4"/>
    <w:rsid w:val="00673505"/>
    <w:rsid w:val="00676E58"/>
    <w:rsid w:val="00677A2B"/>
    <w:rsid w:val="00680D73"/>
    <w:rsid w:val="006822CB"/>
    <w:rsid w:val="00682A60"/>
    <w:rsid w:val="00683D63"/>
    <w:rsid w:val="006852C7"/>
    <w:rsid w:val="006852CE"/>
    <w:rsid w:val="00692D14"/>
    <w:rsid w:val="006937F3"/>
    <w:rsid w:val="0069698E"/>
    <w:rsid w:val="006A0F90"/>
    <w:rsid w:val="006A1B05"/>
    <w:rsid w:val="006A5441"/>
    <w:rsid w:val="006A55EA"/>
    <w:rsid w:val="006A7A3B"/>
    <w:rsid w:val="006A7C43"/>
    <w:rsid w:val="006B000D"/>
    <w:rsid w:val="006B65C7"/>
    <w:rsid w:val="006C1727"/>
    <w:rsid w:val="006C32FD"/>
    <w:rsid w:val="006C39CE"/>
    <w:rsid w:val="006C6DA1"/>
    <w:rsid w:val="006D02C9"/>
    <w:rsid w:val="006D0FCC"/>
    <w:rsid w:val="006D21F5"/>
    <w:rsid w:val="006D3089"/>
    <w:rsid w:val="006D77F5"/>
    <w:rsid w:val="006E0995"/>
    <w:rsid w:val="006E126D"/>
    <w:rsid w:val="006E1FC3"/>
    <w:rsid w:val="006E2836"/>
    <w:rsid w:val="006E699A"/>
    <w:rsid w:val="006F11DB"/>
    <w:rsid w:val="006F3EBF"/>
    <w:rsid w:val="006F46F6"/>
    <w:rsid w:val="006F4A6E"/>
    <w:rsid w:val="006F6338"/>
    <w:rsid w:val="00700258"/>
    <w:rsid w:val="00704CE9"/>
    <w:rsid w:val="007057A5"/>
    <w:rsid w:val="0070616B"/>
    <w:rsid w:val="00706295"/>
    <w:rsid w:val="00706FDA"/>
    <w:rsid w:val="00711330"/>
    <w:rsid w:val="007118DB"/>
    <w:rsid w:val="00711F9A"/>
    <w:rsid w:val="00713414"/>
    <w:rsid w:val="00713810"/>
    <w:rsid w:val="00724984"/>
    <w:rsid w:val="00725180"/>
    <w:rsid w:val="00725A33"/>
    <w:rsid w:val="007303A5"/>
    <w:rsid w:val="00730B3E"/>
    <w:rsid w:val="00731B2B"/>
    <w:rsid w:val="00732A93"/>
    <w:rsid w:val="007330E3"/>
    <w:rsid w:val="0073413E"/>
    <w:rsid w:val="0073420B"/>
    <w:rsid w:val="00735498"/>
    <w:rsid w:val="00736367"/>
    <w:rsid w:val="007429EF"/>
    <w:rsid w:val="00744680"/>
    <w:rsid w:val="00746123"/>
    <w:rsid w:val="0074760E"/>
    <w:rsid w:val="00750B8A"/>
    <w:rsid w:val="00752D0D"/>
    <w:rsid w:val="00753BA9"/>
    <w:rsid w:val="00753CE7"/>
    <w:rsid w:val="007548C4"/>
    <w:rsid w:val="00754ABA"/>
    <w:rsid w:val="007557C1"/>
    <w:rsid w:val="007565E5"/>
    <w:rsid w:val="0076118A"/>
    <w:rsid w:val="007624A2"/>
    <w:rsid w:val="00762925"/>
    <w:rsid w:val="00765523"/>
    <w:rsid w:val="00771B25"/>
    <w:rsid w:val="007818BC"/>
    <w:rsid w:val="007819D1"/>
    <w:rsid w:val="00782B0D"/>
    <w:rsid w:val="00787ACE"/>
    <w:rsid w:val="00790509"/>
    <w:rsid w:val="0079118B"/>
    <w:rsid w:val="00792593"/>
    <w:rsid w:val="0079781A"/>
    <w:rsid w:val="007A1546"/>
    <w:rsid w:val="007A228C"/>
    <w:rsid w:val="007A2427"/>
    <w:rsid w:val="007A27D4"/>
    <w:rsid w:val="007A368E"/>
    <w:rsid w:val="007A4958"/>
    <w:rsid w:val="007A5868"/>
    <w:rsid w:val="007A6CA4"/>
    <w:rsid w:val="007A7F9F"/>
    <w:rsid w:val="007B04CE"/>
    <w:rsid w:val="007B1DB4"/>
    <w:rsid w:val="007B2497"/>
    <w:rsid w:val="007B3991"/>
    <w:rsid w:val="007B3B36"/>
    <w:rsid w:val="007B641A"/>
    <w:rsid w:val="007B6871"/>
    <w:rsid w:val="007B7A2F"/>
    <w:rsid w:val="007C131D"/>
    <w:rsid w:val="007C1681"/>
    <w:rsid w:val="007C2B69"/>
    <w:rsid w:val="007C32EE"/>
    <w:rsid w:val="007C3D33"/>
    <w:rsid w:val="007C42B4"/>
    <w:rsid w:val="007C613A"/>
    <w:rsid w:val="007C6EC5"/>
    <w:rsid w:val="007C7932"/>
    <w:rsid w:val="007D294A"/>
    <w:rsid w:val="007D47D2"/>
    <w:rsid w:val="007D5296"/>
    <w:rsid w:val="007D64DE"/>
    <w:rsid w:val="007D6D3D"/>
    <w:rsid w:val="007D6EC0"/>
    <w:rsid w:val="007D72F9"/>
    <w:rsid w:val="007D7E1D"/>
    <w:rsid w:val="007E1F5D"/>
    <w:rsid w:val="007E503C"/>
    <w:rsid w:val="007E5D74"/>
    <w:rsid w:val="007E73DF"/>
    <w:rsid w:val="007F2BA0"/>
    <w:rsid w:val="007F490E"/>
    <w:rsid w:val="007F66CE"/>
    <w:rsid w:val="00801897"/>
    <w:rsid w:val="00801DAA"/>
    <w:rsid w:val="0080217F"/>
    <w:rsid w:val="0080345C"/>
    <w:rsid w:val="00804BE8"/>
    <w:rsid w:val="00805F0C"/>
    <w:rsid w:val="0080789A"/>
    <w:rsid w:val="00812AF4"/>
    <w:rsid w:val="00813886"/>
    <w:rsid w:val="008147EC"/>
    <w:rsid w:val="0081561D"/>
    <w:rsid w:val="00820D1C"/>
    <w:rsid w:val="00821532"/>
    <w:rsid w:val="00821B2A"/>
    <w:rsid w:val="0082522F"/>
    <w:rsid w:val="008253B2"/>
    <w:rsid w:val="008305DC"/>
    <w:rsid w:val="00831979"/>
    <w:rsid w:val="0083388F"/>
    <w:rsid w:val="00834527"/>
    <w:rsid w:val="00835BAA"/>
    <w:rsid w:val="0084310D"/>
    <w:rsid w:val="00851352"/>
    <w:rsid w:val="008544A7"/>
    <w:rsid w:val="00854983"/>
    <w:rsid w:val="00856738"/>
    <w:rsid w:val="00857077"/>
    <w:rsid w:val="0086105F"/>
    <w:rsid w:val="008613DA"/>
    <w:rsid w:val="00863230"/>
    <w:rsid w:val="00863B18"/>
    <w:rsid w:val="008644B7"/>
    <w:rsid w:val="00865BD0"/>
    <w:rsid w:val="00865CF2"/>
    <w:rsid w:val="00866EAB"/>
    <w:rsid w:val="008717D8"/>
    <w:rsid w:val="0087215C"/>
    <w:rsid w:val="00875D25"/>
    <w:rsid w:val="008802F3"/>
    <w:rsid w:val="00880676"/>
    <w:rsid w:val="00880AD4"/>
    <w:rsid w:val="00880E35"/>
    <w:rsid w:val="00880E52"/>
    <w:rsid w:val="00881FEC"/>
    <w:rsid w:val="008843E7"/>
    <w:rsid w:val="0088468F"/>
    <w:rsid w:val="008875FE"/>
    <w:rsid w:val="00887F8E"/>
    <w:rsid w:val="00890E2B"/>
    <w:rsid w:val="00891053"/>
    <w:rsid w:val="0089124E"/>
    <w:rsid w:val="008914A9"/>
    <w:rsid w:val="00893597"/>
    <w:rsid w:val="00896234"/>
    <w:rsid w:val="008964B1"/>
    <w:rsid w:val="00896BBE"/>
    <w:rsid w:val="0089787F"/>
    <w:rsid w:val="00897E43"/>
    <w:rsid w:val="008A5F45"/>
    <w:rsid w:val="008B1455"/>
    <w:rsid w:val="008B2B2B"/>
    <w:rsid w:val="008B4E99"/>
    <w:rsid w:val="008B7EF8"/>
    <w:rsid w:val="008C222B"/>
    <w:rsid w:val="008C2CEE"/>
    <w:rsid w:val="008C4211"/>
    <w:rsid w:val="008C5738"/>
    <w:rsid w:val="008C70F6"/>
    <w:rsid w:val="008C7EAD"/>
    <w:rsid w:val="008D0CFE"/>
    <w:rsid w:val="008D5544"/>
    <w:rsid w:val="008D6152"/>
    <w:rsid w:val="008D61D7"/>
    <w:rsid w:val="008E05FE"/>
    <w:rsid w:val="008E0CC7"/>
    <w:rsid w:val="008E47BF"/>
    <w:rsid w:val="008E4905"/>
    <w:rsid w:val="008E7796"/>
    <w:rsid w:val="008E7BA9"/>
    <w:rsid w:val="008F0F24"/>
    <w:rsid w:val="008F0F81"/>
    <w:rsid w:val="008F27BF"/>
    <w:rsid w:val="008F2E64"/>
    <w:rsid w:val="008F61F2"/>
    <w:rsid w:val="008F6493"/>
    <w:rsid w:val="008F6E5E"/>
    <w:rsid w:val="008F7392"/>
    <w:rsid w:val="008F7A8D"/>
    <w:rsid w:val="008F7AA6"/>
    <w:rsid w:val="008F7D89"/>
    <w:rsid w:val="009029E0"/>
    <w:rsid w:val="009079C2"/>
    <w:rsid w:val="00912879"/>
    <w:rsid w:val="009142EC"/>
    <w:rsid w:val="009145E4"/>
    <w:rsid w:val="009154C3"/>
    <w:rsid w:val="00916AC3"/>
    <w:rsid w:val="009174BD"/>
    <w:rsid w:val="00921256"/>
    <w:rsid w:val="0092170D"/>
    <w:rsid w:val="00923540"/>
    <w:rsid w:val="00923DD3"/>
    <w:rsid w:val="00926767"/>
    <w:rsid w:val="009273D4"/>
    <w:rsid w:val="009275C8"/>
    <w:rsid w:val="0093069E"/>
    <w:rsid w:val="00930B1D"/>
    <w:rsid w:val="00930CE9"/>
    <w:rsid w:val="009356D7"/>
    <w:rsid w:val="009361D5"/>
    <w:rsid w:val="009422C8"/>
    <w:rsid w:val="009428A4"/>
    <w:rsid w:val="00943294"/>
    <w:rsid w:val="009447FD"/>
    <w:rsid w:val="00946CEC"/>
    <w:rsid w:val="009472B3"/>
    <w:rsid w:val="00950DBC"/>
    <w:rsid w:val="009535E3"/>
    <w:rsid w:val="00956E8F"/>
    <w:rsid w:val="00962B97"/>
    <w:rsid w:val="009659F4"/>
    <w:rsid w:val="00965EBD"/>
    <w:rsid w:val="00970D60"/>
    <w:rsid w:val="0097236E"/>
    <w:rsid w:val="009733DF"/>
    <w:rsid w:val="00973867"/>
    <w:rsid w:val="00980FEC"/>
    <w:rsid w:val="0098113C"/>
    <w:rsid w:val="00983478"/>
    <w:rsid w:val="00985985"/>
    <w:rsid w:val="00985B43"/>
    <w:rsid w:val="00986BD1"/>
    <w:rsid w:val="009874D0"/>
    <w:rsid w:val="00987AD7"/>
    <w:rsid w:val="0099390E"/>
    <w:rsid w:val="0099541E"/>
    <w:rsid w:val="009960E5"/>
    <w:rsid w:val="009A15C9"/>
    <w:rsid w:val="009A22D7"/>
    <w:rsid w:val="009A2E40"/>
    <w:rsid w:val="009A6E4A"/>
    <w:rsid w:val="009A7ADC"/>
    <w:rsid w:val="009A7E6B"/>
    <w:rsid w:val="009B0D30"/>
    <w:rsid w:val="009B2E20"/>
    <w:rsid w:val="009C0379"/>
    <w:rsid w:val="009C07D9"/>
    <w:rsid w:val="009C19B7"/>
    <w:rsid w:val="009C1A30"/>
    <w:rsid w:val="009C5ABB"/>
    <w:rsid w:val="009C68BA"/>
    <w:rsid w:val="009D34F4"/>
    <w:rsid w:val="009D7081"/>
    <w:rsid w:val="009D7C51"/>
    <w:rsid w:val="009E174C"/>
    <w:rsid w:val="009E196C"/>
    <w:rsid w:val="009E2EB0"/>
    <w:rsid w:val="009E69BB"/>
    <w:rsid w:val="009E6A0A"/>
    <w:rsid w:val="009E79BF"/>
    <w:rsid w:val="009F0525"/>
    <w:rsid w:val="009F0D6C"/>
    <w:rsid w:val="009F36BF"/>
    <w:rsid w:val="009F5BDC"/>
    <w:rsid w:val="009F70F8"/>
    <w:rsid w:val="00A05A6E"/>
    <w:rsid w:val="00A111B6"/>
    <w:rsid w:val="00A12259"/>
    <w:rsid w:val="00A128C1"/>
    <w:rsid w:val="00A12AE0"/>
    <w:rsid w:val="00A149D5"/>
    <w:rsid w:val="00A154F2"/>
    <w:rsid w:val="00A17CCF"/>
    <w:rsid w:val="00A205B5"/>
    <w:rsid w:val="00A23CFB"/>
    <w:rsid w:val="00A26A5E"/>
    <w:rsid w:val="00A26D27"/>
    <w:rsid w:val="00A27A5A"/>
    <w:rsid w:val="00A27EE6"/>
    <w:rsid w:val="00A30218"/>
    <w:rsid w:val="00A307BA"/>
    <w:rsid w:val="00A30F39"/>
    <w:rsid w:val="00A31B45"/>
    <w:rsid w:val="00A31C83"/>
    <w:rsid w:val="00A33F65"/>
    <w:rsid w:val="00A349C7"/>
    <w:rsid w:val="00A34C63"/>
    <w:rsid w:val="00A376EE"/>
    <w:rsid w:val="00A40651"/>
    <w:rsid w:val="00A41183"/>
    <w:rsid w:val="00A41436"/>
    <w:rsid w:val="00A41927"/>
    <w:rsid w:val="00A42A99"/>
    <w:rsid w:val="00A447C6"/>
    <w:rsid w:val="00A447E0"/>
    <w:rsid w:val="00A5151A"/>
    <w:rsid w:val="00A52A9D"/>
    <w:rsid w:val="00A57E0A"/>
    <w:rsid w:val="00A6077B"/>
    <w:rsid w:val="00A60FD1"/>
    <w:rsid w:val="00A678CF"/>
    <w:rsid w:val="00A703F8"/>
    <w:rsid w:val="00A71C57"/>
    <w:rsid w:val="00A73280"/>
    <w:rsid w:val="00A75394"/>
    <w:rsid w:val="00A75D34"/>
    <w:rsid w:val="00A77919"/>
    <w:rsid w:val="00A801EE"/>
    <w:rsid w:val="00A80E98"/>
    <w:rsid w:val="00A80E9E"/>
    <w:rsid w:val="00A81292"/>
    <w:rsid w:val="00A823F6"/>
    <w:rsid w:val="00A842DE"/>
    <w:rsid w:val="00A84427"/>
    <w:rsid w:val="00A849E5"/>
    <w:rsid w:val="00A84D89"/>
    <w:rsid w:val="00A85439"/>
    <w:rsid w:val="00A865EA"/>
    <w:rsid w:val="00A8719E"/>
    <w:rsid w:val="00A924FC"/>
    <w:rsid w:val="00A9278E"/>
    <w:rsid w:val="00A9385A"/>
    <w:rsid w:val="00A96BC5"/>
    <w:rsid w:val="00A97BA1"/>
    <w:rsid w:val="00AA0A89"/>
    <w:rsid w:val="00AA35A2"/>
    <w:rsid w:val="00AA5368"/>
    <w:rsid w:val="00AA6429"/>
    <w:rsid w:val="00AB19F4"/>
    <w:rsid w:val="00AB2EB3"/>
    <w:rsid w:val="00AB40C5"/>
    <w:rsid w:val="00AB571E"/>
    <w:rsid w:val="00AB57B1"/>
    <w:rsid w:val="00AB69A6"/>
    <w:rsid w:val="00AB7F92"/>
    <w:rsid w:val="00AC00AB"/>
    <w:rsid w:val="00AC01AA"/>
    <w:rsid w:val="00AC3938"/>
    <w:rsid w:val="00AC3EE9"/>
    <w:rsid w:val="00AC4F72"/>
    <w:rsid w:val="00AC5041"/>
    <w:rsid w:val="00AC5DE4"/>
    <w:rsid w:val="00AC6236"/>
    <w:rsid w:val="00AC792B"/>
    <w:rsid w:val="00AD38FD"/>
    <w:rsid w:val="00AD49A9"/>
    <w:rsid w:val="00AD5260"/>
    <w:rsid w:val="00AD7730"/>
    <w:rsid w:val="00AE0DA6"/>
    <w:rsid w:val="00AE2C82"/>
    <w:rsid w:val="00AE482E"/>
    <w:rsid w:val="00AE4877"/>
    <w:rsid w:val="00AE75D5"/>
    <w:rsid w:val="00AE7BEF"/>
    <w:rsid w:val="00AF0655"/>
    <w:rsid w:val="00AF1B39"/>
    <w:rsid w:val="00AF20CF"/>
    <w:rsid w:val="00AF66AD"/>
    <w:rsid w:val="00AF741A"/>
    <w:rsid w:val="00AF757E"/>
    <w:rsid w:val="00B0093A"/>
    <w:rsid w:val="00B00988"/>
    <w:rsid w:val="00B01245"/>
    <w:rsid w:val="00B014AE"/>
    <w:rsid w:val="00B01ADB"/>
    <w:rsid w:val="00B04161"/>
    <w:rsid w:val="00B056F9"/>
    <w:rsid w:val="00B0570F"/>
    <w:rsid w:val="00B061BF"/>
    <w:rsid w:val="00B0786C"/>
    <w:rsid w:val="00B07F05"/>
    <w:rsid w:val="00B10A44"/>
    <w:rsid w:val="00B10B30"/>
    <w:rsid w:val="00B1144F"/>
    <w:rsid w:val="00B11CA4"/>
    <w:rsid w:val="00B11E3D"/>
    <w:rsid w:val="00B145B5"/>
    <w:rsid w:val="00B14D2C"/>
    <w:rsid w:val="00B15C45"/>
    <w:rsid w:val="00B17E82"/>
    <w:rsid w:val="00B20BCA"/>
    <w:rsid w:val="00B21652"/>
    <w:rsid w:val="00B21BF9"/>
    <w:rsid w:val="00B235DB"/>
    <w:rsid w:val="00B23FD1"/>
    <w:rsid w:val="00B2440B"/>
    <w:rsid w:val="00B24DAE"/>
    <w:rsid w:val="00B251D7"/>
    <w:rsid w:val="00B260C9"/>
    <w:rsid w:val="00B27FBF"/>
    <w:rsid w:val="00B30BEF"/>
    <w:rsid w:val="00B35FCB"/>
    <w:rsid w:val="00B37050"/>
    <w:rsid w:val="00B405C0"/>
    <w:rsid w:val="00B407A0"/>
    <w:rsid w:val="00B4355D"/>
    <w:rsid w:val="00B43E87"/>
    <w:rsid w:val="00B4575A"/>
    <w:rsid w:val="00B46284"/>
    <w:rsid w:val="00B471C4"/>
    <w:rsid w:val="00B51D38"/>
    <w:rsid w:val="00B52243"/>
    <w:rsid w:val="00B5366E"/>
    <w:rsid w:val="00B575BA"/>
    <w:rsid w:val="00B57D36"/>
    <w:rsid w:val="00B666D3"/>
    <w:rsid w:val="00B668DB"/>
    <w:rsid w:val="00B71608"/>
    <w:rsid w:val="00B726F9"/>
    <w:rsid w:val="00B73FAF"/>
    <w:rsid w:val="00B76429"/>
    <w:rsid w:val="00B8131E"/>
    <w:rsid w:val="00B83E76"/>
    <w:rsid w:val="00B83FA8"/>
    <w:rsid w:val="00B846F9"/>
    <w:rsid w:val="00B85533"/>
    <w:rsid w:val="00B86471"/>
    <w:rsid w:val="00B86E00"/>
    <w:rsid w:val="00B94B1A"/>
    <w:rsid w:val="00B956D4"/>
    <w:rsid w:val="00B9708A"/>
    <w:rsid w:val="00B97446"/>
    <w:rsid w:val="00B97E2A"/>
    <w:rsid w:val="00BA0D70"/>
    <w:rsid w:val="00BA4634"/>
    <w:rsid w:val="00BA5797"/>
    <w:rsid w:val="00BA7432"/>
    <w:rsid w:val="00BA7B18"/>
    <w:rsid w:val="00BB108F"/>
    <w:rsid w:val="00BB2764"/>
    <w:rsid w:val="00BB3822"/>
    <w:rsid w:val="00BB6671"/>
    <w:rsid w:val="00BB6BE5"/>
    <w:rsid w:val="00BB6D56"/>
    <w:rsid w:val="00BB7192"/>
    <w:rsid w:val="00BC1AA0"/>
    <w:rsid w:val="00BC2495"/>
    <w:rsid w:val="00BC29B3"/>
    <w:rsid w:val="00BC314A"/>
    <w:rsid w:val="00BC6505"/>
    <w:rsid w:val="00BC7EB9"/>
    <w:rsid w:val="00BD2372"/>
    <w:rsid w:val="00BD2643"/>
    <w:rsid w:val="00BD56B1"/>
    <w:rsid w:val="00BD6189"/>
    <w:rsid w:val="00BD6558"/>
    <w:rsid w:val="00BF0479"/>
    <w:rsid w:val="00BF1705"/>
    <w:rsid w:val="00BF2AD7"/>
    <w:rsid w:val="00BF2F76"/>
    <w:rsid w:val="00BF3022"/>
    <w:rsid w:val="00BF3214"/>
    <w:rsid w:val="00BF5573"/>
    <w:rsid w:val="00BF734A"/>
    <w:rsid w:val="00C0681C"/>
    <w:rsid w:val="00C10109"/>
    <w:rsid w:val="00C10762"/>
    <w:rsid w:val="00C10BA8"/>
    <w:rsid w:val="00C10D9A"/>
    <w:rsid w:val="00C11975"/>
    <w:rsid w:val="00C1401D"/>
    <w:rsid w:val="00C15106"/>
    <w:rsid w:val="00C15867"/>
    <w:rsid w:val="00C209AE"/>
    <w:rsid w:val="00C20EB9"/>
    <w:rsid w:val="00C216A9"/>
    <w:rsid w:val="00C22398"/>
    <w:rsid w:val="00C2296D"/>
    <w:rsid w:val="00C22A7E"/>
    <w:rsid w:val="00C23155"/>
    <w:rsid w:val="00C247A5"/>
    <w:rsid w:val="00C26AF6"/>
    <w:rsid w:val="00C30C12"/>
    <w:rsid w:val="00C367E0"/>
    <w:rsid w:val="00C40C41"/>
    <w:rsid w:val="00C42B65"/>
    <w:rsid w:val="00C45885"/>
    <w:rsid w:val="00C4736D"/>
    <w:rsid w:val="00C5043E"/>
    <w:rsid w:val="00C50F22"/>
    <w:rsid w:val="00C517D6"/>
    <w:rsid w:val="00C51B37"/>
    <w:rsid w:val="00C527D1"/>
    <w:rsid w:val="00C52B87"/>
    <w:rsid w:val="00C52E26"/>
    <w:rsid w:val="00C55374"/>
    <w:rsid w:val="00C57971"/>
    <w:rsid w:val="00C6038B"/>
    <w:rsid w:val="00C605B7"/>
    <w:rsid w:val="00C64EA8"/>
    <w:rsid w:val="00C65BD7"/>
    <w:rsid w:val="00C66ECA"/>
    <w:rsid w:val="00C7366C"/>
    <w:rsid w:val="00C73734"/>
    <w:rsid w:val="00C7385F"/>
    <w:rsid w:val="00C74E9B"/>
    <w:rsid w:val="00C760B2"/>
    <w:rsid w:val="00C76BA4"/>
    <w:rsid w:val="00C8144C"/>
    <w:rsid w:val="00C8318C"/>
    <w:rsid w:val="00C83A48"/>
    <w:rsid w:val="00C85865"/>
    <w:rsid w:val="00C85E85"/>
    <w:rsid w:val="00C85FE8"/>
    <w:rsid w:val="00C86808"/>
    <w:rsid w:val="00C926C8"/>
    <w:rsid w:val="00C92B74"/>
    <w:rsid w:val="00C93987"/>
    <w:rsid w:val="00C96B5C"/>
    <w:rsid w:val="00CA002A"/>
    <w:rsid w:val="00CA0A7A"/>
    <w:rsid w:val="00CA2EAE"/>
    <w:rsid w:val="00CA2FF6"/>
    <w:rsid w:val="00CA4AC1"/>
    <w:rsid w:val="00CA59FB"/>
    <w:rsid w:val="00CA6E0E"/>
    <w:rsid w:val="00CB0316"/>
    <w:rsid w:val="00CB0B11"/>
    <w:rsid w:val="00CB1395"/>
    <w:rsid w:val="00CB1DBA"/>
    <w:rsid w:val="00CB291E"/>
    <w:rsid w:val="00CB421F"/>
    <w:rsid w:val="00CB426A"/>
    <w:rsid w:val="00CB5354"/>
    <w:rsid w:val="00CB5E70"/>
    <w:rsid w:val="00CB7ED5"/>
    <w:rsid w:val="00CC216C"/>
    <w:rsid w:val="00CC3878"/>
    <w:rsid w:val="00CC3C9E"/>
    <w:rsid w:val="00CC5698"/>
    <w:rsid w:val="00CC586E"/>
    <w:rsid w:val="00CC6A14"/>
    <w:rsid w:val="00CC7095"/>
    <w:rsid w:val="00CC70A3"/>
    <w:rsid w:val="00CC7C3E"/>
    <w:rsid w:val="00CD156D"/>
    <w:rsid w:val="00CD4442"/>
    <w:rsid w:val="00CD53C3"/>
    <w:rsid w:val="00CD574E"/>
    <w:rsid w:val="00CD59FA"/>
    <w:rsid w:val="00CD6379"/>
    <w:rsid w:val="00CE2726"/>
    <w:rsid w:val="00CE4C22"/>
    <w:rsid w:val="00CE522B"/>
    <w:rsid w:val="00CE7180"/>
    <w:rsid w:val="00CE76E5"/>
    <w:rsid w:val="00CE7AF0"/>
    <w:rsid w:val="00CF0A2D"/>
    <w:rsid w:val="00CF41EC"/>
    <w:rsid w:val="00CF4908"/>
    <w:rsid w:val="00CF4AB4"/>
    <w:rsid w:val="00CF5349"/>
    <w:rsid w:val="00CF5AC8"/>
    <w:rsid w:val="00CF5D04"/>
    <w:rsid w:val="00D04DE4"/>
    <w:rsid w:val="00D05289"/>
    <w:rsid w:val="00D063F1"/>
    <w:rsid w:val="00D11735"/>
    <w:rsid w:val="00D11BE4"/>
    <w:rsid w:val="00D11E58"/>
    <w:rsid w:val="00D1356E"/>
    <w:rsid w:val="00D143A7"/>
    <w:rsid w:val="00D145B6"/>
    <w:rsid w:val="00D14F22"/>
    <w:rsid w:val="00D1545D"/>
    <w:rsid w:val="00D15BD7"/>
    <w:rsid w:val="00D15F2B"/>
    <w:rsid w:val="00D2055E"/>
    <w:rsid w:val="00D20579"/>
    <w:rsid w:val="00D21632"/>
    <w:rsid w:val="00D2367E"/>
    <w:rsid w:val="00D241EA"/>
    <w:rsid w:val="00D25ECE"/>
    <w:rsid w:val="00D2685F"/>
    <w:rsid w:val="00D26D68"/>
    <w:rsid w:val="00D30718"/>
    <w:rsid w:val="00D3339B"/>
    <w:rsid w:val="00D3689C"/>
    <w:rsid w:val="00D40B5D"/>
    <w:rsid w:val="00D40DE1"/>
    <w:rsid w:val="00D4112D"/>
    <w:rsid w:val="00D436FA"/>
    <w:rsid w:val="00D44048"/>
    <w:rsid w:val="00D44D3F"/>
    <w:rsid w:val="00D4551F"/>
    <w:rsid w:val="00D45D09"/>
    <w:rsid w:val="00D4741C"/>
    <w:rsid w:val="00D50D88"/>
    <w:rsid w:val="00D51FC5"/>
    <w:rsid w:val="00D52B3F"/>
    <w:rsid w:val="00D57918"/>
    <w:rsid w:val="00D603B8"/>
    <w:rsid w:val="00D604DE"/>
    <w:rsid w:val="00D6185D"/>
    <w:rsid w:val="00D63FB8"/>
    <w:rsid w:val="00D64B09"/>
    <w:rsid w:val="00D661CD"/>
    <w:rsid w:val="00D72BD7"/>
    <w:rsid w:val="00D73DC6"/>
    <w:rsid w:val="00D74C1A"/>
    <w:rsid w:val="00D754C1"/>
    <w:rsid w:val="00D7617D"/>
    <w:rsid w:val="00D77393"/>
    <w:rsid w:val="00D77A35"/>
    <w:rsid w:val="00D805B3"/>
    <w:rsid w:val="00D8101C"/>
    <w:rsid w:val="00D8145E"/>
    <w:rsid w:val="00D81B3E"/>
    <w:rsid w:val="00D86C98"/>
    <w:rsid w:val="00D908A7"/>
    <w:rsid w:val="00D90C70"/>
    <w:rsid w:val="00D90E49"/>
    <w:rsid w:val="00D92D41"/>
    <w:rsid w:val="00D96ADE"/>
    <w:rsid w:val="00DA0CE2"/>
    <w:rsid w:val="00DA2387"/>
    <w:rsid w:val="00DA4780"/>
    <w:rsid w:val="00DA7A2C"/>
    <w:rsid w:val="00DB0561"/>
    <w:rsid w:val="00DB0B41"/>
    <w:rsid w:val="00DB2E2B"/>
    <w:rsid w:val="00DB300B"/>
    <w:rsid w:val="00DB4A48"/>
    <w:rsid w:val="00DC185C"/>
    <w:rsid w:val="00DC2392"/>
    <w:rsid w:val="00DC2B1B"/>
    <w:rsid w:val="00DC6A10"/>
    <w:rsid w:val="00DC6EE8"/>
    <w:rsid w:val="00DD0B79"/>
    <w:rsid w:val="00DD62B2"/>
    <w:rsid w:val="00DE09D8"/>
    <w:rsid w:val="00DE1624"/>
    <w:rsid w:val="00DE1DE7"/>
    <w:rsid w:val="00DE34D9"/>
    <w:rsid w:val="00DE657E"/>
    <w:rsid w:val="00DF29E1"/>
    <w:rsid w:val="00DF4704"/>
    <w:rsid w:val="00DF56D0"/>
    <w:rsid w:val="00DF5EB9"/>
    <w:rsid w:val="00E007F2"/>
    <w:rsid w:val="00E024AA"/>
    <w:rsid w:val="00E03282"/>
    <w:rsid w:val="00E050D8"/>
    <w:rsid w:val="00E07171"/>
    <w:rsid w:val="00E1066E"/>
    <w:rsid w:val="00E110E5"/>
    <w:rsid w:val="00E12141"/>
    <w:rsid w:val="00E12EAC"/>
    <w:rsid w:val="00E130BB"/>
    <w:rsid w:val="00E142C3"/>
    <w:rsid w:val="00E14870"/>
    <w:rsid w:val="00E15C77"/>
    <w:rsid w:val="00E1678E"/>
    <w:rsid w:val="00E1693E"/>
    <w:rsid w:val="00E178BA"/>
    <w:rsid w:val="00E250F1"/>
    <w:rsid w:val="00E27ABE"/>
    <w:rsid w:val="00E31E5B"/>
    <w:rsid w:val="00E32716"/>
    <w:rsid w:val="00E3550D"/>
    <w:rsid w:val="00E41015"/>
    <w:rsid w:val="00E4207F"/>
    <w:rsid w:val="00E4456D"/>
    <w:rsid w:val="00E45A7E"/>
    <w:rsid w:val="00E52601"/>
    <w:rsid w:val="00E52838"/>
    <w:rsid w:val="00E54898"/>
    <w:rsid w:val="00E57011"/>
    <w:rsid w:val="00E614E0"/>
    <w:rsid w:val="00E63846"/>
    <w:rsid w:val="00E7002D"/>
    <w:rsid w:val="00E72FCC"/>
    <w:rsid w:val="00E73713"/>
    <w:rsid w:val="00E73F7F"/>
    <w:rsid w:val="00E74739"/>
    <w:rsid w:val="00E74CF4"/>
    <w:rsid w:val="00E753E8"/>
    <w:rsid w:val="00E80320"/>
    <w:rsid w:val="00E80CE0"/>
    <w:rsid w:val="00E82796"/>
    <w:rsid w:val="00E85409"/>
    <w:rsid w:val="00E854E2"/>
    <w:rsid w:val="00E9339B"/>
    <w:rsid w:val="00E96E05"/>
    <w:rsid w:val="00EA12A5"/>
    <w:rsid w:val="00EA429F"/>
    <w:rsid w:val="00EA4F9E"/>
    <w:rsid w:val="00EA5127"/>
    <w:rsid w:val="00EA63CA"/>
    <w:rsid w:val="00EA6D3B"/>
    <w:rsid w:val="00EB00AD"/>
    <w:rsid w:val="00EB06F7"/>
    <w:rsid w:val="00EB076A"/>
    <w:rsid w:val="00EB0BC0"/>
    <w:rsid w:val="00EB136C"/>
    <w:rsid w:val="00EB2F3E"/>
    <w:rsid w:val="00EB422A"/>
    <w:rsid w:val="00EB480E"/>
    <w:rsid w:val="00EB4C6F"/>
    <w:rsid w:val="00EB5663"/>
    <w:rsid w:val="00EB5EC6"/>
    <w:rsid w:val="00EB7CFF"/>
    <w:rsid w:val="00EB7FC9"/>
    <w:rsid w:val="00EC30CB"/>
    <w:rsid w:val="00EC43ED"/>
    <w:rsid w:val="00ED27E8"/>
    <w:rsid w:val="00ED7137"/>
    <w:rsid w:val="00ED7326"/>
    <w:rsid w:val="00EE0695"/>
    <w:rsid w:val="00EE2FA2"/>
    <w:rsid w:val="00EE3FEC"/>
    <w:rsid w:val="00EE4CBA"/>
    <w:rsid w:val="00EF06EA"/>
    <w:rsid w:val="00EF09EB"/>
    <w:rsid w:val="00EF5A6E"/>
    <w:rsid w:val="00EF6226"/>
    <w:rsid w:val="00F00A45"/>
    <w:rsid w:val="00F00D2E"/>
    <w:rsid w:val="00F01271"/>
    <w:rsid w:val="00F052A3"/>
    <w:rsid w:val="00F07604"/>
    <w:rsid w:val="00F100F3"/>
    <w:rsid w:val="00F103F3"/>
    <w:rsid w:val="00F10452"/>
    <w:rsid w:val="00F114B7"/>
    <w:rsid w:val="00F14670"/>
    <w:rsid w:val="00F15363"/>
    <w:rsid w:val="00F17D99"/>
    <w:rsid w:val="00F21088"/>
    <w:rsid w:val="00F2334C"/>
    <w:rsid w:val="00F23788"/>
    <w:rsid w:val="00F3100A"/>
    <w:rsid w:val="00F326BF"/>
    <w:rsid w:val="00F327E7"/>
    <w:rsid w:val="00F337D9"/>
    <w:rsid w:val="00F337DE"/>
    <w:rsid w:val="00F35746"/>
    <w:rsid w:val="00F35DE1"/>
    <w:rsid w:val="00F36ACF"/>
    <w:rsid w:val="00F43ADB"/>
    <w:rsid w:val="00F44085"/>
    <w:rsid w:val="00F447C7"/>
    <w:rsid w:val="00F451FA"/>
    <w:rsid w:val="00F459B4"/>
    <w:rsid w:val="00F47F0C"/>
    <w:rsid w:val="00F516CB"/>
    <w:rsid w:val="00F5211B"/>
    <w:rsid w:val="00F54D2D"/>
    <w:rsid w:val="00F554A9"/>
    <w:rsid w:val="00F62CF1"/>
    <w:rsid w:val="00F6417B"/>
    <w:rsid w:val="00F671C8"/>
    <w:rsid w:val="00F716FD"/>
    <w:rsid w:val="00F74841"/>
    <w:rsid w:val="00F753AB"/>
    <w:rsid w:val="00F758CE"/>
    <w:rsid w:val="00F77D44"/>
    <w:rsid w:val="00F80355"/>
    <w:rsid w:val="00F807D8"/>
    <w:rsid w:val="00F81A42"/>
    <w:rsid w:val="00F82200"/>
    <w:rsid w:val="00F82B19"/>
    <w:rsid w:val="00F84974"/>
    <w:rsid w:val="00F87154"/>
    <w:rsid w:val="00F87C43"/>
    <w:rsid w:val="00F928BA"/>
    <w:rsid w:val="00FA10FB"/>
    <w:rsid w:val="00FA50D8"/>
    <w:rsid w:val="00FA5722"/>
    <w:rsid w:val="00FA6C3F"/>
    <w:rsid w:val="00FA7D17"/>
    <w:rsid w:val="00FB0C81"/>
    <w:rsid w:val="00FB17B3"/>
    <w:rsid w:val="00FC19AB"/>
    <w:rsid w:val="00FC1E92"/>
    <w:rsid w:val="00FC2200"/>
    <w:rsid w:val="00FC2540"/>
    <w:rsid w:val="00FC4701"/>
    <w:rsid w:val="00FC5BA2"/>
    <w:rsid w:val="00FC5C3F"/>
    <w:rsid w:val="00FD3299"/>
    <w:rsid w:val="00FD5EDE"/>
    <w:rsid w:val="00FE1EF6"/>
    <w:rsid w:val="00FE3593"/>
    <w:rsid w:val="00FE3DFB"/>
    <w:rsid w:val="00FE66D6"/>
    <w:rsid w:val="00FE7CDF"/>
    <w:rsid w:val="00FF0204"/>
    <w:rsid w:val="00FF3AED"/>
    <w:rsid w:val="00FF78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19E54"/>
  <w15:docId w15:val="{60FCDADA-D8A5-4159-ADC3-26D837B6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7th/Templates/Eec97G.dotm?OR=81dd2b71-fb82-4b33-ac71-fed46bf0f87a&amp;CID=ceacc6a1-d0af-d000-daf4-09666b1e1965&amp;CT=1758129089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38E0DA-1B00-488F-9AF0-686A12BE1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Eec97G.dotm?OR=81dd2b71-fb82-4b33-ac71-fed46bf0f87a&amp;CID=ceacc6a1-d0af-d000-daf4-09666b1e1965&amp;CT=1758129089409</Template>
  <TotalTime>1</TotalTime>
  <Pages>10</Pages>
  <Words>4214</Words>
  <Characters>24020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Bosnia and Herzegovina energy efficiency 91.65</vt:lpstr>
    </vt:vector>
  </TitlesOfParts>
  <Company>UNMFS</Company>
  <LinksUpToDate>false</LinksUpToDate>
  <CharactersWithSpaces>28178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Bosnia and Herzegovina energy efficiency 91.65</dc:title>
  <dc:subject/>
  <dc:creator>ER/LD</dc:creator>
  <cp:keywords/>
  <cp:lastModifiedBy>Sheng Huang</cp:lastModifiedBy>
  <cp:revision>6</cp:revision>
  <cp:lastPrinted>2025-11-15T15:42:00Z</cp:lastPrinted>
  <dcterms:created xsi:type="dcterms:W3CDTF">2025-11-15T14:42:00Z</dcterms:created>
  <dcterms:modified xsi:type="dcterms:W3CDTF">2025-11-15T15:42:00Z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UNEP/OzL.Pro/ExCom/97/38</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