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E45D7C" w:rsidRPr="00E45D7C" w14:paraId="78F95ABA" w14:textId="77777777" w:rsidTr="009C59F7">
        <w:trPr>
          <w:trHeight w:val="720"/>
        </w:trPr>
        <w:tc>
          <w:tcPr>
            <w:tcW w:w="5490" w:type="dxa"/>
            <w:gridSpan w:val="2"/>
            <w:tcBorders>
              <w:bottom w:val="single" w:sz="18" w:space="0" w:color="auto"/>
            </w:tcBorders>
          </w:tcPr>
          <w:p w14:paraId="1CBEAA58" w14:textId="77777777" w:rsidR="00C15867" w:rsidRPr="00E45D7C"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E45D7C">
              <w:rPr>
                <w:rFonts w:ascii="Univers" w:hAnsi="Univers"/>
                <w:b/>
                <w:sz w:val="28"/>
                <w:szCs w:val="28"/>
              </w:rPr>
              <w:t>UNITED</w:t>
            </w:r>
            <w:r w:rsidRPr="00E45D7C">
              <w:rPr>
                <w:rFonts w:ascii="Univers" w:hAnsi="Univers"/>
                <w:b/>
                <w:sz w:val="28"/>
                <w:szCs w:val="28"/>
              </w:rPr>
              <w:br/>
              <w:t>NATIONS</w:t>
            </w:r>
          </w:p>
        </w:tc>
        <w:tc>
          <w:tcPr>
            <w:tcW w:w="4590" w:type="dxa"/>
            <w:tcBorders>
              <w:bottom w:val="single" w:sz="18" w:space="0" w:color="auto"/>
            </w:tcBorders>
          </w:tcPr>
          <w:p w14:paraId="5999B674" w14:textId="77777777" w:rsidR="00C15867" w:rsidRPr="00E45D7C" w:rsidRDefault="00C15867" w:rsidP="009C59F7">
            <w:pPr>
              <w:jc w:val="right"/>
              <w:rPr>
                <w:sz w:val="52"/>
                <w:szCs w:val="52"/>
              </w:rPr>
            </w:pPr>
            <w:r w:rsidRPr="00E45D7C">
              <w:rPr>
                <w:rFonts w:ascii="Univers Bold" w:hAnsi="Univers Bold"/>
                <w:b/>
                <w:sz w:val="72"/>
              </w:rPr>
              <w:t>EP</w:t>
            </w:r>
          </w:p>
        </w:tc>
      </w:tr>
      <w:tr w:rsidR="00E45D7C" w:rsidRPr="00E45D7C" w14:paraId="191DE4FC"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11A8291" w14:textId="77777777" w:rsidR="00C15867" w:rsidRPr="00E45D7C" w:rsidRDefault="00E52838" w:rsidP="009C59F7">
            <w:pPr>
              <w:spacing w:before="120"/>
            </w:pPr>
            <w:r w:rsidRPr="00E45D7C">
              <w:rPr>
                <w:noProof/>
                <w:lang w:val="en-US" w:eastAsia="zh-CN"/>
              </w:rPr>
              <mc:AlternateContent>
                <mc:Choice Requires="wpg">
                  <w:drawing>
                    <wp:anchor distT="0" distB="0" distL="114300" distR="114300" simplePos="0" relativeHeight="251658240" behindDoc="0" locked="0" layoutInCell="1" allowOverlap="1" wp14:anchorId="77B909ED" wp14:editId="10BEBED0">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51AA8CC"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410FA4DB" w14:textId="77777777" w:rsidR="00C15867" w:rsidRPr="00E45D7C"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E45D7C">
              <w:rPr>
                <w:rFonts w:ascii="Univers" w:hAnsi="Univers"/>
                <w:b/>
                <w:sz w:val="32"/>
              </w:rPr>
              <w:t>United Nations</w:t>
            </w:r>
          </w:p>
          <w:p w14:paraId="10343789" w14:textId="77777777" w:rsidR="00C15867" w:rsidRPr="00E45D7C"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E45D7C">
              <w:rPr>
                <w:rFonts w:ascii="Univers" w:hAnsi="Univers"/>
                <w:b/>
                <w:sz w:val="32"/>
              </w:rPr>
              <w:t>Environment</w:t>
            </w:r>
          </w:p>
          <w:p w14:paraId="3E432B4E" w14:textId="77777777" w:rsidR="00C15867" w:rsidRPr="00E45D7C"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E45D7C">
              <w:rPr>
                <w:rFonts w:ascii="Univers" w:hAnsi="Univers"/>
                <w:b/>
                <w:sz w:val="32"/>
              </w:rPr>
              <w:t>Programme</w:t>
            </w:r>
          </w:p>
          <w:p w14:paraId="31E13371" w14:textId="77777777" w:rsidR="00C15867" w:rsidRPr="00E45D7C" w:rsidRDefault="00C15867" w:rsidP="009C59F7">
            <w:pPr>
              <w:spacing w:before="720"/>
              <w:ind w:left="158"/>
            </w:pPr>
          </w:p>
        </w:tc>
        <w:tc>
          <w:tcPr>
            <w:tcW w:w="4590" w:type="dxa"/>
            <w:tcBorders>
              <w:top w:val="nil"/>
              <w:left w:val="nil"/>
              <w:bottom w:val="single" w:sz="36" w:space="0" w:color="auto"/>
              <w:right w:val="nil"/>
            </w:tcBorders>
          </w:tcPr>
          <w:p w14:paraId="277F434E" w14:textId="77777777" w:rsidR="00C15867" w:rsidRPr="00E45D7C" w:rsidRDefault="00C15867" w:rsidP="009C59F7">
            <w:r w:rsidRPr="00E45D7C">
              <w:t>Distr.</w:t>
            </w:r>
          </w:p>
          <w:p w14:paraId="5845C53A" w14:textId="77777777" w:rsidR="00923540" w:rsidRPr="00E45D7C" w:rsidRDefault="00923540" w:rsidP="00923540">
            <w:r w:rsidRPr="00E45D7C">
              <w:t>GENERAL</w:t>
            </w:r>
          </w:p>
          <w:p w14:paraId="07AC1D43" w14:textId="77777777" w:rsidR="00C15867" w:rsidRPr="00E45D7C" w:rsidRDefault="00C15867" w:rsidP="009C59F7"/>
          <w:p w14:paraId="70EB48FC" w14:textId="77777777" w:rsidR="00C15867" w:rsidRPr="00E45D7C" w:rsidRDefault="00C15867" w:rsidP="009C59F7"/>
          <w:p w14:paraId="0D5BEDDA" w14:textId="295B4274" w:rsidR="00C15867" w:rsidRPr="00E45D7C" w:rsidRDefault="00805D58" w:rsidP="009C59F7">
            <w:r>
              <w:fldChar w:fldCharType="begin"/>
            </w:r>
            <w:r>
              <w:instrText xml:space="preserve"> DOCPROPERTY "Document number"  \* MERGEFORMAT </w:instrText>
            </w:r>
            <w:r>
              <w:fldChar w:fldCharType="separate"/>
            </w:r>
            <w:r w:rsidRPr="00E45D7C">
              <w:t>UNEP/</w:t>
            </w:r>
            <w:proofErr w:type="spellStart"/>
            <w:r w:rsidRPr="00E45D7C">
              <w:t>OzL.Pro</w:t>
            </w:r>
            <w:proofErr w:type="spellEnd"/>
            <w:r w:rsidRPr="00E45D7C">
              <w:t>/ExCom/97/25</w:t>
            </w:r>
            <w:r>
              <w:fldChar w:fldCharType="end"/>
            </w:r>
          </w:p>
          <w:p w14:paraId="1AC072E1" w14:textId="10DD98A2" w:rsidR="00C15867" w:rsidRPr="00E45D7C" w:rsidRDefault="00BC2495" w:rsidP="009C59F7">
            <w:r w:rsidRPr="00E45D7C">
              <w:fldChar w:fldCharType="begin"/>
            </w:r>
            <w:r w:rsidR="00851352" w:rsidRPr="00E45D7C">
              <w:instrText xml:space="preserve"> DOCPROPERTY "Revision date" \@ "d MMMM YYYY"  \* MERGEFORMAT </w:instrText>
            </w:r>
            <w:r w:rsidRPr="00E45D7C">
              <w:fldChar w:fldCharType="separate"/>
            </w:r>
            <w:r w:rsidR="00117D77" w:rsidRPr="00E45D7C">
              <w:t>4 November 2025</w:t>
            </w:r>
            <w:r w:rsidRPr="00E45D7C">
              <w:fldChar w:fldCharType="end"/>
            </w:r>
          </w:p>
          <w:p w14:paraId="6403DB6E" w14:textId="77777777" w:rsidR="00C15867" w:rsidRPr="00E45D7C" w:rsidRDefault="00C15867" w:rsidP="009C59F7">
            <w:pPr>
              <w:rPr>
                <w:caps/>
              </w:rPr>
            </w:pPr>
          </w:p>
          <w:p w14:paraId="030605EC" w14:textId="77777777" w:rsidR="00C15867" w:rsidRPr="00E45D7C" w:rsidRDefault="00C15867" w:rsidP="009C59F7">
            <w:r w:rsidRPr="00E45D7C">
              <w:t>ORIGINAL: ENGLISH</w:t>
            </w:r>
          </w:p>
        </w:tc>
      </w:tr>
    </w:tbl>
    <w:p w14:paraId="2AE65E82" w14:textId="77777777" w:rsidR="00CA59FB" w:rsidRPr="00E45D7C" w:rsidRDefault="00C15867" w:rsidP="00CA59FB">
      <w:pPr>
        <w:jc w:val="left"/>
      </w:pPr>
      <w:r w:rsidRPr="00E45D7C">
        <w:t>EXECUTIVE COMMITTEE OF</w:t>
      </w:r>
      <w:r w:rsidRPr="00E45D7C">
        <w:br/>
        <w:t xml:space="preserve">  THE MULTILATERAL FUND FOR THE</w:t>
      </w:r>
      <w:r w:rsidRPr="00E45D7C">
        <w:br/>
        <w:t xml:space="preserve">  IMPLEMENTATION OF THE MONTREAL PROTOCOL</w:t>
      </w:r>
      <w:r w:rsidRPr="00E45D7C">
        <w:br/>
      </w:r>
      <w:r w:rsidR="00CA59FB" w:rsidRPr="00E45D7C">
        <w:t>Ninety-</w:t>
      </w:r>
      <w:r w:rsidR="00F10452" w:rsidRPr="00E45D7C">
        <w:t>s</w:t>
      </w:r>
      <w:r w:rsidR="00B35FCB" w:rsidRPr="00E45D7C">
        <w:t>even</w:t>
      </w:r>
      <w:r w:rsidR="00E9339B" w:rsidRPr="00E45D7C">
        <w:t xml:space="preserve">th </w:t>
      </w:r>
      <w:r w:rsidR="00CA59FB" w:rsidRPr="00E45D7C">
        <w:t>Meeting</w:t>
      </w:r>
    </w:p>
    <w:p w14:paraId="62C46C3A" w14:textId="77777777" w:rsidR="00CA59FB" w:rsidRPr="00E45D7C" w:rsidRDefault="00CA59FB" w:rsidP="00CA59FB">
      <w:pPr>
        <w:jc w:val="left"/>
      </w:pPr>
      <w:r w:rsidRPr="00E45D7C">
        <w:t xml:space="preserve">Montreal, </w:t>
      </w:r>
      <w:r w:rsidR="00D26D68" w:rsidRPr="00E45D7C">
        <w:t>1-5</w:t>
      </w:r>
      <w:r w:rsidR="00022071" w:rsidRPr="00E45D7C">
        <w:t xml:space="preserve"> </w:t>
      </w:r>
      <w:r w:rsidR="00D26D68" w:rsidRPr="00E45D7C">
        <w:t>December</w:t>
      </w:r>
      <w:r w:rsidR="007624A2" w:rsidRPr="00E45D7C">
        <w:t xml:space="preserve"> 2025</w:t>
      </w:r>
    </w:p>
    <w:p w14:paraId="2478E675" w14:textId="066593B8" w:rsidR="0079781A" w:rsidRPr="00E45D7C" w:rsidRDefault="0079781A" w:rsidP="0079781A">
      <w:pPr>
        <w:jc w:val="left"/>
      </w:pPr>
      <w:r w:rsidRPr="00E45D7C">
        <w:t xml:space="preserve">Item </w:t>
      </w:r>
      <w:r w:rsidR="00AF13A3" w:rsidRPr="00E45D7C">
        <w:t>8(c)(v)</w:t>
      </w:r>
      <w:r w:rsidRPr="00E45D7C">
        <w:t xml:space="preserve"> of the provisional agenda</w:t>
      </w:r>
      <w:r w:rsidRPr="00E45D7C">
        <w:rPr>
          <w:rStyle w:val="FootnoteReference"/>
        </w:rPr>
        <w:footnoteReference w:id="1"/>
      </w:r>
    </w:p>
    <w:p w14:paraId="4D2DD3DF" w14:textId="77777777" w:rsidR="00C15867" w:rsidRPr="00E45D7C" w:rsidRDefault="00C15867" w:rsidP="00CA59FB">
      <w:pPr>
        <w:jc w:val="left"/>
      </w:pPr>
    </w:p>
    <w:p w14:paraId="7225E2C8" w14:textId="77777777" w:rsidR="002024B6" w:rsidRPr="00E45D7C" w:rsidRDefault="002024B6" w:rsidP="002024B6"/>
    <w:p w14:paraId="776D191F" w14:textId="77777777" w:rsidR="009E7F0D" w:rsidRPr="00E45D7C" w:rsidRDefault="009E7F0D" w:rsidP="002024B6"/>
    <w:p w14:paraId="7494D2D0" w14:textId="09232DCB" w:rsidR="00047B4C" w:rsidRPr="00E45D7C" w:rsidRDefault="00047B4C" w:rsidP="00047B4C">
      <w:pPr>
        <w:pStyle w:val="Title2"/>
        <w:rPr>
          <w:caps w:val="0"/>
        </w:rPr>
      </w:pPr>
      <w:r w:rsidRPr="00E45D7C">
        <w:t xml:space="preserve">THE WORLD BANK Business </w:t>
      </w:r>
      <w:smartTag w:uri="urn:schemas-microsoft-com:office:smarttags" w:element="stockticker">
        <w:r w:rsidRPr="00E45D7C">
          <w:t>plan</w:t>
        </w:r>
      </w:smartTag>
      <w:r w:rsidRPr="00E45D7C">
        <w:t xml:space="preserve"> for </w:t>
      </w:r>
      <w:r w:rsidRPr="00E45D7C">
        <w:rPr>
          <w:caps w:val="0"/>
        </w:rPr>
        <w:t>202</w:t>
      </w:r>
      <w:r w:rsidR="00D8085A" w:rsidRPr="00E45D7C">
        <w:rPr>
          <w:caps w:val="0"/>
        </w:rPr>
        <w:t>6</w:t>
      </w:r>
      <w:r w:rsidRPr="00E45D7C">
        <w:rPr>
          <w:caps w:val="0"/>
        </w:rPr>
        <w:t>–202</w:t>
      </w:r>
      <w:r w:rsidR="00D8085A" w:rsidRPr="00E45D7C">
        <w:rPr>
          <w:caps w:val="0"/>
        </w:rPr>
        <w:t>8</w:t>
      </w:r>
    </w:p>
    <w:p w14:paraId="0C686D27" w14:textId="77777777" w:rsidR="00047B4C" w:rsidRPr="00E45D7C" w:rsidRDefault="00047B4C" w:rsidP="00047B4C">
      <w:pPr>
        <w:pStyle w:val="Title2"/>
        <w:rPr>
          <w:caps w:val="0"/>
        </w:rPr>
      </w:pPr>
    </w:p>
    <w:p w14:paraId="1D3020C0" w14:textId="77777777" w:rsidR="00047B4C" w:rsidRPr="00E45D7C" w:rsidRDefault="00047B4C" w:rsidP="00047B4C">
      <w:pPr>
        <w:pStyle w:val="Heading1"/>
        <w:numPr>
          <w:ilvl w:val="0"/>
          <w:numId w:val="0"/>
        </w:numPr>
        <w:rPr>
          <w:b/>
          <w:bCs/>
          <w:sz w:val="24"/>
          <w:szCs w:val="24"/>
        </w:rPr>
      </w:pPr>
      <w:r w:rsidRPr="00E45D7C">
        <w:rPr>
          <w:b/>
          <w:bCs/>
          <w:sz w:val="24"/>
          <w:szCs w:val="24"/>
        </w:rPr>
        <w:t>Introduction</w:t>
      </w:r>
    </w:p>
    <w:p w14:paraId="5A652656" w14:textId="7878E18E" w:rsidR="00047B4C" w:rsidRPr="00E45D7C" w:rsidRDefault="00047B4C" w:rsidP="00047B4C">
      <w:pPr>
        <w:pStyle w:val="Heading1"/>
      </w:pPr>
      <w:r w:rsidRPr="00E45D7C">
        <w:t>This document presents the World Bank business plan for 202</w:t>
      </w:r>
      <w:r w:rsidR="00D8085A" w:rsidRPr="00E45D7C">
        <w:t>6</w:t>
      </w:r>
      <w:r w:rsidRPr="00E45D7C">
        <w:t>–202</w:t>
      </w:r>
      <w:r w:rsidR="00D8085A" w:rsidRPr="00E45D7C">
        <w:t>8</w:t>
      </w:r>
      <w:r w:rsidRPr="00E45D7C">
        <w:t xml:space="preserve"> and includes the planned activities for the reduction of controlled substances and other activities under the Montreal Protocol during the period 202</w:t>
      </w:r>
      <w:r w:rsidR="00D8085A" w:rsidRPr="00E45D7C">
        <w:t>6</w:t>
      </w:r>
      <w:r w:rsidR="007A19AF" w:rsidRPr="00E45D7C">
        <w:t>–</w:t>
      </w:r>
      <w:r w:rsidRPr="00E45D7C">
        <w:t>202</w:t>
      </w:r>
      <w:r w:rsidR="00D8085A" w:rsidRPr="00E45D7C">
        <w:t>8</w:t>
      </w:r>
      <w:r w:rsidRPr="00E45D7C">
        <w:t>. The narrative of the World Bank’s business plan for 202</w:t>
      </w:r>
      <w:r w:rsidR="00D8085A" w:rsidRPr="00E45D7C">
        <w:t>6</w:t>
      </w:r>
      <w:r w:rsidRPr="00E45D7C">
        <w:t>–202</w:t>
      </w:r>
      <w:r w:rsidR="00D8085A" w:rsidRPr="00E45D7C">
        <w:t>8</w:t>
      </w:r>
      <w:r w:rsidRPr="00E45D7C">
        <w:t xml:space="preserve"> is attached to the present document. </w:t>
      </w:r>
    </w:p>
    <w:p w14:paraId="757CA11B" w14:textId="77777777" w:rsidR="00047B4C" w:rsidRPr="00E45D7C" w:rsidRDefault="00047B4C" w:rsidP="00047B4C">
      <w:pPr>
        <w:pStyle w:val="Heading1"/>
      </w:pPr>
      <w:r w:rsidRPr="00E45D7C">
        <w:t>This document consists of the following sections:</w:t>
      </w:r>
    </w:p>
    <w:p w14:paraId="493D9047" w14:textId="1C2B827F" w:rsidR="00047B4C" w:rsidRPr="00E45D7C" w:rsidRDefault="00047B4C" w:rsidP="00047B4C">
      <w:pPr>
        <w:pStyle w:val="ListParagraph"/>
        <w:numPr>
          <w:ilvl w:val="0"/>
          <w:numId w:val="22"/>
        </w:numPr>
        <w:spacing w:after="240"/>
        <w:ind w:left="1570" w:hanging="778"/>
        <w:contextualSpacing w:val="0"/>
      </w:pPr>
      <w:r w:rsidRPr="00E45D7C">
        <w:t>Planned activities during the period 202</w:t>
      </w:r>
      <w:r w:rsidR="00D8085A" w:rsidRPr="00E45D7C">
        <w:t>6</w:t>
      </w:r>
      <w:r w:rsidRPr="00E45D7C">
        <w:t>–202</w:t>
      </w:r>
      <w:r w:rsidR="00D8085A" w:rsidRPr="00E45D7C">
        <w:t>8</w:t>
      </w:r>
      <w:r w:rsidRPr="00E45D7C">
        <w:t xml:space="preserve"> </w:t>
      </w:r>
    </w:p>
    <w:p w14:paraId="59D4DD37" w14:textId="77777777" w:rsidR="00047B4C" w:rsidRPr="00E45D7C" w:rsidRDefault="00047B4C" w:rsidP="00047B4C">
      <w:pPr>
        <w:pStyle w:val="ListParagraph"/>
        <w:numPr>
          <w:ilvl w:val="0"/>
          <w:numId w:val="22"/>
        </w:numPr>
        <w:spacing w:after="240"/>
        <w:ind w:left="1570" w:hanging="778"/>
        <w:contextualSpacing w:val="0"/>
      </w:pPr>
      <w:r w:rsidRPr="00E45D7C">
        <w:t>Secretariat’s comments</w:t>
      </w:r>
    </w:p>
    <w:p w14:paraId="5637769F" w14:textId="77777777" w:rsidR="00047B4C" w:rsidRPr="00E45D7C" w:rsidRDefault="00047B4C" w:rsidP="00047B4C">
      <w:pPr>
        <w:pStyle w:val="ListParagraph"/>
        <w:numPr>
          <w:ilvl w:val="0"/>
          <w:numId w:val="22"/>
        </w:numPr>
        <w:spacing w:after="240"/>
        <w:ind w:left="1570" w:hanging="778"/>
        <w:contextualSpacing w:val="0"/>
      </w:pPr>
      <w:r w:rsidRPr="00E45D7C">
        <w:t>Proposed adjustments by the Secretariat</w:t>
      </w:r>
    </w:p>
    <w:p w14:paraId="28CEA454" w14:textId="77777777" w:rsidR="00047B4C" w:rsidRPr="00E45D7C" w:rsidRDefault="00047B4C" w:rsidP="00047B4C">
      <w:pPr>
        <w:pStyle w:val="ListParagraph"/>
        <w:numPr>
          <w:ilvl w:val="0"/>
          <w:numId w:val="22"/>
        </w:numPr>
        <w:spacing w:after="240"/>
        <w:ind w:left="1570" w:hanging="778"/>
        <w:contextualSpacing w:val="0"/>
      </w:pPr>
      <w:r w:rsidRPr="00E45D7C">
        <w:t>Performance indicators</w:t>
      </w:r>
    </w:p>
    <w:p w14:paraId="1A82F9F1" w14:textId="77777777" w:rsidR="00047B4C" w:rsidRPr="00E45D7C" w:rsidRDefault="00047B4C" w:rsidP="00047B4C">
      <w:pPr>
        <w:pStyle w:val="ListParagraph"/>
        <w:numPr>
          <w:ilvl w:val="0"/>
          <w:numId w:val="22"/>
        </w:numPr>
        <w:spacing w:after="240"/>
        <w:ind w:left="1570" w:hanging="778"/>
        <w:contextualSpacing w:val="0"/>
      </w:pPr>
      <w:r w:rsidRPr="00E45D7C">
        <w:t>Recommendation</w:t>
      </w:r>
    </w:p>
    <w:p w14:paraId="2DBB5AB5" w14:textId="30C7CC09" w:rsidR="00047B4C" w:rsidRPr="00E45D7C" w:rsidRDefault="00047B4C" w:rsidP="00047B4C">
      <w:pPr>
        <w:spacing w:after="240"/>
        <w:rPr>
          <w:b/>
          <w:bCs/>
          <w:sz w:val="24"/>
          <w:szCs w:val="24"/>
        </w:rPr>
      </w:pPr>
      <w:r w:rsidRPr="00E45D7C">
        <w:rPr>
          <w:b/>
          <w:bCs/>
          <w:sz w:val="24"/>
          <w:szCs w:val="24"/>
        </w:rPr>
        <w:t>I.</w:t>
      </w:r>
      <w:r w:rsidRPr="00E45D7C">
        <w:rPr>
          <w:b/>
          <w:bCs/>
          <w:sz w:val="24"/>
          <w:szCs w:val="24"/>
        </w:rPr>
        <w:tab/>
        <w:t>Planned activities during the period 202</w:t>
      </w:r>
      <w:r w:rsidR="00D8085A" w:rsidRPr="00E45D7C">
        <w:rPr>
          <w:b/>
          <w:bCs/>
          <w:sz w:val="24"/>
          <w:szCs w:val="24"/>
        </w:rPr>
        <w:t>6</w:t>
      </w:r>
      <w:r w:rsidRPr="00E45D7C">
        <w:rPr>
          <w:b/>
          <w:bCs/>
          <w:sz w:val="24"/>
          <w:szCs w:val="24"/>
        </w:rPr>
        <w:t>–202</w:t>
      </w:r>
      <w:r w:rsidR="00D8085A" w:rsidRPr="00E45D7C">
        <w:rPr>
          <w:b/>
          <w:bCs/>
          <w:sz w:val="24"/>
          <w:szCs w:val="24"/>
        </w:rPr>
        <w:t>8</w:t>
      </w:r>
      <w:r w:rsidRPr="00E45D7C">
        <w:rPr>
          <w:b/>
          <w:bCs/>
          <w:sz w:val="24"/>
          <w:szCs w:val="24"/>
        </w:rPr>
        <w:t xml:space="preserve"> </w:t>
      </w:r>
    </w:p>
    <w:p w14:paraId="0793A886" w14:textId="77777777" w:rsidR="00047B4C" w:rsidRPr="00E45D7C" w:rsidRDefault="00047B4C" w:rsidP="00047B4C">
      <w:pPr>
        <w:pStyle w:val="Heading1"/>
      </w:pPr>
      <w:r w:rsidRPr="00E45D7C">
        <w:t>Table 1 sets out, by year, the value of activities included in the World Bank’s business plan.</w:t>
      </w:r>
    </w:p>
    <w:p w14:paraId="46B4DD31" w14:textId="18C7634B" w:rsidR="00047B4C" w:rsidRPr="00E45D7C" w:rsidRDefault="00047B4C" w:rsidP="00A55518">
      <w:pPr>
        <w:pStyle w:val="subhead"/>
        <w:keepNext/>
        <w:jc w:val="both"/>
        <w:rPr>
          <w:b/>
          <w:sz w:val="22"/>
          <w:szCs w:val="22"/>
          <w:lang w:val="en-CA"/>
        </w:rPr>
      </w:pPr>
      <w:r w:rsidRPr="00E45D7C">
        <w:rPr>
          <w:b/>
          <w:sz w:val="22"/>
          <w:szCs w:val="22"/>
          <w:lang w:val="en-CA"/>
        </w:rPr>
        <w:lastRenderedPageBreak/>
        <w:t>Table 1. Resource allocation in the World Bank business plan for 202</w:t>
      </w:r>
      <w:r w:rsidR="00E05280" w:rsidRPr="00E45D7C">
        <w:rPr>
          <w:b/>
          <w:sz w:val="22"/>
          <w:szCs w:val="22"/>
          <w:lang w:val="en-CA"/>
        </w:rPr>
        <w:t>6</w:t>
      </w:r>
      <w:r w:rsidRPr="00E45D7C">
        <w:rPr>
          <w:b/>
          <w:sz w:val="22"/>
          <w:szCs w:val="22"/>
          <w:lang w:val="en-CA"/>
        </w:rPr>
        <w:t>–202</w:t>
      </w:r>
      <w:r w:rsidR="00E05280" w:rsidRPr="00E45D7C">
        <w:rPr>
          <w:b/>
          <w:sz w:val="22"/>
          <w:szCs w:val="22"/>
          <w:lang w:val="en-CA"/>
        </w:rPr>
        <w:t>8</w:t>
      </w:r>
      <w:r w:rsidRPr="00E45D7C">
        <w:rPr>
          <w:b/>
          <w:sz w:val="22"/>
          <w:szCs w:val="22"/>
          <w:lang w:val="en-CA"/>
        </w:rPr>
        <w:t xml:space="preserve"> (US </w:t>
      </w:r>
      <w:proofErr w:type="gramStart"/>
      <w:r w:rsidRPr="00E45D7C">
        <w:rPr>
          <w:b/>
          <w:sz w:val="22"/>
          <w:szCs w:val="22"/>
          <w:lang w:val="en-CA"/>
        </w:rPr>
        <w:t>$)*</w:t>
      </w:r>
      <w:proofErr w:type="gramEnd"/>
      <w:r w:rsidRPr="00E45D7C">
        <w:rPr>
          <w:b/>
          <w:sz w:val="22"/>
          <w:szCs w:val="22"/>
          <w:lang w:val="en-CA"/>
        </w:rPr>
        <w:t xml:space="preserve"> – as submitted </w:t>
      </w:r>
    </w:p>
    <w:tbl>
      <w:tblPr>
        <w:tblW w:w="9781" w:type="dxa"/>
        <w:tblInd w:w="-147" w:type="dxa"/>
        <w:tblLayout w:type="fixed"/>
        <w:tblLook w:val="04A0" w:firstRow="1" w:lastRow="0" w:firstColumn="1" w:lastColumn="0" w:noHBand="0" w:noVBand="1"/>
      </w:tblPr>
      <w:tblGrid>
        <w:gridCol w:w="3544"/>
        <w:gridCol w:w="1228"/>
        <w:gridCol w:w="1229"/>
        <w:gridCol w:w="1229"/>
        <w:gridCol w:w="1275"/>
        <w:gridCol w:w="1276"/>
      </w:tblGrid>
      <w:tr w:rsidR="00E45D7C" w:rsidRPr="00E45D7C" w14:paraId="35706F27" w14:textId="77777777" w:rsidTr="00343699">
        <w:trPr>
          <w:trHeight w:val="258"/>
          <w:tblHeader/>
        </w:trPr>
        <w:tc>
          <w:tcPr>
            <w:tcW w:w="3544" w:type="dxa"/>
            <w:tcBorders>
              <w:top w:val="single" w:sz="4" w:space="0" w:color="auto"/>
              <w:left w:val="single" w:sz="4" w:space="0" w:color="auto"/>
              <w:bottom w:val="single" w:sz="4" w:space="0" w:color="auto"/>
              <w:right w:val="single" w:sz="4" w:space="0" w:color="auto"/>
            </w:tcBorders>
            <w:noWrap/>
            <w:hideMark/>
          </w:tcPr>
          <w:p w14:paraId="29841A0B" w14:textId="77777777" w:rsidR="00947E4A" w:rsidRPr="00E45D7C" w:rsidRDefault="00947E4A" w:rsidP="00A55518">
            <w:pPr>
              <w:keepNext/>
              <w:jc w:val="left"/>
              <w:rPr>
                <w:rFonts w:asciiTheme="majorBidi" w:hAnsiTheme="majorBidi" w:cstheme="majorBidi"/>
                <w:b/>
                <w:bCs/>
                <w:sz w:val="20"/>
                <w:szCs w:val="20"/>
                <w:lang w:eastAsia="zh-CN"/>
              </w:rPr>
            </w:pPr>
            <w:r w:rsidRPr="00E45D7C">
              <w:rPr>
                <w:rFonts w:asciiTheme="majorBidi" w:hAnsiTheme="majorBidi" w:cstheme="majorBidi"/>
                <w:b/>
                <w:bCs/>
                <w:sz w:val="20"/>
                <w:szCs w:val="20"/>
                <w:lang w:eastAsia="en-CA"/>
              </w:rPr>
              <w:t>Description</w:t>
            </w:r>
          </w:p>
        </w:tc>
        <w:tc>
          <w:tcPr>
            <w:tcW w:w="1228" w:type="dxa"/>
            <w:tcBorders>
              <w:top w:val="single" w:sz="4" w:space="0" w:color="auto"/>
              <w:left w:val="nil"/>
              <w:bottom w:val="single" w:sz="4" w:space="0" w:color="auto"/>
              <w:right w:val="single" w:sz="4" w:space="0" w:color="auto"/>
            </w:tcBorders>
            <w:hideMark/>
          </w:tcPr>
          <w:p w14:paraId="4BE7E433" w14:textId="77777777" w:rsidR="00947E4A" w:rsidRPr="00E45D7C" w:rsidRDefault="00947E4A" w:rsidP="00A55518">
            <w:pPr>
              <w:keepNext/>
              <w:jc w:val="center"/>
              <w:rPr>
                <w:rFonts w:asciiTheme="majorBidi" w:hAnsiTheme="majorBidi" w:cstheme="majorBidi"/>
                <w:b/>
                <w:bCs/>
                <w:sz w:val="20"/>
                <w:szCs w:val="20"/>
                <w:lang w:eastAsia="zh-CN"/>
              </w:rPr>
            </w:pPr>
            <w:r w:rsidRPr="00E45D7C">
              <w:rPr>
                <w:rFonts w:asciiTheme="majorBidi" w:hAnsiTheme="majorBidi" w:cstheme="majorBidi"/>
                <w:b/>
                <w:bCs/>
                <w:sz w:val="20"/>
                <w:szCs w:val="20"/>
                <w:lang w:eastAsia="en-CA"/>
              </w:rPr>
              <w:t>2026</w:t>
            </w:r>
          </w:p>
        </w:tc>
        <w:tc>
          <w:tcPr>
            <w:tcW w:w="1229" w:type="dxa"/>
            <w:tcBorders>
              <w:top w:val="single" w:sz="4" w:space="0" w:color="auto"/>
              <w:left w:val="nil"/>
              <w:bottom w:val="single" w:sz="4" w:space="0" w:color="auto"/>
              <w:right w:val="single" w:sz="4" w:space="0" w:color="auto"/>
            </w:tcBorders>
            <w:hideMark/>
          </w:tcPr>
          <w:p w14:paraId="1A2A47F4" w14:textId="77777777" w:rsidR="00947E4A" w:rsidRPr="00E45D7C" w:rsidRDefault="00947E4A" w:rsidP="00A55518">
            <w:pPr>
              <w:keepNext/>
              <w:jc w:val="center"/>
              <w:rPr>
                <w:rFonts w:asciiTheme="majorBidi" w:hAnsiTheme="majorBidi" w:cstheme="majorBidi"/>
                <w:b/>
                <w:bCs/>
                <w:sz w:val="20"/>
                <w:szCs w:val="20"/>
                <w:lang w:eastAsia="zh-CN"/>
              </w:rPr>
            </w:pPr>
            <w:r w:rsidRPr="00E45D7C">
              <w:rPr>
                <w:rFonts w:asciiTheme="majorBidi" w:hAnsiTheme="majorBidi" w:cstheme="majorBidi"/>
                <w:b/>
                <w:bCs/>
                <w:sz w:val="20"/>
                <w:szCs w:val="20"/>
                <w:lang w:eastAsia="en-CA"/>
              </w:rPr>
              <w:t>2027</w:t>
            </w:r>
          </w:p>
        </w:tc>
        <w:tc>
          <w:tcPr>
            <w:tcW w:w="1229" w:type="dxa"/>
            <w:tcBorders>
              <w:top w:val="single" w:sz="4" w:space="0" w:color="auto"/>
              <w:left w:val="nil"/>
              <w:bottom w:val="single" w:sz="4" w:space="0" w:color="auto"/>
              <w:right w:val="single" w:sz="4" w:space="0" w:color="auto"/>
            </w:tcBorders>
            <w:hideMark/>
          </w:tcPr>
          <w:p w14:paraId="631723CB" w14:textId="699791DC" w:rsidR="00947E4A" w:rsidRPr="00E45D7C" w:rsidRDefault="005B199D" w:rsidP="00A55518">
            <w:pPr>
              <w:keepNext/>
              <w:jc w:val="center"/>
              <w:rPr>
                <w:rFonts w:asciiTheme="majorBidi" w:hAnsiTheme="majorBidi" w:cstheme="majorBidi"/>
                <w:b/>
                <w:bCs/>
                <w:sz w:val="20"/>
                <w:szCs w:val="20"/>
                <w:lang w:eastAsia="zh-CN"/>
              </w:rPr>
            </w:pPr>
            <w:r w:rsidRPr="00E45D7C">
              <w:rPr>
                <w:rFonts w:asciiTheme="majorBidi" w:hAnsiTheme="majorBidi" w:cstheme="majorBidi"/>
                <w:b/>
                <w:bCs/>
                <w:sz w:val="20"/>
                <w:szCs w:val="20"/>
                <w:lang w:eastAsia="en-CA"/>
              </w:rPr>
              <w:t>2028</w:t>
            </w:r>
          </w:p>
        </w:tc>
        <w:tc>
          <w:tcPr>
            <w:tcW w:w="1275" w:type="dxa"/>
            <w:tcBorders>
              <w:top w:val="single" w:sz="4" w:space="0" w:color="auto"/>
              <w:left w:val="nil"/>
              <w:bottom w:val="single" w:sz="4" w:space="0" w:color="auto"/>
              <w:right w:val="single" w:sz="4" w:space="0" w:color="auto"/>
            </w:tcBorders>
            <w:hideMark/>
          </w:tcPr>
          <w:p w14:paraId="29690743" w14:textId="77777777" w:rsidR="00947E4A" w:rsidRPr="00E45D7C" w:rsidRDefault="00947E4A" w:rsidP="00A55518">
            <w:pPr>
              <w:keepNext/>
              <w:jc w:val="center"/>
              <w:rPr>
                <w:rFonts w:asciiTheme="majorBidi" w:hAnsiTheme="majorBidi" w:cstheme="majorBidi"/>
                <w:b/>
                <w:bCs/>
                <w:sz w:val="20"/>
                <w:szCs w:val="20"/>
                <w:lang w:eastAsia="en-CA"/>
              </w:rPr>
            </w:pPr>
            <w:r w:rsidRPr="00E45D7C">
              <w:rPr>
                <w:rFonts w:asciiTheme="majorBidi" w:hAnsiTheme="majorBidi" w:cstheme="majorBidi"/>
                <w:b/>
                <w:bCs/>
                <w:sz w:val="20"/>
                <w:szCs w:val="20"/>
                <w:lang w:eastAsia="en-CA"/>
              </w:rPr>
              <w:t xml:space="preserve">Total </w:t>
            </w:r>
          </w:p>
          <w:p w14:paraId="09C51FE1" w14:textId="212BD3CC" w:rsidR="00947E4A" w:rsidRPr="00E45D7C" w:rsidRDefault="00947E4A" w:rsidP="00A55518">
            <w:pPr>
              <w:keepNext/>
              <w:jc w:val="center"/>
              <w:rPr>
                <w:rFonts w:asciiTheme="majorBidi" w:hAnsiTheme="majorBidi" w:cstheme="majorBidi"/>
                <w:b/>
                <w:bCs/>
                <w:sz w:val="20"/>
                <w:szCs w:val="20"/>
                <w:lang w:eastAsia="zh-CN"/>
              </w:rPr>
            </w:pPr>
            <w:r w:rsidRPr="00E45D7C">
              <w:rPr>
                <w:rFonts w:asciiTheme="majorBidi" w:hAnsiTheme="majorBidi" w:cstheme="majorBidi"/>
                <w:b/>
                <w:bCs/>
                <w:sz w:val="20"/>
                <w:szCs w:val="20"/>
                <w:lang w:eastAsia="en-CA"/>
              </w:rPr>
              <w:t>(2026–2028)</w:t>
            </w:r>
          </w:p>
        </w:tc>
        <w:tc>
          <w:tcPr>
            <w:tcW w:w="1276" w:type="dxa"/>
            <w:tcBorders>
              <w:top w:val="single" w:sz="4" w:space="0" w:color="auto"/>
              <w:left w:val="nil"/>
              <w:bottom w:val="single" w:sz="4" w:space="0" w:color="auto"/>
              <w:right w:val="single" w:sz="4" w:space="0" w:color="auto"/>
            </w:tcBorders>
            <w:hideMark/>
          </w:tcPr>
          <w:p w14:paraId="6A64BB40" w14:textId="77777777" w:rsidR="00947E4A" w:rsidRPr="00E45D7C" w:rsidRDefault="00947E4A" w:rsidP="00A55518">
            <w:pPr>
              <w:keepNext/>
              <w:jc w:val="center"/>
              <w:rPr>
                <w:rFonts w:asciiTheme="majorBidi" w:hAnsiTheme="majorBidi" w:cstheme="majorBidi"/>
                <w:b/>
                <w:bCs/>
                <w:sz w:val="20"/>
                <w:szCs w:val="20"/>
                <w:lang w:eastAsia="zh-CN"/>
              </w:rPr>
            </w:pPr>
            <w:r w:rsidRPr="00E45D7C">
              <w:rPr>
                <w:rFonts w:asciiTheme="majorBidi" w:hAnsiTheme="majorBidi" w:cstheme="majorBidi"/>
                <w:b/>
                <w:bCs/>
                <w:sz w:val="20"/>
                <w:szCs w:val="20"/>
                <w:lang w:eastAsia="en-CA"/>
              </w:rPr>
              <w:t>Total after 2028</w:t>
            </w:r>
          </w:p>
        </w:tc>
      </w:tr>
      <w:tr w:rsidR="00E45D7C" w:rsidRPr="00E45D7C" w14:paraId="7B731DF4" w14:textId="77777777" w:rsidTr="00343699">
        <w:trPr>
          <w:trHeight w:val="44"/>
        </w:trPr>
        <w:tc>
          <w:tcPr>
            <w:tcW w:w="9781" w:type="dxa"/>
            <w:gridSpan w:val="6"/>
            <w:tcBorders>
              <w:top w:val="single" w:sz="4" w:space="0" w:color="auto"/>
              <w:left w:val="single" w:sz="4" w:space="0" w:color="auto"/>
              <w:bottom w:val="single" w:sz="4" w:space="0" w:color="auto"/>
              <w:right w:val="single" w:sz="4" w:space="0" w:color="auto"/>
            </w:tcBorders>
            <w:noWrap/>
            <w:hideMark/>
          </w:tcPr>
          <w:p w14:paraId="3564EA09" w14:textId="77777777" w:rsidR="00947E4A" w:rsidRPr="00E45D7C" w:rsidRDefault="00947E4A" w:rsidP="00A55518">
            <w:pPr>
              <w:keepNext/>
              <w:jc w:val="left"/>
              <w:rPr>
                <w:rFonts w:asciiTheme="majorBidi" w:hAnsiTheme="majorBidi" w:cstheme="majorBidi"/>
                <w:b/>
                <w:bCs/>
                <w:sz w:val="20"/>
                <w:szCs w:val="20"/>
                <w:lang w:eastAsia="zh-CN"/>
              </w:rPr>
            </w:pPr>
            <w:r w:rsidRPr="00E45D7C">
              <w:rPr>
                <w:rFonts w:asciiTheme="majorBidi" w:hAnsiTheme="majorBidi" w:cstheme="majorBidi"/>
                <w:b/>
                <w:bCs/>
                <w:sz w:val="20"/>
                <w:szCs w:val="20"/>
                <w:lang w:eastAsia="en-CA"/>
              </w:rPr>
              <w:t>HCFC activities</w:t>
            </w:r>
          </w:p>
        </w:tc>
      </w:tr>
      <w:tr w:rsidR="00E45D7C" w:rsidRPr="00E45D7C" w14:paraId="4041B65F" w14:textId="77777777" w:rsidTr="00343699">
        <w:trPr>
          <w:trHeight w:val="258"/>
        </w:trPr>
        <w:tc>
          <w:tcPr>
            <w:tcW w:w="3544" w:type="dxa"/>
            <w:tcBorders>
              <w:top w:val="nil"/>
              <w:left w:val="single" w:sz="4" w:space="0" w:color="auto"/>
              <w:bottom w:val="single" w:sz="4" w:space="0" w:color="auto"/>
              <w:right w:val="single" w:sz="4" w:space="0" w:color="auto"/>
            </w:tcBorders>
            <w:noWrap/>
            <w:hideMark/>
          </w:tcPr>
          <w:p w14:paraId="0A510CCF" w14:textId="77777777" w:rsidR="00947E4A" w:rsidRPr="00E45D7C" w:rsidRDefault="00947E4A" w:rsidP="00A55518">
            <w:pPr>
              <w:keepNext/>
              <w:jc w:val="left"/>
              <w:rPr>
                <w:rFonts w:asciiTheme="majorBidi" w:hAnsiTheme="majorBidi" w:cstheme="majorBidi"/>
                <w:sz w:val="20"/>
                <w:szCs w:val="20"/>
                <w:lang w:eastAsia="zh-CN"/>
              </w:rPr>
            </w:pPr>
            <w:r w:rsidRPr="00E45D7C">
              <w:rPr>
                <w:rFonts w:asciiTheme="majorBidi" w:hAnsiTheme="majorBidi" w:cstheme="majorBidi"/>
                <w:sz w:val="20"/>
                <w:szCs w:val="20"/>
                <w:lang w:eastAsia="en-CA"/>
              </w:rPr>
              <w:t>Approved HCFC phase-out management plans (HPMPs)</w:t>
            </w:r>
          </w:p>
        </w:tc>
        <w:tc>
          <w:tcPr>
            <w:tcW w:w="1228" w:type="dxa"/>
            <w:tcBorders>
              <w:top w:val="nil"/>
              <w:left w:val="nil"/>
              <w:bottom w:val="single" w:sz="4" w:space="0" w:color="auto"/>
              <w:right w:val="single" w:sz="4" w:space="0" w:color="auto"/>
            </w:tcBorders>
            <w:noWrap/>
            <w:hideMark/>
          </w:tcPr>
          <w:p w14:paraId="62651BB7" w14:textId="77777777" w:rsidR="00947E4A" w:rsidRPr="00E45D7C" w:rsidRDefault="00947E4A"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4,494,000</w:t>
            </w:r>
          </w:p>
        </w:tc>
        <w:tc>
          <w:tcPr>
            <w:tcW w:w="1229" w:type="dxa"/>
            <w:tcBorders>
              <w:top w:val="nil"/>
              <w:left w:val="nil"/>
              <w:bottom w:val="single" w:sz="4" w:space="0" w:color="auto"/>
              <w:right w:val="single" w:sz="4" w:space="0" w:color="auto"/>
            </w:tcBorders>
            <w:noWrap/>
            <w:hideMark/>
          </w:tcPr>
          <w:p w14:paraId="5BE5365D" w14:textId="77777777" w:rsidR="00947E4A" w:rsidRPr="00E45D7C" w:rsidRDefault="00947E4A"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4,932,894</w:t>
            </w:r>
          </w:p>
        </w:tc>
        <w:tc>
          <w:tcPr>
            <w:tcW w:w="1229" w:type="dxa"/>
            <w:tcBorders>
              <w:top w:val="nil"/>
              <w:left w:val="nil"/>
              <w:bottom w:val="single" w:sz="4" w:space="0" w:color="auto"/>
              <w:right w:val="single" w:sz="4" w:space="0" w:color="auto"/>
            </w:tcBorders>
            <w:noWrap/>
            <w:hideMark/>
          </w:tcPr>
          <w:p w14:paraId="0363636F" w14:textId="77777777" w:rsidR="00947E4A" w:rsidRPr="00E45D7C" w:rsidRDefault="00947E4A"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c>
          <w:tcPr>
            <w:tcW w:w="1275" w:type="dxa"/>
            <w:tcBorders>
              <w:top w:val="nil"/>
              <w:left w:val="nil"/>
              <w:bottom w:val="single" w:sz="4" w:space="0" w:color="auto"/>
              <w:right w:val="single" w:sz="4" w:space="0" w:color="auto"/>
            </w:tcBorders>
            <w:noWrap/>
            <w:hideMark/>
          </w:tcPr>
          <w:p w14:paraId="16EA3E0B" w14:textId="77777777" w:rsidR="00947E4A" w:rsidRPr="00E45D7C" w:rsidRDefault="00947E4A"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9,426,894</w:t>
            </w:r>
          </w:p>
        </w:tc>
        <w:tc>
          <w:tcPr>
            <w:tcW w:w="1276" w:type="dxa"/>
            <w:tcBorders>
              <w:top w:val="nil"/>
              <w:left w:val="nil"/>
              <w:bottom w:val="single" w:sz="4" w:space="0" w:color="auto"/>
              <w:right w:val="single" w:sz="4" w:space="0" w:color="auto"/>
            </w:tcBorders>
            <w:noWrap/>
            <w:hideMark/>
          </w:tcPr>
          <w:p w14:paraId="335ADF9F" w14:textId="77777777" w:rsidR="00947E4A" w:rsidRPr="00E45D7C" w:rsidRDefault="00947E4A"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1,479,869</w:t>
            </w:r>
          </w:p>
        </w:tc>
      </w:tr>
      <w:tr w:rsidR="00E45D7C" w:rsidRPr="00E45D7C" w14:paraId="6F8A331E" w14:textId="77777777" w:rsidTr="00343699">
        <w:trPr>
          <w:trHeight w:val="44"/>
        </w:trPr>
        <w:tc>
          <w:tcPr>
            <w:tcW w:w="3544" w:type="dxa"/>
            <w:tcBorders>
              <w:top w:val="nil"/>
              <w:left w:val="single" w:sz="4" w:space="0" w:color="auto"/>
              <w:bottom w:val="single" w:sz="4" w:space="0" w:color="auto"/>
              <w:right w:val="single" w:sz="4" w:space="0" w:color="auto"/>
            </w:tcBorders>
            <w:noWrap/>
            <w:hideMark/>
          </w:tcPr>
          <w:p w14:paraId="33FE2BA9" w14:textId="04932855" w:rsidR="00947E4A" w:rsidRPr="00E45D7C" w:rsidRDefault="001646F9" w:rsidP="00A55518">
            <w:pPr>
              <w:keepNext/>
              <w:jc w:val="left"/>
              <w:rPr>
                <w:rFonts w:asciiTheme="majorBidi" w:hAnsiTheme="majorBidi" w:cstheme="majorBidi"/>
                <w:sz w:val="20"/>
                <w:szCs w:val="20"/>
                <w:lang w:eastAsia="zh-CN"/>
              </w:rPr>
            </w:pPr>
            <w:r w:rsidRPr="00E45D7C">
              <w:rPr>
                <w:rFonts w:asciiTheme="majorBidi" w:hAnsiTheme="majorBidi" w:cstheme="majorBidi"/>
                <w:sz w:val="20"/>
                <w:szCs w:val="20"/>
                <w:lang w:eastAsia="zh-CN"/>
              </w:rPr>
              <w:t>HCFC production phase-out management plan (</w:t>
            </w:r>
            <w:r w:rsidR="00947E4A" w:rsidRPr="00E45D7C">
              <w:rPr>
                <w:rFonts w:asciiTheme="majorBidi" w:hAnsiTheme="majorBidi" w:cstheme="majorBidi"/>
                <w:sz w:val="20"/>
                <w:szCs w:val="20"/>
                <w:lang w:eastAsia="zh-CN"/>
              </w:rPr>
              <w:t>HPPMP</w:t>
            </w:r>
            <w:r w:rsidRPr="00E45D7C">
              <w:rPr>
                <w:rFonts w:asciiTheme="majorBidi" w:hAnsiTheme="majorBidi" w:cstheme="majorBidi"/>
                <w:sz w:val="20"/>
                <w:szCs w:val="20"/>
                <w:lang w:eastAsia="zh-CN"/>
              </w:rPr>
              <w:t>)</w:t>
            </w:r>
            <w:r w:rsidR="00947E4A" w:rsidRPr="00E45D7C">
              <w:rPr>
                <w:rFonts w:asciiTheme="majorBidi" w:hAnsiTheme="majorBidi" w:cstheme="majorBidi"/>
                <w:sz w:val="20"/>
                <w:szCs w:val="20"/>
                <w:lang w:eastAsia="zh-CN"/>
              </w:rPr>
              <w:t xml:space="preserve"> stage III </w:t>
            </w:r>
          </w:p>
        </w:tc>
        <w:tc>
          <w:tcPr>
            <w:tcW w:w="1228" w:type="dxa"/>
            <w:tcBorders>
              <w:top w:val="nil"/>
              <w:left w:val="nil"/>
              <w:bottom w:val="single" w:sz="4" w:space="0" w:color="auto"/>
              <w:right w:val="single" w:sz="4" w:space="0" w:color="auto"/>
            </w:tcBorders>
            <w:noWrap/>
            <w:hideMark/>
          </w:tcPr>
          <w:p w14:paraId="38DDC15F" w14:textId="77777777" w:rsidR="00947E4A" w:rsidRPr="00E45D7C" w:rsidRDefault="00947E4A"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c>
          <w:tcPr>
            <w:tcW w:w="1229" w:type="dxa"/>
            <w:tcBorders>
              <w:top w:val="nil"/>
              <w:left w:val="nil"/>
              <w:bottom w:val="single" w:sz="4" w:space="0" w:color="auto"/>
              <w:right w:val="single" w:sz="4" w:space="0" w:color="auto"/>
            </w:tcBorders>
            <w:noWrap/>
            <w:hideMark/>
          </w:tcPr>
          <w:p w14:paraId="2E501E39" w14:textId="77777777" w:rsidR="00947E4A" w:rsidRPr="00E45D7C" w:rsidRDefault="00947E4A"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23,540,000</w:t>
            </w:r>
          </w:p>
        </w:tc>
        <w:tc>
          <w:tcPr>
            <w:tcW w:w="1229" w:type="dxa"/>
            <w:tcBorders>
              <w:top w:val="nil"/>
              <w:left w:val="nil"/>
              <w:bottom w:val="single" w:sz="4" w:space="0" w:color="auto"/>
              <w:right w:val="single" w:sz="4" w:space="0" w:color="auto"/>
            </w:tcBorders>
            <w:noWrap/>
            <w:hideMark/>
          </w:tcPr>
          <w:p w14:paraId="52A439D6" w14:textId="77777777" w:rsidR="00947E4A" w:rsidRPr="00E45D7C" w:rsidRDefault="00947E4A"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c>
          <w:tcPr>
            <w:tcW w:w="1275" w:type="dxa"/>
            <w:tcBorders>
              <w:top w:val="nil"/>
              <w:left w:val="nil"/>
              <w:bottom w:val="single" w:sz="4" w:space="0" w:color="auto"/>
              <w:right w:val="single" w:sz="4" w:space="0" w:color="auto"/>
            </w:tcBorders>
            <w:noWrap/>
            <w:hideMark/>
          </w:tcPr>
          <w:p w14:paraId="014BAB60" w14:textId="77777777" w:rsidR="00947E4A" w:rsidRPr="00E45D7C" w:rsidRDefault="00947E4A"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23,540,000</w:t>
            </w:r>
          </w:p>
        </w:tc>
        <w:tc>
          <w:tcPr>
            <w:tcW w:w="1276" w:type="dxa"/>
            <w:tcBorders>
              <w:top w:val="nil"/>
              <w:left w:val="nil"/>
              <w:bottom w:val="single" w:sz="4" w:space="0" w:color="auto"/>
              <w:right w:val="single" w:sz="4" w:space="0" w:color="auto"/>
            </w:tcBorders>
            <w:noWrap/>
            <w:hideMark/>
          </w:tcPr>
          <w:p w14:paraId="4EFA332D" w14:textId="77777777" w:rsidR="00947E4A" w:rsidRPr="00E45D7C" w:rsidRDefault="00947E4A"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23,540,000</w:t>
            </w:r>
          </w:p>
        </w:tc>
      </w:tr>
      <w:tr w:rsidR="00E45D7C" w:rsidRPr="00E45D7C" w14:paraId="3DFB546D" w14:textId="77777777" w:rsidTr="00343699">
        <w:trPr>
          <w:trHeight w:val="89"/>
        </w:trPr>
        <w:tc>
          <w:tcPr>
            <w:tcW w:w="3544" w:type="dxa"/>
            <w:tcBorders>
              <w:top w:val="nil"/>
              <w:left w:val="single" w:sz="4" w:space="0" w:color="auto"/>
              <w:bottom w:val="single" w:sz="4" w:space="0" w:color="auto"/>
              <w:right w:val="single" w:sz="4" w:space="0" w:color="auto"/>
            </w:tcBorders>
            <w:noWrap/>
            <w:hideMark/>
          </w:tcPr>
          <w:p w14:paraId="23D7EF2D" w14:textId="77777777" w:rsidR="00947E4A" w:rsidRPr="00E45D7C" w:rsidRDefault="00947E4A" w:rsidP="00A55518">
            <w:pPr>
              <w:keepNext/>
              <w:jc w:val="left"/>
              <w:rPr>
                <w:rFonts w:asciiTheme="majorBidi" w:hAnsiTheme="majorBidi" w:cstheme="majorBidi"/>
                <w:sz w:val="20"/>
                <w:szCs w:val="20"/>
                <w:lang w:eastAsia="zh-CN"/>
              </w:rPr>
            </w:pPr>
            <w:r w:rsidRPr="00E45D7C">
              <w:rPr>
                <w:rFonts w:asciiTheme="majorBidi" w:hAnsiTheme="majorBidi" w:cstheme="majorBidi"/>
                <w:sz w:val="20"/>
                <w:szCs w:val="20"/>
                <w:lang w:eastAsia="en-CA"/>
              </w:rPr>
              <w:t>HPMP stage III</w:t>
            </w:r>
          </w:p>
        </w:tc>
        <w:tc>
          <w:tcPr>
            <w:tcW w:w="1228" w:type="dxa"/>
            <w:tcBorders>
              <w:top w:val="nil"/>
              <w:left w:val="nil"/>
              <w:bottom w:val="single" w:sz="4" w:space="0" w:color="auto"/>
              <w:right w:val="single" w:sz="4" w:space="0" w:color="auto"/>
            </w:tcBorders>
            <w:noWrap/>
            <w:hideMark/>
          </w:tcPr>
          <w:p w14:paraId="2DFF4CC4" w14:textId="77777777" w:rsidR="00947E4A" w:rsidRPr="00E45D7C" w:rsidRDefault="00947E4A"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4,280,000</w:t>
            </w:r>
          </w:p>
        </w:tc>
        <w:tc>
          <w:tcPr>
            <w:tcW w:w="1229" w:type="dxa"/>
            <w:tcBorders>
              <w:top w:val="nil"/>
              <w:left w:val="nil"/>
              <w:bottom w:val="single" w:sz="4" w:space="0" w:color="auto"/>
              <w:right w:val="single" w:sz="4" w:space="0" w:color="auto"/>
            </w:tcBorders>
            <w:noWrap/>
            <w:hideMark/>
          </w:tcPr>
          <w:p w14:paraId="3630D69E" w14:textId="77777777" w:rsidR="00947E4A" w:rsidRPr="00E45D7C" w:rsidRDefault="00947E4A"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c>
          <w:tcPr>
            <w:tcW w:w="1229" w:type="dxa"/>
            <w:tcBorders>
              <w:top w:val="nil"/>
              <w:left w:val="nil"/>
              <w:bottom w:val="single" w:sz="4" w:space="0" w:color="auto"/>
              <w:right w:val="single" w:sz="4" w:space="0" w:color="auto"/>
            </w:tcBorders>
            <w:noWrap/>
            <w:hideMark/>
          </w:tcPr>
          <w:p w14:paraId="0AA635F5" w14:textId="77777777" w:rsidR="00947E4A" w:rsidRPr="00E45D7C" w:rsidRDefault="00947E4A"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10,700,000</w:t>
            </w:r>
          </w:p>
        </w:tc>
        <w:tc>
          <w:tcPr>
            <w:tcW w:w="1275" w:type="dxa"/>
            <w:tcBorders>
              <w:top w:val="nil"/>
              <w:left w:val="nil"/>
              <w:bottom w:val="single" w:sz="4" w:space="0" w:color="auto"/>
              <w:right w:val="single" w:sz="4" w:space="0" w:color="auto"/>
            </w:tcBorders>
            <w:noWrap/>
            <w:hideMark/>
          </w:tcPr>
          <w:p w14:paraId="2570A137" w14:textId="77777777" w:rsidR="00947E4A" w:rsidRPr="00E45D7C" w:rsidRDefault="00947E4A"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14,980,000</w:t>
            </w:r>
          </w:p>
        </w:tc>
        <w:tc>
          <w:tcPr>
            <w:tcW w:w="1276" w:type="dxa"/>
            <w:tcBorders>
              <w:top w:val="nil"/>
              <w:left w:val="nil"/>
              <w:bottom w:val="single" w:sz="4" w:space="0" w:color="auto"/>
              <w:right w:val="single" w:sz="4" w:space="0" w:color="auto"/>
            </w:tcBorders>
            <w:noWrap/>
            <w:hideMark/>
          </w:tcPr>
          <w:p w14:paraId="6CE59112" w14:textId="77777777" w:rsidR="00947E4A" w:rsidRPr="00E45D7C" w:rsidRDefault="00947E4A"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10,700,000</w:t>
            </w:r>
          </w:p>
        </w:tc>
      </w:tr>
      <w:tr w:rsidR="00E45D7C" w:rsidRPr="00E45D7C" w14:paraId="161D5958" w14:textId="77777777" w:rsidTr="00343699">
        <w:trPr>
          <w:trHeight w:val="44"/>
        </w:trPr>
        <w:tc>
          <w:tcPr>
            <w:tcW w:w="3544" w:type="dxa"/>
            <w:tcBorders>
              <w:top w:val="nil"/>
              <w:left w:val="single" w:sz="4" w:space="0" w:color="auto"/>
              <w:bottom w:val="single" w:sz="4" w:space="0" w:color="auto"/>
              <w:right w:val="single" w:sz="4" w:space="0" w:color="auto"/>
            </w:tcBorders>
            <w:noWrap/>
            <w:hideMark/>
          </w:tcPr>
          <w:p w14:paraId="6DE2C139" w14:textId="77777777" w:rsidR="00947E4A" w:rsidRPr="00E45D7C" w:rsidRDefault="00947E4A" w:rsidP="00A55518">
            <w:pPr>
              <w:keepNext/>
              <w:jc w:val="left"/>
              <w:rPr>
                <w:rFonts w:asciiTheme="majorBidi" w:hAnsiTheme="majorBidi" w:cstheme="majorBidi"/>
                <w:b/>
                <w:bCs/>
                <w:sz w:val="20"/>
                <w:szCs w:val="20"/>
                <w:lang w:eastAsia="zh-CN"/>
              </w:rPr>
            </w:pPr>
            <w:r w:rsidRPr="00E45D7C">
              <w:rPr>
                <w:rFonts w:asciiTheme="majorBidi" w:hAnsiTheme="majorBidi" w:cstheme="majorBidi"/>
                <w:b/>
                <w:bCs/>
                <w:sz w:val="20"/>
                <w:szCs w:val="20"/>
                <w:lang w:eastAsia="en-CA"/>
              </w:rPr>
              <w:t>HCFC activities subtotal</w:t>
            </w:r>
          </w:p>
        </w:tc>
        <w:tc>
          <w:tcPr>
            <w:tcW w:w="1228" w:type="dxa"/>
            <w:tcBorders>
              <w:top w:val="nil"/>
              <w:left w:val="nil"/>
              <w:bottom w:val="single" w:sz="4" w:space="0" w:color="auto"/>
              <w:right w:val="single" w:sz="4" w:space="0" w:color="auto"/>
            </w:tcBorders>
            <w:noWrap/>
            <w:hideMark/>
          </w:tcPr>
          <w:p w14:paraId="2F1B8991" w14:textId="77777777" w:rsidR="00947E4A" w:rsidRPr="00E45D7C" w:rsidRDefault="00947E4A" w:rsidP="00A55518">
            <w:pPr>
              <w:keepNext/>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8,774,000</w:t>
            </w:r>
          </w:p>
        </w:tc>
        <w:tc>
          <w:tcPr>
            <w:tcW w:w="1229" w:type="dxa"/>
            <w:tcBorders>
              <w:top w:val="nil"/>
              <w:left w:val="nil"/>
              <w:bottom w:val="single" w:sz="4" w:space="0" w:color="auto"/>
              <w:right w:val="single" w:sz="4" w:space="0" w:color="auto"/>
            </w:tcBorders>
            <w:noWrap/>
            <w:hideMark/>
          </w:tcPr>
          <w:p w14:paraId="4E793BD8" w14:textId="77777777" w:rsidR="00947E4A" w:rsidRPr="00E45D7C" w:rsidRDefault="00947E4A" w:rsidP="00A55518">
            <w:pPr>
              <w:keepNext/>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28,472,894</w:t>
            </w:r>
          </w:p>
        </w:tc>
        <w:tc>
          <w:tcPr>
            <w:tcW w:w="1229" w:type="dxa"/>
            <w:tcBorders>
              <w:top w:val="nil"/>
              <w:left w:val="nil"/>
              <w:bottom w:val="single" w:sz="4" w:space="0" w:color="auto"/>
              <w:right w:val="single" w:sz="4" w:space="0" w:color="auto"/>
            </w:tcBorders>
            <w:noWrap/>
            <w:hideMark/>
          </w:tcPr>
          <w:p w14:paraId="1BF9A1D7" w14:textId="77777777" w:rsidR="00947E4A" w:rsidRPr="00E45D7C" w:rsidRDefault="00947E4A" w:rsidP="00A55518">
            <w:pPr>
              <w:keepNext/>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10,700,000</w:t>
            </w:r>
          </w:p>
        </w:tc>
        <w:tc>
          <w:tcPr>
            <w:tcW w:w="1275" w:type="dxa"/>
            <w:tcBorders>
              <w:top w:val="nil"/>
              <w:left w:val="nil"/>
              <w:bottom w:val="single" w:sz="4" w:space="0" w:color="auto"/>
              <w:right w:val="single" w:sz="4" w:space="0" w:color="auto"/>
            </w:tcBorders>
            <w:noWrap/>
            <w:hideMark/>
          </w:tcPr>
          <w:p w14:paraId="52C27CD0" w14:textId="77777777" w:rsidR="00947E4A" w:rsidRPr="00E45D7C" w:rsidRDefault="00947E4A" w:rsidP="00A55518">
            <w:pPr>
              <w:keepNext/>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47,946,894</w:t>
            </w:r>
          </w:p>
        </w:tc>
        <w:tc>
          <w:tcPr>
            <w:tcW w:w="1276" w:type="dxa"/>
            <w:tcBorders>
              <w:top w:val="nil"/>
              <w:left w:val="nil"/>
              <w:bottom w:val="single" w:sz="4" w:space="0" w:color="auto"/>
              <w:right w:val="single" w:sz="4" w:space="0" w:color="auto"/>
            </w:tcBorders>
            <w:noWrap/>
            <w:hideMark/>
          </w:tcPr>
          <w:p w14:paraId="0A3B0AE3" w14:textId="77777777" w:rsidR="00947E4A" w:rsidRPr="00E45D7C" w:rsidRDefault="00947E4A" w:rsidP="00A55518">
            <w:pPr>
              <w:keepNext/>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35,719,869</w:t>
            </w:r>
          </w:p>
        </w:tc>
      </w:tr>
      <w:tr w:rsidR="00E45D7C" w:rsidRPr="00E45D7C" w14:paraId="3BE2C8F9" w14:textId="77777777" w:rsidTr="00343699">
        <w:trPr>
          <w:trHeight w:val="44"/>
        </w:trPr>
        <w:tc>
          <w:tcPr>
            <w:tcW w:w="9781" w:type="dxa"/>
            <w:gridSpan w:val="6"/>
            <w:tcBorders>
              <w:top w:val="single" w:sz="4" w:space="0" w:color="auto"/>
              <w:left w:val="single" w:sz="4" w:space="0" w:color="auto"/>
              <w:bottom w:val="single" w:sz="4" w:space="0" w:color="auto"/>
              <w:right w:val="single" w:sz="4" w:space="0" w:color="auto"/>
            </w:tcBorders>
            <w:noWrap/>
            <w:hideMark/>
          </w:tcPr>
          <w:p w14:paraId="7EF94541" w14:textId="77777777" w:rsidR="00947E4A" w:rsidRPr="00E45D7C" w:rsidRDefault="00947E4A" w:rsidP="00A55518">
            <w:pPr>
              <w:keepNext/>
              <w:jc w:val="left"/>
              <w:rPr>
                <w:rFonts w:asciiTheme="majorBidi" w:hAnsiTheme="majorBidi" w:cstheme="majorBidi"/>
                <w:b/>
                <w:bCs/>
                <w:sz w:val="20"/>
                <w:szCs w:val="20"/>
                <w:lang w:eastAsia="zh-CN"/>
              </w:rPr>
            </w:pPr>
            <w:r w:rsidRPr="00E45D7C">
              <w:rPr>
                <w:rFonts w:asciiTheme="majorBidi" w:hAnsiTheme="majorBidi" w:cstheme="majorBidi"/>
                <w:b/>
                <w:bCs/>
                <w:sz w:val="20"/>
                <w:szCs w:val="20"/>
                <w:lang w:eastAsia="en-CA"/>
              </w:rPr>
              <w:t>HFC activities</w:t>
            </w:r>
            <w:r w:rsidRPr="00E45D7C">
              <w:rPr>
                <w:rFonts w:asciiTheme="majorBidi" w:hAnsiTheme="majorBidi" w:cstheme="majorBidi"/>
                <w:sz w:val="20"/>
                <w:szCs w:val="20"/>
                <w:lang w:eastAsia="en-CA"/>
              </w:rPr>
              <w:t> </w:t>
            </w:r>
          </w:p>
        </w:tc>
      </w:tr>
      <w:tr w:rsidR="00E45D7C" w:rsidRPr="00E45D7C" w14:paraId="3F2BB3B4" w14:textId="77777777" w:rsidTr="00343699">
        <w:trPr>
          <w:trHeight w:val="212"/>
        </w:trPr>
        <w:tc>
          <w:tcPr>
            <w:tcW w:w="3544" w:type="dxa"/>
            <w:tcBorders>
              <w:top w:val="nil"/>
              <w:left w:val="single" w:sz="4" w:space="0" w:color="auto"/>
              <w:bottom w:val="single" w:sz="4" w:space="0" w:color="auto"/>
              <w:right w:val="single" w:sz="4" w:space="0" w:color="auto"/>
            </w:tcBorders>
            <w:noWrap/>
            <w:hideMark/>
          </w:tcPr>
          <w:p w14:paraId="0644C3C4" w14:textId="77777777" w:rsidR="00947E4A" w:rsidRPr="00E45D7C" w:rsidRDefault="00947E4A" w:rsidP="00A55518">
            <w:pPr>
              <w:keepNext/>
              <w:jc w:val="left"/>
              <w:rPr>
                <w:rFonts w:asciiTheme="majorBidi" w:hAnsiTheme="majorBidi" w:cstheme="majorBidi"/>
                <w:sz w:val="20"/>
                <w:szCs w:val="20"/>
                <w:lang w:eastAsia="zh-CN"/>
              </w:rPr>
            </w:pPr>
            <w:r w:rsidRPr="00E45D7C">
              <w:rPr>
                <w:rFonts w:asciiTheme="majorBidi" w:hAnsiTheme="majorBidi" w:cstheme="majorBidi"/>
                <w:sz w:val="20"/>
                <w:szCs w:val="20"/>
                <w:lang w:eastAsia="en-CA"/>
              </w:rPr>
              <w:t>Approved Kigali HFC implementation plans (KIPs)</w:t>
            </w:r>
          </w:p>
        </w:tc>
        <w:tc>
          <w:tcPr>
            <w:tcW w:w="1228" w:type="dxa"/>
            <w:tcBorders>
              <w:top w:val="nil"/>
              <w:left w:val="nil"/>
              <w:bottom w:val="single" w:sz="4" w:space="0" w:color="auto"/>
              <w:right w:val="single" w:sz="4" w:space="0" w:color="auto"/>
            </w:tcBorders>
            <w:noWrap/>
            <w:hideMark/>
          </w:tcPr>
          <w:p w14:paraId="1716D860" w14:textId="77777777" w:rsidR="00947E4A" w:rsidRPr="00E45D7C" w:rsidRDefault="00947E4A"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3,473,530</w:t>
            </w:r>
          </w:p>
        </w:tc>
        <w:tc>
          <w:tcPr>
            <w:tcW w:w="1229" w:type="dxa"/>
            <w:tcBorders>
              <w:top w:val="nil"/>
              <w:left w:val="nil"/>
              <w:bottom w:val="single" w:sz="4" w:space="0" w:color="auto"/>
              <w:right w:val="single" w:sz="4" w:space="0" w:color="auto"/>
            </w:tcBorders>
            <w:noWrap/>
            <w:hideMark/>
          </w:tcPr>
          <w:p w14:paraId="627787C1" w14:textId="77777777" w:rsidR="00947E4A" w:rsidRPr="00E45D7C" w:rsidRDefault="00947E4A"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4,119,331</w:t>
            </w:r>
          </w:p>
        </w:tc>
        <w:tc>
          <w:tcPr>
            <w:tcW w:w="1229" w:type="dxa"/>
            <w:tcBorders>
              <w:top w:val="nil"/>
              <w:left w:val="nil"/>
              <w:bottom w:val="single" w:sz="4" w:space="0" w:color="auto"/>
              <w:right w:val="single" w:sz="4" w:space="0" w:color="auto"/>
            </w:tcBorders>
            <w:noWrap/>
            <w:hideMark/>
          </w:tcPr>
          <w:p w14:paraId="1E9FEFC0" w14:textId="77777777" w:rsidR="00947E4A" w:rsidRPr="00E45D7C" w:rsidRDefault="00947E4A"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 </w:t>
            </w:r>
          </w:p>
        </w:tc>
        <w:tc>
          <w:tcPr>
            <w:tcW w:w="1275" w:type="dxa"/>
            <w:tcBorders>
              <w:top w:val="nil"/>
              <w:left w:val="nil"/>
              <w:bottom w:val="single" w:sz="4" w:space="0" w:color="auto"/>
              <w:right w:val="single" w:sz="4" w:space="0" w:color="auto"/>
            </w:tcBorders>
            <w:noWrap/>
            <w:hideMark/>
          </w:tcPr>
          <w:p w14:paraId="78BD5D28" w14:textId="77777777" w:rsidR="00947E4A" w:rsidRPr="00E45D7C" w:rsidRDefault="00947E4A"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7,592,861</w:t>
            </w:r>
          </w:p>
        </w:tc>
        <w:tc>
          <w:tcPr>
            <w:tcW w:w="1276" w:type="dxa"/>
            <w:tcBorders>
              <w:top w:val="nil"/>
              <w:left w:val="nil"/>
              <w:bottom w:val="single" w:sz="4" w:space="0" w:color="auto"/>
              <w:right w:val="single" w:sz="4" w:space="0" w:color="auto"/>
            </w:tcBorders>
            <w:noWrap/>
            <w:hideMark/>
          </w:tcPr>
          <w:p w14:paraId="13ABC184" w14:textId="77777777" w:rsidR="00947E4A" w:rsidRPr="00E45D7C" w:rsidRDefault="00947E4A"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1,253,464</w:t>
            </w:r>
          </w:p>
        </w:tc>
      </w:tr>
      <w:tr w:rsidR="00E45D7C" w:rsidRPr="00E45D7C" w14:paraId="0BD78071" w14:textId="77777777" w:rsidTr="00343699">
        <w:trPr>
          <w:trHeight w:val="44"/>
        </w:trPr>
        <w:tc>
          <w:tcPr>
            <w:tcW w:w="3544" w:type="dxa"/>
            <w:tcBorders>
              <w:top w:val="nil"/>
              <w:left w:val="single" w:sz="4" w:space="0" w:color="auto"/>
              <w:bottom w:val="single" w:sz="4" w:space="0" w:color="auto"/>
              <w:right w:val="single" w:sz="4" w:space="0" w:color="auto"/>
            </w:tcBorders>
            <w:noWrap/>
            <w:hideMark/>
          </w:tcPr>
          <w:p w14:paraId="0A99D690" w14:textId="77777777" w:rsidR="00947E4A" w:rsidRPr="00E45D7C" w:rsidRDefault="00947E4A" w:rsidP="00947E4A">
            <w:pPr>
              <w:jc w:val="left"/>
              <w:rPr>
                <w:rFonts w:asciiTheme="majorBidi" w:hAnsiTheme="majorBidi" w:cstheme="majorBidi"/>
                <w:sz w:val="20"/>
                <w:szCs w:val="20"/>
                <w:lang w:eastAsia="zh-CN"/>
              </w:rPr>
            </w:pPr>
            <w:r w:rsidRPr="00E45D7C">
              <w:rPr>
                <w:rFonts w:asciiTheme="majorBidi" w:hAnsiTheme="majorBidi" w:cstheme="majorBidi"/>
                <w:sz w:val="20"/>
                <w:szCs w:val="20"/>
                <w:lang w:eastAsia="en-CA"/>
              </w:rPr>
              <w:t>KIP stage I</w:t>
            </w:r>
          </w:p>
        </w:tc>
        <w:tc>
          <w:tcPr>
            <w:tcW w:w="1228" w:type="dxa"/>
            <w:tcBorders>
              <w:top w:val="nil"/>
              <w:left w:val="nil"/>
              <w:bottom w:val="single" w:sz="4" w:space="0" w:color="auto"/>
              <w:right w:val="single" w:sz="4" w:space="0" w:color="auto"/>
            </w:tcBorders>
            <w:noWrap/>
            <w:hideMark/>
          </w:tcPr>
          <w:p w14:paraId="4AC90171" w14:textId="77777777" w:rsidR="00947E4A" w:rsidRPr="00E45D7C" w:rsidRDefault="00947E4A" w:rsidP="00947E4A">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2,140,000</w:t>
            </w:r>
          </w:p>
        </w:tc>
        <w:tc>
          <w:tcPr>
            <w:tcW w:w="1229" w:type="dxa"/>
            <w:tcBorders>
              <w:top w:val="nil"/>
              <w:left w:val="nil"/>
              <w:bottom w:val="single" w:sz="4" w:space="0" w:color="auto"/>
              <w:right w:val="single" w:sz="4" w:space="0" w:color="auto"/>
            </w:tcBorders>
            <w:noWrap/>
            <w:hideMark/>
          </w:tcPr>
          <w:p w14:paraId="1C492F8F" w14:textId="77777777" w:rsidR="00947E4A" w:rsidRPr="00E45D7C" w:rsidRDefault="00947E4A" w:rsidP="00947E4A">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4,280,000</w:t>
            </w:r>
          </w:p>
        </w:tc>
        <w:tc>
          <w:tcPr>
            <w:tcW w:w="1229" w:type="dxa"/>
            <w:tcBorders>
              <w:top w:val="nil"/>
              <w:left w:val="nil"/>
              <w:bottom w:val="single" w:sz="4" w:space="0" w:color="auto"/>
              <w:right w:val="single" w:sz="4" w:space="0" w:color="auto"/>
            </w:tcBorders>
            <w:noWrap/>
            <w:hideMark/>
          </w:tcPr>
          <w:p w14:paraId="3EB23CD1" w14:textId="77777777" w:rsidR="00947E4A" w:rsidRPr="00E45D7C" w:rsidRDefault="00947E4A" w:rsidP="00947E4A">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7,490,000</w:t>
            </w:r>
          </w:p>
        </w:tc>
        <w:tc>
          <w:tcPr>
            <w:tcW w:w="1275" w:type="dxa"/>
            <w:tcBorders>
              <w:top w:val="nil"/>
              <w:left w:val="nil"/>
              <w:bottom w:val="single" w:sz="4" w:space="0" w:color="auto"/>
              <w:right w:val="single" w:sz="4" w:space="0" w:color="auto"/>
            </w:tcBorders>
            <w:noWrap/>
            <w:hideMark/>
          </w:tcPr>
          <w:p w14:paraId="56D3FCC9" w14:textId="77777777" w:rsidR="00947E4A" w:rsidRPr="00E45D7C" w:rsidRDefault="00947E4A" w:rsidP="00947E4A">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13,910,000</w:t>
            </w:r>
          </w:p>
        </w:tc>
        <w:tc>
          <w:tcPr>
            <w:tcW w:w="1276" w:type="dxa"/>
            <w:tcBorders>
              <w:top w:val="nil"/>
              <w:left w:val="nil"/>
              <w:bottom w:val="single" w:sz="4" w:space="0" w:color="auto"/>
              <w:right w:val="single" w:sz="4" w:space="0" w:color="auto"/>
            </w:tcBorders>
            <w:noWrap/>
            <w:hideMark/>
          </w:tcPr>
          <w:p w14:paraId="1D958336" w14:textId="77777777" w:rsidR="00947E4A" w:rsidRPr="00E45D7C" w:rsidRDefault="00947E4A" w:rsidP="00947E4A">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11,770,000</w:t>
            </w:r>
          </w:p>
        </w:tc>
      </w:tr>
      <w:tr w:rsidR="00E45D7C" w:rsidRPr="00E45D7C" w14:paraId="6DB0131A" w14:textId="77777777" w:rsidTr="00343699">
        <w:trPr>
          <w:trHeight w:val="66"/>
        </w:trPr>
        <w:tc>
          <w:tcPr>
            <w:tcW w:w="3544" w:type="dxa"/>
            <w:tcBorders>
              <w:top w:val="nil"/>
              <w:left w:val="single" w:sz="4" w:space="0" w:color="auto"/>
              <w:bottom w:val="single" w:sz="4" w:space="0" w:color="auto"/>
              <w:right w:val="single" w:sz="4" w:space="0" w:color="auto"/>
            </w:tcBorders>
            <w:noWrap/>
            <w:hideMark/>
          </w:tcPr>
          <w:p w14:paraId="65673003" w14:textId="77777777" w:rsidR="00947E4A" w:rsidRPr="00E45D7C" w:rsidRDefault="00947E4A" w:rsidP="00947E4A">
            <w:pPr>
              <w:jc w:val="left"/>
              <w:rPr>
                <w:rFonts w:asciiTheme="majorBidi" w:hAnsiTheme="majorBidi" w:cstheme="majorBidi"/>
                <w:b/>
                <w:bCs/>
                <w:sz w:val="20"/>
                <w:szCs w:val="20"/>
                <w:lang w:eastAsia="zh-CN"/>
              </w:rPr>
            </w:pPr>
            <w:r w:rsidRPr="00E45D7C">
              <w:rPr>
                <w:rFonts w:asciiTheme="majorBidi" w:hAnsiTheme="majorBidi" w:cstheme="majorBidi"/>
                <w:b/>
                <w:bCs/>
                <w:sz w:val="20"/>
                <w:szCs w:val="20"/>
                <w:lang w:eastAsia="en-CA"/>
              </w:rPr>
              <w:t>HFC activities subtotal</w:t>
            </w:r>
          </w:p>
        </w:tc>
        <w:tc>
          <w:tcPr>
            <w:tcW w:w="1228" w:type="dxa"/>
            <w:tcBorders>
              <w:top w:val="nil"/>
              <w:left w:val="nil"/>
              <w:bottom w:val="single" w:sz="4" w:space="0" w:color="auto"/>
              <w:right w:val="single" w:sz="4" w:space="0" w:color="auto"/>
            </w:tcBorders>
            <w:noWrap/>
            <w:hideMark/>
          </w:tcPr>
          <w:p w14:paraId="42A9CF70" w14:textId="77777777" w:rsidR="00947E4A" w:rsidRPr="00E45D7C" w:rsidRDefault="00947E4A" w:rsidP="00947E4A">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5,613,530</w:t>
            </w:r>
          </w:p>
        </w:tc>
        <w:tc>
          <w:tcPr>
            <w:tcW w:w="1229" w:type="dxa"/>
            <w:tcBorders>
              <w:top w:val="nil"/>
              <w:left w:val="nil"/>
              <w:bottom w:val="single" w:sz="4" w:space="0" w:color="auto"/>
              <w:right w:val="single" w:sz="4" w:space="0" w:color="auto"/>
            </w:tcBorders>
            <w:noWrap/>
            <w:hideMark/>
          </w:tcPr>
          <w:p w14:paraId="0787C831" w14:textId="77777777" w:rsidR="00947E4A" w:rsidRPr="00E45D7C" w:rsidRDefault="00947E4A" w:rsidP="00947E4A">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8,399,331</w:t>
            </w:r>
          </w:p>
        </w:tc>
        <w:tc>
          <w:tcPr>
            <w:tcW w:w="1229" w:type="dxa"/>
            <w:tcBorders>
              <w:top w:val="nil"/>
              <w:left w:val="nil"/>
              <w:bottom w:val="single" w:sz="4" w:space="0" w:color="auto"/>
              <w:right w:val="single" w:sz="4" w:space="0" w:color="auto"/>
            </w:tcBorders>
            <w:noWrap/>
            <w:hideMark/>
          </w:tcPr>
          <w:p w14:paraId="7F17C4BB" w14:textId="77777777" w:rsidR="00947E4A" w:rsidRPr="00E45D7C" w:rsidRDefault="00947E4A" w:rsidP="00947E4A">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7,490,000</w:t>
            </w:r>
          </w:p>
        </w:tc>
        <w:tc>
          <w:tcPr>
            <w:tcW w:w="1275" w:type="dxa"/>
            <w:tcBorders>
              <w:top w:val="nil"/>
              <w:left w:val="nil"/>
              <w:bottom w:val="single" w:sz="4" w:space="0" w:color="auto"/>
              <w:right w:val="single" w:sz="4" w:space="0" w:color="auto"/>
            </w:tcBorders>
            <w:noWrap/>
            <w:hideMark/>
          </w:tcPr>
          <w:p w14:paraId="4DE33E55" w14:textId="77777777" w:rsidR="00947E4A" w:rsidRPr="00E45D7C" w:rsidRDefault="00947E4A" w:rsidP="00947E4A">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21,502,861</w:t>
            </w:r>
          </w:p>
        </w:tc>
        <w:tc>
          <w:tcPr>
            <w:tcW w:w="1276" w:type="dxa"/>
            <w:tcBorders>
              <w:top w:val="nil"/>
              <w:left w:val="nil"/>
              <w:bottom w:val="single" w:sz="4" w:space="0" w:color="auto"/>
              <w:right w:val="single" w:sz="4" w:space="0" w:color="auto"/>
            </w:tcBorders>
            <w:noWrap/>
            <w:hideMark/>
          </w:tcPr>
          <w:p w14:paraId="21DB1B39" w14:textId="77777777" w:rsidR="00947E4A" w:rsidRPr="00E45D7C" w:rsidRDefault="00947E4A" w:rsidP="00947E4A">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13,023,464</w:t>
            </w:r>
          </w:p>
        </w:tc>
      </w:tr>
      <w:tr w:rsidR="00E45D7C" w:rsidRPr="00E45D7C" w14:paraId="37964737" w14:textId="77777777" w:rsidTr="00343699">
        <w:trPr>
          <w:trHeight w:val="113"/>
        </w:trPr>
        <w:tc>
          <w:tcPr>
            <w:tcW w:w="9781" w:type="dxa"/>
            <w:gridSpan w:val="6"/>
            <w:tcBorders>
              <w:top w:val="single" w:sz="4" w:space="0" w:color="auto"/>
              <w:left w:val="single" w:sz="4" w:space="0" w:color="auto"/>
              <w:bottom w:val="single" w:sz="4" w:space="0" w:color="auto"/>
              <w:right w:val="single" w:sz="4" w:space="0" w:color="auto"/>
            </w:tcBorders>
            <w:noWrap/>
            <w:hideMark/>
          </w:tcPr>
          <w:p w14:paraId="16D9AB88" w14:textId="77777777" w:rsidR="00947E4A" w:rsidRPr="00E45D7C" w:rsidRDefault="00947E4A" w:rsidP="00947E4A">
            <w:pPr>
              <w:jc w:val="left"/>
              <w:rPr>
                <w:rFonts w:asciiTheme="majorBidi" w:hAnsiTheme="majorBidi" w:cstheme="majorBidi"/>
                <w:b/>
                <w:bCs/>
                <w:sz w:val="20"/>
                <w:szCs w:val="20"/>
                <w:lang w:eastAsia="zh-CN"/>
              </w:rPr>
            </w:pPr>
            <w:r w:rsidRPr="00E45D7C">
              <w:rPr>
                <w:rFonts w:asciiTheme="majorBidi" w:hAnsiTheme="majorBidi" w:cstheme="majorBidi"/>
                <w:b/>
                <w:bCs/>
                <w:sz w:val="20"/>
                <w:szCs w:val="20"/>
                <w:lang w:eastAsia="en-CA"/>
              </w:rPr>
              <w:t>Other activities</w:t>
            </w:r>
          </w:p>
        </w:tc>
      </w:tr>
      <w:tr w:rsidR="00E45D7C" w:rsidRPr="00E45D7C" w14:paraId="7A57DCFE" w14:textId="77777777" w:rsidTr="00343699">
        <w:trPr>
          <w:trHeight w:val="158"/>
        </w:trPr>
        <w:tc>
          <w:tcPr>
            <w:tcW w:w="3544" w:type="dxa"/>
            <w:tcBorders>
              <w:top w:val="nil"/>
              <w:left w:val="single" w:sz="4" w:space="0" w:color="auto"/>
              <w:bottom w:val="single" w:sz="4" w:space="0" w:color="auto"/>
              <w:right w:val="single" w:sz="4" w:space="0" w:color="auto"/>
            </w:tcBorders>
            <w:noWrap/>
            <w:hideMark/>
          </w:tcPr>
          <w:p w14:paraId="1B36D569" w14:textId="0CDF8EBA" w:rsidR="00947E4A" w:rsidRPr="00E45D7C" w:rsidRDefault="00947E4A" w:rsidP="00947E4A">
            <w:pPr>
              <w:jc w:val="left"/>
              <w:rPr>
                <w:rFonts w:asciiTheme="majorBidi" w:hAnsiTheme="majorBidi" w:cstheme="majorBidi"/>
                <w:sz w:val="20"/>
                <w:szCs w:val="20"/>
                <w:lang w:eastAsia="zh-CN"/>
              </w:rPr>
            </w:pPr>
            <w:r w:rsidRPr="00E45D7C">
              <w:rPr>
                <w:rFonts w:asciiTheme="majorBidi" w:hAnsiTheme="majorBidi" w:cstheme="majorBidi"/>
                <w:sz w:val="20"/>
                <w:szCs w:val="20"/>
                <w:lang w:eastAsia="zh-CN"/>
              </w:rPr>
              <w:t>Energy efficiency (decision 94/60)</w:t>
            </w:r>
            <w:r w:rsidR="009D2642" w:rsidRPr="00E45D7C">
              <w:rPr>
                <w:rFonts w:asciiTheme="majorBidi" w:hAnsiTheme="majorBidi" w:cstheme="majorBidi"/>
                <w:sz w:val="20"/>
                <w:szCs w:val="20"/>
                <w:lang w:eastAsia="zh-CN"/>
              </w:rPr>
              <w:t xml:space="preserve"> </w:t>
            </w:r>
          </w:p>
        </w:tc>
        <w:tc>
          <w:tcPr>
            <w:tcW w:w="1228" w:type="dxa"/>
            <w:tcBorders>
              <w:top w:val="nil"/>
              <w:left w:val="nil"/>
              <w:bottom w:val="single" w:sz="4" w:space="0" w:color="auto"/>
              <w:right w:val="single" w:sz="4" w:space="0" w:color="auto"/>
            </w:tcBorders>
            <w:noWrap/>
            <w:hideMark/>
          </w:tcPr>
          <w:p w14:paraId="21A5DB1D" w14:textId="77777777" w:rsidR="00947E4A" w:rsidRPr="00E45D7C" w:rsidRDefault="00947E4A" w:rsidP="00947E4A">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5,350,000</w:t>
            </w:r>
          </w:p>
        </w:tc>
        <w:tc>
          <w:tcPr>
            <w:tcW w:w="1229" w:type="dxa"/>
            <w:tcBorders>
              <w:top w:val="nil"/>
              <w:left w:val="nil"/>
              <w:bottom w:val="single" w:sz="4" w:space="0" w:color="auto"/>
              <w:right w:val="single" w:sz="4" w:space="0" w:color="auto"/>
            </w:tcBorders>
            <w:noWrap/>
            <w:hideMark/>
          </w:tcPr>
          <w:p w14:paraId="72D3A353" w14:textId="77777777" w:rsidR="00947E4A" w:rsidRPr="00E45D7C" w:rsidRDefault="00947E4A" w:rsidP="00947E4A">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c>
          <w:tcPr>
            <w:tcW w:w="1229" w:type="dxa"/>
            <w:tcBorders>
              <w:top w:val="nil"/>
              <w:left w:val="nil"/>
              <w:bottom w:val="single" w:sz="4" w:space="0" w:color="auto"/>
              <w:right w:val="single" w:sz="4" w:space="0" w:color="auto"/>
            </w:tcBorders>
            <w:noWrap/>
            <w:hideMark/>
          </w:tcPr>
          <w:p w14:paraId="3C2DA568" w14:textId="77777777" w:rsidR="00947E4A" w:rsidRPr="00E45D7C" w:rsidRDefault="00947E4A" w:rsidP="00947E4A">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c>
          <w:tcPr>
            <w:tcW w:w="1275" w:type="dxa"/>
            <w:tcBorders>
              <w:top w:val="nil"/>
              <w:left w:val="nil"/>
              <w:bottom w:val="single" w:sz="4" w:space="0" w:color="auto"/>
              <w:right w:val="single" w:sz="4" w:space="0" w:color="auto"/>
            </w:tcBorders>
            <w:noWrap/>
            <w:hideMark/>
          </w:tcPr>
          <w:p w14:paraId="3E2F632B" w14:textId="77777777" w:rsidR="00947E4A" w:rsidRPr="00E45D7C" w:rsidRDefault="00947E4A" w:rsidP="00947E4A">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5,350,000</w:t>
            </w:r>
          </w:p>
        </w:tc>
        <w:tc>
          <w:tcPr>
            <w:tcW w:w="1276" w:type="dxa"/>
            <w:tcBorders>
              <w:top w:val="nil"/>
              <w:left w:val="nil"/>
              <w:bottom w:val="single" w:sz="4" w:space="0" w:color="auto"/>
              <w:right w:val="single" w:sz="4" w:space="0" w:color="auto"/>
            </w:tcBorders>
            <w:noWrap/>
            <w:hideMark/>
          </w:tcPr>
          <w:p w14:paraId="3AFC410A" w14:textId="77777777" w:rsidR="00947E4A" w:rsidRPr="00E45D7C" w:rsidRDefault="00947E4A" w:rsidP="00947E4A">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r>
      <w:tr w:rsidR="00E45D7C" w:rsidRPr="00E45D7C" w14:paraId="05B1984B" w14:textId="77777777" w:rsidTr="00343699">
        <w:trPr>
          <w:trHeight w:val="63"/>
        </w:trPr>
        <w:tc>
          <w:tcPr>
            <w:tcW w:w="3544" w:type="dxa"/>
            <w:tcBorders>
              <w:top w:val="nil"/>
              <w:left w:val="single" w:sz="4" w:space="0" w:color="auto"/>
              <w:bottom w:val="single" w:sz="4" w:space="0" w:color="auto"/>
              <w:right w:val="single" w:sz="4" w:space="0" w:color="auto"/>
            </w:tcBorders>
            <w:noWrap/>
            <w:hideMark/>
          </w:tcPr>
          <w:p w14:paraId="17C5FD9A" w14:textId="41363EE2" w:rsidR="00947E4A" w:rsidRPr="00E45D7C" w:rsidRDefault="00947E4A" w:rsidP="00947E4A">
            <w:pPr>
              <w:jc w:val="left"/>
              <w:rPr>
                <w:rFonts w:asciiTheme="majorBidi" w:hAnsiTheme="majorBidi" w:cstheme="majorBidi"/>
                <w:sz w:val="20"/>
                <w:szCs w:val="20"/>
                <w:lang w:eastAsia="zh-CN"/>
              </w:rPr>
            </w:pPr>
            <w:r w:rsidRPr="00E45D7C">
              <w:rPr>
                <w:rFonts w:asciiTheme="majorBidi" w:hAnsiTheme="majorBidi" w:cstheme="majorBidi"/>
                <w:sz w:val="20"/>
                <w:szCs w:val="20"/>
                <w:lang w:eastAsia="zh-CN"/>
              </w:rPr>
              <w:t>Energy</w:t>
            </w:r>
            <w:r w:rsidR="003575D5" w:rsidRPr="00E45D7C">
              <w:rPr>
                <w:rFonts w:asciiTheme="majorBidi" w:hAnsiTheme="majorBidi" w:cstheme="majorBidi"/>
                <w:sz w:val="20"/>
                <w:szCs w:val="20"/>
                <w:lang w:eastAsia="zh-CN"/>
              </w:rPr>
              <w:t xml:space="preserve"> </w:t>
            </w:r>
            <w:r w:rsidRPr="00E45D7C">
              <w:rPr>
                <w:rFonts w:asciiTheme="majorBidi" w:hAnsiTheme="majorBidi" w:cstheme="majorBidi"/>
                <w:sz w:val="20"/>
                <w:szCs w:val="20"/>
                <w:lang w:eastAsia="zh-CN"/>
              </w:rPr>
              <w:t>efficiency revolving fund (</w:t>
            </w:r>
            <w:r w:rsidR="00FC2999" w:rsidRPr="00E45D7C">
              <w:rPr>
                <w:rFonts w:asciiTheme="majorBidi" w:hAnsiTheme="majorBidi" w:cstheme="majorBidi"/>
                <w:sz w:val="20"/>
                <w:szCs w:val="20"/>
                <w:lang w:eastAsia="zh-CN"/>
              </w:rPr>
              <w:t>d</w:t>
            </w:r>
            <w:r w:rsidR="00334070" w:rsidRPr="00E45D7C">
              <w:rPr>
                <w:rFonts w:asciiTheme="majorBidi" w:hAnsiTheme="majorBidi" w:cstheme="majorBidi"/>
                <w:sz w:val="20"/>
                <w:szCs w:val="20"/>
                <w:lang w:eastAsia="zh-CN"/>
              </w:rPr>
              <w:t>ecision</w:t>
            </w:r>
            <w:r w:rsidR="00D36A9F" w:rsidRPr="00E45D7C">
              <w:rPr>
                <w:rFonts w:asciiTheme="majorBidi" w:hAnsiTheme="majorBidi" w:cstheme="majorBidi"/>
                <w:sz w:val="20"/>
                <w:szCs w:val="20"/>
                <w:lang w:eastAsia="zh-CN"/>
              </w:rPr>
              <w:t> </w:t>
            </w:r>
            <w:r w:rsidRPr="00E45D7C">
              <w:rPr>
                <w:rFonts w:asciiTheme="majorBidi" w:hAnsiTheme="majorBidi" w:cstheme="majorBidi"/>
                <w:sz w:val="20"/>
                <w:szCs w:val="20"/>
                <w:lang w:eastAsia="zh-CN"/>
              </w:rPr>
              <w:t>95/87)</w:t>
            </w:r>
          </w:p>
        </w:tc>
        <w:tc>
          <w:tcPr>
            <w:tcW w:w="1228" w:type="dxa"/>
            <w:tcBorders>
              <w:top w:val="nil"/>
              <w:left w:val="nil"/>
              <w:bottom w:val="single" w:sz="4" w:space="0" w:color="auto"/>
              <w:right w:val="single" w:sz="4" w:space="0" w:color="auto"/>
            </w:tcBorders>
            <w:noWrap/>
            <w:hideMark/>
          </w:tcPr>
          <w:p w14:paraId="219EC434" w14:textId="77777777" w:rsidR="00947E4A" w:rsidRPr="00E45D7C" w:rsidRDefault="00947E4A" w:rsidP="00947E4A">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64,200,000</w:t>
            </w:r>
          </w:p>
        </w:tc>
        <w:tc>
          <w:tcPr>
            <w:tcW w:w="1229" w:type="dxa"/>
            <w:tcBorders>
              <w:top w:val="nil"/>
              <w:left w:val="nil"/>
              <w:bottom w:val="single" w:sz="4" w:space="0" w:color="auto"/>
              <w:right w:val="single" w:sz="4" w:space="0" w:color="auto"/>
            </w:tcBorders>
            <w:noWrap/>
            <w:hideMark/>
          </w:tcPr>
          <w:p w14:paraId="62D9CEC3" w14:textId="77777777" w:rsidR="00947E4A" w:rsidRPr="00E45D7C" w:rsidRDefault="00947E4A" w:rsidP="00947E4A">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c>
          <w:tcPr>
            <w:tcW w:w="1229" w:type="dxa"/>
            <w:tcBorders>
              <w:top w:val="nil"/>
              <w:left w:val="nil"/>
              <w:bottom w:val="single" w:sz="4" w:space="0" w:color="auto"/>
              <w:right w:val="single" w:sz="4" w:space="0" w:color="auto"/>
            </w:tcBorders>
            <w:noWrap/>
            <w:hideMark/>
          </w:tcPr>
          <w:p w14:paraId="58DE00CE" w14:textId="77777777" w:rsidR="00947E4A" w:rsidRPr="00E45D7C" w:rsidRDefault="00947E4A" w:rsidP="00947E4A">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c>
          <w:tcPr>
            <w:tcW w:w="1275" w:type="dxa"/>
            <w:tcBorders>
              <w:top w:val="nil"/>
              <w:left w:val="nil"/>
              <w:bottom w:val="single" w:sz="4" w:space="0" w:color="auto"/>
              <w:right w:val="single" w:sz="4" w:space="0" w:color="auto"/>
            </w:tcBorders>
            <w:noWrap/>
            <w:hideMark/>
          </w:tcPr>
          <w:p w14:paraId="57D1C33D" w14:textId="77777777" w:rsidR="00947E4A" w:rsidRPr="00E45D7C" w:rsidRDefault="00947E4A" w:rsidP="00947E4A">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64,200,000</w:t>
            </w:r>
          </w:p>
        </w:tc>
        <w:tc>
          <w:tcPr>
            <w:tcW w:w="1276" w:type="dxa"/>
            <w:tcBorders>
              <w:top w:val="nil"/>
              <w:left w:val="nil"/>
              <w:bottom w:val="single" w:sz="4" w:space="0" w:color="auto"/>
              <w:right w:val="single" w:sz="4" w:space="0" w:color="auto"/>
            </w:tcBorders>
            <w:noWrap/>
            <w:hideMark/>
          </w:tcPr>
          <w:p w14:paraId="253BE449" w14:textId="77777777" w:rsidR="00947E4A" w:rsidRPr="00E45D7C" w:rsidRDefault="00947E4A" w:rsidP="00947E4A">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r>
      <w:tr w:rsidR="00E45D7C" w:rsidRPr="00E45D7C" w14:paraId="506EF499" w14:textId="77777777" w:rsidTr="00343699">
        <w:trPr>
          <w:trHeight w:val="108"/>
        </w:trPr>
        <w:tc>
          <w:tcPr>
            <w:tcW w:w="3544" w:type="dxa"/>
            <w:tcBorders>
              <w:top w:val="nil"/>
              <w:left w:val="single" w:sz="4" w:space="0" w:color="auto"/>
              <w:bottom w:val="single" w:sz="4" w:space="0" w:color="auto"/>
              <w:right w:val="single" w:sz="4" w:space="0" w:color="auto"/>
            </w:tcBorders>
            <w:noWrap/>
            <w:hideMark/>
          </w:tcPr>
          <w:p w14:paraId="092C2B93" w14:textId="77777777" w:rsidR="00947E4A" w:rsidRPr="00E45D7C" w:rsidRDefault="00947E4A" w:rsidP="00947E4A">
            <w:pPr>
              <w:jc w:val="left"/>
              <w:rPr>
                <w:rFonts w:asciiTheme="majorBidi" w:hAnsiTheme="majorBidi" w:cstheme="majorBidi"/>
                <w:b/>
                <w:bCs/>
                <w:sz w:val="20"/>
                <w:szCs w:val="20"/>
                <w:lang w:eastAsia="zh-CN"/>
              </w:rPr>
            </w:pPr>
            <w:r w:rsidRPr="00E45D7C">
              <w:rPr>
                <w:rFonts w:asciiTheme="majorBidi" w:hAnsiTheme="majorBidi" w:cstheme="majorBidi"/>
                <w:b/>
                <w:bCs/>
                <w:sz w:val="20"/>
                <w:szCs w:val="20"/>
                <w:lang w:eastAsia="en-CA"/>
              </w:rPr>
              <w:t>Other activities subtotal</w:t>
            </w:r>
          </w:p>
        </w:tc>
        <w:tc>
          <w:tcPr>
            <w:tcW w:w="1228" w:type="dxa"/>
            <w:tcBorders>
              <w:top w:val="nil"/>
              <w:left w:val="nil"/>
              <w:bottom w:val="single" w:sz="4" w:space="0" w:color="auto"/>
              <w:right w:val="single" w:sz="4" w:space="0" w:color="auto"/>
            </w:tcBorders>
            <w:noWrap/>
            <w:hideMark/>
          </w:tcPr>
          <w:p w14:paraId="7E904DF6" w14:textId="77777777" w:rsidR="00947E4A" w:rsidRPr="00E45D7C" w:rsidRDefault="00947E4A" w:rsidP="00947E4A">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69,550,000</w:t>
            </w:r>
          </w:p>
        </w:tc>
        <w:tc>
          <w:tcPr>
            <w:tcW w:w="1229" w:type="dxa"/>
            <w:tcBorders>
              <w:top w:val="nil"/>
              <w:left w:val="nil"/>
              <w:bottom w:val="single" w:sz="4" w:space="0" w:color="auto"/>
              <w:right w:val="single" w:sz="4" w:space="0" w:color="auto"/>
            </w:tcBorders>
            <w:noWrap/>
            <w:hideMark/>
          </w:tcPr>
          <w:p w14:paraId="010BD2FA" w14:textId="77777777" w:rsidR="00947E4A" w:rsidRPr="00E45D7C" w:rsidRDefault="00947E4A" w:rsidP="00947E4A">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0</w:t>
            </w:r>
          </w:p>
        </w:tc>
        <w:tc>
          <w:tcPr>
            <w:tcW w:w="1229" w:type="dxa"/>
            <w:tcBorders>
              <w:top w:val="nil"/>
              <w:left w:val="nil"/>
              <w:bottom w:val="single" w:sz="4" w:space="0" w:color="auto"/>
              <w:right w:val="single" w:sz="4" w:space="0" w:color="auto"/>
            </w:tcBorders>
            <w:noWrap/>
            <w:hideMark/>
          </w:tcPr>
          <w:p w14:paraId="3DA976FE" w14:textId="77777777" w:rsidR="00947E4A" w:rsidRPr="00E45D7C" w:rsidRDefault="00947E4A" w:rsidP="00947E4A">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0</w:t>
            </w:r>
          </w:p>
        </w:tc>
        <w:tc>
          <w:tcPr>
            <w:tcW w:w="1275" w:type="dxa"/>
            <w:tcBorders>
              <w:top w:val="nil"/>
              <w:left w:val="nil"/>
              <w:bottom w:val="single" w:sz="4" w:space="0" w:color="auto"/>
              <w:right w:val="single" w:sz="4" w:space="0" w:color="auto"/>
            </w:tcBorders>
            <w:noWrap/>
            <w:hideMark/>
          </w:tcPr>
          <w:p w14:paraId="2946D4A1" w14:textId="77777777" w:rsidR="00947E4A" w:rsidRPr="00E45D7C" w:rsidRDefault="00947E4A" w:rsidP="00947E4A">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69,550,000</w:t>
            </w:r>
          </w:p>
        </w:tc>
        <w:tc>
          <w:tcPr>
            <w:tcW w:w="1276" w:type="dxa"/>
            <w:tcBorders>
              <w:top w:val="nil"/>
              <w:left w:val="nil"/>
              <w:bottom w:val="single" w:sz="4" w:space="0" w:color="auto"/>
              <w:right w:val="single" w:sz="4" w:space="0" w:color="auto"/>
            </w:tcBorders>
            <w:noWrap/>
            <w:hideMark/>
          </w:tcPr>
          <w:p w14:paraId="1D57E813" w14:textId="77777777" w:rsidR="00947E4A" w:rsidRPr="00E45D7C" w:rsidRDefault="00947E4A" w:rsidP="00947E4A">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0</w:t>
            </w:r>
          </w:p>
        </w:tc>
      </w:tr>
      <w:tr w:rsidR="00E45D7C" w:rsidRPr="00E45D7C" w14:paraId="6349C704" w14:textId="77777777" w:rsidTr="00343699">
        <w:trPr>
          <w:trHeight w:val="140"/>
        </w:trPr>
        <w:tc>
          <w:tcPr>
            <w:tcW w:w="9781" w:type="dxa"/>
            <w:gridSpan w:val="6"/>
            <w:tcBorders>
              <w:top w:val="single" w:sz="4" w:space="0" w:color="auto"/>
              <w:left w:val="single" w:sz="4" w:space="0" w:color="auto"/>
              <w:bottom w:val="single" w:sz="4" w:space="0" w:color="auto"/>
              <w:right w:val="single" w:sz="4" w:space="0" w:color="auto"/>
            </w:tcBorders>
            <w:noWrap/>
            <w:hideMark/>
          </w:tcPr>
          <w:p w14:paraId="4BAA674D" w14:textId="77777777" w:rsidR="00947E4A" w:rsidRPr="00E45D7C" w:rsidRDefault="00947E4A" w:rsidP="00947E4A">
            <w:pPr>
              <w:jc w:val="left"/>
              <w:rPr>
                <w:rFonts w:asciiTheme="majorBidi" w:hAnsiTheme="majorBidi" w:cstheme="majorBidi"/>
                <w:b/>
                <w:bCs/>
                <w:sz w:val="20"/>
                <w:szCs w:val="20"/>
                <w:lang w:eastAsia="zh-CN"/>
              </w:rPr>
            </w:pPr>
            <w:r w:rsidRPr="00E45D7C">
              <w:rPr>
                <w:rFonts w:asciiTheme="majorBidi" w:hAnsiTheme="majorBidi" w:cstheme="majorBidi"/>
                <w:b/>
                <w:bCs/>
                <w:sz w:val="20"/>
                <w:szCs w:val="20"/>
                <w:lang w:eastAsia="en-CA"/>
              </w:rPr>
              <w:t>Standard activities</w:t>
            </w:r>
          </w:p>
        </w:tc>
      </w:tr>
      <w:tr w:rsidR="00E45D7C" w:rsidRPr="00E45D7C" w14:paraId="1EBAB185" w14:textId="77777777" w:rsidTr="001563C0">
        <w:trPr>
          <w:trHeight w:val="90"/>
        </w:trPr>
        <w:tc>
          <w:tcPr>
            <w:tcW w:w="3544" w:type="dxa"/>
            <w:tcBorders>
              <w:top w:val="nil"/>
              <w:left w:val="single" w:sz="4" w:space="0" w:color="auto"/>
              <w:bottom w:val="single" w:sz="4" w:space="0" w:color="auto"/>
              <w:right w:val="single" w:sz="4" w:space="0" w:color="auto"/>
            </w:tcBorders>
            <w:noWrap/>
            <w:hideMark/>
          </w:tcPr>
          <w:p w14:paraId="14F83C1E" w14:textId="77777777" w:rsidR="00E7430A" w:rsidRPr="00E45D7C" w:rsidRDefault="00E7430A" w:rsidP="001563C0">
            <w:pPr>
              <w:jc w:val="left"/>
              <w:rPr>
                <w:rFonts w:asciiTheme="majorBidi" w:hAnsiTheme="majorBidi" w:cstheme="majorBidi"/>
                <w:sz w:val="20"/>
                <w:szCs w:val="20"/>
                <w:lang w:eastAsia="zh-CN"/>
              </w:rPr>
            </w:pPr>
            <w:r w:rsidRPr="00E45D7C">
              <w:rPr>
                <w:rFonts w:asciiTheme="majorBidi" w:hAnsiTheme="majorBidi" w:cstheme="majorBidi"/>
                <w:sz w:val="20"/>
                <w:szCs w:val="20"/>
                <w:lang w:eastAsia="en-CA"/>
              </w:rPr>
              <w:t>Institutional strengthening (IS)</w:t>
            </w:r>
          </w:p>
        </w:tc>
        <w:tc>
          <w:tcPr>
            <w:tcW w:w="1228" w:type="dxa"/>
            <w:tcBorders>
              <w:top w:val="nil"/>
              <w:left w:val="nil"/>
              <w:bottom w:val="single" w:sz="4" w:space="0" w:color="auto"/>
              <w:right w:val="single" w:sz="4" w:space="0" w:color="auto"/>
            </w:tcBorders>
            <w:noWrap/>
            <w:hideMark/>
          </w:tcPr>
          <w:p w14:paraId="12271395" w14:textId="77777777" w:rsidR="00E7430A" w:rsidRPr="00E45D7C" w:rsidRDefault="00E7430A" w:rsidP="001563C0">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c>
          <w:tcPr>
            <w:tcW w:w="1229" w:type="dxa"/>
            <w:tcBorders>
              <w:top w:val="nil"/>
              <w:left w:val="nil"/>
              <w:bottom w:val="single" w:sz="4" w:space="0" w:color="auto"/>
              <w:right w:val="single" w:sz="4" w:space="0" w:color="auto"/>
            </w:tcBorders>
            <w:noWrap/>
            <w:hideMark/>
          </w:tcPr>
          <w:p w14:paraId="0026F5F4" w14:textId="77777777" w:rsidR="00E7430A" w:rsidRPr="00E45D7C" w:rsidRDefault="00E7430A" w:rsidP="001563C0">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c>
          <w:tcPr>
            <w:tcW w:w="1229" w:type="dxa"/>
            <w:tcBorders>
              <w:top w:val="nil"/>
              <w:left w:val="nil"/>
              <w:bottom w:val="single" w:sz="4" w:space="0" w:color="auto"/>
              <w:right w:val="single" w:sz="4" w:space="0" w:color="auto"/>
            </w:tcBorders>
            <w:noWrap/>
            <w:hideMark/>
          </w:tcPr>
          <w:p w14:paraId="71B6354E" w14:textId="77777777" w:rsidR="00E7430A" w:rsidRPr="00E45D7C" w:rsidRDefault="00E7430A" w:rsidP="001563C0">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982,829</w:t>
            </w:r>
          </w:p>
        </w:tc>
        <w:tc>
          <w:tcPr>
            <w:tcW w:w="1275" w:type="dxa"/>
            <w:tcBorders>
              <w:top w:val="nil"/>
              <w:left w:val="nil"/>
              <w:bottom w:val="single" w:sz="4" w:space="0" w:color="auto"/>
              <w:right w:val="single" w:sz="4" w:space="0" w:color="auto"/>
            </w:tcBorders>
            <w:noWrap/>
            <w:hideMark/>
          </w:tcPr>
          <w:p w14:paraId="7627DCDB" w14:textId="77777777" w:rsidR="00E7430A" w:rsidRPr="00E45D7C" w:rsidRDefault="00E7430A" w:rsidP="001563C0">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982,829</w:t>
            </w:r>
          </w:p>
        </w:tc>
        <w:tc>
          <w:tcPr>
            <w:tcW w:w="1276" w:type="dxa"/>
            <w:tcBorders>
              <w:top w:val="nil"/>
              <w:left w:val="nil"/>
              <w:bottom w:val="single" w:sz="4" w:space="0" w:color="auto"/>
              <w:right w:val="single" w:sz="4" w:space="0" w:color="auto"/>
            </w:tcBorders>
            <w:noWrap/>
            <w:hideMark/>
          </w:tcPr>
          <w:p w14:paraId="7250BEF5" w14:textId="77777777" w:rsidR="00E7430A" w:rsidRPr="00E45D7C" w:rsidRDefault="00E7430A" w:rsidP="001563C0">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r>
      <w:tr w:rsidR="00E45D7C" w:rsidRPr="00E45D7C" w14:paraId="7F77D447" w14:textId="77777777" w:rsidTr="00343699">
        <w:trPr>
          <w:trHeight w:val="45"/>
        </w:trPr>
        <w:tc>
          <w:tcPr>
            <w:tcW w:w="3544" w:type="dxa"/>
            <w:tcBorders>
              <w:top w:val="nil"/>
              <w:left w:val="single" w:sz="4" w:space="0" w:color="auto"/>
              <w:bottom w:val="single" w:sz="4" w:space="0" w:color="auto"/>
              <w:right w:val="single" w:sz="4" w:space="0" w:color="auto"/>
            </w:tcBorders>
            <w:noWrap/>
            <w:hideMark/>
          </w:tcPr>
          <w:p w14:paraId="2064E0B0" w14:textId="77777777" w:rsidR="00947E4A" w:rsidRPr="00E45D7C" w:rsidRDefault="00947E4A" w:rsidP="00947E4A">
            <w:pPr>
              <w:jc w:val="left"/>
              <w:rPr>
                <w:rFonts w:asciiTheme="majorBidi" w:hAnsiTheme="majorBidi" w:cstheme="majorBidi"/>
                <w:sz w:val="20"/>
                <w:szCs w:val="20"/>
                <w:lang w:eastAsia="zh-CN"/>
              </w:rPr>
            </w:pPr>
            <w:r w:rsidRPr="00E45D7C">
              <w:rPr>
                <w:rFonts w:asciiTheme="majorBidi" w:hAnsiTheme="majorBidi" w:cstheme="majorBidi"/>
                <w:sz w:val="20"/>
                <w:szCs w:val="20"/>
                <w:lang w:eastAsia="en-CA"/>
              </w:rPr>
              <w:t>Core unit</w:t>
            </w:r>
          </w:p>
        </w:tc>
        <w:tc>
          <w:tcPr>
            <w:tcW w:w="1228" w:type="dxa"/>
            <w:tcBorders>
              <w:top w:val="nil"/>
              <w:left w:val="nil"/>
              <w:bottom w:val="single" w:sz="4" w:space="0" w:color="auto"/>
              <w:right w:val="single" w:sz="4" w:space="0" w:color="auto"/>
            </w:tcBorders>
            <w:noWrap/>
            <w:hideMark/>
          </w:tcPr>
          <w:p w14:paraId="590C798E" w14:textId="77777777" w:rsidR="00947E4A" w:rsidRPr="00E45D7C" w:rsidRDefault="00947E4A" w:rsidP="00947E4A">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1,947,145</w:t>
            </w:r>
          </w:p>
        </w:tc>
        <w:tc>
          <w:tcPr>
            <w:tcW w:w="1229" w:type="dxa"/>
            <w:tcBorders>
              <w:top w:val="nil"/>
              <w:left w:val="nil"/>
              <w:bottom w:val="single" w:sz="4" w:space="0" w:color="auto"/>
              <w:right w:val="single" w:sz="4" w:space="0" w:color="auto"/>
            </w:tcBorders>
            <w:noWrap/>
            <w:hideMark/>
          </w:tcPr>
          <w:p w14:paraId="4EA03093" w14:textId="77777777" w:rsidR="00947E4A" w:rsidRPr="00E45D7C" w:rsidRDefault="00947E4A" w:rsidP="00947E4A">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1,759,375</w:t>
            </w:r>
          </w:p>
        </w:tc>
        <w:tc>
          <w:tcPr>
            <w:tcW w:w="1229" w:type="dxa"/>
            <w:tcBorders>
              <w:top w:val="nil"/>
              <w:left w:val="nil"/>
              <w:bottom w:val="single" w:sz="4" w:space="0" w:color="auto"/>
              <w:right w:val="single" w:sz="4" w:space="0" w:color="auto"/>
            </w:tcBorders>
            <w:noWrap/>
            <w:hideMark/>
          </w:tcPr>
          <w:p w14:paraId="72745822" w14:textId="77777777" w:rsidR="00947E4A" w:rsidRPr="00E45D7C" w:rsidRDefault="00947E4A" w:rsidP="00947E4A">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1,771,691</w:t>
            </w:r>
          </w:p>
        </w:tc>
        <w:tc>
          <w:tcPr>
            <w:tcW w:w="1275" w:type="dxa"/>
            <w:tcBorders>
              <w:top w:val="nil"/>
              <w:left w:val="nil"/>
              <w:bottom w:val="single" w:sz="4" w:space="0" w:color="auto"/>
              <w:right w:val="single" w:sz="4" w:space="0" w:color="auto"/>
            </w:tcBorders>
            <w:noWrap/>
            <w:hideMark/>
          </w:tcPr>
          <w:p w14:paraId="7465FD4B" w14:textId="77777777" w:rsidR="00947E4A" w:rsidRPr="00E45D7C" w:rsidRDefault="00947E4A" w:rsidP="00947E4A">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5,478,211</w:t>
            </w:r>
          </w:p>
        </w:tc>
        <w:tc>
          <w:tcPr>
            <w:tcW w:w="1276" w:type="dxa"/>
            <w:tcBorders>
              <w:top w:val="nil"/>
              <w:left w:val="nil"/>
              <w:bottom w:val="single" w:sz="4" w:space="0" w:color="auto"/>
              <w:right w:val="single" w:sz="4" w:space="0" w:color="auto"/>
            </w:tcBorders>
            <w:noWrap/>
            <w:hideMark/>
          </w:tcPr>
          <w:p w14:paraId="07B32AA6" w14:textId="77777777" w:rsidR="00947E4A" w:rsidRPr="00E45D7C" w:rsidRDefault="00947E4A" w:rsidP="00947E4A">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r>
      <w:tr w:rsidR="00E45D7C" w:rsidRPr="00E45D7C" w14:paraId="59AB8DAE" w14:textId="77777777" w:rsidTr="00343699">
        <w:trPr>
          <w:trHeight w:val="137"/>
        </w:trPr>
        <w:tc>
          <w:tcPr>
            <w:tcW w:w="3544" w:type="dxa"/>
            <w:tcBorders>
              <w:top w:val="nil"/>
              <w:left w:val="single" w:sz="4" w:space="0" w:color="auto"/>
              <w:bottom w:val="single" w:sz="4" w:space="0" w:color="auto"/>
              <w:right w:val="single" w:sz="4" w:space="0" w:color="auto"/>
            </w:tcBorders>
            <w:noWrap/>
            <w:hideMark/>
          </w:tcPr>
          <w:p w14:paraId="4E38838F" w14:textId="77777777" w:rsidR="00947E4A" w:rsidRPr="00E45D7C" w:rsidRDefault="00947E4A" w:rsidP="00947E4A">
            <w:pPr>
              <w:jc w:val="left"/>
              <w:rPr>
                <w:rFonts w:asciiTheme="majorBidi" w:hAnsiTheme="majorBidi" w:cstheme="majorBidi"/>
                <w:b/>
                <w:bCs/>
                <w:sz w:val="20"/>
                <w:szCs w:val="20"/>
                <w:lang w:eastAsia="zh-CN"/>
              </w:rPr>
            </w:pPr>
            <w:r w:rsidRPr="00E45D7C">
              <w:rPr>
                <w:rFonts w:asciiTheme="majorBidi" w:hAnsiTheme="majorBidi" w:cstheme="majorBidi"/>
                <w:b/>
                <w:bCs/>
                <w:sz w:val="20"/>
                <w:szCs w:val="20"/>
                <w:lang w:eastAsia="en-CA"/>
              </w:rPr>
              <w:t>Standard activities subtotal</w:t>
            </w:r>
          </w:p>
        </w:tc>
        <w:tc>
          <w:tcPr>
            <w:tcW w:w="1228" w:type="dxa"/>
            <w:tcBorders>
              <w:top w:val="nil"/>
              <w:left w:val="nil"/>
              <w:bottom w:val="single" w:sz="4" w:space="0" w:color="auto"/>
              <w:right w:val="single" w:sz="4" w:space="0" w:color="auto"/>
            </w:tcBorders>
            <w:noWrap/>
            <w:hideMark/>
          </w:tcPr>
          <w:p w14:paraId="691BD7AB" w14:textId="77777777" w:rsidR="00947E4A" w:rsidRPr="00E45D7C" w:rsidRDefault="00947E4A" w:rsidP="00947E4A">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1,947,145</w:t>
            </w:r>
          </w:p>
        </w:tc>
        <w:tc>
          <w:tcPr>
            <w:tcW w:w="1229" w:type="dxa"/>
            <w:tcBorders>
              <w:top w:val="nil"/>
              <w:left w:val="nil"/>
              <w:bottom w:val="single" w:sz="4" w:space="0" w:color="auto"/>
              <w:right w:val="single" w:sz="4" w:space="0" w:color="auto"/>
            </w:tcBorders>
            <w:noWrap/>
            <w:hideMark/>
          </w:tcPr>
          <w:p w14:paraId="6C2DA957" w14:textId="77777777" w:rsidR="00947E4A" w:rsidRPr="00E45D7C" w:rsidRDefault="00947E4A" w:rsidP="00947E4A">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1,759,375</w:t>
            </w:r>
          </w:p>
        </w:tc>
        <w:tc>
          <w:tcPr>
            <w:tcW w:w="1229" w:type="dxa"/>
            <w:tcBorders>
              <w:top w:val="nil"/>
              <w:left w:val="nil"/>
              <w:bottom w:val="single" w:sz="4" w:space="0" w:color="auto"/>
              <w:right w:val="single" w:sz="4" w:space="0" w:color="auto"/>
            </w:tcBorders>
            <w:noWrap/>
            <w:hideMark/>
          </w:tcPr>
          <w:p w14:paraId="2EC64FDD" w14:textId="77777777" w:rsidR="00947E4A" w:rsidRPr="00E45D7C" w:rsidRDefault="00947E4A" w:rsidP="00947E4A">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2,754,520</w:t>
            </w:r>
          </w:p>
        </w:tc>
        <w:tc>
          <w:tcPr>
            <w:tcW w:w="1275" w:type="dxa"/>
            <w:tcBorders>
              <w:top w:val="nil"/>
              <w:left w:val="nil"/>
              <w:bottom w:val="single" w:sz="4" w:space="0" w:color="auto"/>
              <w:right w:val="single" w:sz="4" w:space="0" w:color="auto"/>
            </w:tcBorders>
            <w:noWrap/>
            <w:hideMark/>
          </w:tcPr>
          <w:p w14:paraId="08F2A270" w14:textId="77777777" w:rsidR="00947E4A" w:rsidRPr="00E45D7C" w:rsidRDefault="00947E4A" w:rsidP="00947E4A">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6,461,040</w:t>
            </w:r>
          </w:p>
        </w:tc>
        <w:tc>
          <w:tcPr>
            <w:tcW w:w="1276" w:type="dxa"/>
            <w:tcBorders>
              <w:top w:val="nil"/>
              <w:left w:val="nil"/>
              <w:bottom w:val="single" w:sz="4" w:space="0" w:color="auto"/>
              <w:right w:val="single" w:sz="4" w:space="0" w:color="auto"/>
            </w:tcBorders>
            <w:noWrap/>
            <w:hideMark/>
          </w:tcPr>
          <w:p w14:paraId="5F4E4B4C" w14:textId="77777777" w:rsidR="00947E4A" w:rsidRPr="00E45D7C" w:rsidRDefault="00947E4A" w:rsidP="00947E4A">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0</w:t>
            </w:r>
          </w:p>
        </w:tc>
      </w:tr>
      <w:tr w:rsidR="00E45D7C" w:rsidRPr="00E45D7C" w14:paraId="2344A60C" w14:textId="77777777" w:rsidTr="00343699">
        <w:trPr>
          <w:trHeight w:val="44"/>
        </w:trPr>
        <w:tc>
          <w:tcPr>
            <w:tcW w:w="3544" w:type="dxa"/>
            <w:tcBorders>
              <w:top w:val="nil"/>
              <w:left w:val="single" w:sz="4" w:space="0" w:color="auto"/>
              <w:bottom w:val="single" w:sz="4" w:space="0" w:color="auto"/>
              <w:right w:val="single" w:sz="4" w:space="0" w:color="auto"/>
            </w:tcBorders>
            <w:noWrap/>
            <w:hideMark/>
          </w:tcPr>
          <w:p w14:paraId="25673BB5" w14:textId="77777777" w:rsidR="00947E4A" w:rsidRPr="00E45D7C" w:rsidRDefault="00947E4A" w:rsidP="00947E4A">
            <w:pPr>
              <w:jc w:val="left"/>
              <w:rPr>
                <w:rFonts w:asciiTheme="majorBidi" w:hAnsiTheme="majorBidi" w:cstheme="majorBidi"/>
                <w:b/>
                <w:bCs/>
                <w:sz w:val="20"/>
                <w:szCs w:val="20"/>
                <w:lang w:eastAsia="zh-CN"/>
              </w:rPr>
            </w:pPr>
            <w:r w:rsidRPr="00E45D7C">
              <w:rPr>
                <w:rFonts w:asciiTheme="majorBidi" w:hAnsiTheme="majorBidi" w:cstheme="majorBidi"/>
                <w:b/>
                <w:bCs/>
                <w:sz w:val="20"/>
                <w:szCs w:val="20"/>
                <w:lang w:eastAsia="en-CA"/>
              </w:rPr>
              <w:t>Total</w:t>
            </w:r>
          </w:p>
        </w:tc>
        <w:tc>
          <w:tcPr>
            <w:tcW w:w="1228" w:type="dxa"/>
            <w:tcBorders>
              <w:top w:val="nil"/>
              <w:left w:val="nil"/>
              <w:bottom w:val="single" w:sz="4" w:space="0" w:color="auto"/>
              <w:right w:val="single" w:sz="4" w:space="0" w:color="auto"/>
            </w:tcBorders>
            <w:noWrap/>
            <w:hideMark/>
          </w:tcPr>
          <w:p w14:paraId="046A4D06" w14:textId="77777777" w:rsidR="00947E4A" w:rsidRPr="00E45D7C" w:rsidRDefault="00947E4A" w:rsidP="00947E4A">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85,884,675</w:t>
            </w:r>
          </w:p>
        </w:tc>
        <w:tc>
          <w:tcPr>
            <w:tcW w:w="1229" w:type="dxa"/>
            <w:tcBorders>
              <w:top w:val="nil"/>
              <w:left w:val="nil"/>
              <w:bottom w:val="single" w:sz="4" w:space="0" w:color="auto"/>
              <w:right w:val="single" w:sz="4" w:space="0" w:color="auto"/>
            </w:tcBorders>
            <w:noWrap/>
            <w:hideMark/>
          </w:tcPr>
          <w:p w14:paraId="7D19907B" w14:textId="77777777" w:rsidR="00947E4A" w:rsidRPr="00E45D7C" w:rsidRDefault="00947E4A" w:rsidP="00947E4A">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38,631,600</w:t>
            </w:r>
          </w:p>
        </w:tc>
        <w:tc>
          <w:tcPr>
            <w:tcW w:w="1229" w:type="dxa"/>
            <w:tcBorders>
              <w:top w:val="nil"/>
              <w:left w:val="nil"/>
              <w:bottom w:val="single" w:sz="4" w:space="0" w:color="auto"/>
              <w:right w:val="single" w:sz="4" w:space="0" w:color="auto"/>
            </w:tcBorders>
            <w:noWrap/>
            <w:hideMark/>
          </w:tcPr>
          <w:p w14:paraId="58C8AC74" w14:textId="77777777" w:rsidR="00947E4A" w:rsidRPr="00E45D7C" w:rsidRDefault="00947E4A" w:rsidP="00947E4A">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20,944,520</w:t>
            </w:r>
          </w:p>
        </w:tc>
        <w:tc>
          <w:tcPr>
            <w:tcW w:w="1275" w:type="dxa"/>
            <w:tcBorders>
              <w:top w:val="nil"/>
              <w:left w:val="nil"/>
              <w:bottom w:val="single" w:sz="4" w:space="0" w:color="auto"/>
              <w:right w:val="single" w:sz="4" w:space="0" w:color="auto"/>
            </w:tcBorders>
            <w:noWrap/>
            <w:hideMark/>
          </w:tcPr>
          <w:p w14:paraId="258CBC07" w14:textId="77777777" w:rsidR="00947E4A" w:rsidRPr="00E45D7C" w:rsidRDefault="00947E4A" w:rsidP="00947E4A">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145,460,795</w:t>
            </w:r>
          </w:p>
        </w:tc>
        <w:tc>
          <w:tcPr>
            <w:tcW w:w="1276" w:type="dxa"/>
            <w:tcBorders>
              <w:top w:val="nil"/>
              <w:left w:val="nil"/>
              <w:bottom w:val="single" w:sz="4" w:space="0" w:color="auto"/>
              <w:right w:val="single" w:sz="4" w:space="0" w:color="auto"/>
            </w:tcBorders>
            <w:noWrap/>
            <w:hideMark/>
          </w:tcPr>
          <w:p w14:paraId="231622E0" w14:textId="77777777" w:rsidR="00947E4A" w:rsidRPr="00E45D7C" w:rsidRDefault="00947E4A" w:rsidP="00947E4A">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48,743,333</w:t>
            </w:r>
          </w:p>
        </w:tc>
      </w:tr>
    </w:tbl>
    <w:p w14:paraId="1A27DC5E" w14:textId="77777777" w:rsidR="00047B4C" w:rsidRPr="00E45D7C" w:rsidRDefault="00047B4C" w:rsidP="00047B4C">
      <w:pPr>
        <w:rPr>
          <w:sz w:val="19"/>
          <w:szCs w:val="19"/>
        </w:rPr>
      </w:pPr>
      <w:r w:rsidRPr="00E45D7C">
        <w:rPr>
          <w:sz w:val="19"/>
          <w:szCs w:val="19"/>
        </w:rPr>
        <w:t xml:space="preserve">* Including agency support costs where applicable. </w:t>
      </w:r>
    </w:p>
    <w:p w14:paraId="063DB1A8" w14:textId="77777777" w:rsidR="00047B4C" w:rsidRPr="00E45D7C" w:rsidRDefault="00047B4C" w:rsidP="00047B4C">
      <w:pPr>
        <w:pStyle w:val="Heading1"/>
        <w:keepNext/>
        <w:numPr>
          <w:ilvl w:val="0"/>
          <w:numId w:val="0"/>
        </w:numPr>
        <w:spacing w:after="0"/>
        <w:rPr>
          <w:b/>
        </w:rPr>
      </w:pPr>
    </w:p>
    <w:p w14:paraId="07D533A8" w14:textId="77777777" w:rsidR="00047B4C" w:rsidRPr="00E45D7C" w:rsidRDefault="00047B4C" w:rsidP="00047B4C">
      <w:pPr>
        <w:pStyle w:val="Heading1"/>
        <w:numPr>
          <w:ilvl w:val="0"/>
          <w:numId w:val="0"/>
        </w:numPr>
        <w:rPr>
          <w:b/>
          <w:sz w:val="24"/>
          <w:szCs w:val="24"/>
        </w:rPr>
      </w:pPr>
      <w:r w:rsidRPr="00E45D7C">
        <w:rPr>
          <w:b/>
          <w:sz w:val="24"/>
          <w:szCs w:val="24"/>
        </w:rPr>
        <w:t>II.</w:t>
      </w:r>
      <w:r w:rsidRPr="00E45D7C">
        <w:rPr>
          <w:b/>
          <w:sz w:val="24"/>
          <w:szCs w:val="24"/>
        </w:rPr>
        <w:tab/>
        <w:t xml:space="preserve">Secretariat’s comments </w:t>
      </w:r>
    </w:p>
    <w:p w14:paraId="192B5B4C" w14:textId="77777777" w:rsidR="00047B4C" w:rsidRPr="00E45D7C" w:rsidRDefault="00047B4C" w:rsidP="00047B4C">
      <w:pPr>
        <w:rPr>
          <w:b/>
          <w:bCs/>
        </w:rPr>
      </w:pPr>
      <w:r w:rsidRPr="00E45D7C">
        <w:rPr>
          <w:b/>
          <w:bCs/>
        </w:rPr>
        <w:t>II.1</w:t>
      </w:r>
      <w:r w:rsidRPr="00E45D7C">
        <w:rPr>
          <w:b/>
          <w:bCs/>
        </w:rPr>
        <w:tab/>
        <w:t>HCFC activities</w:t>
      </w:r>
    </w:p>
    <w:p w14:paraId="2F5A2CFB" w14:textId="77777777" w:rsidR="00047B4C" w:rsidRPr="00E45D7C" w:rsidRDefault="00047B4C" w:rsidP="00047B4C">
      <w:pPr>
        <w:rPr>
          <w:u w:val="single"/>
        </w:rPr>
      </w:pPr>
    </w:p>
    <w:p w14:paraId="317C5FC4" w14:textId="77777777" w:rsidR="00047B4C" w:rsidRPr="00E45D7C" w:rsidRDefault="00047B4C" w:rsidP="00047B4C">
      <w:pPr>
        <w:rPr>
          <w:u w:val="single"/>
        </w:rPr>
      </w:pPr>
      <w:r w:rsidRPr="00E45D7C">
        <w:rPr>
          <w:u w:val="single"/>
        </w:rPr>
        <w:t>Stage III of HPPMP</w:t>
      </w:r>
    </w:p>
    <w:p w14:paraId="0B72C018" w14:textId="77777777" w:rsidR="00047B4C" w:rsidRPr="00E45D7C" w:rsidRDefault="00047B4C" w:rsidP="00047B4C">
      <w:pPr>
        <w:rPr>
          <w:u w:val="single"/>
        </w:rPr>
      </w:pPr>
    </w:p>
    <w:p w14:paraId="4C3FFCAF" w14:textId="4C805396" w:rsidR="00047B4C" w:rsidRPr="00E45D7C" w:rsidRDefault="00047B4C" w:rsidP="00047B4C">
      <w:pPr>
        <w:pStyle w:val="Heading1"/>
      </w:pPr>
      <w:r w:rsidRPr="00E45D7C">
        <w:t>A total of US $</w:t>
      </w:r>
      <w:r w:rsidR="00494DE6" w:rsidRPr="00E45D7C">
        <w:t xml:space="preserve">23.54 </w:t>
      </w:r>
      <w:r w:rsidRPr="00E45D7C">
        <w:t>million is planned for stage III of the HPPMP for one country</w:t>
      </w:r>
      <w:r w:rsidR="00494DE6" w:rsidRPr="00E45D7C">
        <w:t xml:space="preserve"> in 2027</w:t>
      </w:r>
      <w:r w:rsidRPr="00E45D7C">
        <w:t xml:space="preserve">. </w:t>
      </w:r>
    </w:p>
    <w:p w14:paraId="4DCDA69B" w14:textId="77777777" w:rsidR="00047B4C" w:rsidRPr="00E45D7C" w:rsidRDefault="00047B4C" w:rsidP="00047B4C">
      <w:pPr>
        <w:pStyle w:val="Heading1"/>
        <w:numPr>
          <w:ilvl w:val="0"/>
          <w:numId w:val="0"/>
        </w:numPr>
        <w:rPr>
          <w:u w:val="single"/>
        </w:rPr>
      </w:pPr>
      <w:r w:rsidRPr="00E45D7C">
        <w:rPr>
          <w:u w:val="single"/>
        </w:rPr>
        <w:t xml:space="preserve">Stage III of HPMPs </w:t>
      </w:r>
    </w:p>
    <w:p w14:paraId="657D6AC3" w14:textId="1F256765" w:rsidR="00047B4C" w:rsidRPr="00E45D7C" w:rsidRDefault="00047B4C" w:rsidP="00047B4C">
      <w:pPr>
        <w:pStyle w:val="Heading1"/>
      </w:pPr>
      <w:r w:rsidRPr="00E45D7C">
        <w:t>A total of US $25.68 million is planned for stage III of the HPMP for one country, including US $14.98 million for 202</w:t>
      </w:r>
      <w:r w:rsidR="00924AD2" w:rsidRPr="00E45D7C">
        <w:t>6</w:t>
      </w:r>
      <w:r w:rsidRPr="00E45D7C">
        <w:t>–202</w:t>
      </w:r>
      <w:r w:rsidR="00924AD2" w:rsidRPr="00E45D7C">
        <w:t>8</w:t>
      </w:r>
      <w:r w:rsidRPr="00E45D7C">
        <w:t xml:space="preserve"> and US $10.7 million for the period after 202</w:t>
      </w:r>
      <w:r w:rsidR="00F11744" w:rsidRPr="00E45D7C">
        <w:t>8</w:t>
      </w:r>
      <w:r w:rsidRPr="00E45D7C">
        <w:t xml:space="preserve">. </w:t>
      </w:r>
    </w:p>
    <w:p w14:paraId="1775AE9B" w14:textId="77777777" w:rsidR="00047B4C" w:rsidRPr="00E45D7C" w:rsidRDefault="00047B4C" w:rsidP="00047B4C">
      <w:pPr>
        <w:keepNext/>
        <w:rPr>
          <w:b/>
          <w:bCs/>
        </w:rPr>
      </w:pPr>
      <w:r w:rsidRPr="00E45D7C">
        <w:rPr>
          <w:b/>
          <w:bCs/>
        </w:rPr>
        <w:t>II.2</w:t>
      </w:r>
      <w:r w:rsidRPr="00E45D7C">
        <w:rPr>
          <w:b/>
          <w:bCs/>
        </w:rPr>
        <w:tab/>
        <w:t>HFC-related activities</w:t>
      </w:r>
    </w:p>
    <w:p w14:paraId="18B83C24" w14:textId="77777777" w:rsidR="00047B4C" w:rsidRPr="00E45D7C" w:rsidRDefault="00047B4C" w:rsidP="00047B4C">
      <w:pPr>
        <w:keepNext/>
        <w:rPr>
          <w:b/>
          <w:bCs/>
        </w:rPr>
      </w:pPr>
    </w:p>
    <w:p w14:paraId="04E68F77" w14:textId="77777777" w:rsidR="00047B4C" w:rsidRPr="00E45D7C" w:rsidRDefault="00047B4C" w:rsidP="00047B4C">
      <w:pPr>
        <w:keepNext/>
        <w:rPr>
          <w:u w:val="single"/>
        </w:rPr>
      </w:pPr>
      <w:r w:rsidRPr="00E45D7C">
        <w:rPr>
          <w:u w:val="single"/>
        </w:rPr>
        <w:t>Stage I of KIPs</w:t>
      </w:r>
    </w:p>
    <w:p w14:paraId="1C1A7677" w14:textId="77777777" w:rsidR="00047B4C" w:rsidRPr="00E45D7C" w:rsidRDefault="00047B4C" w:rsidP="00047B4C">
      <w:pPr>
        <w:keepNext/>
      </w:pPr>
    </w:p>
    <w:p w14:paraId="3E3F697B" w14:textId="31066597" w:rsidR="00047B4C" w:rsidRPr="00E45D7C" w:rsidRDefault="00047B4C" w:rsidP="00047B4C">
      <w:pPr>
        <w:pStyle w:val="Heading1"/>
      </w:pPr>
      <w:r w:rsidRPr="00E45D7C">
        <w:t>A total of US $</w:t>
      </w:r>
      <w:r w:rsidR="00D52AD1" w:rsidRPr="00E45D7C">
        <w:t>25.68</w:t>
      </w:r>
      <w:r w:rsidRPr="00E45D7C">
        <w:t xml:space="preserve"> million is included in the business plan for stage I of KIPs for two countries (including US $</w:t>
      </w:r>
      <w:r w:rsidR="00D95E6E" w:rsidRPr="00E45D7C">
        <w:t>13.91</w:t>
      </w:r>
      <w:r w:rsidRPr="00E45D7C">
        <w:t xml:space="preserve"> million for 202</w:t>
      </w:r>
      <w:r w:rsidR="00D95E6E" w:rsidRPr="00E45D7C">
        <w:t>6</w:t>
      </w:r>
      <w:r w:rsidRPr="00E45D7C">
        <w:t>–202</w:t>
      </w:r>
      <w:r w:rsidR="00D95E6E" w:rsidRPr="00E45D7C">
        <w:t>8</w:t>
      </w:r>
      <w:r w:rsidRPr="00E45D7C">
        <w:t xml:space="preserve"> and US $11.77 million</w:t>
      </w:r>
      <w:r w:rsidRPr="00E45D7C">
        <w:rPr>
          <w:lang w:eastAsia="en-CA"/>
        </w:rPr>
        <w:t xml:space="preserve"> for the period after 202</w:t>
      </w:r>
      <w:r w:rsidR="00F563C2" w:rsidRPr="00E45D7C">
        <w:rPr>
          <w:lang w:eastAsia="en-CA"/>
        </w:rPr>
        <w:t>8</w:t>
      </w:r>
      <w:r w:rsidRPr="00E45D7C">
        <w:rPr>
          <w:lang w:eastAsia="en-CA"/>
        </w:rPr>
        <w:t>)</w:t>
      </w:r>
      <w:r w:rsidRPr="00E45D7C">
        <w:t>. All these countries have ratified the Kigali Amendment.</w:t>
      </w:r>
    </w:p>
    <w:p w14:paraId="21BE5AA5" w14:textId="77777777" w:rsidR="00047B4C" w:rsidRPr="00E45D7C" w:rsidRDefault="00047B4C" w:rsidP="00047B4C">
      <w:pPr>
        <w:keepNext/>
        <w:rPr>
          <w:b/>
          <w:bCs/>
        </w:rPr>
      </w:pPr>
      <w:r w:rsidRPr="00E45D7C">
        <w:rPr>
          <w:b/>
          <w:bCs/>
        </w:rPr>
        <w:lastRenderedPageBreak/>
        <w:t>II.3</w:t>
      </w:r>
      <w:r w:rsidRPr="00E45D7C">
        <w:rPr>
          <w:b/>
          <w:bCs/>
        </w:rPr>
        <w:tab/>
        <w:t>Other activities</w:t>
      </w:r>
    </w:p>
    <w:p w14:paraId="1EA81FF2" w14:textId="77777777" w:rsidR="00047B4C" w:rsidRPr="00E45D7C" w:rsidRDefault="00047B4C" w:rsidP="00047B4C">
      <w:pPr>
        <w:keepNext/>
        <w:rPr>
          <w:b/>
          <w:bCs/>
        </w:rPr>
      </w:pPr>
    </w:p>
    <w:p w14:paraId="32DE3CA4" w14:textId="77777777" w:rsidR="00047B4C" w:rsidRPr="00E45D7C" w:rsidRDefault="00047B4C" w:rsidP="00047B4C">
      <w:pPr>
        <w:keepNext/>
        <w:rPr>
          <w:u w:val="single"/>
        </w:rPr>
      </w:pPr>
      <w:r w:rsidRPr="00E45D7C">
        <w:rPr>
          <w:u w:val="single"/>
        </w:rPr>
        <w:t>Energy efficiency (decision 94/60)</w:t>
      </w:r>
      <w:r w:rsidRPr="00E45D7C">
        <w:rPr>
          <w:rStyle w:val="FootnoteReference"/>
        </w:rPr>
        <w:footnoteReference w:id="2"/>
      </w:r>
    </w:p>
    <w:p w14:paraId="12C91C20" w14:textId="77777777" w:rsidR="00047B4C" w:rsidRPr="00E45D7C" w:rsidRDefault="00047B4C" w:rsidP="00047B4C">
      <w:pPr>
        <w:keepNext/>
        <w:rPr>
          <w:b/>
          <w:bCs/>
        </w:rPr>
      </w:pPr>
    </w:p>
    <w:p w14:paraId="4848A21C" w14:textId="1439C3FD" w:rsidR="00047B4C" w:rsidRPr="00E45D7C" w:rsidRDefault="00047B4C" w:rsidP="00047B4C">
      <w:pPr>
        <w:pStyle w:val="Heading1"/>
      </w:pPr>
      <w:r w:rsidRPr="00E45D7C">
        <w:t>A total of US $</w:t>
      </w:r>
      <w:r w:rsidR="00F25BFF" w:rsidRPr="00E45D7C">
        <w:t>5.35 million</w:t>
      </w:r>
      <w:r w:rsidRPr="00E45D7C">
        <w:t xml:space="preserve"> is included in the business plan under the funding window for energy efficiency per decision 94/60 for </w:t>
      </w:r>
      <w:r w:rsidR="002C48B9" w:rsidRPr="00E45D7C">
        <w:t xml:space="preserve">2026 </w:t>
      </w:r>
      <w:r w:rsidRPr="00E45D7C">
        <w:t xml:space="preserve">for </w:t>
      </w:r>
      <w:r w:rsidR="00623C8F" w:rsidRPr="00E45D7C">
        <w:t>two</w:t>
      </w:r>
      <w:r w:rsidRPr="00E45D7C">
        <w:t xml:space="preserve"> countr</w:t>
      </w:r>
      <w:r w:rsidR="00623C8F" w:rsidRPr="00E45D7C">
        <w:t>ies</w:t>
      </w:r>
      <w:r w:rsidRPr="00E45D7C">
        <w:t xml:space="preserve">. </w:t>
      </w:r>
    </w:p>
    <w:p w14:paraId="257FE5A3" w14:textId="31B6F8B0" w:rsidR="00047B4C" w:rsidRPr="00E45D7C" w:rsidRDefault="00750130" w:rsidP="00047B4C">
      <w:pPr>
        <w:rPr>
          <w:u w:val="single"/>
        </w:rPr>
      </w:pPr>
      <w:r w:rsidRPr="00E45D7C">
        <w:rPr>
          <w:u w:val="single"/>
        </w:rPr>
        <w:t xml:space="preserve">Energy efficiency revolving fund </w:t>
      </w:r>
      <w:r w:rsidR="00554598" w:rsidRPr="00E45D7C">
        <w:rPr>
          <w:u w:val="single"/>
        </w:rPr>
        <w:t xml:space="preserve">for end users </w:t>
      </w:r>
      <w:r w:rsidRPr="00E45D7C">
        <w:rPr>
          <w:u w:val="single"/>
        </w:rPr>
        <w:t>(</w:t>
      </w:r>
      <w:r w:rsidR="00554598" w:rsidRPr="00E45D7C">
        <w:rPr>
          <w:u w:val="single"/>
        </w:rPr>
        <w:t xml:space="preserve">decision </w:t>
      </w:r>
      <w:r w:rsidRPr="00E45D7C">
        <w:rPr>
          <w:u w:val="single"/>
        </w:rPr>
        <w:t>95/87</w:t>
      </w:r>
      <w:r w:rsidR="00047B4C" w:rsidRPr="00E45D7C">
        <w:rPr>
          <w:u w:val="single"/>
        </w:rPr>
        <w:t>)</w:t>
      </w:r>
      <w:r w:rsidR="00047B4C" w:rsidRPr="00E45D7C">
        <w:rPr>
          <w:rStyle w:val="FootnoteReference"/>
        </w:rPr>
        <w:footnoteReference w:id="3"/>
      </w:r>
    </w:p>
    <w:p w14:paraId="36997369" w14:textId="77777777" w:rsidR="00047B4C" w:rsidRPr="00E45D7C" w:rsidRDefault="00047B4C" w:rsidP="00047B4C">
      <w:pPr>
        <w:rPr>
          <w:i/>
          <w:iCs/>
        </w:rPr>
      </w:pPr>
    </w:p>
    <w:p w14:paraId="37ED4AC7" w14:textId="08EE1FA5" w:rsidR="00047B4C" w:rsidRPr="00E45D7C" w:rsidRDefault="00047B4C" w:rsidP="00047B4C">
      <w:pPr>
        <w:pStyle w:val="Heading1"/>
      </w:pPr>
      <w:r w:rsidRPr="00E45D7C">
        <w:t>A total of US</w:t>
      </w:r>
      <w:r w:rsidR="005B6B20" w:rsidRPr="00E45D7C">
        <w:t> </w:t>
      </w:r>
      <w:r w:rsidRPr="00E45D7C">
        <w:t>$</w:t>
      </w:r>
      <w:r w:rsidR="00C33A64" w:rsidRPr="00E45D7C">
        <w:t xml:space="preserve">64.2 million </w:t>
      </w:r>
      <w:r w:rsidRPr="00E45D7C">
        <w:t xml:space="preserve">is included in the business plan </w:t>
      </w:r>
      <w:r w:rsidR="00FC2F65" w:rsidRPr="00E45D7C">
        <w:t xml:space="preserve">under the funding window for </w:t>
      </w:r>
      <w:r w:rsidR="005C5DD1" w:rsidRPr="00E45D7C">
        <w:t>energy</w:t>
      </w:r>
      <w:r w:rsidR="005C5DD1" w:rsidRPr="00E45D7C">
        <w:noBreakHyphen/>
        <w:t xml:space="preserve">efficiency end-user projects using a revolving fund mechanism </w:t>
      </w:r>
      <w:r w:rsidRPr="00E45D7C">
        <w:t>for 202</w:t>
      </w:r>
      <w:r w:rsidR="00024DC8" w:rsidRPr="00E45D7C">
        <w:t>6</w:t>
      </w:r>
      <w:r w:rsidRPr="00E45D7C">
        <w:t xml:space="preserve"> for </w:t>
      </w:r>
      <w:r w:rsidR="00024DC8" w:rsidRPr="00E45D7C">
        <w:t xml:space="preserve">three </w:t>
      </w:r>
      <w:r w:rsidRPr="00E45D7C">
        <w:t>countr</w:t>
      </w:r>
      <w:r w:rsidR="00024DC8" w:rsidRPr="00E45D7C">
        <w:t>ies</w:t>
      </w:r>
      <w:r w:rsidRPr="00E45D7C">
        <w:t>.</w:t>
      </w:r>
      <w:r w:rsidR="00024DC8" w:rsidRPr="00E45D7C">
        <w:t xml:space="preserve"> </w:t>
      </w:r>
      <w:r w:rsidR="00695E8F" w:rsidRPr="00E45D7C">
        <w:t>P</w:t>
      </w:r>
      <w:r w:rsidR="00024DC8" w:rsidRPr="00E45D7C">
        <w:t xml:space="preserve">reparation </w:t>
      </w:r>
      <w:r w:rsidR="00695E8F" w:rsidRPr="00E45D7C">
        <w:t xml:space="preserve">projects for these countries were approved at the </w:t>
      </w:r>
      <w:r w:rsidR="00E707C0" w:rsidRPr="00E45D7C">
        <w:t>9</w:t>
      </w:r>
      <w:r w:rsidR="0075143D" w:rsidRPr="00E45D7C">
        <w:t>6</w:t>
      </w:r>
      <w:r w:rsidR="00E707C0" w:rsidRPr="00E45D7C">
        <w:rPr>
          <w:vertAlign w:val="superscript"/>
        </w:rPr>
        <w:t>th</w:t>
      </w:r>
      <w:r w:rsidR="00E707C0" w:rsidRPr="00E45D7C">
        <w:t xml:space="preserve"> meeting. The Executive Committee will select </w:t>
      </w:r>
      <w:r w:rsidR="00995DB7" w:rsidRPr="00E45D7C">
        <w:t xml:space="preserve">two projects </w:t>
      </w:r>
      <w:r w:rsidR="00CC586C" w:rsidRPr="00E45D7C">
        <w:t xml:space="preserve">from all those submitted by agencies </w:t>
      </w:r>
      <w:r w:rsidR="00146D81" w:rsidRPr="00E45D7C">
        <w:t>under this funding window.</w:t>
      </w:r>
    </w:p>
    <w:p w14:paraId="255A80A6" w14:textId="77777777" w:rsidR="00047B4C" w:rsidRPr="00E45D7C" w:rsidRDefault="00047B4C" w:rsidP="00047B4C">
      <w:pPr>
        <w:pStyle w:val="Heading1"/>
        <w:keepNext/>
        <w:numPr>
          <w:ilvl w:val="0"/>
          <w:numId w:val="0"/>
        </w:numPr>
        <w:rPr>
          <w:b/>
          <w:bCs/>
        </w:rPr>
      </w:pPr>
      <w:r w:rsidRPr="00E45D7C">
        <w:rPr>
          <w:b/>
          <w:bCs/>
        </w:rPr>
        <w:t>II.4</w:t>
      </w:r>
      <w:r w:rsidRPr="00E45D7C">
        <w:rPr>
          <w:b/>
          <w:bCs/>
        </w:rPr>
        <w:tab/>
        <w:t>Core unit costs</w:t>
      </w:r>
    </w:p>
    <w:p w14:paraId="153901F2" w14:textId="77777777" w:rsidR="00B1592F" w:rsidRPr="00E45D7C" w:rsidRDefault="00B1592F" w:rsidP="00B1592F">
      <w:pPr>
        <w:pStyle w:val="Heading1"/>
      </w:pPr>
      <w:bookmarkStart w:id="0" w:name="_Hlk117365377"/>
      <w:r w:rsidRPr="00E45D7C">
        <w:t>The core unit costs</w:t>
      </w:r>
      <w:r w:rsidRPr="00E45D7C">
        <w:rPr>
          <w:rStyle w:val="FootnoteReference"/>
        </w:rPr>
        <w:footnoteReference w:id="4"/>
      </w:r>
      <w:r w:rsidRPr="00E45D7C">
        <w:t xml:space="preserve"> are expected to increase at an annual rate of 0.7 per cent as agreed. </w:t>
      </w:r>
    </w:p>
    <w:p w14:paraId="30B8CB40" w14:textId="77777777" w:rsidR="00047B4C" w:rsidRPr="00E45D7C" w:rsidRDefault="00047B4C" w:rsidP="00047B4C">
      <w:pPr>
        <w:spacing w:after="240"/>
        <w:rPr>
          <w:b/>
          <w:sz w:val="24"/>
          <w:szCs w:val="24"/>
        </w:rPr>
      </w:pPr>
      <w:r w:rsidRPr="00E45D7C">
        <w:rPr>
          <w:b/>
          <w:bCs/>
          <w:sz w:val="24"/>
          <w:szCs w:val="24"/>
        </w:rPr>
        <w:t>III.</w:t>
      </w:r>
      <w:r w:rsidRPr="00E45D7C">
        <w:rPr>
          <w:b/>
          <w:bCs/>
          <w:sz w:val="24"/>
          <w:szCs w:val="24"/>
        </w:rPr>
        <w:tab/>
        <w:t>Proposed adjustments by the Secretariat</w:t>
      </w:r>
    </w:p>
    <w:bookmarkEnd w:id="0"/>
    <w:p w14:paraId="3C5A2DC4" w14:textId="72BA1EA1" w:rsidR="00047B4C" w:rsidRPr="00E45D7C" w:rsidRDefault="00047B4C" w:rsidP="00047B4C">
      <w:pPr>
        <w:pStyle w:val="Heading1"/>
      </w:pPr>
      <w:r w:rsidRPr="00E45D7C">
        <w:t>The adjustments to the World Bank business plan for 202</w:t>
      </w:r>
      <w:r w:rsidR="00A834BF" w:rsidRPr="00E45D7C">
        <w:t>6</w:t>
      </w:r>
      <w:r w:rsidRPr="00E45D7C">
        <w:t>–202</w:t>
      </w:r>
      <w:r w:rsidR="00A834BF" w:rsidRPr="00E45D7C">
        <w:t>8</w:t>
      </w:r>
      <w:r w:rsidRPr="00E45D7C">
        <w:t xml:space="preserve"> were based on relevant decisions of the Executive Committee. In reviewing the revised </w:t>
      </w:r>
      <w:r w:rsidR="00EC0A96" w:rsidRPr="00E45D7C">
        <w:t xml:space="preserve">World Bank </w:t>
      </w:r>
      <w:r w:rsidRPr="00E45D7C">
        <w:t>business plan for 202</w:t>
      </w:r>
      <w:r w:rsidR="00A834BF" w:rsidRPr="00E45D7C">
        <w:t>6</w:t>
      </w:r>
      <w:r w:rsidRPr="00E45D7C">
        <w:t>–202</w:t>
      </w:r>
      <w:r w:rsidR="00A834BF" w:rsidRPr="00E45D7C">
        <w:t>8</w:t>
      </w:r>
      <w:r w:rsidRPr="00E45D7C">
        <w:t xml:space="preserve">, the Secretariat noted that the following adjustments were not included: </w:t>
      </w:r>
    </w:p>
    <w:p w14:paraId="6A9A9809" w14:textId="0D98CB4C" w:rsidR="00047B4C" w:rsidRPr="00E45D7C" w:rsidRDefault="00047B4C" w:rsidP="00047B4C">
      <w:pPr>
        <w:keepNext/>
        <w:rPr>
          <w:b/>
          <w:bCs/>
        </w:rPr>
      </w:pPr>
      <w:r w:rsidRPr="00E45D7C">
        <w:rPr>
          <w:b/>
        </w:rPr>
        <w:t xml:space="preserve">Table 2. </w:t>
      </w:r>
      <w:r w:rsidRPr="00E45D7C">
        <w:rPr>
          <w:b/>
          <w:bCs/>
        </w:rPr>
        <w:t>Adjustments to the World Bank business plan for 202</w:t>
      </w:r>
      <w:r w:rsidR="00BE6C86" w:rsidRPr="00E45D7C">
        <w:rPr>
          <w:b/>
          <w:bCs/>
        </w:rPr>
        <w:t>6</w:t>
      </w:r>
      <w:r w:rsidRPr="00E45D7C">
        <w:rPr>
          <w:b/>
          <w:bCs/>
        </w:rPr>
        <w:t>–</w:t>
      </w:r>
      <w:r w:rsidR="00301810" w:rsidRPr="00E45D7C">
        <w:rPr>
          <w:b/>
          <w:bCs/>
        </w:rPr>
        <w:t xml:space="preserve">2028 </w:t>
      </w:r>
      <w:r w:rsidRPr="00E45D7C">
        <w:rPr>
          <w:b/>
          <w:bCs/>
        </w:rPr>
        <w:t>(US </w:t>
      </w:r>
      <w:proofErr w:type="gramStart"/>
      <w:r w:rsidRPr="00E45D7C">
        <w:rPr>
          <w:b/>
          <w:bCs/>
        </w:rPr>
        <w:t>$)*</w:t>
      </w:r>
      <w:proofErr w:type="gramEnd"/>
      <w:r w:rsidRPr="00E45D7C">
        <w:rPr>
          <w:b/>
          <w:bCs/>
        </w:rPr>
        <w:t xml:space="preserve"> – as proposed by the Secretariat </w:t>
      </w:r>
    </w:p>
    <w:tbl>
      <w:tblPr>
        <w:tblStyle w:val="TableGrid"/>
        <w:tblW w:w="9360" w:type="dxa"/>
        <w:tblInd w:w="-5" w:type="dxa"/>
        <w:tblLook w:val="04A0" w:firstRow="1" w:lastRow="0" w:firstColumn="1" w:lastColumn="0" w:noHBand="0" w:noVBand="1"/>
      </w:tblPr>
      <w:tblGrid>
        <w:gridCol w:w="6210"/>
        <w:gridCol w:w="1575"/>
        <w:gridCol w:w="1575"/>
      </w:tblGrid>
      <w:tr w:rsidR="00E45D7C" w:rsidRPr="00E45D7C" w14:paraId="3A6B4433" w14:textId="77777777" w:rsidTr="008834E2">
        <w:trPr>
          <w:tblHeader/>
        </w:trPr>
        <w:tc>
          <w:tcPr>
            <w:tcW w:w="6210" w:type="dxa"/>
          </w:tcPr>
          <w:p w14:paraId="47C77752" w14:textId="77777777" w:rsidR="00047B4C" w:rsidRPr="00E45D7C" w:rsidRDefault="00047B4C" w:rsidP="00A618E9">
            <w:pPr>
              <w:rPr>
                <w:b/>
                <w:sz w:val="20"/>
                <w:szCs w:val="20"/>
              </w:rPr>
            </w:pPr>
            <w:r w:rsidRPr="00E45D7C">
              <w:rPr>
                <w:b/>
                <w:sz w:val="20"/>
                <w:szCs w:val="20"/>
              </w:rPr>
              <w:t>Adjustment</w:t>
            </w:r>
          </w:p>
        </w:tc>
        <w:tc>
          <w:tcPr>
            <w:tcW w:w="1575" w:type="dxa"/>
          </w:tcPr>
          <w:p w14:paraId="4A396DC3" w14:textId="7D3FC794" w:rsidR="00047B4C" w:rsidRPr="00E45D7C" w:rsidRDefault="00047B4C" w:rsidP="00A618E9">
            <w:pPr>
              <w:jc w:val="center"/>
              <w:rPr>
                <w:b/>
                <w:sz w:val="20"/>
                <w:szCs w:val="20"/>
              </w:rPr>
            </w:pPr>
            <w:r w:rsidRPr="00E45D7C">
              <w:rPr>
                <w:b/>
                <w:sz w:val="20"/>
                <w:szCs w:val="20"/>
              </w:rPr>
              <w:t>202</w:t>
            </w:r>
            <w:r w:rsidR="00CF7D37" w:rsidRPr="00E45D7C">
              <w:rPr>
                <w:b/>
                <w:sz w:val="20"/>
                <w:szCs w:val="20"/>
              </w:rPr>
              <w:t>6</w:t>
            </w:r>
            <w:r w:rsidRPr="00E45D7C">
              <w:rPr>
                <w:b/>
                <w:sz w:val="20"/>
                <w:szCs w:val="20"/>
              </w:rPr>
              <w:t>–202</w:t>
            </w:r>
            <w:r w:rsidR="00CF7D37" w:rsidRPr="00E45D7C">
              <w:rPr>
                <w:b/>
                <w:sz w:val="20"/>
                <w:szCs w:val="20"/>
              </w:rPr>
              <w:t>8</w:t>
            </w:r>
          </w:p>
        </w:tc>
        <w:tc>
          <w:tcPr>
            <w:tcW w:w="1575" w:type="dxa"/>
          </w:tcPr>
          <w:p w14:paraId="1834BE0A" w14:textId="158BB515" w:rsidR="00047B4C" w:rsidRPr="00E45D7C" w:rsidRDefault="00047B4C" w:rsidP="00A618E9">
            <w:pPr>
              <w:ind w:left="-96" w:right="-108"/>
              <w:jc w:val="center"/>
              <w:rPr>
                <w:b/>
                <w:sz w:val="20"/>
                <w:szCs w:val="20"/>
              </w:rPr>
            </w:pPr>
            <w:r w:rsidRPr="00E45D7C">
              <w:rPr>
                <w:b/>
                <w:sz w:val="20"/>
                <w:szCs w:val="20"/>
              </w:rPr>
              <w:t>After 202</w:t>
            </w:r>
            <w:r w:rsidR="00CF7D37" w:rsidRPr="00E45D7C">
              <w:rPr>
                <w:b/>
                <w:sz w:val="20"/>
                <w:szCs w:val="20"/>
              </w:rPr>
              <w:t>8</w:t>
            </w:r>
          </w:p>
        </w:tc>
      </w:tr>
      <w:tr w:rsidR="00E45D7C" w:rsidRPr="00E45D7C" w14:paraId="202443CD" w14:textId="77777777" w:rsidTr="008834E2">
        <w:trPr>
          <w:tblHeader/>
        </w:trPr>
        <w:tc>
          <w:tcPr>
            <w:tcW w:w="6210" w:type="dxa"/>
          </w:tcPr>
          <w:p w14:paraId="4E53194D" w14:textId="6C602804" w:rsidR="00375109" w:rsidRPr="00E45D7C" w:rsidRDefault="002B5425" w:rsidP="00375109">
            <w:pPr>
              <w:rPr>
                <w:b/>
                <w:sz w:val="20"/>
                <w:szCs w:val="20"/>
              </w:rPr>
            </w:pPr>
            <w:r w:rsidRPr="00E45D7C">
              <w:rPr>
                <w:sz w:val="20"/>
                <w:szCs w:val="20"/>
              </w:rPr>
              <w:t>MYA values to reflect the actual amounts approved under the Agreements, including MYA tranches that are due but have not been submitted to the 97</w:t>
            </w:r>
            <w:r w:rsidRPr="00E45D7C">
              <w:rPr>
                <w:sz w:val="20"/>
                <w:szCs w:val="20"/>
                <w:vertAlign w:val="superscript"/>
              </w:rPr>
              <w:t>th </w:t>
            </w:r>
            <w:r w:rsidRPr="00E45D7C">
              <w:rPr>
                <w:sz w:val="20"/>
                <w:szCs w:val="20"/>
              </w:rPr>
              <w:t>meeting</w:t>
            </w:r>
          </w:p>
        </w:tc>
        <w:tc>
          <w:tcPr>
            <w:tcW w:w="1575" w:type="dxa"/>
          </w:tcPr>
          <w:p w14:paraId="64FE7FEE" w14:textId="618C308B" w:rsidR="00375109" w:rsidRPr="00E45D7C" w:rsidRDefault="00375109" w:rsidP="003C6F73">
            <w:pPr>
              <w:jc w:val="right"/>
              <w:rPr>
                <w:sz w:val="20"/>
                <w:szCs w:val="20"/>
              </w:rPr>
            </w:pPr>
            <w:r w:rsidRPr="00E45D7C">
              <w:rPr>
                <w:sz w:val="20"/>
                <w:szCs w:val="20"/>
              </w:rPr>
              <w:t>186,763</w:t>
            </w:r>
          </w:p>
        </w:tc>
        <w:tc>
          <w:tcPr>
            <w:tcW w:w="1575" w:type="dxa"/>
          </w:tcPr>
          <w:p w14:paraId="127EA8F4" w14:textId="5A2F3184" w:rsidR="00375109" w:rsidRPr="00E45D7C" w:rsidRDefault="00375109" w:rsidP="003C6F73">
            <w:pPr>
              <w:ind w:left="-96" w:right="-8"/>
              <w:jc w:val="right"/>
              <w:rPr>
                <w:sz w:val="20"/>
                <w:szCs w:val="20"/>
              </w:rPr>
            </w:pPr>
            <w:r w:rsidRPr="00E45D7C">
              <w:rPr>
                <w:sz w:val="20"/>
                <w:szCs w:val="20"/>
              </w:rPr>
              <w:t>0</w:t>
            </w:r>
          </w:p>
        </w:tc>
      </w:tr>
      <w:tr w:rsidR="00E45D7C" w:rsidRPr="00E45D7C" w14:paraId="1C54B52C" w14:textId="77777777" w:rsidTr="008834E2">
        <w:trPr>
          <w:trHeight w:val="83"/>
        </w:trPr>
        <w:tc>
          <w:tcPr>
            <w:tcW w:w="6210" w:type="dxa"/>
          </w:tcPr>
          <w:p w14:paraId="402425B4" w14:textId="382F7676" w:rsidR="003C6F73" w:rsidRPr="00E45D7C" w:rsidRDefault="003C6F73" w:rsidP="00C429C2">
            <w:pPr>
              <w:jc w:val="left"/>
              <w:rPr>
                <w:sz w:val="20"/>
                <w:szCs w:val="20"/>
              </w:rPr>
            </w:pPr>
            <w:r w:rsidRPr="00E45D7C">
              <w:rPr>
                <w:sz w:val="20"/>
                <w:szCs w:val="20"/>
              </w:rPr>
              <w:t xml:space="preserve">Core unit </w:t>
            </w:r>
            <w:r w:rsidR="00024D31" w:rsidRPr="00E45D7C">
              <w:rPr>
                <w:sz w:val="20"/>
                <w:szCs w:val="20"/>
              </w:rPr>
              <w:t xml:space="preserve">costs </w:t>
            </w:r>
            <w:r w:rsidRPr="00E45D7C">
              <w:rPr>
                <w:sz w:val="20"/>
                <w:szCs w:val="20"/>
              </w:rPr>
              <w:t>to exclude additional core unit funding in the amount of US</w:t>
            </w:r>
            <w:r w:rsidR="00C429C2" w:rsidRPr="00E45D7C">
              <w:rPr>
                <w:sz w:val="20"/>
                <w:szCs w:val="20"/>
              </w:rPr>
              <w:t> </w:t>
            </w:r>
            <w:r w:rsidRPr="00E45D7C">
              <w:rPr>
                <w:sz w:val="20"/>
                <w:szCs w:val="20"/>
              </w:rPr>
              <w:t>$200,000 pursuant to decision 93/95(b)</w:t>
            </w:r>
          </w:p>
        </w:tc>
        <w:tc>
          <w:tcPr>
            <w:tcW w:w="1575" w:type="dxa"/>
          </w:tcPr>
          <w:p w14:paraId="45C747AD" w14:textId="7559EBE1" w:rsidR="003C6F73" w:rsidRPr="00E45D7C" w:rsidRDefault="003C6F73" w:rsidP="003C6F73">
            <w:pPr>
              <w:jc w:val="right"/>
              <w:rPr>
                <w:sz w:val="20"/>
                <w:szCs w:val="20"/>
              </w:rPr>
            </w:pPr>
            <w:r w:rsidRPr="00E45D7C">
              <w:rPr>
                <w:sz w:val="20"/>
                <w:szCs w:val="20"/>
              </w:rPr>
              <w:t>(200,000)</w:t>
            </w:r>
          </w:p>
        </w:tc>
        <w:tc>
          <w:tcPr>
            <w:tcW w:w="1575" w:type="dxa"/>
          </w:tcPr>
          <w:p w14:paraId="09159729" w14:textId="6356310B" w:rsidR="003C6F73" w:rsidRPr="00E45D7C" w:rsidRDefault="003C6F73" w:rsidP="003C6F73">
            <w:pPr>
              <w:jc w:val="right"/>
              <w:rPr>
                <w:sz w:val="20"/>
                <w:szCs w:val="20"/>
              </w:rPr>
            </w:pPr>
            <w:r w:rsidRPr="00E45D7C">
              <w:rPr>
                <w:sz w:val="20"/>
                <w:szCs w:val="20"/>
              </w:rPr>
              <w:t>0</w:t>
            </w:r>
          </w:p>
        </w:tc>
      </w:tr>
    </w:tbl>
    <w:p w14:paraId="78B71214" w14:textId="77777777" w:rsidR="00047B4C" w:rsidRPr="00E45D7C" w:rsidRDefault="00047B4C" w:rsidP="00047B4C">
      <w:pPr>
        <w:rPr>
          <w:sz w:val="19"/>
          <w:szCs w:val="19"/>
        </w:rPr>
      </w:pPr>
      <w:r w:rsidRPr="00E45D7C">
        <w:rPr>
          <w:sz w:val="19"/>
          <w:szCs w:val="19"/>
        </w:rPr>
        <w:t>* Including agency support costs where applicable.</w:t>
      </w:r>
    </w:p>
    <w:p w14:paraId="223D72D7" w14:textId="77777777" w:rsidR="00047B4C" w:rsidRPr="00E45D7C" w:rsidRDefault="00047B4C" w:rsidP="00047B4C"/>
    <w:p w14:paraId="2A6B7966" w14:textId="0CF4E588" w:rsidR="00047B4C" w:rsidRPr="00E45D7C" w:rsidRDefault="00047B4C" w:rsidP="00047B4C">
      <w:pPr>
        <w:pStyle w:val="Heading1"/>
      </w:pPr>
      <w:r w:rsidRPr="00E45D7C">
        <w:t>Table 3 presents the results of the Secretariat’s proposed adjustments to the World Bank business plan for 202</w:t>
      </w:r>
      <w:r w:rsidR="003C6F73" w:rsidRPr="00E45D7C">
        <w:t>6</w:t>
      </w:r>
      <w:r w:rsidRPr="00E45D7C">
        <w:t>–202</w:t>
      </w:r>
      <w:r w:rsidR="003C6F73" w:rsidRPr="00E45D7C">
        <w:t>8</w:t>
      </w:r>
      <w:r w:rsidRPr="00E45D7C">
        <w:t>, which are also addressed in the context of the consolidated business plan of the Multilateral Fund for 202</w:t>
      </w:r>
      <w:r w:rsidR="003C6F73" w:rsidRPr="00E45D7C">
        <w:t>6</w:t>
      </w:r>
      <w:r w:rsidRPr="00E45D7C">
        <w:t>–202</w:t>
      </w:r>
      <w:r w:rsidR="003C6F73" w:rsidRPr="00E45D7C">
        <w:t>8</w:t>
      </w:r>
      <w:r w:rsidRPr="00E45D7C">
        <w:t>.</w:t>
      </w:r>
      <w:r w:rsidRPr="00E45D7C">
        <w:rPr>
          <w:rStyle w:val="FootnoteReference"/>
        </w:rPr>
        <w:footnoteReference w:id="5"/>
      </w:r>
    </w:p>
    <w:p w14:paraId="781D08FB" w14:textId="6E0753F1" w:rsidR="00047B4C" w:rsidRPr="00E45D7C" w:rsidRDefault="00047B4C" w:rsidP="00047B4C">
      <w:pPr>
        <w:keepNext/>
        <w:rPr>
          <w:b/>
        </w:rPr>
      </w:pPr>
      <w:r w:rsidRPr="00E45D7C">
        <w:rPr>
          <w:b/>
        </w:rPr>
        <w:t>Table 3. Resource allocation in the World Bank’s adjusted business plan for 202</w:t>
      </w:r>
      <w:r w:rsidR="003C6F73" w:rsidRPr="00E45D7C">
        <w:rPr>
          <w:b/>
        </w:rPr>
        <w:t>6</w:t>
      </w:r>
      <w:r w:rsidRPr="00E45D7C">
        <w:rPr>
          <w:b/>
        </w:rPr>
        <w:t>–202</w:t>
      </w:r>
      <w:r w:rsidR="003C6F73" w:rsidRPr="00E45D7C">
        <w:rPr>
          <w:b/>
        </w:rPr>
        <w:t>8</w:t>
      </w:r>
      <w:r w:rsidRPr="00E45D7C">
        <w:rPr>
          <w:b/>
        </w:rPr>
        <w:t xml:space="preserve"> (US </w:t>
      </w:r>
      <w:proofErr w:type="gramStart"/>
      <w:r w:rsidRPr="00E45D7C">
        <w:rPr>
          <w:b/>
        </w:rPr>
        <w:t>$)*</w:t>
      </w:r>
      <w:proofErr w:type="gramEnd"/>
      <w:r w:rsidRPr="00E45D7C">
        <w:rPr>
          <w:b/>
        </w:rPr>
        <w:t xml:space="preserve"> </w:t>
      </w:r>
    </w:p>
    <w:tbl>
      <w:tblPr>
        <w:tblW w:w="9622" w:type="dxa"/>
        <w:tblInd w:w="-147" w:type="dxa"/>
        <w:tblLayout w:type="fixed"/>
        <w:tblLook w:val="04A0" w:firstRow="1" w:lastRow="0" w:firstColumn="1" w:lastColumn="0" w:noHBand="0" w:noVBand="1"/>
      </w:tblPr>
      <w:tblGrid>
        <w:gridCol w:w="3545"/>
        <w:gridCol w:w="1181"/>
        <w:gridCol w:w="1181"/>
        <w:gridCol w:w="1181"/>
        <w:gridCol w:w="1267"/>
        <w:gridCol w:w="1267"/>
      </w:tblGrid>
      <w:tr w:rsidR="00E45D7C" w:rsidRPr="00E45D7C" w14:paraId="1F8F611C" w14:textId="77777777" w:rsidTr="0029618C">
        <w:trPr>
          <w:trHeight w:val="298"/>
          <w:tblHeader/>
        </w:trPr>
        <w:tc>
          <w:tcPr>
            <w:tcW w:w="3545" w:type="dxa"/>
            <w:tcBorders>
              <w:top w:val="single" w:sz="4" w:space="0" w:color="auto"/>
              <w:left w:val="single" w:sz="4" w:space="0" w:color="auto"/>
              <w:bottom w:val="single" w:sz="4" w:space="0" w:color="auto"/>
              <w:right w:val="single" w:sz="4" w:space="0" w:color="auto"/>
            </w:tcBorders>
            <w:noWrap/>
            <w:hideMark/>
          </w:tcPr>
          <w:p w14:paraId="06C1C80E" w14:textId="77777777" w:rsidR="00C932D6" w:rsidRPr="00E45D7C" w:rsidRDefault="00C932D6" w:rsidP="00C932D6">
            <w:pPr>
              <w:jc w:val="left"/>
              <w:rPr>
                <w:rFonts w:asciiTheme="majorBidi" w:hAnsiTheme="majorBidi" w:cstheme="majorBidi"/>
                <w:b/>
                <w:bCs/>
                <w:sz w:val="20"/>
                <w:szCs w:val="20"/>
                <w:lang w:eastAsia="zh-CN"/>
              </w:rPr>
            </w:pPr>
            <w:r w:rsidRPr="00E45D7C">
              <w:rPr>
                <w:rFonts w:asciiTheme="majorBidi" w:hAnsiTheme="majorBidi" w:cstheme="majorBidi"/>
                <w:b/>
                <w:bCs/>
                <w:sz w:val="20"/>
                <w:szCs w:val="20"/>
                <w:lang w:eastAsia="en-CA"/>
              </w:rPr>
              <w:t>Description</w:t>
            </w:r>
          </w:p>
        </w:tc>
        <w:tc>
          <w:tcPr>
            <w:tcW w:w="1181" w:type="dxa"/>
            <w:tcBorders>
              <w:top w:val="single" w:sz="4" w:space="0" w:color="auto"/>
              <w:left w:val="nil"/>
              <w:bottom w:val="single" w:sz="4" w:space="0" w:color="auto"/>
              <w:right w:val="single" w:sz="4" w:space="0" w:color="auto"/>
            </w:tcBorders>
            <w:hideMark/>
          </w:tcPr>
          <w:p w14:paraId="532477EF" w14:textId="77777777" w:rsidR="00C932D6" w:rsidRPr="00E45D7C" w:rsidRDefault="00C932D6" w:rsidP="00C932D6">
            <w:pPr>
              <w:jc w:val="center"/>
              <w:rPr>
                <w:rFonts w:asciiTheme="majorBidi" w:hAnsiTheme="majorBidi" w:cstheme="majorBidi"/>
                <w:b/>
                <w:bCs/>
                <w:sz w:val="20"/>
                <w:szCs w:val="20"/>
                <w:lang w:eastAsia="zh-CN"/>
              </w:rPr>
            </w:pPr>
            <w:r w:rsidRPr="00E45D7C">
              <w:rPr>
                <w:rFonts w:asciiTheme="majorBidi" w:hAnsiTheme="majorBidi" w:cstheme="majorBidi"/>
                <w:b/>
                <w:bCs/>
                <w:sz w:val="20"/>
                <w:szCs w:val="20"/>
                <w:lang w:eastAsia="en-CA"/>
              </w:rPr>
              <w:t>2026</w:t>
            </w:r>
          </w:p>
        </w:tc>
        <w:tc>
          <w:tcPr>
            <w:tcW w:w="1181" w:type="dxa"/>
            <w:tcBorders>
              <w:top w:val="single" w:sz="4" w:space="0" w:color="auto"/>
              <w:left w:val="nil"/>
              <w:bottom w:val="single" w:sz="4" w:space="0" w:color="auto"/>
              <w:right w:val="single" w:sz="4" w:space="0" w:color="auto"/>
            </w:tcBorders>
            <w:hideMark/>
          </w:tcPr>
          <w:p w14:paraId="3919E42A" w14:textId="77777777" w:rsidR="00C932D6" w:rsidRPr="00E45D7C" w:rsidRDefault="00C932D6" w:rsidP="00C932D6">
            <w:pPr>
              <w:jc w:val="center"/>
              <w:rPr>
                <w:rFonts w:asciiTheme="majorBidi" w:hAnsiTheme="majorBidi" w:cstheme="majorBidi"/>
                <w:b/>
                <w:bCs/>
                <w:sz w:val="20"/>
                <w:szCs w:val="20"/>
                <w:lang w:eastAsia="zh-CN"/>
              </w:rPr>
            </w:pPr>
            <w:r w:rsidRPr="00E45D7C">
              <w:rPr>
                <w:rFonts w:asciiTheme="majorBidi" w:hAnsiTheme="majorBidi" w:cstheme="majorBidi"/>
                <w:b/>
                <w:bCs/>
                <w:sz w:val="20"/>
                <w:szCs w:val="20"/>
                <w:lang w:eastAsia="en-CA"/>
              </w:rPr>
              <w:t>2027</w:t>
            </w:r>
          </w:p>
        </w:tc>
        <w:tc>
          <w:tcPr>
            <w:tcW w:w="1181" w:type="dxa"/>
            <w:tcBorders>
              <w:top w:val="single" w:sz="4" w:space="0" w:color="auto"/>
              <w:left w:val="nil"/>
              <w:bottom w:val="single" w:sz="4" w:space="0" w:color="auto"/>
              <w:right w:val="single" w:sz="4" w:space="0" w:color="auto"/>
            </w:tcBorders>
            <w:hideMark/>
          </w:tcPr>
          <w:p w14:paraId="3152FF04" w14:textId="39BBD423" w:rsidR="00C932D6" w:rsidRPr="00E45D7C" w:rsidRDefault="00C36E70" w:rsidP="00C932D6">
            <w:pPr>
              <w:jc w:val="center"/>
              <w:rPr>
                <w:rFonts w:asciiTheme="majorBidi" w:hAnsiTheme="majorBidi" w:cstheme="majorBidi"/>
                <w:b/>
                <w:bCs/>
                <w:sz w:val="20"/>
                <w:szCs w:val="20"/>
                <w:lang w:eastAsia="zh-CN"/>
              </w:rPr>
            </w:pPr>
            <w:r w:rsidRPr="00E45D7C">
              <w:rPr>
                <w:rFonts w:asciiTheme="majorBidi" w:hAnsiTheme="majorBidi" w:cstheme="majorBidi"/>
                <w:b/>
                <w:bCs/>
                <w:sz w:val="20"/>
                <w:szCs w:val="20"/>
                <w:lang w:eastAsia="en-CA"/>
              </w:rPr>
              <w:t>2028</w:t>
            </w:r>
          </w:p>
        </w:tc>
        <w:tc>
          <w:tcPr>
            <w:tcW w:w="1267" w:type="dxa"/>
            <w:tcBorders>
              <w:top w:val="single" w:sz="4" w:space="0" w:color="auto"/>
              <w:left w:val="nil"/>
              <w:bottom w:val="single" w:sz="4" w:space="0" w:color="auto"/>
              <w:right w:val="single" w:sz="4" w:space="0" w:color="auto"/>
            </w:tcBorders>
            <w:hideMark/>
          </w:tcPr>
          <w:p w14:paraId="3801E3B9" w14:textId="77777777" w:rsidR="00C932D6" w:rsidRPr="00E45D7C" w:rsidRDefault="00C932D6" w:rsidP="00C932D6">
            <w:pPr>
              <w:jc w:val="center"/>
              <w:rPr>
                <w:rFonts w:asciiTheme="majorBidi" w:hAnsiTheme="majorBidi" w:cstheme="majorBidi"/>
                <w:b/>
                <w:bCs/>
                <w:sz w:val="20"/>
                <w:szCs w:val="20"/>
                <w:lang w:eastAsia="en-CA"/>
              </w:rPr>
            </w:pPr>
            <w:r w:rsidRPr="00E45D7C">
              <w:rPr>
                <w:rFonts w:asciiTheme="majorBidi" w:hAnsiTheme="majorBidi" w:cstheme="majorBidi"/>
                <w:b/>
                <w:bCs/>
                <w:sz w:val="20"/>
                <w:szCs w:val="20"/>
                <w:lang w:eastAsia="en-CA"/>
              </w:rPr>
              <w:t xml:space="preserve">Total </w:t>
            </w:r>
          </w:p>
          <w:p w14:paraId="580E1B89" w14:textId="1F41BD24" w:rsidR="00C932D6" w:rsidRPr="00E45D7C" w:rsidRDefault="00C932D6" w:rsidP="00C932D6">
            <w:pPr>
              <w:jc w:val="center"/>
              <w:rPr>
                <w:rFonts w:asciiTheme="majorBidi" w:hAnsiTheme="majorBidi" w:cstheme="majorBidi"/>
                <w:b/>
                <w:bCs/>
                <w:sz w:val="20"/>
                <w:szCs w:val="20"/>
                <w:lang w:eastAsia="zh-CN"/>
              </w:rPr>
            </w:pPr>
            <w:r w:rsidRPr="00E45D7C">
              <w:rPr>
                <w:rFonts w:asciiTheme="majorBidi" w:hAnsiTheme="majorBidi" w:cstheme="majorBidi"/>
                <w:b/>
                <w:bCs/>
                <w:sz w:val="20"/>
                <w:szCs w:val="20"/>
                <w:lang w:eastAsia="en-CA"/>
              </w:rPr>
              <w:t>(2026–2028)</w:t>
            </w:r>
          </w:p>
        </w:tc>
        <w:tc>
          <w:tcPr>
            <w:tcW w:w="1267" w:type="dxa"/>
            <w:tcBorders>
              <w:top w:val="single" w:sz="4" w:space="0" w:color="auto"/>
              <w:left w:val="nil"/>
              <w:bottom w:val="single" w:sz="4" w:space="0" w:color="auto"/>
              <w:right w:val="single" w:sz="4" w:space="0" w:color="auto"/>
            </w:tcBorders>
            <w:hideMark/>
          </w:tcPr>
          <w:p w14:paraId="304343DE" w14:textId="77777777" w:rsidR="00C932D6" w:rsidRPr="00E45D7C" w:rsidRDefault="00C932D6" w:rsidP="00C932D6">
            <w:pPr>
              <w:jc w:val="center"/>
              <w:rPr>
                <w:rFonts w:asciiTheme="majorBidi" w:hAnsiTheme="majorBidi" w:cstheme="majorBidi"/>
                <w:b/>
                <w:bCs/>
                <w:sz w:val="20"/>
                <w:szCs w:val="20"/>
                <w:lang w:eastAsia="zh-CN"/>
              </w:rPr>
            </w:pPr>
            <w:r w:rsidRPr="00E45D7C">
              <w:rPr>
                <w:rFonts w:asciiTheme="majorBidi" w:hAnsiTheme="majorBidi" w:cstheme="majorBidi"/>
                <w:b/>
                <w:bCs/>
                <w:sz w:val="20"/>
                <w:szCs w:val="20"/>
                <w:lang w:eastAsia="en-CA"/>
              </w:rPr>
              <w:t>Total after 2028</w:t>
            </w:r>
          </w:p>
        </w:tc>
      </w:tr>
      <w:tr w:rsidR="00E45D7C" w:rsidRPr="00E45D7C" w14:paraId="75A792C1" w14:textId="77777777" w:rsidTr="0029618C">
        <w:trPr>
          <w:trHeight w:val="65"/>
        </w:trPr>
        <w:tc>
          <w:tcPr>
            <w:tcW w:w="9622" w:type="dxa"/>
            <w:gridSpan w:val="6"/>
            <w:tcBorders>
              <w:top w:val="single" w:sz="4" w:space="0" w:color="auto"/>
              <w:left w:val="single" w:sz="4" w:space="0" w:color="auto"/>
              <w:bottom w:val="single" w:sz="4" w:space="0" w:color="auto"/>
              <w:right w:val="single" w:sz="4" w:space="0" w:color="auto"/>
            </w:tcBorders>
            <w:noWrap/>
            <w:hideMark/>
          </w:tcPr>
          <w:p w14:paraId="5A8D3142" w14:textId="77777777" w:rsidR="00C932D6" w:rsidRPr="00E45D7C" w:rsidRDefault="00C932D6" w:rsidP="00C932D6">
            <w:pPr>
              <w:jc w:val="left"/>
              <w:rPr>
                <w:rFonts w:asciiTheme="majorBidi" w:hAnsiTheme="majorBidi" w:cstheme="majorBidi"/>
                <w:b/>
                <w:bCs/>
                <w:sz w:val="20"/>
                <w:szCs w:val="20"/>
                <w:lang w:eastAsia="zh-CN"/>
              </w:rPr>
            </w:pPr>
            <w:r w:rsidRPr="00E45D7C">
              <w:rPr>
                <w:rFonts w:asciiTheme="majorBidi" w:hAnsiTheme="majorBidi" w:cstheme="majorBidi"/>
                <w:b/>
                <w:bCs/>
                <w:sz w:val="20"/>
                <w:szCs w:val="20"/>
                <w:lang w:eastAsia="en-CA"/>
              </w:rPr>
              <w:t>HCFC activities</w:t>
            </w:r>
          </w:p>
        </w:tc>
      </w:tr>
      <w:tr w:rsidR="00E45D7C" w:rsidRPr="00E45D7C" w14:paraId="2A82A967" w14:textId="77777777" w:rsidTr="0029618C">
        <w:trPr>
          <w:trHeight w:val="252"/>
        </w:trPr>
        <w:tc>
          <w:tcPr>
            <w:tcW w:w="3545" w:type="dxa"/>
            <w:tcBorders>
              <w:top w:val="nil"/>
              <w:left w:val="single" w:sz="4" w:space="0" w:color="auto"/>
              <w:bottom w:val="single" w:sz="4" w:space="0" w:color="auto"/>
              <w:right w:val="single" w:sz="4" w:space="0" w:color="auto"/>
            </w:tcBorders>
            <w:noWrap/>
            <w:hideMark/>
          </w:tcPr>
          <w:p w14:paraId="38B5F7E4" w14:textId="6AB0FEAC" w:rsidR="00C932D6" w:rsidRPr="00E45D7C" w:rsidRDefault="00C932D6" w:rsidP="00C932D6">
            <w:pPr>
              <w:jc w:val="left"/>
              <w:rPr>
                <w:rFonts w:asciiTheme="majorBidi" w:hAnsiTheme="majorBidi" w:cstheme="majorBidi"/>
                <w:sz w:val="20"/>
                <w:szCs w:val="20"/>
                <w:lang w:eastAsia="zh-CN"/>
              </w:rPr>
            </w:pPr>
            <w:r w:rsidRPr="00E45D7C">
              <w:rPr>
                <w:rFonts w:asciiTheme="majorBidi" w:hAnsiTheme="majorBidi" w:cstheme="majorBidi"/>
                <w:sz w:val="20"/>
                <w:szCs w:val="20"/>
                <w:lang w:eastAsia="en-CA"/>
              </w:rPr>
              <w:t>Approved HPMPs</w:t>
            </w:r>
          </w:p>
        </w:tc>
        <w:tc>
          <w:tcPr>
            <w:tcW w:w="1181" w:type="dxa"/>
            <w:tcBorders>
              <w:top w:val="nil"/>
              <w:left w:val="nil"/>
              <w:bottom w:val="single" w:sz="4" w:space="0" w:color="auto"/>
              <w:right w:val="single" w:sz="4" w:space="0" w:color="auto"/>
            </w:tcBorders>
            <w:noWrap/>
            <w:hideMark/>
          </w:tcPr>
          <w:p w14:paraId="37F3B062" w14:textId="77777777" w:rsidR="00C932D6" w:rsidRPr="00E45D7C" w:rsidRDefault="00C932D6" w:rsidP="00C932D6">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9,613,657</w:t>
            </w:r>
          </w:p>
        </w:tc>
        <w:tc>
          <w:tcPr>
            <w:tcW w:w="1181" w:type="dxa"/>
            <w:tcBorders>
              <w:top w:val="nil"/>
              <w:left w:val="nil"/>
              <w:bottom w:val="single" w:sz="4" w:space="0" w:color="auto"/>
              <w:right w:val="single" w:sz="4" w:space="0" w:color="auto"/>
            </w:tcBorders>
            <w:noWrap/>
            <w:hideMark/>
          </w:tcPr>
          <w:p w14:paraId="1AC26F2E" w14:textId="77777777" w:rsidR="00C932D6" w:rsidRPr="00E45D7C" w:rsidRDefault="00C932D6" w:rsidP="00C932D6">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c>
          <w:tcPr>
            <w:tcW w:w="1181" w:type="dxa"/>
            <w:tcBorders>
              <w:top w:val="nil"/>
              <w:left w:val="nil"/>
              <w:bottom w:val="single" w:sz="4" w:space="0" w:color="auto"/>
              <w:right w:val="single" w:sz="4" w:space="0" w:color="auto"/>
            </w:tcBorders>
            <w:noWrap/>
            <w:hideMark/>
          </w:tcPr>
          <w:p w14:paraId="302FE771" w14:textId="77777777" w:rsidR="00C932D6" w:rsidRPr="00E45D7C" w:rsidRDefault="00C932D6" w:rsidP="00C932D6">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c>
          <w:tcPr>
            <w:tcW w:w="1267" w:type="dxa"/>
            <w:tcBorders>
              <w:top w:val="nil"/>
              <w:left w:val="nil"/>
              <w:bottom w:val="single" w:sz="4" w:space="0" w:color="auto"/>
              <w:right w:val="single" w:sz="4" w:space="0" w:color="auto"/>
            </w:tcBorders>
            <w:noWrap/>
            <w:hideMark/>
          </w:tcPr>
          <w:p w14:paraId="38CEA894" w14:textId="77777777" w:rsidR="00C932D6" w:rsidRPr="00E45D7C" w:rsidRDefault="00C932D6" w:rsidP="00C932D6">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9,613,657</w:t>
            </w:r>
          </w:p>
        </w:tc>
        <w:tc>
          <w:tcPr>
            <w:tcW w:w="1267" w:type="dxa"/>
            <w:tcBorders>
              <w:top w:val="nil"/>
              <w:left w:val="nil"/>
              <w:bottom w:val="single" w:sz="4" w:space="0" w:color="auto"/>
              <w:right w:val="single" w:sz="4" w:space="0" w:color="auto"/>
            </w:tcBorders>
            <w:noWrap/>
            <w:hideMark/>
          </w:tcPr>
          <w:p w14:paraId="6B25F707" w14:textId="77777777" w:rsidR="00C932D6" w:rsidRPr="00E45D7C" w:rsidRDefault="00C932D6" w:rsidP="00C932D6">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1,479,869</w:t>
            </w:r>
          </w:p>
        </w:tc>
      </w:tr>
      <w:tr w:rsidR="00E45D7C" w:rsidRPr="00E45D7C" w14:paraId="6C6D1E43" w14:textId="77777777" w:rsidTr="0029618C">
        <w:trPr>
          <w:trHeight w:val="44"/>
        </w:trPr>
        <w:tc>
          <w:tcPr>
            <w:tcW w:w="3545" w:type="dxa"/>
            <w:tcBorders>
              <w:top w:val="nil"/>
              <w:left w:val="single" w:sz="4" w:space="0" w:color="auto"/>
              <w:bottom w:val="single" w:sz="4" w:space="0" w:color="auto"/>
              <w:right w:val="single" w:sz="4" w:space="0" w:color="auto"/>
            </w:tcBorders>
            <w:noWrap/>
            <w:hideMark/>
          </w:tcPr>
          <w:p w14:paraId="71A99095" w14:textId="77777777" w:rsidR="00C932D6" w:rsidRPr="00E45D7C" w:rsidRDefault="00C932D6" w:rsidP="00C932D6">
            <w:pPr>
              <w:jc w:val="left"/>
              <w:rPr>
                <w:rFonts w:asciiTheme="majorBidi" w:hAnsiTheme="majorBidi" w:cstheme="majorBidi"/>
                <w:sz w:val="20"/>
                <w:szCs w:val="20"/>
                <w:lang w:eastAsia="zh-CN"/>
              </w:rPr>
            </w:pPr>
            <w:r w:rsidRPr="00E45D7C">
              <w:rPr>
                <w:rFonts w:asciiTheme="majorBidi" w:hAnsiTheme="majorBidi" w:cstheme="majorBidi"/>
                <w:sz w:val="20"/>
                <w:szCs w:val="20"/>
                <w:lang w:eastAsia="zh-CN"/>
              </w:rPr>
              <w:t xml:space="preserve">HPPMP stage III </w:t>
            </w:r>
          </w:p>
        </w:tc>
        <w:tc>
          <w:tcPr>
            <w:tcW w:w="1181" w:type="dxa"/>
            <w:tcBorders>
              <w:top w:val="nil"/>
              <w:left w:val="nil"/>
              <w:bottom w:val="single" w:sz="4" w:space="0" w:color="auto"/>
              <w:right w:val="single" w:sz="4" w:space="0" w:color="auto"/>
            </w:tcBorders>
            <w:noWrap/>
            <w:hideMark/>
          </w:tcPr>
          <w:p w14:paraId="111C9EDD" w14:textId="77777777" w:rsidR="00C932D6" w:rsidRPr="00E45D7C" w:rsidRDefault="00C932D6" w:rsidP="00C932D6">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c>
          <w:tcPr>
            <w:tcW w:w="1181" w:type="dxa"/>
            <w:tcBorders>
              <w:top w:val="nil"/>
              <w:left w:val="nil"/>
              <w:bottom w:val="single" w:sz="4" w:space="0" w:color="auto"/>
              <w:right w:val="single" w:sz="4" w:space="0" w:color="auto"/>
            </w:tcBorders>
            <w:noWrap/>
            <w:hideMark/>
          </w:tcPr>
          <w:p w14:paraId="12074C25" w14:textId="77777777" w:rsidR="00C932D6" w:rsidRPr="00E45D7C" w:rsidRDefault="00C932D6" w:rsidP="00C932D6">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23,540,000</w:t>
            </w:r>
          </w:p>
        </w:tc>
        <w:tc>
          <w:tcPr>
            <w:tcW w:w="1181" w:type="dxa"/>
            <w:tcBorders>
              <w:top w:val="nil"/>
              <w:left w:val="nil"/>
              <w:bottom w:val="single" w:sz="4" w:space="0" w:color="auto"/>
              <w:right w:val="single" w:sz="4" w:space="0" w:color="auto"/>
            </w:tcBorders>
            <w:noWrap/>
            <w:hideMark/>
          </w:tcPr>
          <w:p w14:paraId="3D00E256" w14:textId="77777777" w:rsidR="00C932D6" w:rsidRPr="00E45D7C" w:rsidRDefault="00C932D6" w:rsidP="00C932D6">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c>
          <w:tcPr>
            <w:tcW w:w="1267" w:type="dxa"/>
            <w:tcBorders>
              <w:top w:val="nil"/>
              <w:left w:val="nil"/>
              <w:bottom w:val="single" w:sz="4" w:space="0" w:color="auto"/>
              <w:right w:val="single" w:sz="4" w:space="0" w:color="auto"/>
            </w:tcBorders>
            <w:noWrap/>
            <w:hideMark/>
          </w:tcPr>
          <w:p w14:paraId="65F7CE3D" w14:textId="77777777" w:rsidR="00C932D6" w:rsidRPr="00E45D7C" w:rsidRDefault="00C932D6" w:rsidP="00C932D6">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23,540,000</w:t>
            </w:r>
          </w:p>
        </w:tc>
        <w:tc>
          <w:tcPr>
            <w:tcW w:w="1267" w:type="dxa"/>
            <w:tcBorders>
              <w:top w:val="nil"/>
              <w:left w:val="nil"/>
              <w:bottom w:val="single" w:sz="4" w:space="0" w:color="auto"/>
              <w:right w:val="single" w:sz="4" w:space="0" w:color="auto"/>
            </w:tcBorders>
            <w:noWrap/>
            <w:hideMark/>
          </w:tcPr>
          <w:p w14:paraId="6EAFE18F" w14:textId="77777777" w:rsidR="00C932D6" w:rsidRPr="00E45D7C" w:rsidRDefault="00C932D6" w:rsidP="00C932D6">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23,540,000</w:t>
            </w:r>
          </w:p>
        </w:tc>
      </w:tr>
      <w:tr w:rsidR="00E45D7C" w:rsidRPr="00E45D7C" w14:paraId="1D41354D" w14:textId="77777777" w:rsidTr="0029618C">
        <w:trPr>
          <w:trHeight w:val="106"/>
        </w:trPr>
        <w:tc>
          <w:tcPr>
            <w:tcW w:w="3545" w:type="dxa"/>
            <w:tcBorders>
              <w:top w:val="nil"/>
              <w:left w:val="single" w:sz="4" w:space="0" w:color="auto"/>
              <w:bottom w:val="single" w:sz="4" w:space="0" w:color="auto"/>
              <w:right w:val="single" w:sz="4" w:space="0" w:color="auto"/>
            </w:tcBorders>
            <w:noWrap/>
            <w:hideMark/>
          </w:tcPr>
          <w:p w14:paraId="312EDF29" w14:textId="77777777" w:rsidR="00C932D6" w:rsidRPr="00E45D7C" w:rsidRDefault="00C932D6" w:rsidP="00C932D6">
            <w:pPr>
              <w:jc w:val="left"/>
              <w:rPr>
                <w:rFonts w:asciiTheme="majorBidi" w:hAnsiTheme="majorBidi" w:cstheme="majorBidi"/>
                <w:sz w:val="20"/>
                <w:szCs w:val="20"/>
                <w:lang w:eastAsia="zh-CN"/>
              </w:rPr>
            </w:pPr>
            <w:r w:rsidRPr="00E45D7C">
              <w:rPr>
                <w:rFonts w:asciiTheme="majorBidi" w:hAnsiTheme="majorBidi" w:cstheme="majorBidi"/>
                <w:sz w:val="20"/>
                <w:szCs w:val="20"/>
                <w:lang w:eastAsia="en-CA"/>
              </w:rPr>
              <w:t>HPMP stage III</w:t>
            </w:r>
          </w:p>
        </w:tc>
        <w:tc>
          <w:tcPr>
            <w:tcW w:w="1181" w:type="dxa"/>
            <w:tcBorders>
              <w:top w:val="nil"/>
              <w:left w:val="nil"/>
              <w:bottom w:val="single" w:sz="4" w:space="0" w:color="auto"/>
              <w:right w:val="single" w:sz="4" w:space="0" w:color="auto"/>
            </w:tcBorders>
            <w:noWrap/>
            <w:hideMark/>
          </w:tcPr>
          <w:p w14:paraId="6E33F43E" w14:textId="77777777" w:rsidR="00C932D6" w:rsidRPr="00E45D7C" w:rsidRDefault="00C932D6" w:rsidP="00C932D6">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4,280,000</w:t>
            </w:r>
          </w:p>
        </w:tc>
        <w:tc>
          <w:tcPr>
            <w:tcW w:w="1181" w:type="dxa"/>
            <w:tcBorders>
              <w:top w:val="nil"/>
              <w:left w:val="nil"/>
              <w:bottom w:val="single" w:sz="4" w:space="0" w:color="auto"/>
              <w:right w:val="single" w:sz="4" w:space="0" w:color="auto"/>
            </w:tcBorders>
            <w:noWrap/>
            <w:hideMark/>
          </w:tcPr>
          <w:p w14:paraId="5A2DF23F" w14:textId="77777777" w:rsidR="00C932D6" w:rsidRPr="00E45D7C" w:rsidRDefault="00C932D6" w:rsidP="00C932D6">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c>
          <w:tcPr>
            <w:tcW w:w="1181" w:type="dxa"/>
            <w:tcBorders>
              <w:top w:val="nil"/>
              <w:left w:val="nil"/>
              <w:bottom w:val="single" w:sz="4" w:space="0" w:color="auto"/>
              <w:right w:val="single" w:sz="4" w:space="0" w:color="auto"/>
            </w:tcBorders>
            <w:noWrap/>
            <w:hideMark/>
          </w:tcPr>
          <w:p w14:paraId="2FB34151" w14:textId="77777777" w:rsidR="00C932D6" w:rsidRPr="00E45D7C" w:rsidRDefault="00C932D6" w:rsidP="00C932D6">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10,700,000</w:t>
            </w:r>
          </w:p>
        </w:tc>
        <w:tc>
          <w:tcPr>
            <w:tcW w:w="1267" w:type="dxa"/>
            <w:tcBorders>
              <w:top w:val="nil"/>
              <w:left w:val="nil"/>
              <w:bottom w:val="single" w:sz="4" w:space="0" w:color="auto"/>
              <w:right w:val="single" w:sz="4" w:space="0" w:color="auto"/>
            </w:tcBorders>
            <w:noWrap/>
            <w:hideMark/>
          </w:tcPr>
          <w:p w14:paraId="0ADD7F85" w14:textId="77777777" w:rsidR="00C932D6" w:rsidRPr="00E45D7C" w:rsidRDefault="00C932D6" w:rsidP="00C932D6">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14,980,000</w:t>
            </w:r>
          </w:p>
        </w:tc>
        <w:tc>
          <w:tcPr>
            <w:tcW w:w="1267" w:type="dxa"/>
            <w:tcBorders>
              <w:top w:val="nil"/>
              <w:left w:val="nil"/>
              <w:bottom w:val="single" w:sz="4" w:space="0" w:color="auto"/>
              <w:right w:val="single" w:sz="4" w:space="0" w:color="auto"/>
            </w:tcBorders>
            <w:noWrap/>
            <w:hideMark/>
          </w:tcPr>
          <w:p w14:paraId="6E71C28B" w14:textId="77777777" w:rsidR="00C932D6" w:rsidRPr="00E45D7C" w:rsidRDefault="00C932D6" w:rsidP="00C932D6">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10,700,000</w:t>
            </w:r>
          </w:p>
        </w:tc>
      </w:tr>
      <w:tr w:rsidR="00E45D7C" w:rsidRPr="00E45D7C" w14:paraId="0655C21B" w14:textId="77777777" w:rsidTr="0029618C">
        <w:trPr>
          <w:trHeight w:val="44"/>
        </w:trPr>
        <w:tc>
          <w:tcPr>
            <w:tcW w:w="3545" w:type="dxa"/>
            <w:tcBorders>
              <w:top w:val="nil"/>
              <w:left w:val="single" w:sz="4" w:space="0" w:color="auto"/>
              <w:bottom w:val="single" w:sz="4" w:space="0" w:color="auto"/>
              <w:right w:val="single" w:sz="4" w:space="0" w:color="auto"/>
            </w:tcBorders>
            <w:noWrap/>
            <w:hideMark/>
          </w:tcPr>
          <w:p w14:paraId="69A6868A" w14:textId="77777777" w:rsidR="00C932D6" w:rsidRPr="00E45D7C" w:rsidRDefault="00C932D6" w:rsidP="00C932D6">
            <w:pPr>
              <w:jc w:val="left"/>
              <w:rPr>
                <w:rFonts w:asciiTheme="majorBidi" w:hAnsiTheme="majorBidi" w:cstheme="majorBidi"/>
                <w:b/>
                <w:bCs/>
                <w:sz w:val="20"/>
                <w:szCs w:val="20"/>
                <w:lang w:eastAsia="zh-CN"/>
              </w:rPr>
            </w:pPr>
            <w:r w:rsidRPr="00E45D7C">
              <w:rPr>
                <w:rFonts w:asciiTheme="majorBidi" w:hAnsiTheme="majorBidi" w:cstheme="majorBidi"/>
                <w:b/>
                <w:bCs/>
                <w:sz w:val="20"/>
                <w:szCs w:val="20"/>
                <w:lang w:eastAsia="en-CA"/>
              </w:rPr>
              <w:lastRenderedPageBreak/>
              <w:t>HCFC activities subtotal</w:t>
            </w:r>
          </w:p>
        </w:tc>
        <w:tc>
          <w:tcPr>
            <w:tcW w:w="1181" w:type="dxa"/>
            <w:tcBorders>
              <w:top w:val="nil"/>
              <w:left w:val="nil"/>
              <w:bottom w:val="single" w:sz="4" w:space="0" w:color="auto"/>
              <w:right w:val="single" w:sz="4" w:space="0" w:color="auto"/>
            </w:tcBorders>
            <w:noWrap/>
            <w:hideMark/>
          </w:tcPr>
          <w:p w14:paraId="3484457C" w14:textId="77777777" w:rsidR="00C932D6" w:rsidRPr="00E45D7C" w:rsidRDefault="00C932D6" w:rsidP="00C932D6">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13,893,657</w:t>
            </w:r>
          </w:p>
        </w:tc>
        <w:tc>
          <w:tcPr>
            <w:tcW w:w="1181" w:type="dxa"/>
            <w:tcBorders>
              <w:top w:val="nil"/>
              <w:left w:val="nil"/>
              <w:bottom w:val="single" w:sz="4" w:space="0" w:color="auto"/>
              <w:right w:val="single" w:sz="4" w:space="0" w:color="auto"/>
            </w:tcBorders>
            <w:noWrap/>
            <w:hideMark/>
          </w:tcPr>
          <w:p w14:paraId="516A685C" w14:textId="77777777" w:rsidR="00C932D6" w:rsidRPr="00E45D7C" w:rsidRDefault="00C932D6" w:rsidP="00C932D6">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23,540,000</w:t>
            </w:r>
          </w:p>
        </w:tc>
        <w:tc>
          <w:tcPr>
            <w:tcW w:w="1181" w:type="dxa"/>
            <w:tcBorders>
              <w:top w:val="nil"/>
              <w:left w:val="nil"/>
              <w:bottom w:val="single" w:sz="4" w:space="0" w:color="auto"/>
              <w:right w:val="single" w:sz="4" w:space="0" w:color="auto"/>
            </w:tcBorders>
            <w:noWrap/>
            <w:hideMark/>
          </w:tcPr>
          <w:p w14:paraId="7A3261BE" w14:textId="77777777" w:rsidR="00C932D6" w:rsidRPr="00E45D7C" w:rsidRDefault="00C932D6" w:rsidP="00C932D6">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10,700,000</w:t>
            </w:r>
          </w:p>
        </w:tc>
        <w:tc>
          <w:tcPr>
            <w:tcW w:w="1267" w:type="dxa"/>
            <w:tcBorders>
              <w:top w:val="nil"/>
              <w:left w:val="nil"/>
              <w:bottom w:val="single" w:sz="4" w:space="0" w:color="auto"/>
              <w:right w:val="single" w:sz="4" w:space="0" w:color="auto"/>
            </w:tcBorders>
            <w:noWrap/>
            <w:hideMark/>
          </w:tcPr>
          <w:p w14:paraId="79DCAB6F" w14:textId="77777777" w:rsidR="00C932D6" w:rsidRPr="00E45D7C" w:rsidRDefault="00C932D6" w:rsidP="00C932D6">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48,133,657</w:t>
            </w:r>
          </w:p>
        </w:tc>
        <w:tc>
          <w:tcPr>
            <w:tcW w:w="1267" w:type="dxa"/>
            <w:tcBorders>
              <w:top w:val="nil"/>
              <w:left w:val="nil"/>
              <w:bottom w:val="single" w:sz="4" w:space="0" w:color="auto"/>
              <w:right w:val="single" w:sz="4" w:space="0" w:color="auto"/>
            </w:tcBorders>
            <w:noWrap/>
            <w:hideMark/>
          </w:tcPr>
          <w:p w14:paraId="21A9B371" w14:textId="77777777" w:rsidR="00C932D6" w:rsidRPr="00E45D7C" w:rsidRDefault="00C932D6" w:rsidP="00C932D6">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35,719,869</w:t>
            </w:r>
          </w:p>
        </w:tc>
      </w:tr>
      <w:tr w:rsidR="00E45D7C" w:rsidRPr="00E45D7C" w14:paraId="762FFF01" w14:textId="77777777" w:rsidTr="0029618C">
        <w:trPr>
          <w:trHeight w:val="56"/>
        </w:trPr>
        <w:tc>
          <w:tcPr>
            <w:tcW w:w="9622" w:type="dxa"/>
            <w:gridSpan w:val="6"/>
            <w:tcBorders>
              <w:top w:val="single" w:sz="4" w:space="0" w:color="auto"/>
              <w:left w:val="single" w:sz="4" w:space="0" w:color="auto"/>
              <w:bottom w:val="single" w:sz="4" w:space="0" w:color="auto"/>
              <w:right w:val="single" w:sz="4" w:space="0" w:color="auto"/>
            </w:tcBorders>
            <w:noWrap/>
            <w:hideMark/>
          </w:tcPr>
          <w:p w14:paraId="2304474C" w14:textId="77777777" w:rsidR="00C932D6" w:rsidRPr="00E45D7C" w:rsidRDefault="00C932D6" w:rsidP="00A55518">
            <w:pPr>
              <w:keepNext/>
              <w:jc w:val="left"/>
              <w:rPr>
                <w:rFonts w:asciiTheme="majorBidi" w:hAnsiTheme="majorBidi" w:cstheme="majorBidi"/>
                <w:b/>
                <w:bCs/>
                <w:sz w:val="20"/>
                <w:szCs w:val="20"/>
                <w:lang w:eastAsia="zh-CN"/>
              </w:rPr>
            </w:pPr>
            <w:r w:rsidRPr="00E45D7C">
              <w:rPr>
                <w:rFonts w:asciiTheme="majorBidi" w:hAnsiTheme="majorBidi" w:cstheme="majorBidi"/>
                <w:b/>
                <w:bCs/>
                <w:sz w:val="20"/>
                <w:szCs w:val="20"/>
                <w:lang w:eastAsia="en-CA"/>
              </w:rPr>
              <w:t>HFC activities</w:t>
            </w:r>
            <w:r w:rsidRPr="00E45D7C">
              <w:rPr>
                <w:rFonts w:asciiTheme="majorBidi" w:hAnsiTheme="majorBidi" w:cstheme="majorBidi"/>
                <w:sz w:val="20"/>
                <w:szCs w:val="20"/>
                <w:lang w:eastAsia="en-CA"/>
              </w:rPr>
              <w:t> </w:t>
            </w:r>
          </w:p>
        </w:tc>
      </w:tr>
      <w:tr w:rsidR="00E45D7C" w:rsidRPr="00E45D7C" w14:paraId="11453F88" w14:textId="77777777" w:rsidTr="0029618C">
        <w:trPr>
          <w:trHeight w:val="245"/>
        </w:trPr>
        <w:tc>
          <w:tcPr>
            <w:tcW w:w="3545" w:type="dxa"/>
            <w:tcBorders>
              <w:top w:val="nil"/>
              <w:left w:val="single" w:sz="4" w:space="0" w:color="auto"/>
              <w:bottom w:val="single" w:sz="4" w:space="0" w:color="auto"/>
              <w:right w:val="single" w:sz="4" w:space="0" w:color="auto"/>
            </w:tcBorders>
            <w:noWrap/>
            <w:hideMark/>
          </w:tcPr>
          <w:p w14:paraId="2A56C5BF" w14:textId="422E3FBF" w:rsidR="00C932D6" w:rsidRPr="00E45D7C" w:rsidRDefault="00C932D6" w:rsidP="00A55518">
            <w:pPr>
              <w:keepNext/>
              <w:jc w:val="left"/>
              <w:rPr>
                <w:rFonts w:asciiTheme="majorBidi" w:hAnsiTheme="majorBidi" w:cstheme="majorBidi"/>
                <w:sz w:val="20"/>
                <w:szCs w:val="20"/>
                <w:lang w:eastAsia="zh-CN"/>
              </w:rPr>
            </w:pPr>
            <w:r w:rsidRPr="00E45D7C">
              <w:rPr>
                <w:rFonts w:asciiTheme="majorBidi" w:hAnsiTheme="majorBidi" w:cstheme="majorBidi"/>
                <w:sz w:val="20"/>
                <w:szCs w:val="20"/>
                <w:lang w:eastAsia="en-CA"/>
              </w:rPr>
              <w:t>Approved KIPs</w:t>
            </w:r>
          </w:p>
        </w:tc>
        <w:tc>
          <w:tcPr>
            <w:tcW w:w="1181" w:type="dxa"/>
            <w:tcBorders>
              <w:top w:val="nil"/>
              <w:left w:val="nil"/>
              <w:bottom w:val="single" w:sz="4" w:space="0" w:color="auto"/>
              <w:right w:val="single" w:sz="4" w:space="0" w:color="auto"/>
            </w:tcBorders>
            <w:noWrap/>
            <w:hideMark/>
          </w:tcPr>
          <w:p w14:paraId="5DECF7F1" w14:textId="77777777" w:rsidR="00C932D6" w:rsidRPr="00E45D7C" w:rsidRDefault="00C932D6"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5,092,640</w:t>
            </w:r>
          </w:p>
        </w:tc>
        <w:tc>
          <w:tcPr>
            <w:tcW w:w="1181" w:type="dxa"/>
            <w:tcBorders>
              <w:top w:val="nil"/>
              <w:left w:val="nil"/>
              <w:bottom w:val="single" w:sz="4" w:space="0" w:color="auto"/>
              <w:right w:val="single" w:sz="4" w:space="0" w:color="auto"/>
            </w:tcBorders>
            <w:noWrap/>
            <w:hideMark/>
          </w:tcPr>
          <w:p w14:paraId="66F0C44C" w14:textId="77777777" w:rsidR="00C932D6" w:rsidRPr="00E45D7C" w:rsidRDefault="00C932D6"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2,500,221</w:t>
            </w:r>
          </w:p>
        </w:tc>
        <w:tc>
          <w:tcPr>
            <w:tcW w:w="1181" w:type="dxa"/>
            <w:tcBorders>
              <w:top w:val="nil"/>
              <w:left w:val="nil"/>
              <w:bottom w:val="single" w:sz="4" w:space="0" w:color="auto"/>
              <w:right w:val="single" w:sz="4" w:space="0" w:color="auto"/>
            </w:tcBorders>
            <w:noWrap/>
            <w:hideMark/>
          </w:tcPr>
          <w:p w14:paraId="3DA77917" w14:textId="77777777" w:rsidR="00C932D6" w:rsidRPr="00E45D7C" w:rsidRDefault="00C932D6"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 </w:t>
            </w:r>
          </w:p>
        </w:tc>
        <w:tc>
          <w:tcPr>
            <w:tcW w:w="1267" w:type="dxa"/>
            <w:tcBorders>
              <w:top w:val="nil"/>
              <w:left w:val="nil"/>
              <w:bottom w:val="single" w:sz="4" w:space="0" w:color="auto"/>
              <w:right w:val="single" w:sz="4" w:space="0" w:color="auto"/>
            </w:tcBorders>
            <w:noWrap/>
            <w:hideMark/>
          </w:tcPr>
          <w:p w14:paraId="5CDD4D42" w14:textId="77777777" w:rsidR="00C932D6" w:rsidRPr="00E45D7C" w:rsidRDefault="00C932D6"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7,592,861</w:t>
            </w:r>
          </w:p>
        </w:tc>
        <w:tc>
          <w:tcPr>
            <w:tcW w:w="1267" w:type="dxa"/>
            <w:tcBorders>
              <w:top w:val="nil"/>
              <w:left w:val="nil"/>
              <w:bottom w:val="single" w:sz="4" w:space="0" w:color="auto"/>
              <w:right w:val="single" w:sz="4" w:space="0" w:color="auto"/>
            </w:tcBorders>
            <w:noWrap/>
            <w:hideMark/>
          </w:tcPr>
          <w:p w14:paraId="30E9B804" w14:textId="77777777" w:rsidR="00C932D6" w:rsidRPr="00E45D7C" w:rsidRDefault="00C932D6"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1,253,464</w:t>
            </w:r>
          </w:p>
        </w:tc>
      </w:tr>
      <w:tr w:rsidR="00E45D7C" w:rsidRPr="00E45D7C" w14:paraId="46BE72A2" w14:textId="77777777" w:rsidTr="0029618C">
        <w:trPr>
          <w:trHeight w:val="194"/>
        </w:trPr>
        <w:tc>
          <w:tcPr>
            <w:tcW w:w="3545" w:type="dxa"/>
            <w:tcBorders>
              <w:top w:val="nil"/>
              <w:left w:val="single" w:sz="4" w:space="0" w:color="auto"/>
              <w:bottom w:val="single" w:sz="4" w:space="0" w:color="auto"/>
              <w:right w:val="single" w:sz="4" w:space="0" w:color="auto"/>
            </w:tcBorders>
            <w:noWrap/>
            <w:hideMark/>
          </w:tcPr>
          <w:p w14:paraId="28A30239" w14:textId="77777777" w:rsidR="00C932D6" w:rsidRPr="00E45D7C" w:rsidRDefault="00C932D6" w:rsidP="00A55518">
            <w:pPr>
              <w:keepNext/>
              <w:jc w:val="left"/>
              <w:rPr>
                <w:rFonts w:asciiTheme="majorBidi" w:hAnsiTheme="majorBidi" w:cstheme="majorBidi"/>
                <w:sz w:val="20"/>
                <w:szCs w:val="20"/>
                <w:lang w:eastAsia="zh-CN"/>
              </w:rPr>
            </w:pPr>
            <w:r w:rsidRPr="00E45D7C">
              <w:rPr>
                <w:rFonts w:asciiTheme="majorBidi" w:hAnsiTheme="majorBidi" w:cstheme="majorBidi"/>
                <w:sz w:val="20"/>
                <w:szCs w:val="20"/>
                <w:lang w:eastAsia="en-CA"/>
              </w:rPr>
              <w:t>KIP stage I</w:t>
            </w:r>
          </w:p>
        </w:tc>
        <w:tc>
          <w:tcPr>
            <w:tcW w:w="1181" w:type="dxa"/>
            <w:tcBorders>
              <w:top w:val="nil"/>
              <w:left w:val="nil"/>
              <w:bottom w:val="single" w:sz="4" w:space="0" w:color="auto"/>
              <w:right w:val="single" w:sz="4" w:space="0" w:color="auto"/>
            </w:tcBorders>
            <w:noWrap/>
            <w:hideMark/>
          </w:tcPr>
          <w:p w14:paraId="109918EE" w14:textId="77777777" w:rsidR="00C932D6" w:rsidRPr="00E45D7C" w:rsidRDefault="00C932D6"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2,140,000</w:t>
            </w:r>
          </w:p>
        </w:tc>
        <w:tc>
          <w:tcPr>
            <w:tcW w:w="1181" w:type="dxa"/>
            <w:tcBorders>
              <w:top w:val="nil"/>
              <w:left w:val="nil"/>
              <w:bottom w:val="single" w:sz="4" w:space="0" w:color="auto"/>
              <w:right w:val="single" w:sz="4" w:space="0" w:color="auto"/>
            </w:tcBorders>
            <w:noWrap/>
            <w:hideMark/>
          </w:tcPr>
          <w:p w14:paraId="5C5E1C3B" w14:textId="77777777" w:rsidR="00C932D6" w:rsidRPr="00E45D7C" w:rsidRDefault="00C932D6"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4,280,000</w:t>
            </w:r>
          </w:p>
        </w:tc>
        <w:tc>
          <w:tcPr>
            <w:tcW w:w="1181" w:type="dxa"/>
            <w:tcBorders>
              <w:top w:val="nil"/>
              <w:left w:val="nil"/>
              <w:bottom w:val="single" w:sz="4" w:space="0" w:color="auto"/>
              <w:right w:val="single" w:sz="4" w:space="0" w:color="auto"/>
            </w:tcBorders>
            <w:noWrap/>
            <w:hideMark/>
          </w:tcPr>
          <w:p w14:paraId="216DDF00" w14:textId="77777777" w:rsidR="00C932D6" w:rsidRPr="00E45D7C" w:rsidRDefault="00C932D6"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7,490,000</w:t>
            </w:r>
          </w:p>
        </w:tc>
        <w:tc>
          <w:tcPr>
            <w:tcW w:w="1267" w:type="dxa"/>
            <w:tcBorders>
              <w:top w:val="nil"/>
              <w:left w:val="nil"/>
              <w:bottom w:val="single" w:sz="4" w:space="0" w:color="auto"/>
              <w:right w:val="single" w:sz="4" w:space="0" w:color="auto"/>
            </w:tcBorders>
            <w:noWrap/>
            <w:hideMark/>
          </w:tcPr>
          <w:p w14:paraId="0F10B521" w14:textId="77777777" w:rsidR="00C932D6" w:rsidRPr="00E45D7C" w:rsidRDefault="00C932D6"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13,910,000</w:t>
            </w:r>
          </w:p>
        </w:tc>
        <w:tc>
          <w:tcPr>
            <w:tcW w:w="1267" w:type="dxa"/>
            <w:tcBorders>
              <w:top w:val="nil"/>
              <w:left w:val="nil"/>
              <w:bottom w:val="single" w:sz="4" w:space="0" w:color="auto"/>
              <w:right w:val="single" w:sz="4" w:space="0" w:color="auto"/>
            </w:tcBorders>
            <w:noWrap/>
            <w:hideMark/>
          </w:tcPr>
          <w:p w14:paraId="0F017A53" w14:textId="77777777" w:rsidR="00C932D6" w:rsidRPr="00E45D7C" w:rsidRDefault="00C932D6" w:rsidP="00A55518">
            <w:pPr>
              <w:keepNext/>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11,770,000</w:t>
            </w:r>
          </w:p>
        </w:tc>
      </w:tr>
      <w:tr w:rsidR="00E45D7C" w:rsidRPr="00E45D7C" w14:paraId="3B2FE794" w14:textId="77777777" w:rsidTr="0029618C">
        <w:trPr>
          <w:trHeight w:val="99"/>
        </w:trPr>
        <w:tc>
          <w:tcPr>
            <w:tcW w:w="3545" w:type="dxa"/>
            <w:tcBorders>
              <w:top w:val="nil"/>
              <w:left w:val="single" w:sz="4" w:space="0" w:color="auto"/>
              <w:bottom w:val="single" w:sz="4" w:space="0" w:color="auto"/>
              <w:right w:val="single" w:sz="4" w:space="0" w:color="auto"/>
            </w:tcBorders>
            <w:noWrap/>
            <w:hideMark/>
          </w:tcPr>
          <w:p w14:paraId="13407856" w14:textId="77777777" w:rsidR="00C932D6" w:rsidRPr="00E45D7C" w:rsidRDefault="00C932D6" w:rsidP="00A55518">
            <w:pPr>
              <w:keepNext/>
              <w:jc w:val="left"/>
              <w:rPr>
                <w:rFonts w:asciiTheme="majorBidi" w:hAnsiTheme="majorBidi" w:cstheme="majorBidi"/>
                <w:b/>
                <w:bCs/>
                <w:sz w:val="20"/>
                <w:szCs w:val="20"/>
                <w:lang w:eastAsia="zh-CN"/>
              </w:rPr>
            </w:pPr>
            <w:r w:rsidRPr="00E45D7C">
              <w:rPr>
                <w:rFonts w:asciiTheme="majorBidi" w:hAnsiTheme="majorBidi" w:cstheme="majorBidi"/>
                <w:b/>
                <w:bCs/>
                <w:sz w:val="20"/>
                <w:szCs w:val="20"/>
                <w:lang w:eastAsia="en-CA"/>
              </w:rPr>
              <w:t>HFC activities subtotal</w:t>
            </w:r>
          </w:p>
        </w:tc>
        <w:tc>
          <w:tcPr>
            <w:tcW w:w="1181" w:type="dxa"/>
            <w:tcBorders>
              <w:top w:val="nil"/>
              <w:left w:val="nil"/>
              <w:bottom w:val="single" w:sz="4" w:space="0" w:color="auto"/>
              <w:right w:val="single" w:sz="4" w:space="0" w:color="auto"/>
            </w:tcBorders>
            <w:noWrap/>
            <w:hideMark/>
          </w:tcPr>
          <w:p w14:paraId="2B5539A9" w14:textId="77777777" w:rsidR="00C932D6" w:rsidRPr="00E45D7C" w:rsidRDefault="00C932D6" w:rsidP="00A55518">
            <w:pPr>
              <w:keepNext/>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7,232,640</w:t>
            </w:r>
          </w:p>
        </w:tc>
        <w:tc>
          <w:tcPr>
            <w:tcW w:w="1181" w:type="dxa"/>
            <w:tcBorders>
              <w:top w:val="nil"/>
              <w:left w:val="nil"/>
              <w:bottom w:val="single" w:sz="4" w:space="0" w:color="auto"/>
              <w:right w:val="single" w:sz="4" w:space="0" w:color="auto"/>
            </w:tcBorders>
            <w:noWrap/>
            <w:hideMark/>
          </w:tcPr>
          <w:p w14:paraId="7F91C7A1" w14:textId="77777777" w:rsidR="00C932D6" w:rsidRPr="00E45D7C" w:rsidRDefault="00C932D6" w:rsidP="00A55518">
            <w:pPr>
              <w:keepNext/>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6,780,221</w:t>
            </w:r>
          </w:p>
        </w:tc>
        <w:tc>
          <w:tcPr>
            <w:tcW w:w="1181" w:type="dxa"/>
            <w:tcBorders>
              <w:top w:val="nil"/>
              <w:left w:val="nil"/>
              <w:bottom w:val="single" w:sz="4" w:space="0" w:color="auto"/>
              <w:right w:val="single" w:sz="4" w:space="0" w:color="auto"/>
            </w:tcBorders>
            <w:noWrap/>
            <w:hideMark/>
          </w:tcPr>
          <w:p w14:paraId="16A47762" w14:textId="77777777" w:rsidR="00C932D6" w:rsidRPr="00E45D7C" w:rsidRDefault="00C932D6" w:rsidP="00A55518">
            <w:pPr>
              <w:keepNext/>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7,490,000</w:t>
            </w:r>
          </w:p>
        </w:tc>
        <w:tc>
          <w:tcPr>
            <w:tcW w:w="1267" w:type="dxa"/>
            <w:tcBorders>
              <w:top w:val="nil"/>
              <w:left w:val="nil"/>
              <w:bottom w:val="single" w:sz="4" w:space="0" w:color="auto"/>
              <w:right w:val="single" w:sz="4" w:space="0" w:color="auto"/>
            </w:tcBorders>
            <w:noWrap/>
            <w:hideMark/>
          </w:tcPr>
          <w:p w14:paraId="3E84A2E0" w14:textId="77777777" w:rsidR="00C932D6" w:rsidRPr="00E45D7C" w:rsidRDefault="00C932D6" w:rsidP="00A55518">
            <w:pPr>
              <w:keepNext/>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21,502,861</w:t>
            </w:r>
          </w:p>
        </w:tc>
        <w:tc>
          <w:tcPr>
            <w:tcW w:w="1267" w:type="dxa"/>
            <w:tcBorders>
              <w:top w:val="nil"/>
              <w:left w:val="nil"/>
              <w:bottom w:val="single" w:sz="4" w:space="0" w:color="auto"/>
              <w:right w:val="single" w:sz="4" w:space="0" w:color="auto"/>
            </w:tcBorders>
            <w:noWrap/>
            <w:hideMark/>
          </w:tcPr>
          <w:p w14:paraId="01692EAA" w14:textId="77777777" w:rsidR="00C932D6" w:rsidRPr="00E45D7C" w:rsidRDefault="00C932D6" w:rsidP="00A55518">
            <w:pPr>
              <w:keepNext/>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13,023,464</w:t>
            </w:r>
          </w:p>
        </w:tc>
      </w:tr>
      <w:tr w:rsidR="00E45D7C" w:rsidRPr="00E45D7C" w14:paraId="5AE94C1B" w14:textId="77777777" w:rsidTr="0029618C">
        <w:trPr>
          <w:trHeight w:val="144"/>
        </w:trPr>
        <w:tc>
          <w:tcPr>
            <w:tcW w:w="9622" w:type="dxa"/>
            <w:gridSpan w:val="6"/>
            <w:tcBorders>
              <w:top w:val="single" w:sz="4" w:space="0" w:color="auto"/>
              <w:left w:val="single" w:sz="4" w:space="0" w:color="auto"/>
              <w:bottom w:val="single" w:sz="4" w:space="0" w:color="auto"/>
              <w:right w:val="single" w:sz="4" w:space="0" w:color="auto"/>
            </w:tcBorders>
            <w:noWrap/>
            <w:hideMark/>
          </w:tcPr>
          <w:p w14:paraId="37D3FEF8" w14:textId="77777777" w:rsidR="00C932D6" w:rsidRPr="00E45D7C" w:rsidRDefault="00C932D6" w:rsidP="00C932D6">
            <w:pPr>
              <w:jc w:val="left"/>
              <w:rPr>
                <w:rFonts w:asciiTheme="majorBidi" w:hAnsiTheme="majorBidi" w:cstheme="majorBidi"/>
                <w:b/>
                <w:bCs/>
                <w:sz w:val="20"/>
                <w:szCs w:val="20"/>
                <w:lang w:eastAsia="zh-CN"/>
              </w:rPr>
            </w:pPr>
            <w:r w:rsidRPr="00E45D7C">
              <w:rPr>
                <w:rFonts w:asciiTheme="majorBidi" w:hAnsiTheme="majorBidi" w:cstheme="majorBidi"/>
                <w:b/>
                <w:bCs/>
                <w:sz w:val="20"/>
                <w:szCs w:val="20"/>
                <w:lang w:eastAsia="en-CA"/>
              </w:rPr>
              <w:t>Other activities</w:t>
            </w:r>
          </w:p>
        </w:tc>
      </w:tr>
      <w:tr w:rsidR="00E45D7C" w:rsidRPr="00E45D7C" w14:paraId="0C2A95EF" w14:textId="77777777" w:rsidTr="0029618C">
        <w:trPr>
          <w:trHeight w:val="49"/>
        </w:trPr>
        <w:tc>
          <w:tcPr>
            <w:tcW w:w="3545" w:type="dxa"/>
            <w:tcBorders>
              <w:top w:val="nil"/>
              <w:left w:val="single" w:sz="4" w:space="0" w:color="auto"/>
              <w:bottom w:val="single" w:sz="4" w:space="0" w:color="auto"/>
              <w:right w:val="single" w:sz="4" w:space="0" w:color="auto"/>
            </w:tcBorders>
            <w:noWrap/>
            <w:hideMark/>
          </w:tcPr>
          <w:p w14:paraId="431983BF" w14:textId="5D33AA5D" w:rsidR="00C932D6" w:rsidRPr="00E45D7C" w:rsidRDefault="00C932D6" w:rsidP="00C932D6">
            <w:pPr>
              <w:jc w:val="left"/>
              <w:rPr>
                <w:rFonts w:asciiTheme="majorBidi" w:hAnsiTheme="majorBidi" w:cstheme="majorBidi"/>
                <w:sz w:val="20"/>
                <w:szCs w:val="20"/>
                <w:lang w:eastAsia="zh-CN"/>
              </w:rPr>
            </w:pPr>
            <w:r w:rsidRPr="00E45D7C">
              <w:rPr>
                <w:rFonts w:asciiTheme="majorBidi" w:hAnsiTheme="majorBidi" w:cstheme="majorBidi"/>
                <w:sz w:val="20"/>
                <w:szCs w:val="20"/>
                <w:lang w:eastAsia="zh-CN"/>
              </w:rPr>
              <w:t>Energy efficiency (decision 94/60)</w:t>
            </w:r>
            <w:r w:rsidR="0045430D" w:rsidRPr="00E45D7C">
              <w:rPr>
                <w:rFonts w:asciiTheme="majorBidi" w:hAnsiTheme="majorBidi" w:cstheme="majorBidi"/>
                <w:sz w:val="20"/>
                <w:szCs w:val="20"/>
                <w:lang w:eastAsia="zh-CN"/>
              </w:rPr>
              <w:t xml:space="preserve"> </w:t>
            </w:r>
          </w:p>
        </w:tc>
        <w:tc>
          <w:tcPr>
            <w:tcW w:w="1181" w:type="dxa"/>
            <w:tcBorders>
              <w:top w:val="nil"/>
              <w:left w:val="nil"/>
              <w:bottom w:val="single" w:sz="4" w:space="0" w:color="auto"/>
              <w:right w:val="single" w:sz="4" w:space="0" w:color="auto"/>
            </w:tcBorders>
            <w:noWrap/>
            <w:hideMark/>
          </w:tcPr>
          <w:p w14:paraId="44E00B5B" w14:textId="77777777" w:rsidR="00C932D6" w:rsidRPr="00E45D7C" w:rsidRDefault="00C932D6" w:rsidP="00C932D6">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5,350,000</w:t>
            </w:r>
          </w:p>
        </w:tc>
        <w:tc>
          <w:tcPr>
            <w:tcW w:w="1181" w:type="dxa"/>
            <w:tcBorders>
              <w:top w:val="nil"/>
              <w:left w:val="nil"/>
              <w:bottom w:val="single" w:sz="4" w:space="0" w:color="auto"/>
              <w:right w:val="single" w:sz="4" w:space="0" w:color="auto"/>
            </w:tcBorders>
            <w:noWrap/>
            <w:hideMark/>
          </w:tcPr>
          <w:p w14:paraId="62207B26" w14:textId="77777777" w:rsidR="00C932D6" w:rsidRPr="00E45D7C" w:rsidRDefault="00C932D6" w:rsidP="00C932D6">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c>
          <w:tcPr>
            <w:tcW w:w="1181" w:type="dxa"/>
            <w:tcBorders>
              <w:top w:val="nil"/>
              <w:left w:val="nil"/>
              <w:bottom w:val="single" w:sz="4" w:space="0" w:color="auto"/>
              <w:right w:val="single" w:sz="4" w:space="0" w:color="auto"/>
            </w:tcBorders>
            <w:noWrap/>
            <w:hideMark/>
          </w:tcPr>
          <w:p w14:paraId="13213986" w14:textId="77777777" w:rsidR="00C932D6" w:rsidRPr="00E45D7C" w:rsidRDefault="00C932D6" w:rsidP="00C932D6">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c>
          <w:tcPr>
            <w:tcW w:w="1267" w:type="dxa"/>
            <w:tcBorders>
              <w:top w:val="nil"/>
              <w:left w:val="nil"/>
              <w:bottom w:val="single" w:sz="4" w:space="0" w:color="auto"/>
              <w:right w:val="single" w:sz="4" w:space="0" w:color="auto"/>
            </w:tcBorders>
            <w:noWrap/>
            <w:hideMark/>
          </w:tcPr>
          <w:p w14:paraId="7CA87F8D" w14:textId="77777777" w:rsidR="00C932D6" w:rsidRPr="00E45D7C" w:rsidRDefault="00C932D6" w:rsidP="00C932D6">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5,350,000</w:t>
            </w:r>
          </w:p>
        </w:tc>
        <w:tc>
          <w:tcPr>
            <w:tcW w:w="1267" w:type="dxa"/>
            <w:tcBorders>
              <w:top w:val="nil"/>
              <w:left w:val="nil"/>
              <w:bottom w:val="single" w:sz="4" w:space="0" w:color="auto"/>
              <w:right w:val="single" w:sz="4" w:space="0" w:color="auto"/>
            </w:tcBorders>
            <w:noWrap/>
            <w:hideMark/>
          </w:tcPr>
          <w:p w14:paraId="67323510" w14:textId="77777777" w:rsidR="00C932D6" w:rsidRPr="00E45D7C" w:rsidRDefault="00C932D6" w:rsidP="00C932D6">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r>
      <w:tr w:rsidR="00E45D7C" w:rsidRPr="00E45D7C" w14:paraId="4F041A44" w14:textId="77777777" w:rsidTr="0029618C">
        <w:trPr>
          <w:trHeight w:val="81"/>
        </w:trPr>
        <w:tc>
          <w:tcPr>
            <w:tcW w:w="3545" w:type="dxa"/>
            <w:tcBorders>
              <w:top w:val="nil"/>
              <w:left w:val="single" w:sz="4" w:space="0" w:color="auto"/>
              <w:bottom w:val="single" w:sz="4" w:space="0" w:color="auto"/>
              <w:right w:val="single" w:sz="4" w:space="0" w:color="auto"/>
            </w:tcBorders>
            <w:noWrap/>
            <w:hideMark/>
          </w:tcPr>
          <w:p w14:paraId="58C6B39C" w14:textId="0575F5DB" w:rsidR="00C932D6" w:rsidRPr="00E45D7C" w:rsidRDefault="00C932D6" w:rsidP="00C932D6">
            <w:pPr>
              <w:jc w:val="left"/>
              <w:rPr>
                <w:rFonts w:asciiTheme="majorBidi" w:hAnsiTheme="majorBidi" w:cstheme="majorBidi"/>
                <w:sz w:val="20"/>
                <w:szCs w:val="20"/>
                <w:lang w:eastAsia="zh-CN"/>
              </w:rPr>
            </w:pPr>
            <w:r w:rsidRPr="00E45D7C">
              <w:rPr>
                <w:rFonts w:asciiTheme="majorBidi" w:hAnsiTheme="majorBidi" w:cstheme="majorBidi"/>
                <w:sz w:val="20"/>
                <w:szCs w:val="20"/>
                <w:lang w:eastAsia="zh-CN"/>
              </w:rPr>
              <w:t>Energy efficiency revolving fund (</w:t>
            </w:r>
            <w:r w:rsidR="00FC2999" w:rsidRPr="00E45D7C">
              <w:rPr>
                <w:rFonts w:asciiTheme="majorBidi" w:hAnsiTheme="majorBidi" w:cstheme="majorBidi"/>
                <w:sz w:val="20"/>
                <w:szCs w:val="20"/>
                <w:lang w:eastAsia="zh-CN"/>
              </w:rPr>
              <w:t>d</w:t>
            </w:r>
            <w:r w:rsidR="00334070" w:rsidRPr="00E45D7C">
              <w:rPr>
                <w:rFonts w:asciiTheme="majorBidi" w:hAnsiTheme="majorBidi" w:cstheme="majorBidi"/>
                <w:sz w:val="20"/>
                <w:szCs w:val="20"/>
                <w:lang w:eastAsia="zh-CN"/>
              </w:rPr>
              <w:t xml:space="preserve">ecision </w:t>
            </w:r>
            <w:r w:rsidRPr="00E45D7C">
              <w:rPr>
                <w:rFonts w:asciiTheme="majorBidi" w:hAnsiTheme="majorBidi" w:cstheme="majorBidi"/>
                <w:sz w:val="20"/>
                <w:szCs w:val="20"/>
                <w:lang w:eastAsia="zh-CN"/>
              </w:rPr>
              <w:t>95/87)</w:t>
            </w:r>
          </w:p>
        </w:tc>
        <w:tc>
          <w:tcPr>
            <w:tcW w:w="1181" w:type="dxa"/>
            <w:tcBorders>
              <w:top w:val="nil"/>
              <w:left w:val="nil"/>
              <w:bottom w:val="single" w:sz="4" w:space="0" w:color="auto"/>
              <w:right w:val="single" w:sz="4" w:space="0" w:color="auto"/>
            </w:tcBorders>
            <w:noWrap/>
            <w:hideMark/>
          </w:tcPr>
          <w:p w14:paraId="59E553F1" w14:textId="77777777" w:rsidR="00C932D6" w:rsidRPr="00E45D7C" w:rsidRDefault="00C932D6" w:rsidP="00C932D6">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64,200,000</w:t>
            </w:r>
          </w:p>
        </w:tc>
        <w:tc>
          <w:tcPr>
            <w:tcW w:w="1181" w:type="dxa"/>
            <w:tcBorders>
              <w:top w:val="nil"/>
              <w:left w:val="nil"/>
              <w:bottom w:val="single" w:sz="4" w:space="0" w:color="auto"/>
              <w:right w:val="single" w:sz="4" w:space="0" w:color="auto"/>
            </w:tcBorders>
            <w:noWrap/>
            <w:hideMark/>
          </w:tcPr>
          <w:p w14:paraId="4DD23072" w14:textId="77777777" w:rsidR="00C932D6" w:rsidRPr="00E45D7C" w:rsidRDefault="00C932D6" w:rsidP="00C932D6">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c>
          <w:tcPr>
            <w:tcW w:w="1181" w:type="dxa"/>
            <w:tcBorders>
              <w:top w:val="nil"/>
              <w:left w:val="nil"/>
              <w:bottom w:val="single" w:sz="4" w:space="0" w:color="auto"/>
              <w:right w:val="single" w:sz="4" w:space="0" w:color="auto"/>
            </w:tcBorders>
            <w:noWrap/>
            <w:hideMark/>
          </w:tcPr>
          <w:p w14:paraId="139974D6" w14:textId="77777777" w:rsidR="00C932D6" w:rsidRPr="00E45D7C" w:rsidRDefault="00C932D6" w:rsidP="00C932D6">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 </w:t>
            </w:r>
          </w:p>
        </w:tc>
        <w:tc>
          <w:tcPr>
            <w:tcW w:w="1267" w:type="dxa"/>
            <w:tcBorders>
              <w:top w:val="nil"/>
              <w:left w:val="nil"/>
              <w:bottom w:val="single" w:sz="4" w:space="0" w:color="auto"/>
              <w:right w:val="single" w:sz="4" w:space="0" w:color="auto"/>
            </w:tcBorders>
            <w:noWrap/>
            <w:hideMark/>
          </w:tcPr>
          <w:p w14:paraId="0123ED0B" w14:textId="77777777" w:rsidR="00C932D6" w:rsidRPr="00E45D7C" w:rsidRDefault="00C932D6" w:rsidP="00C932D6">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64,200,000</w:t>
            </w:r>
          </w:p>
        </w:tc>
        <w:tc>
          <w:tcPr>
            <w:tcW w:w="1267" w:type="dxa"/>
            <w:tcBorders>
              <w:top w:val="nil"/>
              <w:left w:val="nil"/>
              <w:bottom w:val="single" w:sz="4" w:space="0" w:color="auto"/>
              <w:right w:val="single" w:sz="4" w:space="0" w:color="auto"/>
            </w:tcBorders>
            <w:noWrap/>
            <w:hideMark/>
          </w:tcPr>
          <w:p w14:paraId="5A49746B" w14:textId="77777777" w:rsidR="00C932D6" w:rsidRPr="00E45D7C" w:rsidRDefault="00C932D6" w:rsidP="00C932D6">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r>
      <w:tr w:rsidR="00E45D7C" w:rsidRPr="00E45D7C" w14:paraId="3159E045" w14:textId="77777777" w:rsidTr="0029618C">
        <w:trPr>
          <w:trHeight w:val="44"/>
        </w:trPr>
        <w:tc>
          <w:tcPr>
            <w:tcW w:w="3545" w:type="dxa"/>
            <w:tcBorders>
              <w:top w:val="nil"/>
              <w:left w:val="single" w:sz="4" w:space="0" w:color="auto"/>
              <w:bottom w:val="single" w:sz="4" w:space="0" w:color="auto"/>
              <w:right w:val="single" w:sz="4" w:space="0" w:color="auto"/>
            </w:tcBorders>
            <w:noWrap/>
            <w:hideMark/>
          </w:tcPr>
          <w:p w14:paraId="6B708F7F" w14:textId="77777777" w:rsidR="00C932D6" w:rsidRPr="00E45D7C" w:rsidRDefault="00C932D6" w:rsidP="00C932D6">
            <w:pPr>
              <w:jc w:val="left"/>
              <w:rPr>
                <w:rFonts w:asciiTheme="majorBidi" w:hAnsiTheme="majorBidi" w:cstheme="majorBidi"/>
                <w:b/>
                <w:bCs/>
                <w:sz w:val="20"/>
                <w:szCs w:val="20"/>
                <w:lang w:eastAsia="zh-CN"/>
              </w:rPr>
            </w:pPr>
            <w:r w:rsidRPr="00E45D7C">
              <w:rPr>
                <w:rFonts w:asciiTheme="majorBidi" w:hAnsiTheme="majorBidi" w:cstheme="majorBidi"/>
                <w:b/>
                <w:bCs/>
                <w:sz w:val="20"/>
                <w:szCs w:val="20"/>
                <w:lang w:eastAsia="en-CA"/>
              </w:rPr>
              <w:t>Other activities subtotal</w:t>
            </w:r>
          </w:p>
        </w:tc>
        <w:tc>
          <w:tcPr>
            <w:tcW w:w="1181" w:type="dxa"/>
            <w:tcBorders>
              <w:top w:val="nil"/>
              <w:left w:val="nil"/>
              <w:bottom w:val="single" w:sz="4" w:space="0" w:color="auto"/>
              <w:right w:val="single" w:sz="4" w:space="0" w:color="auto"/>
            </w:tcBorders>
            <w:noWrap/>
            <w:hideMark/>
          </w:tcPr>
          <w:p w14:paraId="583DF173" w14:textId="77777777" w:rsidR="00C932D6" w:rsidRPr="00E45D7C" w:rsidRDefault="00C932D6" w:rsidP="00C932D6">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69,550,000</w:t>
            </w:r>
          </w:p>
        </w:tc>
        <w:tc>
          <w:tcPr>
            <w:tcW w:w="1181" w:type="dxa"/>
            <w:tcBorders>
              <w:top w:val="nil"/>
              <w:left w:val="nil"/>
              <w:bottom w:val="single" w:sz="4" w:space="0" w:color="auto"/>
              <w:right w:val="single" w:sz="4" w:space="0" w:color="auto"/>
            </w:tcBorders>
            <w:noWrap/>
            <w:hideMark/>
          </w:tcPr>
          <w:p w14:paraId="5B649B6C" w14:textId="77777777" w:rsidR="00C932D6" w:rsidRPr="00E45D7C" w:rsidRDefault="00C932D6" w:rsidP="00C932D6">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0</w:t>
            </w:r>
          </w:p>
        </w:tc>
        <w:tc>
          <w:tcPr>
            <w:tcW w:w="1181" w:type="dxa"/>
            <w:tcBorders>
              <w:top w:val="nil"/>
              <w:left w:val="nil"/>
              <w:bottom w:val="single" w:sz="4" w:space="0" w:color="auto"/>
              <w:right w:val="single" w:sz="4" w:space="0" w:color="auto"/>
            </w:tcBorders>
            <w:noWrap/>
            <w:hideMark/>
          </w:tcPr>
          <w:p w14:paraId="3DAB657C" w14:textId="77777777" w:rsidR="00C932D6" w:rsidRPr="00E45D7C" w:rsidRDefault="00C932D6" w:rsidP="00C932D6">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0</w:t>
            </w:r>
          </w:p>
        </w:tc>
        <w:tc>
          <w:tcPr>
            <w:tcW w:w="1267" w:type="dxa"/>
            <w:tcBorders>
              <w:top w:val="nil"/>
              <w:left w:val="nil"/>
              <w:bottom w:val="single" w:sz="4" w:space="0" w:color="auto"/>
              <w:right w:val="single" w:sz="4" w:space="0" w:color="auto"/>
            </w:tcBorders>
            <w:noWrap/>
            <w:hideMark/>
          </w:tcPr>
          <w:p w14:paraId="73612B6C" w14:textId="77777777" w:rsidR="00C932D6" w:rsidRPr="00E45D7C" w:rsidRDefault="00C932D6" w:rsidP="00C932D6">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69,550,000</w:t>
            </w:r>
          </w:p>
        </w:tc>
        <w:tc>
          <w:tcPr>
            <w:tcW w:w="1267" w:type="dxa"/>
            <w:tcBorders>
              <w:top w:val="nil"/>
              <w:left w:val="nil"/>
              <w:bottom w:val="single" w:sz="4" w:space="0" w:color="auto"/>
              <w:right w:val="single" w:sz="4" w:space="0" w:color="auto"/>
            </w:tcBorders>
            <w:noWrap/>
            <w:hideMark/>
          </w:tcPr>
          <w:p w14:paraId="71CBC538" w14:textId="77777777" w:rsidR="00C932D6" w:rsidRPr="00E45D7C" w:rsidRDefault="00C932D6" w:rsidP="00C932D6">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0</w:t>
            </w:r>
          </w:p>
        </w:tc>
      </w:tr>
      <w:tr w:rsidR="00E45D7C" w:rsidRPr="00E45D7C" w14:paraId="19181AB9" w14:textId="77777777" w:rsidTr="0029618C">
        <w:trPr>
          <w:trHeight w:val="249"/>
        </w:trPr>
        <w:tc>
          <w:tcPr>
            <w:tcW w:w="9622" w:type="dxa"/>
            <w:gridSpan w:val="6"/>
            <w:tcBorders>
              <w:top w:val="single" w:sz="4" w:space="0" w:color="auto"/>
              <w:left w:val="single" w:sz="4" w:space="0" w:color="auto"/>
              <w:bottom w:val="single" w:sz="4" w:space="0" w:color="auto"/>
              <w:right w:val="single" w:sz="4" w:space="0" w:color="auto"/>
            </w:tcBorders>
            <w:noWrap/>
            <w:hideMark/>
          </w:tcPr>
          <w:p w14:paraId="5FFD7255" w14:textId="77777777" w:rsidR="00C932D6" w:rsidRPr="00E45D7C" w:rsidRDefault="00C932D6" w:rsidP="00C932D6">
            <w:pPr>
              <w:jc w:val="left"/>
              <w:rPr>
                <w:rFonts w:asciiTheme="majorBidi" w:hAnsiTheme="majorBidi" w:cstheme="majorBidi"/>
                <w:b/>
                <w:bCs/>
                <w:sz w:val="20"/>
                <w:szCs w:val="20"/>
                <w:lang w:eastAsia="zh-CN"/>
              </w:rPr>
            </w:pPr>
            <w:r w:rsidRPr="00E45D7C">
              <w:rPr>
                <w:rFonts w:asciiTheme="majorBidi" w:hAnsiTheme="majorBidi" w:cstheme="majorBidi"/>
                <w:b/>
                <w:bCs/>
                <w:sz w:val="20"/>
                <w:szCs w:val="20"/>
                <w:lang w:eastAsia="en-CA"/>
              </w:rPr>
              <w:t>Standard activities</w:t>
            </w:r>
          </w:p>
        </w:tc>
      </w:tr>
      <w:tr w:rsidR="00E45D7C" w:rsidRPr="00E45D7C" w14:paraId="043F4B84" w14:textId="77777777" w:rsidTr="001563C0">
        <w:trPr>
          <w:trHeight w:val="47"/>
        </w:trPr>
        <w:tc>
          <w:tcPr>
            <w:tcW w:w="3545" w:type="dxa"/>
            <w:tcBorders>
              <w:top w:val="nil"/>
              <w:left w:val="single" w:sz="4" w:space="0" w:color="auto"/>
              <w:bottom w:val="single" w:sz="4" w:space="0" w:color="auto"/>
              <w:right w:val="single" w:sz="4" w:space="0" w:color="auto"/>
            </w:tcBorders>
            <w:noWrap/>
            <w:hideMark/>
          </w:tcPr>
          <w:p w14:paraId="5D586F6E" w14:textId="77777777" w:rsidR="00ED06CD" w:rsidRPr="00E45D7C" w:rsidRDefault="00ED06CD" w:rsidP="001563C0">
            <w:pPr>
              <w:jc w:val="left"/>
              <w:rPr>
                <w:rFonts w:asciiTheme="majorBidi" w:hAnsiTheme="majorBidi" w:cstheme="majorBidi"/>
                <w:sz w:val="20"/>
                <w:szCs w:val="20"/>
                <w:lang w:eastAsia="zh-CN"/>
              </w:rPr>
            </w:pPr>
            <w:r w:rsidRPr="00E45D7C">
              <w:rPr>
                <w:rFonts w:asciiTheme="majorBidi" w:hAnsiTheme="majorBidi" w:cstheme="majorBidi"/>
                <w:sz w:val="20"/>
                <w:szCs w:val="20"/>
                <w:lang w:eastAsia="en-CA"/>
              </w:rPr>
              <w:t>IS</w:t>
            </w:r>
          </w:p>
        </w:tc>
        <w:tc>
          <w:tcPr>
            <w:tcW w:w="1181" w:type="dxa"/>
            <w:tcBorders>
              <w:top w:val="nil"/>
              <w:left w:val="nil"/>
              <w:bottom w:val="single" w:sz="4" w:space="0" w:color="auto"/>
              <w:right w:val="single" w:sz="4" w:space="0" w:color="auto"/>
            </w:tcBorders>
            <w:noWrap/>
            <w:hideMark/>
          </w:tcPr>
          <w:p w14:paraId="24B7C9EC" w14:textId="77777777" w:rsidR="00ED06CD" w:rsidRPr="00E45D7C" w:rsidRDefault="00ED06CD" w:rsidP="001563C0">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c>
          <w:tcPr>
            <w:tcW w:w="1181" w:type="dxa"/>
            <w:tcBorders>
              <w:top w:val="nil"/>
              <w:left w:val="nil"/>
              <w:bottom w:val="single" w:sz="4" w:space="0" w:color="auto"/>
              <w:right w:val="single" w:sz="4" w:space="0" w:color="auto"/>
            </w:tcBorders>
            <w:noWrap/>
            <w:hideMark/>
          </w:tcPr>
          <w:p w14:paraId="39CA18FC" w14:textId="77777777" w:rsidR="00ED06CD" w:rsidRPr="00E45D7C" w:rsidRDefault="00ED06CD" w:rsidP="001563C0">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c>
          <w:tcPr>
            <w:tcW w:w="1181" w:type="dxa"/>
            <w:tcBorders>
              <w:top w:val="nil"/>
              <w:left w:val="nil"/>
              <w:bottom w:val="single" w:sz="4" w:space="0" w:color="auto"/>
              <w:right w:val="single" w:sz="4" w:space="0" w:color="auto"/>
            </w:tcBorders>
            <w:noWrap/>
            <w:hideMark/>
          </w:tcPr>
          <w:p w14:paraId="192D4282" w14:textId="77777777" w:rsidR="00ED06CD" w:rsidRPr="00E45D7C" w:rsidRDefault="00ED06CD" w:rsidP="001563C0">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982,829</w:t>
            </w:r>
          </w:p>
        </w:tc>
        <w:tc>
          <w:tcPr>
            <w:tcW w:w="1267" w:type="dxa"/>
            <w:tcBorders>
              <w:top w:val="nil"/>
              <w:left w:val="nil"/>
              <w:bottom w:val="single" w:sz="4" w:space="0" w:color="auto"/>
              <w:right w:val="single" w:sz="4" w:space="0" w:color="auto"/>
            </w:tcBorders>
            <w:noWrap/>
            <w:hideMark/>
          </w:tcPr>
          <w:p w14:paraId="785D2939" w14:textId="77777777" w:rsidR="00ED06CD" w:rsidRPr="00E45D7C" w:rsidRDefault="00ED06CD" w:rsidP="001563C0">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982,829</w:t>
            </w:r>
          </w:p>
        </w:tc>
        <w:tc>
          <w:tcPr>
            <w:tcW w:w="1267" w:type="dxa"/>
            <w:tcBorders>
              <w:top w:val="nil"/>
              <w:left w:val="nil"/>
              <w:bottom w:val="single" w:sz="4" w:space="0" w:color="auto"/>
              <w:right w:val="single" w:sz="4" w:space="0" w:color="auto"/>
            </w:tcBorders>
            <w:noWrap/>
            <w:hideMark/>
          </w:tcPr>
          <w:p w14:paraId="29037229" w14:textId="77777777" w:rsidR="00ED06CD" w:rsidRPr="00E45D7C" w:rsidRDefault="00ED06CD" w:rsidP="001563C0">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r>
      <w:tr w:rsidR="00E45D7C" w:rsidRPr="00E45D7C" w14:paraId="636348AF" w14:textId="77777777" w:rsidTr="0029618C">
        <w:trPr>
          <w:trHeight w:val="142"/>
        </w:trPr>
        <w:tc>
          <w:tcPr>
            <w:tcW w:w="3545" w:type="dxa"/>
            <w:tcBorders>
              <w:top w:val="nil"/>
              <w:left w:val="single" w:sz="4" w:space="0" w:color="auto"/>
              <w:bottom w:val="single" w:sz="4" w:space="0" w:color="auto"/>
              <w:right w:val="single" w:sz="4" w:space="0" w:color="auto"/>
            </w:tcBorders>
            <w:noWrap/>
            <w:hideMark/>
          </w:tcPr>
          <w:p w14:paraId="4CC5D7A4" w14:textId="77777777" w:rsidR="00C932D6" w:rsidRPr="00E45D7C" w:rsidRDefault="00C932D6" w:rsidP="00C932D6">
            <w:pPr>
              <w:jc w:val="left"/>
              <w:rPr>
                <w:rFonts w:asciiTheme="majorBidi" w:hAnsiTheme="majorBidi" w:cstheme="majorBidi"/>
                <w:sz w:val="20"/>
                <w:szCs w:val="20"/>
                <w:lang w:eastAsia="zh-CN"/>
              </w:rPr>
            </w:pPr>
            <w:r w:rsidRPr="00E45D7C">
              <w:rPr>
                <w:rFonts w:asciiTheme="majorBidi" w:hAnsiTheme="majorBidi" w:cstheme="majorBidi"/>
                <w:sz w:val="20"/>
                <w:szCs w:val="20"/>
                <w:lang w:eastAsia="en-CA"/>
              </w:rPr>
              <w:t>Core unit</w:t>
            </w:r>
          </w:p>
        </w:tc>
        <w:tc>
          <w:tcPr>
            <w:tcW w:w="1181" w:type="dxa"/>
            <w:tcBorders>
              <w:top w:val="nil"/>
              <w:left w:val="nil"/>
              <w:bottom w:val="single" w:sz="4" w:space="0" w:color="auto"/>
              <w:right w:val="single" w:sz="4" w:space="0" w:color="auto"/>
            </w:tcBorders>
            <w:noWrap/>
            <w:hideMark/>
          </w:tcPr>
          <w:p w14:paraId="5CEE7D67" w14:textId="77777777" w:rsidR="00C932D6" w:rsidRPr="00E45D7C" w:rsidRDefault="00C932D6" w:rsidP="00C932D6">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1,747,145</w:t>
            </w:r>
          </w:p>
        </w:tc>
        <w:tc>
          <w:tcPr>
            <w:tcW w:w="1181" w:type="dxa"/>
            <w:tcBorders>
              <w:top w:val="nil"/>
              <w:left w:val="nil"/>
              <w:bottom w:val="single" w:sz="4" w:space="0" w:color="auto"/>
              <w:right w:val="single" w:sz="4" w:space="0" w:color="auto"/>
            </w:tcBorders>
            <w:noWrap/>
            <w:hideMark/>
          </w:tcPr>
          <w:p w14:paraId="444DB58E" w14:textId="77777777" w:rsidR="00C932D6" w:rsidRPr="00E45D7C" w:rsidRDefault="00C932D6" w:rsidP="00C932D6">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1,759,375</w:t>
            </w:r>
          </w:p>
        </w:tc>
        <w:tc>
          <w:tcPr>
            <w:tcW w:w="1181" w:type="dxa"/>
            <w:tcBorders>
              <w:top w:val="nil"/>
              <w:left w:val="nil"/>
              <w:bottom w:val="single" w:sz="4" w:space="0" w:color="auto"/>
              <w:right w:val="single" w:sz="4" w:space="0" w:color="auto"/>
            </w:tcBorders>
            <w:noWrap/>
            <w:hideMark/>
          </w:tcPr>
          <w:p w14:paraId="743AD9F5" w14:textId="77777777" w:rsidR="00C932D6" w:rsidRPr="00E45D7C" w:rsidRDefault="00C932D6" w:rsidP="00C932D6">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1,771,691</w:t>
            </w:r>
          </w:p>
        </w:tc>
        <w:tc>
          <w:tcPr>
            <w:tcW w:w="1267" w:type="dxa"/>
            <w:tcBorders>
              <w:top w:val="nil"/>
              <w:left w:val="nil"/>
              <w:bottom w:val="single" w:sz="4" w:space="0" w:color="auto"/>
              <w:right w:val="single" w:sz="4" w:space="0" w:color="auto"/>
            </w:tcBorders>
            <w:noWrap/>
            <w:hideMark/>
          </w:tcPr>
          <w:p w14:paraId="10C86FE3" w14:textId="77777777" w:rsidR="00C932D6" w:rsidRPr="00E45D7C" w:rsidRDefault="00C932D6" w:rsidP="00C932D6">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5,278,211</w:t>
            </w:r>
          </w:p>
        </w:tc>
        <w:tc>
          <w:tcPr>
            <w:tcW w:w="1267" w:type="dxa"/>
            <w:tcBorders>
              <w:top w:val="nil"/>
              <w:left w:val="nil"/>
              <w:bottom w:val="single" w:sz="4" w:space="0" w:color="auto"/>
              <w:right w:val="single" w:sz="4" w:space="0" w:color="auto"/>
            </w:tcBorders>
            <w:noWrap/>
            <w:hideMark/>
          </w:tcPr>
          <w:p w14:paraId="74790FE2" w14:textId="77777777" w:rsidR="00C932D6" w:rsidRPr="00E45D7C" w:rsidRDefault="00C932D6" w:rsidP="00C932D6">
            <w:pPr>
              <w:jc w:val="right"/>
              <w:rPr>
                <w:rFonts w:asciiTheme="majorBidi" w:hAnsiTheme="majorBidi" w:cstheme="majorBidi"/>
                <w:sz w:val="20"/>
                <w:szCs w:val="20"/>
                <w:lang w:eastAsia="zh-CN"/>
              </w:rPr>
            </w:pPr>
            <w:r w:rsidRPr="00E45D7C">
              <w:rPr>
                <w:rFonts w:asciiTheme="majorBidi" w:hAnsiTheme="majorBidi" w:cstheme="majorBidi"/>
                <w:sz w:val="20"/>
                <w:szCs w:val="20"/>
                <w:lang w:eastAsia="zh-CN"/>
              </w:rPr>
              <w:t>0</w:t>
            </w:r>
          </w:p>
        </w:tc>
      </w:tr>
      <w:tr w:rsidR="00E45D7C" w:rsidRPr="00E45D7C" w14:paraId="47C2FF06" w14:textId="77777777" w:rsidTr="0029618C">
        <w:trPr>
          <w:trHeight w:val="78"/>
        </w:trPr>
        <w:tc>
          <w:tcPr>
            <w:tcW w:w="3545" w:type="dxa"/>
            <w:tcBorders>
              <w:top w:val="nil"/>
              <w:left w:val="single" w:sz="4" w:space="0" w:color="auto"/>
              <w:bottom w:val="single" w:sz="4" w:space="0" w:color="auto"/>
              <w:right w:val="single" w:sz="4" w:space="0" w:color="auto"/>
            </w:tcBorders>
            <w:noWrap/>
            <w:hideMark/>
          </w:tcPr>
          <w:p w14:paraId="114A018B" w14:textId="77777777" w:rsidR="00C932D6" w:rsidRPr="00E45D7C" w:rsidRDefault="00C932D6" w:rsidP="00C932D6">
            <w:pPr>
              <w:jc w:val="left"/>
              <w:rPr>
                <w:rFonts w:asciiTheme="majorBidi" w:hAnsiTheme="majorBidi" w:cstheme="majorBidi"/>
                <w:b/>
                <w:bCs/>
                <w:sz w:val="20"/>
                <w:szCs w:val="20"/>
                <w:lang w:eastAsia="zh-CN"/>
              </w:rPr>
            </w:pPr>
            <w:r w:rsidRPr="00E45D7C">
              <w:rPr>
                <w:rFonts w:asciiTheme="majorBidi" w:hAnsiTheme="majorBidi" w:cstheme="majorBidi"/>
                <w:b/>
                <w:bCs/>
                <w:sz w:val="20"/>
                <w:szCs w:val="20"/>
                <w:lang w:eastAsia="en-CA"/>
              </w:rPr>
              <w:t>Standard activities subtotal</w:t>
            </w:r>
          </w:p>
        </w:tc>
        <w:tc>
          <w:tcPr>
            <w:tcW w:w="1181" w:type="dxa"/>
            <w:tcBorders>
              <w:top w:val="nil"/>
              <w:left w:val="nil"/>
              <w:bottom w:val="single" w:sz="4" w:space="0" w:color="auto"/>
              <w:right w:val="single" w:sz="4" w:space="0" w:color="auto"/>
            </w:tcBorders>
            <w:noWrap/>
            <w:hideMark/>
          </w:tcPr>
          <w:p w14:paraId="5F29FD66" w14:textId="77777777" w:rsidR="00C932D6" w:rsidRPr="00E45D7C" w:rsidRDefault="00C932D6" w:rsidP="00C932D6">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1,747,145</w:t>
            </w:r>
          </w:p>
        </w:tc>
        <w:tc>
          <w:tcPr>
            <w:tcW w:w="1181" w:type="dxa"/>
            <w:tcBorders>
              <w:top w:val="nil"/>
              <w:left w:val="nil"/>
              <w:bottom w:val="single" w:sz="4" w:space="0" w:color="auto"/>
              <w:right w:val="single" w:sz="4" w:space="0" w:color="auto"/>
            </w:tcBorders>
            <w:noWrap/>
            <w:hideMark/>
          </w:tcPr>
          <w:p w14:paraId="68EB0BF7" w14:textId="77777777" w:rsidR="00C932D6" w:rsidRPr="00E45D7C" w:rsidRDefault="00C932D6" w:rsidP="00C932D6">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1,759,375</w:t>
            </w:r>
          </w:p>
        </w:tc>
        <w:tc>
          <w:tcPr>
            <w:tcW w:w="1181" w:type="dxa"/>
            <w:tcBorders>
              <w:top w:val="nil"/>
              <w:left w:val="nil"/>
              <w:bottom w:val="single" w:sz="4" w:space="0" w:color="auto"/>
              <w:right w:val="single" w:sz="4" w:space="0" w:color="auto"/>
            </w:tcBorders>
            <w:noWrap/>
            <w:hideMark/>
          </w:tcPr>
          <w:p w14:paraId="1C3701BD" w14:textId="77777777" w:rsidR="00C932D6" w:rsidRPr="00E45D7C" w:rsidRDefault="00C932D6" w:rsidP="00C932D6">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2,754,520</w:t>
            </w:r>
          </w:p>
        </w:tc>
        <w:tc>
          <w:tcPr>
            <w:tcW w:w="1267" w:type="dxa"/>
            <w:tcBorders>
              <w:top w:val="nil"/>
              <w:left w:val="nil"/>
              <w:bottom w:val="single" w:sz="4" w:space="0" w:color="auto"/>
              <w:right w:val="single" w:sz="4" w:space="0" w:color="auto"/>
            </w:tcBorders>
            <w:noWrap/>
            <w:hideMark/>
          </w:tcPr>
          <w:p w14:paraId="054A5E92" w14:textId="77777777" w:rsidR="00C932D6" w:rsidRPr="00E45D7C" w:rsidRDefault="00C932D6" w:rsidP="00C932D6">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6,261,040</w:t>
            </w:r>
          </w:p>
        </w:tc>
        <w:tc>
          <w:tcPr>
            <w:tcW w:w="1267" w:type="dxa"/>
            <w:tcBorders>
              <w:top w:val="nil"/>
              <w:left w:val="nil"/>
              <w:bottom w:val="single" w:sz="4" w:space="0" w:color="auto"/>
              <w:right w:val="single" w:sz="4" w:space="0" w:color="auto"/>
            </w:tcBorders>
            <w:noWrap/>
            <w:hideMark/>
          </w:tcPr>
          <w:p w14:paraId="111AAF47" w14:textId="77777777" w:rsidR="00C932D6" w:rsidRPr="00E45D7C" w:rsidRDefault="00C932D6" w:rsidP="00C932D6">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0</w:t>
            </w:r>
          </w:p>
        </w:tc>
      </w:tr>
      <w:tr w:rsidR="00E45D7C" w:rsidRPr="00E45D7C" w14:paraId="4AAECBC4" w14:textId="77777777" w:rsidTr="0029618C">
        <w:trPr>
          <w:trHeight w:val="249"/>
        </w:trPr>
        <w:tc>
          <w:tcPr>
            <w:tcW w:w="3545" w:type="dxa"/>
            <w:tcBorders>
              <w:top w:val="nil"/>
              <w:left w:val="single" w:sz="4" w:space="0" w:color="auto"/>
              <w:bottom w:val="single" w:sz="4" w:space="0" w:color="auto"/>
              <w:right w:val="single" w:sz="4" w:space="0" w:color="auto"/>
            </w:tcBorders>
            <w:noWrap/>
            <w:hideMark/>
          </w:tcPr>
          <w:p w14:paraId="1EBE66EB" w14:textId="77777777" w:rsidR="00C932D6" w:rsidRPr="00E45D7C" w:rsidRDefault="00C932D6" w:rsidP="00C932D6">
            <w:pPr>
              <w:jc w:val="left"/>
              <w:rPr>
                <w:rFonts w:asciiTheme="majorBidi" w:hAnsiTheme="majorBidi" w:cstheme="majorBidi"/>
                <w:b/>
                <w:bCs/>
                <w:sz w:val="20"/>
                <w:szCs w:val="20"/>
                <w:lang w:eastAsia="zh-CN"/>
              </w:rPr>
            </w:pPr>
            <w:r w:rsidRPr="00E45D7C">
              <w:rPr>
                <w:rFonts w:asciiTheme="majorBidi" w:hAnsiTheme="majorBidi" w:cstheme="majorBidi"/>
                <w:b/>
                <w:bCs/>
                <w:sz w:val="20"/>
                <w:szCs w:val="20"/>
                <w:lang w:eastAsia="en-CA"/>
              </w:rPr>
              <w:t>Total</w:t>
            </w:r>
          </w:p>
        </w:tc>
        <w:tc>
          <w:tcPr>
            <w:tcW w:w="1181" w:type="dxa"/>
            <w:tcBorders>
              <w:top w:val="nil"/>
              <w:left w:val="nil"/>
              <w:bottom w:val="single" w:sz="4" w:space="0" w:color="auto"/>
              <w:right w:val="single" w:sz="4" w:space="0" w:color="auto"/>
            </w:tcBorders>
            <w:noWrap/>
            <w:hideMark/>
          </w:tcPr>
          <w:p w14:paraId="097F01C4" w14:textId="77777777" w:rsidR="00C932D6" w:rsidRPr="00E45D7C" w:rsidRDefault="00C932D6" w:rsidP="00C932D6">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92,423,442</w:t>
            </w:r>
          </w:p>
        </w:tc>
        <w:tc>
          <w:tcPr>
            <w:tcW w:w="1181" w:type="dxa"/>
            <w:tcBorders>
              <w:top w:val="nil"/>
              <w:left w:val="nil"/>
              <w:bottom w:val="single" w:sz="4" w:space="0" w:color="auto"/>
              <w:right w:val="single" w:sz="4" w:space="0" w:color="auto"/>
            </w:tcBorders>
            <w:noWrap/>
            <w:hideMark/>
          </w:tcPr>
          <w:p w14:paraId="68737F1D" w14:textId="77777777" w:rsidR="00C932D6" w:rsidRPr="00E45D7C" w:rsidRDefault="00C932D6" w:rsidP="00C932D6">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32,079,596</w:t>
            </w:r>
          </w:p>
        </w:tc>
        <w:tc>
          <w:tcPr>
            <w:tcW w:w="1181" w:type="dxa"/>
            <w:tcBorders>
              <w:top w:val="nil"/>
              <w:left w:val="nil"/>
              <w:bottom w:val="single" w:sz="4" w:space="0" w:color="auto"/>
              <w:right w:val="single" w:sz="4" w:space="0" w:color="auto"/>
            </w:tcBorders>
            <w:noWrap/>
            <w:hideMark/>
          </w:tcPr>
          <w:p w14:paraId="31E05D3E" w14:textId="77777777" w:rsidR="00C932D6" w:rsidRPr="00E45D7C" w:rsidRDefault="00C932D6" w:rsidP="00C932D6">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20,944,520</w:t>
            </w:r>
          </w:p>
        </w:tc>
        <w:tc>
          <w:tcPr>
            <w:tcW w:w="1267" w:type="dxa"/>
            <w:tcBorders>
              <w:top w:val="nil"/>
              <w:left w:val="nil"/>
              <w:bottom w:val="single" w:sz="4" w:space="0" w:color="auto"/>
              <w:right w:val="single" w:sz="4" w:space="0" w:color="auto"/>
            </w:tcBorders>
            <w:noWrap/>
            <w:hideMark/>
          </w:tcPr>
          <w:p w14:paraId="0765E7F9" w14:textId="77777777" w:rsidR="00C932D6" w:rsidRPr="00E45D7C" w:rsidRDefault="00C932D6" w:rsidP="00C932D6">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145,447,558</w:t>
            </w:r>
          </w:p>
        </w:tc>
        <w:tc>
          <w:tcPr>
            <w:tcW w:w="1267" w:type="dxa"/>
            <w:tcBorders>
              <w:top w:val="nil"/>
              <w:left w:val="nil"/>
              <w:bottom w:val="single" w:sz="4" w:space="0" w:color="auto"/>
              <w:right w:val="single" w:sz="4" w:space="0" w:color="auto"/>
            </w:tcBorders>
            <w:noWrap/>
            <w:hideMark/>
          </w:tcPr>
          <w:p w14:paraId="6B80E3C4" w14:textId="77777777" w:rsidR="00C932D6" w:rsidRPr="00E45D7C" w:rsidRDefault="00C932D6" w:rsidP="00C932D6">
            <w:pPr>
              <w:jc w:val="right"/>
              <w:rPr>
                <w:rFonts w:asciiTheme="majorBidi" w:hAnsiTheme="majorBidi" w:cstheme="majorBidi"/>
                <w:b/>
                <w:bCs/>
                <w:sz w:val="20"/>
                <w:szCs w:val="20"/>
                <w:lang w:eastAsia="zh-CN"/>
              </w:rPr>
            </w:pPr>
            <w:r w:rsidRPr="00E45D7C">
              <w:rPr>
                <w:rFonts w:asciiTheme="majorBidi" w:hAnsiTheme="majorBidi" w:cstheme="majorBidi"/>
                <w:b/>
                <w:bCs/>
                <w:sz w:val="20"/>
                <w:szCs w:val="20"/>
                <w:lang w:eastAsia="zh-CN"/>
              </w:rPr>
              <w:t>48,743,333</w:t>
            </w:r>
          </w:p>
        </w:tc>
      </w:tr>
    </w:tbl>
    <w:p w14:paraId="73B1588C" w14:textId="77777777" w:rsidR="00047B4C" w:rsidRPr="00E45D7C" w:rsidRDefault="00047B4C" w:rsidP="00047B4C">
      <w:pPr>
        <w:rPr>
          <w:sz w:val="19"/>
          <w:szCs w:val="19"/>
          <w:lang w:val="en-US"/>
        </w:rPr>
      </w:pPr>
      <w:r w:rsidRPr="00E45D7C">
        <w:rPr>
          <w:sz w:val="19"/>
          <w:szCs w:val="19"/>
          <w:lang w:val="en-US"/>
        </w:rPr>
        <w:t xml:space="preserve">* Including agency support costs where applicable. </w:t>
      </w:r>
    </w:p>
    <w:p w14:paraId="759EF2C2" w14:textId="77777777" w:rsidR="00047B4C" w:rsidRPr="00E45D7C" w:rsidRDefault="00047B4C" w:rsidP="00047B4C">
      <w:pPr>
        <w:keepNext/>
        <w:rPr>
          <w:b/>
          <w:bCs/>
        </w:rPr>
      </w:pPr>
    </w:p>
    <w:p w14:paraId="6DD3FF13" w14:textId="77777777" w:rsidR="00047B4C" w:rsidRPr="00E45D7C" w:rsidRDefault="00047B4C" w:rsidP="00047B4C">
      <w:pPr>
        <w:keepNext/>
        <w:widowControl w:val="0"/>
        <w:jc w:val="left"/>
        <w:rPr>
          <w:b/>
          <w:sz w:val="24"/>
          <w:szCs w:val="24"/>
        </w:rPr>
      </w:pPr>
      <w:r w:rsidRPr="00E45D7C">
        <w:rPr>
          <w:b/>
          <w:sz w:val="24"/>
          <w:szCs w:val="24"/>
        </w:rPr>
        <w:t>IV.</w:t>
      </w:r>
      <w:r w:rsidRPr="00E45D7C">
        <w:rPr>
          <w:b/>
          <w:sz w:val="24"/>
          <w:szCs w:val="24"/>
        </w:rPr>
        <w:tab/>
        <w:t>Performance indicators</w:t>
      </w:r>
    </w:p>
    <w:p w14:paraId="78ED6CD1" w14:textId="77777777" w:rsidR="00047B4C" w:rsidRPr="00E45D7C" w:rsidRDefault="00047B4C" w:rsidP="00047B4C">
      <w:pPr>
        <w:keepNext/>
        <w:widowControl w:val="0"/>
        <w:jc w:val="left"/>
      </w:pPr>
    </w:p>
    <w:p w14:paraId="477483F0" w14:textId="77777777" w:rsidR="00047B4C" w:rsidRPr="00E45D7C" w:rsidRDefault="00047B4C" w:rsidP="00047B4C">
      <w:pPr>
        <w:pStyle w:val="Heading1"/>
      </w:pPr>
      <w:r w:rsidRPr="00E45D7C">
        <w:t>The World Bank submitted performance indicators pursuant to decision 93/8(d) in its business plan narrative. The Secretariat informed the World Bank of the targets shown in table 4.</w:t>
      </w:r>
    </w:p>
    <w:p w14:paraId="5BF66B52" w14:textId="266792AB" w:rsidR="00047B4C" w:rsidRPr="00E45D7C" w:rsidRDefault="00047B4C" w:rsidP="00047B4C">
      <w:pPr>
        <w:pStyle w:val="subhead"/>
        <w:keepNext/>
        <w:jc w:val="left"/>
        <w:rPr>
          <w:b/>
          <w:bCs/>
          <w:sz w:val="22"/>
          <w:szCs w:val="22"/>
        </w:rPr>
      </w:pPr>
      <w:r w:rsidRPr="00E45D7C">
        <w:rPr>
          <w:b/>
          <w:sz w:val="22"/>
          <w:szCs w:val="22"/>
        </w:rPr>
        <w:t xml:space="preserve">Table 4. Performance indicators for the World Bank for </w:t>
      </w:r>
      <w:r w:rsidRPr="00E45D7C">
        <w:rPr>
          <w:b/>
          <w:bCs/>
          <w:sz w:val="22"/>
          <w:szCs w:val="22"/>
        </w:rPr>
        <w:t>202</w:t>
      </w:r>
      <w:r w:rsidR="00972BB8" w:rsidRPr="00E45D7C">
        <w:rPr>
          <w:b/>
          <w:bCs/>
          <w:sz w:val="22"/>
          <w:szCs w:val="22"/>
        </w:rPr>
        <w:t>6</w:t>
      </w:r>
    </w:p>
    <w:tbl>
      <w:tblPr>
        <w:tblW w:w="523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2268"/>
        <w:gridCol w:w="4248"/>
        <w:gridCol w:w="1422"/>
      </w:tblGrid>
      <w:tr w:rsidR="00E45D7C" w:rsidRPr="00E45D7C" w14:paraId="6234E75E" w14:textId="77777777" w:rsidTr="00A618E9">
        <w:trPr>
          <w:trHeight w:val="136"/>
          <w:tblHeader/>
        </w:trPr>
        <w:tc>
          <w:tcPr>
            <w:tcW w:w="941" w:type="pct"/>
            <w:tcMar>
              <w:left w:w="72" w:type="dxa"/>
              <w:right w:w="72" w:type="dxa"/>
            </w:tcMar>
            <w:hideMark/>
          </w:tcPr>
          <w:p w14:paraId="17802087" w14:textId="77777777" w:rsidR="00047B4C" w:rsidRPr="00E45D7C" w:rsidRDefault="00047B4C" w:rsidP="00A618E9">
            <w:pPr>
              <w:keepNext/>
              <w:jc w:val="center"/>
              <w:rPr>
                <w:rFonts w:asciiTheme="majorBidi" w:hAnsiTheme="majorBidi" w:cstheme="majorBidi"/>
                <w:b/>
                <w:bCs/>
                <w:sz w:val="20"/>
                <w:szCs w:val="20"/>
                <w:lang w:eastAsia="en-CA"/>
              </w:rPr>
            </w:pPr>
            <w:r w:rsidRPr="00E45D7C">
              <w:rPr>
                <w:rFonts w:asciiTheme="majorBidi" w:hAnsiTheme="majorBidi" w:cstheme="majorBidi"/>
                <w:b/>
                <w:bCs/>
                <w:sz w:val="20"/>
                <w:szCs w:val="20"/>
                <w:lang w:eastAsia="en-CA"/>
              </w:rPr>
              <w:t>Type of indicator</w:t>
            </w:r>
          </w:p>
        </w:tc>
        <w:tc>
          <w:tcPr>
            <w:tcW w:w="1159" w:type="pct"/>
            <w:tcMar>
              <w:left w:w="72" w:type="dxa"/>
              <w:right w:w="72" w:type="dxa"/>
            </w:tcMar>
            <w:hideMark/>
          </w:tcPr>
          <w:p w14:paraId="296C9890" w14:textId="4515983E" w:rsidR="00047B4C" w:rsidRPr="00E45D7C" w:rsidRDefault="00047B4C" w:rsidP="00A618E9">
            <w:pPr>
              <w:keepNext/>
              <w:jc w:val="center"/>
              <w:rPr>
                <w:rFonts w:asciiTheme="majorBidi" w:hAnsiTheme="majorBidi" w:cstheme="majorBidi"/>
                <w:b/>
                <w:bCs/>
                <w:sz w:val="20"/>
                <w:szCs w:val="20"/>
                <w:lang w:eastAsia="en-CA"/>
              </w:rPr>
            </w:pPr>
            <w:r w:rsidRPr="00E45D7C">
              <w:rPr>
                <w:rFonts w:asciiTheme="majorBidi" w:hAnsiTheme="majorBidi" w:cstheme="majorBidi"/>
                <w:b/>
                <w:bCs/>
                <w:sz w:val="20"/>
                <w:szCs w:val="20"/>
                <w:lang w:eastAsia="en-CA"/>
              </w:rPr>
              <w:t>Short title</w:t>
            </w:r>
          </w:p>
        </w:tc>
        <w:tc>
          <w:tcPr>
            <w:tcW w:w="2172" w:type="pct"/>
            <w:tcMar>
              <w:left w:w="72" w:type="dxa"/>
              <w:right w:w="72" w:type="dxa"/>
            </w:tcMar>
            <w:hideMark/>
          </w:tcPr>
          <w:p w14:paraId="462584A9" w14:textId="77777777" w:rsidR="00047B4C" w:rsidRPr="00E45D7C" w:rsidRDefault="00047B4C" w:rsidP="00A618E9">
            <w:pPr>
              <w:keepNext/>
              <w:jc w:val="center"/>
              <w:rPr>
                <w:rFonts w:asciiTheme="majorBidi" w:hAnsiTheme="majorBidi" w:cstheme="majorBidi"/>
                <w:b/>
                <w:bCs/>
                <w:sz w:val="20"/>
                <w:szCs w:val="20"/>
                <w:lang w:eastAsia="en-CA"/>
              </w:rPr>
            </w:pPr>
            <w:r w:rsidRPr="00E45D7C">
              <w:rPr>
                <w:rFonts w:asciiTheme="majorBidi" w:hAnsiTheme="majorBidi" w:cstheme="majorBidi"/>
                <w:b/>
                <w:bCs/>
                <w:sz w:val="20"/>
                <w:szCs w:val="20"/>
                <w:lang w:eastAsia="en-CA"/>
              </w:rPr>
              <w:t>Calculation</w:t>
            </w:r>
          </w:p>
        </w:tc>
        <w:tc>
          <w:tcPr>
            <w:tcW w:w="727" w:type="pct"/>
            <w:tcMar>
              <w:left w:w="72" w:type="dxa"/>
              <w:right w:w="72" w:type="dxa"/>
            </w:tcMar>
          </w:tcPr>
          <w:p w14:paraId="285F11A6" w14:textId="3965AFBD" w:rsidR="00047B4C" w:rsidRPr="00E45D7C" w:rsidRDefault="00047B4C" w:rsidP="00A618E9">
            <w:pPr>
              <w:keepNext/>
              <w:jc w:val="center"/>
              <w:rPr>
                <w:rFonts w:asciiTheme="majorBidi" w:hAnsiTheme="majorBidi" w:cstheme="majorBidi"/>
                <w:b/>
                <w:bCs/>
                <w:sz w:val="20"/>
                <w:szCs w:val="20"/>
                <w:lang w:eastAsia="en-CA"/>
              </w:rPr>
            </w:pPr>
            <w:r w:rsidRPr="00E45D7C">
              <w:rPr>
                <w:rFonts w:asciiTheme="majorBidi" w:hAnsiTheme="majorBidi" w:cstheme="majorBidi"/>
                <w:b/>
                <w:bCs/>
                <w:sz w:val="20"/>
                <w:szCs w:val="20"/>
                <w:lang w:eastAsia="en-CA"/>
              </w:rPr>
              <w:t>202</w:t>
            </w:r>
            <w:r w:rsidR="00972BB8" w:rsidRPr="00E45D7C">
              <w:rPr>
                <w:rFonts w:asciiTheme="majorBidi" w:hAnsiTheme="majorBidi" w:cstheme="majorBidi"/>
                <w:b/>
                <w:bCs/>
                <w:sz w:val="20"/>
                <w:szCs w:val="20"/>
                <w:lang w:eastAsia="en-CA"/>
              </w:rPr>
              <w:t>6</w:t>
            </w:r>
            <w:r w:rsidRPr="00E45D7C">
              <w:rPr>
                <w:rFonts w:asciiTheme="majorBidi" w:hAnsiTheme="majorBidi" w:cstheme="majorBidi"/>
                <w:b/>
                <w:bCs/>
                <w:sz w:val="20"/>
                <w:szCs w:val="20"/>
                <w:lang w:eastAsia="en-CA"/>
              </w:rPr>
              <w:t xml:space="preserve"> target</w:t>
            </w:r>
          </w:p>
        </w:tc>
      </w:tr>
      <w:tr w:rsidR="00E45D7C" w:rsidRPr="00E45D7C" w14:paraId="7B70C6D8" w14:textId="77777777" w:rsidTr="00A618E9">
        <w:trPr>
          <w:trHeight w:val="44"/>
        </w:trPr>
        <w:tc>
          <w:tcPr>
            <w:tcW w:w="941" w:type="pct"/>
            <w:tcMar>
              <w:left w:w="72" w:type="dxa"/>
              <w:right w:w="72" w:type="dxa"/>
            </w:tcMar>
            <w:hideMark/>
          </w:tcPr>
          <w:p w14:paraId="229CE7BA" w14:textId="77777777" w:rsidR="00047B4C" w:rsidRPr="00E45D7C" w:rsidRDefault="00047B4C" w:rsidP="00A618E9">
            <w:pPr>
              <w:rPr>
                <w:rFonts w:asciiTheme="majorBidi" w:hAnsiTheme="majorBidi" w:cstheme="majorBidi"/>
                <w:sz w:val="20"/>
                <w:szCs w:val="20"/>
                <w:lang w:eastAsia="en-CA"/>
              </w:rPr>
            </w:pPr>
            <w:r w:rsidRPr="00E45D7C">
              <w:rPr>
                <w:rFonts w:asciiTheme="majorBidi" w:hAnsiTheme="majorBidi" w:cstheme="majorBidi"/>
                <w:sz w:val="20"/>
                <w:szCs w:val="20"/>
                <w:lang w:eastAsia="en-CA"/>
              </w:rPr>
              <w:t>Planning-Approval</w:t>
            </w:r>
          </w:p>
        </w:tc>
        <w:tc>
          <w:tcPr>
            <w:tcW w:w="1159" w:type="pct"/>
            <w:tcMar>
              <w:left w:w="72" w:type="dxa"/>
              <w:right w:w="72" w:type="dxa"/>
            </w:tcMar>
            <w:hideMark/>
          </w:tcPr>
          <w:p w14:paraId="78729798" w14:textId="77777777" w:rsidR="00047B4C" w:rsidRPr="00E45D7C" w:rsidRDefault="00047B4C" w:rsidP="00A618E9">
            <w:pPr>
              <w:keepNext/>
              <w:jc w:val="left"/>
              <w:rPr>
                <w:rFonts w:asciiTheme="majorBidi" w:hAnsiTheme="majorBidi" w:cstheme="majorBidi"/>
                <w:sz w:val="20"/>
                <w:szCs w:val="20"/>
                <w:lang w:eastAsia="en-CA"/>
              </w:rPr>
            </w:pPr>
            <w:r w:rsidRPr="00E45D7C">
              <w:rPr>
                <w:rFonts w:asciiTheme="majorBidi" w:hAnsiTheme="majorBidi" w:cstheme="majorBidi"/>
                <w:sz w:val="20"/>
                <w:szCs w:val="20"/>
                <w:lang w:eastAsia="en-CA"/>
              </w:rPr>
              <w:t>Tranches approved</w:t>
            </w:r>
          </w:p>
        </w:tc>
        <w:tc>
          <w:tcPr>
            <w:tcW w:w="2172" w:type="pct"/>
            <w:tcMar>
              <w:left w:w="72" w:type="dxa"/>
              <w:right w:w="72" w:type="dxa"/>
            </w:tcMar>
            <w:hideMark/>
          </w:tcPr>
          <w:p w14:paraId="5F2E97EE" w14:textId="77777777" w:rsidR="00047B4C" w:rsidRPr="00E45D7C" w:rsidRDefault="00047B4C" w:rsidP="00A618E9">
            <w:pPr>
              <w:keepNext/>
              <w:jc w:val="left"/>
              <w:rPr>
                <w:rFonts w:asciiTheme="majorBidi" w:hAnsiTheme="majorBidi" w:cstheme="majorBidi"/>
                <w:sz w:val="20"/>
                <w:szCs w:val="20"/>
                <w:lang w:eastAsia="en-CA"/>
              </w:rPr>
            </w:pPr>
            <w:r w:rsidRPr="00E45D7C">
              <w:rPr>
                <w:rFonts w:asciiTheme="majorBidi" w:hAnsiTheme="majorBidi" w:cstheme="majorBidi"/>
                <w:sz w:val="20"/>
                <w:szCs w:val="20"/>
                <w:lang w:eastAsia="en-CA"/>
              </w:rPr>
              <w:t>Number of tranches approved vs. those planned*</w:t>
            </w:r>
          </w:p>
        </w:tc>
        <w:tc>
          <w:tcPr>
            <w:tcW w:w="727" w:type="pct"/>
            <w:tcMar>
              <w:left w:w="72" w:type="dxa"/>
              <w:right w:w="72" w:type="dxa"/>
            </w:tcMar>
          </w:tcPr>
          <w:p w14:paraId="19876D17" w14:textId="7E6524F6" w:rsidR="00047B4C" w:rsidRPr="00E45D7C" w:rsidRDefault="00972BB8" w:rsidP="00A618E9">
            <w:pPr>
              <w:keepNext/>
              <w:jc w:val="right"/>
              <w:rPr>
                <w:rFonts w:asciiTheme="majorBidi" w:hAnsiTheme="majorBidi" w:cstheme="majorBidi"/>
                <w:sz w:val="20"/>
                <w:szCs w:val="20"/>
              </w:rPr>
            </w:pPr>
            <w:r w:rsidRPr="00E45D7C">
              <w:rPr>
                <w:rFonts w:asciiTheme="majorBidi" w:hAnsiTheme="majorBidi" w:cstheme="majorBidi"/>
                <w:sz w:val="20"/>
                <w:szCs w:val="20"/>
              </w:rPr>
              <w:t>7</w:t>
            </w:r>
          </w:p>
        </w:tc>
      </w:tr>
      <w:tr w:rsidR="00E45D7C" w:rsidRPr="00E45D7C" w14:paraId="00B15378" w14:textId="77777777" w:rsidTr="00A618E9">
        <w:trPr>
          <w:trHeight w:val="228"/>
        </w:trPr>
        <w:tc>
          <w:tcPr>
            <w:tcW w:w="941" w:type="pct"/>
            <w:tcMar>
              <w:left w:w="72" w:type="dxa"/>
              <w:right w:w="72" w:type="dxa"/>
            </w:tcMar>
            <w:hideMark/>
          </w:tcPr>
          <w:p w14:paraId="30895537" w14:textId="77777777" w:rsidR="00047B4C" w:rsidRPr="00E45D7C" w:rsidRDefault="00047B4C" w:rsidP="00A618E9">
            <w:pPr>
              <w:rPr>
                <w:rFonts w:asciiTheme="majorBidi" w:hAnsiTheme="majorBidi" w:cstheme="majorBidi"/>
                <w:sz w:val="20"/>
                <w:szCs w:val="20"/>
                <w:lang w:eastAsia="en-CA"/>
              </w:rPr>
            </w:pPr>
            <w:r w:rsidRPr="00E45D7C">
              <w:rPr>
                <w:rFonts w:asciiTheme="majorBidi" w:hAnsiTheme="majorBidi" w:cstheme="majorBidi"/>
                <w:sz w:val="20"/>
                <w:szCs w:val="20"/>
                <w:lang w:eastAsia="en-CA"/>
              </w:rPr>
              <w:t>Planning-Approval</w:t>
            </w:r>
          </w:p>
        </w:tc>
        <w:tc>
          <w:tcPr>
            <w:tcW w:w="1159" w:type="pct"/>
            <w:tcMar>
              <w:left w:w="72" w:type="dxa"/>
              <w:right w:w="72" w:type="dxa"/>
            </w:tcMar>
            <w:hideMark/>
          </w:tcPr>
          <w:p w14:paraId="1F96E57E" w14:textId="77777777" w:rsidR="00047B4C" w:rsidRPr="00E45D7C" w:rsidRDefault="00047B4C" w:rsidP="00A618E9">
            <w:pPr>
              <w:keepNext/>
              <w:ind w:right="-75"/>
              <w:jc w:val="left"/>
              <w:rPr>
                <w:rFonts w:asciiTheme="majorBidi" w:hAnsiTheme="majorBidi" w:cstheme="majorBidi"/>
                <w:sz w:val="20"/>
                <w:szCs w:val="20"/>
                <w:lang w:eastAsia="en-CA"/>
              </w:rPr>
            </w:pPr>
            <w:r w:rsidRPr="00E45D7C">
              <w:rPr>
                <w:rFonts w:asciiTheme="majorBidi" w:hAnsiTheme="majorBidi" w:cstheme="majorBidi"/>
                <w:sz w:val="20"/>
                <w:szCs w:val="20"/>
              </w:rPr>
              <w:t xml:space="preserve">Individual </w:t>
            </w:r>
            <w:r w:rsidRPr="00E45D7C">
              <w:rPr>
                <w:rFonts w:asciiTheme="majorBidi" w:hAnsiTheme="majorBidi" w:cstheme="majorBidi"/>
                <w:sz w:val="20"/>
                <w:szCs w:val="20"/>
                <w:lang w:eastAsia="en-CA"/>
              </w:rPr>
              <w:t>projects/ activities approved</w:t>
            </w:r>
          </w:p>
        </w:tc>
        <w:tc>
          <w:tcPr>
            <w:tcW w:w="2172" w:type="pct"/>
            <w:tcMar>
              <w:left w:w="72" w:type="dxa"/>
              <w:right w:w="72" w:type="dxa"/>
            </w:tcMar>
            <w:hideMark/>
          </w:tcPr>
          <w:p w14:paraId="7AEEC353" w14:textId="77777777" w:rsidR="00047B4C" w:rsidRPr="00E45D7C" w:rsidRDefault="00047B4C" w:rsidP="00A618E9">
            <w:pPr>
              <w:keepNext/>
              <w:ind w:right="-151"/>
              <w:jc w:val="left"/>
              <w:rPr>
                <w:rFonts w:asciiTheme="majorBidi" w:hAnsiTheme="majorBidi" w:cstheme="majorBidi"/>
                <w:sz w:val="20"/>
                <w:szCs w:val="20"/>
                <w:lang w:eastAsia="en-CA"/>
              </w:rPr>
            </w:pPr>
            <w:r w:rsidRPr="00E45D7C">
              <w:rPr>
                <w:rFonts w:asciiTheme="majorBidi" w:hAnsiTheme="majorBidi" w:cstheme="majorBidi"/>
                <w:sz w:val="20"/>
                <w:szCs w:val="20"/>
                <w:lang w:eastAsia="en-CA"/>
              </w:rPr>
              <w:t>Number of projects/activities approved vs. those planned (including project preparation activities)</w:t>
            </w:r>
          </w:p>
        </w:tc>
        <w:tc>
          <w:tcPr>
            <w:tcW w:w="727" w:type="pct"/>
            <w:tcMar>
              <w:left w:w="72" w:type="dxa"/>
              <w:right w:w="72" w:type="dxa"/>
            </w:tcMar>
          </w:tcPr>
          <w:p w14:paraId="34C83BF7" w14:textId="48A6A883" w:rsidR="00047B4C" w:rsidRPr="00E45D7C" w:rsidRDefault="005D216F" w:rsidP="00A618E9">
            <w:pPr>
              <w:keepNext/>
              <w:jc w:val="right"/>
              <w:rPr>
                <w:rFonts w:asciiTheme="majorBidi" w:hAnsiTheme="majorBidi" w:cstheme="majorBidi"/>
                <w:sz w:val="20"/>
                <w:szCs w:val="20"/>
                <w:lang w:eastAsia="en-CA"/>
              </w:rPr>
            </w:pPr>
            <w:r w:rsidRPr="00E45D7C">
              <w:rPr>
                <w:rFonts w:asciiTheme="majorBidi" w:hAnsiTheme="majorBidi" w:cstheme="majorBidi"/>
                <w:sz w:val="20"/>
                <w:szCs w:val="20"/>
                <w:lang w:eastAsia="en-CA"/>
              </w:rPr>
              <w:t>5</w:t>
            </w:r>
          </w:p>
        </w:tc>
      </w:tr>
      <w:tr w:rsidR="00E45D7C" w:rsidRPr="00E45D7C" w14:paraId="76EE29D7" w14:textId="77777777" w:rsidTr="00A618E9">
        <w:trPr>
          <w:trHeight w:val="79"/>
        </w:trPr>
        <w:tc>
          <w:tcPr>
            <w:tcW w:w="941" w:type="pct"/>
            <w:tcMar>
              <w:left w:w="72" w:type="dxa"/>
              <w:right w:w="72" w:type="dxa"/>
            </w:tcMar>
            <w:hideMark/>
          </w:tcPr>
          <w:p w14:paraId="2DDBC2D0" w14:textId="77777777" w:rsidR="00047B4C" w:rsidRPr="00E45D7C" w:rsidRDefault="00047B4C" w:rsidP="00A618E9">
            <w:pPr>
              <w:rPr>
                <w:rFonts w:asciiTheme="majorBidi" w:hAnsiTheme="majorBidi" w:cstheme="majorBidi"/>
                <w:sz w:val="20"/>
                <w:szCs w:val="20"/>
                <w:lang w:eastAsia="en-CA"/>
              </w:rPr>
            </w:pPr>
            <w:r w:rsidRPr="00E45D7C">
              <w:rPr>
                <w:rFonts w:asciiTheme="majorBidi" w:hAnsiTheme="majorBidi" w:cstheme="majorBidi"/>
                <w:sz w:val="20"/>
                <w:szCs w:val="20"/>
                <w:lang w:eastAsia="en-CA"/>
              </w:rPr>
              <w:t>Implementation</w:t>
            </w:r>
          </w:p>
        </w:tc>
        <w:tc>
          <w:tcPr>
            <w:tcW w:w="1159" w:type="pct"/>
            <w:tcMar>
              <w:left w:w="72" w:type="dxa"/>
              <w:right w:w="72" w:type="dxa"/>
            </w:tcMar>
            <w:hideMark/>
          </w:tcPr>
          <w:p w14:paraId="62CD8372" w14:textId="77777777" w:rsidR="00047B4C" w:rsidRPr="00E45D7C" w:rsidRDefault="00047B4C" w:rsidP="00A618E9">
            <w:pPr>
              <w:jc w:val="left"/>
              <w:rPr>
                <w:rFonts w:asciiTheme="majorBidi" w:hAnsiTheme="majorBidi" w:cstheme="majorBidi"/>
                <w:sz w:val="20"/>
                <w:szCs w:val="20"/>
                <w:lang w:eastAsia="en-CA"/>
              </w:rPr>
            </w:pPr>
            <w:r w:rsidRPr="00E45D7C">
              <w:rPr>
                <w:rFonts w:asciiTheme="majorBidi" w:hAnsiTheme="majorBidi" w:cstheme="majorBidi"/>
                <w:sz w:val="20"/>
                <w:szCs w:val="20"/>
                <w:lang w:eastAsia="en-CA"/>
              </w:rPr>
              <w:t>Funds disbursed</w:t>
            </w:r>
          </w:p>
        </w:tc>
        <w:tc>
          <w:tcPr>
            <w:tcW w:w="2172" w:type="pct"/>
            <w:tcMar>
              <w:left w:w="72" w:type="dxa"/>
              <w:right w:w="72" w:type="dxa"/>
            </w:tcMar>
            <w:hideMark/>
          </w:tcPr>
          <w:p w14:paraId="0138A89D" w14:textId="77777777" w:rsidR="00047B4C" w:rsidRPr="00E45D7C" w:rsidRDefault="00047B4C" w:rsidP="00A618E9">
            <w:pPr>
              <w:jc w:val="left"/>
              <w:rPr>
                <w:rFonts w:asciiTheme="majorBidi" w:hAnsiTheme="majorBidi" w:cstheme="majorBidi"/>
                <w:sz w:val="20"/>
                <w:szCs w:val="20"/>
                <w:lang w:eastAsia="en-CA"/>
              </w:rPr>
            </w:pPr>
            <w:r w:rsidRPr="00E45D7C">
              <w:rPr>
                <w:rFonts w:asciiTheme="majorBidi" w:hAnsiTheme="majorBidi" w:cstheme="majorBidi"/>
                <w:sz w:val="20"/>
                <w:szCs w:val="20"/>
                <w:lang w:eastAsia="en-CA"/>
              </w:rPr>
              <w:t>Based on estimated disbursement in progress reports</w:t>
            </w:r>
          </w:p>
        </w:tc>
        <w:tc>
          <w:tcPr>
            <w:tcW w:w="727" w:type="pct"/>
            <w:tcMar>
              <w:left w:w="72" w:type="dxa"/>
              <w:right w:w="72" w:type="dxa"/>
            </w:tcMar>
          </w:tcPr>
          <w:p w14:paraId="75A931F3" w14:textId="65FD34F8" w:rsidR="00047B4C" w:rsidRPr="00E45D7C" w:rsidRDefault="005D216F" w:rsidP="00A618E9">
            <w:pPr>
              <w:jc w:val="right"/>
              <w:rPr>
                <w:rFonts w:asciiTheme="majorBidi" w:hAnsiTheme="majorBidi" w:cstheme="majorBidi"/>
                <w:sz w:val="20"/>
                <w:szCs w:val="20"/>
                <w:lang w:eastAsia="en-CA"/>
              </w:rPr>
            </w:pPr>
            <w:r w:rsidRPr="00E45D7C">
              <w:rPr>
                <w:rFonts w:asciiTheme="majorBidi" w:hAnsiTheme="majorBidi" w:cstheme="majorBidi"/>
                <w:sz w:val="20"/>
                <w:szCs w:val="20"/>
                <w:lang w:eastAsia="en-CA"/>
              </w:rPr>
              <w:t>23,145,194</w:t>
            </w:r>
          </w:p>
        </w:tc>
      </w:tr>
      <w:tr w:rsidR="00E45D7C" w:rsidRPr="00E45D7C" w14:paraId="673E8B0A" w14:textId="77777777" w:rsidTr="00A618E9">
        <w:trPr>
          <w:trHeight w:val="270"/>
        </w:trPr>
        <w:tc>
          <w:tcPr>
            <w:tcW w:w="941" w:type="pct"/>
            <w:tcMar>
              <w:left w:w="72" w:type="dxa"/>
              <w:right w:w="72" w:type="dxa"/>
            </w:tcMar>
            <w:hideMark/>
          </w:tcPr>
          <w:p w14:paraId="29C81E82" w14:textId="77777777" w:rsidR="00047B4C" w:rsidRPr="00E45D7C" w:rsidRDefault="00047B4C" w:rsidP="00A618E9">
            <w:pPr>
              <w:rPr>
                <w:rFonts w:asciiTheme="majorBidi" w:hAnsiTheme="majorBidi" w:cstheme="majorBidi"/>
                <w:sz w:val="20"/>
                <w:szCs w:val="20"/>
                <w:lang w:eastAsia="en-CA"/>
              </w:rPr>
            </w:pPr>
            <w:r w:rsidRPr="00E45D7C">
              <w:rPr>
                <w:rFonts w:asciiTheme="majorBidi" w:hAnsiTheme="majorBidi" w:cstheme="majorBidi"/>
                <w:sz w:val="20"/>
                <w:szCs w:val="20"/>
                <w:lang w:eastAsia="en-CA"/>
              </w:rPr>
              <w:t>Implementation</w:t>
            </w:r>
          </w:p>
        </w:tc>
        <w:tc>
          <w:tcPr>
            <w:tcW w:w="1159" w:type="pct"/>
            <w:tcMar>
              <w:left w:w="72" w:type="dxa"/>
              <w:right w:w="72" w:type="dxa"/>
            </w:tcMar>
            <w:hideMark/>
          </w:tcPr>
          <w:p w14:paraId="7D472F60" w14:textId="77777777" w:rsidR="00047B4C" w:rsidRPr="00E45D7C" w:rsidRDefault="00047B4C" w:rsidP="00A618E9">
            <w:pPr>
              <w:jc w:val="left"/>
              <w:rPr>
                <w:rFonts w:asciiTheme="majorBidi" w:hAnsiTheme="majorBidi" w:cstheme="majorBidi"/>
                <w:sz w:val="20"/>
                <w:szCs w:val="20"/>
                <w:lang w:eastAsia="en-CA"/>
              </w:rPr>
            </w:pPr>
            <w:r w:rsidRPr="00E45D7C">
              <w:rPr>
                <w:rFonts w:asciiTheme="majorBidi" w:hAnsiTheme="majorBidi" w:cstheme="majorBidi"/>
                <w:sz w:val="20"/>
                <w:szCs w:val="20"/>
                <w:lang w:eastAsia="en-CA"/>
              </w:rPr>
              <w:t>ODS phase-out for HCFC-related projects</w:t>
            </w:r>
          </w:p>
        </w:tc>
        <w:tc>
          <w:tcPr>
            <w:tcW w:w="2172" w:type="pct"/>
            <w:tcMar>
              <w:left w:w="72" w:type="dxa"/>
              <w:right w:w="72" w:type="dxa"/>
            </w:tcMar>
            <w:hideMark/>
          </w:tcPr>
          <w:p w14:paraId="2EF16106" w14:textId="77777777" w:rsidR="00047B4C" w:rsidRPr="00E45D7C" w:rsidRDefault="00047B4C" w:rsidP="00A618E9">
            <w:pPr>
              <w:jc w:val="left"/>
              <w:rPr>
                <w:rFonts w:asciiTheme="majorBidi" w:hAnsiTheme="majorBidi" w:cstheme="majorBidi"/>
                <w:sz w:val="20"/>
                <w:szCs w:val="20"/>
                <w:lang w:eastAsia="en-CA"/>
              </w:rPr>
            </w:pPr>
            <w:r w:rsidRPr="00E45D7C">
              <w:rPr>
                <w:rFonts w:asciiTheme="majorBidi" w:hAnsiTheme="majorBidi" w:cstheme="majorBidi"/>
                <w:sz w:val="20"/>
                <w:szCs w:val="20"/>
              </w:rPr>
              <w:t>ODS phase-out for HCFC-related projects in ODP tonnes vs. those planned per progress reports</w:t>
            </w:r>
          </w:p>
        </w:tc>
        <w:tc>
          <w:tcPr>
            <w:tcW w:w="727" w:type="pct"/>
            <w:tcMar>
              <w:left w:w="72" w:type="dxa"/>
              <w:right w:w="72" w:type="dxa"/>
            </w:tcMar>
          </w:tcPr>
          <w:p w14:paraId="7D23F36D" w14:textId="5BBD4F60" w:rsidR="00047B4C" w:rsidRPr="00E45D7C" w:rsidRDefault="005C714C" w:rsidP="00A618E9">
            <w:pPr>
              <w:jc w:val="right"/>
              <w:rPr>
                <w:rFonts w:asciiTheme="majorBidi" w:hAnsiTheme="majorBidi" w:cstheme="majorBidi"/>
                <w:sz w:val="20"/>
                <w:szCs w:val="20"/>
                <w:lang w:eastAsia="en-CA"/>
              </w:rPr>
            </w:pPr>
            <w:r w:rsidRPr="00E45D7C">
              <w:rPr>
                <w:rFonts w:asciiTheme="majorBidi" w:hAnsiTheme="majorBidi" w:cstheme="majorBidi"/>
                <w:sz w:val="20"/>
                <w:szCs w:val="20"/>
                <w:lang w:eastAsia="en-CA"/>
              </w:rPr>
              <w:t>4,776.8 ODP</w:t>
            </w:r>
            <w:r w:rsidR="00994022" w:rsidRPr="00E45D7C">
              <w:rPr>
                <w:rFonts w:asciiTheme="majorBidi" w:hAnsiTheme="majorBidi" w:cstheme="majorBidi"/>
                <w:sz w:val="20"/>
                <w:szCs w:val="20"/>
                <w:lang w:eastAsia="en-CA"/>
              </w:rPr>
              <w:t xml:space="preserve"> tonnes</w:t>
            </w:r>
          </w:p>
        </w:tc>
      </w:tr>
      <w:tr w:rsidR="00E45D7C" w:rsidRPr="00E45D7C" w14:paraId="146568B4" w14:textId="77777777" w:rsidTr="00A618E9">
        <w:trPr>
          <w:trHeight w:val="276"/>
        </w:trPr>
        <w:tc>
          <w:tcPr>
            <w:tcW w:w="941" w:type="pct"/>
            <w:tcMar>
              <w:left w:w="72" w:type="dxa"/>
              <w:right w:w="72" w:type="dxa"/>
            </w:tcMar>
          </w:tcPr>
          <w:p w14:paraId="6568F4F1" w14:textId="77777777" w:rsidR="00047B4C" w:rsidRPr="00E45D7C" w:rsidRDefault="00047B4C" w:rsidP="00A618E9">
            <w:pPr>
              <w:rPr>
                <w:rFonts w:asciiTheme="majorBidi" w:hAnsiTheme="majorBidi" w:cstheme="majorBidi"/>
                <w:sz w:val="20"/>
                <w:szCs w:val="20"/>
                <w:lang w:eastAsia="en-CA"/>
              </w:rPr>
            </w:pPr>
            <w:r w:rsidRPr="00E45D7C">
              <w:rPr>
                <w:rFonts w:asciiTheme="majorBidi" w:hAnsiTheme="majorBidi" w:cstheme="majorBidi"/>
                <w:sz w:val="20"/>
                <w:szCs w:val="20"/>
                <w:lang w:eastAsia="en-CA"/>
              </w:rPr>
              <w:t>Implementation</w:t>
            </w:r>
          </w:p>
        </w:tc>
        <w:tc>
          <w:tcPr>
            <w:tcW w:w="1159" w:type="pct"/>
            <w:tcMar>
              <w:left w:w="72" w:type="dxa"/>
              <w:right w:w="72" w:type="dxa"/>
            </w:tcMar>
          </w:tcPr>
          <w:p w14:paraId="0689BA7D" w14:textId="77777777" w:rsidR="00047B4C" w:rsidRPr="00E45D7C" w:rsidRDefault="00047B4C" w:rsidP="00A618E9">
            <w:pPr>
              <w:jc w:val="left"/>
              <w:rPr>
                <w:rFonts w:asciiTheme="majorBidi" w:hAnsiTheme="majorBidi" w:cstheme="majorBidi"/>
                <w:sz w:val="20"/>
                <w:szCs w:val="20"/>
                <w:lang w:eastAsia="en-CA"/>
              </w:rPr>
            </w:pPr>
            <w:r w:rsidRPr="00E45D7C">
              <w:rPr>
                <w:rFonts w:asciiTheme="majorBidi" w:hAnsiTheme="majorBidi" w:cstheme="majorBidi"/>
                <w:sz w:val="20"/>
                <w:szCs w:val="20"/>
                <w:lang w:eastAsia="en-CA"/>
              </w:rPr>
              <w:t>HFC phase-down for HFC-related projects</w:t>
            </w:r>
          </w:p>
        </w:tc>
        <w:tc>
          <w:tcPr>
            <w:tcW w:w="2172" w:type="pct"/>
            <w:tcMar>
              <w:left w:w="72" w:type="dxa"/>
              <w:right w:w="72" w:type="dxa"/>
            </w:tcMar>
          </w:tcPr>
          <w:p w14:paraId="6CC40754" w14:textId="77777777" w:rsidR="00047B4C" w:rsidRPr="00E45D7C" w:rsidRDefault="00047B4C" w:rsidP="00A618E9">
            <w:pPr>
              <w:jc w:val="left"/>
              <w:rPr>
                <w:rFonts w:asciiTheme="majorBidi" w:hAnsiTheme="majorBidi" w:cstheme="majorBidi"/>
                <w:sz w:val="20"/>
                <w:szCs w:val="20"/>
                <w:lang w:eastAsia="en-CA"/>
              </w:rPr>
            </w:pPr>
            <w:r w:rsidRPr="00E45D7C">
              <w:rPr>
                <w:rFonts w:asciiTheme="majorBidi" w:hAnsiTheme="majorBidi" w:cstheme="majorBidi"/>
                <w:sz w:val="20"/>
                <w:szCs w:val="20"/>
              </w:rPr>
              <w:t>HFC phase-down for HFC-related projects in CO</w:t>
            </w:r>
            <w:r w:rsidRPr="00E45D7C">
              <w:rPr>
                <w:rFonts w:asciiTheme="majorBidi" w:hAnsiTheme="majorBidi" w:cstheme="majorBidi"/>
                <w:sz w:val="20"/>
                <w:szCs w:val="20"/>
                <w:vertAlign w:val="subscript"/>
              </w:rPr>
              <w:t>2</w:t>
            </w:r>
            <w:r w:rsidRPr="00E45D7C">
              <w:rPr>
                <w:rFonts w:asciiTheme="majorBidi" w:hAnsiTheme="majorBidi" w:cstheme="majorBidi"/>
                <w:sz w:val="20"/>
                <w:szCs w:val="20"/>
                <w:vertAlign w:val="subscript"/>
              </w:rPr>
              <w:noBreakHyphen/>
            </w:r>
            <w:r w:rsidRPr="00E45D7C">
              <w:rPr>
                <w:rFonts w:asciiTheme="majorBidi" w:hAnsiTheme="majorBidi" w:cstheme="majorBidi"/>
                <w:sz w:val="20"/>
                <w:szCs w:val="20"/>
              </w:rPr>
              <w:t>eq</w:t>
            </w:r>
            <w:r w:rsidRPr="00E45D7C">
              <w:rPr>
                <w:rFonts w:asciiTheme="majorBidi" w:hAnsiTheme="majorBidi" w:cstheme="majorBidi"/>
                <w:sz w:val="20"/>
                <w:szCs w:val="20"/>
                <w:lang w:eastAsia="en-CA"/>
              </w:rPr>
              <w:t xml:space="preserve"> tonnes</w:t>
            </w:r>
            <w:r w:rsidRPr="00E45D7C">
              <w:rPr>
                <w:rFonts w:asciiTheme="majorBidi" w:hAnsiTheme="majorBidi" w:cstheme="majorBidi"/>
                <w:sz w:val="20"/>
                <w:szCs w:val="20"/>
              </w:rPr>
              <w:t xml:space="preserve"> vs. those planned per progress reports</w:t>
            </w:r>
          </w:p>
        </w:tc>
        <w:tc>
          <w:tcPr>
            <w:tcW w:w="727" w:type="pct"/>
            <w:tcMar>
              <w:left w:w="72" w:type="dxa"/>
              <w:right w:w="72" w:type="dxa"/>
            </w:tcMar>
          </w:tcPr>
          <w:p w14:paraId="375A0B04" w14:textId="5E397F8B" w:rsidR="00047B4C" w:rsidRPr="00E45D7C" w:rsidRDefault="00994022" w:rsidP="00A618E9">
            <w:pPr>
              <w:jc w:val="right"/>
              <w:rPr>
                <w:rFonts w:asciiTheme="majorBidi" w:hAnsiTheme="majorBidi" w:cstheme="majorBidi"/>
                <w:sz w:val="20"/>
                <w:szCs w:val="20"/>
                <w:lang w:eastAsia="en-CA"/>
              </w:rPr>
            </w:pPr>
            <w:r w:rsidRPr="00E45D7C">
              <w:rPr>
                <w:rFonts w:asciiTheme="majorBidi" w:hAnsiTheme="majorBidi" w:cstheme="majorBidi"/>
                <w:sz w:val="20"/>
                <w:szCs w:val="20"/>
                <w:lang w:eastAsia="en-CA"/>
              </w:rPr>
              <w:t>1,388,278 CO</w:t>
            </w:r>
            <w:r w:rsidRPr="00E45D7C">
              <w:rPr>
                <w:rFonts w:asciiTheme="majorBidi" w:hAnsiTheme="majorBidi" w:cstheme="majorBidi"/>
                <w:sz w:val="20"/>
                <w:szCs w:val="20"/>
                <w:vertAlign w:val="subscript"/>
                <w:lang w:eastAsia="en-CA"/>
              </w:rPr>
              <w:t>2</w:t>
            </w:r>
            <w:r w:rsidRPr="00E45D7C">
              <w:rPr>
                <w:rFonts w:asciiTheme="majorBidi" w:hAnsiTheme="majorBidi" w:cstheme="majorBidi"/>
                <w:sz w:val="20"/>
                <w:szCs w:val="20"/>
                <w:lang w:eastAsia="en-CA"/>
              </w:rPr>
              <w:t>-eq tonnes</w:t>
            </w:r>
          </w:p>
        </w:tc>
      </w:tr>
      <w:tr w:rsidR="00E45D7C" w:rsidRPr="00E45D7C" w14:paraId="460E646A" w14:textId="77777777" w:rsidTr="00A618E9">
        <w:trPr>
          <w:trHeight w:val="550"/>
        </w:trPr>
        <w:tc>
          <w:tcPr>
            <w:tcW w:w="941" w:type="pct"/>
            <w:tcMar>
              <w:left w:w="72" w:type="dxa"/>
              <w:right w:w="72" w:type="dxa"/>
            </w:tcMar>
            <w:hideMark/>
          </w:tcPr>
          <w:p w14:paraId="116E897A" w14:textId="77777777" w:rsidR="00047B4C" w:rsidRPr="00E45D7C" w:rsidRDefault="00047B4C" w:rsidP="00A618E9">
            <w:pPr>
              <w:rPr>
                <w:rFonts w:asciiTheme="majorBidi" w:hAnsiTheme="majorBidi" w:cstheme="majorBidi"/>
                <w:sz w:val="20"/>
                <w:szCs w:val="20"/>
                <w:lang w:eastAsia="en-CA"/>
              </w:rPr>
            </w:pPr>
            <w:r w:rsidRPr="00E45D7C">
              <w:rPr>
                <w:rFonts w:asciiTheme="majorBidi" w:hAnsiTheme="majorBidi" w:cstheme="majorBidi"/>
                <w:sz w:val="20"/>
                <w:szCs w:val="20"/>
                <w:lang w:eastAsia="en-CA"/>
              </w:rPr>
              <w:t>Implementation</w:t>
            </w:r>
          </w:p>
        </w:tc>
        <w:tc>
          <w:tcPr>
            <w:tcW w:w="1159" w:type="pct"/>
            <w:tcMar>
              <w:left w:w="72" w:type="dxa"/>
              <w:right w:w="72" w:type="dxa"/>
            </w:tcMar>
            <w:hideMark/>
          </w:tcPr>
          <w:p w14:paraId="589CB6C1" w14:textId="77777777" w:rsidR="00047B4C" w:rsidRPr="00E45D7C" w:rsidRDefault="00047B4C" w:rsidP="00A618E9">
            <w:pPr>
              <w:jc w:val="left"/>
              <w:rPr>
                <w:rFonts w:asciiTheme="majorBidi" w:hAnsiTheme="majorBidi" w:cstheme="majorBidi"/>
                <w:sz w:val="20"/>
                <w:szCs w:val="20"/>
                <w:lang w:eastAsia="en-CA"/>
              </w:rPr>
            </w:pPr>
            <w:r w:rsidRPr="00E45D7C">
              <w:rPr>
                <w:rFonts w:asciiTheme="majorBidi" w:hAnsiTheme="majorBidi" w:cstheme="majorBidi"/>
                <w:sz w:val="20"/>
                <w:szCs w:val="20"/>
                <w:lang w:eastAsia="en-CA"/>
              </w:rPr>
              <w:t>Project operational completion</w:t>
            </w:r>
          </w:p>
        </w:tc>
        <w:tc>
          <w:tcPr>
            <w:tcW w:w="2172" w:type="pct"/>
            <w:tcMar>
              <w:left w:w="72" w:type="dxa"/>
              <w:right w:w="72" w:type="dxa"/>
            </w:tcMar>
            <w:hideMark/>
          </w:tcPr>
          <w:p w14:paraId="0F1BF51D" w14:textId="77777777" w:rsidR="00047B4C" w:rsidRPr="00E45D7C" w:rsidRDefault="00047B4C" w:rsidP="00A618E9">
            <w:pPr>
              <w:jc w:val="left"/>
              <w:rPr>
                <w:rFonts w:asciiTheme="majorBidi" w:hAnsiTheme="majorBidi" w:cstheme="majorBidi"/>
                <w:sz w:val="20"/>
                <w:szCs w:val="20"/>
                <w:lang w:eastAsia="en-CA"/>
              </w:rPr>
            </w:pPr>
            <w:r w:rsidRPr="00E45D7C">
              <w:rPr>
                <w:rFonts w:asciiTheme="majorBidi" w:hAnsiTheme="majorBidi" w:cstheme="majorBidi"/>
                <w:sz w:val="20"/>
                <w:szCs w:val="20"/>
                <w:lang w:eastAsia="en-CA"/>
              </w:rPr>
              <w:t xml:space="preserve">Project operational completion vs. planned in progress reports for all activities (excluding project </w:t>
            </w:r>
            <w:proofErr w:type="gramStart"/>
            <w:r w:rsidRPr="00E45D7C">
              <w:rPr>
                <w:rFonts w:asciiTheme="majorBidi" w:hAnsiTheme="majorBidi" w:cstheme="majorBidi"/>
                <w:sz w:val="20"/>
                <w:szCs w:val="20"/>
                <w:lang w:eastAsia="en-CA"/>
              </w:rPr>
              <w:t>preparation)*</w:t>
            </w:r>
            <w:proofErr w:type="gramEnd"/>
            <w:r w:rsidRPr="00E45D7C">
              <w:rPr>
                <w:rFonts w:asciiTheme="majorBidi" w:hAnsiTheme="majorBidi" w:cstheme="majorBidi"/>
                <w:sz w:val="20"/>
                <w:szCs w:val="20"/>
                <w:lang w:eastAsia="en-CA"/>
              </w:rPr>
              <w:t>*</w:t>
            </w:r>
          </w:p>
        </w:tc>
        <w:tc>
          <w:tcPr>
            <w:tcW w:w="727" w:type="pct"/>
            <w:tcMar>
              <w:left w:w="72" w:type="dxa"/>
              <w:right w:w="72" w:type="dxa"/>
            </w:tcMar>
          </w:tcPr>
          <w:p w14:paraId="3E971BB2" w14:textId="1091113C" w:rsidR="00047B4C" w:rsidRPr="00E45D7C" w:rsidRDefault="00E93CB8" w:rsidP="00A618E9">
            <w:pPr>
              <w:jc w:val="right"/>
              <w:rPr>
                <w:rFonts w:asciiTheme="majorBidi" w:hAnsiTheme="majorBidi" w:cstheme="majorBidi"/>
                <w:sz w:val="20"/>
                <w:szCs w:val="20"/>
                <w:lang w:eastAsia="en-CA"/>
              </w:rPr>
            </w:pPr>
            <w:r w:rsidRPr="00E45D7C">
              <w:rPr>
                <w:rFonts w:asciiTheme="majorBidi" w:hAnsiTheme="majorBidi" w:cstheme="majorBidi"/>
                <w:sz w:val="20"/>
                <w:szCs w:val="20"/>
                <w:lang w:eastAsia="en-CA"/>
              </w:rPr>
              <w:t>17</w:t>
            </w:r>
          </w:p>
        </w:tc>
      </w:tr>
      <w:tr w:rsidR="00E45D7C" w:rsidRPr="00E45D7C" w14:paraId="659ABBC1" w14:textId="77777777" w:rsidTr="00A618E9">
        <w:trPr>
          <w:trHeight w:val="306"/>
        </w:trPr>
        <w:tc>
          <w:tcPr>
            <w:tcW w:w="941" w:type="pct"/>
            <w:tcMar>
              <w:left w:w="72" w:type="dxa"/>
              <w:right w:w="72" w:type="dxa"/>
            </w:tcMar>
          </w:tcPr>
          <w:p w14:paraId="312F0DCD" w14:textId="77777777" w:rsidR="00047B4C" w:rsidRPr="00E45D7C" w:rsidRDefault="00047B4C" w:rsidP="00A618E9">
            <w:pPr>
              <w:rPr>
                <w:rFonts w:asciiTheme="majorBidi" w:hAnsiTheme="majorBidi" w:cstheme="majorBidi"/>
                <w:sz w:val="20"/>
                <w:szCs w:val="20"/>
                <w:lang w:eastAsia="en-CA"/>
              </w:rPr>
            </w:pPr>
            <w:r w:rsidRPr="00E45D7C">
              <w:rPr>
                <w:rFonts w:asciiTheme="majorBidi" w:hAnsiTheme="majorBidi" w:cstheme="majorBidi"/>
                <w:sz w:val="20"/>
                <w:szCs w:val="20"/>
                <w:lang w:eastAsia="en-CA"/>
              </w:rPr>
              <w:t>Implementation</w:t>
            </w:r>
          </w:p>
        </w:tc>
        <w:tc>
          <w:tcPr>
            <w:tcW w:w="1159" w:type="pct"/>
            <w:tcMar>
              <w:left w:w="72" w:type="dxa"/>
              <w:right w:w="72" w:type="dxa"/>
            </w:tcMar>
          </w:tcPr>
          <w:p w14:paraId="75313C66" w14:textId="77777777" w:rsidR="00047B4C" w:rsidRPr="00E45D7C" w:rsidRDefault="00047B4C" w:rsidP="00A618E9">
            <w:pPr>
              <w:jc w:val="left"/>
              <w:rPr>
                <w:rFonts w:asciiTheme="majorBidi" w:hAnsiTheme="majorBidi" w:cstheme="majorBidi"/>
                <w:sz w:val="20"/>
                <w:szCs w:val="20"/>
                <w:lang w:eastAsia="en-CA"/>
              </w:rPr>
            </w:pPr>
            <w:r w:rsidRPr="00E45D7C">
              <w:rPr>
                <w:rFonts w:asciiTheme="majorBidi" w:hAnsiTheme="majorBidi" w:cstheme="majorBidi"/>
                <w:sz w:val="20"/>
                <w:szCs w:val="20"/>
                <w:lang w:eastAsia="en-CA"/>
              </w:rPr>
              <w:t>Gender mainstreaming</w:t>
            </w:r>
          </w:p>
        </w:tc>
        <w:tc>
          <w:tcPr>
            <w:tcW w:w="2172" w:type="pct"/>
            <w:tcMar>
              <w:left w:w="72" w:type="dxa"/>
              <w:right w:w="72" w:type="dxa"/>
            </w:tcMar>
          </w:tcPr>
          <w:p w14:paraId="7CE70778" w14:textId="77777777" w:rsidR="00047B4C" w:rsidRPr="00E45D7C" w:rsidRDefault="00047B4C" w:rsidP="00A618E9">
            <w:pPr>
              <w:jc w:val="left"/>
              <w:rPr>
                <w:rFonts w:asciiTheme="majorBidi" w:hAnsiTheme="majorBidi" w:cstheme="majorBidi"/>
                <w:sz w:val="20"/>
                <w:szCs w:val="20"/>
                <w:lang w:eastAsia="en-CA"/>
              </w:rPr>
            </w:pPr>
            <w:r w:rsidRPr="00E45D7C">
              <w:rPr>
                <w:rFonts w:asciiTheme="majorBidi" w:hAnsiTheme="majorBidi" w:cstheme="majorBidi"/>
                <w:sz w:val="20"/>
                <w:szCs w:val="20"/>
                <w:lang w:eastAsia="en-CA"/>
              </w:rPr>
              <w:t>Operational policy on gender mainstreaming applied to all approved projects</w:t>
            </w:r>
          </w:p>
        </w:tc>
        <w:tc>
          <w:tcPr>
            <w:tcW w:w="727" w:type="pct"/>
            <w:tcMar>
              <w:left w:w="72" w:type="dxa"/>
              <w:right w:w="72" w:type="dxa"/>
            </w:tcMar>
          </w:tcPr>
          <w:p w14:paraId="46166E85" w14:textId="77777777" w:rsidR="00047B4C" w:rsidRPr="00E45D7C" w:rsidRDefault="00047B4C" w:rsidP="00A618E9">
            <w:pPr>
              <w:jc w:val="right"/>
              <w:rPr>
                <w:rFonts w:asciiTheme="majorBidi" w:hAnsiTheme="majorBidi" w:cstheme="majorBidi"/>
                <w:sz w:val="20"/>
                <w:szCs w:val="20"/>
                <w:lang w:eastAsia="en-CA"/>
              </w:rPr>
            </w:pPr>
            <w:r w:rsidRPr="00E45D7C">
              <w:rPr>
                <w:rFonts w:asciiTheme="majorBidi" w:hAnsiTheme="majorBidi" w:cstheme="majorBidi"/>
                <w:sz w:val="20"/>
                <w:szCs w:val="20"/>
                <w:lang w:eastAsia="en-CA"/>
              </w:rPr>
              <w:t>100%</w:t>
            </w:r>
          </w:p>
        </w:tc>
      </w:tr>
      <w:tr w:rsidR="00E45D7C" w:rsidRPr="00E45D7C" w14:paraId="59F16CEB" w14:textId="77777777" w:rsidTr="00A618E9">
        <w:trPr>
          <w:trHeight w:val="316"/>
        </w:trPr>
        <w:tc>
          <w:tcPr>
            <w:tcW w:w="941" w:type="pct"/>
            <w:tcMar>
              <w:left w:w="72" w:type="dxa"/>
              <w:right w:w="72" w:type="dxa"/>
            </w:tcMar>
            <w:hideMark/>
          </w:tcPr>
          <w:p w14:paraId="7C21DA57" w14:textId="77777777" w:rsidR="00047B4C" w:rsidRPr="00E45D7C" w:rsidRDefault="00047B4C" w:rsidP="00A618E9">
            <w:pPr>
              <w:rPr>
                <w:rFonts w:asciiTheme="majorBidi" w:hAnsiTheme="majorBidi" w:cstheme="majorBidi"/>
                <w:sz w:val="20"/>
                <w:szCs w:val="20"/>
                <w:lang w:eastAsia="en-CA"/>
              </w:rPr>
            </w:pPr>
            <w:r w:rsidRPr="00E45D7C">
              <w:rPr>
                <w:rFonts w:asciiTheme="majorBidi" w:hAnsiTheme="majorBidi" w:cstheme="majorBidi"/>
                <w:sz w:val="20"/>
                <w:szCs w:val="20"/>
                <w:lang w:eastAsia="en-CA"/>
              </w:rPr>
              <w:t>Administrative</w:t>
            </w:r>
          </w:p>
        </w:tc>
        <w:tc>
          <w:tcPr>
            <w:tcW w:w="1159" w:type="pct"/>
            <w:tcMar>
              <w:left w:w="72" w:type="dxa"/>
              <w:right w:w="72" w:type="dxa"/>
            </w:tcMar>
            <w:hideMark/>
          </w:tcPr>
          <w:p w14:paraId="39C225C8" w14:textId="77777777" w:rsidR="00047B4C" w:rsidRPr="00E45D7C" w:rsidRDefault="00047B4C" w:rsidP="00A618E9">
            <w:pPr>
              <w:jc w:val="left"/>
              <w:rPr>
                <w:rFonts w:asciiTheme="majorBidi" w:hAnsiTheme="majorBidi" w:cstheme="majorBidi"/>
                <w:sz w:val="20"/>
                <w:szCs w:val="20"/>
                <w:lang w:eastAsia="en-CA"/>
              </w:rPr>
            </w:pPr>
            <w:r w:rsidRPr="00E45D7C">
              <w:rPr>
                <w:rFonts w:asciiTheme="majorBidi" w:hAnsiTheme="majorBidi" w:cstheme="majorBidi"/>
                <w:sz w:val="20"/>
                <w:szCs w:val="20"/>
                <w:lang w:eastAsia="en-CA"/>
              </w:rPr>
              <w:t>Speed of financial completion</w:t>
            </w:r>
          </w:p>
        </w:tc>
        <w:tc>
          <w:tcPr>
            <w:tcW w:w="2172" w:type="pct"/>
            <w:tcMar>
              <w:left w:w="72" w:type="dxa"/>
              <w:right w:w="72" w:type="dxa"/>
            </w:tcMar>
            <w:hideMark/>
          </w:tcPr>
          <w:p w14:paraId="68302BF7" w14:textId="77777777" w:rsidR="00047B4C" w:rsidRPr="00E45D7C" w:rsidRDefault="00047B4C" w:rsidP="00A618E9">
            <w:pPr>
              <w:jc w:val="left"/>
              <w:rPr>
                <w:rFonts w:asciiTheme="majorBidi" w:hAnsiTheme="majorBidi" w:cstheme="majorBidi"/>
                <w:sz w:val="20"/>
                <w:szCs w:val="20"/>
                <w:lang w:eastAsia="en-CA"/>
              </w:rPr>
            </w:pPr>
            <w:r w:rsidRPr="00E45D7C">
              <w:rPr>
                <w:rFonts w:asciiTheme="majorBidi" w:hAnsiTheme="majorBidi" w:cstheme="majorBidi"/>
                <w:sz w:val="20"/>
                <w:szCs w:val="20"/>
                <w:lang w:eastAsia="en-CA"/>
              </w:rPr>
              <w:t>The extent to which projects are financially completed within 12 months after project operational completion</w:t>
            </w:r>
          </w:p>
        </w:tc>
        <w:tc>
          <w:tcPr>
            <w:tcW w:w="727" w:type="pct"/>
            <w:tcMar>
              <w:left w:w="72" w:type="dxa"/>
              <w:right w:w="72" w:type="dxa"/>
            </w:tcMar>
          </w:tcPr>
          <w:p w14:paraId="1B13996B" w14:textId="77777777" w:rsidR="00047B4C" w:rsidRPr="00E45D7C" w:rsidRDefault="00047B4C" w:rsidP="00A618E9">
            <w:pPr>
              <w:ind w:left="-70"/>
              <w:jc w:val="right"/>
              <w:rPr>
                <w:rFonts w:asciiTheme="majorBidi" w:hAnsiTheme="majorBidi" w:cstheme="majorBidi"/>
                <w:sz w:val="20"/>
                <w:szCs w:val="20"/>
                <w:lang w:eastAsia="en-CA"/>
              </w:rPr>
            </w:pPr>
            <w:r w:rsidRPr="00E45D7C">
              <w:rPr>
                <w:rFonts w:asciiTheme="majorBidi" w:hAnsiTheme="majorBidi" w:cstheme="majorBidi"/>
                <w:sz w:val="20"/>
                <w:szCs w:val="20"/>
                <w:lang w:eastAsia="en-CA"/>
              </w:rPr>
              <w:t>12 months after operational completion</w:t>
            </w:r>
          </w:p>
        </w:tc>
      </w:tr>
      <w:tr w:rsidR="00E45D7C" w:rsidRPr="00E45D7C" w14:paraId="4FFFCDF8" w14:textId="77777777" w:rsidTr="00A618E9">
        <w:trPr>
          <w:trHeight w:val="226"/>
        </w:trPr>
        <w:tc>
          <w:tcPr>
            <w:tcW w:w="941" w:type="pct"/>
            <w:tcMar>
              <w:left w:w="72" w:type="dxa"/>
              <w:right w:w="72" w:type="dxa"/>
            </w:tcMar>
            <w:hideMark/>
          </w:tcPr>
          <w:p w14:paraId="1DEC656A" w14:textId="77777777" w:rsidR="00047B4C" w:rsidRPr="00E45D7C" w:rsidRDefault="00047B4C" w:rsidP="00A618E9">
            <w:pPr>
              <w:rPr>
                <w:rFonts w:asciiTheme="majorBidi" w:hAnsiTheme="majorBidi" w:cstheme="majorBidi"/>
                <w:sz w:val="20"/>
                <w:szCs w:val="20"/>
                <w:lang w:eastAsia="en-CA"/>
              </w:rPr>
            </w:pPr>
            <w:r w:rsidRPr="00E45D7C">
              <w:rPr>
                <w:rFonts w:asciiTheme="majorBidi" w:hAnsiTheme="majorBidi" w:cstheme="majorBidi"/>
                <w:sz w:val="20"/>
                <w:szCs w:val="20"/>
                <w:lang w:eastAsia="en-CA"/>
              </w:rPr>
              <w:t>Administrative</w:t>
            </w:r>
          </w:p>
        </w:tc>
        <w:tc>
          <w:tcPr>
            <w:tcW w:w="1159" w:type="pct"/>
            <w:tcMar>
              <w:left w:w="72" w:type="dxa"/>
              <w:right w:w="72" w:type="dxa"/>
            </w:tcMar>
            <w:hideMark/>
          </w:tcPr>
          <w:p w14:paraId="10FB5885" w14:textId="77777777" w:rsidR="00047B4C" w:rsidRPr="00E45D7C" w:rsidRDefault="00047B4C" w:rsidP="00A618E9">
            <w:pPr>
              <w:jc w:val="left"/>
              <w:rPr>
                <w:rFonts w:asciiTheme="majorBidi" w:hAnsiTheme="majorBidi" w:cstheme="majorBidi"/>
                <w:sz w:val="20"/>
                <w:szCs w:val="20"/>
                <w:lang w:eastAsia="en-CA"/>
              </w:rPr>
            </w:pPr>
            <w:r w:rsidRPr="00E45D7C">
              <w:rPr>
                <w:rFonts w:asciiTheme="majorBidi" w:hAnsiTheme="majorBidi" w:cstheme="majorBidi"/>
                <w:sz w:val="20"/>
                <w:szCs w:val="20"/>
                <w:lang w:eastAsia="en-CA"/>
              </w:rPr>
              <w:t>Timely submission of project completion reports</w:t>
            </w:r>
          </w:p>
        </w:tc>
        <w:tc>
          <w:tcPr>
            <w:tcW w:w="2172" w:type="pct"/>
            <w:tcMar>
              <w:left w:w="72" w:type="dxa"/>
              <w:right w:w="72" w:type="dxa"/>
            </w:tcMar>
            <w:hideMark/>
          </w:tcPr>
          <w:p w14:paraId="157FA4F6" w14:textId="77777777" w:rsidR="00047B4C" w:rsidRPr="00E45D7C" w:rsidRDefault="00047B4C" w:rsidP="00A618E9">
            <w:pPr>
              <w:jc w:val="left"/>
              <w:rPr>
                <w:rFonts w:asciiTheme="majorBidi" w:hAnsiTheme="majorBidi" w:cstheme="majorBidi"/>
                <w:sz w:val="20"/>
                <w:szCs w:val="20"/>
                <w:lang w:eastAsia="en-CA"/>
              </w:rPr>
            </w:pPr>
            <w:r w:rsidRPr="00E45D7C">
              <w:rPr>
                <w:rFonts w:asciiTheme="majorBidi" w:hAnsiTheme="majorBidi" w:cstheme="majorBidi"/>
                <w:sz w:val="20"/>
                <w:szCs w:val="20"/>
                <w:lang w:eastAsia="en-CA"/>
              </w:rPr>
              <w:t>Timely submission of project completion reports based on the progress report</w:t>
            </w:r>
          </w:p>
        </w:tc>
        <w:tc>
          <w:tcPr>
            <w:tcW w:w="727" w:type="pct"/>
            <w:tcMar>
              <w:left w:w="72" w:type="dxa"/>
              <w:right w:w="72" w:type="dxa"/>
            </w:tcMar>
          </w:tcPr>
          <w:p w14:paraId="5CE81F26" w14:textId="77777777" w:rsidR="00047B4C" w:rsidRPr="00E45D7C" w:rsidRDefault="00047B4C" w:rsidP="00A618E9">
            <w:pPr>
              <w:jc w:val="right"/>
              <w:rPr>
                <w:rFonts w:asciiTheme="majorBidi" w:hAnsiTheme="majorBidi" w:cstheme="majorBidi"/>
                <w:sz w:val="20"/>
                <w:szCs w:val="20"/>
                <w:lang w:eastAsia="en-CA"/>
              </w:rPr>
            </w:pPr>
            <w:r w:rsidRPr="00E45D7C">
              <w:rPr>
                <w:rFonts w:asciiTheme="majorBidi" w:hAnsiTheme="majorBidi" w:cstheme="majorBidi"/>
                <w:sz w:val="20"/>
                <w:szCs w:val="20"/>
                <w:lang w:eastAsia="en-CA"/>
              </w:rPr>
              <w:t>0</w:t>
            </w:r>
          </w:p>
        </w:tc>
      </w:tr>
      <w:tr w:rsidR="00E45D7C" w:rsidRPr="00E45D7C" w14:paraId="167D159A" w14:textId="77777777" w:rsidTr="00A618E9">
        <w:trPr>
          <w:trHeight w:val="488"/>
        </w:trPr>
        <w:tc>
          <w:tcPr>
            <w:tcW w:w="941" w:type="pct"/>
            <w:tcMar>
              <w:left w:w="72" w:type="dxa"/>
              <w:right w:w="72" w:type="dxa"/>
            </w:tcMar>
            <w:hideMark/>
          </w:tcPr>
          <w:p w14:paraId="238D82C7" w14:textId="77777777" w:rsidR="00047B4C" w:rsidRPr="00E45D7C" w:rsidRDefault="00047B4C" w:rsidP="00A618E9">
            <w:pPr>
              <w:rPr>
                <w:rFonts w:asciiTheme="majorBidi" w:hAnsiTheme="majorBidi" w:cstheme="majorBidi"/>
                <w:sz w:val="20"/>
                <w:szCs w:val="20"/>
                <w:lang w:eastAsia="en-CA"/>
              </w:rPr>
            </w:pPr>
            <w:r w:rsidRPr="00E45D7C">
              <w:rPr>
                <w:rFonts w:asciiTheme="majorBidi" w:hAnsiTheme="majorBidi" w:cstheme="majorBidi"/>
                <w:sz w:val="20"/>
                <w:szCs w:val="20"/>
                <w:lang w:eastAsia="en-CA"/>
              </w:rPr>
              <w:t>Administrative</w:t>
            </w:r>
          </w:p>
        </w:tc>
        <w:tc>
          <w:tcPr>
            <w:tcW w:w="1159" w:type="pct"/>
            <w:tcMar>
              <w:left w:w="72" w:type="dxa"/>
              <w:right w:w="72" w:type="dxa"/>
            </w:tcMar>
            <w:hideMark/>
          </w:tcPr>
          <w:p w14:paraId="06DEE46A" w14:textId="77777777" w:rsidR="00047B4C" w:rsidRPr="00E45D7C" w:rsidRDefault="00047B4C" w:rsidP="00A618E9">
            <w:pPr>
              <w:jc w:val="left"/>
              <w:rPr>
                <w:rFonts w:asciiTheme="majorBidi" w:hAnsiTheme="majorBidi" w:cstheme="majorBidi"/>
                <w:sz w:val="20"/>
                <w:szCs w:val="20"/>
                <w:lang w:eastAsia="en-CA"/>
              </w:rPr>
            </w:pPr>
            <w:r w:rsidRPr="00E45D7C">
              <w:rPr>
                <w:rFonts w:asciiTheme="majorBidi" w:hAnsiTheme="majorBidi" w:cstheme="majorBidi"/>
                <w:sz w:val="20"/>
                <w:szCs w:val="20"/>
                <w:lang w:eastAsia="en-CA"/>
              </w:rPr>
              <w:t>Timely submission of progress reports and business plans</w:t>
            </w:r>
          </w:p>
        </w:tc>
        <w:tc>
          <w:tcPr>
            <w:tcW w:w="2172" w:type="pct"/>
            <w:tcMar>
              <w:left w:w="72" w:type="dxa"/>
              <w:right w:w="72" w:type="dxa"/>
            </w:tcMar>
            <w:hideMark/>
          </w:tcPr>
          <w:p w14:paraId="2FED5B00" w14:textId="77777777" w:rsidR="00047B4C" w:rsidRPr="00E45D7C" w:rsidRDefault="00047B4C" w:rsidP="00A618E9">
            <w:pPr>
              <w:jc w:val="left"/>
              <w:rPr>
                <w:rFonts w:asciiTheme="majorBidi" w:hAnsiTheme="majorBidi" w:cstheme="majorBidi"/>
                <w:sz w:val="20"/>
                <w:szCs w:val="20"/>
                <w:lang w:eastAsia="en-CA"/>
              </w:rPr>
            </w:pPr>
            <w:r w:rsidRPr="00E45D7C">
              <w:rPr>
                <w:rFonts w:asciiTheme="majorBidi" w:hAnsiTheme="majorBidi" w:cstheme="majorBidi"/>
                <w:sz w:val="20"/>
                <w:szCs w:val="20"/>
                <w:lang w:eastAsia="en-CA"/>
              </w:rPr>
              <w:t>Timely submission of progress reports and business plans and responses unless otherwise agreed</w:t>
            </w:r>
          </w:p>
        </w:tc>
        <w:tc>
          <w:tcPr>
            <w:tcW w:w="727" w:type="pct"/>
            <w:tcMar>
              <w:left w:w="72" w:type="dxa"/>
              <w:right w:w="72" w:type="dxa"/>
            </w:tcMar>
          </w:tcPr>
          <w:p w14:paraId="3FC8D416" w14:textId="77777777" w:rsidR="00047B4C" w:rsidRPr="00E45D7C" w:rsidRDefault="00047B4C" w:rsidP="00A618E9">
            <w:pPr>
              <w:jc w:val="right"/>
              <w:rPr>
                <w:rFonts w:asciiTheme="majorBidi" w:hAnsiTheme="majorBidi" w:cstheme="majorBidi"/>
                <w:sz w:val="20"/>
                <w:szCs w:val="20"/>
                <w:lang w:eastAsia="en-CA"/>
              </w:rPr>
            </w:pPr>
            <w:r w:rsidRPr="00E45D7C">
              <w:rPr>
                <w:rFonts w:asciiTheme="majorBidi" w:hAnsiTheme="majorBidi" w:cstheme="majorBidi"/>
                <w:sz w:val="20"/>
                <w:szCs w:val="20"/>
                <w:lang w:eastAsia="en-CA"/>
              </w:rPr>
              <w:t>On time</w:t>
            </w:r>
          </w:p>
        </w:tc>
      </w:tr>
    </w:tbl>
    <w:p w14:paraId="57B284F8" w14:textId="77777777" w:rsidR="00047B4C" w:rsidRPr="00E45D7C" w:rsidRDefault="00047B4C" w:rsidP="00047B4C">
      <w:pPr>
        <w:pStyle w:val="StyleHeader4Para4Left0Firstline0"/>
        <w:numPr>
          <w:ilvl w:val="0"/>
          <w:numId w:val="0"/>
        </w:numPr>
        <w:spacing w:after="0"/>
        <w:rPr>
          <w:rFonts w:asciiTheme="majorBidi" w:hAnsiTheme="majorBidi" w:cstheme="majorBidi"/>
          <w:sz w:val="18"/>
          <w:szCs w:val="18"/>
        </w:rPr>
      </w:pPr>
      <w:r w:rsidRPr="00E45D7C">
        <w:rPr>
          <w:rFonts w:asciiTheme="majorBidi" w:hAnsiTheme="majorBidi" w:cstheme="majorBidi"/>
          <w:sz w:val="18"/>
          <w:szCs w:val="18"/>
        </w:rPr>
        <w:t xml:space="preserve">* The targets of an agency will be reduced if it cannot submit a tranche owing to another cooperating agency or lead agency or if the HCFC phase-out management plan or Kigali HFC implementation plan submitted for consideration by the Executive Committee is not approved </w:t>
      </w:r>
      <w:proofErr w:type="gramStart"/>
      <w:r w:rsidRPr="00E45D7C">
        <w:rPr>
          <w:rFonts w:asciiTheme="majorBidi" w:hAnsiTheme="majorBidi" w:cstheme="majorBidi"/>
          <w:sz w:val="18"/>
          <w:szCs w:val="18"/>
        </w:rPr>
        <w:t>as a result of</w:t>
      </w:r>
      <w:proofErr w:type="gramEnd"/>
      <w:r w:rsidRPr="00E45D7C">
        <w:rPr>
          <w:rFonts w:asciiTheme="majorBidi" w:hAnsiTheme="majorBidi" w:cstheme="majorBidi"/>
          <w:sz w:val="18"/>
          <w:szCs w:val="18"/>
        </w:rPr>
        <w:t xml:space="preserve"> factors beyond the control of the national ozone unit and agency.</w:t>
      </w:r>
    </w:p>
    <w:p w14:paraId="76A3F7A1" w14:textId="77777777" w:rsidR="00047B4C" w:rsidRPr="00E45D7C" w:rsidRDefault="00047B4C" w:rsidP="00047B4C">
      <w:pPr>
        <w:pStyle w:val="StyleHeader4Para4Left0Firstline0"/>
        <w:numPr>
          <w:ilvl w:val="0"/>
          <w:numId w:val="0"/>
        </w:numPr>
        <w:spacing w:after="0"/>
        <w:rPr>
          <w:rFonts w:asciiTheme="majorBidi" w:hAnsiTheme="majorBidi" w:cstheme="majorBidi"/>
          <w:sz w:val="18"/>
          <w:szCs w:val="18"/>
        </w:rPr>
      </w:pPr>
      <w:r w:rsidRPr="00E45D7C">
        <w:rPr>
          <w:rFonts w:asciiTheme="majorBidi" w:hAnsiTheme="majorBidi" w:cstheme="majorBidi"/>
          <w:sz w:val="18"/>
          <w:szCs w:val="18"/>
        </w:rPr>
        <w:t>** The targets of an agency will be reduced if an extension of the completion date has been approved by the Executive Committee.</w:t>
      </w:r>
    </w:p>
    <w:p w14:paraId="0B5FDE04" w14:textId="77777777" w:rsidR="00047B4C" w:rsidRPr="00E45D7C" w:rsidRDefault="00047B4C" w:rsidP="00047B4C">
      <w:pPr>
        <w:pStyle w:val="StyleHeader4Para4Left0Firstline0"/>
        <w:numPr>
          <w:ilvl w:val="0"/>
          <w:numId w:val="0"/>
        </w:numPr>
        <w:spacing w:after="0"/>
        <w:rPr>
          <w:rFonts w:asciiTheme="majorBidi" w:hAnsiTheme="majorBidi" w:cstheme="majorBidi"/>
          <w:sz w:val="22"/>
        </w:rPr>
      </w:pPr>
    </w:p>
    <w:p w14:paraId="77D5031C" w14:textId="77777777" w:rsidR="00047B4C" w:rsidRPr="00E45D7C" w:rsidRDefault="00047B4C" w:rsidP="00A55518">
      <w:pPr>
        <w:pStyle w:val="sub-title"/>
        <w:keepNext/>
        <w:spacing w:after="240"/>
        <w:rPr>
          <w:noProof w:val="0"/>
          <w:sz w:val="24"/>
          <w:szCs w:val="24"/>
          <w:lang w:val="en-GB"/>
        </w:rPr>
      </w:pPr>
      <w:r w:rsidRPr="00E45D7C">
        <w:rPr>
          <w:noProof w:val="0"/>
          <w:sz w:val="24"/>
          <w:szCs w:val="24"/>
          <w:lang w:val="en-GB"/>
        </w:rPr>
        <w:lastRenderedPageBreak/>
        <w:t>V.</w:t>
      </w:r>
      <w:r w:rsidRPr="00E45D7C">
        <w:rPr>
          <w:noProof w:val="0"/>
          <w:sz w:val="24"/>
          <w:szCs w:val="24"/>
          <w:lang w:val="en-GB"/>
        </w:rPr>
        <w:tab/>
        <w:t>Recommendation</w:t>
      </w:r>
    </w:p>
    <w:p w14:paraId="41E54A33" w14:textId="77777777" w:rsidR="00047B4C" w:rsidRPr="00E45D7C" w:rsidRDefault="00047B4C" w:rsidP="00A55518">
      <w:pPr>
        <w:pStyle w:val="Heading1"/>
        <w:keepNext/>
      </w:pPr>
      <w:r w:rsidRPr="00E45D7C">
        <w:t>The Executive Committee may wish:</w:t>
      </w:r>
    </w:p>
    <w:p w14:paraId="145C5847" w14:textId="1B24D03A" w:rsidR="00047B4C" w:rsidRPr="00E45D7C" w:rsidRDefault="00047B4C" w:rsidP="00A55518">
      <w:pPr>
        <w:pStyle w:val="Heading2"/>
        <w:keepNext/>
      </w:pPr>
      <w:r w:rsidRPr="00E45D7C">
        <w:t>To note the World Bank business plan for 202</w:t>
      </w:r>
      <w:r w:rsidR="00CD2CF0" w:rsidRPr="00E45D7C">
        <w:t>6</w:t>
      </w:r>
      <w:r w:rsidRPr="00E45D7C">
        <w:t>–202</w:t>
      </w:r>
      <w:r w:rsidR="00CD2CF0" w:rsidRPr="00E45D7C">
        <w:t>8</w:t>
      </w:r>
      <w:r w:rsidRPr="00E45D7C">
        <w:t xml:space="preserve"> contained in document UNEP/</w:t>
      </w:r>
      <w:proofErr w:type="spellStart"/>
      <w:r w:rsidRPr="00E45D7C">
        <w:t>OzL.Pro</w:t>
      </w:r>
      <w:proofErr w:type="spellEnd"/>
      <w:r w:rsidRPr="00E45D7C">
        <w:t>/ExCom/</w:t>
      </w:r>
      <w:r w:rsidR="00CD2CF0" w:rsidRPr="00E45D7C">
        <w:t>97/</w:t>
      </w:r>
      <w:r w:rsidR="00805D58" w:rsidRPr="00E45D7C">
        <w:t>25</w:t>
      </w:r>
      <w:r w:rsidRPr="00E45D7C">
        <w:t>; and</w:t>
      </w:r>
    </w:p>
    <w:p w14:paraId="35B355CA" w14:textId="1FDFCB5F" w:rsidR="00047B4C" w:rsidRPr="00E45D7C" w:rsidRDefault="00047B4C" w:rsidP="00047B4C">
      <w:pPr>
        <w:pStyle w:val="Heading2"/>
      </w:pPr>
      <w:r w:rsidRPr="00E45D7C">
        <w:t>To approve the performance indicators for the World Bank set out in table 4 of document UNEP/</w:t>
      </w:r>
      <w:proofErr w:type="spellStart"/>
      <w:r w:rsidRPr="00E45D7C">
        <w:t>OzL.Pro</w:t>
      </w:r>
      <w:proofErr w:type="spellEnd"/>
      <w:r w:rsidRPr="00E45D7C">
        <w:t>/ExCom/</w:t>
      </w:r>
      <w:r w:rsidR="00CD2CF0" w:rsidRPr="00E45D7C">
        <w:t>97/</w:t>
      </w:r>
      <w:r w:rsidR="00805D58" w:rsidRPr="00E45D7C">
        <w:t>25</w:t>
      </w:r>
      <w:r w:rsidRPr="00E45D7C">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E45D7C" w14:paraId="2B894D8C" w14:textId="77777777" w:rsidTr="00047B4C">
        <w:tc>
          <w:tcPr>
            <w:tcW w:w="1871" w:type="dxa"/>
          </w:tcPr>
          <w:p w14:paraId="4F15233B" w14:textId="77777777" w:rsidR="00E85409" w:rsidRPr="00E45D7C" w:rsidRDefault="00E85409" w:rsidP="00FB077C"/>
        </w:tc>
        <w:tc>
          <w:tcPr>
            <w:tcW w:w="1872" w:type="dxa"/>
          </w:tcPr>
          <w:p w14:paraId="78F56DBD" w14:textId="77777777" w:rsidR="00E85409" w:rsidRPr="00E45D7C" w:rsidRDefault="00E85409" w:rsidP="00FB077C"/>
        </w:tc>
        <w:tc>
          <w:tcPr>
            <w:tcW w:w="1872" w:type="dxa"/>
            <w:tcBorders>
              <w:bottom w:val="single" w:sz="4" w:space="0" w:color="auto"/>
            </w:tcBorders>
          </w:tcPr>
          <w:p w14:paraId="7A7FEDA8" w14:textId="77777777" w:rsidR="00E85409" w:rsidRPr="00E45D7C" w:rsidRDefault="00E85409" w:rsidP="00FB077C"/>
        </w:tc>
        <w:tc>
          <w:tcPr>
            <w:tcW w:w="1872" w:type="dxa"/>
          </w:tcPr>
          <w:p w14:paraId="18CD4BEE" w14:textId="77777777" w:rsidR="00E85409" w:rsidRPr="00E45D7C" w:rsidRDefault="00E85409" w:rsidP="00FB077C"/>
        </w:tc>
        <w:tc>
          <w:tcPr>
            <w:tcW w:w="1873" w:type="dxa"/>
          </w:tcPr>
          <w:p w14:paraId="16E6B3B8" w14:textId="77777777" w:rsidR="00E85409" w:rsidRPr="00E45D7C" w:rsidRDefault="00E85409" w:rsidP="00FB077C"/>
        </w:tc>
      </w:tr>
    </w:tbl>
    <w:p w14:paraId="4D70B413" w14:textId="77777777" w:rsidR="00E85409" w:rsidRPr="00E45D7C" w:rsidRDefault="00E85409" w:rsidP="004E7F9C"/>
    <w:sectPr w:rsidR="00E85409" w:rsidRPr="00E45D7C"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FB8A9" w14:textId="77777777" w:rsidR="0031604A" w:rsidRDefault="0031604A" w:rsidP="004A504B">
      <w:r>
        <w:separator/>
      </w:r>
    </w:p>
  </w:endnote>
  <w:endnote w:type="continuationSeparator" w:id="0">
    <w:p w14:paraId="35889F6F" w14:textId="77777777" w:rsidR="0031604A" w:rsidRDefault="0031604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E3A51"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AB9D5"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5631D"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CA852D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9DE31" w14:textId="77777777" w:rsidR="0031604A" w:rsidRDefault="0031604A" w:rsidP="004A504B">
      <w:r>
        <w:separator/>
      </w:r>
    </w:p>
  </w:footnote>
  <w:footnote w:type="continuationSeparator" w:id="0">
    <w:p w14:paraId="2CC2104A" w14:textId="77777777" w:rsidR="0031604A" w:rsidRDefault="0031604A" w:rsidP="004A504B">
      <w:r>
        <w:continuationSeparator/>
      </w:r>
    </w:p>
  </w:footnote>
  <w:footnote w:id="1">
    <w:p w14:paraId="7FC24A9A" w14:textId="77777777" w:rsidR="0079781A" w:rsidRPr="00E45D7C" w:rsidRDefault="0079781A" w:rsidP="0079781A">
      <w:pPr>
        <w:pStyle w:val="FootnoteText"/>
        <w:rPr>
          <w:lang w:val="en-US"/>
        </w:rPr>
      </w:pPr>
      <w:r w:rsidRPr="00E45D7C">
        <w:rPr>
          <w:rStyle w:val="FootnoteReference"/>
        </w:rPr>
        <w:footnoteRef/>
      </w:r>
      <w:r w:rsidRPr="00E45D7C">
        <w:t xml:space="preserve"> </w:t>
      </w:r>
      <w:r w:rsidRPr="00E45D7C">
        <w:rPr>
          <w:lang w:val="en-US"/>
        </w:rPr>
        <w:t>UNEP/</w:t>
      </w:r>
      <w:proofErr w:type="spellStart"/>
      <w:r w:rsidRPr="00E45D7C">
        <w:rPr>
          <w:lang w:val="en-US"/>
        </w:rPr>
        <w:t>OzL.Pro</w:t>
      </w:r>
      <w:proofErr w:type="spellEnd"/>
      <w:r w:rsidRPr="00E45D7C">
        <w:rPr>
          <w:lang w:val="en-US"/>
        </w:rPr>
        <w:t>/ExCom/9</w:t>
      </w:r>
      <w:r w:rsidR="008E4905" w:rsidRPr="00E45D7C">
        <w:rPr>
          <w:lang w:val="en-US"/>
        </w:rPr>
        <w:t>7</w:t>
      </w:r>
      <w:r w:rsidRPr="00E45D7C">
        <w:rPr>
          <w:lang w:val="en-US"/>
        </w:rPr>
        <w:t>/1</w:t>
      </w:r>
    </w:p>
  </w:footnote>
  <w:footnote w:id="2">
    <w:p w14:paraId="3BEEF07D" w14:textId="77777777" w:rsidR="00047B4C" w:rsidRPr="00E45D7C" w:rsidRDefault="00047B4C" w:rsidP="00047B4C">
      <w:pPr>
        <w:pStyle w:val="FootnoteText"/>
      </w:pPr>
      <w:r w:rsidRPr="00E45D7C">
        <w:rPr>
          <w:rStyle w:val="FootnoteReference"/>
        </w:rPr>
        <w:footnoteRef/>
      </w:r>
      <w:r w:rsidRPr="00E45D7C">
        <w:t xml:space="preserve"> The Executive Committee established a funding window for projects developed and implemented under the operational framework to support maintaining and/or enhancing energy efficiency while phasing down HFCs.</w:t>
      </w:r>
    </w:p>
  </w:footnote>
  <w:footnote w:id="3">
    <w:p w14:paraId="588CB789" w14:textId="7BFA5AD2" w:rsidR="00047B4C" w:rsidRPr="00E45D7C" w:rsidRDefault="00047B4C" w:rsidP="00047B4C">
      <w:pPr>
        <w:pStyle w:val="FootnoteText"/>
      </w:pPr>
      <w:r w:rsidRPr="00E45D7C">
        <w:rPr>
          <w:rStyle w:val="FootnoteReference"/>
        </w:rPr>
        <w:footnoteRef/>
      </w:r>
      <w:r w:rsidRPr="00E45D7C">
        <w:t xml:space="preserve"> The Executive Committee </w:t>
      </w:r>
      <w:r w:rsidR="00A80C37" w:rsidRPr="00E45D7C">
        <w:t>establish</w:t>
      </w:r>
      <w:r w:rsidR="00C32C35" w:rsidRPr="00E45D7C">
        <w:t>ed</w:t>
      </w:r>
      <w:r w:rsidR="00A80C37" w:rsidRPr="00E45D7C">
        <w:t xml:space="preserve"> a funding window of US</w:t>
      </w:r>
      <w:r w:rsidR="00906362" w:rsidRPr="00E45D7C">
        <w:t> </w:t>
      </w:r>
      <w:r w:rsidR="00A80C37" w:rsidRPr="00E45D7C">
        <w:t>$40 million for two energy-efficiency end-user projects using a revolving fund mechanism developed and supported by implementing agencies, over a duration of eight years, after which funds would be returned to the Multilateral Fund, on the understanding that it would not be operationalized until the Executive Committee had agreed on the modalities for operationalizing the revolving fund</w:t>
      </w:r>
      <w:r w:rsidR="00B16377" w:rsidRPr="00E45D7C">
        <w:t xml:space="preserve"> </w:t>
      </w:r>
      <w:r w:rsidR="008447A9" w:rsidRPr="00E45D7C">
        <w:t>(</w:t>
      </w:r>
      <w:r w:rsidR="00B16377" w:rsidRPr="00E45D7C">
        <w:t xml:space="preserve">decision </w:t>
      </w:r>
      <w:r w:rsidR="008447A9" w:rsidRPr="00E45D7C">
        <w:t>95/87)</w:t>
      </w:r>
      <w:r w:rsidR="00305F78" w:rsidRPr="00E45D7C">
        <w:t>.</w:t>
      </w:r>
      <w:r w:rsidR="008447A9" w:rsidRPr="00E45D7C">
        <w:t xml:space="preserve"> </w:t>
      </w:r>
      <w:r w:rsidR="00D806EF" w:rsidRPr="00E45D7C">
        <w:t>Subsequently</w:t>
      </w:r>
      <w:r w:rsidR="008447A9" w:rsidRPr="00E45D7C">
        <w:t xml:space="preserve">, </w:t>
      </w:r>
      <w:r w:rsidR="00D806EF" w:rsidRPr="00E45D7C">
        <w:t>t</w:t>
      </w:r>
      <w:r w:rsidR="00266B5D" w:rsidRPr="00E45D7C">
        <w:t xml:space="preserve">he modalities </w:t>
      </w:r>
      <w:r w:rsidR="003F065E" w:rsidRPr="00E45D7C">
        <w:t>were</w:t>
      </w:r>
      <w:r w:rsidR="00266B5D" w:rsidRPr="00E45D7C">
        <w:t xml:space="preserve"> agreed at the 96</w:t>
      </w:r>
      <w:r w:rsidR="00266B5D" w:rsidRPr="00E45D7C">
        <w:rPr>
          <w:vertAlign w:val="superscript"/>
        </w:rPr>
        <w:t>th</w:t>
      </w:r>
      <w:r w:rsidR="00266B5D" w:rsidRPr="00E45D7C">
        <w:t xml:space="preserve"> meeting</w:t>
      </w:r>
      <w:r w:rsidR="00D806EF" w:rsidRPr="00E45D7C">
        <w:t xml:space="preserve"> (decision 96/</w:t>
      </w:r>
      <w:r w:rsidR="005F354F" w:rsidRPr="00E45D7C">
        <w:t>51).</w:t>
      </w:r>
    </w:p>
  </w:footnote>
  <w:footnote w:id="4">
    <w:p w14:paraId="470C6480" w14:textId="0A2703FA" w:rsidR="00B1592F" w:rsidRPr="00E45D7C" w:rsidRDefault="00B1592F" w:rsidP="00B1592F">
      <w:pPr>
        <w:pStyle w:val="FootnoteText"/>
      </w:pPr>
      <w:r w:rsidRPr="00E45D7C">
        <w:rPr>
          <w:rStyle w:val="FootnoteReference"/>
        </w:rPr>
        <w:footnoteRef/>
      </w:r>
      <w:r w:rsidRPr="00E45D7C">
        <w:t xml:space="preserve"> The World Bank’s 202</w:t>
      </w:r>
      <w:r w:rsidR="00D90F15" w:rsidRPr="00E45D7C">
        <w:t>6</w:t>
      </w:r>
      <w:r w:rsidRPr="00E45D7C">
        <w:t xml:space="preserve"> core unit costs will be considered at the 9</w:t>
      </w:r>
      <w:r w:rsidR="005849D9" w:rsidRPr="00E45D7C">
        <w:t>7</w:t>
      </w:r>
      <w:r w:rsidR="005849D9" w:rsidRPr="00E45D7C">
        <w:rPr>
          <w:vertAlign w:val="superscript"/>
        </w:rPr>
        <w:t>th</w:t>
      </w:r>
      <w:r w:rsidR="005849D9" w:rsidRPr="00E45D7C">
        <w:t xml:space="preserve"> </w:t>
      </w:r>
      <w:r w:rsidRPr="00E45D7C">
        <w:t>meeting (UNEP/</w:t>
      </w:r>
      <w:proofErr w:type="spellStart"/>
      <w:r w:rsidRPr="00E45D7C">
        <w:t>OzL.Pro</w:t>
      </w:r>
      <w:proofErr w:type="spellEnd"/>
      <w:r w:rsidRPr="00E45D7C">
        <w:t>/ExCom/9</w:t>
      </w:r>
      <w:r w:rsidR="005849D9" w:rsidRPr="00E45D7C">
        <w:t>7/</w:t>
      </w:r>
      <w:r w:rsidR="00704F89" w:rsidRPr="00E45D7C">
        <w:t>84</w:t>
      </w:r>
      <w:r w:rsidRPr="00E45D7C">
        <w:t>).</w:t>
      </w:r>
    </w:p>
  </w:footnote>
  <w:footnote w:id="5">
    <w:p w14:paraId="4339C0BE" w14:textId="7592E5D0" w:rsidR="00047B4C" w:rsidRPr="00E45D7C" w:rsidRDefault="00047B4C" w:rsidP="00047B4C">
      <w:pPr>
        <w:pStyle w:val="FootnoteText"/>
      </w:pPr>
      <w:r w:rsidRPr="00E45D7C">
        <w:rPr>
          <w:rStyle w:val="FootnoteReference"/>
        </w:rPr>
        <w:footnoteRef/>
      </w:r>
      <w:r w:rsidRPr="00E45D7C">
        <w:t xml:space="preserve"> UNEP/</w:t>
      </w:r>
      <w:proofErr w:type="spellStart"/>
      <w:r w:rsidRPr="00E45D7C">
        <w:t>OzL.Pro</w:t>
      </w:r>
      <w:proofErr w:type="spellEnd"/>
      <w:r w:rsidRPr="00E45D7C">
        <w:t>/ExCom/9</w:t>
      </w:r>
      <w:r w:rsidR="0084798D" w:rsidRPr="00E45D7C">
        <w:t>7</w:t>
      </w:r>
      <w:r w:rsidRPr="00E45D7C">
        <w:t>/</w:t>
      </w:r>
      <w:r w:rsidR="00704F89" w:rsidRPr="00E45D7C">
        <w:t>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0C98A" w14:textId="61E32BFF" w:rsidR="00DC6A10" w:rsidRPr="0033525D" w:rsidRDefault="00A45B8D">
    <w:r>
      <w:fldChar w:fldCharType="begin"/>
    </w:r>
    <w:r>
      <w:instrText xml:space="preserve"> DOCPROPERTY "Document number"  \* MERGEFORMAT </w:instrText>
    </w:r>
    <w:r>
      <w:fldChar w:fldCharType="separate"/>
    </w:r>
    <w:r w:rsidR="00140F8D">
      <w:t>UNEP/</w:t>
    </w:r>
    <w:proofErr w:type="spellStart"/>
    <w:r w:rsidR="00140F8D">
      <w:t>OzL.Pro</w:t>
    </w:r>
    <w:proofErr w:type="spellEnd"/>
    <w:r w:rsidR="00140F8D">
      <w:t>/ExCom/97/25</w:t>
    </w:r>
    <w:r>
      <w:fldChar w:fldCharType="end"/>
    </w:r>
  </w:p>
  <w:p w14:paraId="75A07631" w14:textId="77777777" w:rsidR="00DC6A10" w:rsidRPr="0033525D" w:rsidRDefault="00DC6A10"/>
  <w:p w14:paraId="27E32572"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40691" w14:textId="3BBF839C" w:rsidR="00DC6A10" w:rsidRPr="0033525D" w:rsidRDefault="00A45B8D">
    <w:pPr>
      <w:jc w:val="right"/>
    </w:pPr>
    <w:r>
      <w:fldChar w:fldCharType="begin"/>
    </w:r>
    <w:r>
      <w:instrText xml:space="preserve"> DOCPROPERTY "Document number"  \* MERGEFORMAT </w:instrText>
    </w:r>
    <w:r>
      <w:fldChar w:fldCharType="separate"/>
    </w:r>
    <w:r w:rsidR="00140F8D">
      <w:t>UNEP/</w:t>
    </w:r>
    <w:proofErr w:type="spellStart"/>
    <w:r w:rsidR="00140F8D">
      <w:t>OzL.Pro</w:t>
    </w:r>
    <w:proofErr w:type="spellEnd"/>
    <w:r w:rsidR="00140F8D">
      <w:t>/ExCom/97/25</w:t>
    </w:r>
    <w:r>
      <w:fldChar w:fldCharType="end"/>
    </w:r>
  </w:p>
  <w:p w14:paraId="324CA897" w14:textId="77777777" w:rsidR="00DC6A10" w:rsidRPr="0033525D" w:rsidRDefault="00DC6A10"/>
  <w:p w14:paraId="41EC8060"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2137481371">
    <w:abstractNumId w:val="12"/>
    <w:lvlOverride w:ilvl="0">
      <w:startOverride w:val="1"/>
    </w:lvlOverride>
  </w:num>
  <w:num w:numId="22" w16cid:durableId="1463840599">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revisionView w:inkAnnotations="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47B4C"/>
    <w:rsid w:val="00000FED"/>
    <w:rsid w:val="0000434E"/>
    <w:rsid w:val="00004CAF"/>
    <w:rsid w:val="000211A9"/>
    <w:rsid w:val="00021238"/>
    <w:rsid w:val="00022071"/>
    <w:rsid w:val="00022B68"/>
    <w:rsid w:val="00024D31"/>
    <w:rsid w:val="00024DC8"/>
    <w:rsid w:val="00026119"/>
    <w:rsid w:val="00031260"/>
    <w:rsid w:val="0003681A"/>
    <w:rsid w:val="000372B7"/>
    <w:rsid w:val="00046732"/>
    <w:rsid w:val="00047B4C"/>
    <w:rsid w:val="00050F6E"/>
    <w:rsid w:val="00061EC2"/>
    <w:rsid w:val="00064B22"/>
    <w:rsid w:val="00064B69"/>
    <w:rsid w:val="00066CE8"/>
    <w:rsid w:val="00080ED0"/>
    <w:rsid w:val="00085B8F"/>
    <w:rsid w:val="00090073"/>
    <w:rsid w:val="00090481"/>
    <w:rsid w:val="00092038"/>
    <w:rsid w:val="000A3826"/>
    <w:rsid w:val="000A6C26"/>
    <w:rsid w:val="000B36C8"/>
    <w:rsid w:val="000D52A4"/>
    <w:rsid w:val="000E07BC"/>
    <w:rsid w:val="000E2E21"/>
    <w:rsid w:val="000E4D27"/>
    <w:rsid w:val="000F10ED"/>
    <w:rsid w:val="000F1CD4"/>
    <w:rsid w:val="000F4103"/>
    <w:rsid w:val="000F70A7"/>
    <w:rsid w:val="00107A3F"/>
    <w:rsid w:val="00113CCA"/>
    <w:rsid w:val="0011455E"/>
    <w:rsid w:val="00117D77"/>
    <w:rsid w:val="00122F25"/>
    <w:rsid w:val="00135980"/>
    <w:rsid w:val="0013786F"/>
    <w:rsid w:val="00140F8D"/>
    <w:rsid w:val="00146D81"/>
    <w:rsid w:val="00162F37"/>
    <w:rsid w:val="001646F9"/>
    <w:rsid w:val="00164719"/>
    <w:rsid w:val="00166FC4"/>
    <w:rsid w:val="001677AC"/>
    <w:rsid w:val="0017263B"/>
    <w:rsid w:val="00176B46"/>
    <w:rsid w:val="001804EA"/>
    <w:rsid w:val="00187B0F"/>
    <w:rsid w:val="00190A61"/>
    <w:rsid w:val="00197179"/>
    <w:rsid w:val="001A2215"/>
    <w:rsid w:val="001A3342"/>
    <w:rsid w:val="001A3E3D"/>
    <w:rsid w:val="001A7049"/>
    <w:rsid w:val="001B1E40"/>
    <w:rsid w:val="001C764E"/>
    <w:rsid w:val="001D00D8"/>
    <w:rsid w:val="001E1052"/>
    <w:rsid w:val="001E21B1"/>
    <w:rsid w:val="001E2F93"/>
    <w:rsid w:val="001E4554"/>
    <w:rsid w:val="001E61E5"/>
    <w:rsid w:val="001F2159"/>
    <w:rsid w:val="001F53FD"/>
    <w:rsid w:val="002024B6"/>
    <w:rsid w:val="00204AF9"/>
    <w:rsid w:val="00206ADB"/>
    <w:rsid w:val="00210B8B"/>
    <w:rsid w:val="00214863"/>
    <w:rsid w:val="002156B4"/>
    <w:rsid w:val="00224FCD"/>
    <w:rsid w:val="00253222"/>
    <w:rsid w:val="00261C13"/>
    <w:rsid w:val="00262847"/>
    <w:rsid w:val="00266B5D"/>
    <w:rsid w:val="002675E4"/>
    <w:rsid w:val="00281BB2"/>
    <w:rsid w:val="0029618C"/>
    <w:rsid w:val="002A03C3"/>
    <w:rsid w:val="002A501A"/>
    <w:rsid w:val="002B254E"/>
    <w:rsid w:val="002B4CE8"/>
    <w:rsid w:val="002B5425"/>
    <w:rsid w:val="002B72E9"/>
    <w:rsid w:val="002C32FC"/>
    <w:rsid w:val="002C48B9"/>
    <w:rsid w:val="002C7998"/>
    <w:rsid w:val="002E01C7"/>
    <w:rsid w:val="002F1E53"/>
    <w:rsid w:val="002F2CAA"/>
    <w:rsid w:val="0030052C"/>
    <w:rsid w:val="00301810"/>
    <w:rsid w:val="00305F78"/>
    <w:rsid w:val="00307DA9"/>
    <w:rsid w:val="00311E25"/>
    <w:rsid w:val="0031604A"/>
    <w:rsid w:val="003306E1"/>
    <w:rsid w:val="003320E4"/>
    <w:rsid w:val="00334070"/>
    <w:rsid w:val="0033525D"/>
    <w:rsid w:val="003414F3"/>
    <w:rsid w:val="00343699"/>
    <w:rsid w:val="003509C4"/>
    <w:rsid w:val="0035613E"/>
    <w:rsid w:val="003575D5"/>
    <w:rsid w:val="00363EE9"/>
    <w:rsid w:val="0037061B"/>
    <w:rsid w:val="00371252"/>
    <w:rsid w:val="00375109"/>
    <w:rsid w:val="00376128"/>
    <w:rsid w:val="0037742E"/>
    <w:rsid w:val="00377D56"/>
    <w:rsid w:val="0038245A"/>
    <w:rsid w:val="003840E6"/>
    <w:rsid w:val="00385CFC"/>
    <w:rsid w:val="0039337A"/>
    <w:rsid w:val="0039764E"/>
    <w:rsid w:val="003A3189"/>
    <w:rsid w:val="003A3CA7"/>
    <w:rsid w:val="003B33BD"/>
    <w:rsid w:val="003B569D"/>
    <w:rsid w:val="003C2AFA"/>
    <w:rsid w:val="003C3C0E"/>
    <w:rsid w:val="003C6F73"/>
    <w:rsid w:val="003D42A6"/>
    <w:rsid w:val="003D4F21"/>
    <w:rsid w:val="003D4FAC"/>
    <w:rsid w:val="003D69F0"/>
    <w:rsid w:val="003E1885"/>
    <w:rsid w:val="003E7906"/>
    <w:rsid w:val="003F000F"/>
    <w:rsid w:val="003F065E"/>
    <w:rsid w:val="003F3C50"/>
    <w:rsid w:val="004045DF"/>
    <w:rsid w:val="00406202"/>
    <w:rsid w:val="00406A6A"/>
    <w:rsid w:val="00406B22"/>
    <w:rsid w:val="00407147"/>
    <w:rsid w:val="004078FA"/>
    <w:rsid w:val="00431E08"/>
    <w:rsid w:val="004328A7"/>
    <w:rsid w:val="00434C74"/>
    <w:rsid w:val="004406A9"/>
    <w:rsid w:val="0045430D"/>
    <w:rsid w:val="004560A6"/>
    <w:rsid w:val="00456EB4"/>
    <w:rsid w:val="00457827"/>
    <w:rsid w:val="00466551"/>
    <w:rsid w:val="004718F3"/>
    <w:rsid w:val="00475040"/>
    <w:rsid w:val="00490C06"/>
    <w:rsid w:val="00493D40"/>
    <w:rsid w:val="00493EE3"/>
    <w:rsid w:val="00494DE6"/>
    <w:rsid w:val="004967B6"/>
    <w:rsid w:val="004971B7"/>
    <w:rsid w:val="004A504B"/>
    <w:rsid w:val="004A6911"/>
    <w:rsid w:val="004B3652"/>
    <w:rsid w:val="004B54E0"/>
    <w:rsid w:val="004B7384"/>
    <w:rsid w:val="004C4269"/>
    <w:rsid w:val="004C5673"/>
    <w:rsid w:val="004D6236"/>
    <w:rsid w:val="004D7F90"/>
    <w:rsid w:val="004E4DBB"/>
    <w:rsid w:val="004E4E41"/>
    <w:rsid w:val="004E73DB"/>
    <w:rsid w:val="004E7F9C"/>
    <w:rsid w:val="004F3493"/>
    <w:rsid w:val="004F4988"/>
    <w:rsid w:val="004F5143"/>
    <w:rsid w:val="00512B09"/>
    <w:rsid w:val="00513B0A"/>
    <w:rsid w:val="005220ED"/>
    <w:rsid w:val="00533796"/>
    <w:rsid w:val="00537343"/>
    <w:rsid w:val="00550468"/>
    <w:rsid w:val="005516F3"/>
    <w:rsid w:val="00554598"/>
    <w:rsid w:val="00555D75"/>
    <w:rsid w:val="00560DF0"/>
    <w:rsid w:val="0056759C"/>
    <w:rsid w:val="005841B3"/>
    <w:rsid w:val="005849D9"/>
    <w:rsid w:val="0059513E"/>
    <w:rsid w:val="00597A3C"/>
    <w:rsid w:val="005A6AA4"/>
    <w:rsid w:val="005A6D9F"/>
    <w:rsid w:val="005B0542"/>
    <w:rsid w:val="005B199D"/>
    <w:rsid w:val="005B48FF"/>
    <w:rsid w:val="005B6B20"/>
    <w:rsid w:val="005C1E32"/>
    <w:rsid w:val="005C5DD1"/>
    <w:rsid w:val="005C670D"/>
    <w:rsid w:val="005C714C"/>
    <w:rsid w:val="005D216F"/>
    <w:rsid w:val="005D2217"/>
    <w:rsid w:val="005D363F"/>
    <w:rsid w:val="005F354F"/>
    <w:rsid w:val="00604C15"/>
    <w:rsid w:val="00611240"/>
    <w:rsid w:val="006158D5"/>
    <w:rsid w:val="00623C8F"/>
    <w:rsid w:val="00625D83"/>
    <w:rsid w:val="00644E5D"/>
    <w:rsid w:val="00651984"/>
    <w:rsid w:val="006623E7"/>
    <w:rsid w:val="00662B80"/>
    <w:rsid w:val="0066768F"/>
    <w:rsid w:val="00670F6C"/>
    <w:rsid w:val="006730F4"/>
    <w:rsid w:val="00676E58"/>
    <w:rsid w:val="00677A2B"/>
    <w:rsid w:val="006822CB"/>
    <w:rsid w:val="006852C7"/>
    <w:rsid w:val="006852CE"/>
    <w:rsid w:val="00692D14"/>
    <w:rsid w:val="00695E8F"/>
    <w:rsid w:val="006A7A3B"/>
    <w:rsid w:val="006B65C7"/>
    <w:rsid w:val="006C134C"/>
    <w:rsid w:val="006C1727"/>
    <w:rsid w:val="006C32FD"/>
    <w:rsid w:val="006C39CE"/>
    <w:rsid w:val="006C7D1E"/>
    <w:rsid w:val="006D0FCC"/>
    <w:rsid w:val="006D21F5"/>
    <w:rsid w:val="006D3089"/>
    <w:rsid w:val="006E126D"/>
    <w:rsid w:val="006E1FC3"/>
    <w:rsid w:val="00703D7D"/>
    <w:rsid w:val="00704CE9"/>
    <w:rsid w:val="00704F89"/>
    <w:rsid w:val="0070616B"/>
    <w:rsid w:val="00706295"/>
    <w:rsid w:val="00706FDA"/>
    <w:rsid w:val="00711F9A"/>
    <w:rsid w:val="00713810"/>
    <w:rsid w:val="00714EB0"/>
    <w:rsid w:val="00724AE7"/>
    <w:rsid w:val="007303A5"/>
    <w:rsid w:val="00730B3E"/>
    <w:rsid w:val="0073420B"/>
    <w:rsid w:val="00736367"/>
    <w:rsid w:val="0074760E"/>
    <w:rsid w:val="00750130"/>
    <w:rsid w:val="0075143D"/>
    <w:rsid w:val="007514BB"/>
    <w:rsid w:val="007548C4"/>
    <w:rsid w:val="00754ABA"/>
    <w:rsid w:val="007624A2"/>
    <w:rsid w:val="00766F10"/>
    <w:rsid w:val="00782B0D"/>
    <w:rsid w:val="00784FD4"/>
    <w:rsid w:val="0079781A"/>
    <w:rsid w:val="007A1546"/>
    <w:rsid w:val="007A19AF"/>
    <w:rsid w:val="007A228C"/>
    <w:rsid w:val="007A368E"/>
    <w:rsid w:val="007A5868"/>
    <w:rsid w:val="007A65AF"/>
    <w:rsid w:val="007B04CE"/>
    <w:rsid w:val="007B2497"/>
    <w:rsid w:val="007B6871"/>
    <w:rsid w:val="007B7A2F"/>
    <w:rsid w:val="007C2B69"/>
    <w:rsid w:val="007C32EE"/>
    <w:rsid w:val="007C3D33"/>
    <w:rsid w:val="007D294A"/>
    <w:rsid w:val="007D47D2"/>
    <w:rsid w:val="007D62D7"/>
    <w:rsid w:val="007D6EC0"/>
    <w:rsid w:val="007D7E1D"/>
    <w:rsid w:val="007E13FB"/>
    <w:rsid w:val="007E503C"/>
    <w:rsid w:val="007F3492"/>
    <w:rsid w:val="0080345C"/>
    <w:rsid w:val="00805D58"/>
    <w:rsid w:val="0082522F"/>
    <w:rsid w:val="00831979"/>
    <w:rsid w:val="008447A9"/>
    <w:rsid w:val="0084798D"/>
    <w:rsid w:val="00851352"/>
    <w:rsid w:val="0085580C"/>
    <w:rsid w:val="00856994"/>
    <w:rsid w:val="00857077"/>
    <w:rsid w:val="008613DA"/>
    <w:rsid w:val="00863230"/>
    <w:rsid w:val="00865BD0"/>
    <w:rsid w:val="008717D8"/>
    <w:rsid w:val="0087191F"/>
    <w:rsid w:val="0087215C"/>
    <w:rsid w:val="00875D25"/>
    <w:rsid w:val="00880E35"/>
    <w:rsid w:val="008834E2"/>
    <w:rsid w:val="008875FE"/>
    <w:rsid w:val="00887F8E"/>
    <w:rsid w:val="00896234"/>
    <w:rsid w:val="00897E43"/>
    <w:rsid w:val="008B7606"/>
    <w:rsid w:val="008C222B"/>
    <w:rsid w:val="008C2AE3"/>
    <w:rsid w:val="008C2E24"/>
    <w:rsid w:val="008C5738"/>
    <w:rsid w:val="008C7EAD"/>
    <w:rsid w:val="008D0CFE"/>
    <w:rsid w:val="008D6152"/>
    <w:rsid w:val="008E4905"/>
    <w:rsid w:val="008E7BA9"/>
    <w:rsid w:val="008F0F81"/>
    <w:rsid w:val="008F27BF"/>
    <w:rsid w:val="008F2E64"/>
    <w:rsid w:val="00906362"/>
    <w:rsid w:val="009142EC"/>
    <w:rsid w:val="009145E4"/>
    <w:rsid w:val="009154C3"/>
    <w:rsid w:val="00923540"/>
    <w:rsid w:val="00924AD2"/>
    <w:rsid w:val="00926767"/>
    <w:rsid w:val="00932A22"/>
    <w:rsid w:val="009361D5"/>
    <w:rsid w:val="009428A4"/>
    <w:rsid w:val="00947E4A"/>
    <w:rsid w:val="009659F4"/>
    <w:rsid w:val="00970D60"/>
    <w:rsid w:val="00972BB8"/>
    <w:rsid w:val="009874D0"/>
    <w:rsid w:val="0099390E"/>
    <w:rsid w:val="00994022"/>
    <w:rsid w:val="00995DB7"/>
    <w:rsid w:val="009960E5"/>
    <w:rsid w:val="009A7ADC"/>
    <w:rsid w:val="009B0D30"/>
    <w:rsid w:val="009C19B7"/>
    <w:rsid w:val="009C5ABB"/>
    <w:rsid w:val="009D2642"/>
    <w:rsid w:val="009D7C51"/>
    <w:rsid w:val="009E196C"/>
    <w:rsid w:val="009E2EB0"/>
    <w:rsid w:val="009E66A3"/>
    <w:rsid w:val="009E6A0A"/>
    <w:rsid w:val="009E7F0D"/>
    <w:rsid w:val="009F36BF"/>
    <w:rsid w:val="00A111B6"/>
    <w:rsid w:val="00A13E88"/>
    <w:rsid w:val="00A149D5"/>
    <w:rsid w:val="00A25DC3"/>
    <w:rsid w:val="00A26D27"/>
    <w:rsid w:val="00A36D1A"/>
    <w:rsid w:val="00A376EE"/>
    <w:rsid w:val="00A42A99"/>
    <w:rsid w:val="00A45B8D"/>
    <w:rsid w:val="00A5151A"/>
    <w:rsid w:val="00A55518"/>
    <w:rsid w:val="00A57E0A"/>
    <w:rsid w:val="00A77919"/>
    <w:rsid w:val="00A80C37"/>
    <w:rsid w:val="00A823F6"/>
    <w:rsid w:val="00A834BF"/>
    <w:rsid w:val="00A8719E"/>
    <w:rsid w:val="00AA0A89"/>
    <w:rsid w:val="00AA530C"/>
    <w:rsid w:val="00AA5368"/>
    <w:rsid w:val="00AA6429"/>
    <w:rsid w:val="00AC01AA"/>
    <w:rsid w:val="00AC3EE9"/>
    <w:rsid w:val="00AC4F72"/>
    <w:rsid w:val="00AC5041"/>
    <w:rsid w:val="00AD7B5A"/>
    <w:rsid w:val="00AE482E"/>
    <w:rsid w:val="00AE5C4D"/>
    <w:rsid w:val="00AF13A3"/>
    <w:rsid w:val="00AF1B39"/>
    <w:rsid w:val="00AF741A"/>
    <w:rsid w:val="00B01ADB"/>
    <w:rsid w:val="00B04161"/>
    <w:rsid w:val="00B056F9"/>
    <w:rsid w:val="00B06626"/>
    <w:rsid w:val="00B11E3D"/>
    <w:rsid w:val="00B14D2C"/>
    <w:rsid w:val="00B1592F"/>
    <w:rsid w:val="00B16377"/>
    <w:rsid w:val="00B17E82"/>
    <w:rsid w:val="00B35FCB"/>
    <w:rsid w:val="00B407A0"/>
    <w:rsid w:val="00B4575A"/>
    <w:rsid w:val="00B51D38"/>
    <w:rsid w:val="00B575BA"/>
    <w:rsid w:val="00B600A6"/>
    <w:rsid w:val="00B71608"/>
    <w:rsid w:val="00B76429"/>
    <w:rsid w:val="00B86471"/>
    <w:rsid w:val="00B956D4"/>
    <w:rsid w:val="00B97446"/>
    <w:rsid w:val="00BA4769"/>
    <w:rsid w:val="00BA4DE4"/>
    <w:rsid w:val="00BA7432"/>
    <w:rsid w:val="00BB2764"/>
    <w:rsid w:val="00BB2DDD"/>
    <w:rsid w:val="00BC1AA0"/>
    <w:rsid w:val="00BC2495"/>
    <w:rsid w:val="00BC314A"/>
    <w:rsid w:val="00BC7EB9"/>
    <w:rsid w:val="00BD2643"/>
    <w:rsid w:val="00BD2BF8"/>
    <w:rsid w:val="00BD56B1"/>
    <w:rsid w:val="00BD6558"/>
    <w:rsid w:val="00BE6C86"/>
    <w:rsid w:val="00BF2AD7"/>
    <w:rsid w:val="00BF2F76"/>
    <w:rsid w:val="00BF3022"/>
    <w:rsid w:val="00BF3214"/>
    <w:rsid w:val="00BF5573"/>
    <w:rsid w:val="00C00AEA"/>
    <w:rsid w:val="00C15867"/>
    <w:rsid w:val="00C21042"/>
    <w:rsid w:val="00C22398"/>
    <w:rsid w:val="00C2296D"/>
    <w:rsid w:val="00C23155"/>
    <w:rsid w:val="00C247A5"/>
    <w:rsid w:val="00C27922"/>
    <w:rsid w:val="00C32C35"/>
    <w:rsid w:val="00C33A64"/>
    <w:rsid w:val="00C36E70"/>
    <w:rsid w:val="00C40C41"/>
    <w:rsid w:val="00C429C2"/>
    <w:rsid w:val="00C43EEF"/>
    <w:rsid w:val="00C44EC6"/>
    <w:rsid w:val="00C45885"/>
    <w:rsid w:val="00C50F22"/>
    <w:rsid w:val="00C57971"/>
    <w:rsid w:val="00C65BD7"/>
    <w:rsid w:val="00C66C06"/>
    <w:rsid w:val="00C76BA4"/>
    <w:rsid w:val="00C83A48"/>
    <w:rsid w:val="00C85865"/>
    <w:rsid w:val="00C85E85"/>
    <w:rsid w:val="00C926C8"/>
    <w:rsid w:val="00C932D6"/>
    <w:rsid w:val="00CA2EAE"/>
    <w:rsid w:val="00CA4AC1"/>
    <w:rsid w:val="00CA59FB"/>
    <w:rsid w:val="00CB0316"/>
    <w:rsid w:val="00CB0B11"/>
    <w:rsid w:val="00CB1DBA"/>
    <w:rsid w:val="00CB426A"/>
    <w:rsid w:val="00CB5354"/>
    <w:rsid w:val="00CB7571"/>
    <w:rsid w:val="00CC3C9E"/>
    <w:rsid w:val="00CC586C"/>
    <w:rsid w:val="00CC6A14"/>
    <w:rsid w:val="00CC70A3"/>
    <w:rsid w:val="00CD2CF0"/>
    <w:rsid w:val="00CD4442"/>
    <w:rsid w:val="00CD53C3"/>
    <w:rsid w:val="00CD574E"/>
    <w:rsid w:val="00CE4C22"/>
    <w:rsid w:val="00CE76E5"/>
    <w:rsid w:val="00CF41EC"/>
    <w:rsid w:val="00CF5AC8"/>
    <w:rsid w:val="00CF5D04"/>
    <w:rsid w:val="00CF6516"/>
    <w:rsid w:val="00CF7D37"/>
    <w:rsid w:val="00D014A1"/>
    <w:rsid w:val="00D04DE4"/>
    <w:rsid w:val="00D063F1"/>
    <w:rsid w:val="00D11735"/>
    <w:rsid w:val="00D12B2B"/>
    <w:rsid w:val="00D138A1"/>
    <w:rsid w:val="00D14F22"/>
    <w:rsid w:val="00D26D68"/>
    <w:rsid w:val="00D33465"/>
    <w:rsid w:val="00D36A9F"/>
    <w:rsid w:val="00D4741C"/>
    <w:rsid w:val="00D52AD1"/>
    <w:rsid w:val="00D57918"/>
    <w:rsid w:val="00D73DC6"/>
    <w:rsid w:val="00D74C1A"/>
    <w:rsid w:val="00D754C1"/>
    <w:rsid w:val="00D77393"/>
    <w:rsid w:val="00D77A35"/>
    <w:rsid w:val="00D806EF"/>
    <w:rsid w:val="00D8085A"/>
    <w:rsid w:val="00D81B3E"/>
    <w:rsid w:val="00D90C70"/>
    <w:rsid w:val="00D90E49"/>
    <w:rsid w:val="00D90F15"/>
    <w:rsid w:val="00D95573"/>
    <w:rsid w:val="00D95E6E"/>
    <w:rsid w:val="00D96ADE"/>
    <w:rsid w:val="00DA0CE2"/>
    <w:rsid w:val="00DA2387"/>
    <w:rsid w:val="00DC6A10"/>
    <w:rsid w:val="00DE0434"/>
    <w:rsid w:val="00DE657E"/>
    <w:rsid w:val="00DF4704"/>
    <w:rsid w:val="00E024AA"/>
    <w:rsid w:val="00E05280"/>
    <w:rsid w:val="00E130BB"/>
    <w:rsid w:val="00E15C77"/>
    <w:rsid w:val="00E1693E"/>
    <w:rsid w:val="00E250F1"/>
    <w:rsid w:val="00E27D73"/>
    <w:rsid w:val="00E31A7F"/>
    <w:rsid w:val="00E3550D"/>
    <w:rsid w:val="00E45D7C"/>
    <w:rsid w:val="00E52838"/>
    <w:rsid w:val="00E614E0"/>
    <w:rsid w:val="00E707C0"/>
    <w:rsid w:val="00E73F7F"/>
    <w:rsid w:val="00E7430A"/>
    <w:rsid w:val="00E753E8"/>
    <w:rsid w:val="00E85409"/>
    <w:rsid w:val="00E9339B"/>
    <w:rsid w:val="00E93CB8"/>
    <w:rsid w:val="00EA429F"/>
    <w:rsid w:val="00EA4F9E"/>
    <w:rsid w:val="00EA63CA"/>
    <w:rsid w:val="00EA6D3B"/>
    <w:rsid w:val="00EA7BB5"/>
    <w:rsid w:val="00EB00AD"/>
    <w:rsid w:val="00EB136C"/>
    <w:rsid w:val="00EB480E"/>
    <w:rsid w:val="00EB5EC6"/>
    <w:rsid w:val="00EB7FC9"/>
    <w:rsid w:val="00EC0A96"/>
    <w:rsid w:val="00EC33F9"/>
    <w:rsid w:val="00ED06CD"/>
    <w:rsid w:val="00ED27E8"/>
    <w:rsid w:val="00ED7137"/>
    <w:rsid w:val="00EE2FA2"/>
    <w:rsid w:val="00EF06EA"/>
    <w:rsid w:val="00F07604"/>
    <w:rsid w:val="00F10452"/>
    <w:rsid w:val="00F11744"/>
    <w:rsid w:val="00F21088"/>
    <w:rsid w:val="00F25BFF"/>
    <w:rsid w:val="00F326BF"/>
    <w:rsid w:val="00F327E7"/>
    <w:rsid w:val="00F35746"/>
    <w:rsid w:val="00F447C7"/>
    <w:rsid w:val="00F459B4"/>
    <w:rsid w:val="00F5211B"/>
    <w:rsid w:val="00F554A9"/>
    <w:rsid w:val="00F559DE"/>
    <w:rsid w:val="00F563C2"/>
    <w:rsid w:val="00F60FF8"/>
    <w:rsid w:val="00F666A1"/>
    <w:rsid w:val="00F716FD"/>
    <w:rsid w:val="00F80355"/>
    <w:rsid w:val="00F87C43"/>
    <w:rsid w:val="00FA5722"/>
    <w:rsid w:val="00FB0516"/>
    <w:rsid w:val="00FB0C81"/>
    <w:rsid w:val="00FC2200"/>
    <w:rsid w:val="00FC2540"/>
    <w:rsid w:val="00FC2999"/>
    <w:rsid w:val="00FC2F65"/>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3D3524F6"/>
  <w15:docId w15:val="{1565D0C8-9434-457E-B3E6-F408E8824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Title2">
    <w:name w:val="Title2"/>
    <w:rsid w:val="00047B4C"/>
    <w:pPr>
      <w:jc w:val="center"/>
      <w:outlineLvl w:val="0"/>
    </w:pPr>
    <w:rPr>
      <w:b/>
      <w:caps/>
      <w:sz w:val="22"/>
      <w:szCs w:val="22"/>
      <w:lang w:val="en-GB"/>
    </w:rPr>
  </w:style>
  <w:style w:type="paragraph" w:customStyle="1" w:styleId="subhead">
    <w:name w:val="subhead"/>
    <w:basedOn w:val="Normal"/>
    <w:next w:val="Normal"/>
    <w:uiPriority w:val="99"/>
    <w:rsid w:val="00047B4C"/>
    <w:pPr>
      <w:tabs>
        <w:tab w:val="left" w:pos="-720"/>
        <w:tab w:val="left" w:pos="0"/>
        <w:tab w:val="left" w:pos="720"/>
        <w:tab w:val="left" w:pos="1440"/>
        <w:tab w:val="left" w:pos="2160"/>
        <w:tab w:val="left" w:pos="2880"/>
        <w:tab w:val="left" w:pos="3600"/>
      </w:tabs>
      <w:jc w:val="center"/>
    </w:pPr>
    <w:rPr>
      <w:sz w:val="24"/>
      <w:szCs w:val="24"/>
      <w:lang w:val="en-US"/>
    </w:rPr>
  </w:style>
  <w:style w:type="paragraph" w:styleId="ListParagraph">
    <w:name w:val="List Paragraph"/>
    <w:basedOn w:val="Normal"/>
    <w:uiPriority w:val="34"/>
    <w:qFormat/>
    <w:rsid w:val="00047B4C"/>
    <w:pPr>
      <w:ind w:left="720"/>
      <w:contextualSpacing/>
    </w:pPr>
  </w:style>
  <w:style w:type="paragraph" w:styleId="Revision">
    <w:name w:val="Revision"/>
    <w:hidden/>
    <w:uiPriority w:val="99"/>
    <w:semiHidden/>
    <w:rsid w:val="005B199D"/>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F3AC8210-3D84-40EC-AEE6-2D2C39EA8C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Eec97G.dotm</Template>
  <TotalTime>2</TotalTime>
  <Pages>5</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The World Bank business plan for 2026–2028</vt:lpstr>
    </vt:vector>
  </TitlesOfParts>
  <Company>UNMFS</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World Bank business plan for 2026–2028</dc:title>
  <dc:creator>Ngoc Thuy Duong</dc:creator>
  <cp:lastModifiedBy>MH</cp:lastModifiedBy>
  <cp:revision>4</cp:revision>
  <cp:lastPrinted>2025-11-05T18:52:00Z</cp:lastPrinted>
  <dcterms:created xsi:type="dcterms:W3CDTF">2025-11-05T18:26:00Z</dcterms:created>
  <dcterms:modified xsi:type="dcterms:W3CDTF">2025-11-05T18:52:00Z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UNEP/OzL.Pro/ExCom/97/25</vt:lpwstr>
  </property>
  <property fmtid="{D5CDD505-2E9C-101B-9397-08002B2CF9AE}" pid="3" name="Revision date">
    <vt:lpwstr>11/04/2025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