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3026B" w:rsidRPr="0093026B" w14:paraId="202CFCFD" w14:textId="77777777" w:rsidTr="003C69EC">
        <w:trPr>
          <w:trHeight w:val="720"/>
        </w:trPr>
        <w:tc>
          <w:tcPr>
            <w:tcW w:w="5785" w:type="dxa"/>
            <w:gridSpan w:val="2"/>
            <w:tcBorders>
              <w:bottom w:val="single" w:sz="18" w:space="0" w:color="auto"/>
            </w:tcBorders>
          </w:tcPr>
          <w:p w14:paraId="24E0FDB1" w14:textId="77777777" w:rsidR="0093026B" w:rsidRPr="0093026B" w:rsidRDefault="0093026B" w:rsidP="009302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lang w:eastAsia="zh-CN"/>
              </w:rPr>
            </w:pPr>
            <w:r w:rsidRPr="0093026B">
              <w:rPr>
                <w:rFonts w:ascii="SimHei" w:hint="eastAsia"/>
                <w:noProof/>
                <w:snapToGrid w:val="0"/>
                <w:color w:val="000000"/>
                <w:sz w:val="36"/>
                <w:szCs w:val="24"/>
                <w:lang w:eastAsia="zh-CN"/>
              </w:rPr>
              <w:t>联</w:t>
            </w:r>
            <w:r w:rsidRPr="0093026B">
              <w:rPr>
                <w:rFonts w:ascii="SimHei"/>
                <w:noProof/>
                <w:snapToGrid w:val="0"/>
                <w:color w:val="000000"/>
                <w:sz w:val="36"/>
                <w:szCs w:val="24"/>
                <w:lang w:eastAsia="zh-CN"/>
              </w:rPr>
              <w:t xml:space="preserve">  </w:t>
            </w:r>
            <w:r w:rsidRPr="0093026B">
              <w:rPr>
                <w:rFonts w:ascii="SimHei" w:hint="eastAsia"/>
                <w:noProof/>
                <w:snapToGrid w:val="0"/>
                <w:color w:val="000000"/>
                <w:sz w:val="36"/>
                <w:szCs w:val="24"/>
                <w:lang w:eastAsia="zh-CN"/>
              </w:rPr>
              <w:t>合</w:t>
            </w:r>
            <w:r w:rsidRPr="0093026B">
              <w:rPr>
                <w:rFonts w:ascii="SimHei"/>
                <w:noProof/>
                <w:snapToGrid w:val="0"/>
                <w:color w:val="000000"/>
                <w:sz w:val="36"/>
                <w:szCs w:val="24"/>
                <w:lang w:eastAsia="zh-CN"/>
              </w:rPr>
              <w:t xml:space="preserve">  </w:t>
            </w:r>
            <w:r w:rsidRPr="0093026B">
              <w:rPr>
                <w:rFonts w:ascii="SimHei" w:hint="eastAsia"/>
                <w:noProof/>
                <w:snapToGrid w:val="0"/>
                <w:color w:val="000000"/>
                <w:sz w:val="36"/>
                <w:szCs w:val="24"/>
                <w:lang w:eastAsia="zh-CN"/>
              </w:rPr>
              <w:t>国</w:t>
            </w:r>
          </w:p>
        </w:tc>
        <w:tc>
          <w:tcPr>
            <w:tcW w:w="4295" w:type="dxa"/>
            <w:gridSpan w:val="2"/>
            <w:tcBorders>
              <w:bottom w:val="single" w:sz="18" w:space="0" w:color="auto"/>
            </w:tcBorders>
          </w:tcPr>
          <w:p w14:paraId="667135E2" w14:textId="77777777" w:rsidR="0093026B" w:rsidRPr="0093026B" w:rsidRDefault="0093026B" w:rsidP="0093026B">
            <w:pPr>
              <w:ind w:left="324"/>
              <w:jc w:val="right"/>
              <w:rPr>
                <w:snapToGrid w:val="0"/>
                <w:sz w:val="52"/>
                <w:szCs w:val="24"/>
                <w:lang w:eastAsia="zh-CN"/>
              </w:rPr>
            </w:pPr>
            <w:r w:rsidRPr="0093026B">
              <w:rPr>
                <w:rFonts w:ascii="Univers Bold" w:hAnsi="Univers Bold"/>
                <w:b/>
                <w:noProof/>
                <w:snapToGrid w:val="0"/>
                <w:sz w:val="72"/>
                <w:szCs w:val="24"/>
                <w:lang w:eastAsia="zh-CN"/>
              </w:rPr>
              <w:t>EP</w:t>
            </w:r>
          </w:p>
        </w:tc>
      </w:tr>
      <w:tr w:rsidR="0093026B" w:rsidRPr="0093026B" w14:paraId="00DFF7E3" w14:textId="77777777" w:rsidTr="003C6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78F2403C" w14:textId="77777777" w:rsidR="0093026B" w:rsidRPr="0093026B" w:rsidRDefault="0093026B" w:rsidP="0093026B">
            <w:pPr>
              <w:spacing w:before="120"/>
              <w:ind w:left="324"/>
              <w:rPr>
                <w:snapToGrid w:val="0"/>
                <w:sz w:val="24"/>
                <w:szCs w:val="24"/>
                <w:lang w:eastAsia="zh-CN"/>
              </w:rPr>
            </w:pPr>
            <w:r w:rsidRPr="0093026B">
              <w:rPr>
                <w:noProof/>
                <w:lang w:val="en-US"/>
              </w:rPr>
              <w:drawing>
                <wp:anchor distT="0" distB="0" distL="114300" distR="114300" simplePos="0" relativeHeight="251659264" behindDoc="0" locked="0" layoutInCell="1" allowOverlap="1" wp14:anchorId="79487D9C" wp14:editId="6D07D410">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026B">
              <w:rPr>
                <w:noProof/>
                <w:lang w:val="en-US"/>
              </w:rPr>
              <w:drawing>
                <wp:anchor distT="0" distB="0" distL="114300" distR="114300" simplePos="0" relativeHeight="251660288" behindDoc="1" locked="0" layoutInCell="0" allowOverlap="1" wp14:anchorId="605F5688" wp14:editId="44878ED3">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0974532" w14:textId="77777777" w:rsidR="0093026B" w:rsidRPr="0093026B" w:rsidRDefault="0093026B" w:rsidP="0093026B">
            <w:pPr>
              <w:ind w:left="324"/>
              <w:rPr>
                <w:rFonts w:ascii="SimHei"/>
                <w:snapToGrid w:val="0"/>
                <w:color w:val="000000"/>
                <w:sz w:val="44"/>
                <w:szCs w:val="24"/>
                <w:lang w:eastAsia="zh-CN"/>
              </w:rPr>
            </w:pPr>
          </w:p>
          <w:p w14:paraId="46464B55" w14:textId="77777777" w:rsidR="0093026B" w:rsidRPr="00E3407D" w:rsidRDefault="0093026B" w:rsidP="0093026B">
            <w:pPr>
              <w:ind w:left="324"/>
              <w:rPr>
                <w:rFonts w:ascii="SimHei"/>
                <w:b/>
                <w:bCs/>
                <w:snapToGrid w:val="0"/>
                <w:color w:val="000000"/>
                <w:sz w:val="44"/>
                <w:szCs w:val="24"/>
                <w:lang w:eastAsia="zh-CN"/>
              </w:rPr>
            </w:pPr>
            <w:bookmarkStart w:id="0" w:name="_GoBack"/>
            <w:r w:rsidRPr="00E3407D">
              <w:rPr>
                <w:rFonts w:ascii="SimHei" w:hint="eastAsia"/>
                <w:b/>
                <w:bCs/>
                <w:noProof/>
                <w:snapToGrid w:val="0"/>
                <w:color w:val="000000"/>
                <w:sz w:val="44"/>
                <w:szCs w:val="24"/>
                <w:lang w:eastAsia="zh-CN"/>
              </w:rPr>
              <w:t>联</w:t>
            </w:r>
            <w:r w:rsidRPr="00E3407D">
              <w:rPr>
                <w:rFonts w:ascii="SimHei"/>
                <w:b/>
                <w:bCs/>
                <w:noProof/>
                <w:snapToGrid w:val="0"/>
                <w:color w:val="000000"/>
                <w:sz w:val="44"/>
                <w:szCs w:val="24"/>
                <w:lang w:eastAsia="zh-CN"/>
              </w:rPr>
              <w:t xml:space="preserve"> </w:t>
            </w:r>
            <w:r w:rsidRPr="00E3407D">
              <w:rPr>
                <w:rFonts w:ascii="SimHei" w:hint="eastAsia"/>
                <w:b/>
                <w:bCs/>
                <w:noProof/>
                <w:snapToGrid w:val="0"/>
                <w:color w:val="000000"/>
                <w:sz w:val="44"/>
                <w:szCs w:val="24"/>
                <w:lang w:eastAsia="zh-CN"/>
              </w:rPr>
              <w:t>合</w:t>
            </w:r>
            <w:r w:rsidRPr="00E3407D">
              <w:rPr>
                <w:rFonts w:ascii="SimHei"/>
                <w:b/>
                <w:bCs/>
                <w:noProof/>
                <w:snapToGrid w:val="0"/>
                <w:color w:val="000000"/>
                <w:sz w:val="44"/>
                <w:szCs w:val="24"/>
                <w:lang w:eastAsia="zh-CN"/>
              </w:rPr>
              <w:t xml:space="preserve"> </w:t>
            </w:r>
            <w:r w:rsidRPr="00E3407D">
              <w:rPr>
                <w:rFonts w:ascii="SimHei" w:hint="eastAsia"/>
                <w:b/>
                <w:bCs/>
                <w:noProof/>
                <w:snapToGrid w:val="0"/>
                <w:color w:val="000000"/>
                <w:sz w:val="44"/>
                <w:szCs w:val="24"/>
                <w:lang w:eastAsia="zh-CN"/>
              </w:rPr>
              <w:t>国</w:t>
            </w:r>
          </w:p>
          <w:p w14:paraId="11C4D041" w14:textId="77777777" w:rsidR="0093026B" w:rsidRPr="0093026B" w:rsidRDefault="0093026B" w:rsidP="0093026B">
            <w:pPr>
              <w:spacing w:before="240"/>
              <w:ind w:left="324"/>
              <w:rPr>
                <w:snapToGrid w:val="0"/>
                <w:sz w:val="24"/>
                <w:szCs w:val="24"/>
                <w:lang w:eastAsia="zh-CN"/>
              </w:rPr>
            </w:pPr>
            <w:r w:rsidRPr="00E3407D">
              <w:rPr>
                <w:rFonts w:ascii="SimHei" w:hint="eastAsia"/>
                <w:b/>
                <w:bCs/>
                <w:noProof/>
                <w:snapToGrid w:val="0"/>
                <w:color w:val="000000"/>
                <w:sz w:val="44"/>
                <w:szCs w:val="24"/>
                <w:lang w:eastAsia="zh-CN"/>
              </w:rPr>
              <w:t>环</w:t>
            </w:r>
            <w:r w:rsidRPr="00E3407D">
              <w:rPr>
                <w:rFonts w:ascii="SimHei"/>
                <w:b/>
                <w:bCs/>
                <w:noProof/>
                <w:snapToGrid w:val="0"/>
                <w:color w:val="000000"/>
                <w:sz w:val="44"/>
                <w:szCs w:val="24"/>
                <w:lang w:eastAsia="zh-CN"/>
              </w:rPr>
              <w:t xml:space="preserve"> </w:t>
            </w:r>
            <w:r w:rsidRPr="00E3407D">
              <w:rPr>
                <w:rFonts w:ascii="SimHei" w:hint="eastAsia"/>
                <w:b/>
                <w:bCs/>
                <w:noProof/>
                <w:snapToGrid w:val="0"/>
                <w:color w:val="000000"/>
                <w:sz w:val="44"/>
                <w:szCs w:val="24"/>
                <w:lang w:eastAsia="zh-CN"/>
              </w:rPr>
              <w:t>境</w:t>
            </w:r>
            <w:r w:rsidRPr="00E3407D">
              <w:rPr>
                <w:rFonts w:ascii="SimHei"/>
                <w:b/>
                <w:bCs/>
                <w:noProof/>
                <w:snapToGrid w:val="0"/>
                <w:color w:val="000000"/>
                <w:sz w:val="44"/>
                <w:szCs w:val="24"/>
                <w:lang w:eastAsia="zh-CN"/>
              </w:rPr>
              <w:t xml:space="preserve"> </w:t>
            </w:r>
            <w:r w:rsidRPr="00E3407D">
              <w:rPr>
                <w:rFonts w:ascii="SimHei" w:hint="eastAsia"/>
                <w:b/>
                <w:bCs/>
                <w:noProof/>
                <w:snapToGrid w:val="0"/>
                <w:color w:val="000000"/>
                <w:sz w:val="44"/>
                <w:szCs w:val="24"/>
                <w:lang w:eastAsia="zh-CN"/>
              </w:rPr>
              <w:t>规</w:t>
            </w:r>
            <w:r w:rsidRPr="00E3407D">
              <w:rPr>
                <w:rFonts w:ascii="SimHei"/>
                <w:b/>
                <w:bCs/>
                <w:noProof/>
                <w:snapToGrid w:val="0"/>
                <w:color w:val="000000"/>
                <w:sz w:val="44"/>
                <w:szCs w:val="24"/>
                <w:lang w:eastAsia="zh-CN"/>
              </w:rPr>
              <w:t xml:space="preserve"> </w:t>
            </w:r>
            <w:r w:rsidRPr="00E3407D">
              <w:rPr>
                <w:rFonts w:ascii="SimHei" w:hint="eastAsia"/>
                <w:b/>
                <w:bCs/>
                <w:noProof/>
                <w:snapToGrid w:val="0"/>
                <w:color w:val="000000"/>
                <w:sz w:val="44"/>
                <w:szCs w:val="24"/>
                <w:lang w:eastAsia="zh-CN"/>
              </w:rPr>
              <w:t>划</w:t>
            </w:r>
            <w:r w:rsidRPr="00E3407D">
              <w:rPr>
                <w:rFonts w:ascii="SimHei"/>
                <w:b/>
                <w:bCs/>
                <w:noProof/>
                <w:snapToGrid w:val="0"/>
                <w:color w:val="000000"/>
                <w:sz w:val="44"/>
                <w:szCs w:val="24"/>
                <w:lang w:eastAsia="zh-CN"/>
              </w:rPr>
              <w:t xml:space="preserve"> </w:t>
            </w:r>
            <w:r w:rsidRPr="00E3407D">
              <w:rPr>
                <w:rFonts w:ascii="SimHei" w:hint="eastAsia"/>
                <w:b/>
                <w:bCs/>
                <w:noProof/>
                <w:snapToGrid w:val="0"/>
                <w:color w:val="000000"/>
                <w:sz w:val="44"/>
                <w:szCs w:val="24"/>
                <w:lang w:eastAsia="zh-CN"/>
              </w:rPr>
              <w:t>署</w:t>
            </w:r>
            <w:bookmarkEnd w:id="0"/>
          </w:p>
        </w:tc>
        <w:tc>
          <w:tcPr>
            <w:tcW w:w="3708" w:type="dxa"/>
            <w:tcBorders>
              <w:top w:val="nil"/>
              <w:left w:val="nil"/>
              <w:bottom w:val="single" w:sz="36" w:space="0" w:color="auto"/>
              <w:right w:val="nil"/>
            </w:tcBorders>
          </w:tcPr>
          <w:p w14:paraId="4675FA6C" w14:textId="77777777" w:rsidR="0093026B" w:rsidRPr="0093026B" w:rsidRDefault="0093026B" w:rsidP="0093026B">
            <w:pPr>
              <w:spacing w:before="120"/>
              <w:ind w:left="324"/>
              <w:rPr>
                <w:snapToGrid w:val="0"/>
                <w:sz w:val="24"/>
                <w:szCs w:val="24"/>
                <w:lang w:eastAsia="zh-CN"/>
              </w:rPr>
            </w:pPr>
            <w:r w:rsidRPr="0093026B">
              <w:rPr>
                <w:noProof/>
                <w:snapToGrid w:val="0"/>
                <w:sz w:val="24"/>
                <w:szCs w:val="24"/>
                <w:lang w:eastAsia="zh-CN"/>
              </w:rPr>
              <w:t>Distr.</w:t>
            </w:r>
          </w:p>
          <w:p w14:paraId="3714CC8A" w14:textId="77777777" w:rsidR="0093026B" w:rsidRPr="0093026B" w:rsidRDefault="0093026B" w:rsidP="0093026B">
            <w:pPr>
              <w:ind w:left="324"/>
              <w:rPr>
                <w:snapToGrid w:val="0"/>
                <w:sz w:val="24"/>
                <w:szCs w:val="24"/>
                <w:lang w:eastAsia="zh-CN"/>
              </w:rPr>
            </w:pPr>
            <w:r w:rsidRPr="0093026B">
              <w:rPr>
                <w:noProof/>
                <w:snapToGrid w:val="0"/>
                <w:sz w:val="24"/>
                <w:szCs w:val="24"/>
                <w:lang w:eastAsia="zh-CN"/>
              </w:rPr>
              <w:t>GENERAL</w:t>
            </w:r>
          </w:p>
          <w:p w14:paraId="33F792AA" w14:textId="77777777" w:rsidR="0093026B" w:rsidRPr="0093026B" w:rsidRDefault="0093026B" w:rsidP="0093026B">
            <w:pPr>
              <w:ind w:left="324"/>
              <w:rPr>
                <w:snapToGrid w:val="0"/>
                <w:sz w:val="24"/>
                <w:szCs w:val="24"/>
                <w:lang w:eastAsia="zh-CN"/>
              </w:rPr>
            </w:pPr>
          </w:p>
          <w:p w14:paraId="327C9FA5" w14:textId="77777777" w:rsidR="00DC04BC" w:rsidRPr="00DC04BC" w:rsidRDefault="00DC04BC" w:rsidP="00DC04BC">
            <w:pPr>
              <w:ind w:left="324"/>
              <w:rPr>
                <w:snapToGrid w:val="0"/>
                <w:sz w:val="24"/>
                <w:lang w:eastAsia="zh-CN"/>
              </w:rPr>
            </w:pPr>
            <w:r w:rsidRPr="00DC04BC">
              <w:rPr>
                <w:snapToGrid w:val="0"/>
                <w:sz w:val="24"/>
                <w:lang w:eastAsia="zh-CN"/>
              </w:rPr>
              <w:fldChar w:fldCharType="begin"/>
            </w:r>
            <w:r w:rsidRPr="00DC04BC">
              <w:rPr>
                <w:snapToGrid w:val="0"/>
                <w:sz w:val="24"/>
                <w:lang w:eastAsia="zh-CN"/>
              </w:rPr>
              <w:instrText xml:space="preserve"> DOCPROPERTY "Document number"  \* MERGEFORMAT </w:instrText>
            </w:r>
            <w:r w:rsidRPr="00DC04BC">
              <w:rPr>
                <w:snapToGrid w:val="0"/>
                <w:sz w:val="24"/>
                <w:lang w:eastAsia="zh-CN"/>
              </w:rPr>
              <w:fldChar w:fldCharType="separate"/>
            </w:r>
            <w:r w:rsidRPr="00DC04BC">
              <w:rPr>
                <w:snapToGrid w:val="0"/>
                <w:sz w:val="24"/>
                <w:lang w:eastAsia="zh-CN"/>
              </w:rPr>
              <w:t>UNEP/</w:t>
            </w:r>
            <w:proofErr w:type="spellStart"/>
            <w:r w:rsidRPr="00DC04BC">
              <w:rPr>
                <w:snapToGrid w:val="0"/>
                <w:sz w:val="24"/>
                <w:lang w:eastAsia="zh-CN"/>
              </w:rPr>
              <w:t>OzL.Pro</w:t>
            </w:r>
            <w:proofErr w:type="spellEnd"/>
            <w:r w:rsidRPr="00DC04BC">
              <w:rPr>
                <w:snapToGrid w:val="0"/>
                <w:sz w:val="24"/>
                <w:lang w:eastAsia="zh-CN"/>
              </w:rPr>
              <w:t>/</w:t>
            </w:r>
            <w:proofErr w:type="spellStart"/>
            <w:r w:rsidRPr="00DC04BC">
              <w:rPr>
                <w:snapToGrid w:val="0"/>
                <w:sz w:val="24"/>
                <w:lang w:eastAsia="zh-CN"/>
              </w:rPr>
              <w:t>ExCom</w:t>
            </w:r>
            <w:proofErr w:type="spellEnd"/>
            <w:r w:rsidRPr="00DC04BC">
              <w:rPr>
                <w:snapToGrid w:val="0"/>
                <w:sz w:val="24"/>
                <w:lang w:eastAsia="zh-CN"/>
              </w:rPr>
              <w:t>/86/27</w:t>
            </w:r>
            <w:r w:rsidRPr="00DC04BC">
              <w:rPr>
                <w:snapToGrid w:val="0"/>
                <w:sz w:val="24"/>
                <w:lang w:val="en-CA" w:eastAsia="zh-CN"/>
              </w:rPr>
              <w:fldChar w:fldCharType="end"/>
            </w:r>
          </w:p>
          <w:p w14:paraId="299093A3" w14:textId="72053FC6" w:rsidR="0093026B" w:rsidRPr="0093026B" w:rsidRDefault="00DC04BC" w:rsidP="00DC04BC">
            <w:pPr>
              <w:ind w:left="324"/>
              <w:rPr>
                <w:snapToGrid w:val="0"/>
                <w:sz w:val="24"/>
                <w:szCs w:val="24"/>
                <w:lang w:val="en-US" w:eastAsia="zh-CN"/>
              </w:rPr>
            </w:pPr>
            <w:r w:rsidRPr="00DC04BC">
              <w:rPr>
                <w:snapToGrid w:val="0"/>
                <w:sz w:val="24"/>
                <w:lang w:eastAsia="zh-CN"/>
              </w:rPr>
              <w:fldChar w:fldCharType="begin"/>
            </w:r>
            <w:r w:rsidRPr="00DC04BC">
              <w:rPr>
                <w:snapToGrid w:val="0"/>
                <w:sz w:val="24"/>
                <w:lang w:eastAsia="zh-CN"/>
              </w:rPr>
              <w:instrText xml:space="preserve"> DOCPROPERTY "Revision date" \@ "d MMMM YYYY"  \* MERGEFORMAT </w:instrText>
            </w:r>
            <w:r w:rsidRPr="00DC04BC">
              <w:rPr>
                <w:snapToGrid w:val="0"/>
                <w:sz w:val="24"/>
                <w:lang w:eastAsia="zh-CN"/>
              </w:rPr>
              <w:fldChar w:fldCharType="separate"/>
            </w:r>
            <w:r w:rsidRPr="00DC04BC">
              <w:rPr>
                <w:snapToGrid w:val="0"/>
                <w:sz w:val="24"/>
                <w:lang w:eastAsia="zh-CN"/>
              </w:rPr>
              <w:t>16 February 2021</w:t>
            </w:r>
            <w:r w:rsidRPr="00DC04BC">
              <w:rPr>
                <w:snapToGrid w:val="0"/>
                <w:sz w:val="24"/>
                <w:lang w:val="en-CA" w:eastAsia="zh-CN"/>
              </w:rPr>
              <w:fldChar w:fldCharType="end"/>
            </w:r>
          </w:p>
          <w:p w14:paraId="2A7C98A0" w14:textId="77777777" w:rsidR="0093026B" w:rsidRPr="0093026B" w:rsidRDefault="0093026B" w:rsidP="0093026B">
            <w:pPr>
              <w:ind w:left="324"/>
              <w:rPr>
                <w:caps/>
                <w:snapToGrid w:val="0"/>
                <w:sz w:val="24"/>
                <w:szCs w:val="24"/>
                <w:lang w:eastAsia="zh-CN"/>
              </w:rPr>
            </w:pPr>
          </w:p>
          <w:p w14:paraId="08F805C0" w14:textId="77777777" w:rsidR="0093026B" w:rsidRPr="0093026B" w:rsidRDefault="0093026B" w:rsidP="0093026B">
            <w:pPr>
              <w:ind w:left="324"/>
              <w:rPr>
                <w:snapToGrid w:val="0"/>
                <w:sz w:val="24"/>
                <w:szCs w:val="24"/>
                <w:lang w:val="en-US" w:eastAsia="zh-CN"/>
              </w:rPr>
            </w:pPr>
            <w:r w:rsidRPr="0093026B">
              <w:rPr>
                <w:noProof/>
                <w:snapToGrid w:val="0"/>
                <w:sz w:val="24"/>
                <w:szCs w:val="24"/>
                <w:lang w:val="en-US" w:eastAsia="zh-CN"/>
              </w:rPr>
              <w:t>CHINESE</w:t>
            </w:r>
          </w:p>
          <w:p w14:paraId="2E013F23" w14:textId="77777777" w:rsidR="0093026B" w:rsidRPr="0093026B" w:rsidRDefault="0093026B" w:rsidP="0093026B">
            <w:pPr>
              <w:ind w:left="331"/>
              <w:rPr>
                <w:snapToGrid w:val="0"/>
                <w:sz w:val="24"/>
                <w:szCs w:val="24"/>
                <w:lang w:eastAsia="zh-CN"/>
              </w:rPr>
            </w:pPr>
            <w:r w:rsidRPr="0093026B">
              <w:rPr>
                <w:noProof/>
                <w:snapToGrid w:val="0"/>
                <w:sz w:val="24"/>
                <w:szCs w:val="24"/>
                <w:lang w:eastAsia="zh-CN"/>
              </w:rPr>
              <w:t>ORIGINAL</w:t>
            </w:r>
            <w:r w:rsidRPr="0093026B">
              <w:rPr>
                <w:noProof/>
                <w:snapToGrid w:val="0"/>
                <w:sz w:val="24"/>
                <w:szCs w:val="24"/>
                <w:lang w:eastAsia="zh-CN"/>
              </w:rPr>
              <w:t>：</w:t>
            </w:r>
            <w:r w:rsidRPr="0093026B">
              <w:rPr>
                <w:snapToGrid w:val="0"/>
                <w:sz w:val="24"/>
                <w:szCs w:val="24"/>
                <w:lang w:eastAsia="zh-CN"/>
              </w:rPr>
              <w:t xml:space="preserve"> </w:t>
            </w:r>
            <w:r w:rsidRPr="0093026B">
              <w:rPr>
                <w:noProof/>
                <w:snapToGrid w:val="0"/>
                <w:sz w:val="24"/>
                <w:szCs w:val="24"/>
                <w:lang w:eastAsia="zh-CN"/>
              </w:rPr>
              <w:t>ENGLISH</w:t>
            </w:r>
          </w:p>
        </w:tc>
      </w:tr>
    </w:tbl>
    <w:p w14:paraId="2B356E99" w14:textId="77777777" w:rsidR="0093026B" w:rsidRPr="0093026B" w:rsidRDefault="0093026B" w:rsidP="0093026B">
      <w:pPr>
        <w:spacing w:before="60"/>
        <w:jc w:val="left"/>
        <w:rPr>
          <w:snapToGrid w:val="0"/>
          <w:sz w:val="24"/>
          <w:szCs w:val="24"/>
          <w:lang w:val="en-CA" w:eastAsia="zh-CN"/>
        </w:rPr>
      </w:pPr>
      <w:r w:rsidRPr="0093026B">
        <w:rPr>
          <w:rFonts w:hAnsi="SimSun"/>
          <w:noProof/>
          <w:snapToGrid w:val="0"/>
          <w:sz w:val="24"/>
          <w:szCs w:val="24"/>
          <w:lang w:val="en-CA" w:eastAsia="zh-CN"/>
        </w:rPr>
        <w:t>执行蒙特利尔议定书</w:t>
      </w:r>
    </w:p>
    <w:p w14:paraId="3BE0A0BA" w14:textId="77777777" w:rsidR="0093026B" w:rsidRPr="0093026B" w:rsidRDefault="0093026B" w:rsidP="0093026B">
      <w:pPr>
        <w:jc w:val="left"/>
        <w:rPr>
          <w:snapToGrid w:val="0"/>
          <w:sz w:val="24"/>
          <w:szCs w:val="24"/>
          <w:lang w:val="en-CA" w:eastAsia="zh-CN"/>
        </w:rPr>
      </w:pPr>
      <w:r w:rsidRPr="0093026B">
        <w:rPr>
          <w:snapToGrid w:val="0"/>
          <w:sz w:val="24"/>
          <w:szCs w:val="24"/>
          <w:lang w:val="en-CA" w:eastAsia="zh-CN"/>
        </w:rPr>
        <w:t xml:space="preserve">    </w:t>
      </w:r>
      <w:r w:rsidRPr="0093026B">
        <w:rPr>
          <w:rFonts w:hAnsi="SimSun"/>
          <w:noProof/>
          <w:snapToGrid w:val="0"/>
          <w:sz w:val="24"/>
          <w:szCs w:val="24"/>
          <w:lang w:val="en-CA" w:eastAsia="zh-CN"/>
        </w:rPr>
        <w:t>多边基金执行委员会</w:t>
      </w:r>
      <w:r w:rsidRPr="0093026B">
        <w:rPr>
          <w:snapToGrid w:val="0"/>
          <w:sz w:val="24"/>
          <w:szCs w:val="24"/>
          <w:lang w:val="en-CA" w:eastAsia="zh-CN"/>
        </w:rPr>
        <w:tab/>
      </w:r>
    </w:p>
    <w:p w14:paraId="3382C6F1" w14:textId="77777777" w:rsidR="0093026B" w:rsidRPr="0093026B" w:rsidRDefault="0093026B" w:rsidP="0093026B">
      <w:pPr>
        <w:jc w:val="left"/>
        <w:rPr>
          <w:snapToGrid w:val="0"/>
          <w:sz w:val="24"/>
          <w:szCs w:val="24"/>
          <w:lang w:val="en-CA" w:eastAsia="zh-CN"/>
        </w:rPr>
      </w:pPr>
      <w:r w:rsidRPr="0093026B">
        <w:rPr>
          <w:rFonts w:hAnsi="SimSun" w:hint="eastAsia"/>
          <w:noProof/>
          <w:snapToGrid w:val="0"/>
          <w:sz w:val="24"/>
          <w:szCs w:val="24"/>
          <w:lang w:val="en-CA" w:eastAsia="zh-CN"/>
        </w:rPr>
        <w:t>第八十六</w:t>
      </w:r>
      <w:r w:rsidRPr="0093026B">
        <w:rPr>
          <w:rFonts w:hAnsi="SimSun"/>
          <w:noProof/>
          <w:snapToGrid w:val="0"/>
          <w:sz w:val="24"/>
          <w:szCs w:val="24"/>
          <w:lang w:val="en-CA" w:eastAsia="zh-CN"/>
        </w:rPr>
        <w:t>次会议</w:t>
      </w:r>
    </w:p>
    <w:p w14:paraId="3B16D2BC" w14:textId="77777777" w:rsidR="0093026B" w:rsidRPr="0093026B" w:rsidRDefault="0093026B" w:rsidP="008977E1">
      <w:pPr>
        <w:jc w:val="left"/>
        <w:rPr>
          <w:rFonts w:hAnsi="SimSun"/>
          <w:noProof/>
          <w:snapToGrid w:val="0"/>
          <w:sz w:val="24"/>
          <w:szCs w:val="24"/>
          <w:lang w:val="en-CA" w:eastAsia="zh-CN"/>
        </w:rPr>
      </w:pPr>
      <w:r w:rsidRPr="0093026B">
        <w:rPr>
          <w:noProof/>
          <w:snapToGrid w:val="0"/>
          <w:sz w:val="24"/>
          <w:szCs w:val="24"/>
          <w:lang w:val="en-CA" w:eastAsia="zh-CN"/>
        </w:rPr>
        <w:t>2020</w:t>
      </w:r>
      <w:r w:rsidRPr="0093026B">
        <w:rPr>
          <w:rFonts w:hAnsi="SimSun"/>
          <w:noProof/>
          <w:snapToGrid w:val="0"/>
          <w:sz w:val="24"/>
          <w:szCs w:val="24"/>
          <w:lang w:val="en-CA" w:eastAsia="zh-CN"/>
        </w:rPr>
        <w:t>年</w:t>
      </w:r>
      <w:r w:rsidRPr="0093026B">
        <w:rPr>
          <w:rFonts w:hAnsi="SimSun" w:hint="eastAsia"/>
          <w:noProof/>
          <w:snapToGrid w:val="0"/>
          <w:sz w:val="24"/>
          <w:szCs w:val="24"/>
          <w:lang w:val="en-CA" w:eastAsia="zh-CN"/>
        </w:rPr>
        <w:t>1</w:t>
      </w:r>
      <w:r w:rsidRPr="0093026B">
        <w:rPr>
          <w:rFonts w:hAnsi="SimSun"/>
          <w:noProof/>
          <w:snapToGrid w:val="0"/>
          <w:sz w:val="24"/>
          <w:szCs w:val="24"/>
          <w:lang w:val="en-CA" w:eastAsia="zh-CN"/>
        </w:rPr>
        <w:t>1</w:t>
      </w:r>
      <w:r w:rsidRPr="0093026B">
        <w:rPr>
          <w:rFonts w:hAnsi="SimSun"/>
          <w:noProof/>
          <w:snapToGrid w:val="0"/>
          <w:sz w:val="24"/>
          <w:szCs w:val="24"/>
          <w:lang w:val="en-CA" w:eastAsia="zh-CN"/>
        </w:rPr>
        <w:t>月</w:t>
      </w:r>
      <w:r w:rsidRPr="0093026B">
        <w:rPr>
          <w:rFonts w:hAnsi="SimSun"/>
          <w:noProof/>
          <w:snapToGrid w:val="0"/>
          <w:sz w:val="24"/>
          <w:szCs w:val="24"/>
          <w:lang w:val="en-CA" w:eastAsia="zh-CN"/>
        </w:rPr>
        <w:t>2</w:t>
      </w:r>
      <w:r w:rsidRPr="0093026B">
        <w:rPr>
          <w:rFonts w:hAnsi="SimSun"/>
          <w:noProof/>
          <w:snapToGrid w:val="0"/>
          <w:sz w:val="24"/>
          <w:szCs w:val="24"/>
          <w:lang w:val="en-CA" w:eastAsia="zh-CN"/>
        </w:rPr>
        <w:t>日至</w:t>
      </w:r>
      <w:r w:rsidRPr="0093026B">
        <w:rPr>
          <w:rFonts w:hAnsi="SimSun"/>
          <w:noProof/>
          <w:snapToGrid w:val="0"/>
          <w:sz w:val="24"/>
          <w:szCs w:val="24"/>
          <w:lang w:val="en-CA" w:eastAsia="zh-CN"/>
        </w:rPr>
        <w:t>6</w:t>
      </w:r>
      <w:r w:rsidRPr="0093026B">
        <w:rPr>
          <w:rFonts w:hAnsi="SimSun"/>
          <w:noProof/>
          <w:snapToGrid w:val="0"/>
          <w:sz w:val="24"/>
          <w:szCs w:val="24"/>
          <w:lang w:val="en-CA" w:eastAsia="zh-CN"/>
        </w:rPr>
        <w:t>日，蒙特利尔</w:t>
      </w:r>
    </w:p>
    <w:p w14:paraId="759F3F33" w14:textId="59CA65CC" w:rsidR="0093026B" w:rsidRDefault="0093026B" w:rsidP="0093026B">
      <w:pPr>
        <w:jc w:val="left"/>
        <w:rPr>
          <w:rFonts w:hAnsi="SimSun"/>
          <w:noProof/>
          <w:snapToGrid w:val="0"/>
          <w:sz w:val="24"/>
          <w:szCs w:val="24"/>
          <w:lang w:val="en-CA" w:eastAsia="zh-CN"/>
        </w:rPr>
      </w:pPr>
      <w:r w:rsidRPr="0093026B">
        <w:rPr>
          <w:rFonts w:hAnsi="SimSun" w:hint="eastAsia"/>
          <w:noProof/>
          <w:snapToGrid w:val="0"/>
          <w:sz w:val="24"/>
          <w:szCs w:val="24"/>
          <w:lang w:val="en-CA" w:eastAsia="zh-CN"/>
        </w:rPr>
        <w:t>延期至</w:t>
      </w:r>
      <w:r w:rsidRPr="0093026B">
        <w:rPr>
          <w:rFonts w:hAnsi="SimSun" w:hint="eastAsia"/>
          <w:noProof/>
          <w:snapToGrid w:val="0"/>
          <w:sz w:val="24"/>
          <w:szCs w:val="24"/>
          <w:lang w:val="en-CA" w:eastAsia="zh-CN"/>
        </w:rPr>
        <w:t>2</w:t>
      </w:r>
      <w:r w:rsidRPr="0093026B">
        <w:rPr>
          <w:rFonts w:hAnsi="SimSun"/>
          <w:noProof/>
          <w:snapToGrid w:val="0"/>
          <w:sz w:val="24"/>
          <w:szCs w:val="24"/>
          <w:lang w:val="en-CA" w:eastAsia="zh-CN"/>
        </w:rPr>
        <w:t>021</w:t>
      </w:r>
      <w:r w:rsidRPr="0093026B">
        <w:rPr>
          <w:rFonts w:hAnsi="SimSun" w:hint="eastAsia"/>
          <w:noProof/>
          <w:snapToGrid w:val="0"/>
          <w:sz w:val="24"/>
          <w:szCs w:val="24"/>
          <w:lang w:val="en-CA" w:eastAsia="zh-CN"/>
        </w:rPr>
        <w:t>年</w:t>
      </w:r>
      <w:r w:rsidRPr="0093026B">
        <w:rPr>
          <w:rFonts w:hAnsi="SimSun" w:hint="eastAsia"/>
          <w:noProof/>
          <w:snapToGrid w:val="0"/>
          <w:sz w:val="24"/>
          <w:szCs w:val="24"/>
          <w:lang w:val="en-CA" w:eastAsia="zh-CN"/>
        </w:rPr>
        <w:t>3</w:t>
      </w:r>
      <w:r w:rsidRPr="0093026B">
        <w:rPr>
          <w:rFonts w:hAnsi="SimSun" w:hint="eastAsia"/>
          <w:noProof/>
          <w:snapToGrid w:val="0"/>
          <w:sz w:val="24"/>
          <w:szCs w:val="24"/>
          <w:lang w:val="en-CA" w:eastAsia="zh-CN"/>
        </w:rPr>
        <w:t>月</w:t>
      </w:r>
      <w:r w:rsidRPr="0093026B">
        <w:rPr>
          <w:rFonts w:hAnsi="SimSun" w:hint="eastAsia"/>
          <w:noProof/>
          <w:snapToGrid w:val="0"/>
          <w:sz w:val="24"/>
          <w:szCs w:val="24"/>
          <w:lang w:val="en-CA" w:eastAsia="zh-CN"/>
        </w:rPr>
        <w:t>8</w:t>
      </w:r>
      <w:r w:rsidRPr="0093026B">
        <w:rPr>
          <w:rFonts w:hAnsi="SimSun" w:hint="eastAsia"/>
          <w:noProof/>
          <w:snapToGrid w:val="0"/>
          <w:sz w:val="24"/>
          <w:szCs w:val="24"/>
          <w:lang w:val="en-CA" w:eastAsia="zh-CN"/>
        </w:rPr>
        <w:t>日至</w:t>
      </w:r>
      <w:r w:rsidRPr="0093026B">
        <w:rPr>
          <w:rFonts w:hAnsi="SimSun" w:hint="eastAsia"/>
          <w:noProof/>
          <w:snapToGrid w:val="0"/>
          <w:sz w:val="24"/>
          <w:szCs w:val="24"/>
          <w:lang w:val="en-CA" w:eastAsia="zh-CN"/>
        </w:rPr>
        <w:t>1</w:t>
      </w:r>
      <w:r w:rsidRPr="0093026B">
        <w:rPr>
          <w:rFonts w:hAnsi="SimSun"/>
          <w:noProof/>
          <w:snapToGrid w:val="0"/>
          <w:sz w:val="24"/>
          <w:szCs w:val="24"/>
          <w:lang w:val="en-CA" w:eastAsia="zh-CN"/>
        </w:rPr>
        <w:t>2</w:t>
      </w:r>
      <w:r w:rsidRPr="0093026B">
        <w:rPr>
          <w:rFonts w:hAnsi="SimSun" w:hint="eastAsia"/>
          <w:noProof/>
          <w:snapToGrid w:val="0"/>
          <w:sz w:val="24"/>
          <w:szCs w:val="24"/>
          <w:lang w:val="en-CA" w:eastAsia="zh-CN"/>
        </w:rPr>
        <w:t>日</w:t>
      </w:r>
      <w:r w:rsidRPr="0093026B">
        <w:rPr>
          <w:rFonts w:hAnsi="SimSun"/>
          <w:noProof/>
          <w:snapToGrid w:val="0"/>
          <w:sz w:val="24"/>
          <w:szCs w:val="24"/>
          <w:vertAlign w:val="superscript"/>
          <w:lang w:val="en-CA" w:eastAsia="zh-CN"/>
        </w:rPr>
        <w:footnoteReference w:id="1"/>
      </w:r>
    </w:p>
    <w:p w14:paraId="44B01F6C" w14:textId="1A1915F8" w:rsidR="00D81A9F" w:rsidRDefault="00D81A9F" w:rsidP="0093026B">
      <w:pPr>
        <w:jc w:val="left"/>
        <w:rPr>
          <w:rFonts w:hAnsi="SimSun"/>
          <w:noProof/>
          <w:snapToGrid w:val="0"/>
          <w:sz w:val="24"/>
          <w:szCs w:val="24"/>
          <w:lang w:val="en-CA" w:eastAsia="zh-CN"/>
        </w:rPr>
      </w:pPr>
    </w:p>
    <w:p w14:paraId="4F6C8098" w14:textId="77777777" w:rsidR="00D81A9F" w:rsidRPr="0093026B" w:rsidRDefault="00D81A9F" w:rsidP="0093026B">
      <w:pPr>
        <w:jc w:val="left"/>
        <w:rPr>
          <w:rFonts w:hint="eastAsia"/>
          <w:snapToGrid w:val="0"/>
          <w:sz w:val="24"/>
          <w:szCs w:val="24"/>
          <w:lang w:val="en-CA" w:eastAsia="zh-CN"/>
        </w:rPr>
      </w:pPr>
    </w:p>
    <w:p w14:paraId="317BF5A0" w14:textId="77777777" w:rsidR="00857077" w:rsidRPr="008977E1" w:rsidRDefault="00857077" w:rsidP="00704CE9">
      <w:pPr>
        <w:jc w:val="left"/>
        <w:rPr>
          <w:sz w:val="24"/>
          <w:lang w:val="en-CA"/>
        </w:rPr>
      </w:pPr>
    </w:p>
    <w:p w14:paraId="16838BA4" w14:textId="115EC783" w:rsidR="00AB4968" w:rsidRDefault="00DC04BC" w:rsidP="00E462DD">
      <w:pPr>
        <w:pStyle w:val="Title2"/>
        <w:spacing w:after="240"/>
        <w:rPr>
          <w:caps w:val="0"/>
          <w:sz w:val="24"/>
          <w:lang w:eastAsia="zh-CN"/>
        </w:rPr>
      </w:pPr>
      <w:r w:rsidRPr="008977E1">
        <w:rPr>
          <w:rFonts w:ascii="SimSun" w:hAnsi="SimSun" w:cs="SimSun" w:hint="eastAsia"/>
          <w:caps w:val="0"/>
          <w:sz w:val="24"/>
          <w:lang w:eastAsia="zh-CN"/>
        </w:rPr>
        <w:t>开发计划署</w:t>
      </w:r>
      <w:r w:rsidR="00AB4968" w:rsidRPr="008977E1">
        <w:rPr>
          <w:caps w:val="0"/>
          <w:sz w:val="24"/>
        </w:rPr>
        <w:t>2021–2023</w:t>
      </w:r>
      <w:r w:rsidRPr="008977E1">
        <w:rPr>
          <w:rFonts w:hint="eastAsia"/>
          <w:caps w:val="0"/>
          <w:sz w:val="24"/>
          <w:lang w:eastAsia="zh-CN"/>
        </w:rPr>
        <w:t>年业务计划</w:t>
      </w:r>
    </w:p>
    <w:p w14:paraId="7C189EDD" w14:textId="77777777" w:rsidR="00D81A9F" w:rsidRPr="008977E1" w:rsidRDefault="00D81A9F" w:rsidP="00E462DD">
      <w:pPr>
        <w:pStyle w:val="Title2"/>
        <w:spacing w:after="240"/>
        <w:rPr>
          <w:rFonts w:hint="eastAsia"/>
          <w:caps w:val="0"/>
          <w:sz w:val="24"/>
        </w:rPr>
      </w:pPr>
    </w:p>
    <w:p w14:paraId="4461CE6D" w14:textId="4E9C8D39" w:rsidR="001E56E6" w:rsidRDefault="001E56E6" w:rsidP="008977E1">
      <w:pPr>
        <w:pStyle w:val="Heading1"/>
        <w:tabs>
          <w:tab w:val="clear" w:pos="0"/>
        </w:tabs>
        <w:spacing w:before="120" w:after="120" w:line="240" w:lineRule="atLeast"/>
        <w:rPr>
          <w:sz w:val="24"/>
          <w:lang w:eastAsia="zh-CN"/>
        </w:rPr>
      </w:pPr>
      <w:r w:rsidRPr="001E56E6">
        <w:rPr>
          <w:rFonts w:hint="eastAsia"/>
          <w:sz w:val="24"/>
          <w:lang w:eastAsia="zh-CN"/>
        </w:rPr>
        <w:t>本文件</w:t>
      </w:r>
      <w:r>
        <w:rPr>
          <w:rFonts w:hint="eastAsia"/>
          <w:sz w:val="24"/>
          <w:lang w:eastAsia="zh-CN"/>
        </w:rPr>
        <w:t>提出了</w:t>
      </w:r>
      <w:r w:rsidRPr="001E56E6">
        <w:rPr>
          <w:rFonts w:hint="eastAsia"/>
          <w:sz w:val="24"/>
          <w:lang w:eastAsia="zh-CN"/>
        </w:rPr>
        <w:t>开发计划署</w:t>
      </w:r>
      <w:r w:rsidRPr="001E56E6">
        <w:rPr>
          <w:rFonts w:hint="eastAsia"/>
          <w:sz w:val="24"/>
          <w:lang w:eastAsia="zh-CN"/>
        </w:rPr>
        <w:t>202</w:t>
      </w:r>
      <w:r>
        <w:rPr>
          <w:sz w:val="24"/>
          <w:lang w:eastAsia="zh-CN"/>
        </w:rPr>
        <w:t>1</w:t>
      </w:r>
      <w:r w:rsidRPr="001E56E6">
        <w:rPr>
          <w:rFonts w:hint="eastAsia"/>
          <w:sz w:val="24"/>
          <w:lang w:eastAsia="zh-CN"/>
        </w:rPr>
        <w:t>-202</w:t>
      </w:r>
      <w:r>
        <w:rPr>
          <w:sz w:val="24"/>
          <w:lang w:eastAsia="zh-CN"/>
        </w:rPr>
        <w:t>3</w:t>
      </w:r>
      <w:r w:rsidRPr="001E56E6">
        <w:rPr>
          <w:rFonts w:hint="eastAsia"/>
          <w:sz w:val="24"/>
          <w:lang w:eastAsia="zh-CN"/>
        </w:rPr>
        <w:t>年业务计划，</w:t>
      </w:r>
      <w:r w:rsidRPr="001E56E6">
        <w:rPr>
          <w:sz w:val="24"/>
          <w:vertAlign w:val="superscript"/>
        </w:rPr>
        <w:footnoteReference w:id="2"/>
      </w:r>
      <w:r w:rsidRPr="001E56E6">
        <w:rPr>
          <w:rFonts w:hint="eastAsia"/>
          <w:sz w:val="24"/>
          <w:lang w:eastAsia="zh-CN"/>
        </w:rPr>
        <w:t xml:space="preserve"> </w:t>
      </w:r>
      <w:r w:rsidRPr="001E56E6">
        <w:rPr>
          <w:rFonts w:hint="eastAsia"/>
          <w:sz w:val="24"/>
          <w:lang w:eastAsia="zh-CN"/>
        </w:rPr>
        <w:t>内容包括：为</w:t>
      </w:r>
      <w:r w:rsidRPr="001E56E6">
        <w:rPr>
          <w:rFonts w:hint="eastAsia"/>
          <w:sz w:val="24"/>
          <w:lang w:eastAsia="zh-CN"/>
        </w:rPr>
        <w:t>202</w:t>
      </w:r>
      <w:r w:rsidR="000F463E">
        <w:rPr>
          <w:sz w:val="24"/>
          <w:lang w:eastAsia="zh-CN"/>
        </w:rPr>
        <w:t>1</w:t>
      </w:r>
      <w:r w:rsidRPr="001E56E6">
        <w:rPr>
          <w:rFonts w:hint="eastAsia"/>
          <w:sz w:val="24"/>
          <w:lang w:eastAsia="zh-CN"/>
        </w:rPr>
        <w:t>-202</w:t>
      </w:r>
      <w:r w:rsidR="000F463E">
        <w:rPr>
          <w:sz w:val="24"/>
          <w:lang w:eastAsia="zh-CN"/>
        </w:rPr>
        <w:t>3</w:t>
      </w:r>
      <w:r w:rsidRPr="001E56E6">
        <w:rPr>
          <w:rFonts w:hint="eastAsia"/>
          <w:sz w:val="24"/>
          <w:lang w:eastAsia="zh-CN"/>
        </w:rPr>
        <w:t>年期间</w:t>
      </w:r>
      <w:r w:rsidR="000F463E">
        <w:rPr>
          <w:rFonts w:hint="eastAsia"/>
          <w:sz w:val="24"/>
          <w:lang w:eastAsia="zh-CN"/>
        </w:rPr>
        <w:t>规划的</w:t>
      </w:r>
      <w:r w:rsidR="000E61D2">
        <w:rPr>
          <w:rFonts w:hint="eastAsia"/>
          <w:sz w:val="24"/>
          <w:lang w:eastAsia="zh-CN"/>
        </w:rPr>
        <w:t>受</w:t>
      </w:r>
      <w:r w:rsidRPr="001E56E6">
        <w:rPr>
          <w:rFonts w:hint="eastAsia"/>
          <w:sz w:val="24"/>
          <w:lang w:eastAsia="zh-CN"/>
        </w:rPr>
        <w:t>《蒙特利尔议定书》</w:t>
      </w:r>
      <w:r w:rsidR="000F463E">
        <w:rPr>
          <w:rFonts w:hint="eastAsia"/>
          <w:sz w:val="24"/>
          <w:lang w:eastAsia="zh-CN"/>
        </w:rPr>
        <w:t>控制</w:t>
      </w:r>
      <w:r w:rsidRPr="001E56E6">
        <w:rPr>
          <w:rFonts w:hint="eastAsia"/>
          <w:sz w:val="24"/>
          <w:lang w:eastAsia="zh-CN"/>
        </w:rPr>
        <w:t>物质</w:t>
      </w:r>
      <w:r w:rsidR="000F463E">
        <w:rPr>
          <w:rFonts w:hint="eastAsia"/>
          <w:sz w:val="24"/>
          <w:lang w:eastAsia="zh-CN"/>
        </w:rPr>
        <w:t>（受控物质）淘汰</w:t>
      </w:r>
      <w:r w:rsidRPr="001E56E6">
        <w:rPr>
          <w:rFonts w:hint="eastAsia"/>
          <w:sz w:val="24"/>
          <w:lang w:eastAsia="zh-CN"/>
        </w:rPr>
        <w:t>活动；业务计划绩效指标；政策问题；供执行委员会审议的一项建议。本文件附有开发计划署</w:t>
      </w:r>
      <w:r w:rsidRPr="001E56E6">
        <w:rPr>
          <w:rFonts w:hint="eastAsia"/>
          <w:sz w:val="24"/>
          <w:lang w:eastAsia="zh-CN"/>
        </w:rPr>
        <w:t>202</w:t>
      </w:r>
      <w:r w:rsidR="000E61D2">
        <w:rPr>
          <w:sz w:val="24"/>
          <w:lang w:eastAsia="zh-CN"/>
        </w:rPr>
        <w:t>1</w:t>
      </w:r>
      <w:r w:rsidRPr="001E56E6">
        <w:rPr>
          <w:rFonts w:hint="eastAsia"/>
          <w:sz w:val="24"/>
          <w:lang w:eastAsia="zh-CN"/>
        </w:rPr>
        <w:t>-202</w:t>
      </w:r>
      <w:r w:rsidR="000E61D2">
        <w:rPr>
          <w:sz w:val="24"/>
          <w:lang w:eastAsia="zh-CN"/>
        </w:rPr>
        <w:t>3</w:t>
      </w:r>
      <w:r w:rsidRPr="001E56E6">
        <w:rPr>
          <w:rFonts w:hint="eastAsia"/>
          <w:sz w:val="24"/>
          <w:lang w:eastAsia="zh-CN"/>
        </w:rPr>
        <w:t>年业务计划的说明。</w:t>
      </w:r>
    </w:p>
    <w:p w14:paraId="626B5836" w14:textId="0B891E1E" w:rsidR="00E763AC" w:rsidRPr="008977E1" w:rsidRDefault="000E61D2" w:rsidP="008977E1">
      <w:pPr>
        <w:spacing w:before="120" w:after="120" w:line="240" w:lineRule="atLeast"/>
        <w:rPr>
          <w:b/>
          <w:sz w:val="24"/>
        </w:rPr>
      </w:pPr>
      <w:r>
        <w:rPr>
          <w:rFonts w:hint="eastAsia"/>
          <w:b/>
          <w:sz w:val="24"/>
          <w:lang w:eastAsia="zh-CN"/>
        </w:rPr>
        <w:t>为</w:t>
      </w:r>
      <w:r w:rsidRPr="000E61D2">
        <w:rPr>
          <w:rFonts w:hint="eastAsia"/>
          <w:b/>
          <w:sz w:val="24"/>
          <w:lang w:eastAsia="zh-CN"/>
        </w:rPr>
        <w:t>202</w:t>
      </w:r>
      <w:r w:rsidRPr="000E61D2">
        <w:rPr>
          <w:b/>
          <w:sz w:val="24"/>
          <w:lang w:eastAsia="zh-CN"/>
        </w:rPr>
        <w:t>1</w:t>
      </w:r>
      <w:r w:rsidRPr="000E61D2">
        <w:rPr>
          <w:rFonts w:hint="eastAsia"/>
          <w:b/>
          <w:sz w:val="24"/>
          <w:lang w:eastAsia="zh-CN"/>
        </w:rPr>
        <w:t>-202</w:t>
      </w:r>
      <w:r w:rsidRPr="000E61D2">
        <w:rPr>
          <w:b/>
          <w:sz w:val="24"/>
          <w:lang w:eastAsia="zh-CN"/>
        </w:rPr>
        <w:t>3</w:t>
      </w:r>
      <w:r w:rsidRPr="000E61D2">
        <w:rPr>
          <w:rFonts w:hint="eastAsia"/>
          <w:b/>
          <w:sz w:val="24"/>
          <w:lang w:eastAsia="zh-CN"/>
        </w:rPr>
        <w:t>年</w:t>
      </w:r>
      <w:r>
        <w:rPr>
          <w:rFonts w:hint="eastAsia"/>
          <w:b/>
          <w:sz w:val="24"/>
          <w:lang w:eastAsia="zh-CN"/>
        </w:rPr>
        <w:t>期间规划的活动</w:t>
      </w:r>
    </w:p>
    <w:p w14:paraId="662FD143" w14:textId="0415418F" w:rsidR="00084765" w:rsidRDefault="00084765" w:rsidP="000E61D2">
      <w:pPr>
        <w:pStyle w:val="Heading1"/>
        <w:tabs>
          <w:tab w:val="clear" w:pos="0"/>
        </w:tabs>
        <w:spacing w:before="120" w:after="120" w:line="240" w:lineRule="atLeast"/>
        <w:rPr>
          <w:sz w:val="24"/>
          <w:lang w:eastAsia="zh-CN"/>
        </w:rPr>
      </w:pPr>
      <w:r w:rsidRPr="00084765">
        <w:rPr>
          <w:sz w:val="24"/>
          <w:lang w:eastAsia="zh-CN"/>
        </w:rPr>
        <w:t>表</w:t>
      </w:r>
      <w:r w:rsidRPr="00084765">
        <w:rPr>
          <w:sz w:val="24"/>
          <w:lang w:eastAsia="zh-CN"/>
        </w:rPr>
        <w:t>1</w:t>
      </w:r>
      <w:r w:rsidRPr="00084765">
        <w:rPr>
          <w:sz w:val="24"/>
          <w:lang w:eastAsia="zh-CN"/>
        </w:rPr>
        <w:t>按年份开列</w:t>
      </w:r>
      <w:r>
        <w:rPr>
          <w:rFonts w:hint="eastAsia"/>
          <w:sz w:val="24"/>
          <w:lang w:eastAsia="zh-CN"/>
        </w:rPr>
        <w:t>了</w:t>
      </w:r>
      <w:r w:rsidRPr="00084765">
        <w:rPr>
          <w:sz w:val="24"/>
          <w:lang w:eastAsia="zh-CN"/>
        </w:rPr>
        <w:t>开发计划署业务计划内各项活动的</w:t>
      </w:r>
      <w:r>
        <w:rPr>
          <w:rFonts w:hint="eastAsia"/>
          <w:sz w:val="24"/>
          <w:lang w:eastAsia="zh-CN"/>
        </w:rPr>
        <w:t>经费数额。</w:t>
      </w:r>
    </w:p>
    <w:p w14:paraId="0AF8EF2A" w14:textId="77777777" w:rsidR="00D81A9F" w:rsidRDefault="00D81A9F">
      <w:pPr>
        <w:jc w:val="left"/>
        <w:rPr>
          <w:b/>
          <w:sz w:val="24"/>
          <w:lang w:val="en-CA" w:eastAsia="zh-CN"/>
        </w:rPr>
      </w:pPr>
      <w:r>
        <w:rPr>
          <w:b/>
          <w:lang w:val="en-CA" w:eastAsia="zh-CN"/>
        </w:rPr>
        <w:br w:type="page"/>
      </w:r>
    </w:p>
    <w:p w14:paraId="1CCF28A1" w14:textId="061912F5" w:rsidR="00084765" w:rsidRDefault="00084765" w:rsidP="00E462DD">
      <w:pPr>
        <w:pStyle w:val="subhead"/>
        <w:keepNext/>
        <w:tabs>
          <w:tab w:val="clear" w:pos="-720"/>
          <w:tab w:val="clear" w:pos="0"/>
          <w:tab w:val="clear" w:pos="720"/>
          <w:tab w:val="clear" w:pos="1440"/>
          <w:tab w:val="clear" w:pos="2160"/>
          <w:tab w:val="clear" w:pos="2880"/>
          <w:tab w:val="clear" w:pos="3600"/>
        </w:tabs>
        <w:spacing w:before="120" w:line="240" w:lineRule="atLeast"/>
        <w:contextualSpacing/>
        <w:jc w:val="both"/>
        <w:rPr>
          <w:b/>
          <w:szCs w:val="22"/>
          <w:lang w:val="en-CA" w:eastAsia="zh-CN"/>
        </w:rPr>
      </w:pPr>
      <w:r>
        <w:rPr>
          <w:rFonts w:hint="eastAsia"/>
          <w:b/>
          <w:szCs w:val="22"/>
          <w:lang w:val="en-CA" w:eastAsia="zh-CN"/>
        </w:rPr>
        <w:lastRenderedPageBreak/>
        <w:t>表</w:t>
      </w:r>
      <w:r w:rsidR="00AB4968" w:rsidRPr="008977E1">
        <w:rPr>
          <w:b/>
          <w:szCs w:val="22"/>
          <w:lang w:val="en-CA" w:eastAsia="zh-CN"/>
        </w:rPr>
        <w:t>1.</w:t>
      </w:r>
      <w:r>
        <w:rPr>
          <w:b/>
          <w:szCs w:val="22"/>
          <w:lang w:val="en-CA" w:eastAsia="zh-CN"/>
        </w:rPr>
        <w:tab/>
      </w:r>
      <w:r w:rsidR="002B6BC1">
        <w:rPr>
          <w:b/>
          <w:szCs w:val="22"/>
          <w:lang w:val="en-CA" w:eastAsia="zh-CN"/>
        </w:rPr>
        <w:tab/>
      </w:r>
      <w:r w:rsidR="00680AAA">
        <w:rPr>
          <w:rFonts w:hint="eastAsia"/>
          <w:b/>
          <w:szCs w:val="22"/>
          <w:lang w:val="en-CA" w:eastAsia="zh-CN"/>
        </w:rPr>
        <w:t>所</w:t>
      </w:r>
      <w:r w:rsidR="00680AAA" w:rsidRPr="00084765">
        <w:rPr>
          <w:rFonts w:hint="eastAsia"/>
          <w:b/>
          <w:bCs/>
          <w:szCs w:val="22"/>
          <w:lang w:val="en-GB" w:eastAsia="zh-CN"/>
        </w:rPr>
        <w:t>提交的</w:t>
      </w:r>
      <w:r w:rsidRPr="00084765">
        <w:rPr>
          <w:rFonts w:hint="eastAsia"/>
          <w:b/>
          <w:bCs/>
          <w:szCs w:val="22"/>
          <w:lang w:val="en-GB" w:eastAsia="zh-CN"/>
        </w:rPr>
        <w:t>开发计划署</w:t>
      </w:r>
      <w:r w:rsidRPr="00084765">
        <w:rPr>
          <w:b/>
          <w:bCs/>
          <w:szCs w:val="22"/>
          <w:lang w:val="en-GB" w:eastAsia="zh-CN"/>
        </w:rPr>
        <w:t>20</w:t>
      </w:r>
      <w:r w:rsidRPr="00084765">
        <w:rPr>
          <w:rFonts w:hint="eastAsia"/>
          <w:b/>
          <w:bCs/>
          <w:szCs w:val="22"/>
          <w:lang w:val="en-GB" w:eastAsia="zh-CN"/>
        </w:rPr>
        <w:t>2</w:t>
      </w:r>
      <w:r>
        <w:rPr>
          <w:b/>
          <w:bCs/>
          <w:szCs w:val="22"/>
          <w:lang w:val="en-GB" w:eastAsia="zh-CN"/>
        </w:rPr>
        <w:t>1</w:t>
      </w:r>
      <w:r w:rsidRPr="00084765">
        <w:rPr>
          <w:b/>
          <w:bCs/>
          <w:szCs w:val="22"/>
          <w:lang w:val="en-GB" w:eastAsia="zh-CN"/>
        </w:rPr>
        <w:t>-20</w:t>
      </w:r>
      <w:r w:rsidRPr="00084765">
        <w:rPr>
          <w:rFonts w:hint="eastAsia"/>
          <w:b/>
          <w:bCs/>
          <w:szCs w:val="22"/>
          <w:lang w:val="en-GB" w:eastAsia="zh-CN"/>
        </w:rPr>
        <w:t>2</w:t>
      </w:r>
      <w:r>
        <w:rPr>
          <w:b/>
          <w:bCs/>
          <w:szCs w:val="22"/>
          <w:lang w:val="en-GB" w:eastAsia="zh-CN"/>
        </w:rPr>
        <w:t>3</w:t>
      </w:r>
      <w:r w:rsidRPr="00084765">
        <w:rPr>
          <w:rFonts w:hint="eastAsia"/>
          <w:b/>
          <w:bCs/>
          <w:szCs w:val="22"/>
          <w:lang w:val="en-GB" w:eastAsia="zh-CN"/>
        </w:rPr>
        <w:t>年业务计划</w:t>
      </w:r>
      <w:r w:rsidR="00680AAA">
        <w:rPr>
          <w:rFonts w:hint="eastAsia"/>
          <w:b/>
          <w:bCs/>
          <w:szCs w:val="22"/>
          <w:lang w:val="en-GB" w:eastAsia="zh-CN"/>
        </w:rPr>
        <w:t>的</w:t>
      </w:r>
      <w:r w:rsidRPr="00084765">
        <w:rPr>
          <w:rFonts w:hint="eastAsia"/>
          <w:b/>
          <w:bCs/>
          <w:szCs w:val="22"/>
          <w:lang w:val="en-GB" w:eastAsia="zh-CN"/>
        </w:rPr>
        <w:t>资源分配数额（千美元）</w:t>
      </w:r>
      <w:r w:rsidRPr="00084765">
        <w:rPr>
          <w:b/>
          <w:szCs w:val="22"/>
          <w:lang w:val="en-CA" w:eastAsia="zh-CN"/>
        </w:rPr>
        <w:t>*</w:t>
      </w:r>
    </w:p>
    <w:tbl>
      <w:tblPr>
        <w:tblW w:w="9349" w:type="dxa"/>
        <w:tblInd w:w="-5" w:type="dxa"/>
        <w:tblLayout w:type="fixed"/>
        <w:tblLook w:val="04A0" w:firstRow="1" w:lastRow="0" w:firstColumn="1" w:lastColumn="0" w:noHBand="0" w:noVBand="1"/>
      </w:tblPr>
      <w:tblGrid>
        <w:gridCol w:w="3240"/>
        <w:gridCol w:w="1221"/>
        <w:gridCol w:w="1209"/>
        <w:gridCol w:w="1080"/>
        <w:gridCol w:w="1376"/>
        <w:gridCol w:w="1223"/>
      </w:tblGrid>
      <w:tr w:rsidR="005A3A16" w:rsidRPr="008977E1" w14:paraId="4FEA1BC2" w14:textId="77777777" w:rsidTr="00680AAA">
        <w:trPr>
          <w:trHeight w:val="277"/>
          <w:tblHeader/>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993B3" w14:textId="2DA31443" w:rsidR="005B49B1" w:rsidRPr="00D81A9F" w:rsidRDefault="00680AAA" w:rsidP="005B49B1">
            <w:pPr>
              <w:jc w:val="left"/>
              <w:rPr>
                <w:b/>
                <w:bCs/>
                <w:lang w:val="en-CA" w:eastAsia="en-CA"/>
              </w:rPr>
            </w:pPr>
            <w:bookmarkStart w:id="1" w:name="_Hlk64705348"/>
            <w:r w:rsidRPr="00D81A9F">
              <w:rPr>
                <w:rFonts w:hint="eastAsia"/>
                <w:b/>
                <w:bCs/>
                <w:lang w:val="en-CA" w:eastAsia="zh-CN"/>
              </w:rPr>
              <w:t>说明</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51D3F632" w14:textId="1767C5D5" w:rsidR="005B49B1" w:rsidRPr="005A3A16" w:rsidRDefault="005B49B1" w:rsidP="005B49B1">
            <w:pPr>
              <w:jc w:val="center"/>
              <w:rPr>
                <w:b/>
                <w:bCs/>
                <w:sz w:val="20"/>
                <w:szCs w:val="20"/>
                <w:lang w:val="en-CA" w:eastAsia="en-CA"/>
              </w:rPr>
            </w:pPr>
            <w:r w:rsidRPr="005A3A16">
              <w:rPr>
                <w:b/>
                <w:bCs/>
                <w:sz w:val="20"/>
                <w:szCs w:val="20"/>
                <w:lang w:val="en-CA" w:eastAsia="en-CA"/>
              </w:rPr>
              <w:t>2021</w:t>
            </w:r>
            <w:r w:rsidR="00680AAA">
              <w:rPr>
                <w:rFonts w:hint="eastAsia"/>
                <w:b/>
                <w:bCs/>
                <w:sz w:val="20"/>
                <w:szCs w:val="20"/>
                <w:lang w:val="en-CA" w:eastAsia="zh-CN"/>
              </w:rPr>
              <w:t>年</w:t>
            </w:r>
          </w:p>
        </w:tc>
        <w:tc>
          <w:tcPr>
            <w:tcW w:w="1209" w:type="dxa"/>
            <w:tcBorders>
              <w:top w:val="single" w:sz="4" w:space="0" w:color="auto"/>
              <w:left w:val="nil"/>
              <w:bottom w:val="single" w:sz="4" w:space="0" w:color="auto"/>
              <w:right w:val="single" w:sz="4" w:space="0" w:color="auto"/>
            </w:tcBorders>
            <w:shd w:val="clear" w:color="auto" w:fill="auto"/>
            <w:vAlign w:val="center"/>
            <w:hideMark/>
          </w:tcPr>
          <w:p w14:paraId="4B98B088" w14:textId="15A961F4" w:rsidR="005B49B1" w:rsidRPr="005A3A16" w:rsidRDefault="005B49B1" w:rsidP="005B49B1">
            <w:pPr>
              <w:jc w:val="center"/>
              <w:rPr>
                <w:b/>
                <w:bCs/>
                <w:sz w:val="20"/>
                <w:szCs w:val="20"/>
                <w:lang w:val="en-CA" w:eastAsia="en-CA"/>
              </w:rPr>
            </w:pPr>
            <w:r w:rsidRPr="005A3A16">
              <w:rPr>
                <w:b/>
                <w:bCs/>
                <w:sz w:val="20"/>
                <w:szCs w:val="20"/>
                <w:lang w:val="en-CA" w:eastAsia="en-CA"/>
              </w:rPr>
              <w:t>2022</w:t>
            </w:r>
            <w:r w:rsidR="00680AAA">
              <w:rPr>
                <w:rFonts w:hint="eastAsia"/>
                <w:b/>
                <w:bCs/>
                <w:sz w:val="20"/>
                <w:szCs w:val="20"/>
                <w:lang w:val="en-CA" w:eastAsia="zh-CN"/>
              </w:rPr>
              <w:t>年</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BB93F7A" w14:textId="6E19C59A" w:rsidR="005B49B1" w:rsidRPr="005A3A16" w:rsidRDefault="005B49B1" w:rsidP="005B49B1">
            <w:pPr>
              <w:jc w:val="center"/>
              <w:rPr>
                <w:b/>
                <w:bCs/>
                <w:sz w:val="20"/>
                <w:szCs w:val="20"/>
                <w:lang w:val="en-CA" w:eastAsia="en-CA"/>
              </w:rPr>
            </w:pPr>
            <w:r w:rsidRPr="005A3A16">
              <w:rPr>
                <w:b/>
                <w:bCs/>
                <w:sz w:val="20"/>
                <w:szCs w:val="20"/>
                <w:lang w:val="en-CA" w:eastAsia="en-CA"/>
              </w:rPr>
              <w:t>2023</w:t>
            </w:r>
            <w:r w:rsidR="00680AAA">
              <w:rPr>
                <w:rFonts w:hint="eastAsia"/>
                <w:b/>
                <w:bCs/>
                <w:sz w:val="20"/>
                <w:szCs w:val="20"/>
                <w:lang w:val="en-CA" w:eastAsia="zh-CN"/>
              </w:rPr>
              <w:t>年</w:t>
            </w:r>
          </w:p>
        </w:tc>
        <w:tc>
          <w:tcPr>
            <w:tcW w:w="13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CC4FEA4" w14:textId="3B3C5884" w:rsidR="00B2119B" w:rsidRPr="005A3A16" w:rsidRDefault="00680AAA" w:rsidP="005B49B1">
            <w:pPr>
              <w:jc w:val="center"/>
              <w:rPr>
                <w:b/>
                <w:bCs/>
                <w:sz w:val="20"/>
                <w:szCs w:val="20"/>
                <w:lang w:val="en-CA" w:eastAsia="en-CA"/>
              </w:rPr>
            </w:pPr>
            <w:r>
              <w:rPr>
                <w:rFonts w:hint="eastAsia"/>
                <w:b/>
                <w:bCs/>
                <w:sz w:val="20"/>
                <w:szCs w:val="20"/>
                <w:lang w:val="en-CA" w:eastAsia="zh-CN"/>
              </w:rPr>
              <w:t>共计</w:t>
            </w:r>
          </w:p>
          <w:p w14:paraId="3C69B2D1" w14:textId="6E747532" w:rsidR="005B49B1" w:rsidRPr="005A3A16" w:rsidRDefault="005B49B1" w:rsidP="005B49B1">
            <w:pPr>
              <w:jc w:val="center"/>
              <w:rPr>
                <w:b/>
                <w:bCs/>
                <w:sz w:val="20"/>
                <w:szCs w:val="20"/>
                <w:lang w:val="en-CA" w:eastAsia="en-CA"/>
              </w:rPr>
            </w:pPr>
            <w:r w:rsidRPr="005A3A16">
              <w:rPr>
                <w:b/>
                <w:bCs/>
                <w:sz w:val="20"/>
                <w:szCs w:val="20"/>
                <w:lang w:val="en-CA" w:eastAsia="en-CA"/>
              </w:rPr>
              <w:t>(2021–2023</w:t>
            </w:r>
            <w:r w:rsidR="00680AAA">
              <w:rPr>
                <w:rFonts w:hint="eastAsia"/>
                <w:b/>
                <w:bCs/>
                <w:sz w:val="20"/>
                <w:szCs w:val="20"/>
                <w:lang w:val="en-CA" w:eastAsia="zh-CN"/>
              </w:rPr>
              <w:t>年</w:t>
            </w:r>
            <w:r w:rsidRPr="005A3A16">
              <w:rPr>
                <w:b/>
                <w:bCs/>
                <w:sz w:val="20"/>
                <w:szCs w:val="20"/>
                <w:lang w:val="en-CA" w:eastAsia="en-CA"/>
              </w:rPr>
              <w:t>)</w:t>
            </w:r>
          </w:p>
        </w:tc>
        <w:tc>
          <w:tcPr>
            <w:tcW w:w="122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DFDE294" w14:textId="2873143A" w:rsidR="005B49B1" w:rsidRPr="005A3A16" w:rsidRDefault="005B49B1" w:rsidP="005B49B1">
            <w:pPr>
              <w:jc w:val="center"/>
              <w:rPr>
                <w:b/>
                <w:bCs/>
                <w:sz w:val="20"/>
                <w:szCs w:val="20"/>
                <w:lang w:val="en-CA" w:eastAsia="en-CA"/>
              </w:rPr>
            </w:pPr>
            <w:r w:rsidRPr="005A3A16">
              <w:rPr>
                <w:b/>
                <w:bCs/>
                <w:sz w:val="20"/>
                <w:szCs w:val="20"/>
                <w:lang w:val="en-CA" w:eastAsia="en-CA"/>
              </w:rPr>
              <w:t>2023</w:t>
            </w:r>
            <w:r w:rsidR="00680AAA">
              <w:rPr>
                <w:rFonts w:hint="eastAsia"/>
                <w:b/>
                <w:bCs/>
                <w:sz w:val="20"/>
                <w:szCs w:val="20"/>
                <w:lang w:val="en-CA" w:eastAsia="zh-CN"/>
              </w:rPr>
              <w:t>后共计</w:t>
            </w:r>
          </w:p>
        </w:tc>
      </w:tr>
      <w:tr w:rsidR="005A3A16" w:rsidRPr="008977E1" w14:paraId="6FA91B19" w14:textId="77777777" w:rsidTr="00B928AB">
        <w:trPr>
          <w:trHeight w:val="92"/>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337D311" w14:textId="6AB2D7F8" w:rsidR="005B49B1" w:rsidRPr="00D81A9F" w:rsidRDefault="000C1900" w:rsidP="005B49B1">
            <w:pPr>
              <w:jc w:val="left"/>
              <w:rPr>
                <w:b/>
                <w:bCs/>
                <w:lang w:val="en-CA" w:eastAsia="en-CA"/>
              </w:rPr>
            </w:pPr>
            <w:r w:rsidRPr="00D81A9F">
              <w:rPr>
                <w:rFonts w:hint="eastAsia"/>
                <w:b/>
                <w:bCs/>
                <w:lang w:val="en-CA" w:eastAsia="zh-CN"/>
              </w:rPr>
              <w:t>氟氯烃活动</w:t>
            </w:r>
          </w:p>
        </w:tc>
      </w:tr>
      <w:tr w:rsidR="000C1900" w:rsidRPr="008977E1" w14:paraId="726867FA" w14:textId="77777777" w:rsidTr="00680AAA">
        <w:trPr>
          <w:trHeight w:val="268"/>
        </w:trPr>
        <w:tc>
          <w:tcPr>
            <w:tcW w:w="3240" w:type="dxa"/>
            <w:tcBorders>
              <w:top w:val="nil"/>
              <w:left w:val="single" w:sz="4" w:space="0" w:color="auto"/>
              <w:bottom w:val="single" w:sz="4" w:space="0" w:color="auto"/>
              <w:right w:val="single" w:sz="4" w:space="0" w:color="auto"/>
            </w:tcBorders>
            <w:shd w:val="clear" w:color="auto" w:fill="auto"/>
            <w:noWrap/>
            <w:hideMark/>
          </w:tcPr>
          <w:p w14:paraId="45818BD0" w14:textId="32198D53" w:rsidR="000C1900" w:rsidRPr="00D81A9F" w:rsidRDefault="000C1900" w:rsidP="000C1900">
            <w:pPr>
              <w:jc w:val="left"/>
              <w:rPr>
                <w:lang w:val="en-CA" w:eastAsia="zh-CN"/>
              </w:rPr>
            </w:pPr>
            <w:r w:rsidRPr="00D81A9F">
              <w:rPr>
                <w:rFonts w:asciiTheme="minorEastAsia" w:eastAsiaTheme="minorEastAsia" w:hAnsiTheme="minorEastAsia" w:hint="eastAsia"/>
                <w:lang w:val="en-CA" w:eastAsia="zh-CN"/>
              </w:rPr>
              <w:t>核</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准</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的</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氟</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氯</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烃</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淘</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汰</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理</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划</w:t>
            </w:r>
          </w:p>
        </w:tc>
        <w:tc>
          <w:tcPr>
            <w:tcW w:w="1221" w:type="dxa"/>
            <w:tcBorders>
              <w:top w:val="nil"/>
              <w:left w:val="nil"/>
              <w:bottom w:val="single" w:sz="4" w:space="0" w:color="auto"/>
              <w:right w:val="single" w:sz="4" w:space="0" w:color="auto"/>
            </w:tcBorders>
            <w:shd w:val="clear" w:color="auto" w:fill="auto"/>
            <w:noWrap/>
            <w:hideMark/>
          </w:tcPr>
          <w:p w14:paraId="15DD7C9D" w14:textId="77777777" w:rsidR="000C1900" w:rsidRPr="005A3A16" w:rsidRDefault="000C1900" w:rsidP="000C1900">
            <w:pPr>
              <w:jc w:val="right"/>
              <w:rPr>
                <w:sz w:val="20"/>
                <w:szCs w:val="20"/>
                <w:lang w:val="en-CA" w:eastAsia="en-CA"/>
              </w:rPr>
            </w:pPr>
            <w:r w:rsidRPr="005A3A16">
              <w:rPr>
                <w:sz w:val="20"/>
                <w:szCs w:val="20"/>
                <w:lang w:val="en-CA" w:eastAsia="en-CA"/>
              </w:rPr>
              <w:t>23,773</w:t>
            </w:r>
          </w:p>
        </w:tc>
        <w:tc>
          <w:tcPr>
            <w:tcW w:w="1209" w:type="dxa"/>
            <w:tcBorders>
              <w:top w:val="nil"/>
              <w:left w:val="nil"/>
              <w:bottom w:val="single" w:sz="4" w:space="0" w:color="auto"/>
              <w:right w:val="single" w:sz="4" w:space="0" w:color="auto"/>
            </w:tcBorders>
            <w:shd w:val="clear" w:color="auto" w:fill="auto"/>
            <w:noWrap/>
            <w:hideMark/>
          </w:tcPr>
          <w:p w14:paraId="6D02428A" w14:textId="77777777" w:rsidR="000C1900" w:rsidRPr="005A3A16" w:rsidRDefault="000C1900" w:rsidP="000C1900">
            <w:pPr>
              <w:jc w:val="right"/>
              <w:rPr>
                <w:sz w:val="20"/>
                <w:szCs w:val="20"/>
                <w:lang w:val="en-CA" w:eastAsia="en-CA"/>
              </w:rPr>
            </w:pPr>
            <w:r w:rsidRPr="005A3A16">
              <w:rPr>
                <w:sz w:val="20"/>
                <w:szCs w:val="20"/>
                <w:lang w:val="en-CA" w:eastAsia="en-CA"/>
              </w:rPr>
              <w:t>9,066</w:t>
            </w:r>
          </w:p>
        </w:tc>
        <w:tc>
          <w:tcPr>
            <w:tcW w:w="1080" w:type="dxa"/>
            <w:tcBorders>
              <w:top w:val="nil"/>
              <w:left w:val="nil"/>
              <w:bottom w:val="single" w:sz="4" w:space="0" w:color="auto"/>
              <w:right w:val="single" w:sz="4" w:space="0" w:color="auto"/>
            </w:tcBorders>
            <w:shd w:val="clear" w:color="auto" w:fill="auto"/>
            <w:noWrap/>
            <w:hideMark/>
          </w:tcPr>
          <w:p w14:paraId="0ABF881F" w14:textId="77777777" w:rsidR="000C1900" w:rsidRPr="005A3A16" w:rsidRDefault="000C1900" w:rsidP="000C1900">
            <w:pPr>
              <w:jc w:val="right"/>
              <w:rPr>
                <w:sz w:val="20"/>
                <w:szCs w:val="20"/>
                <w:lang w:val="en-CA" w:eastAsia="en-CA"/>
              </w:rPr>
            </w:pPr>
            <w:r w:rsidRPr="005A3A16">
              <w:rPr>
                <w:sz w:val="20"/>
                <w:szCs w:val="20"/>
                <w:lang w:val="en-CA" w:eastAsia="en-CA"/>
              </w:rPr>
              <w:t>17,420</w:t>
            </w:r>
          </w:p>
        </w:tc>
        <w:tc>
          <w:tcPr>
            <w:tcW w:w="1376" w:type="dxa"/>
            <w:tcBorders>
              <w:top w:val="nil"/>
              <w:left w:val="nil"/>
              <w:bottom w:val="single" w:sz="4" w:space="0" w:color="auto"/>
              <w:right w:val="single" w:sz="4" w:space="0" w:color="auto"/>
            </w:tcBorders>
            <w:shd w:val="clear" w:color="auto" w:fill="auto"/>
            <w:noWrap/>
            <w:hideMark/>
          </w:tcPr>
          <w:p w14:paraId="70D5B499" w14:textId="77777777" w:rsidR="000C1900" w:rsidRPr="005A3A16" w:rsidRDefault="000C1900" w:rsidP="000C1900">
            <w:pPr>
              <w:jc w:val="right"/>
              <w:rPr>
                <w:sz w:val="20"/>
                <w:szCs w:val="20"/>
                <w:lang w:val="en-CA" w:eastAsia="en-CA"/>
              </w:rPr>
            </w:pPr>
            <w:r w:rsidRPr="005A3A16">
              <w:rPr>
                <w:sz w:val="20"/>
                <w:szCs w:val="20"/>
                <w:lang w:val="en-CA" w:eastAsia="en-CA"/>
              </w:rPr>
              <w:t>50,259</w:t>
            </w:r>
          </w:p>
        </w:tc>
        <w:tc>
          <w:tcPr>
            <w:tcW w:w="1223" w:type="dxa"/>
            <w:tcBorders>
              <w:top w:val="nil"/>
              <w:left w:val="nil"/>
              <w:bottom w:val="single" w:sz="4" w:space="0" w:color="auto"/>
              <w:right w:val="single" w:sz="4" w:space="0" w:color="auto"/>
            </w:tcBorders>
            <w:shd w:val="clear" w:color="auto" w:fill="auto"/>
            <w:noWrap/>
            <w:hideMark/>
          </w:tcPr>
          <w:p w14:paraId="517E3948" w14:textId="77777777" w:rsidR="000C1900" w:rsidRPr="005A3A16" w:rsidRDefault="000C1900" w:rsidP="000C1900">
            <w:pPr>
              <w:jc w:val="right"/>
              <w:rPr>
                <w:sz w:val="20"/>
                <w:szCs w:val="20"/>
                <w:lang w:val="en-CA" w:eastAsia="en-CA"/>
              </w:rPr>
            </w:pPr>
            <w:r w:rsidRPr="005A3A16">
              <w:rPr>
                <w:sz w:val="20"/>
                <w:szCs w:val="20"/>
                <w:lang w:val="en-CA" w:eastAsia="en-CA"/>
              </w:rPr>
              <w:t>22,371</w:t>
            </w:r>
          </w:p>
        </w:tc>
      </w:tr>
      <w:tr w:rsidR="000C1900" w:rsidRPr="008977E1" w14:paraId="69C833A5" w14:textId="77777777" w:rsidTr="00680AAA">
        <w:trPr>
          <w:trHeight w:val="232"/>
        </w:trPr>
        <w:tc>
          <w:tcPr>
            <w:tcW w:w="3240" w:type="dxa"/>
            <w:tcBorders>
              <w:top w:val="nil"/>
              <w:left w:val="single" w:sz="4" w:space="0" w:color="auto"/>
              <w:bottom w:val="single" w:sz="4" w:space="0" w:color="auto"/>
              <w:right w:val="single" w:sz="4" w:space="0" w:color="auto"/>
            </w:tcBorders>
            <w:shd w:val="clear" w:color="auto" w:fill="auto"/>
            <w:noWrap/>
            <w:hideMark/>
          </w:tcPr>
          <w:p w14:paraId="2A69E672" w14:textId="19390945" w:rsidR="000C1900" w:rsidRPr="00D81A9F" w:rsidRDefault="000C1900" w:rsidP="000C1900">
            <w:pPr>
              <w:jc w:val="left"/>
              <w:rPr>
                <w:lang w:val="en-CA" w:eastAsia="zh-CN"/>
              </w:rPr>
            </w:pP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氟</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氯</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烃</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淘</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汰</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理</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划项目编制-</w:t>
            </w:r>
            <w:r w:rsidRPr="00D81A9F">
              <w:rPr>
                <w:rFonts w:asciiTheme="minorEastAsia" w:eastAsiaTheme="minorEastAsia" w:hAnsiTheme="minorEastAsia" w:hint="eastAsia"/>
                <w:lang w:val="en-CA" w:eastAsia="zh-CN"/>
              </w:rPr>
              <w:t>第二阶段</w:t>
            </w:r>
          </w:p>
        </w:tc>
        <w:tc>
          <w:tcPr>
            <w:tcW w:w="1221" w:type="dxa"/>
            <w:tcBorders>
              <w:top w:val="nil"/>
              <w:left w:val="nil"/>
              <w:bottom w:val="single" w:sz="4" w:space="0" w:color="auto"/>
              <w:right w:val="single" w:sz="4" w:space="0" w:color="auto"/>
            </w:tcBorders>
            <w:shd w:val="clear" w:color="auto" w:fill="auto"/>
            <w:noWrap/>
            <w:hideMark/>
          </w:tcPr>
          <w:p w14:paraId="3BBA6A5F" w14:textId="77777777" w:rsidR="000C1900" w:rsidRPr="005A3A16" w:rsidRDefault="000C1900" w:rsidP="000C1900">
            <w:pPr>
              <w:jc w:val="right"/>
              <w:rPr>
                <w:sz w:val="20"/>
                <w:szCs w:val="20"/>
                <w:lang w:val="en-CA" w:eastAsia="en-CA"/>
              </w:rPr>
            </w:pPr>
            <w:r w:rsidRPr="005A3A16">
              <w:rPr>
                <w:sz w:val="20"/>
                <w:szCs w:val="20"/>
                <w:lang w:val="en-CA" w:eastAsia="en-CA"/>
              </w:rPr>
              <w:t>10</w:t>
            </w:r>
          </w:p>
        </w:tc>
        <w:tc>
          <w:tcPr>
            <w:tcW w:w="1209" w:type="dxa"/>
            <w:tcBorders>
              <w:top w:val="nil"/>
              <w:left w:val="nil"/>
              <w:bottom w:val="single" w:sz="4" w:space="0" w:color="auto"/>
              <w:right w:val="single" w:sz="4" w:space="0" w:color="auto"/>
            </w:tcBorders>
            <w:shd w:val="clear" w:color="auto" w:fill="auto"/>
            <w:noWrap/>
            <w:hideMark/>
          </w:tcPr>
          <w:p w14:paraId="798F98DF" w14:textId="77777777" w:rsidR="000C1900" w:rsidRPr="005A3A16" w:rsidRDefault="000C1900" w:rsidP="000C1900">
            <w:pPr>
              <w:jc w:val="right"/>
              <w:rPr>
                <w:sz w:val="20"/>
                <w:szCs w:val="20"/>
                <w:lang w:val="en-CA" w:eastAsia="en-CA"/>
              </w:rPr>
            </w:pPr>
            <w:r w:rsidRPr="005A3A16">
              <w:rPr>
                <w:sz w:val="20"/>
                <w:szCs w:val="20"/>
                <w:lang w:val="en-CA" w:eastAsia="en-CA"/>
              </w:rPr>
              <w:t>0</w:t>
            </w:r>
          </w:p>
        </w:tc>
        <w:tc>
          <w:tcPr>
            <w:tcW w:w="1080" w:type="dxa"/>
            <w:tcBorders>
              <w:top w:val="nil"/>
              <w:left w:val="nil"/>
              <w:bottom w:val="single" w:sz="4" w:space="0" w:color="auto"/>
              <w:right w:val="single" w:sz="4" w:space="0" w:color="auto"/>
            </w:tcBorders>
            <w:shd w:val="clear" w:color="auto" w:fill="auto"/>
            <w:noWrap/>
            <w:hideMark/>
          </w:tcPr>
          <w:p w14:paraId="14E8A577" w14:textId="77777777" w:rsidR="000C1900" w:rsidRPr="005A3A16" w:rsidRDefault="000C1900" w:rsidP="000C1900">
            <w:pPr>
              <w:jc w:val="right"/>
              <w:rPr>
                <w:sz w:val="20"/>
                <w:szCs w:val="20"/>
                <w:lang w:val="en-CA" w:eastAsia="en-CA"/>
              </w:rPr>
            </w:pPr>
            <w:r w:rsidRPr="005A3A16">
              <w:rPr>
                <w:sz w:val="20"/>
                <w:szCs w:val="20"/>
                <w:lang w:val="en-CA" w:eastAsia="en-CA"/>
              </w:rPr>
              <w:t>0</w:t>
            </w:r>
          </w:p>
        </w:tc>
        <w:tc>
          <w:tcPr>
            <w:tcW w:w="1376" w:type="dxa"/>
            <w:tcBorders>
              <w:top w:val="nil"/>
              <w:left w:val="nil"/>
              <w:bottom w:val="single" w:sz="4" w:space="0" w:color="auto"/>
              <w:right w:val="single" w:sz="4" w:space="0" w:color="auto"/>
            </w:tcBorders>
            <w:shd w:val="clear" w:color="auto" w:fill="auto"/>
            <w:noWrap/>
            <w:hideMark/>
          </w:tcPr>
          <w:p w14:paraId="3C2082D9" w14:textId="77777777" w:rsidR="000C1900" w:rsidRPr="005A3A16" w:rsidRDefault="000C1900" w:rsidP="000C1900">
            <w:pPr>
              <w:jc w:val="right"/>
              <w:rPr>
                <w:sz w:val="20"/>
                <w:szCs w:val="20"/>
                <w:lang w:val="en-CA" w:eastAsia="en-CA"/>
              </w:rPr>
            </w:pPr>
            <w:r w:rsidRPr="005A3A16">
              <w:rPr>
                <w:sz w:val="20"/>
                <w:szCs w:val="20"/>
                <w:lang w:val="en-CA" w:eastAsia="en-CA"/>
              </w:rPr>
              <w:t>10</w:t>
            </w:r>
          </w:p>
        </w:tc>
        <w:tc>
          <w:tcPr>
            <w:tcW w:w="1223" w:type="dxa"/>
            <w:tcBorders>
              <w:top w:val="nil"/>
              <w:left w:val="nil"/>
              <w:bottom w:val="single" w:sz="4" w:space="0" w:color="auto"/>
              <w:right w:val="single" w:sz="4" w:space="0" w:color="auto"/>
            </w:tcBorders>
            <w:shd w:val="clear" w:color="auto" w:fill="auto"/>
            <w:noWrap/>
            <w:hideMark/>
          </w:tcPr>
          <w:p w14:paraId="464896A6" w14:textId="77777777" w:rsidR="000C1900" w:rsidRPr="005A3A16" w:rsidRDefault="000C1900" w:rsidP="000C1900">
            <w:pPr>
              <w:jc w:val="right"/>
              <w:rPr>
                <w:sz w:val="20"/>
                <w:szCs w:val="20"/>
                <w:lang w:val="en-CA" w:eastAsia="en-CA"/>
              </w:rPr>
            </w:pPr>
            <w:r w:rsidRPr="005A3A16">
              <w:rPr>
                <w:sz w:val="20"/>
                <w:szCs w:val="20"/>
                <w:lang w:val="en-CA" w:eastAsia="en-CA"/>
              </w:rPr>
              <w:t>0</w:t>
            </w:r>
          </w:p>
        </w:tc>
      </w:tr>
      <w:tr w:rsidR="000C1900" w:rsidRPr="008977E1" w14:paraId="3883AC21" w14:textId="77777777" w:rsidTr="00680AAA">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40723CE0" w14:textId="7EB6F5AC" w:rsidR="000C1900" w:rsidRPr="00D81A9F" w:rsidRDefault="000C1900" w:rsidP="000C1900">
            <w:pPr>
              <w:jc w:val="left"/>
              <w:rPr>
                <w:lang w:val="en-CA" w:eastAsia="zh-CN"/>
              </w:rPr>
            </w:pPr>
            <w:r w:rsidRPr="00D81A9F">
              <w:rPr>
                <w:rFonts w:asciiTheme="minorEastAsia" w:eastAsiaTheme="minorEastAsia" w:hAnsiTheme="minorEastAsia" w:cs="SimSun" w:hint="eastAsia"/>
                <w:lang w:val="en-CA" w:eastAsia="zh-CN"/>
              </w:rPr>
              <w:t>氟</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氯</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烃</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淘</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汰</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理</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划第二阶段</w:t>
            </w:r>
          </w:p>
        </w:tc>
        <w:tc>
          <w:tcPr>
            <w:tcW w:w="1221" w:type="dxa"/>
            <w:tcBorders>
              <w:top w:val="nil"/>
              <w:left w:val="nil"/>
              <w:bottom w:val="single" w:sz="4" w:space="0" w:color="auto"/>
              <w:right w:val="single" w:sz="4" w:space="0" w:color="auto"/>
            </w:tcBorders>
            <w:shd w:val="clear" w:color="auto" w:fill="auto"/>
            <w:noWrap/>
            <w:hideMark/>
          </w:tcPr>
          <w:p w14:paraId="7996217B" w14:textId="77777777" w:rsidR="000C1900" w:rsidRPr="005A3A16" w:rsidRDefault="000C1900" w:rsidP="000C1900">
            <w:pPr>
              <w:jc w:val="right"/>
              <w:rPr>
                <w:sz w:val="20"/>
                <w:szCs w:val="20"/>
                <w:lang w:val="en-CA" w:eastAsia="en-CA"/>
              </w:rPr>
            </w:pPr>
            <w:r w:rsidRPr="005A3A16">
              <w:rPr>
                <w:sz w:val="20"/>
                <w:szCs w:val="20"/>
                <w:lang w:val="en-CA" w:eastAsia="en-CA"/>
              </w:rPr>
              <w:t>1,161</w:t>
            </w:r>
          </w:p>
        </w:tc>
        <w:tc>
          <w:tcPr>
            <w:tcW w:w="1209" w:type="dxa"/>
            <w:tcBorders>
              <w:top w:val="nil"/>
              <w:left w:val="nil"/>
              <w:bottom w:val="single" w:sz="4" w:space="0" w:color="auto"/>
              <w:right w:val="single" w:sz="4" w:space="0" w:color="auto"/>
            </w:tcBorders>
            <w:shd w:val="clear" w:color="auto" w:fill="auto"/>
            <w:noWrap/>
            <w:hideMark/>
          </w:tcPr>
          <w:p w14:paraId="0F8F7029" w14:textId="77777777" w:rsidR="000C1900" w:rsidRPr="005A3A16" w:rsidRDefault="000C1900" w:rsidP="000C1900">
            <w:pPr>
              <w:jc w:val="right"/>
              <w:rPr>
                <w:sz w:val="20"/>
                <w:szCs w:val="20"/>
                <w:lang w:val="en-CA" w:eastAsia="en-CA"/>
              </w:rPr>
            </w:pPr>
            <w:r w:rsidRPr="005A3A16">
              <w:rPr>
                <w:sz w:val="20"/>
                <w:szCs w:val="20"/>
                <w:lang w:val="en-CA" w:eastAsia="en-CA"/>
              </w:rPr>
              <w:t>204</w:t>
            </w:r>
          </w:p>
        </w:tc>
        <w:tc>
          <w:tcPr>
            <w:tcW w:w="1080" w:type="dxa"/>
            <w:tcBorders>
              <w:top w:val="nil"/>
              <w:left w:val="nil"/>
              <w:bottom w:val="single" w:sz="4" w:space="0" w:color="auto"/>
              <w:right w:val="single" w:sz="4" w:space="0" w:color="auto"/>
            </w:tcBorders>
            <w:shd w:val="clear" w:color="auto" w:fill="auto"/>
            <w:noWrap/>
            <w:hideMark/>
          </w:tcPr>
          <w:p w14:paraId="0CCE8DC5" w14:textId="77777777" w:rsidR="000C1900" w:rsidRPr="005A3A16" w:rsidRDefault="000C1900" w:rsidP="000C1900">
            <w:pPr>
              <w:jc w:val="right"/>
              <w:rPr>
                <w:sz w:val="20"/>
                <w:szCs w:val="20"/>
                <w:lang w:val="en-CA" w:eastAsia="en-CA"/>
              </w:rPr>
            </w:pPr>
            <w:r w:rsidRPr="005A3A16">
              <w:rPr>
                <w:sz w:val="20"/>
                <w:szCs w:val="20"/>
                <w:lang w:val="en-CA" w:eastAsia="en-CA"/>
              </w:rPr>
              <w:t>871</w:t>
            </w:r>
          </w:p>
        </w:tc>
        <w:tc>
          <w:tcPr>
            <w:tcW w:w="1376" w:type="dxa"/>
            <w:tcBorders>
              <w:top w:val="nil"/>
              <w:left w:val="nil"/>
              <w:bottom w:val="single" w:sz="4" w:space="0" w:color="auto"/>
              <w:right w:val="single" w:sz="4" w:space="0" w:color="auto"/>
            </w:tcBorders>
            <w:shd w:val="clear" w:color="auto" w:fill="auto"/>
            <w:noWrap/>
            <w:hideMark/>
          </w:tcPr>
          <w:p w14:paraId="6B216CDF" w14:textId="77777777" w:rsidR="000C1900" w:rsidRPr="005A3A16" w:rsidRDefault="000C1900" w:rsidP="000C1900">
            <w:pPr>
              <w:jc w:val="right"/>
              <w:rPr>
                <w:sz w:val="20"/>
                <w:szCs w:val="20"/>
                <w:lang w:val="en-CA" w:eastAsia="en-CA"/>
              </w:rPr>
            </w:pPr>
            <w:r w:rsidRPr="005A3A16">
              <w:rPr>
                <w:sz w:val="20"/>
                <w:szCs w:val="20"/>
                <w:lang w:val="en-CA" w:eastAsia="en-CA"/>
              </w:rPr>
              <w:t>2,237</w:t>
            </w:r>
          </w:p>
        </w:tc>
        <w:tc>
          <w:tcPr>
            <w:tcW w:w="1223" w:type="dxa"/>
            <w:tcBorders>
              <w:top w:val="nil"/>
              <w:left w:val="nil"/>
              <w:bottom w:val="single" w:sz="4" w:space="0" w:color="auto"/>
              <w:right w:val="single" w:sz="4" w:space="0" w:color="auto"/>
            </w:tcBorders>
            <w:shd w:val="clear" w:color="auto" w:fill="auto"/>
            <w:noWrap/>
            <w:hideMark/>
          </w:tcPr>
          <w:p w14:paraId="7C5A8A97" w14:textId="77777777" w:rsidR="000C1900" w:rsidRPr="005A3A16" w:rsidRDefault="000C1900" w:rsidP="000C1900">
            <w:pPr>
              <w:jc w:val="right"/>
              <w:rPr>
                <w:sz w:val="20"/>
                <w:szCs w:val="20"/>
                <w:lang w:val="en-CA" w:eastAsia="en-CA"/>
              </w:rPr>
            </w:pPr>
            <w:r w:rsidRPr="005A3A16">
              <w:rPr>
                <w:sz w:val="20"/>
                <w:szCs w:val="20"/>
                <w:lang w:val="en-CA" w:eastAsia="en-CA"/>
              </w:rPr>
              <w:t>188</w:t>
            </w:r>
          </w:p>
        </w:tc>
      </w:tr>
      <w:tr w:rsidR="000C1900" w:rsidRPr="008977E1" w14:paraId="5A152C86" w14:textId="77777777" w:rsidTr="00680AAA">
        <w:trPr>
          <w:trHeight w:val="85"/>
        </w:trPr>
        <w:tc>
          <w:tcPr>
            <w:tcW w:w="3240" w:type="dxa"/>
            <w:tcBorders>
              <w:top w:val="nil"/>
              <w:left w:val="single" w:sz="4" w:space="0" w:color="auto"/>
              <w:bottom w:val="single" w:sz="4" w:space="0" w:color="auto"/>
              <w:right w:val="single" w:sz="4" w:space="0" w:color="auto"/>
            </w:tcBorders>
            <w:shd w:val="clear" w:color="auto" w:fill="auto"/>
            <w:noWrap/>
            <w:hideMark/>
          </w:tcPr>
          <w:p w14:paraId="2E6F4FC5" w14:textId="15A9D6CB" w:rsidR="000C1900" w:rsidRPr="00D81A9F" w:rsidRDefault="000C1900" w:rsidP="000C1900">
            <w:pPr>
              <w:jc w:val="left"/>
              <w:rPr>
                <w:lang w:val="en-CA" w:eastAsia="zh-CN"/>
              </w:rPr>
            </w:pPr>
            <w:r w:rsidRPr="00D81A9F">
              <w:rPr>
                <w:rFonts w:asciiTheme="minorEastAsia" w:eastAsiaTheme="minorEastAsia" w:hAnsiTheme="minorEastAsia" w:cs="SimSun" w:hint="eastAsia"/>
                <w:lang w:val="en-CA" w:eastAsia="zh-CN"/>
              </w:rPr>
              <w:t>氟</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氯</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烃</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淘</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汰</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理</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划项目编制-第三阶段</w:t>
            </w:r>
          </w:p>
        </w:tc>
        <w:tc>
          <w:tcPr>
            <w:tcW w:w="1221" w:type="dxa"/>
            <w:tcBorders>
              <w:top w:val="nil"/>
              <w:left w:val="nil"/>
              <w:bottom w:val="single" w:sz="4" w:space="0" w:color="auto"/>
              <w:right w:val="single" w:sz="4" w:space="0" w:color="auto"/>
            </w:tcBorders>
            <w:shd w:val="clear" w:color="auto" w:fill="auto"/>
            <w:noWrap/>
            <w:hideMark/>
          </w:tcPr>
          <w:p w14:paraId="7F5413FA" w14:textId="77777777" w:rsidR="000C1900" w:rsidRPr="005A3A16" w:rsidRDefault="000C1900" w:rsidP="000C1900">
            <w:pPr>
              <w:jc w:val="right"/>
              <w:rPr>
                <w:sz w:val="20"/>
                <w:szCs w:val="20"/>
                <w:lang w:val="en-CA" w:eastAsia="en-CA"/>
              </w:rPr>
            </w:pPr>
            <w:r w:rsidRPr="005A3A16">
              <w:rPr>
                <w:sz w:val="20"/>
                <w:szCs w:val="20"/>
                <w:lang w:val="en-CA" w:eastAsia="en-CA"/>
              </w:rPr>
              <w:t>563</w:t>
            </w:r>
          </w:p>
        </w:tc>
        <w:tc>
          <w:tcPr>
            <w:tcW w:w="1209" w:type="dxa"/>
            <w:tcBorders>
              <w:top w:val="nil"/>
              <w:left w:val="nil"/>
              <w:bottom w:val="single" w:sz="4" w:space="0" w:color="auto"/>
              <w:right w:val="single" w:sz="4" w:space="0" w:color="auto"/>
            </w:tcBorders>
            <w:shd w:val="clear" w:color="auto" w:fill="auto"/>
            <w:noWrap/>
            <w:hideMark/>
          </w:tcPr>
          <w:p w14:paraId="578F4EBC" w14:textId="77777777" w:rsidR="000C1900" w:rsidRPr="005A3A16" w:rsidRDefault="000C1900" w:rsidP="000C1900">
            <w:pPr>
              <w:jc w:val="right"/>
              <w:rPr>
                <w:sz w:val="20"/>
                <w:szCs w:val="20"/>
                <w:lang w:val="en-CA" w:eastAsia="en-CA"/>
              </w:rPr>
            </w:pPr>
            <w:r w:rsidRPr="005A3A16">
              <w:rPr>
                <w:sz w:val="20"/>
                <w:szCs w:val="20"/>
                <w:lang w:val="en-CA" w:eastAsia="en-CA"/>
              </w:rPr>
              <w:t>399</w:t>
            </w:r>
          </w:p>
        </w:tc>
        <w:tc>
          <w:tcPr>
            <w:tcW w:w="1080" w:type="dxa"/>
            <w:tcBorders>
              <w:top w:val="nil"/>
              <w:left w:val="nil"/>
              <w:bottom w:val="single" w:sz="4" w:space="0" w:color="auto"/>
              <w:right w:val="single" w:sz="4" w:space="0" w:color="auto"/>
            </w:tcBorders>
            <w:shd w:val="clear" w:color="auto" w:fill="auto"/>
            <w:noWrap/>
            <w:hideMark/>
          </w:tcPr>
          <w:p w14:paraId="2FCC784F" w14:textId="77777777" w:rsidR="000C1900" w:rsidRPr="005A3A16" w:rsidRDefault="000C1900" w:rsidP="000C1900">
            <w:pPr>
              <w:jc w:val="right"/>
              <w:rPr>
                <w:sz w:val="20"/>
                <w:szCs w:val="20"/>
                <w:lang w:val="en-CA" w:eastAsia="en-CA"/>
              </w:rPr>
            </w:pPr>
            <w:r w:rsidRPr="005A3A16">
              <w:rPr>
                <w:sz w:val="20"/>
                <w:szCs w:val="20"/>
                <w:lang w:val="en-CA" w:eastAsia="en-CA"/>
              </w:rPr>
              <w:t>192</w:t>
            </w:r>
          </w:p>
        </w:tc>
        <w:tc>
          <w:tcPr>
            <w:tcW w:w="1376" w:type="dxa"/>
            <w:tcBorders>
              <w:top w:val="nil"/>
              <w:left w:val="nil"/>
              <w:bottom w:val="single" w:sz="4" w:space="0" w:color="auto"/>
              <w:right w:val="single" w:sz="4" w:space="0" w:color="auto"/>
            </w:tcBorders>
            <w:shd w:val="clear" w:color="auto" w:fill="auto"/>
            <w:noWrap/>
            <w:hideMark/>
          </w:tcPr>
          <w:p w14:paraId="52304BC2" w14:textId="77777777" w:rsidR="000C1900" w:rsidRPr="005A3A16" w:rsidRDefault="000C1900" w:rsidP="000C1900">
            <w:pPr>
              <w:jc w:val="right"/>
              <w:rPr>
                <w:sz w:val="20"/>
                <w:szCs w:val="20"/>
                <w:lang w:val="en-CA" w:eastAsia="en-CA"/>
              </w:rPr>
            </w:pPr>
            <w:r w:rsidRPr="005A3A16">
              <w:rPr>
                <w:sz w:val="20"/>
                <w:szCs w:val="20"/>
                <w:lang w:val="en-CA" w:eastAsia="en-CA"/>
              </w:rPr>
              <w:t>1,155</w:t>
            </w:r>
          </w:p>
        </w:tc>
        <w:tc>
          <w:tcPr>
            <w:tcW w:w="1223" w:type="dxa"/>
            <w:tcBorders>
              <w:top w:val="nil"/>
              <w:left w:val="nil"/>
              <w:bottom w:val="single" w:sz="4" w:space="0" w:color="auto"/>
              <w:right w:val="single" w:sz="4" w:space="0" w:color="auto"/>
            </w:tcBorders>
            <w:shd w:val="clear" w:color="auto" w:fill="auto"/>
            <w:noWrap/>
            <w:hideMark/>
          </w:tcPr>
          <w:p w14:paraId="21D7423F" w14:textId="77777777" w:rsidR="000C1900" w:rsidRPr="005A3A16" w:rsidRDefault="000C1900" w:rsidP="000C1900">
            <w:pPr>
              <w:jc w:val="right"/>
              <w:rPr>
                <w:sz w:val="20"/>
                <w:szCs w:val="20"/>
                <w:lang w:val="en-CA" w:eastAsia="en-CA"/>
              </w:rPr>
            </w:pPr>
            <w:r w:rsidRPr="005A3A16">
              <w:rPr>
                <w:sz w:val="20"/>
                <w:szCs w:val="20"/>
                <w:lang w:val="en-CA" w:eastAsia="en-CA"/>
              </w:rPr>
              <w:t> </w:t>
            </w:r>
          </w:p>
        </w:tc>
      </w:tr>
      <w:tr w:rsidR="000C1900" w:rsidRPr="008977E1" w14:paraId="4D5EB73D" w14:textId="77777777" w:rsidTr="00680AAA">
        <w:trPr>
          <w:trHeight w:val="130"/>
        </w:trPr>
        <w:tc>
          <w:tcPr>
            <w:tcW w:w="3240" w:type="dxa"/>
            <w:tcBorders>
              <w:top w:val="nil"/>
              <w:left w:val="single" w:sz="4" w:space="0" w:color="auto"/>
              <w:bottom w:val="single" w:sz="4" w:space="0" w:color="auto"/>
              <w:right w:val="single" w:sz="4" w:space="0" w:color="auto"/>
            </w:tcBorders>
            <w:shd w:val="clear" w:color="auto" w:fill="auto"/>
            <w:noWrap/>
            <w:hideMark/>
          </w:tcPr>
          <w:p w14:paraId="7959EF03" w14:textId="7093BB29" w:rsidR="000C1900" w:rsidRPr="00D81A9F" w:rsidRDefault="000C1900" w:rsidP="000C1900">
            <w:pPr>
              <w:jc w:val="left"/>
              <w:rPr>
                <w:lang w:val="en-CA" w:eastAsia="zh-CN"/>
              </w:rPr>
            </w:pPr>
            <w:r w:rsidRPr="00D81A9F">
              <w:rPr>
                <w:rFonts w:asciiTheme="minorEastAsia" w:eastAsiaTheme="minorEastAsia" w:hAnsiTheme="minorEastAsia" w:cs="SimSun" w:hint="eastAsia"/>
                <w:lang w:val="en-CA" w:eastAsia="zh-CN"/>
              </w:rPr>
              <w:t>氟</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氯</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烃</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淘</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汰</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理</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计</w:t>
            </w:r>
            <w:r w:rsidRPr="00D81A9F">
              <w:rPr>
                <w:rFonts w:ascii="MS Gothic" w:eastAsia="MS Gothic" w:hAnsi="MS Gothic" w:cs="MS Gothic" w:hint="eastAsia"/>
                <w:lang w:val="en-CA" w:eastAsia="zh-CN"/>
              </w:rPr>
              <w:t>​</w:t>
            </w:r>
            <w:r w:rsidRPr="00D81A9F">
              <w:rPr>
                <w:rFonts w:asciiTheme="minorEastAsia" w:eastAsiaTheme="minorEastAsia" w:hAnsiTheme="minorEastAsia" w:cs="SimSun" w:hint="eastAsia"/>
                <w:lang w:val="en-CA" w:eastAsia="zh-CN"/>
              </w:rPr>
              <w:t>划第三阶段</w:t>
            </w:r>
          </w:p>
        </w:tc>
        <w:tc>
          <w:tcPr>
            <w:tcW w:w="1221" w:type="dxa"/>
            <w:tcBorders>
              <w:top w:val="nil"/>
              <w:left w:val="nil"/>
              <w:bottom w:val="single" w:sz="4" w:space="0" w:color="auto"/>
              <w:right w:val="single" w:sz="4" w:space="0" w:color="auto"/>
            </w:tcBorders>
            <w:shd w:val="clear" w:color="auto" w:fill="auto"/>
            <w:noWrap/>
            <w:hideMark/>
          </w:tcPr>
          <w:p w14:paraId="0A333A3B" w14:textId="77777777" w:rsidR="000C1900" w:rsidRPr="005A3A16" w:rsidRDefault="000C1900" w:rsidP="000C1900">
            <w:pPr>
              <w:jc w:val="right"/>
              <w:rPr>
                <w:sz w:val="20"/>
                <w:szCs w:val="20"/>
                <w:lang w:val="en-CA" w:eastAsia="en-CA"/>
              </w:rPr>
            </w:pPr>
            <w:r w:rsidRPr="005A3A16">
              <w:rPr>
                <w:sz w:val="20"/>
                <w:szCs w:val="20"/>
                <w:lang w:val="en-CA" w:eastAsia="en-CA"/>
              </w:rPr>
              <w:t>75</w:t>
            </w:r>
          </w:p>
        </w:tc>
        <w:tc>
          <w:tcPr>
            <w:tcW w:w="1209" w:type="dxa"/>
            <w:tcBorders>
              <w:top w:val="nil"/>
              <w:left w:val="nil"/>
              <w:bottom w:val="single" w:sz="4" w:space="0" w:color="auto"/>
              <w:right w:val="single" w:sz="4" w:space="0" w:color="auto"/>
            </w:tcBorders>
            <w:shd w:val="clear" w:color="auto" w:fill="auto"/>
            <w:noWrap/>
            <w:hideMark/>
          </w:tcPr>
          <w:p w14:paraId="6A4DB1E3" w14:textId="77777777" w:rsidR="000C1900" w:rsidRPr="005A3A16" w:rsidRDefault="000C1900" w:rsidP="000C1900">
            <w:pPr>
              <w:jc w:val="right"/>
              <w:rPr>
                <w:sz w:val="20"/>
                <w:szCs w:val="20"/>
                <w:lang w:val="en-CA" w:eastAsia="en-CA"/>
              </w:rPr>
            </w:pPr>
            <w:r w:rsidRPr="005A3A16">
              <w:rPr>
                <w:sz w:val="20"/>
                <w:szCs w:val="20"/>
                <w:lang w:val="en-CA" w:eastAsia="en-CA"/>
              </w:rPr>
              <w:t>7,013</w:t>
            </w:r>
          </w:p>
        </w:tc>
        <w:tc>
          <w:tcPr>
            <w:tcW w:w="1080" w:type="dxa"/>
            <w:tcBorders>
              <w:top w:val="nil"/>
              <w:left w:val="nil"/>
              <w:bottom w:val="single" w:sz="4" w:space="0" w:color="auto"/>
              <w:right w:val="single" w:sz="4" w:space="0" w:color="auto"/>
            </w:tcBorders>
            <w:shd w:val="clear" w:color="auto" w:fill="auto"/>
            <w:noWrap/>
            <w:hideMark/>
          </w:tcPr>
          <w:p w14:paraId="41AE441B" w14:textId="77777777" w:rsidR="000C1900" w:rsidRPr="005A3A16" w:rsidRDefault="000C1900" w:rsidP="000C1900">
            <w:pPr>
              <w:jc w:val="right"/>
              <w:rPr>
                <w:sz w:val="20"/>
                <w:szCs w:val="20"/>
                <w:lang w:val="en-CA" w:eastAsia="en-CA"/>
              </w:rPr>
            </w:pPr>
            <w:r w:rsidRPr="005A3A16">
              <w:rPr>
                <w:sz w:val="20"/>
                <w:szCs w:val="20"/>
                <w:lang w:val="en-CA" w:eastAsia="en-CA"/>
              </w:rPr>
              <w:t>33,418</w:t>
            </w:r>
          </w:p>
        </w:tc>
        <w:tc>
          <w:tcPr>
            <w:tcW w:w="1376" w:type="dxa"/>
            <w:tcBorders>
              <w:top w:val="nil"/>
              <w:left w:val="nil"/>
              <w:bottom w:val="single" w:sz="4" w:space="0" w:color="auto"/>
              <w:right w:val="single" w:sz="4" w:space="0" w:color="auto"/>
            </w:tcBorders>
            <w:shd w:val="clear" w:color="auto" w:fill="auto"/>
            <w:noWrap/>
            <w:hideMark/>
          </w:tcPr>
          <w:p w14:paraId="55779633" w14:textId="77777777" w:rsidR="000C1900" w:rsidRPr="005A3A16" w:rsidRDefault="000C1900" w:rsidP="000C1900">
            <w:pPr>
              <w:jc w:val="right"/>
              <w:rPr>
                <w:sz w:val="20"/>
                <w:szCs w:val="20"/>
                <w:lang w:val="en-CA" w:eastAsia="en-CA"/>
              </w:rPr>
            </w:pPr>
            <w:r w:rsidRPr="005A3A16">
              <w:rPr>
                <w:sz w:val="20"/>
                <w:szCs w:val="20"/>
                <w:lang w:val="en-CA" w:eastAsia="en-CA"/>
              </w:rPr>
              <w:t>40,506</w:t>
            </w:r>
          </w:p>
        </w:tc>
        <w:tc>
          <w:tcPr>
            <w:tcW w:w="1223" w:type="dxa"/>
            <w:tcBorders>
              <w:top w:val="nil"/>
              <w:left w:val="nil"/>
              <w:bottom w:val="single" w:sz="4" w:space="0" w:color="auto"/>
              <w:right w:val="single" w:sz="4" w:space="0" w:color="auto"/>
            </w:tcBorders>
            <w:shd w:val="clear" w:color="auto" w:fill="auto"/>
            <w:noWrap/>
            <w:hideMark/>
          </w:tcPr>
          <w:p w14:paraId="67CA0CEC" w14:textId="77777777" w:rsidR="000C1900" w:rsidRPr="005A3A16" w:rsidRDefault="000C1900" w:rsidP="000C1900">
            <w:pPr>
              <w:jc w:val="right"/>
              <w:rPr>
                <w:sz w:val="20"/>
                <w:szCs w:val="20"/>
                <w:lang w:val="en-CA" w:eastAsia="en-CA"/>
              </w:rPr>
            </w:pPr>
            <w:r w:rsidRPr="005A3A16">
              <w:rPr>
                <w:sz w:val="20"/>
                <w:szCs w:val="20"/>
                <w:lang w:val="en-CA" w:eastAsia="en-CA"/>
              </w:rPr>
              <w:t>67,883</w:t>
            </w:r>
          </w:p>
        </w:tc>
      </w:tr>
      <w:tr w:rsidR="000C1900" w:rsidRPr="008977E1" w14:paraId="47E22CDD" w14:textId="77777777" w:rsidTr="00680AAA">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45A88284" w14:textId="237D1A12" w:rsidR="000C1900" w:rsidRPr="00D81A9F" w:rsidRDefault="000C1900" w:rsidP="000C1900">
            <w:pPr>
              <w:tabs>
                <w:tab w:val="left" w:pos="403"/>
              </w:tabs>
              <w:jc w:val="left"/>
              <w:rPr>
                <w:b/>
                <w:bCs/>
                <w:lang w:val="en-CA" w:eastAsia="zh-CN"/>
              </w:rPr>
            </w:pPr>
            <w:r w:rsidRPr="00D81A9F">
              <w:rPr>
                <w:b/>
                <w:bCs/>
                <w:lang w:val="en-CA" w:eastAsia="zh-CN"/>
              </w:rPr>
              <w:tab/>
            </w:r>
            <w:r w:rsidRPr="00D81A9F">
              <w:rPr>
                <w:rFonts w:hint="eastAsia"/>
                <w:b/>
                <w:bCs/>
                <w:lang w:val="en-CA" w:eastAsia="zh-CN"/>
              </w:rPr>
              <w:t>氟氯烃活动小计</w:t>
            </w:r>
          </w:p>
        </w:tc>
        <w:tc>
          <w:tcPr>
            <w:tcW w:w="1221" w:type="dxa"/>
            <w:tcBorders>
              <w:top w:val="nil"/>
              <w:left w:val="nil"/>
              <w:bottom w:val="single" w:sz="4" w:space="0" w:color="auto"/>
              <w:right w:val="single" w:sz="4" w:space="0" w:color="auto"/>
            </w:tcBorders>
            <w:shd w:val="clear" w:color="auto" w:fill="auto"/>
            <w:noWrap/>
            <w:hideMark/>
          </w:tcPr>
          <w:p w14:paraId="6CA3D63F" w14:textId="77777777" w:rsidR="000C1900" w:rsidRPr="005A3A16" w:rsidRDefault="000C1900" w:rsidP="000C1900">
            <w:pPr>
              <w:jc w:val="right"/>
              <w:rPr>
                <w:b/>
                <w:bCs/>
                <w:sz w:val="20"/>
                <w:szCs w:val="20"/>
                <w:lang w:val="en-CA" w:eastAsia="en-CA"/>
              </w:rPr>
            </w:pPr>
            <w:r w:rsidRPr="005A3A16">
              <w:rPr>
                <w:b/>
                <w:bCs/>
                <w:sz w:val="20"/>
                <w:szCs w:val="20"/>
                <w:lang w:val="en-CA" w:eastAsia="en-CA"/>
              </w:rPr>
              <w:t>25,582</w:t>
            </w:r>
          </w:p>
        </w:tc>
        <w:tc>
          <w:tcPr>
            <w:tcW w:w="1209" w:type="dxa"/>
            <w:tcBorders>
              <w:top w:val="nil"/>
              <w:left w:val="nil"/>
              <w:bottom w:val="single" w:sz="4" w:space="0" w:color="auto"/>
              <w:right w:val="single" w:sz="4" w:space="0" w:color="auto"/>
            </w:tcBorders>
            <w:shd w:val="clear" w:color="auto" w:fill="auto"/>
            <w:noWrap/>
            <w:hideMark/>
          </w:tcPr>
          <w:p w14:paraId="645F15FC" w14:textId="77777777" w:rsidR="000C1900" w:rsidRPr="005A3A16" w:rsidRDefault="000C1900" w:rsidP="000C1900">
            <w:pPr>
              <w:jc w:val="right"/>
              <w:rPr>
                <w:b/>
                <w:bCs/>
                <w:sz w:val="20"/>
                <w:szCs w:val="20"/>
                <w:lang w:val="en-CA" w:eastAsia="en-CA"/>
              </w:rPr>
            </w:pPr>
            <w:r w:rsidRPr="005A3A16">
              <w:rPr>
                <w:b/>
                <w:bCs/>
                <w:sz w:val="20"/>
                <w:szCs w:val="20"/>
                <w:lang w:val="en-CA" w:eastAsia="en-CA"/>
              </w:rPr>
              <w:t>16,682</w:t>
            </w:r>
          </w:p>
        </w:tc>
        <w:tc>
          <w:tcPr>
            <w:tcW w:w="1080" w:type="dxa"/>
            <w:tcBorders>
              <w:top w:val="nil"/>
              <w:left w:val="nil"/>
              <w:bottom w:val="single" w:sz="4" w:space="0" w:color="auto"/>
              <w:right w:val="single" w:sz="4" w:space="0" w:color="auto"/>
            </w:tcBorders>
            <w:shd w:val="clear" w:color="auto" w:fill="auto"/>
            <w:noWrap/>
            <w:hideMark/>
          </w:tcPr>
          <w:p w14:paraId="2EDB625A" w14:textId="77777777" w:rsidR="000C1900" w:rsidRPr="005A3A16" w:rsidRDefault="000C1900" w:rsidP="000C1900">
            <w:pPr>
              <w:jc w:val="right"/>
              <w:rPr>
                <w:b/>
                <w:bCs/>
                <w:sz w:val="20"/>
                <w:szCs w:val="20"/>
                <w:lang w:val="en-CA" w:eastAsia="en-CA"/>
              </w:rPr>
            </w:pPr>
            <w:r w:rsidRPr="005A3A16">
              <w:rPr>
                <w:b/>
                <w:bCs/>
                <w:sz w:val="20"/>
                <w:szCs w:val="20"/>
                <w:lang w:val="en-CA" w:eastAsia="en-CA"/>
              </w:rPr>
              <w:t>51,902</w:t>
            </w:r>
          </w:p>
        </w:tc>
        <w:tc>
          <w:tcPr>
            <w:tcW w:w="1376" w:type="dxa"/>
            <w:tcBorders>
              <w:top w:val="nil"/>
              <w:left w:val="nil"/>
              <w:bottom w:val="single" w:sz="4" w:space="0" w:color="auto"/>
              <w:right w:val="single" w:sz="4" w:space="0" w:color="auto"/>
            </w:tcBorders>
            <w:shd w:val="clear" w:color="auto" w:fill="auto"/>
            <w:noWrap/>
            <w:hideMark/>
          </w:tcPr>
          <w:p w14:paraId="3158EF90" w14:textId="77777777" w:rsidR="000C1900" w:rsidRPr="005A3A16" w:rsidRDefault="000C1900" w:rsidP="000C1900">
            <w:pPr>
              <w:jc w:val="right"/>
              <w:rPr>
                <w:b/>
                <w:bCs/>
                <w:sz w:val="20"/>
                <w:szCs w:val="20"/>
                <w:lang w:val="en-CA" w:eastAsia="en-CA"/>
              </w:rPr>
            </w:pPr>
            <w:r w:rsidRPr="005A3A16">
              <w:rPr>
                <w:b/>
                <w:bCs/>
                <w:sz w:val="20"/>
                <w:szCs w:val="20"/>
                <w:lang w:val="en-CA" w:eastAsia="en-CA"/>
              </w:rPr>
              <w:t>94,166</w:t>
            </w:r>
          </w:p>
        </w:tc>
        <w:tc>
          <w:tcPr>
            <w:tcW w:w="1223" w:type="dxa"/>
            <w:tcBorders>
              <w:top w:val="nil"/>
              <w:left w:val="nil"/>
              <w:bottom w:val="single" w:sz="4" w:space="0" w:color="auto"/>
              <w:right w:val="single" w:sz="4" w:space="0" w:color="auto"/>
            </w:tcBorders>
            <w:shd w:val="clear" w:color="auto" w:fill="auto"/>
            <w:noWrap/>
            <w:hideMark/>
          </w:tcPr>
          <w:p w14:paraId="3BEB2B20" w14:textId="77777777" w:rsidR="000C1900" w:rsidRPr="005A3A16" w:rsidRDefault="000C1900" w:rsidP="000C1900">
            <w:pPr>
              <w:jc w:val="right"/>
              <w:rPr>
                <w:b/>
                <w:bCs/>
                <w:sz w:val="20"/>
                <w:szCs w:val="20"/>
                <w:lang w:val="en-CA" w:eastAsia="en-CA"/>
              </w:rPr>
            </w:pPr>
            <w:r w:rsidRPr="005A3A16">
              <w:rPr>
                <w:b/>
                <w:bCs/>
                <w:sz w:val="20"/>
                <w:szCs w:val="20"/>
                <w:lang w:val="en-CA" w:eastAsia="en-CA"/>
              </w:rPr>
              <w:t>90,442</w:t>
            </w:r>
          </w:p>
        </w:tc>
      </w:tr>
      <w:tr w:rsidR="000C1900" w:rsidRPr="008977E1" w14:paraId="0A2CDDC1" w14:textId="77777777" w:rsidTr="00B928AB">
        <w:trPr>
          <w:trHeight w:val="265"/>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ADFE3A4" w14:textId="31425F45" w:rsidR="000C1900" w:rsidRPr="00D81A9F" w:rsidRDefault="000C1900" w:rsidP="000C1900">
            <w:pPr>
              <w:jc w:val="left"/>
              <w:rPr>
                <w:b/>
                <w:bCs/>
                <w:lang w:val="en-CA" w:eastAsia="en-CA"/>
              </w:rPr>
            </w:pPr>
            <w:r w:rsidRPr="00D81A9F">
              <w:rPr>
                <w:rFonts w:hint="eastAsia"/>
                <w:b/>
                <w:bCs/>
                <w:lang w:val="en-CA" w:eastAsia="zh-CN"/>
              </w:rPr>
              <w:t>氢氟碳化合物活动</w:t>
            </w:r>
          </w:p>
        </w:tc>
      </w:tr>
      <w:tr w:rsidR="000C1900" w:rsidRPr="008977E1" w14:paraId="4A2BB0E6" w14:textId="77777777" w:rsidTr="00680AAA">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7643DA0D" w14:textId="5411D6C1" w:rsidR="000C1900" w:rsidRPr="00D81A9F" w:rsidRDefault="000C1900" w:rsidP="000C1900">
            <w:pPr>
              <w:jc w:val="left"/>
              <w:rPr>
                <w:lang w:val="en-CA" w:eastAsia="zh-CN"/>
              </w:rPr>
            </w:pPr>
            <w:r w:rsidRPr="00D81A9F">
              <w:rPr>
                <w:rFonts w:hint="eastAsia"/>
                <w:lang w:val="en-CA" w:eastAsia="zh-CN"/>
              </w:rPr>
              <w:t>逐步减少氢氟碳化合物计划</w:t>
            </w:r>
            <w:r w:rsidRPr="00D81A9F">
              <w:rPr>
                <w:rFonts w:hint="eastAsia"/>
                <w:lang w:val="en-CA" w:eastAsia="zh-CN"/>
              </w:rPr>
              <w:t>-</w:t>
            </w:r>
            <w:r w:rsidRPr="00D81A9F">
              <w:rPr>
                <w:rFonts w:hint="eastAsia"/>
                <w:lang w:val="en-CA" w:eastAsia="zh-CN"/>
              </w:rPr>
              <w:t>项目编制</w:t>
            </w:r>
          </w:p>
        </w:tc>
        <w:tc>
          <w:tcPr>
            <w:tcW w:w="1221" w:type="dxa"/>
            <w:tcBorders>
              <w:top w:val="nil"/>
              <w:left w:val="nil"/>
              <w:bottom w:val="single" w:sz="4" w:space="0" w:color="auto"/>
              <w:right w:val="single" w:sz="4" w:space="0" w:color="auto"/>
            </w:tcBorders>
            <w:shd w:val="clear" w:color="auto" w:fill="auto"/>
            <w:noWrap/>
            <w:hideMark/>
          </w:tcPr>
          <w:p w14:paraId="2411139E" w14:textId="77777777" w:rsidR="000C1900" w:rsidRPr="005A3A16" w:rsidRDefault="000C1900" w:rsidP="000C1900">
            <w:pPr>
              <w:jc w:val="right"/>
              <w:rPr>
                <w:sz w:val="20"/>
                <w:szCs w:val="20"/>
                <w:lang w:val="en-CA" w:eastAsia="en-CA"/>
              </w:rPr>
            </w:pPr>
            <w:r w:rsidRPr="005A3A16">
              <w:rPr>
                <w:sz w:val="20"/>
                <w:szCs w:val="20"/>
                <w:lang w:val="en-CA" w:eastAsia="en-CA"/>
              </w:rPr>
              <w:t>1,319</w:t>
            </w:r>
          </w:p>
        </w:tc>
        <w:tc>
          <w:tcPr>
            <w:tcW w:w="1209" w:type="dxa"/>
            <w:tcBorders>
              <w:top w:val="nil"/>
              <w:left w:val="nil"/>
              <w:bottom w:val="single" w:sz="4" w:space="0" w:color="auto"/>
              <w:right w:val="single" w:sz="4" w:space="0" w:color="auto"/>
            </w:tcBorders>
            <w:shd w:val="clear" w:color="auto" w:fill="auto"/>
            <w:noWrap/>
            <w:hideMark/>
          </w:tcPr>
          <w:p w14:paraId="3E2A67A5" w14:textId="77777777" w:rsidR="000C1900" w:rsidRPr="005A3A16" w:rsidRDefault="000C1900" w:rsidP="000C1900">
            <w:pPr>
              <w:jc w:val="right"/>
              <w:rPr>
                <w:sz w:val="20"/>
                <w:szCs w:val="20"/>
                <w:lang w:val="en-CA" w:eastAsia="en-CA"/>
              </w:rPr>
            </w:pPr>
            <w:r w:rsidRPr="005A3A16">
              <w:rPr>
                <w:sz w:val="20"/>
                <w:szCs w:val="20"/>
                <w:lang w:val="en-CA" w:eastAsia="en-CA"/>
              </w:rPr>
              <w:t>1,246</w:t>
            </w:r>
          </w:p>
        </w:tc>
        <w:tc>
          <w:tcPr>
            <w:tcW w:w="1080" w:type="dxa"/>
            <w:tcBorders>
              <w:top w:val="nil"/>
              <w:left w:val="nil"/>
              <w:bottom w:val="single" w:sz="4" w:space="0" w:color="auto"/>
              <w:right w:val="single" w:sz="4" w:space="0" w:color="auto"/>
            </w:tcBorders>
            <w:shd w:val="clear" w:color="auto" w:fill="auto"/>
            <w:noWrap/>
            <w:hideMark/>
          </w:tcPr>
          <w:p w14:paraId="7BD6F736" w14:textId="77777777" w:rsidR="000C1900" w:rsidRPr="005A3A16" w:rsidRDefault="000C1900" w:rsidP="000C1900">
            <w:pPr>
              <w:jc w:val="right"/>
              <w:rPr>
                <w:sz w:val="20"/>
                <w:szCs w:val="20"/>
                <w:lang w:val="en-CA" w:eastAsia="en-CA"/>
              </w:rPr>
            </w:pPr>
            <w:r w:rsidRPr="005A3A16">
              <w:rPr>
                <w:sz w:val="20"/>
                <w:szCs w:val="20"/>
                <w:lang w:val="en-CA" w:eastAsia="en-CA"/>
              </w:rPr>
              <w:t>377</w:t>
            </w:r>
          </w:p>
        </w:tc>
        <w:tc>
          <w:tcPr>
            <w:tcW w:w="1376" w:type="dxa"/>
            <w:tcBorders>
              <w:top w:val="nil"/>
              <w:left w:val="nil"/>
              <w:bottom w:val="single" w:sz="4" w:space="0" w:color="auto"/>
              <w:right w:val="single" w:sz="4" w:space="0" w:color="auto"/>
            </w:tcBorders>
            <w:shd w:val="clear" w:color="auto" w:fill="auto"/>
            <w:noWrap/>
            <w:hideMark/>
          </w:tcPr>
          <w:p w14:paraId="00D6BD65" w14:textId="77777777" w:rsidR="000C1900" w:rsidRPr="005A3A16" w:rsidRDefault="000C1900" w:rsidP="000C1900">
            <w:pPr>
              <w:jc w:val="right"/>
              <w:rPr>
                <w:sz w:val="20"/>
                <w:szCs w:val="20"/>
                <w:lang w:val="en-CA" w:eastAsia="en-CA"/>
              </w:rPr>
            </w:pPr>
            <w:r w:rsidRPr="005A3A16">
              <w:rPr>
                <w:sz w:val="20"/>
                <w:szCs w:val="20"/>
                <w:lang w:val="en-CA" w:eastAsia="en-CA"/>
              </w:rPr>
              <w:t>2,942</w:t>
            </w:r>
          </w:p>
        </w:tc>
        <w:tc>
          <w:tcPr>
            <w:tcW w:w="1223" w:type="dxa"/>
            <w:tcBorders>
              <w:top w:val="nil"/>
              <w:left w:val="nil"/>
              <w:bottom w:val="single" w:sz="4" w:space="0" w:color="auto"/>
              <w:right w:val="single" w:sz="4" w:space="0" w:color="auto"/>
            </w:tcBorders>
            <w:shd w:val="clear" w:color="auto" w:fill="auto"/>
            <w:noWrap/>
            <w:hideMark/>
          </w:tcPr>
          <w:p w14:paraId="492C7906" w14:textId="77777777" w:rsidR="000C1900" w:rsidRPr="005A3A16" w:rsidRDefault="000C1900" w:rsidP="000C1900">
            <w:pPr>
              <w:jc w:val="right"/>
              <w:rPr>
                <w:sz w:val="20"/>
                <w:szCs w:val="20"/>
                <w:lang w:val="en-CA" w:eastAsia="en-CA"/>
              </w:rPr>
            </w:pPr>
            <w:r w:rsidRPr="005A3A16">
              <w:rPr>
                <w:sz w:val="20"/>
                <w:szCs w:val="20"/>
                <w:lang w:val="en-CA" w:eastAsia="en-CA"/>
              </w:rPr>
              <w:t>0</w:t>
            </w:r>
          </w:p>
        </w:tc>
      </w:tr>
      <w:tr w:rsidR="000C1900" w:rsidRPr="008977E1" w14:paraId="2AEB42AE" w14:textId="77777777" w:rsidTr="00680AAA">
        <w:trPr>
          <w:trHeight w:val="265"/>
        </w:trPr>
        <w:tc>
          <w:tcPr>
            <w:tcW w:w="3240" w:type="dxa"/>
            <w:tcBorders>
              <w:top w:val="nil"/>
              <w:left w:val="single" w:sz="4" w:space="0" w:color="auto"/>
              <w:bottom w:val="single" w:sz="4" w:space="0" w:color="auto"/>
              <w:right w:val="single" w:sz="4" w:space="0" w:color="auto"/>
            </w:tcBorders>
            <w:shd w:val="clear" w:color="auto" w:fill="auto"/>
            <w:noWrap/>
            <w:hideMark/>
          </w:tcPr>
          <w:p w14:paraId="092E4512" w14:textId="20A72AE4" w:rsidR="000C1900" w:rsidRPr="00D81A9F" w:rsidRDefault="000C1900" w:rsidP="000C1900">
            <w:pPr>
              <w:jc w:val="left"/>
              <w:rPr>
                <w:lang w:val="en-CA" w:eastAsia="zh-CN"/>
              </w:rPr>
            </w:pPr>
            <w:r w:rsidRPr="00D81A9F">
              <w:rPr>
                <w:lang w:val="en-CA" w:eastAsia="zh-CN"/>
              </w:rPr>
              <w:t>逐步减少氢氟碳化合物计划</w:t>
            </w:r>
          </w:p>
        </w:tc>
        <w:tc>
          <w:tcPr>
            <w:tcW w:w="1221" w:type="dxa"/>
            <w:tcBorders>
              <w:top w:val="nil"/>
              <w:left w:val="nil"/>
              <w:bottom w:val="single" w:sz="4" w:space="0" w:color="auto"/>
              <w:right w:val="single" w:sz="4" w:space="0" w:color="auto"/>
            </w:tcBorders>
            <w:shd w:val="clear" w:color="auto" w:fill="auto"/>
            <w:noWrap/>
            <w:hideMark/>
          </w:tcPr>
          <w:p w14:paraId="4F1C6B07" w14:textId="77777777" w:rsidR="000C1900" w:rsidRPr="005A3A16" w:rsidRDefault="000C1900" w:rsidP="000C1900">
            <w:pPr>
              <w:jc w:val="right"/>
              <w:rPr>
                <w:sz w:val="20"/>
                <w:szCs w:val="20"/>
                <w:lang w:val="en-CA" w:eastAsia="en-CA"/>
              </w:rPr>
            </w:pPr>
            <w:r w:rsidRPr="005A3A16">
              <w:rPr>
                <w:sz w:val="20"/>
                <w:szCs w:val="20"/>
                <w:lang w:val="en-CA" w:eastAsia="en-CA"/>
              </w:rPr>
              <w:t>0</w:t>
            </w:r>
          </w:p>
        </w:tc>
        <w:tc>
          <w:tcPr>
            <w:tcW w:w="1209" w:type="dxa"/>
            <w:tcBorders>
              <w:top w:val="nil"/>
              <w:left w:val="nil"/>
              <w:bottom w:val="single" w:sz="4" w:space="0" w:color="auto"/>
              <w:right w:val="single" w:sz="4" w:space="0" w:color="auto"/>
            </w:tcBorders>
            <w:shd w:val="clear" w:color="auto" w:fill="auto"/>
            <w:noWrap/>
            <w:hideMark/>
          </w:tcPr>
          <w:p w14:paraId="1042BAD2" w14:textId="77777777" w:rsidR="000C1900" w:rsidRPr="005A3A16" w:rsidRDefault="000C1900" w:rsidP="000C1900">
            <w:pPr>
              <w:jc w:val="right"/>
              <w:rPr>
                <w:sz w:val="20"/>
                <w:szCs w:val="20"/>
                <w:lang w:val="en-CA" w:eastAsia="en-CA"/>
              </w:rPr>
            </w:pPr>
            <w:r w:rsidRPr="005A3A16">
              <w:rPr>
                <w:sz w:val="20"/>
                <w:szCs w:val="20"/>
                <w:lang w:val="en-CA" w:eastAsia="en-CA"/>
              </w:rPr>
              <w:t>22,918</w:t>
            </w:r>
          </w:p>
        </w:tc>
        <w:tc>
          <w:tcPr>
            <w:tcW w:w="1080" w:type="dxa"/>
            <w:tcBorders>
              <w:top w:val="nil"/>
              <w:left w:val="nil"/>
              <w:bottom w:val="single" w:sz="4" w:space="0" w:color="auto"/>
              <w:right w:val="single" w:sz="4" w:space="0" w:color="auto"/>
            </w:tcBorders>
            <w:shd w:val="clear" w:color="auto" w:fill="auto"/>
            <w:noWrap/>
            <w:hideMark/>
          </w:tcPr>
          <w:p w14:paraId="6B05C482" w14:textId="77777777" w:rsidR="000C1900" w:rsidRPr="005A3A16" w:rsidRDefault="000C1900" w:rsidP="000C1900">
            <w:pPr>
              <w:jc w:val="right"/>
              <w:rPr>
                <w:sz w:val="20"/>
                <w:szCs w:val="20"/>
                <w:lang w:val="en-CA" w:eastAsia="en-CA"/>
              </w:rPr>
            </w:pPr>
            <w:r w:rsidRPr="005A3A16">
              <w:rPr>
                <w:sz w:val="20"/>
                <w:szCs w:val="20"/>
                <w:lang w:val="en-CA" w:eastAsia="en-CA"/>
              </w:rPr>
              <w:t>24,512</w:t>
            </w:r>
          </w:p>
        </w:tc>
        <w:tc>
          <w:tcPr>
            <w:tcW w:w="1376" w:type="dxa"/>
            <w:tcBorders>
              <w:top w:val="nil"/>
              <w:left w:val="nil"/>
              <w:bottom w:val="single" w:sz="4" w:space="0" w:color="auto"/>
              <w:right w:val="single" w:sz="4" w:space="0" w:color="auto"/>
            </w:tcBorders>
            <w:shd w:val="clear" w:color="auto" w:fill="auto"/>
            <w:noWrap/>
            <w:hideMark/>
          </w:tcPr>
          <w:p w14:paraId="57508E3C" w14:textId="77777777" w:rsidR="000C1900" w:rsidRPr="005A3A16" w:rsidRDefault="000C1900" w:rsidP="000C1900">
            <w:pPr>
              <w:jc w:val="right"/>
              <w:rPr>
                <w:sz w:val="20"/>
                <w:szCs w:val="20"/>
                <w:lang w:val="en-CA" w:eastAsia="en-CA"/>
              </w:rPr>
            </w:pPr>
            <w:r w:rsidRPr="005A3A16">
              <w:rPr>
                <w:sz w:val="20"/>
                <w:szCs w:val="20"/>
                <w:lang w:val="en-CA" w:eastAsia="en-CA"/>
              </w:rPr>
              <w:t>47,430</w:t>
            </w:r>
          </w:p>
        </w:tc>
        <w:tc>
          <w:tcPr>
            <w:tcW w:w="1223" w:type="dxa"/>
            <w:tcBorders>
              <w:top w:val="nil"/>
              <w:left w:val="nil"/>
              <w:bottom w:val="single" w:sz="4" w:space="0" w:color="auto"/>
              <w:right w:val="single" w:sz="4" w:space="0" w:color="auto"/>
            </w:tcBorders>
            <w:shd w:val="clear" w:color="auto" w:fill="auto"/>
            <w:noWrap/>
            <w:hideMark/>
          </w:tcPr>
          <w:p w14:paraId="486D79ED" w14:textId="77777777" w:rsidR="000C1900" w:rsidRPr="005A3A16" w:rsidRDefault="000C1900" w:rsidP="000C1900">
            <w:pPr>
              <w:jc w:val="right"/>
              <w:rPr>
                <w:sz w:val="20"/>
                <w:szCs w:val="20"/>
                <w:lang w:val="en-CA" w:eastAsia="en-CA"/>
              </w:rPr>
            </w:pPr>
            <w:r w:rsidRPr="005A3A16">
              <w:rPr>
                <w:sz w:val="20"/>
                <w:szCs w:val="20"/>
                <w:lang w:val="en-CA" w:eastAsia="en-CA"/>
              </w:rPr>
              <w:t>16,467</w:t>
            </w:r>
          </w:p>
        </w:tc>
      </w:tr>
      <w:tr w:rsidR="000C1900" w:rsidRPr="008977E1" w14:paraId="458C76C8" w14:textId="77777777" w:rsidTr="00680AAA">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1E69CEED" w14:textId="115DEE6C" w:rsidR="000C1900" w:rsidRPr="00D81A9F" w:rsidRDefault="000C1900" w:rsidP="000C1900">
            <w:pPr>
              <w:tabs>
                <w:tab w:val="left" w:pos="403"/>
              </w:tabs>
              <w:jc w:val="left"/>
              <w:rPr>
                <w:b/>
                <w:bCs/>
                <w:lang w:val="en-CA" w:eastAsia="zh-CN"/>
              </w:rPr>
            </w:pPr>
            <w:r w:rsidRPr="00D81A9F">
              <w:rPr>
                <w:b/>
                <w:bCs/>
                <w:lang w:val="en-CA" w:eastAsia="zh-CN"/>
              </w:rPr>
              <w:tab/>
            </w:r>
            <w:r w:rsidRPr="00D81A9F">
              <w:rPr>
                <w:rFonts w:hint="eastAsia"/>
                <w:b/>
                <w:bCs/>
                <w:lang w:val="en-CA" w:eastAsia="zh-CN"/>
              </w:rPr>
              <w:t>氢氟碳化合物活动小计</w:t>
            </w:r>
          </w:p>
        </w:tc>
        <w:tc>
          <w:tcPr>
            <w:tcW w:w="1221" w:type="dxa"/>
            <w:tcBorders>
              <w:top w:val="nil"/>
              <w:left w:val="nil"/>
              <w:bottom w:val="single" w:sz="4" w:space="0" w:color="auto"/>
              <w:right w:val="single" w:sz="4" w:space="0" w:color="auto"/>
            </w:tcBorders>
            <w:shd w:val="clear" w:color="auto" w:fill="auto"/>
            <w:noWrap/>
            <w:hideMark/>
          </w:tcPr>
          <w:p w14:paraId="5C341909" w14:textId="77777777" w:rsidR="000C1900" w:rsidRPr="005A3A16" w:rsidRDefault="000C1900" w:rsidP="000C1900">
            <w:pPr>
              <w:jc w:val="right"/>
              <w:rPr>
                <w:b/>
                <w:bCs/>
                <w:sz w:val="20"/>
                <w:szCs w:val="20"/>
                <w:lang w:val="en-CA" w:eastAsia="en-CA"/>
              </w:rPr>
            </w:pPr>
            <w:r w:rsidRPr="005A3A16">
              <w:rPr>
                <w:b/>
                <w:bCs/>
                <w:sz w:val="20"/>
                <w:szCs w:val="20"/>
                <w:lang w:val="en-CA" w:eastAsia="en-CA"/>
              </w:rPr>
              <w:t>1,319</w:t>
            </w:r>
          </w:p>
        </w:tc>
        <w:tc>
          <w:tcPr>
            <w:tcW w:w="1209" w:type="dxa"/>
            <w:tcBorders>
              <w:top w:val="nil"/>
              <w:left w:val="nil"/>
              <w:bottom w:val="single" w:sz="4" w:space="0" w:color="auto"/>
              <w:right w:val="single" w:sz="4" w:space="0" w:color="auto"/>
            </w:tcBorders>
            <w:shd w:val="clear" w:color="auto" w:fill="auto"/>
            <w:noWrap/>
            <w:hideMark/>
          </w:tcPr>
          <w:p w14:paraId="55B15E49" w14:textId="77777777" w:rsidR="000C1900" w:rsidRPr="005A3A16" w:rsidRDefault="000C1900" w:rsidP="000C1900">
            <w:pPr>
              <w:jc w:val="right"/>
              <w:rPr>
                <w:b/>
                <w:bCs/>
                <w:sz w:val="20"/>
                <w:szCs w:val="20"/>
                <w:lang w:val="en-CA" w:eastAsia="en-CA"/>
              </w:rPr>
            </w:pPr>
            <w:r w:rsidRPr="005A3A16">
              <w:rPr>
                <w:b/>
                <w:bCs/>
                <w:sz w:val="20"/>
                <w:szCs w:val="20"/>
                <w:lang w:val="en-CA" w:eastAsia="en-CA"/>
              </w:rPr>
              <w:t>24,164</w:t>
            </w:r>
          </w:p>
        </w:tc>
        <w:tc>
          <w:tcPr>
            <w:tcW w:w="1080" w:type="dxa"/>
            <w:tcBorders>
              <w:top w:val="nil"/>
              <w:left w:val="nil"/>
              <w:bottom w:val="single" w:sz="4" w:space="0" w:color="auto"/>
              <w:right w:val="single" w:sz="4" w:space="0" w:color="auto"/>
            </w:tcBorders>
            <w:shd w:val="clear" w:color="auto" w:fill="auto"/>
            <w:noWrap/>
            <w:hideMark/>
          </w:tcPr>
          <w:p w14:paraId="107B0591" w14:textId="77777777" w:rsidR="000C1900" w:rsidRPr="005A3A16" w:rsidRDefault="000C1900" w:rsidP="000C1900">
            <w:pPr>
              <w:jc w:val="right"/>
              <w:rPr>
                <w:b/>
                <w:bCs/>
                <w:sz w:val="20"/>
                <w:szCs w:val="20"/>
                <w:lang w:val="en-CA" w:eastAsia="en-CA"/>
              </w:rPr>
            </w:pPr>
            <w:r w:rsidRPr="005A3A16">
              <w:rPr>
                <w:b/>
                <w:bCs/>
                <w:sz w:val="20"/>
                <w:szCs w:val="20"/>
                <w:lang w:val="en-CA" w:eastAsia="en-CA"/>
              </w:rPr>
              <w:t>24,889</w:t>
            </w:r>
          </w:p>
        </w:tc>
        <w:tc>
          <w:tcPr>
            <w:tcW w:w="1376" w:type="dxa"/>
            <w:tcBorders>
              <w:top w:val="nil"/>
              <w:left w:val="nil"/>
              <w:bottom w:val="single" w:sz="4" w:space="0" w:color="auto"/>
              <w:right w:val="single" w:sz="4" w:space="0" w:color="auto"/>
            </w:tcBorders>
            <w:shd w:val="clear" w:color="auto" w:fill="auto"/>
            <w:noWrap/>
            <w:hideMark/>
          </w:tcPr>
          <w:p w14:paraId="5A91467E" w14:textId="77777777" w:rsidR="000C1900" w:rsidRPr="005A3A16" w:rsidRDefault="000C1900" w:rsidP="000C1900">
            <w:pPr>
              <w:jc w:val="right"/>
              <w:rPr>
                <w:b/>
                <w:bCs/>
                <w:sz w:val="20"/>
                <w:szCs w:val="20"/>
                <w:lang w:val="en-CA" w:eastAsia="en-CA"/>
              </w:rPr>
            </w:pPr>
            <w:r w:rsidRPr="005A3A16">
              <w:rPr>
                <w:b/>
                <w:bCs/>
                <w:sz w:val="20"/>
                <w:szCs w:val="20"/>
                <w:lang w:val="en-CA" w:eastAsia="en-CA"/>
              </w:rPr>
              <w:t>50,372</w:t>
            </w:r>
          </w:p>
        </w:tc>
        <w:tc>
          <w:tcPr>
            <w:tcW w:w="1223" w:type="dxa"/>
            <w:tcBorders>
              <w:top w:val="nil"/>
              <w:left w:val="nil"/>
              <w:bottom w:val="single" w:sz="4" w:space="0" w:color="auto"/>
              <w:right w:val="single" w:sz="4" w:space="0" w:color="auto"/>
            </w:tcBorders>
            <w:shd w:val="clear" w:color="auto" w:fill="auto"/>
            <w:noWrap/>
            <w:hideMark/>
          </w:tcPr>
          <w:p w14:paraId="124A402B" w14:textId="77777777" w:rsidR="000C1900" w:rsidRPr="005A3A16" w:rsidRDefault="000C1900" w:rsidP="000C1900">
            <w:pPr>
              <w:jc w:val="right"/>
              <w:rPr>
                <w:b/>
                <w:bCs/>
                <w:sz w:val="20"/>
                <w:szCs w:val="20"/>
                <w:lang w:val="en-CA" w:eastAsia="en-CA"/>
              </w:rPr>
            </w:pPr>
            <w:r w:rsidRPr="005A3A16">
              <w:rPr>
                <w:b/>
                <w:bCs/>
                <w:sz w:val="20"/>
                <w:szCs w:val="20"/>
                <w:lang w:val="en-CA" w:eastAsia="en-CA"/>
              </w:rPr>
              <w:t>16,467</w:t>
            </w:r>
          </w:p>
        </w:tc>
      </w:tr>
      <w:tr w:rsidR="000C1900" w:rsidRPr="008977E1" w14:paraId="2B4400B3" w14:textId="77777777" w:rsidTr="00B928AB">
        <w:trPr>
          <w:trHeight w:val="58"/>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8B5A33C" w14:textId="0CFD4CAF" w:rsidR="000C1900" w:rsidRPr="00D81A9F" w:rsidRDefault="000C1900" w:rsidP="000C1900">
            <w:pPr>
              <w:jc w:val="left"/>
              <w:rPr>
                <w:b/>
                <w:bCs/>
                <w:lang w:val="en-CA" w:eastAsia="en-CA"/>
              </w:rPr>
            </w:pPr>
            <w:r w:rsidRPr="00D81A9F">
              <w:rPr>
                <w:rFonts w:hint="eastAsia"/>
                <w:b/>
                <w:bCs/>
                <w:lang w:val="en-CA" w:eastAsia="zh-CN"/>
              </w:rPr>
              <w:t>标准活动</w:t>
            </w:r>
          </w:p>
        </w:tc>
      </w:tr>
      <w:tr w:rsidR="000C1900" w:rsidRPr="008977E1" w14:paraId="50C9C152" w14:textId="77777777" w:rsidTr="00680AAA">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6ADBACF0" w14:textId="5F11476F" w:rsidR="000C1900" w:rsidRPr="00D81A9F" w:rsidRDefault="000C1900" w:rsidP="000C1900">
            <w:pPr>
              <w:jc w:val="left"/>
              <w:rPr>
                <w:lang w:val="en-CA" w:eastAsia="en-CA"/>
              </w:rPr>
            </w:pPr>
            <w:r w:rsidRPr="00D81A9F">
              <w:rPr>
                <w:rFonts w:hint="eastAsia"/>
                <w:lang w:val="en-CA" w:eastAsia="zh-CN"/>
              </w:rPr>
              <w:t>体制强化</w:t>
            </w:r>
          </w:p>
        </w:tc>
        <w:tc>
          <w:tcPr>
            <w:tcW w:w="1221" w:type="dxa"/>
            <w:tcBorders>
              <w:top w:val="nil"/>
              <w:left w:val="nil"/>
              <w:bottom w:val="single" w:sz="4" w:space="0" w:color="auto"/>
              <w:right w:val="single" w:sz="4" w:space="0" w:color="auto"/>
            </w:tcBorders>
            <w:shd w:val="clear" w:color="auto" w:fill="auto"/>
            <w:noWrap/>
            <w:hideMark/>
          </w:tcPr>
          <w:p w14:paraId="08867232" w14:textId="77777777" w:rsidR="000C1900" w:rsidRPr="005A3A16" w:rsidRDefault="000C1900" w:rsidP="000C1900">
            <w:pPr>
              <w:jc w:val="right"/>
              <w:rPr>
                <w:sz w:val="20"/>
                <w:szCs w:val="20"/>
                <w:lang w:val="en-CA" w:eastAsia="en-CA"/>
              </w:rPr>
            </w:pPr>
            <w:r w:rsidRPr="005A3A16">
              <w:rPr>
                <w:sz w:val="20"/>
                <w:szCs w:val="20"/>
                <w:lang w:val="en-CA" w:eastAsia="en-CA"/>
              </w:rPr>
              <w:t>4,100</w:t>
            </w:r>
          </w:p>
        </w:tc>
        <w:tc>
          <w:tcPr>
            <w:tcW w:w="1209" w:type="dxa"/>
            <w:tcBorders>
              <w:top w:val="nil"/>
              <w:left w:val="nil"/>
              <w:bottom w:val="single" w:sz="4" w:space="0" w:color="auto"/>
              <w:right w:val="single" w:sz="4" w:space="0" w:color="auto"/>
            </w:tcBorders>
            <w:shd w:val="clear" w:color="auto" w:fill="auto"/>
            <w:noWrap/>
            <w:hideMark/>
          </w:tcPr>
          <w:p w14:paraId="28D79725" w14:textId="77777777" w:rsidR="000C1900" w:rsidRPr="005A3A16" w:rsidRDefault="000C1900" w:rsidP="000C1900">
            <w:pPr>
              <w:jc w:val="right"/>
              <w:rPr>
                <w:sz w:val="20"/>
                <w:szCs w:val="20"/>
                <w:lang w:val="en-CA" w:eastAsia="en-CA"/>
              </w:rPr>
            </w:pPr>
            <w:r w:rsidRPr="005A3A16">
              <w:rPr>
                <w:sz w:val="20"/>
                <w:szCs w:val="20"/>
                <w:lang w:val="en-CA" w:eastAsia="en-CA"/>
              </w:rPr>
              <w:t>1,752</w:t>
            </w:r>
          </w:p>
        </w:tc>
        <w:tc>
          <w:tcPr>
            <w:tcW w:w="1080" w:type="dxa"/>
            <w:tcBorders>
              <w:top w:val="nil"/>
              <w:left w:val="nil"/>
              <w:bottom w:val="single" w:sz="4" w:space="0" w:color="auto"/>
              <w:right w:val="single" w:sz="4" w:space="0" w:color="auto"/>
            </w:tcBorders>
            <w:shd w:val="clear" w:color="auto" w:fill="auto"/>
            <w:noWrap/>
            <w:hideMark/>
          </w:tcPr>
          <w:p w14:paraId="71CE3C02" w14:textId="77777777" w:rsidR="000C1900" w:rsidRPr="005A3A16" w:rsidRDefault="000C1900" w:rsidP="000C1900">
            <w:pPr>
              <w:jc w:val="right"/>
              <w:rPr>
                <w:sz w:val="20"/>
                <w:szCs w:val="20"/>
                <w:lang w:val="en-CA" w:eastAsia="en-CA"/>
              </w:rPr>
            </w:pPr>
            <w:r w:rsidRPr="005A3A16">
              <w:rPr>
                <w:sz w:val="20"/>
                <w:szCs w:val="20"/>
                <w:lang w:val="en-CA" w:eastAsia="en-CA"/>
              </w:rPr>
              <w:t>4,100</w:t>
            </w:r>
          </w:p>
        </w:tc>
        <w:tc>
          <w:tcPr>
            <w:tcW w:w="1376" w:type="dxa"/>
            <w:tcBorders>
              <w:top w:val="nil"/>
              <w:left w:val="nil"/>
              <w:bottom w:val="single" w:sz="4" w:space="0" w:color="auto"/>
              <w:right w:val="single" w:sz="4" w:space="0" w:color="auto"/>
            </w:tcBorders>
            <w:shd w:val="clear" w:color="auto" w:fill="auto"/>
            <w:noWrap/>
            <w:hideMark/>
          </w:tcPr>
          <w:p w14:paraId="0FE10334" w14:textId="77777777" w:rsidR="000C1900" w:rsidRPr="005A3A16" w:rsidRDefault="000C1900" w:rsidP="000C1900">
            <w:pPr>
              <w:jc w:val="right"/>
              <w:rPr>
                <w:sz w:val="20"/>
                <w:szCs w:val="20"/>
                <w:lang w:val="en-CA" w:eastAsia="en-CA"/>
              </w:rPr>
            </w:pPr>
            <w:r w:rsidRPr="005A3A16">
              <w:rPr>
                <w:sz w:val="20"/>
                <w:szCs w:val="20"/>
                <w:lang w:val="en-CA" w:eastAsia="en-CA"/>
              </w:rPr>
              <w:t>9,953</w:t>
            </w:r>
          </w:p>
        </w:tc>
        <w:tc>
          <w:tcPr>
            <w:tcW w:w="1223" w:type="dxa"/>
            <w:tcBorders>
              <w:top w:val="nil"/>
              <w:left w:val="nil"/>
              <w:bottom w:val="single" w:sz="4" w:space="0" w:color="auto"/>
              <w:right w:val="single" w:sz="4" w:space="0" w:color="auto"/>
            </w:tcBorders>
            <w:shd w:val="clear" w:color="auto" w:fill="auto"/>
            <w:noWrap/>
            <w:hideMark/>
          </w:tcPr>
          <w:p w14:paraId="464499B6" w14:textId="77777777" w:rsidR="000C1900" w:rsidRPr="005A3A16" w:rsidRDefault="000C1900" w:rsidP="000C1900">
            <w:pPr>
              <w:jc w:val="right"/>
              <w:rPr>
                <w:sz w:val="20"/>
                <w:szCs w:val="20"/>
                <w:lang w:val="en-CA" w:eastAsia="en-CA"/>
              </w:rPr>
            </w:pPr>
            <w:r w:rsidRPr="005A3A16">
              <w:rPr>
                <w:sz w:val="20"/>
                <w:szCs w:val="20"/>
                <w:lang w:val="en-CA" w:eastAsia="en-CA"/>
              </w:rPr>
              <w:t>0</w:t>
            </w:r>
          </w:p>
        </w:tc>
      </w:tr>
      <w:tr w:rsidR="000C1900" w:rsidRPr="008977E1" w14:paraId="51EE14D1" w14:textId="77777777" w:rsidTr="00680AAA">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670A3756" w14:textId="0B12244D" w:rsidR="000C1900" w:rsidRPr="00D81A9F" w:rsidRDefault="000C1900" w:rsidP="000C1900">
            <w:pPr>
              <w:jc w:val="left"/>
              <w:rPr>
                <w:lang w:val="en-CA" w:eastAsia="en-CA"/>
              </w:rPr>
            </w:pPr>
            <w:r w:rsidRPr="00D81A9F">
              <w:rPr>
                <w:rFonts w:hint="eastAsia"/>
                <w:lang w:val="en-CA" w:eastAsia="zh-CN"/>
              </w:rPr>
              <w:t>核心单位</w:t>
            </w:r>
          </w:p>
        </w:tc>
        <w:tc>
          <w:tcPr>
            <w:tcW w:w="1221" w:type="dxa"/>
            <w:tcBorders>
              <w:top w:val="nil"/>
              <w:left w:val="nil"/>
              <w:bottom w:val="single" w:sz="4" w:space="0" w:color="auto"/>
              <w:right w:val="single" w:sz="4" w:space="0" w:color="auto"/>
            </w:tcBorders>
            <w:shd w:val="clear" w:color="auto" w:fill="auto"/>
            <w:noWrap/>
            <w:hideMark/>
          </w:tcPr>
          <w:p w14:paraId="0DF9C233" w14:textId="77777777" w:rsidR="000C1900" w:rsidRPr="005A3A16" w:rsidRDefault="000C1900" w:rsidP="000C1900">
            <w:pPr>
              <w:jc w:val="right"/>
              <w:rPr>
                <w:sz w:val="20"/>
                <w:szCs w:val="20"/>
                <w:lang w:val="en-CA" w:eastAsia="en-CA"/>
              </w:rPr>
            </w:pPr>
            <w:r w:rsidRPr="005A3A16">
              <w:rPr>
                <w:sz w:val="20"/>
                <w:szCs w:val="20"/>
                <w:lang w:val="en-CA" w:eastAsia="en-CA"/>
              </w:rPr>
              <w:t>2,128</w:t>
            </w:r>
          </w:p>
        </w:tc>
        <w:tc>
          <w:tcPr>
            <w:tcW w:w="1209" w:type="dxa"/>
            <w:tcBorders>
              <w:top w:val="nil"/>
              <w:left w:val="nil"/>
              <w:bottom w:val="single" w:sz="4" w:space="0" w:color="auto"/>
              <w:right w:val="single" w:sz="4" w:space="0" w:color="auto"/>
            </w:tcBorders>
            <w:shd w:val="clear" w:color="auto" w:fill="auto"/>
            <w:noWrap/>
            <w:hideMark/>
          </w:tcPr>
          <w:p w14:paraId="419BDDD8" w14:textId="77777777" w:rsidR="000C1900" w:rsidRPr="005A3A16" w:rsidRDefault="000C1900" w:rsidP="000C1900">
            <w:pPr>
              <w:jc w:val="right"/>
              <w:rPr>
                <w:sz w:val="20"/>
                <w:szCs w:val="20"/>
                <w:lang w:val="en-CA" w:eastAsia="en-CA"/>
              </w:rPr>
            </w:pPr>
            <w:r w:rsidRPr="005A3A16">
              <w:rPr>
                <w:sz w:val="20"/>
                <w:szCs w:val="20"/>
                <w:lang w:val="en-CA" w:eastAsia="en-CA"/>
              </w:rPr>
              <w:t>2,143</w:t>
            </w:r>
          </w:p>
        </w:tc>
        <w:tc>
          <w:tcPr>
            <w:tcW w:w="1080" w:type="dxa"/>
            <w:tcBorders>
              <w:top w:val="nil"/>
              <w:left w:val="nil"/>
              <w:bottom w:val="single" w:sz="4" w:space="0" w:color="auto"/>
              <w:right w:val="single" w:sz="4" w:space="0" w:color="auto"/>
            </w:tcBorders>
            <w:shd w:val="clear" w:color="auto" w:fill="auto"/>
            <w:noWrap/>
            <w:hideMark/>
          </w:tcPr>
          <w:p w14:paraId="139A6D9B" w14:textId="77777777" w:rsidR="000C1900" w:rsidRPr="005A3A16" w:rsidRDefault="000C1900" w:rsidP="000C1900">
            <w:pPr>
              <w:jc w:val="right"/>
              <w:rPr>
                <w:sz w:val="20"/>
                <w:szCs w:val="20"/>
                <w:lang w:val="en-CA" w:eastAsia="en-CA"/>
              </w:rPr>
            </w:pPr>
            <w:r w:rsidRPr="005A3A16">
              <w:rPr>
                <w:sz w:val="20"/>
                <w:szCs w:val="20"/>
                <w:lang w:val="en-CA" w:eastAsia="en-CA"/>
              </w:rPr>
              <w:t>2,158</w:t>
            </w:r>
          </w:p>
        </w:tc>
        <w:tc>
          <w:tcPr>
            <w:tcW w:w="1376" w:type="dxa"/>
            <w:tcBorders>
              <w:top w:val="nil"/>
              <w:left w:val="nil"/>
              <w:bottom w:val="single" w:sz="4" w:space="0" w:color="auto"/>
              <w:right w:val="single" w:sz="4" w:space="0" w:color="auto"/>
            </w:tcBorders>
            <w:shd w:val="clear" w:color="auto" w:fill="auto"/>
            <w:noWrap/>
            <w:hideMark/>
          </w:tcPr>
          <w:p w14:paraId="266B8763" w14:textId="77777777" w:rsidR="000C1900" w:rsidRPr="005A3A16" w:rsidRDefault="000C1900" w:rsidP="000C1900">
            <w:pPr>
              <w:jc w:val="right"/>
              <w:rPr>
                <w:sz w:val="20"/>
                <w:szCs w:val="20"/>
                <w:lang w:val="en-CA" w:eastAsia="en-CA"/>
              </w:rPr>
            </w:pPr>
            <w:r w:rsidRPr="005A3A16">
              <w:rPr>
                <w:sz w:val="20"/>
                <w:szCs w:val="20"/>
                <w:lang w:val="en-CA" w:eastAsia="en-CA"/>
              </w:rPr>
              <w:t>6,429</w:t>
            </w:r>
          </w:p>
        </w:tc>
        <w:tc>
          <w:tcPr>
            <w:tcW w:w="1223" w:type="dxa"/>
            <w:tcBorders>
              <w:top w:val="nil"/>
              <w:left w:val="nil"/>
              <w:bottom w:val="single" w:sz="4" w:space="0" w:color="auto"/>
              <w:right w:val="single" w:sz="4" w:space="0" w:color="auto"/>
            </w:tcBorders>
            <w:shd w:val="clear" w:color="auto" w:fill="auto"/>
            <w:noWrap/>
            <w:hideMark/>
          </w:tcPr>
          <w:p w14:paraId="06359DA9" w14:textId="77777777" w:rsidR="000C1900" w:rsidRPr="005A3A16" w:rsidRDefault="000C1900" w:rsidP="000C1900">
            <w:pPr>
              <w:jc w:val="right"/>
              <w:rPr>
                <w:sz w:val="20"/>
                <w:szCs w:val="20"/>
                <w:lang w:val="en-CA" w:eastAsia="en-CA"/>
              </w:rPr>
            </w:pPr>
            <w:r w:rsidRPr="005A3A16">
              <w:rPr>
                <w:sz w:val="20"/>
                <w:szCs w:val="20"/>
                <w:lang w:val="en-CA" w:eastAsia="en-CA"/>
              </w:rPr>
              <w:t>0</w:t>
            </w:r>
          </w:p>
        </w:tc>
      </w:tr>
      <w:tr w:rsidR="000C1900" w:rsidRPr="008977E1" w14:paraId="09E7E0A1" w14:textId="77777777" w:rsidTr="00680AAA">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35A16726" w14:textId="1237647E" w:rsidR="000C1900" w:rsidRPr="00D81A9F" w:rsidRDefault="000C1900" w:rsidP="000C1900">
            <w:pPr>
              <w:tabs>
                <w:tab w:val="left" w:pos="403"/>
              </w:tabs>
              <w:jc w:val="left"/>
              <w:rPr>
                <w:b/>
                <w:bCs/>
                <w:lang w:val="en-CA" w:eastAsia="zh-CN"/>
              </w:rPr>
            </w:pPr>
            <w:r w:rsidRPr="00D81A9F">
              <w:rPr>
                <w:b/>
                <w:bCs/>
                <w:lang w:val="en-CA" w:eastAsia="zh-CN"/>
              </w:rPr>
              <w:tab/>
            </w:r>
            <w:r w:rsidRPr="00D81A9F">
              <w:rPr>
                <w:rFonts w:hint="eastAsia"/>
                <w:b/>
                <w:bCs/>
                <w:lang w:val="en-CA" w:eastAsia="zh-CN"/>
              </w:rPr>
              <w:t>标准活动小计</w:t>
            </w:r>
          </w:p>
        </w:tc>
        <w:tc>
          <w:tcPr>
            <w:tcW w:w="1221" w:type="dxa"/>
            <w:tcBorders>
              <w:top w:val="nil"/>
              <w:left w:val="nil"/>
              <w:bottom w:val="single" w:sz="4" w:space="0" w:color="auto"/>
              <w:right w:val="single" w:sz="4" w:space="0" w:color="auto"/>
            </w:tcBorders>
            <w:shd w:val="clear" w:color="auto" w:fill="auto"/>
            <w:noWrap/>
            <w:hideMark/>
          </w:tcPr>
          <w:p w14:paraId="0BFEF2C0" w14:textId="77777777" w:rsidR="000C1900" w:rsidRPr="005A3A16" w:rsidRDefault="000C1900" w:rsidP="000C1900">
            <w:pPr>
              <w:jc w:val="right"/>
              <w:rPr>
                <w:b/>
                <w:bCs/>
                <w:sz w:val="20"/>
                <w:szCs w:val="20"/>
                <w:lang w:val="en-CA" w:eastAsia="en-CA"/>
              </w:rPr>
            </w:pPr>
            <w:r w:rsidRPr="005A3A16">
              <w:rPr>
                <w:b/>
                <w:bCs/>
                <w:sz w:val="20"/>
                <w:szCs w:val="20"/>
                <w:lang w:val="en-CA" w:eastAsia="en-CA"/>
              </w:rPr>
              <w:t>6,228</w:t>
            </w:r>
          </w:p>
        </w:tc>
        <w:tc>
          <w:tcPr>
            <w:tcW w:w="1209" w:type="dxa"/>
            <w:tcBorders>
              <w:top w:val="nil"/>
              <w:left w:val="nil"/>
              <w:bottom w:val="single" w:sz="4" w:space="0" w:color="auto"/>
              <w:right w:val="single" w:sz="4" w:space="0" w:color="auto"/>
            </w:tcBorders>
            <w:shd w:val="clear" w:color="auto" w:fill="auto"/>
            <w:noWrap/>
            <w:hideMark/>
          </w:tcPr>
          <w:p w14:paraId="4EB37056" w14:textId="77777777" w:rsidR="000C1900" w:rsidRPr="005A3A16" w:rsidRDefault="000C1900" w:rsidP="000C1900">
            <w:pPr>
              <w:jc w:val="right"/>
              <w:rPr>
                <w:b/>
                <w:bCs/>
                <w:sz w:val="20"/>
                <w:szCs w:val="20"/>
                <w:lang w:val="en-CA" w:eastAsia="en-CA"/>
              </w:rPr>
            </w:pPr>
            <w:r w:rsidRPr="005A3A16">
              <w:rPr>
                <w:b/>
                <w:bCs/>
                <w:sz w:val="20"/>
                <w:szCs w:val="20"/>
                <w:lang w:val="en-CA" w:eastAsia="en-CA"/>
              </w:rPr>
              <w:t>3,895</w:t>
            </w:r>
          </w:p>
        </w:tc>
        <w:tc>
          <w:tcPr>
            <w:tcW w:w="1080" w:type="dxa"/>
            <w:tcBorders>
              <w:top w:val="nil"/>
              <w:left w:val="nil"/>
              <w:bottom w:val="single" w:sz="4" w:space="0" w:color="auto"/>
              <w:right w:val="single" w:sz="4" w:space="0" w:color="auto"/>
            </w:tcBorders>
            <w:shd w:val="clear" w:color="auto" w:fill="auto"/>
            <w:noWrap/>
            <w:hideMark/>
          </w:tcPr>
          <w:p w14:paraId="54E9831C" w14:textId="77777777" w:rsidR="000C1900" w:rsidRPr="005A3A16" w:rsidRDefault="000C1900" w:rsidP="000C1900">
            <w:pPr>
              <w:jc w:val="right"/>
              <w:rPr>
                <w:b/>
                <w:bCs/>
                <w:sz w:val="20"/>
                <w:szCs w:val="20"/>
                <w:lang w:val="en-CA" w:eastAsia="en-CA"/>
              </w:rPr>
            </w:pPr>
            <w:r w:rsidRPr="005A3A16">
              <w:rPr>
                <w:b/>
                <w:bCs/>
                <w:sz w:val="20"/>
                <w:szCs w:val="20"/>
                <w:lang w:val="en-CA" w:eastAsia="en-CA"/>
              </w:rPr>
              <w:t>6,258</w:t>
            </w:r>
          </w:p>
        </w:tc>
        <w:tc>
          <w:tcPr>
            <w:tcW w:w="1376" w:type="dxa"/>
            <w:tcBorders>
              <w:top w:val="nil"/>
              <w:left w:val="nil"/>
              <w:bottom w:val="single" w:sz="4" w:space="0" w:color="auto"/>
              <w:right w:val="single" w:sz="4" w:space="0" w:color="auto"/>
            </w:tcBorders>
            <w:shd w:val="clear" w:color="auto" w:fill="auto"/>
            <w:noWrap/>
            <w:hideMark/>
          </w:tcPr>
          <w:p w14:paraId="1D57AA48" w14:textId="77777777" w:rsidR="000C1900" w:rsidRPr="005A3A16" w:rsidRDefault="000C1900" w:rsidP="000C1900">
            <w:pPr>
              <w:jc w:val="right"/>
              <w:rPr>
                <w:b/>
                <w:bCs/>
                <w:sz w:val="20"/>
                <w:szCs w:val="20"/>
                <w:lang w:val="en-CA" w:eastAsia="en-CA"/>
              </w:rPr>
            </w:pPr>
            <w:r w:rsidRPr="005A3A16">
              <w:rPr>
                <w:b/>
                <w:bCs/>
                <w:sz w:val="20"/>
                <w:szCs w:val="20"/>
                <w:lang w:val="en-CA" w:eastAsia="en-CA"/>
              </w:rPr>
              <w:t>16,382</w:t>
            </w:r>
          </w:p>
        </w:tc>
        <w:tc>
          <w:tcPr>
            <w:tcW w:w="1223" w:type="dxa"/>
            <w:tcBorders>
              <w:top w:val="nil"/>
              <w:left w:val="nil"/>
              <w:bottom w:val="single" w:sz="4" w:space="0" w:color="auto"/>
              <w:right w:val="single" w:sz="4" w:space="0" w:color="auto"/>
            </w:tcBorders>
            <w:shd w:val="clear" w:color="auto" w:fill="auto"/>
            <w:noWrap/>
            <w:hideMark/>
          </w:tcPr>
          <w:p w14:paraId="472C4F38" w14:textId="77777777" w:rsidR="000C1900" w:rsidRPr="005A3A16" w:rsidRDefault="000C1900" w:rsidP="000C1900">
            <w:pPr>
              <w:jc w:val="right"/>
              <w:rPr>
                <w:b/>
                <w:bCs/>
                <w:sz w:val="20"/>
                <w:szCs w:val="20"/>
                <w:lang w:val="en-CA" w:eastAsia="en-CA"/>
              </w:rPr>
            </w:pPr>
            <w:r w:rsidRPr="005A3A16">
              <w:rPr>
                <w:b/>
                <w:bCs/>
                <w:sz w:val="20"/>
                <w:szCs w:val="20"/>
                <w:lang w:val="en-CA" w:eastAsia="en-CA"/>
              </w:rPr>
              <w:t>0</w:t>
            </w:r>
          </w:p>
        </w:tc>
      </w:tr>
      <w:tr w:rsidR="000C1900" w:rsidRPr="008977E1" w14:paraId="0F5F0F21" w14:textId="77777777" w:rsidTr="00680AAA">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1FA12654" w14:textId="46B18661" w:rsidR="000C1900" w:rsidRPr="00D81A9F" w:rsidRDefault="000C1900" w:rsidP="000C1900">
            <w:pPr>
              <w:jc w:val="left"/>
              <w:rPr>
                <w:b/>
                <w:bCs/>
                <w:lang w:val="en-CA" w:eastAsia="en-CA"/>
              </w:rPr>
            </w:pPr>
            <w:r w:rsidRPr="00D81A9F">
              <w:rPr>
                <w:rFonts w:hint="eastAsia"/>
                <w:b/>
                <w:bCs/>
                <w:lang w:val="en-CA" w:eastAsia="zh-CN"/>
              </w:rPr>
              <w:t>共计</w:t>
            </w:r>
          </w:p>
        </w:tc>
        <w:tc>
          <w:tcPr>
            <w:tcW w:w="1221" w:type="dxa"/>
            <w:tcBorders>
              <w:top w:val="nil"/>
              <w:left w:val="nil"/>
              <w:bottom w:val="single" w:sz="4" w:space="0" w:color="auto"/>
              <w:right w:val="single" w:sz="4" w:space="0" w:color="auto"/>
            </w:tcBorders>
            <w:shd w:val="clear" w:color="auto" w:fill="auto"/>
            <w:noWrap/>
            <w:hideMark/>
          </w:tcPr>
          <w:p w14:paraId="044833F2" w14:textId="77777777" w:rsidR="000C1900" w:rsidRPr="005A3A16" w:rsidRDefault="000C1900" w:rsidP="000C1900">
            <w:pPr>
              <w:jc w:val="right"/>
              <w:rPr>
                <w:b/>
                <w:bCs/>
                <w:sz w:val="20"/>
                <w:szCs w:val="20"/>
                <w:lang w:val="en-CA" w:eastAsia="en-CA"/>
              </w:rPr>
            </w:pPr>
            <w:r w:rsidRPr="005A3A16">
              <w:rPr>
                <w:b/>
                <w:bCs/>
                <w:sz w:val="20"/>
                <w:szCs w:val="20"/>
                <w:lang w:val="en-CA" w:eastAsia="en-CA"/>
              </w:rPr>
              <w:t>33,130</w:t>
            </w:r>
          </w:p>
        </w:tc>
        <w:tc>
          <w:tcPr>
            <w:tcW w:w="1209" w:type="dxa"/>
            <w:tcBorders>
              <w:top w:val="nil"/>
              <w:left w:val="nil"/>
              <w:bottom w:val="single" w:sz="4" w:space="0" w:color="auto"/>
              <w:right w:val="single" w:sz="4" w:space="0" w:color="auto"/>
            </w:tcBorders>
            <w:shd w:val="clear" w:color="auto" w:fill="auto"/>
            <w:noWrap/>
            <w:hideMark/>
          </w:tcPr>
          <w:p w14:paraId="60FD6CB4" w14:textId="77777777" w:rsidR="000C1900" w:rsidRPr="005A3A16" w:rsidRDefault="000C1900" w:rsidP="000C1900">
            <w:pPr>
              <w:jc w:val="right"/>
              <w:rPr>
                <w:b/>
                <w:bCs/>
                <w:sz w:val="20"/>
                <w:szCs w:val="20"/>
                <w:lang w:val="en-CA" w:eastAsia="en-CA"/>
              </w:rPr>
            </w:pPr>
            <w:r w:rsidRPr="005A3A16">
              <w:rPr>
                <w:b/>
                <w:bCs/>
                <w:sz w:val="20"/>
                <w:szCs w:val="20"/>
                <w:lang w:val="en-CA" w:eastAsia="en-CA"/>
              </w:rPr>
              <w:t>44,740</w:t>
            </w:r>
          </w:p>
        </w:tc>
        <w:tc>
          <w:tcPr>
            <w:tcW w:w="1080" w:type="dxa"/>
            <w:tcBorders>
              <w:top w:val="nil"/>
              <w:left w:val="nil"/>
              <w:bottom w:val="single" w:sz="4" w:space="0" w:color="auto"/>
              <w:right w:val="single" w:sz="4" w:space="0" w:color="auto"/>
            </w:tcBorders>
            <w:shd w:val="clear" w:color="auto" w:fill="auto"/>
            <w:noWrap/>
            <w:hideMark/>
          </w:tcPr>
          <w:p w14:paraId="75403285" w14:textId="77777777" w:rsidR="000C1900" w:rsidRPr="005A3A16" w:rsidRDefault="000C1900" w:rsidP="000C1900">
            <w:pPr>
              <w:jc w:val="right"/>
              <w:rPr>
                <w:b/>
                <w:bCs/>
                <w:sz w:val="20"/>
                <w:szCs w:val="20"/>
                <w:lang w:val="en-CA" w:eastAsia="en-CA"/>
              </w:rPr>
            </w:pPr>
            <w:r w:rsidRPr="005A3A16">
              <w:rPr>
                <w:b/>
                <w:bCs/>
                <w:sz w:val="20"/>
                <w:szCs w:val="20"/>
                <w:lang w:val="en-CA" w:eastAsia="en-CA"/>
              </w:rPr>
              <w:t>83,049</w:t>
            </w:r>
          </w:p>
        </w:tc>
        <w:tc>
          <w:tcPr>
            <w:tcW w:w="1376" w:type="dxa"/>
            <w:tcBorders>
              <w:top w:val="nil"/>
              <w:left w:val="nil"/>
              <w:bottom w:val="single" w:sz="4" w:space="0" w:color="auto"/>
              <w:right w:val="single" w:sz="4" w:space="0" w:color="auto"/>
            </w:tcBorders>
            <w:shd w:val="clear" w:color="auto" w:fill="auto"/>
            <w:noWrap/>
            <w:hideMark/>
          </w:tcPr>
          <w:p w14:paraId="3ADEFF32" w14:textId="77777777" w:rsidR="000C1900" w:rsidRPr="005A3A16" w:rsidRDefault="000C1900" w:rsidP="000C1900">
            <w:pPr>
              <w:jc w:val="right"/>
              <w:rPr>
                <w:b/>
                <w:bCs/>
                <w:sz w:val="20"/>
                <w:szCs w:val="20"/>
                <w:lang w:val="en-CA" w:eastAsia="en-CA"/>
              </w:rPr>
            </w:pPr>
            <w:r w:rsidRPr="005A3A16">
              <w:rPr>
                <w:b/>
                <w:bCs/>
                <w:sz w:val="20"/>
                <w:szCs w:val="20"/>
                <w:lang w:val="en-CA" w:eastAsia="en-CA"/>
              </w:rPr>
              <w:t>160,920</w:t>
            </w:r>
          </w:p>
        </w:tc>
        <w:tc>
          <w:tcPr>
            <w:tcW w:w="1223" w:type="dxa"/>
            <w:tcBorders>
              <w:top w:val="nil"/>
              <w:left w:val="nil"/>
              <w:bottom w:val="single" w:sz="4" w:space="0" w:color="auto"/>
              <w:right w:val="single" w:sz="4" w:space="0" w:color="auto"/>
            </w:tcBorders>
            <w:shd w:val="clear" w:color="auto" w:fill="auto"/>
            <w:noWrap/>
            <w:hideMark/>
          </w:tcPr>
          <w:p w14:paraId="17F0E3C7" w14:textId="77777777" w:rsidR="000C1900" w:rsidRPr="005A3A16" w:rsidRDefault="000C1900" w:rsidP="000C1900">
            <w:pPr>
              <w:jc w:val="right"/>
              <w:rPr>
                <w:b/>
                <w:bCs/>
                <w:sz w:val="20"/>
                <w:szCs w:val="20"/>
                <w:lang w:val="en-CA" w:eastAsia="en-CA"/>
              </w:rPr>
            </w:pPr>
            <w:r w:rsidRPr="005A3A16">
              <w:rPr>
                <w:b/>
                <w:bCs/>
                <w:sz w:val="20"/>
                <w:szCs w:val="20"/>
                <w:lang w:val="en-CA" w:eastAsia="en-CA"/>
              </w:rPr>
              <w:t>106,909</w:t>
            </w:r>
          </w:p>
        </w:tc>
      </w:tr>
    </w:tbl>
    <w:p w14:paraId="4CD4238E" w14:textId="37D8BA5D" w:rsidR="00AB4968" w:rsidRPr="005A3A16" w:rsidRDefault="00AB4968" w:rsidP="00AB4968">
      <w:pPr>
        <w:rPr>
          <w:sz w:val="20"/>
          <w:szCs w:val="20"/>
          <w:lang w:val="en-US" w:eastAsia="zh-CN"/>
        </w:rPr>
      </w:pPr>
      <w:r w:rsidRPr="005A3A16">
        <w:rPr>
          <w:sz w:val="20"/>
          <w:szCs w:val="20"/>
          <w:lang w:val="en-US" w:eastAsia="zh-CN"/>
        </w:rPr>
        <w:t xml:space="preserve">* </w:t>
      </w:r>
      <w:r w:rsidR="000C1900">
        <w:rPr>
          <w:sz w:val="20"/>
          <w:szCs w:val="20"/>
          <w:lang w:val="en-US" w:eastAsia="zh-CN"/>
        </w:rPr>
        <w:tab/>
      </w:r>
      <w:r w:rsidR="000C1900">
        <w:rPr>
          <w:rFonts w:hint="eastAsia"/>
          <w:sz w:val="20"/>
          <w:szCs w:val="20"/>
          <w:lang w:val="en-US" w:eastAsia="zh-CN"/>
        </w:rPr>
        <w:t>适用情况下，包括机构支助费用。</w:t>
      </w:r>
      <w:r w:rsidRPr="005A3A16">
        <w:rPr>
          <w:sz w:val="20"/>
          <w:szCs w:val="20"/>
          <w:lang w:val="en-US" w:eastAsia="zh-CN"/>
        </w:rPr>
        <w:t xml:space="preserve"> </w:t>
      </w:r>
    </w:p>
    <w:bookmarkEnd w:id="1"/>
    <w:p w14:paraId="0164CBC4" w14:textId="77777777" w:rsidR="00AB4968" w:rsidRPr="008977E1" w:rsidRDefault="00AB4968" w:rsidP="00AB4968">
      <w:pPr>
        <w:rPr>
          <w:sz w:val="24"/>
          <w:lang w:val="en-US" w:eastAsia="zh-CN"/>
        </w:rPr>
      </w:pPr>
    </w:p>
    <w:p w14:paraId="12E9D521" w14:textId="4408A680" w:rsidR="00AB4968" w:rsidRPr="008977E1" w:rsidRDefault="000C1900" w:rsidP="00E462DD">
      <w:pPr>
        <w:pStyle w:val="Heading1"/>
        <w:keepNext/>
        <w:numPr>
          <w:ilvl w:val="0"/>
          <w:numId w:val="0"/>
        </w:numPr>
        <w:spacing w:before="120" w:line="240" w:lineRule="atLeast"/>
        <w:rPr>
          <w:b/>
          <w:sz w:val="24"/>
          <w:lang w:eastAsia="zh-CN"/>
        </w:rPr>
      </w:pPr>
      <w:r>
        <w:rPr>
          <w:rFonts w:hint="eastAsia"/>
          <w:b/>
          <w:sz w:val="24"/>
          <w:lang w:eastAsia="zh-CN"/>
        </w:rPr>
        <w:t>秘书处的评论</w:t>
      </w:r>
      <w:r w:rsidR="00AB4968" w:rsidRPr="008977E1">
        <w:rPr>
          <w:b/>
          <w:sz w:val="24"/>
          <w:lang w:eastAsia="zh-CN"/>
        </w:rPr>
        <w:t xml:space="preserve"> </w:t>
      </w:r>
    </w:p>
    <w:p w14:paraId="2FA20BF0" w14:textId="6E4EA8DA" w:rsidR="00AB4968" w:rsidRPr="008977E1" w:rsidRDefault="000C1900" w:rsidP="00E462DD">
      <w:pPr>
        <w:pStyle w:val="Heading1"/>
        <w:numPr>
          <w:ilvl w:val="0"/>
          <w:numId w:val="0"/>
        </w:numPr>
        <w:spacing w:before="120" w:line="240" w:lineRule="atLeast"/>
        <w:rPr>
          <w:sz w:val="24"/>
          <w:u w:val="single"/>
          <w:lang w:val="en-CA" w:eastAsia="zh-CN"/>
        </w:rPr>
      </w:pPr>
      <w:r>
        <w:rPr>
          <w:rFonts w:hint="eastAsia"/>
          <w:sz w:val="24"/>
          <w:u w:val="single"/>
          <w:lang w:val="en-CA" w:eastAsia="zh-CN"/>
        </w:rPr>
        <w:t>氟氯烃淘汰管理计划第二阶段</w:t>
      </w:r>
    </w:p>
    <w:p w14:paraId="5583027D" w14:textId="6866B06D" w:rsidR="005D42A7" w:rsidRDefault="005D42A7" w:rsidP="00E462DD">
      <w:pPr>
        <w:pStyle w:val="Heading1"/>
        <w:tabs>
          <w:tab w:val="clear" w:pos="0"/>
        </w:tabs>
        <w:spacing w:before="120" w:line="240" w:lineRule="atLeast"/>
        <w:rPr>
          <w:sz w:val="24"/>
          <w:lang w:eastAsia="zh-CN"/>
        </w:rPr>
      </w:pPr>
      <w:r>
        <w:rPr>
          <w:rFonts w:hint="eastAsia"/>
          <w:sz w:val="24"/>
          <w:lang w:eastAsia="zh-CN"/>
        </w:rPr>
        <w:t>在</w:t>
      </w:r>
      <w:r w:rsidRPr="005D42A7">
        <w:rPr>
          <w:rFonts w:hint="eastAsia"/>
          <w:sz w:val="24"/>
          <w:lang w:eastAsia="zh-CN"/>
        </w:rPr>
        <w:t>氟氯烃淘汰管理计划第二阶段为</w:t>
      </w:r>
      <w:r>
        <w:rPr>
          <w:rFonts w:hint="eastAsia"/>
          <w:sz w:val="24"/>
          <w:lang w:eastAsia="zh-CN"/>
        </w:rPr>
        <w:t>使</w:t>
      </w:r>
      <w:r w:rsidRPr="005D42A7">
        <w:rPr>
          <w:rFonts w:hint="eastAsia"/>
          <w:sz w:val="24"/>
          <w:lang w:eastAsia="zh-CN"/>
        </w:rPr>
        <w:t>低消费量国家</w:t>
      </w:r>
      <w:r>
        <w:rPr>
          <w:rFonts w:hint="eastAsia"/>
          <w:sz w:val="24"/>
          <w:lang w:eastAsia="zh-CN"/>
        </w:rPr>
        <w:t>把</w:t>
      </w:r>
      <w:r w:rsidRPr="005D42A7">
        <w:rPr>
          <w:rFonts w:hint="eastAsia"/>
          <w:sz w:val="24"/>
          <w:lang w:eastAsia="zh-CN"/>
        </w:rPr>
        <w:t>氟氯烃基准</w:t>
      </w:r>
      <w:r>
        <w:rPr>
          <w:rFonts w:hint="eastAsia"/>
          <w:sz w:val="24"/>
          <w:lang w:eastAsia="zh-CN"/>
        </w:rPr>
        <w:t>数</w:t>
      </w:r>
      <w:r w:rsidRPr="005D42A7">
        <w:rPr>
          <w:rFonts w:hint="eastAsia"/>
          <w:sz w:val="24"/>
          <w:lang w:eastAsia="zh-CN"/>
        </w:rPr>
        <w:t>减少</w:t>
      </w:r>
      <w:r w:rsidRPr="005D42A7">
        <w:rPr>
          <w:rFonts w:hint="eastAsia"/>
          <w:sz w:val="24"/>
          <w:lang w:eastAsia="zh-CN"/>
        </w:rPr>
        <w:t>67.5%</w:t>
      </w:r>
      <w:r>
        <w:rPr>
          <w:rFonts w:hint="eastAsia"/>
          <w:sz w:val="24"/>
          <w:lang w:eastAsia="zh-CN"/>
        </w:rPr>
        <w:t>，在</w:t>
      </w:r>
      <w:r>
        <w:rPr>
          <w:rFonts w:hint="eastAsia"/>
          <w:sz w:val="24"/>
          <w:lang w:eastAsia="zh-CN"/>
        </w:rPr>
        <w:t>2</w:t>
      </w:r>
      <w:r>
        <w:rPr>
          <w:sz w:val="24"/>
          <w:lang w:eastAsia="zh-CN"/>
        </w:rPr>
        <w:t>021-2023</w:t>
      </w:r>
      <w:r>
        <w:rPr>
          <w:rFonts w:hint="eastAsia"/>
          <w:sz w:val="24"/>
          <w:lang w:eastAsia="zh-CN"/>
        </w:rPr>
        <w:t>年期间</w:t>
      </w:r>
      <w:r w:rsidRPr="005D42A7">
        <w:rPr>
          <w:rFonts w:hint="eastAsia"/>
          <w:sz w:val="24"/>
          <w:lang w:eastAsia="zh-CN"/>
        </w:rPr>
        <w:t>提供的资金总额为</w:t>
      </w:r>
      <w:r w:rsidRPr="005D42A7">
        <w:rPr>
          <w:sz w:val="24"/>
          <w:lang w:eastAsia="zh-CN"/>
        </w:rPr>
        <w:t>627,003</w:t>
      </w:r>
      <w:r w:rsidRPr="005D42A7">
        <w:rPr>
          <w:rFonts w:hint="eastAsia"/>
          <w:sz w:val="24"/>
          <w:lang w:eastAsia="zh-CN"/>
        </w:rPr>
        <w:t>万美元，</w:t>
      </w:r>
      <w:r>
        <w:rPr>
          <w:rFonts w:hint="eastAsia"/>
          <w:sz w:val="24"/>
          <w:lang w:eastAsia="zh-CN"/>
        </w:rPr>
        <w:t>如果要</w:t>
      </w:r>
      <w:r w:rsidRPr="005D42A7">
        <w:rPr>
          <w:rFonts w:hint="eastAsia"/>
          <w:sz w:val="24"/>
          <w:lang w:eastAsia="zh-CN"/>
        </w:rPr>
        <w:t>减少</w:t>
      </w:r>
      <w:r w:rsidRPr="005D42A7">
        <w:rPr>
          <w:rFonts w:hint="eastAsia"/>
          <w:sz w:val="24"/>
          <w:lang w:eastAsia="zh-CN"/>
        </w:rPr>
        <w:t>100%</w:t>
      </w:r>
      <w:r>
        <w:rPr>
          <w:rFonts w:hint="eastAsia"/>
          <w:sz w:val="24"/>
          <w:lang w:eastAsia="zh-CN"/>
        </w:rPr>
        <w:t>，</w:t>
      </w:r>
      <w:r w:rsidRPr="005D42A7">
        <w:rPr>
          <w:rFonts w:hint="eastAsia"/>
          <w:sz w:val="24"/>
          <w:lang w:eastAsia="zh-CN"/>
        </w:rPr>
        <w:t>供资总额为</w:t>
      </w:r>
      <w:r>
        <w:rPr>
          <w:sz w:val="24"/>
          <w:lang w:eastAsia="zh-CN"/>
        </w:rPr>
        <w:t>128</w:t>
      </w:r>
      <w:r>
        <w:rPr>
          <w:rFonts w:hint="eastAsia"/>
          <w:sz w:val="24"/>
          <w:lang w:eastAsia="zh-CN"/>
        </w:rPr>
        <w:t>万</w:t>
      </w:r>
      <w:r w:rsidRPr="005D42A7">
        <w:rPr>
          <w:rFonts w:hint="eastAsia"/>
          <w:sz w:val="24"/>
          <w:lang w:eastAsia="zh-CN"/>
        </w:rPr>
        <w:t>美元</w:t>
      </w:r>
      <w:r w:rsidR="007D413A">
        <w:rPr>
          <w:rFonts w:hint="eastAsia"/>
          <w:sz w:val="24"/>
          <w:lang w:eastAsia="zh-CN"/>
        </w:rPr>
        <w:t>（</w:t>
      </w:r>
      <w:r w:rsidRPr="005D42A7">
        <w:rPr>
          <w:rFonts w:hint="eastAsia"/>
          <w:sz w:val="24"/>
          <w:lang w:eastAsia="zh-CN"/>
        </w:rPr>
        <w:t>包括</w:t>
      </w:r>
      <w:r w:rsidRPr="005D42A7">
        <w:rPr>
          <w:rFonts w:hint="eastAsia"/>
          <w:sz w:val="24"/>
          <w:lang w:eastAsia="zh-CN"/>
        </w:rPr>
        <w:t>202</w:t>
      </w:r>
      <w:r>
        <w:rPr>
          <w:sz w:val="24"/>
          <w:lang w:eastAsia="zh-CN"/>
        </w:rPr>
        <w:t>1</w:t>
      </w:r>
      <w:r w:rsidRPr="005D42A7">
        <w:rPr>
          <w:rFonts w:hint="eastAsia"/>
          <w:sz w:val="24"/>
          <w:lang w:eastAsia="zh-CN"/>
        </w:rPr>
        <w:t>-202</w:t>
      </w:r>
      <w:r>
        <w:rPr>
          <w:sz w:val="24"/>
          <w:lang w:eastAsia="zh-CN"/>
        </w:rPr>
        <w:t>3</w:t>
      </w:r>
      <w:r w:rsidRPr="005D42A7">
        <w:rPr>
          <w:rFonts w:hint="eastAsia"/>
          <w:sz w:val="24"/>
          <w:lang w:eastAsia="zh-CN"/>
        </w:rPr>
        <w:t>年的</w:t>
      </w:r>
      <w:r>
        <w:rPr>
          <w:sz w:val="24"/>
          <w:lang w:eastAsia="zh-CN"/>
        </w:rPr>
        <w:t>109</w:t>
      </w:r>
      <w:r>
        <w:rPr>
          <w:rFonts w:hint="eastAsia"/>
          <w:sz w:val="24"/>
          <w:lang w:eastAsia="zh-CN"/>
        </w:rPr>
        <w:t>万</w:t>
      </w:r>
      <w:r w:rsidRPr="005D42A7">
        <w:rPr>
          <w:rFonts w:hint="eastAsia"/>
          <w:sz w:val="24"/>
          <w:lang w:eastAsia="zh-CN"/>
        </w:rPr>
        <w:t>美元</w:t>
      </w:r>
      <w:r w:rsidR="007D413A">
        <w:rPr>
          <w:rFonts w:hint="eastAsia"/>
          <w:sz w:val="24"/>
          <w:lang w:eastAsia="zh-CN"/>
        </w:rPr>
        <w:t>）</w:t>
      </w:r>
      <w:r w:rsidRPr="005D42A7">
        <w:rPr>
          <w:rFonts w:hint="eastAsia"/>
          <w:sz w:val="24"/>
          <w:lang w:eastAsia="zh-CN"/>
        </w:rPr>
        <w:t>。</w:t>
      </w:r>
    </w:p>
    <w:p w14:paraId="76B0B6F6" w14:textId="07EDEF56" w:rsidR="003D67C3" w:rsidRPr="008977E1" w:rsidRDefault="005D42A7" w:rsidP="00E462DD">
      <w:pPr>
        <w:pStyle w:val="Heading1"/>
        <w:tabs>
          <w:tab w:val="clear" w:pos="0"/>
        </w:tabs>
        <w:spacing w:before="120" w:line="240" w:lineRule="atLeast"/>
        <w:rPr>
          <w:sz w:val="24"/>
          <w:lang w:eastAsia="zh-CN"/>
        </w:rPr>
      </w:pPr>
      <w:r>
        <w:rPr>
          <w:rFonts w:hint="eastAsia"/>
          <w:sz w:val="24"/>
          <w:lang w:eastAsia="zh-CN"/>
        </w:rPr>
        <w:t>在</w:t>
      </w:r>
      <w:r w:rsidRPr="005D42A7">
        <w:rPr>
          <w:rFonts w:hint="eastAsia"/>
          <w:sz w:val="24"/>
          <w:lang w:eastAsia="zh-CN"/>
        </w:rPr>
        <w:t>氟氯烃淘汰管理计划第二阶段</w:t>
      </w:r>
      <w:r>
        <w:rPr>
          <w:rFonts w:hint="eastAsia"/>
          <w:sz w:val="24"/>
          <w:lang w:eastAsia="zh-CN"/>
        </w:rPr>
        <w:t>为</w:t>
      </w:r>
      <w:r w:rsidRPr="005D42A7">
        <w:rPr>
          <w:sz w:val="24"/>
          <w:lang w:eastAsia="zh-CN"/>
        </w:rPr>
        <w:t>非低消费量国家</w:t>
      </w:r>
      <w:r>
        <w:rPr>
          <w:rFonts w:hint="eastAsia"/>
          <w:sz w:val="24"/>
          <w:lang w:eastAsia="zh-CN"/>
        </w:rPr>
        <w:t>提供的资金总额为</w:t>
      </w:r>
      <w:r w:rsidRPr="008977E1">
        <w:rPr>
          <w:sz w:val="24"/>
          <w:lang w:eastAsia="zh-CN"/>
        </w:rPr>
        <w:t>522,000</w:t>
      </w:r>
      <w:r>
        <w:rPr>
          <w:rFonts w:hint="eastAsia"/>
          <w:sz w:val="24"/>
          <w:lang w:eastAsia="zh-CN"/>
        </w:rPr>
        <w:t>美元，仅供在</w:t>
      </w:r>
      <w:r>
        <w:rPr>
          <w:rFonts w:hint="eastAsia"/>
          <w:sz w:val="24"/>
          <w:lang w:eastAsia="zh-CN"/>
        </w:rPr>
        <w:t>2</w:t>
      </w:r>
      <w:r>
        <w:rPr>
          <w:sz w:val="24"/>
          <w:lang w:eastAsia="zh-CN"/>
        </w:rPr>
        <w:t>021-2023</w:t>
      </w:r>
      <w:r>
        <w:rPr>
          <w:rFonts w:hint="eastAsia"/>
          <w:sz w:val="24"/>
          <w:lang w:eastAsia="zh-CN"/>
        </w:rPr>
        <w:t>年期间用于</w:t>
      </w:r>
      <w:r w:rsidR="003D67C3">
        <w:rPr>
          <w:rFonts w:hint="eastAsia"/>
          <w:sz w:val="24"/>
          <w:lang w:eastAsia="zh-CN"/>
        </w:rPr>
        <w:t>制冷维修行业。</w:t>
      </w:r>
    </w:p>
    <w:p w14:paraId="5174B0FB" w14:textId="3A6C23A9" w:rsidR="00AB4968" w:rsidRPr="008977E1" w:rsidRDefault="003D67C3" w:rsidP="00E462DD">
      <w:pPr>
        <w:pStyle w:val="Heading1"/>
        <w:numPr>
          <w:ilvl w:val="0"/>
          <w:numId w:val="0"/>
        </w:numPr>
        <w:spacing w:before="120" w:line="240" w:lineRule="atLeast"/>
        <w:rPr>
          <w:sz w:val="24"/>
          <w:u w:val="single"/>
          <w:lang w:val="en-CA" w:eastAsia="zh-CN"/>
        </w:rPr>
      </w:pPr>
      <w:r w:rsidRPr="003D67C3">
        <w:rPr>
          <w:sz w:val="24"/>
          <w:u w:val="single"/>
          <w:lang w:eastAsia="zh-CN"/>
        </w:rPr>
        <w:t>氟氯烃淘汰管理计划第三阶</w:t>
      </w:r>
      <w:r w:rsidRPr="003D67C3">
        <w:rPr>
          <w:rFonts w:hint="eastAsia"/>
          <w:sz w:val="24"/>
          <w:u w:val="single"/>
          <w:lang w:eastAsia="zh-CN"/>
        </w:rPr>
        <w:t>段</w:t>
      </w:r>
      <w:r w:rsidR="00AB4968" w:rsidRPr="008977E1">
        <w:rPr>
          <w:sz w:val="24"/>
          <w:u w:val="single"/>
          <w:lang w:val="en-CA" w:eastAsia="zh-CN"/>
        </w:rPr>
        <w:t xml:space="preserve"> </w:t>
      </w:r>
    </w:p>
    <w:p w14:paraId="3F279AF4" w14:textId="68DA2507" w:rsidR="003C69EC" w:rsidRPr="003C69EC" w:rsidRDefault="003C69EC" w:rsidP="00E462DD">
      <w:pPr>
        <w:pStyle w:val="Heading1"/>
        <w:tabs>
          <w:tab w:val="clear" w:pos="0"/>
        </w:tabs>
        <w:spacing w:before="120" w:line="240" w:lineRule="atLeast"/>
        <w:rPr>
          <w:sz w:val="24"/>
          <w:lang w:val="en-CA" w:eastAsia="zh-CN"/>
        </w:rPr>
      </w:pPr>
      <w:r>
        <w:rPr>
          <w:rFonts w:hint="eastAsia"/>
          <w:sz w:val="24"/>
          <w:lang w:eastAsia="zh-CN"/>
        </w:rPr>
        <w:t>1</w:t>
      </w:r>
      <w:r>
        <w:rPr>
          <w:sz w:val="24"/>
          <w:lang w:eastAsia="zh-CN"/>
        </w:rPr>
        <w:t>0</w:t>
      </w:r>
      <w:r w:rsidR="003D67C3" w:rsidRPr="003D67C3">
        <w:rPr>
          <w:rFonts w:hint="eastAsia"/>
          <w:sz w:val="24"/>
          <w:lang w:eastAsia="zh-CN"/>
        </w:rPr>
        <w:t>个国家</w:t>
      </w:r>
      <w:r w:rsidR="007D413A">
        <w:rPr>
          <w:rFonts w:hint="eastAsia"/>
          <w:sz w:val="24"/>
          <w:lang w:eastAsia="zh-CN"/>
        </w:rPr>
        <w:t>（</w:t>
      </w:r>
      <w:r w:rsidRPr="003C69EC">
        <w:rPr>
          <w:rFonts w:hint="eastAsia"/>
          <w:sz w:val="24"/>
          <w:lang w:eastAsia="zh-CN"/>
        </w:rPr>
        <w:t>巴西</w:t>
      </w:r>
      <w:r>
        <w:rPr>
          <w:rFonts w:hint="eastAsia"/>
          <w:sz w:val="24"/>
          <w:lang w:eastAsia="zh-CN"/>
        </w:rPr>
        <w:t>、</w:t>
      </w:r>
      <w:r w:rsidRPr="003C69EC">
        <w:rPr>
          <w:rFonts w:hint="eastAsia"/>
          <w:sz w:val="24"/>
          <w:lang w:eastAsia="zh-CN"/>
        </w:rPr>
        <w:t>哥伦比亚</w:t>
      </w:r>
      <w:r>
        <w:rPr>
          <w:rFonts w:hint="eastAsia"/>
          <w:sz w:val="24"/>
          <w:lang w:eastAsia="zh-CN"/>
        </w:rPr>
        <w:t>、</w:t>
      </w:r>
      <w:r w:rsidRPr="003C69EC">
        <w:rPr>
          <w:rFonts w:hint="eastAsia"/>
          <w:sz w:val="24"/>
          <w:lang w:eastAsia="zh-CN"/>
        </w:rPr>
        <w:t>印度</w:t>
      </w:r>
      <w:r>
        <w:rPr>
          <w:rFonts w:hint="eastAsia"/>
          <w:sz w:val="24"/>
          <w:lang w:eastAsia="zh-CN"/>
        </w:rPr>
        <w:t>、</w:t>
      </w:r>
      <w:r w:rsidRPr="003C69EC">
        <w:rPr>
          <w:rFonts w:hint="eastAsia"/>
          <w:sz w:val="24"/>
          <w:lang w:eastAsia="zh-CN"/>
        </w:rPr>
        <w:t>印度尼西亚</w:t>
      </w:r>
      <w:r>
        <w:rPr>
          <w:rFonts w:hint="eastAsia"/>
          <w:sz w:val="24"/>
          <w:lang w:eastAsia="zh-CN"/>
        </w:rPr>
        <w:t>、</w:t>
      </w:r>
      <w:r w:rsidRPr="003C69EC">
        <w:rPr>
          <w:rFonts w:hint="eastAsia"/>
          <w:sz w:val="24"/>
          <w:lang w:eastAsia="zh-CN"/>
        </w:rPr>
        <w:t>伊朗伊斯兰共和国</w:t>
      </w:r>
      <w:r>
        <w:rPr>
          <w:rFonts w:hint="eastAsia"/>
          <w:sz w:val="24"/>
          <w:lang w:eastAsia="zh-CN"/>
        </w:rPr>
        <w:t>、</w:t>
      </w:r>
      <w:r w:rsidRPr="003C69EC">
        <w:rPr>
          <w:rFonts w:hint="eastAsia"/>
          <w:sz w:val="24"/>
          <w:lang w:eastAsia="zh-CN"/>
        </w:rPr>
        <w:t>黎巴嫩</w:t>
      </w:r>
      <w:r>
        <w:rPr>
          <w:rFonts w:hint="eastAsia"/>
          <w:sz w:val="24"/>
          <w:lang w:eastAsia="zh-CN"/>
        </w:rPr>
        <w:t>、</w:t>
      </w:r>
      <w:r w:rsidRPr="003C69EC">
        <w:rPr>
          <w:rFonts w:hint="eastAsia"/>
          <w:sz w:val="24"/>
          <w:lang w:eastAsia="zh-CN"/>
        </w:rPr>
        <w:t>马来西亚</w:t>
      </w:r>
      <w:r>
        <w:rPr>
          <w:rFonts w:hint="eastAsia"/>
          <w:sz w:val="24"/>
          <w:lang w:eastAsia="zh-CN"/>
        </w:rPr>
        <w:t>、</w:t>
      </w:r>
      <w:r w:rsidRPr="003C69EC">
        <w:rPr>
          <w:rFonts w:hint="eastAsia"/>
          <w:sz w:val="24"/>
          <w:lang w:eastAsia="zh-CN"/>
        </w:rPr>
        <w:t>墨西哥</w:t>
      </w:r>
      <w:r>
        <w:rPr>
          <w:rFonts w:hint="eastAsia"/>
          <w:sz w:val="24"/>
          <w:lang w:eastAsia="zh-CN"/>
        </w:rPr>
        <w:t>、</w:t>
      </w:r>
      <w:r w:rsidRPr="003C69EC">
        <w:rPr>
          <w:rFonts w:hint="eastAsia"/>
          <w:sz w:val="24"/>
          <w:lang w:eastAsia="zh-CN"/>
        </w:rPr>
        <w:t>尼日利亚和摩尔多瓦共和国</w:t>
      </w:r>
      <w:r w:rsidR="007D413A">
        <w:rPr>
          <w:rFonts w:hint="eastAsia"/>
          <w:sz w:val="24"/>
          <w:lang w:eastAsia="zh-CN"/>
        </w:rPr>
        <w:t>）</w:t>
      </w:r>
      <w:r w:rsidR="003D67C3" w:rsidRPr="003D67C3">
        <w:rPr>
          <w:rFonts w:hint="eastAsia"/>
          <w:sz w:val="24"/>
          <w:lang w:eastAsia="zh-CN"/>
        </w:rPr>
        <w:t>的氟氯烃淘汰管理计划第三阶段的业务计划共列入</w:t>
      </w:r>
      <w:r>
        <w:rPr>
          <w:sz w:val="24"/>
          <w:lang w:eastAsia="zh-CN"/>
        </w:rPr>
        <w:t>1.0839</w:t>
      </w:r>
      <w:r>
        <w:rPr>
          <w:rFonts w:hint="eastAsia"/>
          <w:sz w:val="24"/>
          <w:lang w:eastAsia="zh-CN"/>
        </w:rPr>
        <w:t>亿</w:t>
      </w:r>
      <w:r w:rsidR="003D67C3" w:rsidRPr="003D67C3">
        <w:rPr>
          <w:rFonts w:hint="eastAsia"/>
          <w:sz w:val="24"/>
          <w:lang w:eastAsia="zh-CN"/>
        </w:rPr>
        <w:t>美元</w:t>
      </w:r>
      <w:r>
        <w:rPr>
          <w:rFonts w:hint="eastAsia"/>
          <w:sz w:val="24"/>
          <w:lang w:eastAsia="zh-CN"/>
        </w:rPr>
        <w:t>（</w:t>
      </w:r>
      <w:r w:rsidR="003D67C3" w:rsidRPr="003D67C3">
        <w:rPr>
          <w:rFonts w:hint="eastAsia"/>
          <w:sz w:val="24"/>
          <w:lang w:eastAsia="zh-CN"/>
        </w:rPr>
        <w:t>包括</w:t>
      </w:r>
      <w:r w:rsidR="003D67C3" w:rsidRPr="003D67C3">
        <w:rPr>
          <w:rFonts w:hint="eastAsia"/>
          <w:sz w:val="24"/>
          <w:lang w:eastAsia="zh-CN"/>
        </w:rPr>
        <w:t>202</w:t>
      </w:r>
      <w:r>
        <w:rPr>
          <w:sz w:val="24"/>
          <w:lang w:eastAsia="zh-CN"/>
        </w:rPr>
        <w:t>1</w:t>
      </w:r>
      <w:r w:rsidR="003D67C3" w:rsidRPr="003D67C3">
        <w:rPr>
          <w:rFonts w:hint="eastAsia"/>
          <w:sz w:val="24"/>
          <w:lang w:eastAsia="zh-CN"/>
        </w:rPr>
        <w:t>-202</w:t>
      </w:r>
      <w:r>
        <w:rPr>
          <w:sz w:val="24"/>
          <w:lang w:eastAsia="zh-CN"/>
        </w:rPr>
        <w:t>3</w:t>
      </w:r>
      <w:r w:rsidR="003D67C3" w:rsidRPr="003D67C3">
        <w:rPr>
          <w:rFonts w:hint="eastAsia"/>
          <w:sz w:val="24"/>
          <w:lang w:eastAsia="zh-CN"/>
        </w:rPr>
        <w:t>年的</w:t>
      </w:r>
      <w:r>
        <w:rPr>
          <w:sz w:val="24"/>
          <w:lang w:eastAsia="zh-CN"/>
        </w:rPr>
        <w:t>4,051</w:t>
      </w:r>
      <w:proofErr w:type="gramStart"/>
      <w:r>
        <w:rPr>
          <w:rFonts w:hint="eastAsia"/>
          <w:sz w:val="24"/>
          <w:lang w:eastAsia="zh-CN"/>
        </w:rPr>
        <w:t>万</w:t>
      </w:r>
      <w:r w:rsidR="003D67C3" w:rsidRPr="003D67C3">
        <w:rPr>
          <w:rFonts w:hint="eastAsia"/>
          <w:sz w:val="24"/>
          <w:lang w:eastAsia="zh-CN"/>
        </w:rPr>
        <w:t>美元</w:t>
      </w:r>
      <w:r w:rsidR="003D67C3" w:rsidRPr="003D67C3">
        <w:rPr>
          <w:rFonts w:hint="eastAsia"/>
          <w:sz w:val="24"/>
          <w:lang w:eastAsia="zh-CN"/>
        </w:rPr>
        <w:t>)</w:t>
      </w:r>
      <w:r w:rsidR="003D67C3" w:rsidRPr="003D67C3">
        <w:rPr>
          <w:rFonts w:hint="eastAsia"/>
          <w:sz w:val="24"/>
          <w:lang w:eastAsia="zh-CN"/>
        </w:rPr>
        <w:t>。</w:t>
      </w:r>
      <w:proofErr w:type="gramEnd"/>
      <w:r w:rsidR="003D67C3" w:rsidRPr="003D67C3">
        <w:rPr>
          <w:rFonts w:hint="eastAsia"/>
          <w:sz w:val="24"/>
          <w:lang w:eastAsia="zh-CN"/>
        </w:rPr>
        <w:t>只有那些</w:t>
      </w:r>
      <w:r>
        <w:rPr>
          <w:rFonts w:hint="eastAsia"/>
          <w:sz w:val="24"/>
          <w:lang w:eastAsia="zh-CN"/>
        </w:rPr>
        <w:t>其</w:t>
      </w:r>
      <w:r w:rsidR="003D67C3" w:rsidRPr="003D67C3">
        <w:rPr>
          <w:rFonts w:hint="eastAsia"/>
          <w:sz w:val="24"/>
          <w:lang w:eastAsia="zh-CN"/>
        </w:rPr>
        <w:t>氯烃淘汰管理计划第二阶段</w:t>
      </w:r>
      <w:r>
        <w:rPr>
          <w:rFonts w:hint="eastAsia"/>
          <w:sz w:val="24"/>
          <w:lang w:eastAsia="zh-CN"/>
        </w:rPr>
        <w:t>已经得到核准，而且该阶段的削减目标低于</w:t>
      </w:r>
      <w:r>
        <w:rPr>
          <w:rFonts w:hint="eastAsia"/>
          <w:sz w:val="24"/>
          <w:lang w:eastAsia="zh-CN"/>
        </w:rPr>
        <w:t>2</w:t>
      </w:r>
      <w:r>
        <w:rPr>
          <w:sz w:val="24"/>
          <w:lang w:eastAsia="zh-CN"/>
        </w:rPr>
        <w:t>025</w:t>
      </w:r>
      <w:r>
        <w:rPr>
          <w:rFonts w:hint="eastAsia"/>
          <w:sz w:val="24"/>
          <w:lang w:eastAsia="zh-CN"/>
        </w:rPr>
        <w:t>年履约目标的国家，才获得允许把氟氯烃淘汰管理计划第三阶段列入业务计划（第</w:t>
      </w:r>
      <w:r>
        <w:rPr>
          <w:rFonts w:hint="eastAsia"/>
          <w:sz w:val="24"/>
          <w:lang w:eastAsia="zh-CN"/>
        </w:rPr>
        <w:t>8</w:t>
      </w:r>
      <w:r>
        <w:rPr>
          <w:sz w:val="24"/>
          <w:lang w:eastAsia="zh-CN"/>
        </w:rPr>
        <w:t>4/46</w:t>
      </w:r>
      <w:r>
        <w:rPr>
          <w:rFonts w:hint="eastAsia"/>
          <w:sz w:val="24"/>
          <w:lang w:eastAsia="zh-CN"/>
        </w:rPr>
        <w:t>号决定</w:t>
      </w:r>
      <w:r>
        <w:rPr>
          <w:rFonts w:hint="eastAsia"/>
          <w:sz w:val="24"/>
          <w:lang w:eastAsia="zh-CN"/>
        </w:rPr>
        <w:t>(</w:t>
      </w:r>
      <w:r>
        <w:rPr>
          <w:sz w:val="24"/>
          <w:lang w:eastAsia="zh-CN"/>
        </w:rPr>
        <w:t>e)</w:t>
      </w:r>
      <w:r>
        <w:rPr>
          <w:rFonts w:hint="eastAsia"/>
          <w:sz w:val="24"/>
          <w:lang w:eastAsia="zh-CN"/>
        </w:rPr>
        <w:t>段）。</w:t>
      </w:r>
    </w:p>
    <w:p w14:paraId="64BDA14C" w14:textId="35A37198" w:rsidR="00AB4968" w:rsidRPr="008977E1" w:rsidRDefault="003C69EC" w:rsidP="00E462DD">
      <w:pPr>
        <w:keepNext/>
        <w:keepLines/>
        <w:spacing w:before="120" w:after="240" w:line="240" w:lineRule="atLeast"/>
        <w:rPr>
          <w:sz w:val="24"/>
          <w:u w:val="single"/>
          <w:lang w:eastAsia="zh-CN"/>
        </w:rPr>
      </w:pPr>
      <w:r>
        <w:rPr>
          <w:rFonts w:hint="eastAsia"/>
          <w:sz w:val="24"/>
          <w:u w:val="single"/>
          <w:lang w:eastAsia="zh-CN"/>
        </w:rPr>
        <w:lastRenderedPageBreak/>
        <w:t>与</w:t>
      </w:r>
      <w:r w:rsidRPr="003C69EC">
        <w:rPr>
          <w:rFonts w:hint="eastAsia"/>
          <w:sz w:val="24"/>
          <w:u w:val="single"/>
          <w:lang w:eastAsia="zh-CN"/>
        </w:rPr>
        <w:t>氢</w:t>
      </w:r>
      <w:r w:rsidRPr="003C69EC">
        <w:rPr>
          <w:rFonts w:ascii="MS Gothic" w:eastAsia="MS Gothic" w:hAnsi="MS Gothic" w:cs="MS Gothic" w:hint="eastAsia"/>
          <w:sz w:val="24"/>
          <w:u w:val="single"/>
          <w:lang w:eastAsia="zh-CN"/>
        </w:rPr>
        <w:t>​</w:t>
      </w:r>
      <w:r w:rsidRPr="003C69EC">
        <w:rPr>
          <w:rFonts w:hint="eastAsia"/>
          <w:sz w:val="24"/>
          <w:u w:val="single"/>
          <w:lang w:eastAsia="zh-CN"/>
        </w:rPr>
        <w:t>氟</w:t>
      </w:r>
      <w:r w:rsidRPr="003C69EC">
        <w:rPr>
          <w:rFonts w:ascii="MS Gothic" w:eastAsia="MS Gothic" w:hAnsi="MS Gothic" w:cs="MS Gothic" w:hint="eastAsia"/>
          <w:sz w:val="24"/>
          <w:u w:val="single"/>
          <w:lang w:eastAsia="zh-CN"/>
        </w:rPr>
        <w:t>​</w:t>
      </w:r>
      <w:r w:rsidRPr="003C69EC">
        <w:rPr>
          <w:rFonts w:hint="eastAsia"/>
          <w:sz w:val="24"/>
          <w:u w:val="single"/>
          <w:lang w:eastAsia="zh-CN"/>
        </w:rPr>
        <w:t>碳</w:t>
      </w:r>
      <w:r w:rsidRPr="003C69EC">
        <w:rPr>
          <w:rFonts w:ascii="MS Gothic" w:eastAsia="MS Gothic" w:hAnsi="MS Gothic" w:cs="MS Gothic" w:hint="eastAsia"/>
          <w:sz w:val="24"/>
          <w:u w:val="single"/>
          <w:lang w:eastAsia="zh-CN"/>
        </w:rPr>
        <w:t>​</w:t>
      </w:r>
      <w:r>
        <w:rPr>
          <w:rFonts w:hint="eastAsia"/>
          <w:sz w:val="24"/>
          <w:u w:val="single"/>
          <w:lang w:eastAsia="zh-CN"/>
        </w:rPr>
        <w:t>化合物有关的</w:t>
      </w:r>
      <w:r w:rsidRPr="003C69EC">
        <w:rPr>
          <w:rFonts w:ascii="MS Gothic" w:eastAsia="MS Gothic" w:hAnsi="MS Gothic" w:cs="MS Gothic" w:hint="eastAsia"/>
          <w:sz w:val="24"/>
          <w:u w:val="single"/>
          <w:lang w:eastAsia="zh-CN"/>
        </w:rPr>
        <w:t>​</w:t>
      </w:r>
      <w:r w:rsidRPr="003C69EC">
        <w:rPr>
          <w:rFonts w:hint="eastAsia"/>
          <w:sz w:val="24"/>
          <w:u w:val="single"/>
          <w:lang w:eastAsia="zh-CN"/>
        </w:rPr>
        <w:t>活</w:t>
      </w:r>
      <w:r w:rsidRPr="003C69EC">
        <w:rPr>
          <w:rFonts w:ascii="MS Gothic" w:eastAsia="MS Gothic" w:hAnsi="MS Gothic" w:cs="MS Gothic" w:hint="eastAsia"/>
          <w:sz w:val="24"/>
          <w:u w:val="single"/>
          <w:lang w:eastAsia="zh-CN"/>
        </w:rPr>
        <w:t>​</w:t>
      </w:r>
      <w:r w:rsidRPr="003C69EC">
        <w:rPr>
          <w:rFonts w:hint="eastAsia"/>
          <w:sz w:val="24"/>
          <w:u w:val="single"/>
          <w:lang w:eastAsia="zh-CN"/>
        </w:rPr>
        <w:t>动</w:t>
      </w:r>
    </w:p>
    <w:p w14:paraId="538E1653" w14:textId="5453AE1E" w:rsidR="003C69EC" w:rsidRDefault="003C69EC" w:rsidP="00E462DD">
      <w:pPr>
        <w:pStyle w:val="Heading1"/>
        <w:tabs>
          <w:tab w:val="clear" w:pos="0"/>
        </w:tabs>
        <w:spacing w:before="120" w:line="240" w:lineRule="atLeast"/>
        <w:rPr>
          <w:sz w:val="24"/>
          <w:lang w:eastAsia="zh-CN"/>
        </w:rPr>
      </w:pPr>
      <w:r w:rsidRPr="003C69EC">
        <w:rPr>
          <w:rFonts w:hint="eastAsia"/>
          <w:sz w:val="24"/>
          <w:lang w:eastAsia="zh-CN"/>
        </w:rPr>
        <w:t>氢氟碳</w:t>
      </w:r>
      <w:r>
        <w:rPr>
          <w:rFonts w:hint="eastAsia"/>
          <w:sz w:val="24"/>
          <w:lang w:eastAsia="zh-CN"/>
        </w:rPr>
        <w:t>化合物</w:t>
      </w:r>
      <w:r w:rsidRPr="003C69EC">
        <w:rPr>
          <w:rFonts w:hint="eastAsia"/>
          <w:sz w:val="24"/>
          <w:lang w:eastAsia="zh-CN"/>
        </w:rPr>
        <w:t>活动包括</w:t>
      </w:r>
      <w:r w:rsidR="0060332B">
        <w:rPr>
          <w:rFonts w:hint="eastAsia"/>
          <w:sz w:val="24"/>
          <w:lang w:eastAsia="zh-CN"/>
        </w:rPr>
        <w:t>为</w:t>
      </w:r>
      <w:r w:rsidR="0060332B">
        <w:rPr>
          <w:rFonts w:hint="eastAsia"/>
          <w:sz w:val="24"/>
          <w:lang w:eastAsia="zh-CN"/>
        </w:rPr>
        <w:t>2</w:t>
      </w:r>
      <w:r w:rsidR="0060332B">
        <w:rPr>
          <w:sz w:val="24"/>
          <w:lang w:eastAsia="zh-CN"/>
        </w:rPr>
        <w:t>6</w:t>
      </w:r>
      <w:r w:rsidR="0060332B">
        <w:rPr>
          <w:rFonts w:hint="eastAsia"/>
          <w:sz w:val="24"/>
          <w:lang w:eastAsia="zh-CN"/>
        </w:rPr>
        <w:t>个国家编制逐步减少氢氟碳化合物计划，</w:t>
      </w:r>
      <w:r w:rsidR="0060332B">
        <w:rPr>
          <w:rStyle w:val="FootnoteReference"/>
          <w:sz w:val="24"/>
          <w:lang w:eastAsia="zh-CN"/>
        </w:rPr>
        <w:footnoteReference w:id="3"/>
      </w:r>
      <w:r w:rsidR="000149F8">
        <w:rPr>
          <w:rFonts w:hint="eastAsia"/>
          <w:sz w:val="24"/>
          <w:lang w:eastAsia="zh-CN"/>
        </w:rPr>
        <w:t xml:space="preserve"> </w:t>
      </w:r>
      <w:r>
        <w:rPr>
          <w:rFonts w:hint="eastAsia"/>
          <w:sz w:val="24"/>
          <w:lang w:eastAsia="zh-CN"/>
        </w:rPr>
        <w:t>2</w:t>
      </w:r>
      <w:r>
        <w:rPr>
          <w:sz w:val="24"/>
          <w:lang w:eastAsia="zh-CN"/>
        </w:rPr>
        <w:t>021-2023</w:t>
      </w:r>
      <w:r>
        <w:rPr>
          <w:rFonts w:hint="eastAsia"/>
          <w:sz w:val="24"/>
          <w:lang w:eastAsia="zh-CN"/>
        </w:rPr>
        <w:t>年期间</w:t>
      </w:r>
      <w:r w:rsidR="0060332B">
        <w:rPr>
          <w:rFonts w:hint="eastAsia"/>
          <w:sz w:val="24"/>
          <w:lang w:eastAsia="zh-CN"/>
        </w:rPr>
        <w:t>的经费数额为</w:t>
      </w:r>
      <w:r w:rsidR="0060332B">
        <w:rPr>
          <w:rFonts w:hint="eastAsia"/>
          <w:sz w:val="24"/>
          <w:lang w:eastAsia="zh-CN"/>
        </w:rPr>
        <w:t>2</w:t>
      </w:r>
      <w:r w:rsidR="0060332B">
        <w:rPr>
          <w:sz w:val="24"/>
          <w:lang w:eastAsia="zh-CN"/>
        </w:rPr>
        <w:t>94</w:t>
      </w:r>
      <w:r w:rsidR="0060332B">
        <w:rPr>
          <w:rFonts w:hint="eastAsia"/>
          <w:sz w:val="24"/>
          <w:lang w:eastAsia="zh-CN"/>
        </w:rPr>
        <w:t>万美元；</w:t>
      </w:r>
      <w:r w:rsidR="00EF3E7E">
        <w:rPr>
          <w:rFonts w:hint="eastAsia"/>
          <w:sz w:val="24"/>
          <w:lang w:eastAsia="zh-CN"/>
        </w:rPr>
        <w:t>为</w:t>
      </w:r>
      <w:r w:rsidR="00EF3E7E">
        <w:rPr>
          <w:rFonts w:hint="eastAsia"/>
          <w:sz w:val="24"/>
          <w:lang w:eastAsia="zh-CN"/>
        </w:rPr>
        <w:t>3</w:t>
      </w:r>
      <w:r w:rsidR="00EF3E7E">
        <w:rPr>
          <w:sz w:val="24"/>
          <w:lang w:eastAsia="zh-CN"/>
        </w:rPr>
        <w:t>9</w:t>
      </w:r>
      <w:r w:rsidR="00EF3E7E">
        <w:rPr>
          <w:rFonts w:hint="eastAsia"/>
          <w:sz w:val="24"/>
          <w:lang w:eastAsia="zh-CN"/>
        </w:rPr>
        <w:t>个国家编制逐步减少氢氟碳化合物管理计划，数额为</w:t>
      </w:r>
      <w:r w:rsidR="00EF3E7E">
        <w:rPr>
          <w:rFonts w:hint="eastAsia"/>
          <w:sz w:val="24"/>
          <w:lang w:eastAsia="zh-CN"/>
        </w:rPr>
        <w:t>6</w:t>
      </w:r>
      <w:r w:rsidR="00EF3E7E">
        <w:rPr>
          <w:sz w:val="24"/>
          <w:lang w:eastAsia="zh-CN"/>
        </w:rPr>
        <w:t>,390</w:t>
      </w:r>
      <w:r w:rsidR="00EF3E7E">
        <w:rPr>
          <w:rFonts w:hint="eastAsia"/>
          <w:sz w:val="24"/>
          <w:lang w:eastAsia="zh-CN"/>
        </w:rPr>
        <w:t>万美元（包括</w:t>
      </w:r>
      <w:r w:rsidR="00EF3E7E">
        <w:rPr>
          <w:rFonts w:hint="eastAsia"/>
          <w:sz w:val="24"/>
          <w:lang w:eastAsia="zh-CN"/>
        </w:rPr>
        <w:t>2</w:t>
      </w:r>
      <w:r w:rsidR="00EF3E7E">
        <w:rPr>
          <w:sz w:val="24"/>
          <w:lang w:eastAsia="zh-CN"/>
        </w:rPr>
        <w:t>021-2023</w:t>
      </w:r>
      <w:r w:rsidR="00EF3E7E">
        <w:rPr>
          <w:rFonts w:hint="eastAsia"/>
          <w:sz w:val="24"/>
          <w:lang w:eastAsia="zh-CN"/>
        </w:rPr>
        <w:t>年期间的</w:t>
      </w:r>
      <w:r w:rsidR="00EF3E7E">
        <w:rPr>
          <w:rFonts w:hint="eastAsia"/>
          <w:sz w:val="24"/>
          <w:lang w:eastAsia="zh-CN"/>
        </w:rPr>
        <w:t>4</w:t>
      </w:r>
      <w:r w:rsidR="00EF3E7E">
        <w:rPr>
          <w:sz w:val="24"/>
          <w:lang w:eastAsia="zh-CN"/>
        </w:rPr>
        <w:t>,743</w:t>
      </w:r>
      <w:r w:rsidR="00EF3E7E">
        <w:rPr>
          <w:rFonts w:hint="eastAsia"/>
          <w:sz w:val="24"/>
          <w:lang w:eastAsia="zh-CN"/>
        </w:rPr>
        <w:t>万美元）</w:t>
      </w:r>
      <w:r w:rsidRPr="003C69EC">
        <w:rPr>
          <w:rFonts w:hint="eastAsia"/>
          <w:sz w:val="24"/>
          <w:lang w:eastAsia="zh-CN"/>
        </w:rPr>
        <w:t>。</w:t>
      </w:r>
    </w:p>
    <w:p w14:paraId="47BFB126" w14:textId="41846C18" w:rsidR="00AB4968" w:rsidRPr="008977E1" w:rsidRDefault="00077BEA" w:rsidP="00E462DD">
      <w:pPr>
        <w:pStyle w:val="Heading1"/>
        <w:tabs>
          <w:tab w:val="clear" w:pos="0"/>
        </w:tabs>
        <w:spacing w:before="120" w:line="240" w:lineRule="atLeast"/>
        <w:rPr>
          <w:sz w:val="24"/>
          <w:lang w:eastAsia="zh-CN"/>
        </w:rPr>
      </w:pPr>
      <w:r w:rsidRPr="00077BEA">
        <w:rPr>
          <w:rFonts w:hint="eastAsia"/>
          <w:sz w:val="24"/>
          <w:lang w:eastAsia="zh-CN"/>
        </w:rPr>
        <w:t>在</w:t>
      </w:r>
      <w:r>
        <w:rPr>
          <w:rFonts w:hint="eastAsia"/>
          <w:sz w:val="24"/>
          <w:lang w:eastAsia="zh-CN"/>
        </w:rPr>
        <w:t>2</w:t>
      </w:r>
      <w:r>
        <w:rPr>
          <w:sz w:val="24"/>
          <w:lang w:eastAsia="zh-CN"/>
        </w:rPr>
        <w:t>6</w:t>
      </w:r>
      <w:r>
        <w:rPr>
          <w:rFonts w:hint="eastAsia"/>
          <w:sz w:val="24"/>
          <w:lang w:eastAsia="zh-CN"/>
        </w:rPr>
        <w:t>个</w:t>
      </w:r>
      <w:r w:rsidRPr="00077BEA">
        <w:rPr>
          <w:rFonts w:hint="eastAsia"/>
          <w:sz w:val="24"/>
          <w:lang w:eastAsia="zh-CN"/>
        </w:rPr>
        <w:t>已列入</w:t>
      </w:r>
      <w:r w:rsidR="000149F8">
        <w:rPr>
          <w:rFonts w:hint="eastAsia"/>
          <w:sz w:val="24"/>
          <w:lang w:eastAsia="zh-CN"/>
        </w:rPr>
        <w:t>其</w:t>
      </w:r>
      <w:r w:rsidRPr="00077BEA">
        <w:rPr>
          <w:rFonts w:hint="eastAsia"/>
          <w:sz w:val="24"/>
          <w:lang w:eastAsia="zh-CN"/>
        </w:rPr>
        <w:t>逐步</w:t>
      </w:r>
      <w:r>
        <w:rPr>
          <w:rFonts w:hint="eastAsia"/>
          <w:sz w:val="24"/>
          <w:lang w:eastAsia="zh-CN"/>
        </w:rPr>
        <w:t>减少</w:t>
      </w:r>
      <w:r w:rsidRPr="00077BEA">
        <w:rPr>
          <w:rFonts w:hint="eastAsia"/>
          <w:sz w:val="24"/>
          <w:lang w:eastAsia="zh-CN"/>
        </w:rPr>
        <w:t>氢氟碳化合物</w:t>
      </w:r>
      <w:r>
        <w:rPr>
          <w:rFonts w:hint="eastAsia"/>
          <w:sz w:val="24"/>
          <w:lang w:eastAsia="zh-CN"/>
        </w:rPr>
        <w:t>编制</w:t>
      </w:r>
      <w:r w:rsidRPr="00077BEA">
        <w:rPr>
          <w:rFonts w:hint="eastAsia"/>
          <w:sz w:val="24"/>
          <w:lang w:eastAsia="zh-CN"/>
        </w:rPr>
        <w:t>活动的国家中，有</w:t>
      </w:r>
      <w:r w:rsidRPr="00077BEA">
        <w:rPr>
          <w:rFonts w:hint="eastAsia"/>
          <w:sz w:val="24"/>
          <w:lang w:eastAsia="zh-CN"/>
        </w:rPr>
        <w:t>15</w:t>
      </w:r>
      <w:r w:rsidRPr="00077BEA">
        <w:rPr>
          <w:rFonts w:hint="eastAsia"/>
          <w:sz w:val="24"/>
          <w:lang w:eastAsia="zh-CN"/>
        </w:rPr>
        <w:t>个国家尚未批准《基加利修正案》。</w:t>
      </w:r>
      <w:r w:rsidRPr="00077BEA">
        <w:rPr>
          <w:rFonts w:hint="eastAsia"/>
          <w:sz w:val="24"/>
          <w:lang w:eastAsia="zh-CN"/>
        </w:rPr>
        <w:t xml:space="preserve"> </w:t>
      </w:r>
      <w:r w:rsidR="00004900">
        <w:rPr>
          <w:rFonts w:hint="eastAsia"/>
          <w:sz w:val="24"/>
          <w:lang w:eastAsia="zh-CN"/>
        </w:rPr>
        <w:t>这</w:t>
      </w:r>
      <w:r w:rsidRPr="00077BEA">
        <w:rPr>
          <w:rFonts w:hint="eastAsia"/>
          <w:sz w:val="24"/>
          <w:lang w:eastAsia="zh-CN"/>
        </w:rPr>
        <w:t>15</w:t>
      </w:r>
      <w:r w:rsidRPr="00077BEA">
        <w:rPr>
          <w:rFonts w:hint="eastAsia"/>
          <w:sz w:val="24"/>
          <w:lang w:eastAsia="zh-CN"/>
        </w:rPr>
        <w:t>个国家中有</w:t>
      </w:r>
      <w:r w:rsidRPr="00077BEA">
        <w:rPr>
          <w:rFonts w:hint="eastAsia"/>
          <w:sz w:val="24"/>
          <w:lang w:eastAsia="zh-CN"/>
        </w:rPr>
        <w:t>3</w:t>
      </w:r>
      <w:r w:rsidRPr="00077BEA">
        <w:rPr>
          <w:rFonts w:hint="eastAsia"/>
          <w:sz w:val="24"/>
          <w:lang w:eastAsia="zh-CN"/>
        </w:rPr>
        <w:t>个国家</w:t>
      </w:r>
      <w:r w:rsidR="00004900">
        <w:rPr>
          <w:rFonts w:hint="eastAsia"/>
          <w:sz w:val="24"/>
          <w:lang w:eastAsia="zh-CN"/>
        </w:rPr>
        <w:t>还没有</w:t>
      </w:r>
      <w:r w:rsidRPr="00077BEA">
        <w:rPr>
          <w:rFonts w:hint="eastAsia"/>
          <w:sz w:val="24"/>
          <w:lang w:eastAsia="zh-CN"/>
        </w:rPr>
        <w:t>提交</w:t>
      </w:r>
      <w:r w:rsidR="00004900">
        <w:rPr>
          <w:rFonts w:hint="eastAsia"/>
          <w:sz w:val="24"/>
          <w:lang w:eastAsia="zh-CN"/>
        </w:rPr>
        <w:t>要求</w:t>
      </w:r>
      <w:r w:rsidRPr="00077BEA">
        <w:rPr>
          <w:rFonts w:hint="eastAsia"/>
          <w:sz w:val="24"/>
          <w:lang w:eastAsia="zh-CN"/>
        </w:rPr>
        <w:t>政府</w:t>
      </w:r>
      <w:r w:rsidR="00004900">
        <w:rPr>
          <w:rFonts w:hint="eastAsia"/>
          <w:sz w:val="24"/>
          <w:lang w:eastAsia="zh-CN"/>
        </w:rPr>
        <w:t>提交</w:t>
      </w:r>
      <w:r w:rsidRPr="00077BEA">
        <w:rPr>
          <w:rFonts w:hint="eastAsia"/>
          <w:sz w:val="24"/>
          <w:lang w:eastAsia="zh-CN"/>
        </w:rPr>
        <w:t>的信函，表明打算尽最大努力批准《基加利修正案》。</w:t>
      </w:r>
    </w:p>
    <w:p w14:paraId="1FFBED07" w14:textId="1C269508" w:rsidR="00AB4968" w:rsidRPr="008977E1" w:rsidRDefault="00004900" w:rsidP="00E462DD">
      <w:pPr>
        <w:pStyle w:val="Heading1"/>
        <w:tabs>
          <w:tab w:val="clear" w:pos="0"/>
        </w:tabs>
        <w:spacing w:before="120" w:line="240" w:lineRule="atLeast"/>
        <w:rPr>
          <w:sz w:val="24"/>
          <w:lang w:eastAsia="zh-CN"/>
        </w:rPr>
      </w:pPr>
      <w:r w:rsidRPr="00004900">
        <w:rPr>
          <w:rFonts w:hint="eastAsia"/>
          <w:sz w:val="24"/>
          <w:lang w:eastAsia="zh-CN"/>
        </w:rPr>
        <w:t>关于</w:t>
      </w:r>
      <w:r>
        <w:rPr>
          <w:rFonts w:hint="eastAsia"/>
          <w:sz w:val="24"/>
          <w:lang w:eastAsia="zh-CN"/>
        </w:rPr>
        <w:t>逐步减少</w:t>
      </w:r>
      <w:r w:rsidRPr="00004900">
        <w:rPr>
          <w:rFonts w:hint="eastAsia"/>
          <w:sz w:val="24"/>
          <w:lang w:eastAsia="zh-CN"/>
        </w:rPr>
        <w:t>氢氟碳化合物管理计划，第</w:t>
      </w:r>
      <w:r w:rsidRPr="00004900">
        <w:rPr>
          <w:rFonts w:hint="eastAsia"/>
          <w:sz w:val="24"/>
          <w:lang w:eastAsia="zh-CN"/>
        </w:rPr>
        <w:t>84/46</w:t>
      </w:r>
      <w:r w:rsidRPr="00004900">
        <w:rPr>
          <w:rFonts w:hint="eastAsia"/>
          <w:sz w:val="24"/>
          <w:lang w:eastAsia="zh-CN"/>
        </w:rPr>
        <w:t>号决定</w:t>
      </w:r>
      <w:r w:rsidR="000149F8">
        <w:rPr>
          <w:rFonts w:hint="eastAsia"/>
          <w:sz w:val="24"/>
          <w:lang w:eastAsia="zh-CN"/>
        </w:rPr>
        <w:t>(</w:t>
      </w:r>
      <w:r w:rsidR="000149F8">
        <w:rPr>
          <w:sz w:val="24"/>
          <w:lang w:eastAsia="zh-CN"/>
        </w:rPr>
        <w:t>g)</w:t>
      </w:r>
      <w:r w:rsidR="000149F8">
        <w:rPr>
          <w:rFonts w:hint="eastAsia"/>
          <w:sz w:val="24"/>
          <w:lang w:eastAsia="zh-CN"/>
        </w:rPr>
        <w:t>段仅</w:t>
      </w:r>
      <w:r w:rsidRPr="00004900">
        <w:rPr>
          <w:rFonts w:hint="eastAsia"/>
          <w:sz w:val="24"/>
          <w:lang w:eastAsia="zh-CN"/>
        </w:rPr>
        <w:t>允许</w:t>
      </w:r>
      <w:r w:rsidR="007D413A">
        <w:rPr>
          <w:rFonts w:hint="eastAsia"/>
          <w:sz w:val="24"/>
          <w:lang w:eastAsia="zh-CN"/>
        </w:rPr>
        <w:t>将</w:t>
      </w:r>
      <w:r w:rsidRPr="00004900">
        <w:rPr>
          <w:rFonts w:hint="eastAsia"/>
          <w:sz w:val="24"/>
          <w:lang w:eastAsia="zh-CN"/>
        </w:rPr>
        <w:t>已批准《基加利修正案》的国家</w:t>
      </w:r>
      <w:r w:rsidR="007D413A">
        <w:rPr>
          <w:rFonts w:hint="eastAsia"/>
          <w:sz w:val="24"/>
          <w:lang w:eastAsia="zh-CN"/>
        </w:rPr>
        <w:t>的</w:t>
      </w:r>
      <w:r w:rsidR="000149F8">
        <w:rPr>
          <w:rFonts w:hint="eastAsia"/>
          <w:sz w:val="24"/>
          <w:lang w:eastAsia="zh-CN"/>
        </w:rPr>
        <w:t>这些</w:t>
      </w:r>
      <w:r w:rsidRPr="00004900">
        <w:rPr>
          <w:rFonts w:hint="eastAsia"/>
          <w:sz w:val="24"/>
          <w:lang w:eastAsia="zh-CN"/>
        </w:rPr>
        <w:t>计划纳入业务计划。</w:t>
      </w:r>
      <w:r w:rsidRPr="00004900">
        <w:rPr>
          <w:rFonts w:hint="eastAsia"/>
          <w:sz w:val="24"/>
          <w:lang w:eastAsia="zh-CN"/>
        </w:rPr>
        <w:t xml:space="preserve"> </w:t>
      </w:r>
      <w:r w:rsidRPr="00004900">
        <w:rPr>
          <w:rFonts w:hint="eastAsia"/>
          <w:sz w:val="24"/>
          <w:lang w:eastAsia="zh-CN"/>
        </w:rPr>
        <w:t>业务计划中</w:t>
      </w:r>
      <w:r w:rsidR="000149F8">
        <w:rPr>
          <w:rFonts w:hint="eastAsia"/>
          <w:sz w:val="24"/>
          <w:lang w:eastAsia="zh-CN"/>
        </w:rPr>
        <w:t>列入的</w:t>
      </w:r>
      <w:r w:rsidRPr="00004900">
        <w:rPr>
          <w:rFonts w:hint="eastAsia"/>
          <w:sz w:val="24"/>
          <w:lang w:eastAsia="zh-CN"/>
        </w:rPr>
        <w:t>39</w:t>
      </w:r>
      <w:r w:rsidRPr="00004900">
        <w:rPr>
          <w:rFonts w:hint="eastAsia"/>
          <w:sz w:val="24"/>
          <w:lang w:eastAsia="zh-CN"/>
        </w:rPr>
        <w:t>个国家中</w:t>
      </w:r>
      <w:r w:rsidR="000149F8">
        <w:rPr>
          <w:rFonts w:hint="eastAsia"/>
          <w:sz w:val="24"/>
          <w:lang w:eastAsia="zh-CN"/>
        </w:rPr>
        <w:t>，</w:t>
      </w:r>
      <w:r w:rsidRPr="00004900">
        <w:rPr>
          <w:rFonts w:hint="eastAsia"/>
          <w:sz w:val="24"/>
          <w:lang w:eastAsia="zh-CN"/>
        </w:rPr>
        <w:t>有</w:t>
      </w:r>
      <w:r w:rsidRPr="00004900">
        <w:rPr>
          <w:rFonts w:hint="eastAsia"/>
          <w:sz w:val="24"/>
          <w:lang w:eastAsia="zh-CN"/>
        </w:rPr>
        <w:t>15</w:t>
      </w:r>
      <w:r w:rsidRPr="00004900">
        <w:rPr>
          <w:rFonts w:hint="eastAsia"/>
          <w:sz w:val="24"/>
          <w:lang w:eastAsia="zh-CN"/>
        </w:rPr>
        <w:t>个国家尚未批准《基加利修正案》。</w:t>
      </w:r>
    </w:p>
    <w:p w14:paraId="686EF9AF" w14:textId="763D9631" w:rsidR="00AB4968" w:rsidRPr="008977E1" w:rsidRDefault="000149F8" w:rsidP="00E462DD">
      <w:pPr>
        <w:spacing w:before="120" w:after="240" w:line="240" w:lineRule="atLeast"/>
        <w:rPr>
          <w:sz w:val="24"/>
          <w:u w:val="single"/>
        </w:rPr>
      </w:pPr>
      <w:r>
        <w:rPr>
          <w:rFonts w:hint="eastAsia"/>
          <w:sz w:val="24"/>
          <w:u w:val="single"/>
          <w:lang w:eastAsia="zh-CN"/>
        </w:rPr>
        <w:t>核心单位费用</w:t>
      </w:r>
      <w:r w:rsidR="00AB4968" w:rsidRPr="008977E1">
        <w:rPr>
          <w:sz w:val="24"/>
          <w:u w:val="single"/>
        </w:rPr>
        <w:t xml:space="preserve"> </w:t>
      </w:r>
    </w:p>
    <w:p w14:paraId="570BEE44" w14:textId="3A0BBC5E" w:rsidR="000149F8" w:rsidRDefault="000149F8" w:rsidP="00E462DD">
      <w:pPr>
        <w:pStyle w:val="Heading1"/>
        <w:tabs>
          <w:tab w:val="clear" w:pos="0"/>
        </w:tabs>
        <w:spacing w:before="120" w:line="240" w:lineRule="atLeast"/>
        <w:rPr>
          <w:sz w:val="24"/>
          <w:lang w:eastAsia="zh-CN"/>
        </w:rPr>
      </w:pPr>
      <w:r w:rsidRPr="000149F8">
        <w:rPr>
          <w:rFonts w:hint="eastAsia"/>
          <w:sz w:val="24"/>
          <w:lang w:eastAsia="zh-CN"/>
        </w:rPr>
        <w:t>核心单位费用</w:t>
      </w:r>
      <w:r w:rsidRPr="000149F8">
        <w:rPr>
          <w:sz w:val="24"/>
          <w:vertAlign w:val="superscript"/>
        </w:rPr>
        <w:footnoteReference w:id="4"/>
      </w:r>
      <w:r w:rsidRPr="000149F8">
        <w:rPr>
          <w:rFonts w:hint="eastAsia"/>
          <w:sz w:val="24"/>
          <w:lang w:eastAsia="zh-CN"/>
        </w:rPr>
        <w:t>预计将按商定的</w:t>
      </w:r>
      <w:r w:rsidRPr="000149F8">
        <w:rPr>
          <w:rFonts w:hint="eastAsia"/>
          <w:sz w:val="24"/>
          <w:lang w:eastAsia="zh-CN"/>
        </w:rPr>
        <w:t>0.7</w:t>
      </w:r>
      <w:r w:rsidRPr="000149F8">
        <w:rPr>
          <w:sz w:val="24"/>
          <w:lang w:eastAsia="zh-CN"/>
        </w:rPr>
        <w:t>%</w:t>
      </w:r>
      <w:r w:rsidRPr="000149F8">
        <w:rPr>
          <w:rFonts w:hint="eastAsia"/>
          <w:sz w:val="24"/>
          <w:lang w:eastAsia="zh-CN"/>
        </w:rPr>
        <w:t>的年率增长</w:t>
      </w:r>
    </w:p>
    <w:p w14:paraId="7E69C84F" w14:textId="1CC92132" w:rsidR="00AB4968" w:rsidRPr="008977E1" w:rsidRDefault="000149F8" w:rsidP="00E462DD">
      <w:pPr>
        <w:keepNext/>
        <w:spacing w:before="120" w:after="240" w:line="240" w:lineRule="atLeast"/>
        <w:rPr>
          <w:b/>
          <w:sz w:val="24"/>
          <w:lang w:val="en-CA"/>
        </w:rPr>
      </w:pPr>
      <w:r>
        <w:rPr>
          <w:rFonts w:hint="eastAsia"/>
          <w:b/>
          <w:bCs/>
          <w:sz w:val="24"/>
          <w:lang w:val="en-CA" w:eastAsia="zh-CN"/>
        </w:rPr>
        <w:t>秘书处提议的调整</w:t>
      </w:r>
    </w:p>
    <w:p w14:paraId="3218BEC8" w14:textId="1DD2677A" w:rsidR="002E2968" w:rsidRPr="002E2968" w:rsidRDefault="002E2968" w:rsidP="00E462DD">
      <w:pPr>
        <w:pStyle w:val="Heading1"/>
        <w:tabs>
          <w:tab w:val="clear" w:pos="0"/>
        </w:tabs>
        <w:spacing w:before="120" w:line="240" w:lineRule="atLeast"/>
        <w:rPr>
          <w:sz w:val="24"/>
          <w:lang w:eastAsia="zh-CN"/>
        </w:rPr>
      </w:pPr>
      <w:r w:rsidRPr="002E2968">
        <w:rPr>
          <w:rFonts w:hint="eastAsia"/>
          <w:sz w:val="24"/>
          <w:lang w:eastAsia="zh-CN"/>
        </w:rPr>
        <w:t>对开发署</w:t>
      </w:r>
      <w:r w:rsidRPr="002E2968">
        <w:rPr>
          <w:rFonts w:hint="eastAsia"/>
          <w:sz w:val="24"/>
          <w:lang w:eastAsia="zh-CN"/>
        </w:rPr>
        <w:t>2021-2023</w:t>
      </w:r>
      <w:r w:rsidRPr="002E2968">
        <w:rPr>
          <w:rFonts w:hint="eastAsia"/>
          <w:sz w:val="24"/>
          <w:lang w:eastAsia="zh-CN"/>
        </w:rPr>
        <w:t>年业务计划的调整是</w:t>
      </w:r>
      <w:r>
        <w:rPr>
          <w:rFonts w:hint="eastAsia"/>
          <w:sz w:val="24"/>
          <w:lang w:eastAsia="zh-CN"/>
        </w:rPr>
        <w:t>以</w:t>
      </w:r>
      <w:r w:rsidRPr="002E2968">
        <w:rPr>
          <w:rFonts w:hint="eastAsia"/>
          <w:sz w:val="24"/>
          <w:lang w:eastAsia="zh-CN"/>
        </w:rPr>
        <w:t>执行委员会的有关决定</w:t>
      </w:r>
      <w:r>
        <w:rPr>
          <w:rFonts w:hint="eastAsia"/>
          <w:sz w:val="24"/>
          <w:lang w:eastAsia="zh-CN"/>
        </w:rPr>
        <w:t>为依据</w:t>
      </w:r>
      <w:r w:rsidRPr="002E2968">
        <w:rPr>
          <w:rFonts w:hint="eastAsia"/>
          <w:sz w:val="24"/>
          <w:lang w:eastAsia="zh-CN"/>
        </w:rPr>
        <w:t>。</w:t>
      </w:r>
      <w:r>
        <w:rPr>
          <w:rFonts w:hint="eastAsia"/>
          <w:sz w:val="24"/>
          <w:lang w:eastAsia="zh-CN"/>
        </w:rPr>
        <w:t>待</w:t>
      </w:r>
      <w:r w:rsidRPr="002E2968">
        <w:rPr>
          <w:rFonts w:hint="eastAsia"/>
          <w:sz w:val="24"/>
          <w:lang w:eastAsia="zh-CN"/>
        </w:rPr>
        <w:t>缔约方就</w:t>
      </w:r>
      <w:r w:rsidRPr="002E2968">
        <w:rPr>
          <w:rFonts w:hint="eastAsia"/>
          <w:sz w:val="24"/>
          <w:lang w:eastAsia="zh-CN"/>
        </w:rPr>
        <w:t>2021-2023</w:t>
      </w:r>
      <w:r w:rsidRPr="002E2968">
        <w:rPr>
          <w:rFonts w:hint="eastAsia"/>
          <w:sz w:val="24"/>
          <w:lang w:eastAsia="zh-CN"/>
        </w:rPr>
        <w:t>三年期</w:t>
      </w:r>
      <w:r>
        <w:rPr>
          <w:rFonts w:hint="eastAsia"/>
          <w:sz w:val="24"/>
          <w:lang w:eastAsia="zh-CN"/>
        </w:rPr>
        <w:t>的</w:t>
      </w:r>
      <w:r w:rsidRPr="002E2968">
        <w:rPr>
          <w:rFonts w:hint="eastAsia"/>
          <w:sz w:val="24"/>
          <w:lang w:eastAsia="zh-CN"/>
        </w:rPr>
        <w:t>多边基金充资水平作出决定</w:t>
      </w:r>
      <w:r>
        <w:rPr>
          <w:rFonts w:hint="eastAsia"/>
          <w:sz w:val="24"/>
          <w:lang w:eastAsia="zh-CN"/>
        </w:rPr>
        <w:t>后，</w:t>
      </w:r>
      <w:r w:rsidRPr="002E2968">
        <w:rPr>
          <w:rFonts w:hint="eastAsia"/>
          <w:sz w:val="24"/>
          <w:lang w:eastAsia="zh-CN"/>
        </w:rPr>
        <w:t>可能需要作进一步调整。</w:t>
      </w:r>
      <w:r>
        <w:rPr>
          <w:rStyle w:val="FootnoteReference"/>
          <w:sz w:val="24"/>
          <w:lang w:eastAsia="zh-CN"/>
        </w:rPr>
        <w:footnoteReference w:id="5"/>
      </w:r>
    </w:p>
    <w:p w14:paraId="3B366A86" w14:textId="6065D355" w:rsidR="00AB4968" w:rsidRPr="00195FD9" w:rsidRDefault="00195FD9" w:rsidP="00E462DD">
      <w:pPr>
        <w:pStyle w:val="Heading1"/>
        <w:tabs>
          <w:tab w:val="clear" w:pos="0"/>
        </w:tabs>
        <w:spacing w:before="120" w:line="240" w:lineRule="atLeast"/>
        <w:rPr>
          <w:sz w:val="24"/>
          <w:lang w:val="en-CA" w:eastAsia="zh-CN"/>
        </w:rPr>
      </w:pPr>
      <w:r>
        <w:rPr>
          <w:rFonts w:hint="eastAsia"/>
          <w:sz w:val="24"/>
          <w:lang w:val="en-CA" w:eastAsia="zh-CN"/>
        </w:rPr>
        <w:t>秘书处</w:t>
      </w:r>
      <w:r w:rsidRPr="00195FD9">
        <w:rPr>
          <w:rFonts w:hint="eastAsia"/>
          <w:sz w:val="24"/>
          <w:lang w:val="en-CA" w:eastAsia="zh-CN"/>
        </w:rPr>
        <w:t>在审查开发计划署</w:t>
      </w:r>
      <w:r w:rsidRPr="00195FD9">
        <w:rPr>
          <w:rFonts w:hint="eastAsia"/>
          <w:sz w:val="24"/>
          <w:lang w:val="en-CA" w:eastAsia="zh-CN"/>
        </w:rPr>
        <w:t>202</w:t>
      </w:r>
      <w:r>
        <w:rPr>
          <w:sz w:val="24"/>
          <w:lang w:val="en-CA" w:eastAsia="zh-CN"/>
        </w:rPr>
        <w:t>1</w:t>
      </w:r>
      <w:r w:rsidRPr="00195FD9">
        <w:rPr>
          <w:rFonts w:hint="eastAsia"/>
          <w:sz w:val="24"/>
          <w:lang w:val="en-CA" w:eastAsia="zh-CN"/>
        </w:rPr>
        <w:t>-202</w:t>
      </w:r>
      <w:r>
        <w:rPr>
          <w:sz w:val="24"/>
          <w:lang w:val="en-CA" w:eastAsia="zh-CN"/>
        </w:rPr>
        <w:t>3</w:t>
      </w:r>
      <w:r w:rsidRPr="00195FD9">
        <w:rPr>
          <w:rFonts w:hint="eastAsia"/>
          <w:sz w:val="24"/>
          <w:lang w:val="en-CA" w:eastAsia="zh-CN"/>
        </w:rPr>
        <w:t>年业务计划时注意到</w:t>
      </w:r>
      <w:r>
        <w:rPr>
          <w:rFonts w:hint="eastAsia"/>
          <w:sz w:val="24"/>
          <w:lang w:val="en-CA" w:eastAsia="zh-CN"/>
        </w:rPr>
        <w:t>，</w:t>
      </w:r>
      <w:r w:rsidRPr="00195FD9">
        <w:rPr>
          <w:rFonts w:hint="eastAsia"/>
          <w:sz w:val="24"/>
          <w:lang w:val="en-CA" w:eastAsia="zh-CN"/>
        </w:rPr>
        <w:t>未将下列调整列入其中</w:t>
      </w:r>
      <w:r>
        <w:rPr>
          <w:rFonts w:hint="eastAsia"/>
          <w:sz w:val="24"/>
          <w:lang w:val="en-CA" w:eastAsia="zh-CN"/>
        </w:rPr>
        <w:t>：</w:t>
      </w:r>
      <w:r w:rsidR="00AB4968" w:rsidRPr="00195FD9">
        <w:rPr>
          <w:sz w:val="24"/>
          <w:lang w:val="en-CA" w:eastAsia="zh-CN"/>
        </w:rPr>
        <w:t xml:space="preserve"> </w:t>
      </w:r>
    </w:p>
    <w:p w14:paraId="31A158D8" w14:textId="06E4D757" w:rsidR="00AB4968" w:rsidRPr="008977E1" w:rsidRDefault="00195FD9" w:rsidP="00E462DD">
      <w:pPr>
        <w:keepNext/>
        <w:spacing w:before="120" w:line="240" w:lineRule="atLeast"/>
        <w:contextualSpacing/>
        <w:rPr>
          <w:b/>
          <w:bCs/>
          <w:sz w:val="24"/>
          <w:lang w:val="en-CA"/>
        </w:rPr>
      </w:pPr>
      <w:r>
        <w:rPr>
          <w:rFonts w:hint="eastAsia"/>
          <w:b/>
          <w:sz w:val="24"/>
          <w:lang w:val="en-CA" w:eastAsia="zh-CN"/>
        </w:rPr>
        <w:t>表</w:t>
      </w:r>
      <w:r w:rsidR="00AB4968" w:rsidRPr="008977E1">
        <w:rPr>
          <w:b/>
          <w:sz w:val="24"/>
          <w:lang w:val="en-CA"/>
        </w:rPr>
        <w:t>3.</w:t>
      </w:r>
      <w:r>
        <w:rPr>
          <w:b/>
          <w:sz w:val="24"/>
          <w:lang w:val="en-CA"/>
        </w:rPr>
        <w:tab/>
      </w:r>
      <w:proofErr w:type="spellStart"/>
      <w:r w:rsidRPr="00195FD9">
        <w:rPr>
          <w:b/>
          <w:bCs/>
          <w:sz w:val="24"/>
        </w:rPr>
        <w:t>对</w:t>
      </w:r>
      <w:r w:rsidRPr="00195FD9">
        <w:rPr>
          <w:rFonts w:hint="eastAsia"/>
          <w:b/>
          <w:bCs/>
          <w:sz w:val="24"/>
        </w:rPr>
        <w:t>开发计划署</w:t>
      </w:r>
      <w:proofErr w:type="spellEnd"/>
      <w:r w:rsidRPr="00195FD9">
        <w:rPr>
          <w:b/>
          <w:bCs/>
          <w:sz w:val="24"/>
        </w:rPr>
        <w:t>20</w:t>
      </w:r>
      <w:r w:rsidRPr="00195FD9">
        <w:rPr>
          <w:rFonts w:hint="eastAsia"/>
          <w:b/>
          <w:bCs/>
          <w:sz w:val="24"/>
        </w:rPr>
        <w:t>2</w:t>
      </w:r>
      <w:r>
        <w:rPr>
          <w:b/>
          <w:bCs/>
          <w:sz w:val="24"/>
        </w:rPr>
        <w:t>1</w:t>
      </w:r>
      <w:r w:rsidRPr="00195FD9">
        <w:rPr>
          <w:b/>
          <w:bCs/>
          <w:sz w:val="24"/>
        </w:rPr>
        <w:t>-202</w:t>
      </w:r>
      <w:r>
        <w:rPr>
          <w:b/>
          <w:bCs/>
          <w:sz w:val="24"/>
        </w:rPr>
        <w:t>3</w:t>
      </w:r>
      <w:proofErr w:type="spellStart"/>
      <w:r w:rsidRPr="00195FD9">
        <w:rPr>
          <w:b/>
          <w:bCs/>
          <w:sz w:val="24"/>
        </w:rPr>
        <w:t>年业务计划的调整（千美元</w:t>
      </w:r>
      <w:proofErr w:type="spellEnd"/>
      <w:r w:rsidRPr="00195FD9">
        <w:rPr>
          <w:rFonts w:hint="eastAsia"/>
          <w:b/>
          <w:bCs/>
          <w:sz w:val="24"/>
        </w:rPr>
        <w:t>）</w:t>
      </w:r>
    </w:p>
    <w:tbl>
      <w:tblPr>
        <w:tblStyle w:val="TableGrid"/>
        <w:tblW w:w="9382" w:type="dxa"/>
        <w:tblInd w:w="-5" w:type="dxa"/>
        <w:tblLayout w:type="fixed"/>
        <w:tblLook w:val="04A0" w:firstRow="1" w:lastRow="0" w:firstColumn="1" w:lastColumn="0" w:noHBand="0" w:noVBand="1"/>
      </w:tblPr>
      <w:tblGrid>
        <w:gridCol w:w="6660"/>
        <w:gridCol w:w="1530"/>
        <w:gridCol w:w="1192"/>
      </w:tblGrid>
      <w:tr w:rsidR="005A3A16" w:rsidRPr="008977E1" w14:paraId="35FCD5AE" w14:textId="77777777" w:rsidTr="00195FD9">
        <w:trPr>
          <w:tblHeader/>
        </w:trPr>
        <w:tc>
          <w:tcPr>
            <w:tcW w:w="6660" w:type="dxa"/>
          </w:tcPr>
          <w:p w14:paraId="15DA18DC" w14:textId="13FBD904" w:rsidR="00AB4968" w:rsidRPr="005A3A16" w:rsidRDefault="00195FD9" w:rsidP="003C69EC">
            <w:pPr>
              <w:rPr>
                <w:b/>
                <w:sz w:val="21"/>
                <w:szCs w:val="21"/>
                <w:lang w:val="en-CA"/>
              </w:rPr>
            </w:pPr>
            <w:r>
              <w:rPr>
                <w:rFonts w:hint="eastAsia"/>
                <w:b/>
                <w:sz w:val="21"/>
                <w:szCs w:val="21"/>
                <w:lang w:val="en-CA" w:eastAsia="zh-CN"/>
              </w:rPr>
              <w:t>调整</w:t>
            </w:r>
          </w:p>
        </w:tc>
        <w:tc>
          <w:tcPr>
            <w:tcW w:w="1530" w:type="dxa"/>
          </w:tcPr>
          <w:p w14:paraId="6AF860D9" w14:textId="5E7ECAB6" w:rsidR="00AB4968" w:rsidRPr="005A3A16" w:rsidRDefault="00AB4968" w:rsidP="00796BDA">
            <w:pPr>
              <w:jc w:val="center"/>
              <w:rPr>
                <w:b/>
                <w:sz w:val="21"/>
                <w:szCs w:val="21"/>
                <w:lang w:val="en-CA"/>
              </w:rPr>
            </w:pPr>
            <w:r w:rsidRPr="005A3A16">
              <w:rPr>
                <w:b/>
                <w:sz w:val="21"/>
                <w:szCs w:val="21"/>
                <w:lang w:val="en-CA"/>
              </w:rPr>
              <w:t>202</w:t>
            </w:r>
            <w:r w:rsidR="00796BDA" w:rsidRPr="005A3A16">
              <w:rPr>
                <w:b/>
                <w:sz w:val="21"/>
                <w:szCs w:val="21"/>
                <w:lang w:val="en-CA"/>
              </w:rPr>
              <w:t>1</w:t>
            </w:r>
            <w:r w:rsidRPr="005A3A16">
              <w:rPr>
                <w:b/>
                <w:sz w:val="21"/>
                <w:szCs w:val="21"/>
                <w:lang w:val="en-CA"/>
              </w:rPr>
              <w:t>–202</w:t>
            </w:r>
            <w:r w:rsidR="00796BDA" w:rsidRPr="005A3A16">
              <w:rPr>
                <w:b/>
                <w:sz w:val="21"/>
                <w:szCs w:val="21"/>
                <w:lang w:val="en-CA"/>
              </w:rPr>
              <w:t>3</w:t>
            </w:r>
            <w:r w:rsidRPr="005A3A16">
              <w:rPr>
                <w:b/>
                <w:sz w:val="21"/>
                <w:szCs w:val="21"/>
                <w:lang w:val="en-CA"/>
              </w:rPr>
              <w:t xml:space="preserve"> </w:t>
            </w:r>
            <w:r w:rsidR="00195FD9">
              <w:rPr>
                <w:rFonts w:hint="eastAsia"/>
                <w:b/>
                <w:sz w:val="21"/>
                <w:szCs w:val="21"/>
                <w:lang w:val="en-CA" w:eastAsia="zh-CN"/>
              </w:rPr>
              <w:t>年</w:t>
            </w:r>
          </w:p>
        </w:tc>
        <w:tc>
          <w:tcPr>
            <w:tcW w:w="1192" w:type="dxa"/>
          </w:tcPr>
          <w:p w14:paraId="55A8561F" w14:textId="2252692E" w:rsidR="00AB4968" w:rsidRPr="005A3A16" w:rsidRDefault="00AB4968" w:rsidP="00796BDA">
            <w:pPr>
              <w:ind w:left="-96" w:right="-108"/>
              <w:jc w:val="center"/>
              <w:rPr>
                <w:b/>
                <w:sz w:val="21"/>
                <w:szCs w:val="21"/>
                <w:lang w:val="en-CA"/>
              </w:rPr>
            </w:pPr>
            <w:r w:rsidRPr="005A3A16">
              <w:rPr>
                <w:b/>
                <w:sz w:val="21"/>
                <w:szCs w:val="21"/>
                <w:lang w:val="en-CA"/>
              </w:rPr>
              <w:t>202</w:t>
            </w:r>
            <w:r w:rsidR="00796BDA" w:rsidRPr="005A3A16">
              <w:rPr>
                <w:b/>
                <w:sz w:val="21"/>
                <w:szCs w:val="21"/>
                <w:lang w:val="en-CA"/>
              </w:rPr>
              <w:t>3</w:t>
            </w:r>
            <w:r w:rsidR="00195FD9">
              <w:rPr>
                <w:rFonts w:hint="eastAsia"/>
                <w:b/>
                <w:sz w:val="21"/>
                <w:szCs w:val="21"/>
                <w:lang w:val="en-CA" w:eastAsia="zh-CN"/>
              </w:rPr>
              <w:t>年后</w:t>
            </w:r>
          </w:p>
        </w:tc>
      </w:tr>
      <w:tr w:rsidR="005A3A16" w:rsidRPr="008977E1" w14:paraId="021417F6" w14:textId="77777777" w:rsidTr="00195FD9">
        <w:tc>
          <w:tcPr>
            <w:tcW w:w="6660" w:type="dxa"/>
          </w:tcPr>
          <w:p w14:paraId="3F9E35B3" w14:textId="713BE284" w:rsidR="00AB4968" w:rsidRPr="005A3A16" w:rsidRDefault="00195FD9" w:rsidP="00B928AB">
            <w:pPr>
              <w:jc w:val="left"/>
              <w:rPr>
                <w:b/>
                <w:sz w:val="21"/>
                <w:szCs w:val="21"/>
                <w:lang w:val="en-CA"/>
              </w:rPr>
            </w:pPr>
            <w:proofErr w:type="spellStart"/>
            <w:r w:rsidRPr="00195FD9">
              <w:rPr>
                <w:rFonts w:hint="eastAsia"/>
                <w:sz w:val="21"/>
                <w:szCs w:val="21"/>
                <w:lang w:val="en-CA"/>
              </w:rPr>
              <w:t>反映根据协定核准的实际</w:t>
            </w:r>
            <w:proofErr w:type="spellEnd"/>
            <w:r>
              <w:rPr>
                <w:rFonts w:hint="eastAsia"/>
                <w:sz w:val="21"/>
                <w:szCs w:val="21"/>
                <w:lang w:val="en-CA" w:eastAsia="zh-CN"/>
              </w:rPr>
              <w:t>数额</w:t>
            </w:r>
            <w:proofErr w:type="spellStart"/>
            <w:r w:rsidRPr="00195FD9">
              <w:rPr>
                <w:rFonts w:hint="eastAsia"/>
                <w:sz w:val="21"/>
                <w:szCs w:val="21"/>
                <w:lang w:val="en-CA"/>
              </w:rPr>
              <w:t>的</w:t>
            </w:r>
            <w:r w:rsidRPr="00195FD9">
              <w:rPr>
                <w:sz w:val="21"/>
                <w:szCs w:val="21"/>
              </w:rPr>
              <w:t>氟氯烃淘汰管理计划</w:t>
            </w:r>
            <w:r w:rsidRPr="00195FD9">
              <w:rPr>
                <w:rFonts w:hint="eastAsia"/>
                <w:sz w:val="21"/>
                <w:szCs w:val="21"/>
              </w:rPr>
              <w:t>数值</w:t>
            </w:r>
            <w:proofErr w:type="spellEnd"/>
          </w:p>
        </w:tc>
        <w:tc>
          <w:tcPr>
            <w:tcW w:w="1530" w:type="dxa"/>
          </w:tcPr>
          <w:p w14:paraId="337EE46D" w14:textId="77777777" w:rsidR="00AB4968" w:rsidRPr="005A3A16" w:rsidRDefault="00796BDA" w:rsidP="003C69EC">
            <w:pPr>
              <w:jc w:val="right"/>
              <w:rPr>
                <w:sz w:val="21"/>
                <w:szCs w:val="21"/>
              </w:rPr>
            </w:pPr>
            <w:r w:rsidRPr="005A3A16">
              <w:rPr>
                <w:sz w:val="21"/>
                <w:szCs w:val="21"/>
              </w:rPr>
              <w:t>(279)</w:t>
            </w:r>
          </w:p>
        </w:tc>
        <w:tc>
          <w:tcPr>
            <w:tcW w:w="1192" w:type="dxa"/>
          </w:tcPr>
          <w:p w14:paraId="260DFF9E" w14:textId="77777777" w:rsidR="00AB4968" w:rsidRPr="005A3A16" w:rsidRDefault="00796BDA" w:rsidP="003C69EC">
            <w:pPr>
              <w:jc w:val="right"/>
              <w:rPr>
                <w:sz w:val="21"/>
                <w:szCs w:val="21"/>
              </w:rPr>
            </w:pPr>
            <w:r w:rsidRPr="005A3A16">
              <w:rPr>
                <w:sz w:val="21"/>
                <w:szCs w:val="21"/>
              </w:rPr>
              <w:t>0</w:t>
            </w:r>
          </w:p>
        </w:tc>
      </w:tr>
      <w:tr w:rsidR="005A3A16" w:rsidRPr="008977E1" w14:paraId="7349D9C3" w14:textId="77777777" w:rsidTr="00195FD9">
        <w:tc>
          <w:tcPr>
            <w:tcW w:w="6660" w:type="dxa"/>
          </w:tcPr>
          <w:p w14:paraId="087DF29D" w14:textId="4C42F4FB" w:rsidR="00AB4968" w:rsidRPr="005A3A16" w:rsidRDefault="00195FD9" w:rsidP="00B928AB">
            <w:pPr>
              <w:jc w:val="left"/>
              <w:rPr>
                <w:sz w:val="21"/>
                <w:szCs w:val="21"/>
                <w:lang w:val="en-CA" w:eastAsia="zh-CN"/>
              </w:rPr>
            </w:pPr>
            <w:r>
              <w:rPr>
                <w:rFonts w:hint="eastAsia"/>
                <w:sz w:val="21"/>
                <w:szCs w:val="21"/>
                <w:lang w:val="en-CA" w:eastAsia="zh-CN"/>
              </w:rPr>
              <w:t>根据第</w:t>
            </w:r>
            <w:r>
              <w:rPr>
                <w:rFonts w:hint="eastAsia"/>
                <w:sz w:val="21"/>
                <w:szCs w:val="21"/>
                <w:lang w:val="en-CA" w:eastAsia="zh-CN"/>
              </w:rPr>
              <w:t>7</w:t>
            </w:r>
            <w:r>
              <w:rPr>
                <w:sz w:val="21"/>
                <w:szCs w:val="21"/>
                <w:lang w:val="en-CA" w:eastAsia="zh-CN"/>
              </w:rPr>
              <w:t>4/50</w:t>
            </w:r>
            <w:r>
              <w:rPr>
                <w:rFonts w:hint="eastAsia"/>
                <w:sz w:val="21"/>
                <w:szCs w:val="21"/>
                <w:lang w:val="en-CA" w:eastAsia="zh-CN"/>
              </w:rPr>
              <w:t>号决定</w:t>
            </w:r>
            <w:r>
              <w:rPr>
                <w:rFonts w:hint="eastAsia"/>
                <w:sz w:val="21"/>
                <w:szCs w:val="21"/>
                <w:lang w:val="en-CA" w:eastAsia="zh-CN"/>
              </w:rPr>
              <w:t>(</w:t>
            </w:r>
            <w:r>
              <w:rPr>
                <w:sz w:val="21"/>
                <w:szCs w:val="21"/>
                <w:lang w:val="en-CA" w:eastAsia="zh-CN"/>
              </w:rPr>
              <w:t>c)(</w:t>
            </w:r>
            <w:r w:rsidRPr="00195FD9">
              <w:rPr>
                <w:rFonts w:hint="eastAsia"/>
                <w:sz w:val="16"/>
                <w:szCs w:val="16"/>
                <w:lang w:val="en-CA" w:eastAsia="zh-CN"/>
              </w:rPr>
              <w:t>十二</w:t>
            </w:r>
            <w:r>
              <w:rPr>
                <w:rFonts w:hint="eastAsia"/>
                <w:sz w:val="21"/>
                <w:szCs w:val="21"/>
                <w:lang w:val="en-CA" w:eastAsia="zh-CN"/>
              </w:rPr>
              <w:t>)</w:t>
            </w:r>
            <w:r>
              <w:rPr>
                <w:rFonts w:hint="eastAsia"/>
                <w:sz w:val="21"/>
                <w:szCs w:val="21"/>
                <w:lang w:val="en-CA" w:eastAsia="zh-CN"/>
              </w:rPr>
              <w:t>段，将氟氯烃淘汰管理计划第二阶段低消费量国家的数额调整至所允许的上限数值，以使其将氟氯烃基准数削减</w:t>
            </w:r>
            <w:r>
              <w:rPr>
                <w:rFonts w:hint="eastAsia"/>
                <w:sz w:val="21"/>
                <w:szCs w:val="21"/>
                <w:lang w:val="en-CA" w:eastAsia="zh-CN"/>
              </w:rPr>
              <w:t>1</w:t>
            </w:r>
            <w:r>
              <w:rPr>
                <w:sz w:val="21"/>
                <w:szCs w:val="21"/>
                <w:lang w:val="en-CA" w:eastAsia="zh-CN"/>
              </w:rPr>
              <w:t>00%</w:t>
            </w:r>
          </w:p>
        </w:tc>
        <w:tc>
          <w:tcPr>
            <w:tcW w:w="1530" w:type="dxa"/>
          </w:tcPr>
          <w:p w14:paraId="62D12AA7" w14:textId="77777777" w:rsidR="00AB4968" w:rsidRPr="005A3A16" w:rsidRDefault="00E6049E" w:rsidP="003C69EC">
            <w:pPr>
              <w:jc w:val="right"/>
              <w:rPr>
                <w:sz w:val="21"/>
                <w:szCs w:val="21"/>
              </w:rPr>
            </w:pPr>
            <w:r w:rsidRPr="005A3A16">
              <w:rPr>
                <w:sz w:val="21"/>
                <w:szCs w:val="21"/>
              </w:rPr>
              <w:t>(55)</w:t>
            </w:r>
          </w:p>
        </w:tc>
        <w:tc>
          <w:tcPr>
            <w:tcW w:w="1192" w:type="dxa"/>
          </w:tcPr>
          <w:p w14:paraId="0D5E3CA9" w14:textId="77777777" w:rsidR="00AB4968" w:rsidRPr="005A3A16" w:rsidRDefault="00E6049E" w:rsidP="003C69EC">
            <w:pPr>
              <w:jc w:val="right"/>
              <w:rPr>
                <w:sz w:val="21"/>
                <w:szCs w:val="21"/>
              </w:rPr>
            </w:pPr>
            <w:r w:rsidRPr="005A3A16">
              <w:rPr>
                <w:sz w:val="21"/>
                <w:szCs w:val="21"/>
              </w:rPr>
              <w:t>0</w:t>
            </w:r>
          </w:p>
        </w:tc>
      </w:tr>
      <w:tr w:rsidR="005A3A16" w:rsidRPr="008977E1" w14:paraId="652E495B" w14:textId="77777777" w:rsidTr="00195FD9">
        <w:tc>
          <w:tcPr>
            <w:tcW w:w="6660" w:type="dxa"/>
          </w:tcPr>
          <w:p w14:paraId="7333FAC8" w14:textId="577747AF" w:rsidR="00352EDA" w:rsidRPr="005A3A16" w:rsidRDefault="00195FD9" w:rsidP="00B928AB">
            <w:pPr>
              <w:jc w:val="left"/>
              <w:rPr>
                <w:sz w:val="21"/>
                <w:szCs w:val="21"/>
                <w:lang w:val="en-CA"/>
              </w:rPr>
            </w:pPr>
            <w:r>
              <w:rPr>
                <w:rFonts w:hint="eastAsia"/>
                <w:sz w:val="21"/>
                <w:szCs w:val="21"/>
                <w:lang w:val="en-CA" w:eastAsia="zh-CN"/>
              </w:rPr>
              <w:t>根据第</w:t>
            </w:r>
            <w:r>
              <w:rPr>
                <w:rFonts w:hint="eastAsia"/>
                <w:sz w:val="21"/>
                <w:szCs w:val="21"/>
                <w:lang w:val="en-CA" w:eastAsia="zh-CN"/>
              </w:rPr>
              <w:t>8</w:t>
            </w:r>
            <w:r>
              <w:rPr>
                <w:sz w:val="21"/>
                <w:szCs w:val="21"/>
                <w:lang w:val="en-CA" w:eastAsia="zh-CN"/>
              </w:rPr>
              <w:t>4/46</w:t>
            </w:r>
            <w:r>
              <w:rPr>
                <w:rFonts w:hint="eastAsia"/>
                <w:sz w:val="21"/>
                <w:szCs w:val="21"/>
                <w:lang w:val="en-CA" w:eastAsia="zh-CN"/>
              </w:rPr>
              <w:t>号决定</w:t>
            </w:r>
            <w:r>
              <w:rPr>
                <w:rFonts w:hint="eastAsia"/>
                <w:sz w:val="21"/>
                <w:szCs w:val="21"/>
                <w:lang w:val="en-CA" w:eastAsia="zh-CN"/>
              </w:rPr>
              <w:t>(</w:t>
            </w:r>
            <w:r>
              <w:rPr>
                <w:sz w:val="21"/>
                <w:szCs w:val="21"/>
                <w:lang w:val="en-CA" w:eastAsia="zh-CN"/>
              </w:rPr>
              <w:t>e)</w:t>
            </w:r>
            <w:r>
              <w:rPr>
                <w:rFonts w:hint="eastAsia"/>
                <w:sz w:val="21"/>
                <w:szCs w:val="21"/>
                <w:lang w:val="en-CA" w:eastAsia="zh-CN"/>
              </w:rPr>
              <w:t>段</w:t>
            </w:r>
            <w:r w:rsidR="00B217E7">
              <w:rPr>
                <w:rFonts w:hint="eastAsia"/>
                <w:sz w:val="21"/>
                <w:szCs w:val="21"/>
                <w:lang w:val="en-CA" w:eastAsia="zh-CN"/>
              </w:rPr>
              <w:t>，编制氟氯烃淘汰管理计划第三阶段的项目</w:t>
            </w:r>
          </w:p>
        </w:tc>
        <w:tc>
          <w:tcPr>
            <w:tcW w:w="1530" w:type="dxa"/>
          </w:tcPr>
          <w:p w14:paraId="2C28CF0E" w14:textId="77777777" w:rsidR="00352EDA" w:rsidRPr="005A3A16" w:rsidRDefault="00352EDA" w:rsidP="00352EDA">
            <w:pPr>
              <w:jc w:val="right"/>
              <w:rPr>
                <w:sz w:val="21"/>
                <w:szCs w:val="21"/>
              </w:rPr>
            </w:pPr>
            <w:r w:rsidRPr="005A3A16">
              <w:rPr>
                <w:sz w:val="21"/>
                <w:szCs w:val="21"/>
              </w:rPr>
              <w:t>(192)</w:t>
            </w:r>
          </w:p>
        </w:tc>
        <w:tc>
          <w:tcPr>
            <w:tcW w:w="1192" w:type="dxa"/>
          </w:tcPr>
          <w:p w14:paraId="349C246D" w14:textId="77777777" w:rsidR="00352EDA" w:rsidRPr="005A3A16" w:rsidRDefault="00352EDA" w:rsidP="00352EDA">
            <w:pPr>
              <w:jc w:val="right"/>
              <w:rPr>
                <w:sz w:val="21"/>
                <w:szCs w:val="21"/>
              </w:rPr>
            </w:pPr>
            <w:r w:rsidRPr="005A3A16">
              <w:rPr>
                <w:sz w:val="21"/>
                <w:szCs w:val="21"/>
              </w:rPr>
              <w:t>0</w:t>
            </w:r>
          </w:p>
        </w:tc>
      </w:tr>
      <w:tr w:rsidR="005A3A16" w:rsidRPr="008977E1" w14:paraId="09DDE35D" w14:textId="77777777" w:rsidTr="00195FD9">
        <w:tc>
          <w:tcPr>
            <w:tcW w:w="6660" w:type="dxa"/>
          </w:tcPr>
          <w:p w14:paraId="3BC10725" w14:textId="5A2711D2" w:rsidR="00423951" w:rsidRPr="005A3A16" w:rsidRDefault="00B217E7" w:rsidP="00B217E7">
            <w:pPr>
              <w:jc w:val="left"/>
              <w:rPr>
                <w:sz w:val="21"/>
                <w:szCs w:val="21"/>
                <w:lang w:val="en-CA"/>
              </w:rPr>
            </w:pPr>
            <w:r>
              <w:rPr>
                <w:rFonts w:hint="eastAsia"/>
                <w:sz w:val="21"/>
                <w:szCs w:val="21"/>
                <w:lang w:val="en-CA" w:eastAsia="zh-CN"/>
              </w:rPr>
              <w:t>根据</w:t>
            </w:r>
            <w:r>
              <w:rPr>
                <w:rFonts w:hint="eastAsia"/>
                <w:sz w:val="21"/>
                <w:szCs w:val="21"/>
                <w:lang w:val="en-CA" w:eastAsia="zh-CN"/>
              </w:rPr>
              <w:t>4</w:t>
            </w:r>
            <w:r>
              <w:rPr>
                <w:sz w:val="21"/>
                <w:szCs w:val="21"/>
                <w:lang w:val="en-CA" w:eastAsia="zh-CN"/>
              </w:rPr>
              <w:t>.80</w:t>
            </w:r>
            <w:r>
              <w:rPr>
                <w:rFonts w:hint="eastAsia"/>
                <w:sz w:val="21"/>
                <w:szCs w:val="21"/>
                <w:lang w:val="en-CA" w:eastAsia="zh-CN"/>
              </w:rPr>
              <w:t>美元</w:t>
            </w:r>
            <w:r>
              <w:rPr>
                <w:rFonts w:hint="eastAsia"/>
                <w:sz w:val="21"/>
                <w:szCs w:val="21"/>
                <w:lang w:val="en-CA" w:eastAsia="zh-CN"/>
              </w:rPr>
              <w:t>/</w:t>
            </w:r>
            <w:r>
              <w:rPr>
                <w:rFonts w:hint="eastAsia"/>
                <w:sz w:val="21"/>
                <w:szCs w:val="21"/>
                <w:lang w:val="en-CA" w:eastAsia="zh-CN"/>
              </w:rPr>
              <w:t>公斤的最高成本效益调整制冷剂管理计划第三阶段有制冷维修行业的非低消费量国家的数额</w:t>
            </w:r>
          </w:p>
        </w:tc>
        <w:tc>
          <w:tcPr>
            <w:tcW w:w="1530" w:type="dxa"/>
          </w:tcPr>
          <w:p w14:paraId="773BDD2C" w14:textId="77777777" w:rsidR="00423951" w:rsidRPr="005A3A16" w:rsidRDefault="00423951" w:rsidP="003C69EC">
            <w:pPr>
              <w:jc w:val="right"/>
              <w:rPr>
                <w:sz w:val="21"/>
                <w:szCs w:val="21"/>
              </w:rPr>
            </w:pPr>
            <w:r w:rsidRPr="005A3A16">
              <w:rPr>
                <w:sz w:val="21"/>
                <w:szCs w:val="21"/>
              </w:rPr>
              <w:t>(84)</w:t>
            </w:r>
          </w:p>
        </w:tc>
        <w:tc>
          <w:tcPr>
            <w:tcW w:w="1192" w:type="dxa"/>
          </w:tcPr>
          <w:p w14:paraId="4EA0CCCE" w14:textId="77777777" w:rsidR="00423951" w:rsidRPr="005A3A16" w:rsidRDefault="00423951" w:rsidP="003C69EC">
            <w:pPr>
              <w:jc w:val="right"/>
              <w:rPr>
                <w:sz w:val="21"/>
                <w:szCs w:val="21"/>
              </w:rPr>
            </w:pPr>
            <w:r w:rsidRPr="005A3A16">
              <w:rPr>
                <w:sz w:val="21"/>
                <w:szCs w:val="21"/>
              </w:rPr>
              <w:t>(103)</w:t>
            </w:r>
          </w:p>
        </w:tc>
      </w:tr>
      <w:tr w:rsidR="005A3A16" w:rsidRPr="008977E1" w14:paraId="26456F43" w14:textId="77777777" w:rsidTr="00195FD9">
        <w:tc>
          <w:tcPr>
            <w:tcW w:w="6660" w:type="dxa"/>
          </w:tcPr>
          <w:p w14:paraId="2068292D" w14:textId="1EE8AD3B" w:rsidR="00AB4968" w:rsidRPr="005A3A16" w:rsidRDefault="00B217E7" w:rsidP="00B217E7">
            <w:pPr>
              <w:jc w:val="left"/>
              <w:rPr>
                <w:sz w:val="21"/>
                <w:szCs w:val="21"/>
                <w:lang w:val="en-CA"/>
              </w:rPr>
            </w:pPr>
            <w:r>
              <w:rPr>
                <w:rFonts w:hint="eastAsia"/>
                <w:sz w:val="21"/>
                <w:szCs w:val="21"/>
                <w:lang w:val="en-CA" w:eastAsia="zh-CN"/>
              </w:rPr>
              <w:t>根据第</w:t>
            </w:r>
            <w:r>
              <w:rPr>
                <w:rFonts w:hint="eastAsia"/>
                <w:sz w:val="21"/>
                <w:szCs w:val="21"/>
                <w:lang w:val="en-CA" w:eastAsia="zh-CN"/>
              </w:rPr>
              <w:t>5</w:t>
            </w:r>
            <w:r>
              <w:rPr>
                <w:sz w:val="21"/>
                <w:szCs w:val="21"/>
                <w:lang w:val="en-CA" w:eastAsia="zh-CN"/>
              </w:rPr>
              <w:t>6/16</w:t>
            </w:r>
            <w:r>
              <w:rPr>
                <w:rFonts w:hint="eastAsia"/>
                <w:sz w:val="21"/>
                <w:szCs w:val="21"/>
                <w:lang w:val="en-CA" w:eastAsia="zh-CN"/>
              </w:rPr>
              <w:t>号决定</w:t>
            </w:r>
            <w:r>
              <w:rPr>
                <w:rFonts w:hint="eastAsia"/>
                <w:sz w:val="21"/>
                <w:szCs w:val="21"/>
                <w:lang w:val="en-CA" w:eastAsia="zh-CN"/>
              </w:rPr>
              <w:t>(</w:t>
            </w:r>
            <w:r>
              <w:rPr>
                <w:sz w:val="21"/>
                <w:szCs w:val="21"/>
                <w:lang w:val="en-CA" w:eastAsia="zh-CN"/>
              </w:rPr>
              <w:t>c)</w:t>
            </w:r>
            <w:r>
              <w:rPr>
                <w:rFonts w:hint="eastAsia"/>
                <w:sz w:val="21"/>
                <w:szCs w:val="21"/>
                <w:lang w:val="en-CA" w:eastAsia="zh-CN"/>
              </w:rPr>
              <w:t>段或第</w:t>
            </w:r>
            <w:r>
              <w:rPr>
                <w:rFonts w:hint="eastAsia"/>
                <w:sz w:val="21"/>
                <w:szCs w:val="21"/>
                <w:lang w:val="en-CA" w:eastAsia="zh-CN"/>
              </w:rPr>
              <w:t>8</w:t>
            </w:r>
            <w:r>
              <w:rPr>
                <w:sz w:val="21"/>
                <w:szCs w:val="21"/>
                <w:lang w:val="en-CA" w:eastAsia="zh-CN"/>
              </w:rPr>
              <w:t>4/46</w:t>
            </w:r>
            <w:r>
              <w:rPr>
                <w:rFonts w:hint="eastAsia"/>
                <w:sz w:val="21"/>
                <w:szCs w:val="21"/>
                <w:lang w:val="en-CA" w:eastAsia="zh-CN"/>
              </w:rPr>
              <w:t>号决定</w:t>
            </w:r>
            <w:r>
              <w:rPr>
                <w:rFonts w:hint="eastAsia"/>
                <w:sz w:val="21"/>
                <w:szCs w:val="21"/>
                <w:lang w:val="en-CA" w:eastAsia="zh-CN"/>
              </w:rPr>
              <w:t>(</w:t>
            </w:r>
            <w:r>
              <w:rPr>
                <w:sz w:val="21"/>
                <w:szCs w:val="21"/>
                <w:lang w:val="en-CA" w:eastAsia="zh-CN"/>
              </w:rPr>
              <w:t>f)</w:t>
            </w:r>
            <w:r>
              <w:rPr>
                <w:rFonts w:hint="eastAsia"/>
                <w:sz w:val="21"/>
                <w:szCs w:val="21"/>
                <w:lang w:val="en-CA" w:eastAsia="zh-CN"/>
              </w:rPr>
              <w:t>段</w:t>
            </w:r>
            <w:r w:rsidR="001C1784">
              <w:rPr>
                <w:rFonts w:hint="eastAsia"/>
                <w:sz w:val="21"/>
                <w:szCs w:val="21"/>
                <w:lang w:val="en-CA" w:eastAsia="zh-CN"/>
              </w:rPr>
              <w:t>，</w:t>
            </w:r>
            <w:r>
              <w:rPr>
                <w:rFonts w:hint="eastAsia"/>
                <w:sz w:val="21"/>
                <w:szCs w:val="21"/>
                <w:lang w:val="en-CA" w:eastAsia="zh-CN"/>
              </w:rPr>
              <w:t>编制逐步减少氢氟碳化合物计划的项目</w:t>
            </w:r>
          </w:p>
        </w:tc>
        <w:tc>
          <w:tcPr>
            <w:tcW w:w="1530" w:type="dxa"/>
          </w:tcPr>
          <w:p w14:paraId="57005446" w14:textId="77777777" w:rsidR="00AB4968" w:rsidRPr="005A3A16" w:rsidRDefault="00E6049E" w:rsidP="00762482">
            <w:pPr>
              <w:jc w:val="right"/>
              <w:rPr>
                <w:sz w:val="21"/>
                <w:szCs w:val="21"/>
              </w:rPr>
            </w:pPr>
            <w:r w:rsidRPr="005A3A16">
              <w:rPr>
                <w:sz w:val="21"/>
                <w:szCs w:val="21"/>
              </w:rPr>
              <w:t>(</w:t>
            </w:r>
            <w:r w:rsidR="00762482" w:rsidRPr="005A3A16">
              <w:rPr>
                <w:sz w:val="21"/>
                <w:szCs w:val="21"/>
              </w:rPr>
              <w:t>917</w:t>
            </w:r>
            <w:r w:rsidRPr="005A3A16">
              <w:rPr>
                <w:sz w:val="21"/>
                <w:szCs w:val="21"/>
              </w:rPr>
              <w:t>)</w:t>
            </w:r>
          </w:p>
        </w:tc>
        <w:tc>
          <w:tcPr>
            <w:tcW w:w="1192" w:type="dxa"/>
          </w:tcPr>
          <w:p w14:paraId="42ADF2B9" w14:textId="77777777" w:rsidR="00AB4968" w:rsidRPr="005A3A16" w:rsidRDefault="00E6049E" w:rsidP="003C69EC">
            <w:pPr>
              <w:jc w:val="right"/>
              <w:rPr>
                <w:sz w:val="21"/>
                <w:szCs w:val="21"/>
              </w:rPr>
            </w:pPr>
            <w:r w:rsidRPr="005A3A16">
              <w:rPr>
                <w:sz w:val="21"/>
                <w:szCs w:val="21"/>
              </w:rPr>
              <w:t>0</w:t>
            </w:r>
          </w:p>
        </w:tc>
      </w:tr>
      <w:tr w:rsidR="005A3A16" w:rsidRPr="008977E1" w14:paraId="58446D99" w14:textId="77777777" w:rsidTr="00195FD9">
        <w:tc>
          <w:tcPr>
            <w:tcW w:w="6660" w:type="dxa"/>
          </w:tcPr>
          <w:p w14:paraId="50CA1ED4" w14:textId="25751E5D" w:rsidR="00796BDA" w:rsidRPr="005A3A16" w:rsidRDefault="001C1784" w:rsidP="00B928AB">
            <w:pPr>
              <w:jc w:val="left"/>
              <w:rPr>
                <w:sz w:val="21"/>
                <w:szCs w:val="21"/>
                <w:lang w:val="en-CA" w:eastAsia="zh-CN"/>
              </w:rPr>
            </w:pPr>
            <w:r>
              <w:rPr>
                <w:rFonts w:hint="eastAsia"/>
                <w:sz w:val="21"/>
                <w:szCs w:val="21"/>
                <w:lang w:val="en-CA" w:eastAsia="zh-CN"/>
              </w:rPr>
              <w:t>8</w:t>
            </w:r>
            <w:r>
              <w:rPr>
                <w:sz w:val="21"/>
                <w:szCs w:val="21"/>
                <w:lang w:val="en-CA" w:eastAsia="zh-CN"/>
              </w:rPr>
              <w:t>4/46</w:t>
            </w:r>
            <w:r>
              <w:rPr>
                <w:rFonts w:hint="eastAsia"/>
                <w:sz w:val="21"/>
                <w:szCs w:val="21"/>
                <w:lang w:val="en-CA" w:eastAsia="zh-CN"/>
              </w:rPr>
              <w:t>号决定</w:t>
            </w:r>
            <w:r>
              <w:rPr>
                <w:rFonts w:hint="eastAsia"/>
                <w:sz w:val="21"/>
                <w:szCs w:val="21"/>
                <w:lang w:val="en-CA" w:eastAsia="zh-CN"/>
              </w:rPr>
              <w:t>(</w:t>
            </w:r>
            <w:r>
              <w:rPr>
                <w:sz w:val="21"/>
                <w:szCs w:val="21"/>
                <w:lang w:val="en-CA" w:eastAsia="zh-CN"/>
              </w:rPr>
              <w:t>g)</w:t>
            </w:r>
            <w:r>
              <w:rPr>
                <w:rFonts w:hint="eastAsia"/>
                <w:sz w:val="21"/>
                <w:szCs w:val="21"/>
                <w:lang w:val="en-CA" w:eastAsia="zh-CN"/>
              </w:rPr>
              <w:t>段规定的逐步减少氢氟碳化合物管理计划活动</w:t>
            </w:r>
          </w:p>
        </w:tc>
        <w:tc>
          <w:tcPr>
            <w:tcW w:w="1530" w:type="dxa"/>
          </w:tcPr>
          <w:p w14:paraId="750D7B69" w14:textId="77777777" w:rsidR="00796BDA" w:rsidRPr="005A3A16" w:rsidRDefault="00796BDA" w:rsidP="00E6049E">
            <w:pPr>
              <w:jc w:val="right"/>
              <w:rPr>
                <w:sz w:val="21"/>
                <w:szCs w:val="21"/>
              </w:rPr>
            </w:pPr>
            <w:r w:rsidRPr="005A3A16">
              <w:rPr>
                <w:sz w:val="21"/>
                <w:szCs w:val="21"/>
              </w:rPr>
              <w:t>(21,895)</w:t>
            </w:r>
          </w:p>
        </w:tc>
        <w:tc>
          <w:tcPr>
            <w:tcW w:w="1192" w:type="dxa"/>
          </w:tcPr>
          <w:p w14:paraId="21446787" w14:textId="77777777" w:rsidR="00796BDA" w:rsidRPr="005A3A16" w:rsidRDefault="00796BDA" w:rsidP="00E6049E">
            <w:pPr>
              <w:jc w:val="right"/>
              <w:rPr>
                <w:sz w:val="21"/>
                <w:szCs w:val="21"/>
              </w:rPr>
            </w:pPr>
            <w:r w:rsidRPr="005A3A16">
              <w:rPr>
                <w:sz w:val="21"/>
                <w:szCs w:val="21"/>
              </w:rPr>
              <w:t>(6,620)</w:t>
            </w:r>
          </w:p>
        </w:tc>
      </w:tr>
      <w:tr w:rsidR="005A3A16" w:rsidRPr="008977E1" w14:paraId="0BA75E2D" w14:textId="77777777" w:rsidTr="00195FD9">
        <w:tc>
          <w:tcPr>
            <w:tcW w:w="6660" w:type="dxa"/>
          </w:tcPr>
          <w:p w14:paraId="542D7254" w14:textId="28482CCA" w:rsidR="007F28D1" w:rsidRPr="005A3A16" w:rsidRDefault="001C1784" w:rsidP="00B928AB">
            <w:pPr>
              <w:jc w:val="left"/>
              <w:rPr>
                <w:sz w:val="21"/>
                <w:szCs w:val="21"/>
                <w:lang w:val="en-CA"/>
              </w:rPr>
            </w:pPr>
            <w:r>
              <w:rPr>
                <w:rFonts w:hint="eastAsia"/>
                <w:sz w:val="21"/>
                <w:szCs w:val="21"/>
                <w:lang w:val="en-CA" w:eastAsia="zh-CN"/>
              </w:rPr>
              <w:t>第</w:t>
            </w:r>
            <w:r>
              <w:rPr>
                <w:rFonts w:hint="eastAsia"/>
                <w:sz w:val="21"/>
                <w:szCs w:val="21"/>
                <w:lang w:val="en-CA" w:eastAsia="zh-CN"/>
              </w:rPr>
              <w:t>7</w:t>
            </w:r>
            <w:r>
              <w:rPr>
                <w:sz w:val="21"/>
                <w:szCs w:val="21"/>
                <w:lang w:val="en-CA" w:eastAsia="zh-CN"/>
              </w:rPr>
              <w:t>4/51</w:t>
            </w:r>
            <w:r>
              <w:rPr>
                <w:rFonts w:hint="eastAsia"/>
                <w:sz w:val="21"/>
                <w:szCs w:val="21"/>
                <w:lang w:val="en-CA" w:eastAsia="zh-CN"/>
              </w:rPr>
              <w:t>号决定</w:t>
            </w:r>
            <w:r>
              <w:rPr>
                <w:sz w:val="21"/>
                <w:szCs w:val="21"/>
                <w:lang w:val="en-CA" w:eastAsia="zh-CN"/>
              </w:rPr>
              <w:t>(c)</w:t>
            </w:r>
            <w:r>
              <w:rPr>
                <w:rFonts w:hint="eastAsia"/>
                <w:sz w:val="21"/>
                <w:szCs w:val="21"/>
                <w:lang w:val="en-CA" w:eastAsia="zh-CN"/>
              </w:rPr>
              <w:t>段规定的体制强化活动</w:t>
            </w:r>
          </w:p>
        </w:tc>
        <w:tc>
          <w:tcPr>
            <w:tcW w:w="1530" w:type="dxa"/>
          </w:tcPr>
          <w:p w14:paraId="6E87E1FF" w14:textId="77777777" w:rsidR="007F28D1" w:rsidRPr="005A3A16" w:rsidRDefault="007F28D1" w:rsidP="007F28D1">
            <w:pPr>
              <w:jc w:val="right"/>
              <w:rPr>
                <w:sz w:val="21"/>
                <w:szCs w:val="21"/>
              </w:rPr>
            </w:pPr>
            <w:r w:rsidRPr="005A3A16">
              <w:rPr>
                <w:sz w:val="21"/>
                <w:szCs w:val="21"/>
              </w:rPr>
              <w:t>1,068</w:t>
            </w:r>
          </w:p>
        </w:tc>
        <w:tc>
          <w:tcPr>
            <w:tcW w:w="1192" w:type="dxa"/>
          </w:tcPr>
          <w:p w14:paraId="6DF5D989" w14:textId="77777777" w:rsidR="007F28D1" w:rsidRPr="005A3A16" w:rsidRDefault="007F28D1" w:rsidP="007F28D1">
            <w:pPr>
              <w:jc w:val="right"/>
              <w:rPr>
                <w:sz w:val="21"/>
                <w:szCs w:val="21"/>
              </w:rPr>
            </w:pPr>
            <w:r w:rsidRPr="005A3A16">
              <w:rPr>
                <w:sz w:val="21"/>
                <w:szCs w:val="21"/>
              </w:rPr>
              <w:t>0</w:t>
            </w:r>
          </w:p>
        </w:tc>
      </w:tr>
    </w:tbl>
    <w:p w14:paraId="2ED48C23" w14:textId="77777777" w:rsidR="00AB4968" w:rsidRPr="008977E1" w:rsidRDefault="00AB4968" w:rsidP="00AB4968">
      <w:pPr>
        <w:rPr>
          <w:sz w:val="24"/>
          <w:lang w:val="en-CA"/>
        </w:rPr>
      </w:pPr>
    </w:p>
    <w:p w14:paraId="2B10DF80" w14:textId="2D72B509" w:rsidR="00AB4968" w:rsidRPr="00C06CD9" w:rsidRDefault="001C1784" w:rsidP="00E462DD">
      <w:pPr>
        <w:pStyle w:val="Heading1"/>
        <w:spacing w:before="120" w:line="240" w:lineRule="atLeast"/>
        <w:rPr>
          <w:sz w:val="24"/>
          <w:lang w:eastAsia="zh-CN"/>
        </w:rPr>
      </w:pPr>
      <w:r w:rsidRPr="001C1784">
        <w:rPr>
          <w:rFonts w:hint="eastAsia"/>
          <w:sz w:val="24"/>
          <w:lang w:eastAsia="zh-CN"/>
        </w:rPr>
        <w:t>表</w:t>
      </w:r>
      <w:r w:rsidRPr="001C1784">
        <w:rPr>
          <w:rFonts w:hint="eastAsia"/>
          <w:sz w:val="24"/>
          <w:lang w:eastAsia="zh-CN"/>
        </w:rPr>
        <w:t>4</w:t>
      </w:r>
      <w:r w:rsidRPr="001C1784">
        <w:rPr>
          <w:rFonts w:hint="eastAsia"/>
          <w:sz w:val="24"/>
          <w:lang w:eastAsia="zh-CN"/>
        </w:rPr>
        <w:t>列出了秘书处</w:t>
      </w:r>
      <w:r w:rsidR="00C06CD9">
        <w:rPr>
          <w:rFonts w:hint="eastAsia"/>
          <w:sz w:val="24"/>
          <w:lang w:eastAsia="zh-CN"/>
        </w:rPr>
        <w:t>提议</w:t>
      </w:r>
      <w:r w:rsidRPr="001C1784">
        <w:rPr>
          <w:rFonts w:hint="eastAsia"/>
          <w:sz w:val="24"/>
          <w:lang w:eastAsia="zh-CN"/>
        </w:rPr>
        <w:t>对开发计划署</w:t>
      </w:r>
      <w:r w:rsidRPr="001C1784">
        <w:rPr>
          <w:rFonts w:hint="eastAsia"/>
          <w:sz w:val="24"/>
          <w:lang w:eastAsia="zh-CN"/>
        </w:rPr>
        <w:t>202</w:t>
      </w:r>
      <w:r w:rsidR="00C06CD9">
        <w:rPr>
          <w:sz w:val="24"/>
          <w:lang w:eastAsia="zh-CN"/>
        </w:rPr>
        <w:t>1</w:t>
      </w:r>
      <w:r w:rsidRPr="001C1784">
        <w:rPr>
          <w:rFonts w:hint="eastAsia"/>
          <w:sz w:val="24"/>
          <w:lang w:eastAsia="zh-CN"/>
        </w:rPr>
        <w:t>-202</w:t>
      </w:r>
      <w:r w:rsidR="00C06CD9">
        <w:rPr>
          <w:sz w:val="24"/>
          <w:lang w:eastAsia="zh-CN"/>
        </w:rPr>
        <w:t>3</w:t>
      </w:r>
      <w:r w:rsidRPr="001C1784">
        <w:rPr>
          <w:rFonts w:hint="eastAsia"/>
          <w:sz w:val="24"/>
          <w:lang w:eastAsia="zh-CN"/>
        </w:rPr>
        <w:t>年业务计划</w:t>
      </w:r>
      <w:r w:rsidR="00C06CD9">
        <w:rPr>
          <w:rFonts w:hint="eastAsia"/>
          <w:sz w:val="24"/>
          <w:lang w:eastAsia="zh-CN"/>
        </w:rPr>
        <w:t>所进行</w:t>
      </w:r>
      <w:r w:rsidRPr="001C1784">
        <w:rPr>
          <w:rFonts w:hint="eastAsia"/>
          <w:sz w:val="24"/>
          <w:lang w:eastAsia="zh-CN"/>
        </w:rPr>
        <w:t>调整的结果，</w:t>
      </w:r>
      <w:r w:rsidR="00C06CD9" w:rsidRPr="001C1784">
        <w:rPr>
          <w:rFonts w:hint="eastAsia"/>
          <w:sz w:val="24"/>
          <w:lang w:eastAsia="zh-CN"/>
        </w:rPr>
        <w:t>多边基金</w:t>
      </w:r>
      <w:r w:rsidR="00C06CD9" w:rsidRPr="001C1784">
        <w:rPr>
          <w:rFonts w:hint="eastAsia"/>
          <w:sz w:val="24"/>
          <w:lang w:eastAsia="zh-CN"/>
        </w:rPr>
        <w:t>202</w:t>
      </w:r>
      <w:r w:rsidR="00C06CD9">
        <w:rPr>
          <w:sz w:val="24"/>
          <w:lang w:eastAsia="zh-CN"/>
        </w:rPr>
        <w:t>1</w:t>
      </w:r>
      <w:r w:rsidR="00C06CD9" w:rsidRPr="001C1784">
        <w:rPr>
          <w:rFonts w:hint="eastAsia"/>
          <w:sz w:val="24"/>
          <w:lang w:eastAsia="zh-CN"/>
        </w:rPr>
        <w:t>-202</w:t>
      </w:r>
      <w:r w:rsidR="00C06CD9">
        <w:rPr>
          <w:sz w:val="24"/>
          <w:lang w:eastAsia="zh-CN"/>
        </w:rPr>
        <w:t>3</w:t>
      </w:r>
      <w:r w:rsidR="00C06CD9" w:rsidRPr="001C1784">
        <w:rPr>
          <w:rFonts w:hint="eastAsia"/>
          <w:sz w:val="24"/>
          <w:lang w:eastAsia="zh-CN"/>
        </w:rPr>
        <w:t>年综合业务计划</w:t>
      </w:r>
      <w:r w:rsidR="00C06CD9" w:rsidRPr="008977E1">
        <w:rPr>
          <w:rStyle w:val="FootnoteReference"/>
          <w:sz w:val="24"/>
        </w:rPr>
        <w:footnoteReference w:id="6"/>
      </w:r>
      <w:r w:rsidR="00C06CD9">
        <w:rPr>
          <w:rFonts w:hint="eastAsia"/>
          <w:sz w:val="24"/>
          <w:lang w:eastAsia="zh-CN"/>
        </w:rPr>
        <w:t>也载有</w:t>
      </w:r>
      <w:r w:rsidRPr="001C1784">
        <w:rPr>
          <w:rFonts w:hint="eastAsia"/>
          <w:sz w:val="24"/>
          <w:lang w:eastAsia="zh-CN"/>
        </w:rPr>
        <w:t>这些调整</w:t>
      </w:r>
      <w:r w:rsidR="00C06CD9">
        <w:rPr>
          <w:rFonts w:hint="eastAsia"/>
          <w:sz w:val="24"/>
          <w:lang w:eastAsia="zh-CN"/>
        </w:rPr>
        <w:t>结果</w:t>
      </w:r>
      <w:r w:rsidRPr="001C1784">
        <w:rPr>
          <w:rFonts w:hint="eastAsia"/>
          <w:sz w:val="24"/>
          <w:lang w:eastAsia="zh-CN"/>
        </w:rPr>
        <w:t>。</w:t>
      </w:r>
    </w:p>
    <w:p w14:paraId="415B0199" w14:textId="193B4C55" w:rsidR="00AB4968" w:rsidRPr="008977E1" w:rsidRDefault="00C06CD9" w:rsidP="00E462DD">
      <w:pPr>
        <w:keepNext/>
        <w:spacing w:before="120" w:line="240" w:lineRule="atLeast"/>
        <w:contextualSpacing/>
        <w:rPr>
          <w:b/>
          <w:sz w:val="24"/>
          <w:lang w:val="en-CA"/>
        </w:rPr>
      </w:pPr>
      <w:r>
        <w:rPr>
          <w:rFonts w:hint="eastAsia"/>
          <w:b/>
          <w:sz w:val="24"/>
          <w:lang w:eastAsia="zh-CN"/>
        </w:rPr>
        <w:t>表</w:t>
      </w:r>
      <w:r w:rsidR="00AB4968" w:rsidRPr="008977E1">
        <w:rPr>
          <w:b/>
          <w:sz w:val="24"/>
        </w:rPr>
        <w:t xml:space="preserve">4. </w:t>
      </w:r>
      <w:r>
        <w:rPr>
          <w:b/>
          <w:sz w:val="24"/>
        </w:rPr>
        <w:tab/>
      </w:r>
      <w:proofErr w:type="spellStart"/>
      <w:r w:rsidRPr="00C06CD9">
        <w:rPr>
          <w:b/>
          <w:bCs/>
          <w:sz w:val="24"/>
        </w:rPr>
        <w:t>开发计划署调整后的</w:t>
      </w:r>
      <w:proofErr w:type="spellEnd"/>
      <w:r w:rsidRPr="00C06CD9">
        <w:rPr>
          <w:b/>
          <w:bCs/>
          <w:sz w:val="24"/>
        </w:rPr>
        <w:t>20</w:t>
      </w:r>
      <w:r w:rsidRPr="00C06CD9">
        <w:rPr>
          <w:rFonts w:hint="eastAsia"/>
          <w:b/>
          <w:bCs/>
          <w:sz w:val="24"/>
        </w:rPr>
        <w:t>2</w:t>
      </w:r>
      <w:r>
        <w:rPr>
          <w:b/>
          <w:bCs/>
          <w:sz w:val="24"/>
        </w:rPr>
        <w:t>1</w:t>
      </w:r>
      <w:r w:rsidRPr="00C06CD9">
        <w:rPr>
          <w:b/>
          <w:bCs/>
          <w:sz w:val="24"/>
        </w:rPr>
        <w:t>-20</w:t>
      </w:r>
      <w:r w:rsidRPr="00C06CD9">
        <w:rPr>
          <w:rFonts w:hint="eastAsia"/>
          <w:b/>
          <w:bCs/>
          <w:sz w:val="24"/>
        </w:rPr>
        <w:t>2</w:t>
      </w:r>
      <w:r>
        <w:rPr>
          <w:b/>
          <w:bCs/>
          <w:sz w:val="24"/>
        </w:rPr>
        <w:t>3</w:t>
      </w:r>
      <w:proofErr w:type="spellStart"/>
      <w:r w:rsidRPr="00C06CD9">
        <w:rPr>
          <w:b/>
          <w:bCs/>
          <w:sz w:val="24"/>
        </w:rPr>
        <w:t>年业务计划的资源分配（千美元</w:t>
      </w:r>
      <w:proofErr w:type="spellEnd"/>
      <w:r w:rsidRPr="00C06CD9">
        <w:rPr>
          <w:rFonts w:hint="eastAsia"/>
          <w:b/>
          <w:bCs/>
          <w:sz w:val="24"/>
        </w:rPr>
        <w:t>）</w:t>
      </w:r>
      <w:r w:rsidRPr="00C06CD9">
        <w:rPr>
          <w:b/>
          <w:sz w:val="24"/>
          <w:lang w:val="en-CA"/>
        </w:rPr>
        <w:t>*</w:t>
      </w:r>
    </w:p>
    <w:tbl>
      <w:tblPr>
        <w:tblW w:w="9340" w:type="dxa"/>
        <w:tblInd w:w="-5" w:type="dxa"/>
        <w:tblLayout w:type="fixed"/>
        <w:tblLook w:val="04A0" w:firstRow="1" w:lastRow="0" w:firstColumn="1" w:lastColumn="0" w:noHBand="0" w:noVBand="1"/>
      </w:tblPr>
      <w:tblGrid>
        <w:gridCol w:w="3240"/>
        <w:gridCol w:w="1219"/>
        <w:gridCol w:w="1121"/>
        <w:gridCol w:w="1080"/>
        <w:gridCol w:w="1456"/>
        <w:gridCol w:w="1224"/>
      </w:tblGrid>
      <w:tr w:rsidR="00067A52" w:rsidRPr="008977E1" w14:paraId="39BB6E4D" w14:textId="77777777" w:rsidTr="00067A52">
        <w:trPr>
          <w:trHeight w:val="276"/>
          <w:tblHeader/>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92B17" w14:textId="76D1E74E" w:rsidR="00067A52" w:rsidRPr="00D81A9F" w:rsidRDefault="00067A52" w:rsidP="00067A52">
            <w:pPr>
              <w:jc w:val="left"/>
              <w:rPr>
                <w:b/>
                <w:bCs/>
                <w:sz w:val="24"/>
                <w:szCs w:val="24"/>
                <w:lang w:val="en-CA" w:eastAsia="en-CA"/>
              </w:rPr>
            </w:pPr>
            <w:proofErr w:type="spellStart"/>
            <w:r w:rsidRPr="00D81A9F">
              <w:rPr>
                <w:rFonts w:hint="eastAsia"/>
                <w:b/>
                <w:bCs/>
                <w:sz w:val="24"/>
                <w:szCs w:val="24"/>
                <w:lang w:val="en-CA"/>
              </w:rPr>
              <w:t>说明</w:t>
            </w:r>
            <w:proofErr w:type="spellEnd"/>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06D6E966" w14:textId="36E96205" w:rsidR="00067A52" w:rsidRPr="00D81A9F" w:rsidRDefault="00067A52" w:rsidP="00067A52">
            <w:pPr>
              <w:jc w:val="center"/>
              <w:rPr>
                <w:b/>
                <w:bCs/>
                <w:sz w:val="24"/>
                <w:szCs w:val="24"/>
                <w:lang w:val="en-CA" w:eastAsia="en-CA"/>
              </w:rPr>
            </w:pPr>
            <w:r w:rsidRPr="00D81A9F">
              <w:rPr>
                <w:b/>
                <w:bCs/>
                <w:sz w:val="24"/>
                <w:szCs w:val="24"/>
                <w:lang w:val="en-CA" w:eastAsia="en-CA"/>
              </w:rPr>
              <w:t>2021</w:t>
            </w:r>
            <w:r w:rsidRPr="00D81A9F">
              <w:rPr>
                <w:rFonts w:hint="eastAsia"/>
                <w:b/>
                <w:bCs/>
                <w:sz w:val="24"/>
                <w:szCs w:val="24"/>
                <w:lang w:val="en-CA"/>
              </w:rPr>
              <w:t>年</w:t>
            </w:r>
          </w:p>
        </w:tc>
        <w:tc>
          <w:tcPr>
            <w:tcW w:w="1121" w:type="dxa"/>
            <w:tcBorders>
              <w:top w:val="single" w:sz="4" w:space="0" w:color="auto"/>
              <w:left w:val="nil"/>
              <w:bottom w:val="single" w:sz="4" w:space="0" w:color="auto"/>
              <w:right w:val="single" w:sz="4" w:space="0" w:color="auto"/>
            </w:tcBorders>
            <w:shd w:val="clear" w:color="auto" w:fill="auto"/>
            <w:vAlign w:val="center"/>
            <w:hideMark/>
          </w:tcPr>
          <w:p w14:paraId="7DC4B1F0" w14:textId="7CCC010B" w:rsidR="00067A52" w:rsidRPr="00D81A9F" w:rsidRDefault="00067A52" w:rsidP="00067A52">
            <w:pPr>
              <w:jc w:val="center"/>
              <w:rPr>
                <w:b/>
                <w:bCs/>
                <w:sz w:val="24"/>
                <w:szCs w:val="24"/>
                <w:lang w:val="en-CA" w:eastAsia="en-CA"/>
              </w:rPr>
            </w:pPr>
            <w:r w:rsidRPr="00D81A9F">
              <w:rPr>
                <w:b/>
                <w:bCs/>
                <w:sz w:val="24"/>
                <w:szCs w:val="24"/>
                <w:lang w:val="en-CA" w:eastAsia="en-CA"/>
              </w:rPr>
              <w:t>2022</w:t>
            </w:r>
            <w:r w:rsidRPr="00D81A9F">
              <w:rPr>
                <w:rFonts w:hint="eastAsia"/>
                <w:b/>
                <w:bCs/>
                <w:sz w:val="24"/>
                <w:szCs w:val="24"/>
                <w:lang w:val="en-CA"/>
              </w:rPr>
              <w:t>年</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DEB33C1" w14:textId="74A6C541" w:rsidR="00067A52" w:rsidRPr="00D81A9F" w:rsidRDefault="00067A52" w:rsidP="00067A52">
            <w:pPr>
              <w:jc w:val="center"/>
              <w:rPr>
                <w:b/>
                <w:bCs/>
                <w:sz w:val="24"/>
                <w:szCs w:val="24"/>
                <w:lang w:val="en-CA" w:eastAsia="en-CA"/>
              </w:rPr>
            </w:pPr>
            <w:r w:rsidRPr="00D81A9F">
              <w:rPr>
                <w:b/>
                <w:bCs/>
                <w:sz w:val="24"/>
                <w:szCs w:val="24"/>
                <w:lang w:val="en-CA" w:eastAsia="en-CA"/>
              </w:rPr>
              <w:t>2023</w:t>
            </w:r>
            <w:r w:rsidRPr="00D81A9F">
              <w:rPr>
                <w:rFonts w:hint="eastAsia"/>
                <w:b/>
                <w:bCs/>
                <w:sz w:val="24"/>
                <w:szCs w:val="24"/>
                <w:lang w:val="en-CA"/>
              </w:rPr>
              <w:t>年</w:t>
            </w:r>
          </w:p>
        </w:tc>
        <w:tc>
          <w:tcPr>
            <w:tcW w:w="145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10CFA10" w14:textId="77777777" w:rsidR="00067A52" w:rsidRPr="00D81A9F" w:rsidRDefault="00067A52" w:rsidP="00067A52">
            <w:pPr>
              <w:jc w:val="center"/>
              <w:rPr>
                <w:b/>
                <w:bCs/>
                <w:sz w:val="24"/>
                <w:szCs w:val="24"/>
                <w:lang w:val="en-CA" w:eastAsia="en-CA"/>
              </w:rPr>
            </w:pPr>
            <w:proofErr w:type="spellStart"/>
            <w:r w:rsidRPr="00D81A9F">
              <w:rPr>
                <w:rFonts w:hint="eastAsia"/>
                <w:b/>
                <w:bCs/>
                <w:sz w:val="24"/>
                <w:szCs w:val="24"/>
                <w:lang w:val="en-CA"/>
              </w:rPr>
              <w:t>共计</w:t>
            </w:r>
            <w:proofErr w:type="spellEnd"/>
          </w:p>
          <w:p w14:paraId="432D5EC9" w14:textId="69E1E96A" w:rsidR="00067A52" w:rsidRPr="00D81A9F" w:rsidRDefault="00067A52" w:rsidP="00067A52">
            <w:pPr>
              <w:jc w:val="center"/>
              <w:rPr>
                <w:b/>
                <w:bCs/>
                <w:sz w:val="24"/>
                <w:szCs w:val="24"/>
                <w:lang w:val="en-CA" w:eastAsia="en-CA"/>
              </w:rPr>
            </w:pPr>
            <w:r w:rsidRPr="00D81A9F">
              <w:rPr>
                <w:b/>
                <w:bCs/>
                <w:sz w:val="24"/>
                <w:szCs w:val="24"/>
                <w:lang w:val="en-CA" w:eastAsia="en-CA"/>
              </w:rPr>
              <w:t>(2021–2023</w:t>
            </w:r>
            <w:r w:rsidRPr="00D81A9F">
              <w:rPr>
                <w:rFonts w:hint="eastAsia"/>
                <w:b/>
                <w:bCs/>
                <w:sz w:val="24"/>
                <w:szCs w:val="24"/>
                <w:lang w:val="en-CA"/>
              </w:rPr>
              <w:t>年</w:t>
            </w:r>
            <w:r w:rsidRPr="00D81A9F">
              <w:rPr>
                <w:b/>
                <w:bCs/>
                <w:sz w:val="24"/>
                <w:szCs w:val="24"/>
                <w:lang w:val="en-CA" w:eastAsia="en-CA"/>
              </w:rPr>
              <w:t>)</w:t>
            </w:r>
          </w:p>
        </w:tc>
        <w:tc>
          <w:tcPr>
            <w:tcW w:w="122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E9A1F9C" w14:textId="7C41A02B" w:rsidR="00067A52" w:rsidRPr="00D81A9F" w:rsidRDefault="00067A52" w:rsidP="00067A52">
            <w:pPr>
              <w:jc w:val="center"/>
              <w:rPr>
                <w:b/>
                <w:bCs/>
                <w:sz w:val="24"/>
                <w:szCs w:val="24"/>
                <w:lang w:val="en-CA" w:eastAsia="en-CA"/>
              </w:rPr>
            </w:pPr>
            <w:r w:rsidRPr="00D81A9F">
              <w:rPr>
                <w:b/>
                <w:bCs/>
                <w:sz w:val="24"/>
                <w:szCs w:val="24"/>
                <w:lang w:val="en-CA" w:eastAsia="en-CA"/>
              </w:rPr>
              <w:t>2023</w:t>
            </w:r>
            <w:proofErr w:type="spellStart"/>
            <w:r w:rsidRPr="00D81A9F">
              <w:rPr>
                <w:rFonts w:hint="eastAsia"/>
                <w:b/>
                <w:bCs/>
                <w:sz w:val="24"/>
                <w:szCs w:val="24"/>
                <w:lang w:val="en-CA"/>
              </w:rPr>
              <w:t>后共计</w:t>
            </w:r>
            <w:proofErr w:type="spellEnd"/>
          </w:p>
        </w:tc>
      </w:tr>
      <w:tr w:rsidR="00067A52" w:rsidRPr="008977E1" w14:paraId="579AD7EC" w14:textId="77777777" w:rsidTr="00B928AB">
        <w:trPr>
          <w:trHeight w:val="176"/>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6835683" w14:textId="693886F3" w:rsidR="00067A52" w:rsidRPr="00D81A9F" w:rsidRDefault="00067A52" w:rsidP="00067A52">
            <w:pPr>
              <w:jc w:val="left"/>
              <w:rPr>
                <w:b/>
                <w:bCs/>
                <w:sz w:val="24"/>
                <w:szCs w:val="24"/>
                <w:lang w:val="en-CA" w:eastAsia="en-CA"/>
              </w:rPr>
            </w:pPr>
            <w:proofErr w:type="spellStart"/>
            <w:r w:rsidRPr="00D81A9F">
              <w:rPr>
                <w:rFonts w:hint="eastAsia"/>
                <w:b/>
                <w:bCs/>
                <w:sz w:val="24"/>
                <w:szCs w:val="24"/>
                <w:lang w:val="en-CA" w:eastAsia="en-CA"/>
              </w:rPr>
              <w:t>氟氯烃活动</w:t>
            </w:r>
            <w:proofErr w:type="spellEnd"/>
          </w:p>
        </w:tc>
      </w:tr>
      <w:tr w:rsidR="00067A52" w:rsidRPr="008977E1" w14:paraId="73C64121" w14:textId="77777777" w:rsidTr="00067A52">
        <w:trPr>
          <w:trHeight w:val="209"/>
        </w:trPr>
        <w:tc>
          <w:tcPr>
            <w:tcW w:w="3240" w:type="dxa"/>
            <w:tcBorders>
              <w:top w:val="nil"/>
              <w:left w:val="single" w:sz="4" w:space="0" w:color="auto"/>
              <w:bottom w:val="single" w:sz="4" w:space="0" w:color="auto"/>
              <w:right w:val="single" w:sz="4" w:space="0" w:color="auto"/>
            </w:tcBorders>
            <w:shd w:val="clear" w:color="auto" w:fill="auto"/>
            <w:noWrap/>
            <w:hideMark/>
          </w:tcPr>
          <w:p w14:paraId="6A5A6DFF" w14:textId="2FFEC68F" w:rsidR="00067A52" w:rsidRPr="00D81A9F" w:rsidRDefault="00067A52" w:rsidP="00067A52">
            <w:pPr>
              <w:jc w:val="left"/>
              <w:rPr>
                <w:sz w:val="24"/>
                <w:szCs w:val="24"/>
                <w:lang w:val="en-CA" w:eastAsia="zh-CN"/>
              </w:rPr>
            </w:pPr>
            <w:r w:rsidRPr="00D81A9F">
              <w:rPr>
                <w:rFonts w:ascii="SimSun" w:hAnsi="SimSun" w:hint="eastAsia"/>
                <w:sz w:val="24"/>
                <w:szCs w:val="24"/>
                <w:lang w:val="en-CA" w:eastAsia="zh-CN"/>
              </w:rPr>
              <w:t>核</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准</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的</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氟</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氯</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烃</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淘</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汰</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理</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划</w:t>
            </w:r>
          </w:p>
        </w:tc>
        <w:tc>
          <w:tcPr>
            <w:tcW w:w="1219" w:type="dxa"/>
            <w:tcBorders>
              <w:top w:val="nil"/>
              <w:left w:val="nil"/>
              <w:bottom w:val="single" w:sz="4" w:space="0" w:color="auto"/>
              <w:right w:val="single" w:sz="4" w:space="0" w:color="auto"/>
            </w:tcBorders>
            <w:shd w:val="clear" w:color="auto" w:fill="auto"/>
            <w:noWrap/>
            <w:hideMark/>
          </w:tcPr>
          <w:p w14:paraId="2A3AB3BE" w14:textId="77777777" w:rsidR="00067A52" w:rsidRPr="00D81A9F" w:rsidRDefault="00067A52" w:rsidP="00067A52">
            <w:pPr>
              <w:jc w:val="right"/>
              <w:rPr>
                <w:lang w:val="en-CA" w:eastAsia="en-CA"/>
              </w:rPr>
            </w:pPr>
            <w:r w:rsidRPr="00D81A9F">
              <w:rPr>
                <w:lang w:val="en-CA" w:eastAsia="en-CA"/>
              </w:rPr>
              <w:t>23,908</w:t>
            </w:r>
          </w:p>
        </w:tc>
        <w:tc>
          <w:tcPr>
            <w:tcW w:w="1121" w:type="dxa"/>
            <w:tcBorders>
              <w:top w:val="nil"/>
              <w:left w:val="nil"/>
              <w:bottom w:val="single" w:sz="4" w:space="0" w:color="auto"/>
              <w:right w:val="single" w:sz="4" w:space="0" w:color="auto"/>
            </w:tcBorders>
            <w:shd w:val="clear" w:color="auto" w:fill="auto"/>
            <w:noWrap/>
            <w:hideMark/>
          </w:tcPr>
          <w:p w14:paraId="290E4D47" w14:textId="77777777" w:rsidR="00067A52" w:rsidRPr="00D81A9F" w:rsidRDefault="00067A52" w:rsidP="00067A52">
            <w:pPr>
              <w:jc w:val="right"/>
              <w:rPr>
                <w:lang w:val="en-CA" w:eastAsia="en-CA"/>
              </w:rPr>
            </w:pPr>
            <w:r w:rsidRPr="00D81A9F">
              <w:rPr>
                <w:lang w:val="en-CA" w:eastAsia="en-CA"/>
              </w:rPr>
              <w:t>9,128</w:t>
            </w:r>
          </w:p>
        </w:tc>
        <w:tc>
          <w:tcPr>
            <w:tcW w:w="1080" w:type="dxa"/>
            <w:tcBorders>
              <w:top w:val="nil"/>
              <w:left w:val="nil"/>
              <w:bottom w:val="single" w:sz="4" w:space="0" w:color="auto"/>
              <w:right w:val="single" w:sz="4" w:space="0" w:color="auto"/>
            </w:tcBorders>
            <w:shd w:val="clear" w:color="auto" w:fill="auto"/>
            <w:noWrap/>
            <w:hideMark/>
          </w:tcPr>
          <w:p w14:paraId="24B75AB0" w14:textId="77777777" w:rsidR="00067A52" w:rsidRPr="00D81A9F" w:rsidRDefault="00067A52" w:rsidP="00067A52">
            <w:pPr>
              <w:jc w:val="right"/>
              <w:rPr>
                <w:lang w:val="en-CA" w:eastAsia="en-CA"/>
              </w:rPr>
            </w:pPr>
            <w:r w:rsidRPr="00D81A9F">
              <w:rPr>
                <w:lang w:val="en-CA" w:eastAsia="en-CA"/>
              </w:rPr>
              <w:t>16,945</w:t>
            </w:r>
          </w:p>
        </w:tc>
        <w:tc>
          <w:tcPr>
            <w:tcW w:w="1456" w:type="dxa"/>
            <w:tcBorders>
              <w:top w:val="nil"/>
              <w:left w:val="nil"/>
              <w:bottom w:val="single" w:sz="4" w:space="0" w:color="auto"/>
              <w:right w:val="single" w:sz="4" w:space="0" w:color="auto"/>
            </w:tcBorders>
            <w:shd w:val="clear" w:color="auto" w:fill="auto"/>
            <w:noWrap/>
            <w:hideMark/>
          </w:tcPr>
          <w:p w14:paraId="291EC6C4" w14:textId="77777777" w:rsidR="00067A52" w:rsidRPr="00D81A9F" w:rsidRDefault="00067A52" w:rsidP="00067A52">
            <w:pPr>
              <w:jc w:val="right"/>
              <w:rPr>
                <w:lang w:val="en-CA" w:eastAsia="en-CA"/>
              </w:rPr>
            </w:pPr>
            <w:r w:rsidRPr="00D81A9F">
              <w:rPr>
                <w:lang w:val="en-CA" w:eastAsia="en-CA"/>
              </w:rPr>
              <w:t>49,981</w:t>
            </w:r>
          </w:p>
        </w:tc>
        <w:tc>
          <w:tcPr>
            <w:tcW w:w="1224" w:type="dxa"/>
            <w:tcBorders>
              <w:top w:val="nil"/>
              <w:left w:val="nil"/>
              <w:bottom w:val="single" w:sz="4" w:space="0" w:color="auto"/>
              <w:right w:val="single" w:sz="4" w:space="0" w:color="auto"/>
            </w:tcBorders>
            <w:shd w:val="clear" w:color="auto" w:fill="auto"/>
            <w:noWrap/>
            <w:hideMark/>
          </w:tcPr>
          <w:p w14:paraId="1CBC02DB" w14:textId="77777777" w:rsidR="00067A52" w:rsidRPr="00D81A9F" w:rsidRDefault="00067A52" w:rsidP="00067A52">
            <w:pPr>
              <w:jc w:val="right"/>
              <w:rPr>
                <w:lang w:val="en-CA" w:eastAsia="en-CA"/>
              </w:rPr>
            </w:pPr>
            <w:r w:rsidRPr="00D81A9F">
              <w:rPr>
                <w:lang w:val="en-CA" w:eastAsia="en-CA"/>
              </w:rPr>
              <w:t>22,371</w:t>
            </w:r>
          </w:p>
        </w:tc>
      </w:tr>
      <w:tr w:rsidR="00067A52" w:rsidRPr="008977E1" w14:paraId="42AA8FCE" w14:textId="77777777" w:rsidTr="00067A52">
        <w:trPr>
          <w:trHeight w:val="264"/>
        </w:trPr>
        <w:tc>
          <w:tcPr>
            <w:tcW w:w="3240" w:type="dxa"/>
            <w:tcBorders>
              <w:top w:val="nil"/>
              <w:left w:val="single" w:sz="4" w:space="0" w:color="auto"/>
              <w:bottom w:val="single" w:sz="4" w:space="0" w:color="auto"/>
              <w:right w:val="single" w:sz="4" w:space="0" w:color="auto"/>
            </w:tcBorders>
            <w:shd w:val="clear" w:color="auto" w:fill="auto"/>
            <w:noWrap/>
            <w:hideMark/>
          </w:tcPr>
          <w:p w14:paraId="17BD8A53" w14:textId="0BC57610" w:rsidR="00067A52" w:rsidRPr="00D81A9F" w:rsidRDefault="00067A52" w:rsidP="00067A52">
            <w:pPr>
              <w:jc w:val="left"/>
              <w:rPr>
                <w:sz w:val="24"/>
                <w:szCs w:val="24"/>
                <w:lang w:val="en-CA" w:eastAsia="zh-CN"/>
              </w:rPr>
            </w:pP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氟</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氯</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烃</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淘</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汰</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理</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划项目编制-</w:t>
            </w:r>
            <w:r w:rsidRPr="00D81A9F">
              <w:rPr>
                <w:rFonts w:ascii="SimSun" w:hAnsi="SimSun" w:hint="eastAsia"/>
                <w:sz w:val="24"/>
                <w:szCs w:val="24"/>
                <w:lang w:val="en-CA" w:eastAsia="zh-CN"/>
              </w:rPr>
              <w:t>第二阶段</w:t>
            </w:r>
          </w:p>
        </w:tc>
        <w:tc>
          <w:tcPr>
            <w:tcW w:w="1219" w:type="dxa"/>
            <w:tcBorders>
              <w:top w:val="nil"/>
              <w:left w:val="nil"/>
              <w:bottom w:val="single" w:sz="4" w:space="0" w:color="auto"/>
              <w:right w:val="single" w:sz="4" w:space="0" w:color="auto"/>
            </w:tcBorders>
            <w:shd w:val="clear" w:color="auto" w:fill="auto"/>
            <w:noWrap/>
            <w:hideMark/>
          </w:tcPr>
          <w:p w14:paraId="5D704507" w14:textId="77777777" w:rsidR="00067A52" w:rsidRPr="00D81A9F" w:rsidRDefault="00067A52" w:rsidP="00067A52">
            <w:pPr>
              <w:jc w:val="right"/>
              <w:rPr>
                <w:lang w:val="en-CA" w:eastAsia="en-CA"/>
              </w:rPr>
            </w:pPr>
            <w:r w:rsidRPr="00D81A9F">
              <w:rPr>
                <w:lang w:val="en-CA" w:eastAsia="en-CA"/>
              </w:rPr>
              <w:t>10</w:t>
            </w:r>
          </w:p>
        </w:tc>
        <w:tc>
          <w:tcPr>
            <w:tcW w:w="1121" w:type="dxa"/>
            <w:tcBorders>
              <w:top w:val="nil"/>
              <w:left w:val="nil"/>
              <w:bottom w:val="single" w:sz="4" w:space="0" w:color="auto"/>
              <w:right w:val="single" w:sz="4" w:space="0" w:color="auto"/>
            </w:tcBorders>
            <w:shd w:val="clear" w:color="auto" w:fill="auto"/>
            <w:noWrap/>
            <w:hideMark/>
          </w:tcPr>
          <w:p w14:paraId="37150432" w14:textId="77777777" w:rsidR="00067A52" w:rsidRPr="00D81A9F" w:rsidRDefault="00067A52" w:rsidP="00067A52">
            <w:pPr>
              <w:jc w:val="right"/>
              <w:rPr>
                <w:lang w:val="en-CA" w:eastAsia="en-CA"/>
              </w:rPr>
            </w:pPr>
            <w:r w:rsidRPr="00D81A9F">
              <w:rPr>
                <w:lang w:val="en-CA" w:eastAsia="en-CA"/>
              </w:rPr>
              <w:t>0</w:t>
            </w:r>
          </w:p>
        </w:tc>
        <w:tc>
          <w:tcPr>
            <w:tcW w:w="1080" w:type="dxa"/>
            <w:tcBorders>
              <w:top w:val="nil"/>
              <w:left w:val="nil"/>
              <w:bottom w:val="single" w:sz="4" w:space="0" w:color="auto"/>
              <w:right w:val="single" w:sz="4" w:space="0" w:color="auto"/>
            </w:tcBorders>
            <w:shd w:val="clear" w:color="auto" w:fill="auto"/>
            <w:noWrap/>
            <w:hideMark/>
          </w:tcPr>
          <w:p w14:paraId="3C4EC629" w14:textId="77777777" w:rsidR="00067A52" w:rsidRPr="00D81A9F" w:rsidRDefault="00067A52" w:rsidP="00067A52">
            <w:pPr>
              <w:jc w:val="right"/>
              <w:rPr>
                <w:lang w:val="en-CA" w:eastAsia="en-CA"/>
              </w:rPr>
            </w:pPr>
            <w:r w:rsidRPr="00D81A9F">
              <w:rPr>
                <w:lang w:val="en-CA" w:eastAsia="en-CA"/>
              </w:rPr>
              <w:t>0</w:t>
            </w:r>
          </w:p>
        </w:tc>
        <w:tc>
          <w:tcPr>
            <w:tcW w:w="1456" w:type="dxa"/>
            <w:tcBorders>
              <w:top w:val="nil"/>
              <w:left w:val="nil"/>
              <w:bottom w:val="single" w:sz="4" w:space="0" w:color="auto"/>
              <w:right w:val="single" w:sz="4" w:space="0" w:color="auto"/>
            </w:tcBorders>
            <w:shd w:val="clear" w:color="auto" w:fill="auto"/>
            <w:noWrap/>
            <w:hideMark/>
          </w:tcPr>
          <w:p w14:paraId="3514DE20" w14:textId="77777777" w:rsidR="00067A52" w:rsidRPr="00D81A9F" w:rsidRDefault="00067A52" w:rsidP="00067A52">
            <w:pPr>
              <w:jc w:val="right"/>
              <w:rPr>
                <w:lang w:val="en-CA" w:eastAsia="en-CA"/>
              </w:rPr>
            </w:pPr>
            <w:r w:rsidRPr="00D81A9F">
              <w:rPr>
                <w:lang w:val="en-CA" w:eastAsia="en-CA"/>
              </w:rPr>
              <w:t>10</w:t>
            </w:r>
          </w:p>
        </w:tc>
        <w:tc>
          <w:tcPr>
            <w:tcW w:w="1224" w:type="dxa"/>
            <w:tcBorders>
              <w:top w:val="nil"/>
              <w:left w:val="nil"/>
              <w:bottom w:val="single" w:sz="4" w:space="0" w:color="auto"/>
              <w:right w:val="single" w:sz="4" w:space="0" w:color="auto"/>
            </w:tcBorders>
            <w:shd w:val="clear" w:color="auto" w:fill="auto"/>
            <w:noWrap/>
            <w:hideMark/>
          </w:tcPr>
          <w:p w14:paraId="7C9A332F" w14:textId="77777777" w:rsidR="00067A52" w:rsidRPr="00D81A9F" w:rsidRDefault="00067A52" w:rsidP="00067A52">
            <w:pPr>
              <w:jc w:val="right"/>
              <w:rPr>
                <w:lang w:val="en-CA" w:eastAsia="en-CA"/>
              </w:rPr>
            </w:pPr>
            <w:r w:rsidRPr="00D81A9F">
              <w:rPr>
                <w:lang w:val="en-CA" w:eastAsia="en-CA"/>
              </w:rPr>
              <w:t>0</w:t>
            </w:r>
          </w:p>
        </w:tc>
      </w:tr>
      <w:tr w:rsidR="00067A52" w:rsidRPr="008977E1" w14:paraId="40B92BF3" w14:textId="77777777" w:rsidTr="00067A52">
        <w:trPr>
          <w:trHeight w:val="122"/>
        </w:trPr>
        <w:tc>
          <w:tcPr>
            <w:tcW w:w="3240" w:type="dxa"/>
            <w:tcBorders>
              <w:top w:val="nil"/>
              <w:left w:val="single" w:sz="4" w:space="0" w:color="auto"/>
              <w:bottom w:val="single" w:sz="4" w:space="0" w:color="auto"/>
              <w:right w:val="single" w:sz="4" w:space="0" w:color="auto"/>
            </w:tcBorders>
            <w:shd w:val="clear" w:color="auto" w:fill="auto"/>
            <w:noWrap/>
            <w:hideMark/>
          </w:tcPr>
          <w:p w14:paraId="245BA3E2" w14:textId="3CED6981" w:rsidR="00067A52" w:rsidRPr="00D81A9F" w:rsidRDefault="00067A52" w:rsidP="00067A52">
            <w:pPr>
              <w:jc w:val="left"/>
              <w:rPr>
                <w:sz w:val="24"/>
                <w:szCs w:val="24"/>
                <w:lang w:val="en-CA" w:eastAsia="zh-CN"/>
              </w:rPr>
            </w:pPr>
            <w:r w:rsidRPr="00D81A9F">
              <w:rPr>
                <w:rFonts w:ascii="SimSun" w:hAnsi="SimSun" w:cs="SimSun" w:hint="eastAsia"/>
                <w:sz w:val="24"/>
                <w:szCs w:val="24"/>
                <w:lang w:val="en-CA" w:eastAsia="zh-CN"/>
              </w:rPr>
              <w:t>氟</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氯</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烃</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淘</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汰</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理</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划第二阶段</w:t>
            </w:r>
          </w:p>
        </w:tc>
        <w:tc>
          <w:tcPr>
            <w:tcW w:w="1219" w:type="dxa"/>
            <w:tcBorders>
              <w:top w:val="nil"/>
              <w:left w:val="nil"/>
              <w:bottom w:val="single" w:sz="4" w:space="0" w:color="auto"/>
              <w:right w:val="single" w:sz="4" w:space="0" w:color="auto"/>
            </w:tcBorders>
            <w:shd w:val="clear" w:color="auto" w:fill="auto"/>
            <w:noWrap/>
            <w:hideMark/>
          </w:tcPr>
          <w:p w14:paraId="6AAAEAF8" w14:textId="77777777" w:rsidR="00067A52" w:rsidRPr="00D81A9F" w:rsidRDefault="00067A52" w:rsidP="00067A52">
            <w:pPr>
              <w:jc w:val="right"/>
              <w:rPr>
                <w:lang w:val="en-CA" w:eastAsia="en-CA"/>
              </w:rPr>
            </w:pPr>
            <w:r w:rsidRPr="00D81A9F">
              <w:rPr>
                <w:lang w:val="en-CA" w:eastAsia="en-CA"/>
              </w:rPr>
              <w:t>1,157</w:t>
            </w:r>
          </w:p>
        </w:tc>
        <w:tc>
          <w:tcPr>
            <w:tcW w:w="1121" w:type="dxa"/>
            <w:tcBorders>
              <w:top w:val="nil"/>
              <w:left w:val="nil"/>
              <w:bottom w:val="single" w:sz="4" w:space="0" w:color="auto"/>
              <w:right w:val="single" w:sz="4" w:space="0" w:color="auto"/>
            </w:tcBorders>
            <w:shd w:val="clear" w:color="auto" w:fill="auto"/>
            <w:noWrap/>
            <w:hideMark/>
          </w:tcPr>
          <w:p w14:paraId="3A050C14" w14:textId="77777777" w:rsidR="00067A52" w:rsidRPr="00D81A9F" w:rsidRDefault="00067A52" w:rsidP="00067A52">
            <w:pPr>
              <w:jc w:val="right"/>
              <w:rPr>
                <w:lang w:val="en-CA" w:eastAsia="en-CA"/>
              </w:rPr>
            </w:pPr>
            <w:r w:rsidRPr="00D81A9F">
              <w:rPr>
                <w:lang w:val="en-CA" w:eastAsia="en-CA"/>
              </w:rPr>
              <w:t>199</w:t>
            </w:r>
          </w:p>
        </w:tc>
        <w:tc>
          <w:tcPr>
            <w:tcW w:w="1080" w:type="dxa"/>
            <w:tcBorders>
              <w:top w:val="nil"/>
              <w:left w:val="nil"/>
              <w:bottom w:val="single" w:sz="4" w:space="0" w:color="auto"/>
              <w:right w:val="single" w:sz="4" w:space="0" w:color="auto"/>
            </w:tcBorders>
            <w:shd w:val="clear" w:color="auto" w:fill="auto"/>
            <w:noWrap/>
            <w:hideMark/>
          </w:tcPr>
          <w:p w14:paraId="6EAD28E4" w14:textId="77777777" w:rsidR="00067A52" w:rsidRPr="00D81A9F" w:rsidRDefault="00067A52" w:rsidP="00067A52">
            <w:pPr>
              <w:jc w:val="right"/>
              <w:rPr>
                <w:lang w:val="en-CA" w:eastAsia="en-CA"/>
              </w:rPr>
            </w:pPr>
            <w:r w:rsidRPr="00D81A9F">
              <w:rPr>
                <w:lang w:val="en-CA" w:eastAsia="en-CA"/>
              </w:rPr>
              <w:t>825</w:t>
            </w:r>
          </w:p>
        </w:tc>
        <w:tc>
          <w:tcPr>
            <w:tcW w:w="1456" w:type="dxa"/>
            <w:tcBorders>
              <w:top w:val="nil"/>
              <w:left w:val="nil"/>
              <w:bottom w:val="single" w:sz="4" w:space="0" w:color="auto"/>
              <w:right w:val="single" w:sz="4" w:space="0" w:color="auto"/>
            </w:tcBorders>
            <w:shd w:val="clear" w:color="auto" w:fill="auto"/>
            <w:noWrap/>
            <w:hideMark/>
          </w:tcPr>
          <w:p w14:paraId="04069391" w14:textId="77777777" w:rsidR="00067A52" w:rsidRPr="00D81A9F" w:rsidRDefault="00067A52" w:rsidP="00067A52">
            <w:pPr>
              <w:jc w:val="right"/>
              <w:rPr>
                <w:lang w:val="en-CA" w:eastAsia="en-CA"/>
              </w:rPr>
            </w:pPr>
            <w:r w:rsidRPr="00D81A9F">
              <w:rPr>
                <w:lang w:val="en-CA" w:eastAsia="en-CA"/>
              </w:rPr>
              <w:t>2,182</w:t>
            </w:r>
          </w:p>
        </w:tc>
        <w:tc>
          <w:tcPr>
            <w:tcW w:w="1224" w:type="dxa"/>
            <w:tcBorders>
              <w:top w:val="nil"/>
              <w:left w:val="nil"/>
              <w:bottom w:val="single" w:sz="4" w:space="0" w:color="auto"/>
              <w:right w:val="single" w:sz="4" w:space="0" w:color="auto"/>
            </w:tcBorders>
            <w:shd w:val="clear" w:color="auto" w:fill="auto"/>
            <w:noWrap/>
            <w:hideMark/>
          </w:tcPr>
          <w:p w14:paraId="0B57C1F9" w14:textId="77777777" w:rsidR="00067A52" w:rsidRPr="00D81A9F" w:rsidRDefault="00067A52" w:rsidP="00067A52">
            <w:pPr>
              <w:jc w:val="right"/>
              <w:rPr>
                <w:lang w:val="en-CA" w:eastAsia="en-CA"/>
              </w:rPr>
            </w:pPr>
            <w:r w:rsidRPr="00D81A9F">
              <w:rPr>
                <w:lang w:val="en-CA" w:eastAsia="en-CA"/>
              </w:rPr>
              <w:t>188</w:t>
            </w:r>
          </w:p>
        </w:tc>
      </w:tr>
      <w:tr w:rsidR="00067A52" w:rsidRPr="008977E1" w14:paraId="7F56C17C" w14:textId="77777777" w:rsidTr="00067A52">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1AD7CF7D" w14:textId="303176B8" w:rsidR="00067A52" w:rsidRPr="00D81A9F" w:rsidRDefault="00067A52" w:rsidP="00067A52">
            <w:pPr>
              <w:jc w:val="left"/>
              <w:rPr>
                <w:sz w:val="24"/>
                <w:szCs w:val="24"/>
                <w:lang w:val="en-CA" w:eastAsia="zh-CN"/>
              </w:rPr>
            </w:pPr>
            <w:r w:rsidRPr="00D81A9F">
              <w:rPr>
                <w:rFonts w:ascii="SimSun" w:hAnsi="SimSun" w:cs="SimSun" w:hint="eastAsia"/>
                <w:sz w:val="24"/>
                <w:szCs w:val="24"/>
                <w:lang w:val="en-CA" w:eastAsia="zh-CN"/>
              </w:rPr>
              <w:t>氟</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氯</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烃</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淘</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汰</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理</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划项目编制-第三阶段</w:t>
            </w:r>
          </w:p>
        </w:tc>
        <w:tc>
          <w:tcPr>
            <w:tcW w:w="1219" w:type="dxa"/>
            <w:tcBorders>
              <w:top w:val="nil"/>
              <w:left w:val="nil"/>
              <w:bottom w:val="single" w:sz="4" w:space="0" w:color="auto"/>
              <w:right w:val="single" w:sz="4" w:space="0" w:color="auto"/>
            </w:tcBorders>
            <w:shd w:val="clear" w:color="auto" w:fill="auto"/>
            <w:noWrap/>
            <w:hideMark/>
          </w:tcPr>
          <w:p w14:paraId="643FA974" w14:textId="77777777" w:rsidR="00067A52" w:rsidRPr="00D81A9F" w:rsidRDefault="00067A52" w:rsidP="00067A52">
            <w:pPr>
              <w:jc w:val="right"/>
              <w:rPr>
                <w:lang w:val="en-CA" w:eastAsia="en-CA"/>
              </w:rPr>
            </w:pPr>
            <w:r w:rsidRPr="00D81A9F">
              <w:rPr>
                <w:lang w:val="en-CA" w:eastAsia="en-CA"/>
              </w:rPr>
              <w:t>563</w:t>
            </w:r>
          </w:p>
        </w:tc>
        <w:tc>
          <w:tcPr>
            <w:tcW w:w="1121" w:type="dxa"/>
            <w:tcBorders>
              <w:top w:val="nil"/>
              <w:left w:val="nil"/>
              <w:bottom w:val="single" w:sz="4" w:space="0" w:color="auto"/>
              <w:right w:val="single" w:sz="4" w:space="0" w:color="auto"/>
            </w:tcBorders>
            <w:shd w:val="clear" w:color="auto" w:fill="auto"/>
            <w:noWrap/>
            <w:hideMark/>
          </w:tcPr>
          <w:p w14:paraId="7954A612" w14:textId="77777777" w:rsidR="00067A52" w:rsidRPr="00D81A9F" w:rsidRDefault="00067A52" w:rsidP="00067A52">
            <w:pPr>
              <w:jc w:val="right"/>
              <w:rPr>
                <w:lang w:val="en-CA" w:eastAsia="en-CA"/>
              </w:rPr>
            </w:pPr>
            <w:r w:rsidRPr="00D81A9F">
              <w:rPr>
                <w:lang w:val="en-CA" w:eastAsia="en-CA"/>
              </w:rPr>
              <w:t>399</w:t>
            </w:r>
          </w:p>
        </w:tc>
        <w:tc>
          <w:tcPr>
            <w:tcW w:w="1080" w:type="dxa"/>
            <w:tcBorders>
              <w:top w:val="nil"/>
              <w:left w:val="nil"/>
              <w:bottom w:val="single" w:sz="4" w:space="0" w:color="auto"/>
              <w:right w:val="single" w:sz="4" w:space="0" w:color="auto"/>
            </w:tcBorders>
            <w:shd w:val="clear" w:color="auto" w:fill="auto"/>
            <w:noWrap/>
            <w:hideMark/>
          </w:tcPr>
          <w:p w14:paraId="3F740610" w14:textId="77777777" w:rsidR="00067A52" w:rsidRPr="00D81A9F" w:rsidRDefault="00067A52" w:rsidP="00067A52">
            <w:pPr>
              <w:jc w:val="right"/>
              <w:rPr>
                <w:lang w:val="en-CA" w:eastAsia="en-CA"/>
              </w:rPr>
            </w:pPr>
            <w:r w:rsidRPr="00D81A9F">
              <w:rPr>
                <w:lang w:val="en-CA" w:eastAsia="en-CA"/>
              </w:rPr>
              <w:t>0</w:t>
            </w:r>
          </w:p>
        </w:tc>
        <w:tc>
          <w:tcPr>
            <w:tcW w:w="1456" w:type="dxa"/>
            <w:tcBorders>
              <w:top w:val="nil"/>
              <w:left w:val="nil"/>
              <w:bottom w:val="single" w:sz="4" w:space="0" w:color="auto"/>
              <w:right w:val="single" w:sz="4" w:space="0" w:color="auto"/>
            </w:tcBorders>
            <w:shd w:val="clear" w:color="auto" w:fill="auto"/>
            <w:noWrap/>
            <w:hideMark/>
          </w:tcPr>
          <w:p w14:paraId="611961A9" w14:textId="77777777" w:rsidR="00067A52" w:rsidRPr="00D81A9F" w:rsidRDefault="00067A52" w:rsidP="00067A52">
            <w:pPr>
              <w:jc w:val="right"/>
              <w:rPr>
                <w:lang w:val="en-CA" w:eastAsia="en-CA"/>
              </w:rPr>
            </w:pPr>
            <w:r w:rsidRPr="00D81A9F">
              <w:rPr>
                <w:lang w:val="en-CA" w:eastAsia="en-CA"/>
              </w:rPr>
              <w:t>962</w:t>
            </w:r>
          </w:p>
        </w:tc>
        <w:tc>
          <w:tcPr>
            <w:tcW w:w="1224" w:type="dxa"/>
            <w:tcBorders>
              <w:top w:val="nil"/>
              <w:left w:val="nil"/>
              <w:bottom w:val="single" w:sz="4" w:space="0" w:color="auto"/>
              <w:right w:val="single" w:sz="4" w:space="0" w:color="auto"/>
            </w:tcBorders>
            <w:shd w:val="clear" w:color="auto" w:fill="auto"/>
            <w:noWrap/>
            <w:hideMark/>
          </w:tcPr>
          <w:p w14:paraId="25C48609" w14:textId="77777777" w:rsidR="00067A52" w:rsidRPr="00D81A9F" w:rsidRDefault="00067A52" w:rsidP="00067A52">
            <w:pPr>
              <w:jc w:val="right"/>
              <w:rPr>
                <w:lang w:val="en-CA" w:eastAsia="en-CA"/>
              </w:rPr>
            </w:pPr>
            <w:r w:rsidRPr="00D81A9F">
              <w:rPr>
                <w:lang w:val="en-CA" w:eastAsia="en-CA"/>
              </w:rPr>
              <w:t> </w:t>
            </w:r>
          </w:p>
        </w:tc>
      </w:tr>
      <w:tr w:rsidR="00067A52" w:rsidRPr="008977E1" w14:paraId="69B13B27" w14:textId="77777777" w:rsidTr="00067A52">
        <w:trPr>
          <w:trHeight w:val="73"/>
        </w:trPr>
        <w:tc>
          <w:tcPr>
            <w:tcW w:w="3240" w:type="dxa"/>
            <w:tcBorders>
              <w:top w:val="nil"/>
              <w:left w:val="single" w:sz="4" w:space="0" w:color="auto"/>
              <w:bottom w:val="single" w:sz="4" w:space="0" w:color="auto"/>
              <w:right w:val="single" w:sz="4" w:space="0" w:color="auto"/>
            </w:tcBorders>
            <w:shd w:val="clear" w:color="auto" w:fill="auto"/>
            <w:noWrap/>
            <w:hideMark/>
          </w:tcPr>
          <w:p w14:paraId="3E49B76B" w14:textId="5D02F68E" w:rsidR="00067A52" w:rsidRPr="00D81A9F" w:rsidRDefault="00067A52" w:rsidP="00067A52">
            <w:pPr>
              <w:jc w:val="left"/>
              <w:rPr>
                <w:sz w:val="24"/>
                <w:szCs w:val="24"/>
                <w:lang w:val="en-CA" w:eastAsia="zh-CN"/>
              </w:rPr>
            </w:pPr>
            <w:r w:rsidRPr="00D81A9F">
              <w:rPr>
                <w:rFonts w:ascii="SimSun" w:hAnsi="SimSun" w:cs="SimSun" w:hint="eastAsia"/>
                <w:sz w:val="24"/>
                <w:szCs w:val="24"/>
                <w:lang w:val="en-CA" w:eastAsia="zh-CN"/>
              </w:rPr>
              <w:t>氟</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氯</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烃</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淘</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汰</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理</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计</w:t>
            </w:r>
            <w:r w:rsidRPr="00D81A9F">
              <w:rPr>
                <w:rFonts w:ascii="MS Gothic" w:eastAsia="MS Gothic" w:hAnsi="MS Gothic" w:cs="MS Gothic" w:hint="eastAsia"/>
                <w:sz w:val="24"/>
                <w:szCs w:val="24"/>
                <w:lang w:val="en-CA" w:eastAsia="zh-CN"/>
              </w:rPr>
              <w:t>​</w:t>
            </w:r>
            <w:r w:rsidRPr="00D81A9F">
              <w:rPr>
                <w:rFonts w:ascii="SimSun" w:hAnsi="SimSun" w:cs="SimSun" w:hint="eastAsia"/>
                <w:sz w:val="24"/>
                <w:szCs w:val="24"/>
                <w:lang w:val="en-CA" w:eastAsia="zh-CN"/>
              </w:rPr>
              <w:t>划第三阶段</w:t>
            </w:r>
          </w:p>
        </w:tc>
        <w:tc>
          <w:tcPr>
            <w:tcW w:w="1219" w:type="dxa"/>
            <w:tcBorders>
              <w:top w:val="nil"/>
              <w:left w:val="nil"/>
              <w:bottom w:val="single" w:sz="4" w:space="0" w:color="auto"/>
              <w:right w:val="single" w:sz="4" w:space="0" w:color="auto"/>
            </w:tcBorders>
            <w:shd w:val="clear" w:color="auto" w:fill="auto"/>
            <w:noWrap/>
            <w:hideMark/>
          </w:tcPr>
          <w:p w14:paraId="2D0E6A00" w14:textId="77777777" w:rsidR="00067A52" w:rsidRPr="00D81A9F" w:rsidRDefault="00067A52" w:rsidP="00067A52">
            <w:pPr>
              <w:jc w:val="right"/>
              <w:rPr>
                <w:lang w:val="en-CA" w:eastAsia="en-CA"/>
              </w:rPr>
            </w:pPr>
            <w:r w:rsidRPr="00D81A9F">
              <w:rPr>
                <w:lang w:val="en-CA" w:eastAsia="en-CA"/>
              </w:rPr>
              <w:t>75</w:t>
            </w:r>
          </w:p>
        </w:tc>
        <w:tc>
          <w:tcPr>
            <w:tcW w:w="1121" w:type="dxa"/>
            <w:tcBorders>
              <w:top w:val="nil"/>
              <w:left w:val="nil"/>
              <w:bottom w:val="single" w:sz="4" w:space="0" w:color="auto"/>
              <w:right w:val="single" w:sz="4" w:space="0" w:color="auto"/>
            </w:tcBorders>
            <w:shd w:val="clear" w:color="auto" w:fill="auto"/>
            <w:noWrap/>
            <w:hideMark/>
          </w:tcPr>
          <w:p w14:paraId="1D054B95" w14:textId="77777777" w:rsidR="00067A52" w:rsidRPr="00D81A9F" w:rsidRDefault="00067A52" w:rsidP="00067A52">
            <w:pPr>
              <w:jc w:val="right"/>
              <w:rPr>
                <w:lang w:val="en-CA" w:eastAsia="en-CA"/>
              </w:rPr>
            </w:pPr>
            <w:r w:rsidRPr="00D81A9F">
              <w:rPr>
                <w:lang w:val="en-CA" w:eastAsia="en-CA"/>
              </w:rPr>
              <w:t>6,957</w:t>
            </w:r>
          </w:p>
        </w:tc>
        <w:tc>
          <w:tcPr>
            <w:tcW w:w="1080" w:type="dxa"/>
            <w:tcBorders>
              <w:top w:val="nil"/>
              <w:left w:val="nil"/>
              <w:bottom w:val="single" w:sz="4" w:space="0" w:color="auto"/>
              <w:right w:val="single" w:sz="4" w:space="0" w:color="auto"/>
            </w:tcBorders>
            <w:shd w:val="clear" w:color="auto" w:fill="auto"/>
            <w:noWrap/>
            <w:hideMark/>
          </w:tcPr>
          <w:p w14:paraId="6F3154D7" w14:textId="77777777" w:rsidR="00067A52" w:rsidRPr="00D81A9F" w:rsidRDefault="00067A52" w:rsidP="00067A52">
            <w:pPr>
              <w:jc w:val="right"/>
              <w:rPr>
                <w:lang w:val="en-CA" w:eastAsia="en-CA"/>
              </w:rPr>
            </w:pPr>
            <w:r w:rsidRPr="00D81A9F">
              <w:rPr>
                <w:lang w:val="en-CA" w:eastAsia="en-CA"/>
              </w:rPr>
              <w:t>33,390</w:t>
            </w:r>
          </w:p>
        </w:tc>
        <w:tc>
          <w:tcPr>
            <w:tcW w:w="1456" w:type="dxa"/>
            <w:tcBorders>
              <w:top w:val="nil"/>
              <w:left w:val="nil"/>
              <w:bottom w:val="single" w:sz="4" w:space="0" w:color="auto"/>
              <w:right w:val="single" w:sz="4" w:space="0" w:color="auto"/>
            </w:tcBorders>
            <w:shd w:val="clear" w:color="auto" w:fill="auto"/>
            <w:noWrap/>
            <w:hideMark/>
          </w:tcPr>
          <w:p w14:paraId="5290A168" w14:textId="77777777" w:rsidR="00067A52" w:rsidRPr="00D81A9F" w:rsidRDefault="00067A52" w:rsidP="00067A52">
            <w:pPr>
              <w:jc w:val="right"/>
              <w:rPr>
                <w:lang w:val="en-CA" w:eastAsia="en-CA"/>
              </w:rPr>
            </w:pPr>
            <w:r w:rsidRPr="00D81A9F">
              <w:rPr>
                <w:lang w:val="en-CA" w:eastAsia="en-CA"/>
              </w:rPr>
              <w:t>40,421</w:t>
            </w:r>
          </w:p>
        </w:tc>
        <w:tc>
          <w:tcPr>
            <w:tcW w:w="1224" w:type="dxa"/>
            <w:tcBorders>
              <w:top w:val="nil"/>
              <w:left w:val="nil"/>
              <w:bottom w:val="single" w:sz="4" w:space="0" w:color="auto"/>
              <w:right w:val="single" w:sz="4" w:space="0" w:color="auto"/>
            </w:tcBorders>
            <w:shd w:val="clear" w:color="auto" w:fill="auto"/>
            <w:noWrap/>
            <w:hideMark/>
          </w:tcPr>
          <w:p w14:paraId="118D02CD" w14:textId="77777777" w:rsidR="00067A52" w:rsidRPr="00D81A9F" w:rsidRDefault="00067A52" w:rsidP="00067A52">
            <w:pPr>
              <w:jc w:val="right"/>
              <w:rPr>
                <w:lang w:val="en-CA" w:eastAsia="en-CA"/>
              </w:rPr>
            </w:pPr>
            <w:r w:rsidRPr="00D81A9F">
              <w:rPr>
                <w:lang w:val="en-CA" w:eastAsia="en-CA"/>
              </w:rPr>
              <w:t>67,780</w:t>
            </w:r>
          </w:p>
        </w:tc>
      </w:tr>
      <w:tr w:rsidR="00067A52" w:rsidRPr="008977E1" w14:paraId="0F027095" w14:textId="77777777" w:rsidTr="00067A52">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4F372859" w14:textId="4C879A29" w:rsidR="00067A52" w:rsidRPr="00D81A9F" w:rsidRDefault="00067A52" w:rsidP="00067A52">
            <w:pPr>
              <w:jc w:val="left"/>
              <w:rPr>
                <w:b/>
                <w:bCs/>
                <w:sz w:val="24"/>
                <w:szCs w:val="24"/>
                <w:lang w:val="en-CA" w:eastAsia="en-CA"/>
              </w:rPr>
            </w:pPr>
            <w:r w:rsidRPr="00D81A9F">
              <w:rPr>
                <w:b/>
                <w:bCs/>
                <w:sz w:val="24"/>
                <w:szCs w:val="24"/>
                <w:lang w:val="en-CA"/>
              </w:rPr>
              <w:tab/>
            </w:r>
            <w:proofErr w:type="spellStart"/>
            <w:r w:rsidRPr="00D81A9F">
              <w:rPr>
                <w:rFonts w:hint="eastAsia"/>
                <w:b/>
                <w:bCs/>
                <w:sz w:val="24"/>
                <w:szCs w:val="24"/>
                <w:lang w:val="en-CA"/>
              </w:rPr>
              <w:t>氟氯烃活动小计</w:t>
            </w:r>
            <w:proofErr w:type="spellEnd"/>
          </w:p>
        </w:tc>
        <w:tc>
          <w:tcPr>
            <w:tcW w:w="1219" w:type="dxa"/>
            <w:tcBorders>
              <w:top w:val="nil"/>
              <w:left w:val="nil"/>
              <w:bottom w:val="single" w:sz="4" w:space="0" w:color="auto"/>
              <w:right w:val="single" w:sz="4" w:space="0" w:color="auto"/>
            </w:tcBorders>
            <w:shd w:val="clear" w:color="auto" w:fill="auto"/>
            <w:noWrap/>
            <w:hideMark/>
          </w:tcPr>
          <w:p w14:paraId="1213CEBA" w14:textId="77777777" w:rsidR="00067A52" w:rsidRPr="00D81A9F" w:rsidRDefault="00067A52" w:rsidP="00067A52">
            <w:pPr>
              <w:jc w:val="right"/>
              <w:rPr>
                <w:b/>
                <w:bCs/>
                <w:lang w:val="en-CA" w:eastAsia="en-CA"/>
              </w:rPr>
            </w:pPr>
            <w:r w:rsidRPr="00D81A9F">
              <w:rPr>
                <w:b/>
                <w:bCs/>
                <w:lang w:val="en-CA" w:eastAsia="en-CA"/>
              </w:rPr>
              <w:t>25,713</w:t>
            </w:r>
          </w:p>
        </w:tc>
        <w:tc>
          <w:tcPr>
            <w:tcW w:w="1121" w:type="dxa"/>
            <w:tcBorders>
              <w:top w:val="nil"/>
              <w:left w:val="nil"/>
              <w:bottom w:val="single" w:sz="4" w:space="0" w:color="auto"/>
              <w:right w:val="single" w:sz="4" w:space="0" w:color="auto"/>
            </w:tcBorders>
            <w:shd w:val="clear" w:color="auto" w:fill="auto"/>
            <w:noWrap/>
            <w:hideMark/>
          </w:tcPr>
          <w:p w14:paraId="1CEE7ABB" w14:textId="77777777" w:rsidR="00067A52" w:rsidRPr="00D81A9F" w:rsidRDefault="00067A52" w:rsidP="00067A52">
            <w:pPr>
              <w:jc w:val="right"/>
              <w:rPr>
                <w:b/>
                <w:bCs/>
                <w:lang w:val="en-CA" w:eastAsia="en-CA"/>
              </w:rPr>
            </w:pPr>
            <w:r w:rsidRPr="00D81A9F">
              <w:rPr>
                <w:b/>
                <w:bCs/>
                <w:lang w:val="en-CA" w:eastAsia="en-CA"/>
              </w:rPr>
              <w:t>16,683</w:t>
            </w:r>
          </w:p>
        </w:tc>
        <w:tc>
          <w:tcPr>
            <w:tcW w:w="1080" w:type="dxa"/>
            <w:tcBorders>
              <w:top w:val="nil"/>
              <w:left w:val="nil"/>
              <w:bottom w:val="single" w:sz="4" w:space="0" w:color="auto"/>
              <w:right w:val="single" w:sz="4" w:space="0" w:color="auto"/>
            </w:tcBorders>
            <w:shd w:val="clear" w:color="auto" w:fill="auto"/>
            <w:noWrap/>
            <w:hideMark/>
          </w:tcPr>
          <w:p w14:paraId="03E72484" w14:textId="77777777" w:rsidR="00067A52" w:rsidRPr="00D81A9F" w:rsidRDefault="00067A52" w:rsidP="00067A52">
            <w:pPr>
              <w:jc w:val="right"/>
              <w:rPr>
                <w:b/>
                <w:bCs/>
                <w:lang w:val="en-CA" w:eastAsia="en-CA"/>
              </w:rPr>
            </w:pPr>
            <w:r w:rsidRPr="00D81A9F">
              <w:rPr>
                <w:b/>
                <w:bCs/>
                <w:lang w:val="en-CA" w:eastAsia="en-CA"/>
              </w:rPr>
              <w:t>51,160</w:t>
            </w:r>
          </w:p>
        </w:tc>
        <w:tc>
          <w:tcPr>
            <w:tcW w:w="1456" w:type="dxa"/>
            <w:tcBorders>
              <w:top w:val="nil"/>
              <w:left w:val="nil"/>
              <w:bottom w:val="single" w:sz="4" w:space="0" w:color="auto"/>
              <w:right w:val="single" w:sz="4" w:space="0" w:color="auto"/>
            </w:tcBorders>
            <w:shd w:val="clear" w:color="auto" w:fill="auto"/>
            <w:noWrap/>
            <w:hideMark/>
          </w:tcPr>
          <w:p w14:paraId="5570817E" w14:textId="77777777" w:rsidR="00067A52" w:rsidRPr="00D81A9F" w:rsidRDefault="00067A52" w:rsidP="00067A52">
            <w:pPr>
              <w:jc w:val="right"/>
              <w:rPr>
                <w:b/>
                <w:bCs/>
                <w:lang w:val="en-CA" w:eastAsia="en-CA"/>
              </w:rPr>
            </w:pPr>
            <w:r w:rsidRPr="00D81A9F">
              <w:rPr>
                <w:b/>
                <w:bCs/>
                <w:lang w:val="en-CA" w:eastAsia="en-CA"/>
              </w:rPr>
              <w:t>93,556</w:t>
            </w:r>
          </w:p>
        </w:tc>
        <w:tc>
          <w:tcPr>
            <w:tcW w:w="1224" w:type="dxa"/>
            <w:tcBorders>
              <w:top w:val="nil"/>
              <w:left w:val="nil"/>
              <w:bottom w:val="single" w:sz="4" w:space="0" w:color="auto"/>
              <w:right w:val="single" w:sz="4" w:space="0" w:color="auto"/>
            </w:tcBorders>
            <w:shd w:val="clear" w:color="auto" w:fill="auto"/>
            <w:noWrap/>
            <w:hideMark/>
          </w:tcPr>
          <w:p w14:paraId="582498B0" w14:textId="77777777" w:rsidR="00067A52" w:rsidRPr="00D81A9F" w:rsidRDefault="00067A52" w:rsidP="00067A52">
            <w:pPr>
              <w:jc w:val="right"/>
              <w:rPr>
                <w:b/>
                <w:bCs/>
                <w:lang w:val="en-CA" w:eastAsia="en-CA"/>
              </w:rPr>
            </w:pPr>
            <w:r w:rsidRPr="00D81A9F">
              <w:rPr>
                <w:b/>
                <w:bCs/>
                <w:lang w:val="en-CA" w:eastAsia="en-CA"/>
              </w:rPr>
              <w:t>90,339</w:t>
            </w:r>
          </w:p>
        </w:tc>
      </w:tr>
      <w:tr w:rsidR="00067A52" w:rsidRPr="008977E1" w14:paraId="4ED22EDE" w14:textId="77777777" w:rsidTr="00B928AB">
        <w:trPr>
          <w:trHeight w:val="58"/>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BA5B308" w14:textId="715A321C" w:rsidR="00067A52" w:rsidRPr="00D81A9F" w:rsidRDefault="00067A52" w:rsidP="00067A52">
            <w:pPr>
              <w:jc w:val="left"/>
              <w:rPr>
                <w:b/>
                <w:bCs/>
                <w:lang w:val="en-CA" w:eastAsia="en-CA"/>
              </w:rPr>
            </w:pPr>
            <w:proofErr w:type="spellStart"/>
            <w:r w:rsidRPr="00D81A9F">
              <w:rPr>
                <w:rFonts w:hint="eastAsia"/>
                <w:b/>
                <w:bCs/>
                <w:lang w:val="en-CA" w:eastAsia="en-CA"/>
              </w:rPr>
              <w:t>氢氟碳化合物活动</w:t>
            </w:r>
            <w:proofErr w:type="spellEnd"/>
          </w:p>
        </w:tc>
      </w:tr>
      <w:tr w:rsidR="00067A52" w:rsidRPr="008977E1" w14:paraId="3B030364" w14:textId="77777777" w:rsidTr="00067A52">
        <w:trPr>
          <w:trHeight w:val="79"/>
        </w:trPr>
        <w:tc>
          <w:tcPr>
            <w:tcW w:w="3240" w:type="dxa"/>
            <w:tcBorders>
              <w:top w:val="nil"/>
              <w:left w:val="single" w:sz="4" w:space="0" w:color="auto"/>
              <w:bottom w:val="single" w:sz="4" w:space="0" w:color="auto"/>
              <w:right w:val="single" w:sz="4" w:space="0" w:color="auto"/>
            </w:tcBorders>
            <w:shd w:val="clear" w:color="auto" w:fill="auto"/>
            <w:noWrap/>
            <w:hideMark/>
          </w:tcPr>
          <w:p w14:paraId="705CE951" w14:textId="7A072E5C" w:rsidR="00067A52" w:rsidRPr="00D81A9F" w:rsidRDefault="00067A52" w:rsidP="00067A52">
            <w:pPr>
              <w:jc w:val="left"/>
              <w:rPr>
                <w:sz w:val="24"/>
                <w:szCs w:val="24"/>
                <w:lang w:val="en-CA" w:eastAsia="zh-CN"/>
              </w:rPr>
            </w:pPr>
            <w:r w:rsidRPr="00D81A9F">
              <w:rPr>
                <w:rFonts w:hint="eastAsia"/>
                <w:sz w:val="24"/>
                <w:szCs w:val="24"/>
                <w:lang w:val="en-CA" w:eastAsia="zh-CN"/>
              </w:rPr>
              <w:t>逐步减少氢氟碳化合物计划</w:t>
            </w:r>
            <w:r w:rsidRPr="00D81A9F">
              <w:rPr>
                <w:rFonts w:hint="eastAsia"/>
                <w:sz w:val="24"/>
                <w:szCs w:val="24"/>
                <w:lang w:val="en-CA" w:eastAsia="zh-CN"/>
              </w:rPr>
              <w:t>-</w:t>
            </w:r>
            <w:r w:rsidRPr="00D81A9F">
              <w:rPr>
                <w:rFonts w:hint="eastAsia"/>
                <w:sz w:val="24"/>
                <w:szCs w:val="24"/>
                <w:lang w:val="en-CA" w:eastAsia="zh-CN"/>
              </w:rPr>
              <w:t>项目编制</w:t>
            </w:r>
          </w:p>
        </w:tc>
        <w:tc>
          <w:tcPr>
            <w:tcW w:w="1219" w:type="dxa"/>
            <w:tcBorders>
              <w:top w:val="nil"/>
              <w:left w:val="nil"/>
              <w:bottom w:val="single" w:sz="4" w:space="0" w:color="auto"/>
              <w:right w:val="single" w:sz="4" w:space="0" w:color="auto"/>
            </w:tcBorders>
            <w:shd w:val="clear" w:color="auto" w:fill="auto"/>
            <w:noWrap/>
            <w:hideMark/>
          </w:tcPr>
          <w:p w14:paraId="376FAD21" w14:textId="77777777" w:rsidR="00067A52" w:rsidRPr="00D81A9F" w:rsidRDefault="00067A52" w:rsidP="00067A52">
            <w:pPr>
              <w:jc w:val="right"/>
              <w:rPr>
                <w:lang w:val="en-CA" w:eastAsia="en-CA"/>
              </w:rPr>
            </w:pPr>
            <w:r w:rsidRPr="00D81A9F">
              <w:rPr>
                <w:lang w:val="en-CA" w:eastAsia="en-CA"/>
              </w:rPr>
              <w:t>1,099</w:t>
            </w:r>
          </w:p>
        </w:tc>
        <w:tc>
          <w:tcPr>
            <w:tcW w:w="1121" w:type="dxa"/>
            <w:tcBorders>
              <w:top w:val="nil"/>
              <w:left w:val="nil"/>
              <w:bottom w:val="single" w:sz="4" w:space="0" w:color="auto"/>
              <w:right w:val="single" w:sz="4" w:space="0" w:color="auto"/>
            </w:tcBorders>
            <w:shd w:val="clear" w:color="auto" w:fill="auto"/>
            <w:noWrap/>
            <w:hideMark/>
          </w:tcPr>
          <w:p w14:paraId="5251A99F" w14:textId="77777777" w:rsidR="00067A52" w:rsidRPr="00D81A9F" w:rsidRDefault="00067A52" w:rsidP="00067A52">
            <w:pPr>
              <w:jc w:val="right"/>
              <w:rPr>
                <w:lang w:val="en-CA" w:eastAsia="en-CA"/>
              </w:rPr>
            </w:pPr>
            <w:r w:rsidRPr="00D81A9F">
              <w:rPr>
                <w:lang w:val="en-CA" w:eastAsia="en-CA"/>
              </w:rPr>
              <w:t>814</w:t>
            </w:r>
          </w:p>
        </w:tc>
        <w:tc>
          <w:tcPr>
            <w:tcW w:w="1080" w:type="dxa"/>
            <w:tcBorders>
              <w:top w:val="nil"/>
              <w:left w:val="nil"/>
              <w:bottom w:val="single" w:sz="4" w:space="0" w:color="auto"/>
              <w:right w:val="single" w:sz="4" w:space="0" w:color="auto"/>
            </w:tcBorders>
            <w:shd w:val="clear" w:color="auto" w:fill="auto"/>
            <w:noWrap/>
            <w:hideMark/>
          </w:tcPr>
          <w:p w14:paraId="21E5226A" w14:textId="77777777" w:rsidR="00067A52" w:rsidRPr="00D81A9F" w:rsidRDefault="00067A52" w:rsidP="00067A52">
            <w:pPr>
              <w:jc w:val="right"/>
              <w:rPr>
                <w:lang w:val="en-CA" w:eastAsia="en-CA"/>
              </w:rPr>
            </w:pPr>
            <w:r w:rsidRPr="00D81A9F">
              <w:rPr>
                <w:lang w:val="en-CA" w:eastAsia="en-CA"/>
              </w:rPr>
              <w:t>112</w:t>
            </w:r>
          </w:p>
        </w:tc>
        <w:tc>
          <w:tcPr>
            <w:tcW w:w="1456" w:type="dxa"/>
            <w:tcBorders>
              <w:top w:val="nil"/>
              <w:left w:val="nil"/>
              <w:bottom w:val="single" w:sz="4" w:space="0" w:color="auto"/>
              <w:right w:val="single" w:sz="4" w:space="0" w:color="auto"/>
            </w:tcBorders>
            <w:shd w:val="clear" w:color="auto" w:fill="auto"/>
            <w:noWrap/>
            <w:hideMark/>
          </w:tcPr>
          <w:p w14:paraId="6E65F454" w14:textId="77777777" w:rsidR="00067A52" w:rsidRPr="00D81A9F" w:rsidRDefault="00067A52" w:rsidP="00067A52">
            <w:pPr>
              <w:jc w:val="right"/>
              <w:rPr>
                <w:lang w:val="en-CA" w:eastAsia="en-CA"/>
              </w:rPr>
            </w:pPr>
            <w:r w:rsidRPr="00D81A9F">
              <w:rPr>
                <w:lang w:val="en-CA" w:eastAsia="en-CA"/>
              </w:rPr>
              <w:t>2,025</w:t>
            </w:r>
          </w:p>
        </w:tc>
        <w:tc>
          <w:tcPr>
            <w:tcW w:w="1224" w:type="dxa"/>
            <w:tcBorders>
              <w:top w:val="nil"/>
              <w:left w:val="nil"/>
              <w:bottom w:val="single" w:sz="4" w:space="0" w:color="auto"/>
              <w:right w:val="single" w:sz="4" w:space="0" w:color="auto"/>
            </w:tcBorders>
            <w:shd w:val="clear" w:color="auto" w:fill="auto"/>
            <w:noWrap/>
            <w:hideMark/>
          </w:tcPr>
          <w:p w14:paraId="585B20B7" w14:textId="77777777" w:rsidR="00067A52" w:rsidRPr="00D81A9F" w:rsidRDefault="00067A52" w:rsidP="00067A52">
            <w:pPr>
              <w:jc w:val="right"/>
              <w:rPr>
                <w:lang w:val="en-CA" w:eastAsia="en-CA"/>
              </w:rPr>
            </w:pPr>
            <w:r w:rsidRPr="00D81A9F">
              <w:rPr>
                <w:lang w:val="en-CA" w:eastAsia="en-CA"/>
              </w:rPr>
              <w:t>0</w:t>
            </w:r>
          </w:p>
        </w:tc>
      </w:tr>
      <w:tr w:rsidR="00067A52" w:rsidRPr="008977E1" w14:paraId="2BA34DAB" w14:textId="77777777" w:rsidTr="00067A52">
        <w:trPr>
          <w:trHeight w:val="139"/>
        </w:trPr>
        <w:tc>
          <w:tcPr>
            <w:tcW w:w="3240" w:type="dxa"/>
            <w:tcBorders>
              <w:top w:val="nil"/>
              <w:left w:val="single" w:sz="4" w:space="0" w:color="auto"/>
              <w:bottom w:val="single" w:sz="4" w:space="0" w:color="auto"/>
              <w:right w:val="single" w:sz="4" w:space="0" w:color="auto"/>
            </w:tcBorders>
            <w:shd w:val="clear" w:color="auto" w:fill="auto"/>
            <w:noWrap/>
            <w:hideMark/>
          </w:tcPr>
          <w:p w14:paraId="7DA5F747" w14:textId="5D2F24C8" w:rsidR="00067A52" w:rsidRPr="00D81A9F" w:rsidRDefault="00067A52" w:rsidP="00067A52">
            <w:pPr>
              <w:jc w:val="left"/>
              <w:rPr>
                <w:sz w:val="24"/>
                <w:szCs w:val="24"/>
                <w:lang w:val="en-CA" w:eastAsia="zh-CN"/>
              </w:rPr>
            </w:pPr>
            <w:r w:rsidRPr="00D81A9F">
              <w:rPr>
                <w:sz w:val="24"/>
                <w:szCs w:val="24"/>
                <w:lang w:val="en-CA" w:eastAsia="zh-CN"/>
              </w:rPr>
              <w:t>逐步减少氢氟碳化合物计划</w:t>
            </w:r>
          </w:p>
        </w:tc>
        <w:tc>
          <w:tcPr>
            <w:tcW w:w="1219" w:type="dxa"/>
            <w:tcBorders>
              <w:top w:val="nil"/>
              <w:left w:val="nil"/>
              <w:bottom w:val="single" w:sz="4" w:space="0" w:color="auto"/>
              <w:right w:val="single" w:sz="4" w:space="0" w:color="auto"/>
            </w:tcBorders>
            <w:shd w:val="clear" w:color="auto" w:fill="auto"/>
            <w:noWrap/>
            <w:hideMark/>
          </w:tcPr>
          <w:p w14:paraId="630C6AD5" w14:textId="77777777" w:rsidR="00067A52" w:rsidRPr="00D81A9F" w:rsidRDefault="00067A52" w:rsidP="00067A52">
            <w:pPr>
              <w:jc w:val="right"/>
              <w:rPr>
                <w:lang w:val="en-CA" w:eastAsia="en-CA"/>
              </w:rPr>
            </w:pPr>
            <w:r w:rsidRPr="00D81A9F">
              <w:rPr>
                <w:lang w:val="en-CA" w:eastAsia="en-CA"/>
              </w:rPr>
              <w:t>0</w:t>
            </w:r>
          </w:p>
        </w:tc>
        <w:tc>
          <w:tcPr>
            <w:tcW w:w="1121" w:type="dxa"/>
            <w:tcBorders>
              <w:top w:val="nil"/>
              <w:left w:val="nil"/>
              <w:bottom w:val="single" w:sz="4" w:space="0" w:color="auto"/>
              <w:right w:val="single" w:sz="4" w:space="0" w:color="auto"/>
            </w:tcBorders>
            <w:shd w:val="clear" w:color="auto" w:fill="auto"/>
            <w:noWrap/>
            <w:hideMark/>
          </w:tcPr>
          <w:p w14:paraId="6E6B59F3" w14:textId="77777777" w:rsidR="00067A52" w:rsidRPr="00D81A9F" w:rsidRDefault="00067A52" w:rsidP="00067A52">
            <w:pPr>
              <w:jc w:val="right"/>
              <w:rPr>
                <w:lang w:val="en-CA" w:eastAsia="en-CA"/>
              </w:rPr>
            </w:pPr>
            <w:r w:rsidRPr="00D81A9F">
              <w:rPr>
                <w:lang w:val="en-CA" w:eastAsia="en-CA"/>
              </w:rPr>
              <w:t>22,918</w:t>
            </w:r>
          </w:p>
        </w:tc>
        <w:tc>
          <w:tcPr>
            <w:tcW w:w="1080" w:type="dxa"/>
            <w:tcBorders>
              <w:top w:val="nil"/>
              <w:left w:val="nil"/>
              <w:bottom w:val="single" w:sz="4" w:space="0" w:color="auto"/>
              <w:right w:val="single" w:sz="4" w:space="0" w:color="auto"/>
            </w:tcBorders>
            <w:shd w:val="clear" w:color="auto" w:fill="auto"/>
            <w:noWrap/>
            <w:hideMark/>
          </w:tcPr>
          <w:p w14:paraId="2766A0B0" w14:textId="77777777" w:rsidR="00067A52" w:rsidRPr="00D81A9F" w:rsidRDefault="00067A52" w:rsidP="00067A52">
            <w:pPr>
              <w:jc w:val="right"/>
              <w:rPr>
                <w:lang w:val="en-CA" w:eastAsia="en-CA"/>
              </w:rPr>
            </w:pPr>
            <w:r w:rsidRPr="00D81A9F">
              <w:rPr>
                <w:lang w:val="en-CA" w:eastAsia="en-CA"/>
              </w:rPr>
              <w:t>2,617</w:t>
            </w:r>
          </w:p>
        </w:tc>
        <w:tc>
          <w:tcPr>
            <w:tcW w:w="1456" w:type="dxa"/>
            <w:tcBorders>
              <w:top w:val="nil"/>
              <w:left w:val="nil"/>
              <w:bottom w:val="single" w:sz="4" w:space="0" w:color="auto"/>
              <w:right w:val="single" w:sz="4" w:space="0" w:color="auto"/>
            </w:tcBorders>
            <w:shd w:val="clear" w:color="auto" w:fill="auto"/>
            <w:noWrap/>
            <w:hideMark/>
          </w:tcPr>
          <w:p w14:paraId="272F3883" w14:textId="77777777" w:rsidR="00067A52" w:rsidRPr="00D81A9F" w:rsidRDefault="00067A52" w:rsidP="00067A52">
            <w:pPr>
              <w:jc w:val="right"/>
              <w:rPr>
                <w:lang w:val="en-CA" w:eastAsia="en-CA"/>
              </w:rPr>
            </w:pPr>
            <w:r w:rsidRPr="00D81A9F">
              <w:rPr>
                <w:lang w:val="en-CA" w:eastAsia="en-CA"/>
              </w:rPr>
              <w:t>25,535</w:t>
            </w:r>
          </w:p>
        </w:tc>
        <w:tc>
          <w:tcPr>
            <w:tcW w:w="1224" w:type="dxa"/>
            <w:tcBorders>
              <w:top w:val="nil"/>
              <w:left w:val="nil"/>
              <w:bottom w:val="single" w:sz="4" w:space="0" w:color="auto"/>
              <w:right w:val="single" w:sz="4" w:space="0" w:color="auto"/>
            </w:tcBorders>
            <w:shd w:val="clear" w:color="auto" w:fill="auto"/>
            <w:noWrap/>
            <w:hideMark/>
          </w:tcPr>
          <w:p w14:paraId="5997B262" w14:textId="77777777" w:rsidR="00067A52" w:rsidRPr="00D81A9F" w:rsidRDefault="00067A52" w:rsidP="00067A52">
            <w:pPr>
              <w:jc w:val="right"/>
              <w:rPr>
                <w:lang w:val="en-CA" w:eastAsia="en-CA"/>
              </w:rPr>
            </w:pPr>
            <w:r w:rsidRPr="00D81A9F">
              <w:rPr>
                <w:lang w:val="en-CA" w:eastAsia="en-CA"/>
              </w:rPr>
              <w:t>9,847</w:t>
            </w:r>
          </w:p>
        </w:tc>
      </w:tr>
      <w:tr w:rsidR="00067A52" w:rsidRPr="008977E1" w14:paraId="42BA502B" w14:textId="77777777" w:rsidTr="00067A52">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32E75A76" w14:textId="2CFD9EE6" w:rsidR="00067A52" w:rsidRPr="00D81A9F" w:rsidRDefault="00067A52" w:rsidP="00067A52">
            <w:pPr>
              <w:jc w:val="left"/>
              <w:rPr>
                <w:b/>
                <w:bCs/>
                <w:sz w:val="24"/>
                <w:szCs w:val="24"/>
                <w:lang w:val="en-CA" w:eastAsia="zh-CN"/>
              </w:rPr>
            </w:pPr>
            <w:r w:rsidRPr="00D81A9F">
              <w:rPr>
                <w:b/>
                <w:bCs/>
                <w:sz w:val="24"/>
                <w:szCs w:val="24"/>
                <w:lang w:val="en-CA"/>
              </w:rPr>
              <w:tab/>
            </w:r>
            <w:r w:rsidRPr="00D81A9F">
              <w:rPr>
                <w:rFonts w:hint="eastAsia"/>
                <w:b/>
                <w:bCs/>
                <w:sz w:val="24"/>
                <w:szCs w:val="24"/>
                <w:lang w:val="en-CA" w:eastAsia="zh-CN"/>
              </w:rPr>
              <w:t>氢氟碳化合物活动小计</w:t>
            </w:r>
          </w:p>
        </w:tc>
        <w:tc>
          <w:tcPr>
            <w:tcW w:w="1219" w:type="dxa"/>
            <w:tcBorders>
              <w:top w:val="nil"/>
              <w:left w:val="nil"/>
              <w:bottom w:val="single" w:sz="4" w:space="0" w:color="auto"/>
              <w:right w:val="single" w:sz="4" w:space="0" w:color="auto"/>
            </w:tcBorders>
            <w:shd w:val="clear" w:color="auto" w:fill="auto"/>
            <w:noWrap/>
            <w:hideMark/>
          </w:tcPr>
          <w:p w14:paraId="70862353" w14:textId="77777777" w:rsidR="00067A52" w:rsidRPr="00D81A9F" w:rsidRDefault="00067A52" w:rsidP="00067A52">
            <w:pPr>
              <w:jc w:val="right"/>
              <w:rPr>
                <w:b/>
                <w:bCs/>
                <w:lang w:val="en-CA" w:eastAsia="en-CA"/>
              </w:rPr>
            </w:pPr>
            <w:r w:rsidRPr="00D81A9F">
              <w:rPr>
                <w:b/>
                <w:bCs/>
                <w:lang w:val="en-CA" w:eastAsia="en-CA"/>
              </w:rPr>
              <w:t>1,099</w:t>
            </w:r>
          </w:p>
        </w:tc>
        <w:tc>
          <w:tcPr>
            <w:tcW w:w="1121" w:type="dxa"/>
            <w:tcBorders>
              <w:top w:val="nil"/>
              <w:left w:val="nil"/>
              <w:bottom w:val="single" w:sz="4" w:space="0" w:color="auto"/>
              <w:right w:val="single" w:sz="4" w:space="0" w:color="auto"/>
            </w:tcBorders>
            <w:shd w:val="clear" w:color="auto" w:fill="auto"/>
            <w:noWrap/>
            <w:hideMark/>
          </w:tcPr>
          <w:p w14:paraId="65062BC6" w14:textId="77777777" w:rsidR="00067A52" w:rsidRPr="00D81A9F" w:rsidRDefault="00067A52" w:rsidP="00067A52">
            <w:pPr>
              <w:jc w:val="right"/>
              <w:rPr>
                <w:b/>
                <w:bCs/>
                <w:lang w:val="en-CA" w:eastAsia="en-CA"/>
              </w:rPr>
            </w:pPr>
            <w:r w:rsidRPr="00D81A9F">
              <w:rPr>
                <w:b/>
                <w:bCs/>
                <w:lang w:val="en-CA" w:eastAsia="en-CA"/>
              </w:rPr>
              <w:t>23,732</w:t>
            </w:r>
          </w:p>
        </w:tc>
        <w:tc>
          <w:tcPr>
            <w:tcW w:w="1080" w:type="dxa"/>
            <w:tcBorders>
              <w:top w:val="nil"/>
              <w:left w:val="nil"/>
              <w:bottom w:val="single" w:sz="4" w:space="0" w:color="auto"/>
              <w:right w:val="single" w:sz="4" w:space="0" w:color="auto"/>
            </w:tcBorders>
            <w:shd w:val="clear" w:color="auto" w:fill="auto"/>
            <w:noWrap/>
            <w:hideMark/>
          </w:tcPr>
          <w:p w14:paraId="38CA3840" w14:textId="77777777" w:rsidR="00067A52" w:rsidRPr="00D81A9F" w:rsidRDefault="00067A52" w:rsidP="00067A52">
            <w:pPr>
              <w:jc w:val="right"/>
              <w:rPr>
                <w:b/>
                <w:bCs/>
                <w:lang w:val="en-CA" w:eastAsia="en-CA"/>
              </w:rPr>
            </w:pPr>
            <w:r w:rsidRPr="00D81A9F">
              <w:rPr>
                <w:b/>
                <w:bCs/>
                <w:lang w:val="en-CA" w:eastAsia="en-CA"/>
              </w:rPr>
              <w:t>2,729</w:t>
            </w:r>
          </w:p>
        </w:tc>
        <w:tc>
          <w:tcPr>
            <w:tcW w:w="1456" w:type="dxa"/>
            <w:tcBorders>
              <w:top w:val="nil"/>
              <w:left w:val="nil"/>
              <w:bottom w:val="single" w:sz="4" w:space="0" w:color="auto"/>
              <w:right w:val="single" w:sz="4" w:space="0" w:color="auto"/>
            </w:tcBorders>
            <w:shd w:val="clear" w:color="auto" w:fill="auto"/>
            <w:noWrap/>
            <w:hideMark/>
          </w:tcPr>
          <w:p w14:paraId="40DCC99D" w14:textId="77777777" w:rsidR="00067A52" w:rsidRPr="00D81A9F" w:rsidRDefault="00067A52" w:rsidP="00067A52">
            <w:pPr>
              <w:jc w:val="right"/>
              <w:rPr>
                <w:b/>
                <w:bCs/>
                <w:lang w:val="en-CA" w:eastAsia="en-CA"/>
              </w:rPr>
            </w:pPr>
            <w:r w:rsidRPr="00D81A9F">
              <w:rPr>
                <w:b/>
                <w:bCs/>
                <w:lang w:val="en-CA" w:eastAsia="en-CA"/>
              </w:rPr>
              <w:t>27,560</w:t>
            </w:r>
          </w:p>
        </w:tc>
        <w:tc>
          <w:tcPr>
            <w:tcW w:w="1224" w:type="dxa"/>
            <w:tcBorders>
              <w:top w:val="nil"/>
              <w:left w:val="nil"/>
              <w:bottom w:val="single" w:sz="4" w:space="0" w:color="auto"/>
              <w:right w:val="single" w:sz="4" w:space="0" w:color="auto"/>
            </w:tcBorders>
            <w:shd w:val="clear" w:color="auto" w:fill="auto"/>
            <w:noWrap/>
            <w:hideMark/>
          </w:tcPr>
          <w:p w14:paraId="712F681F" w14:textId="77777777" w:rsidR="00067A52" w:rsidRPr="00D81A9F" w:rsidRDefault="00067A52" w:rsidP="00067A52">
            <w:pPr>
              <w:jc w:val="right"/>
              <w:rPr>
                <w:b/>
                <w:bCs/>
                <w:lang w:val="en-CA" w:eastAsia="en-CA"/>
              </w:rPr>
            </w:pPr>
            <w:r w:rsidRPr="00D81A9F">
              <w:rPr>
                <w:b/>
                <w:bCs/>
                <w:lang w:val="en-CA" w:eastAsia="en-CA"/>
              </w:rPr>
              <w:t>9,847</w:t>
            </w:r>
          </w:p>
        </w:tc>
      </w:tr>
      <w:tr w:rsidR="00067A52" w:rsidRPr="008977E1" w14:paraId="6E429F0E" w14:textId="77777777" w:rsidTr="00B928AB">
        <w:trPr>
          <w:trHeight w:val="89"/>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0A25279" w14:textId="7553784B" w:rsidR="00067A52" w:rsidRPr="00D81A9F" w:rsidRDefault="00067A52" w:rsidP="00067A52">
            <w:pPr>
              <w:jc w:val="left"/>
              <w:rPr>
                <w:b/>
                <w:bCs/>
                <w:lang w:val="en-CA" w:eastAsia="en-CA"/>
              </w:rPr>
            </w:pPr>
            <w:proofErr w:type="spellStart"/>
            <w:r w:rsidRPr="00D81A9F">
              <w:rPr>
                <w:rFonts w:hint="eastAsia"/>
                <w:b/>
                <w:bCs/>
                <w:lang w:val="en-CA"/>
              </w:rPr>
              <w:t>标准活动</w:t>
            </w:r>
            <w:proofErr w:type="spellEnd"/>
          </w:p>
        </w:tc>
      </w:tr>
      <w:tr w:rsidR="00067A52" w:rsidRPr="008977E1" w14:paraId="51B6A478" w14:textId="77777777" w:rsidTr="00067A52">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0CDCD7A6" w14:textId="330A1FBB" w:rsidR="00067A52" w:rsidRPr="00D81A9F" w:rsidRDefault="00067A52" w:rsidP="00067A52">
            <w:pPr>
              <w:jc w:val="left"/>
              <w:rPr>
                <w:sz w:val="24"/>
                <w:szCs w:val="24"/>
                <w:lang w:val="en-CA" w:eastAsia="en-CA"/>
              </w:rPr>
            </w:pPr>
            <w:proofErr w:type="spellStart"/>
            <w:r w:rsidRPr="00D81A9F">
              <w:rPr>
                <w:rFonts w:hint="eastAsia"/>
                <w:sz w:val="24"/>
                <w:szCs w:val="24"/>
                <w:lang w:val="en-CA"/>
              </w:rPr>
              <w:t>体制强化</w:t>
            </w:r>
            <w:proofErr w:type="spellEnd"/>
          </w:p>
        </w:tc>
        <w:tc>
          <w:tcPr>
            <w:tcW w:w="1219" w:type="dxa"/>
            <w:tcBorders>
              <w:top w:val="nil"/>
              <w:left w:val="nil"/>
              <w:bottom w:val="single" w:sz="4" w:space="0" w:color="auto"/>
              <w:right w:val="single" w:sz="4" w:space="0" w:color="auto"/>
            </w:tcBorders>
            <w:shd w:val="clear" w:color="auto" w:fill="auto"/>
            <w:noWrap/>
            <w:hideMark/>
          </w:tcPr>
          <w:p w14:paraId="0F49A831" w14:textId="77777777" w:rsidR="00067A52" w:rsidRPr="00D81A9F" w:rsidRDefault="00067A52" w:rsidP="00067A52">
            <w:pPr>
              <w:jc w:val="right"/>
              <w:rPr>
                <w:lang w:val="en-CA" w:eastAsia="en-CA"/>
              </w:rPr>
            </w:pPr>
            <w:r w:rsidRPr="00D81A9F">
              <w:rPr>
                <w:lang w:val="en-CA" w:eastAsia="en-CA"/>
              </w:rPr>
              <w:t>4,635</w:t>
            </w:r>
          </w:p>
        </w:tc>
        <w:tc>
          <w:tcPr>
            <w:tcW w:w="1121" w:type="dxa"/>
            <w:tcBorders>
              <w:top w:val="nil"/>
              <w:left w:val="nil"/>
              <w:bottom w:val="single" w:sz="4" w:space="0" w:color="auto"/>
              <w:right w:val="single" w:sz="4" w:space="0" w:color="auto"/>
            </w:tcBorders>
            <w:shd w:val="clear" w:color="auto" w:fill="auto"/>
            <w:noWrap/>
            <w:hideMark/>
          </w:tcPr>
          <w:p w14:paraId="17C60BB6" w14:textId="77777777" w:rsidR="00067A52" w:rsidRPr="00D81A9F" w:rsidRDefault="00067A52" w:rsidP="00067A52">
            <w:pPr>
              <w:jc w:val="right"/>
              <w:rPr>
                <w:lang w:val="en-CA" w:eastAsia="en-CA"/>
              </w:rPr>
            </w:pPr>
            <w:r w:rsidRPr="00D81A9F">
              <w:rPr>
                <w:lang w:val="en-CA" w:eastAsia="en-CA"/>
              </w:rPr>
              <w:t>1,752</w:t>
            </w:r>
          </w:p>
        </w:tc>
        <w:tc>
          <w:tcPr>
            <w:tcW w:w="1080" w:type="dxa"/>
            <w:tcBorders>
              <w:top w:val="nil"/>
              <w:left w:val="nil"/>
              <w:bottom w:val="single" w:sz="4" w:space="0" w:color="auto"/>
              <w:right w:val="single" w:sz="4" w:space="0" w:color="auto"/>
            </w:tcBorders>
            <w:shd w:val="clear" w:color="auto" w:fill="auto"/>
            <w:noWrap/>
            <w:hideMark/>
          </w:tcPr>
          <w:p w14:paraId="23BC0987" w14:textId="77777777" w:rsidR="00067A52" w:rsidRPr="00D81A9F" w:rsidRDefault="00067A52" w:rsidP="00067A52">
            <w:pPr>
              <w:jc w:val="right"/>
              <w:rPr>
                <w:lang w:val="en-CA" w:eastAsia="en-CA"/>
              </w:rPr>
            </w:pPr>
            <w:r w:rsidRPr="00D81A9F">
              <w:rPr>
                <w:lang w:val="en-CA" w:eastAsia="en-CA"/>
              </w:rPr>
              <w:t>4,635</w:t>
            </w:r>
          </w:p>
        </w:tc>
        <w:tc>
          <w:tcPr>
            <w:tcW w:w="1456" w:type="dxa"/>
            <w:tcBorders>
              <w:top w:val="nil"/>
              <w:left w:val="nil"/>
              <w:bottom w:val="single" w:sz="4" w:space="0" w:color="auto"/>
              <w:right w:val="single" w:sz="4" w:space="0" w:color="auto"/>
            </w:tcBorders>
            <w:shd w:val="clear" w:color="auto" w:fill="auto"/>
            <w:noWrap/>
            <w:hideMark/>
          </w:tcPr>
          <w:p w14:paraId="7FC653A9" w14:textId="77777777" w:rsidR="00067A52" w:rsidRPr="00D81A9F" w:rsidRDefault="00067A52" w:rsidP="00067A52">
            <w:pPr>
              <w:jc w:val="right"/>
              <w:rPr>
                <w:lang w:val="en-CA" w:eastAsia="en-CA"/>
              </w:rPr>
            </w:pPr>
            <w:r w:rsidRPr="00D81A9F">
              <w:rPr>
                <w:lang w:val="en-CA" w:eastAsia="en-CA"/>
              </w:rPr>
              <w:t>11,021</w:t>
            </w:r>
          </w:p>
        </w:tc>
        <w:tc>
          <w:tcPr>
            <w:tcW w:w="1224" w:type="dxa"/>
            <w:tcBorders>
              <w:top w:val="nil"/>
              <w:left w:val="nil"/>
              <w:bottom w:val="single" w:sz="4" w:space="0" w:color="auto"/>
              <w:right w:val="single" w:sz="4" w:space="0" w:color="auto"/>
            </w:tcBorders>
            <w:shd w:val="clear" w:color="auto" w:fill="auto"/>
            <w:noWrap/>
            <w:hideMark/>
          </w:tcPr>
          <w:p w14:paraId="76846F81" w14:textId="77777777" w:rsidR="00067A52" w:rsidRPr="00D81A9F" w:rsidRDefault="00067A52" w:rsidP="00067A52">
            <w:pPr>
              <w:jc w:val="right"/>
              <w:rPr>
                <w:lang w:val="en-CA" w:eastAsia="en-CA"/>
              </w:rPr>
            </w:pPr>
            <w:r w:rsidRPr="00D81A9F">
              <w:rPr>
                <w:lang w:val="en-CA" w:eastAsia="en-CA"/>
              </w:rPr>
              <w:t>0</w:t>
            </w:r>
          </w:p>
        </w:tc>
      </w:tr>
      <w:tr w:rsidR="00067A52" w:rsidRPr="008977E1" w14:paraId="156D89A6" w14:textId="77777777" w:rsidTr="00067A52">
        <w:trPr>
          <w:trHeight w:val="167"/>
        </w:trPr>
        <w:tc>
          <w:tcPr>
            <w:tcW w:w="3240" w:type="dxa"/>
            <w:tcBorders>
              <w:top w:val="nil"/>
              <w:left w:val="single" w:sz="4" w:space="0" w:color="auto"/>
              <w:bottom w:val="single" w:sz="4" w:space="0" w:color="auto"/>
              <w:right w:val="single" w:sz="4" w:space="0" w:color="auto"/>
            </w:tcBorders>
            <w:shd w:val="clear" w:color="auto" w:fill="auto"/>
            <w:noWrap/>
            <w:hideMark/>
          </w:tcPr>
          <w:p w14:paraId="66D06C21" w14:textId="36DBD8A3" w:rsidR="00067A52" w:rsidRPr="00D81A9F" w:rsidRDefault="00067A52" w:rsidP="00067A52">
            <w:pPr>
              <w:jc w:val="left"/>
              <w:rPr>
                <w:sz w:val="24"/>
                <w:szCs w:val="24"/>
                <w:lang w:val="en-CA" w:eastAsia="en-CA"/>
              </w:rPr>
            </w:pPr>
            <w:proofErr w:type="spellStart"/>
            <w:r w:rsidRPr="00D81A9F">
              <w:rPr>
                <w:rFonts w:hint="eastAsia"/>
                <w:sz w:val="24"/>
                <w:szCs w:val="24"/>
                <w:lang w:val="en-CA"/>
              </w:rPr>
              <w:t>核心单位</w:t>
            </w:r>
            <w:proofErr w:type="spellEnd"/>
          </w:p>
        </w:tc>
        <w:tc>
          <w:tcPr>
            <w:tcW w:w="1219" w:type="dxa"/>
            <w:tcBorders>
              <w:top w:val="nil"/>
              <w:left w:val="nil"/>
              <w:bottom w:val="single" w:sz="4" w:space="0" w:color="auto"/>
              <w:right w:val="single" w:sz="4" w:space="0" w:color="auto"/>
            </w:tcBorders>
            <w:shd w:val="clear" w:color="auto" w:fill="auto"/>
            <w:noWrap/>
            <w:hideMark/>
          </w:tcPr>
          <w:p w14:paraId="64D11457" w14:textId="77777777" w:rsidR="00067A52" w:rsidRPr="00D81A9F" w:rsidRDefault="00067A52" w:rsidP="00067A52">
            <w:pPr>
              <w:jc w:val="right"/>
              <w:rPr>
                <w:lang w:val="en-CA" w:eastAsia="en-CA"/>
              </w:rPr>
            </w:pPr>
            <w:r w:rsidRPr="00D81A9F">
              <w:rPr>
                <w:lang w:val="en-CA" w:eastAsia="en-CA"/>
              </w:rPr>
              <w:t>2,128</w:t>
            </w:r>
          </w:p>
        </w:tc>
        <w:tc>
          <w:tcPr>
            <w:tcW w:w="1121" w:type="dxa"/>
            <w:tcBorders>
              <w:top w:val="nil"/>
              <w:left w:val="nil"/>
              <w:bottom w:val="single" w:sz="4" w:space="0" w:color="auto"/>
              <w:right w:val="single" w:sz="4" w:space="0" w:color="auto"/>
            </w:tcBorders>
            <w:shd w:val="clear" w:color="auto" w:fill="auto"/>
            <w:noWrap/>
            <w:hideMark/>
          </w:tcPr>
          <w:p w14:paraId="44062C17" w14:textId="77777777" w:rsidR="00067A52" w:rsidRPr="00D81A9F" w:rsidRDefault="00067A52" w:rsidP="00067A52">
            <w:pPr>
              <w:jc w:val="right"/>
              <w:rPr>
                <w:lang w:val="en-CA" w:eastAsia="en-CA"/>
              </w:rPr>
            </w:pPr>
            <w:r w:rsidRPr="00D81A9F">
              <w:rPr>
                <w:lang w:val="en-CA" w:eastAsia="en-CA"/>
              </w:rPr>
              <w:t>2,143</w:t>
            </w:r>
          </w:p>
        </w:tc>
        <w:tc>
          <w:tcPr>
            <w:tcW w:w="1080" w:type="dxa"/>
            <w:tcBorders>
              <w:top w:val="nil"/>
              <w:left w:val="nil"/>
              <w:bottom w:val="single" w:sz="4" w:space="0" w:color="auto"/>
              <w:right w:val="single" w:sz="4" w:space="0" w:color="auto"/>
            </w:tcBorders>
            <w:shd w:val="clear" w:color="auto" w:fill="auto"/>
            <w:noWrap/>
            <w:hideMark/>
          </w:tcPr>
          <w:p w14:paraId="3BD64A11" w14:textId="77777777" w:rsidR="00067A52" w:rsidRPr="00D81A9F" w:rsidRDefault="00067A52" w:rsidP="00067A52">
            <w:pPr>
              <w:jc w:val="right"/>
              <w:rPr>
                <w:lang w:val="en-CA" w:eastAsia="en-CA"/>
              </w:rPr>
            </w:pPr>
            <w:r w:rsidRPr="00D81A9F">
              <w:rPr>
                <w:lang w:val="en-CA" w:eastAsia="en-CA"/>
              </w:rPr>
              <w:t>2,158</w:t>
            </w:r>
          </w:p>
        </w:tc>
        <w:tc>
          <w:tcPr>
            <w:tcW w:w="1456" w:type="dxa"/>
            <w:tcBorders>
              <w:top w:val="nil"/>
              <w:left w:val="nil"/>
              <w:bottom w:val="single" w:sz="4" w:space="0" w:color="auto"/>
              <w:right w:val="single" w:sz="4" w:space="0" w:color="auto"/>
            </w:tcBorders>
            <w:shd w:val="clear" w:color="auto" w:fill="auto"/>
            <w:noWrap/>
            <w:hideMark/>
          </w:tcPr>
          <w:p w14:paraId="26E4549B" w14:textId="77777777" w:rsidR="00067A52" w:rsidRPr="00D81A9F" w:rsidRDefault="00067A52" w:rsidP="00067A52">
            <w:pPr>
              <w:jc w:val="right"/>
              <w:rPr>
                <w:lang w:val="en-CA" w:eastAsia="en-CA"/>
              </w:rPr>
            </w:pPr>
            <w:r w:rsidRPr="00D81A9F">
              <w:rPr>
                <w:lang w:val="en-CA" w:eastAsia="en-CA"/>
              </w:rPr>
              <w:t>6,429</w:t>
            </w:r>
          </w:p>
        </w:tc>
        <w:tc>
          <w:tcPr>
            <w:tcW w:w="1224" w:type="dxa"/>
            <w:tcBorders>
              <w:top w:val="nil"/>
              <w:left w:val="nil"/>
              <w:bottom w:val="single" w:sz="4" w:space="0" w:color="auto"/>
              <w:right w:val="single" w:sz="4" w:space="0" w:color="auto"/>
            </w:tcBorders>
            <w:shd w:val="clear" w:color="auto" w:fill="auto"/>
            <w:noWrap/>
            <w:hideMark/>
          </w:tcPr>
          <w:p w14:paraId="208E7D67" w14:textId="77777777" w:rsidR="00067A52" w:rsidRPr="00D81A9F" w:rsidRDefault="00067A52" w:rsidP="00067A52">
            <w:pPr>
              <w:jc w:val="right"/>
              <w:rPr>
                <w:lang w:val="en-CA" w:eastAsia="en-CA"/>
              </w:rPr>
            </w:pPr>
            <w:r w:rsidRPr="00D81A9F">
              <w:rPr>
                <w:lang w:val="en-CA" w:eastAsia="en-CA"/>
              </w:rPr>
              <w:t>0</w:t>
            </w:r>
          </w:p>
        </w:tc>
      </w:tr>
      <w:tr w:rsidR="00067A52" w:rsidRPr="008977E1" w14:paraId="32A118CC" w14:textId="77777777" w:rsidTr="00067A52">
        <w:trPr>
          <w:trHeight w:val="71"/>
        </w:trPr>
        <w:tc>
          <w:tcPr>
            <w:tcW w:w="3240" w:type="dxa"/>
            <w:tcBorders>
              <w:top w:val="nil"/>
              <w:left w:val="single" w:sz="4" w:space="0" w:color="auto"/>
              <w:bottom w:val="single" w:sz="4" w:space="0" w:color="auto"/>
              <w:right w:val="single" w:sz="4" w:space="0" w:color="auto"/>
            </w:tcBorders>
            <w:shd w:val="clear" w:color="auto" w:fill="auto"/>
            <w:noWrap/>
            <w:hideMark/>
          </w:tcPr>
          <w:p w14:paraId="264665BF" w14:textId="085817D9" w:rsidR="00067A52" w:rsidRPr="00D81A9F" w:rsidRDefault="00067A52" w:rsidP="00067A52">
            <w:pPr>
              <w:jc w:val="left"/>
              <w:rPr>
                <w:b/>
                <w:bCs/>
                <w:sz w:val="24"/>
                <w:szCs w:val="24"/>
                <w:lang w:val="en-CA" w:eastAsia="en-CA"/>
              </w:rPr>
            </w:pPr>
            <w:r w:rsidRPr="00D81A9F">
              <w:rPr>
                <w:b/>
                <w:bCs/>
                <w:sz w:val="24"/>
                <w:szCs w:val="24"/>
                <w:lang w:val="en-CA"/>
              </w:rPr>
              <w:tab/>
            </w:r>
            <w:proofErr w:type="spellStart"/>
            <w:r w:rsidRPr="00D81A9F">
              <w:rPr>
                <w:rFonts w:hint="eastAsia"/>
                <w:b/>
                <w:bCs/>
                <w:sz w:val="24"/>
                <w:szCs w:val="24"/>
                <w:lang w:val="en-CA"/>
              </w:rPr>
              <w:t>标准活动小计</w:t>
            </w:r>
            <w:proofErr w:type="spellEnd"/>
          </w:p>
        </w:tc>
        <w:tc>
          <w:tcPr>
            <w:tcW w:w="1219" w:type="dxa"/>
            <w:tcBorders>
              <w:top w:val="nil"/>
              <w:left w:val="nil"/>
              <w:bottom w:val="single" w:sz="4" w:space="0" w:color="auto"/>
              <w:right w:val="single" w:sz="4" w:space="0" w:color="auto"/>
            </w:tcBorders>
            <w:shd w:val="clear" w:color="auto" w:fill="auto"/>
            <w:noWrap/>
            <w:hideMark/>
          </w:tcPr>
          <w:p w14:paraId="75BA0BF4" w14:textId="77777777" w:rsidR="00067A52" w:rsidRPr="00D81A9F" w:rsidRDefault="00067A52" w:rsidP="00067A52">
            <w:pPr>
              <w:jc w:val="right"/>
              <w:rPr>
                <w:b/>
                <w:bCs/>
                <w:lang w:val="en-CA" w:eastAsia="en-CA"/>
              </w:rPr>
            </w:pPr>
            <w:r w:rsidRPr="00D81A9F">
              <w:rPr>
                <w:b/>
                <w:bCs/>
                <w:lang w:val="en-CA" w:eastAsia="en-CA"/>
              </w:rPr>
              <w:t>6,763</w:t>
            </w:r>
          </w:p>
        </w:tc>
        <w:tc>
          <w:tcPr>
            <w:tcW w:w="1121" w:type="dxa"/>
            <w:tcBorders>
              <w:top w:val="nil"/>
              <w:left w:val="nil"/>
              <w:bottom w:val="single" w:sz="4" w:space="0" w:color="auto"/>
              <w:right w:val="single" w:sz="4" w:space="0" w:color="auto"/>
            </w:tcBorders>
            <w:shd w:val="clear" w:color="auto" w:fill="auto"/>
            <w:noWrap/>
            <w:hideMark/>
          </w:tcPr>
          <w:p w14:paraId="7D6978FD" w14:textId="77777777" w:rsidR="00067A52" w:rsidRPr="00D81A9F" w:rsidRDefault="00067A52" w:rsidP="00067A52">
            <w:pPr>
              <w:jc w:val="right"/>
              <w:rPr>
                <w:b/>
                <w:bCs/>
                <w:lang w:val="en-CA" w:eastAsia="en-CA"/>
              </w:rPr>
            </w:pPr>
            <w:r w:rsidRPr="00D81A9F">
              <w:rPr>
                <w:b/>
                <w:bCs/>
                <w:lang w:val="en-CA" w:eastAsia="en-CA"/>
              </w:rPr>
              <w:t>3,895</w:t>
            </w:r>
          </w:p>
        </w:tc>
        <w:tc>
          <w:tcPr>
            <w:tcW w:w="1080" w:type="dxa"/>
            <w:tcBorders>
              <w:top w:val="nil"/>
              <w:left w:val="nil"/>
              <w:bottom w:val="single" w:sz="4" w:space="0" w:color="auto"/>
              <w:right w:val="single" w:sz="4" w:space="0" w:color="auto"/>
            </w:tcBorders>
            <w:shd w:val="clear" w:color="auto" w:fill="auto"/>
            <w:noWrap/>
            <w:hideMark/>
          </w:tcPr>
          <w:p w14:paraId="52536ABC" w14:textId="77777777" w:rsidR="00067A52" w:rsidRPr="00D81A9F" w:rsidRDefault="00067A52" w:rsidP="00067A52">
            <w:pPr>
              <w:jc w:val="right"/>
              <w:rPr>
                <w:b/>
                <w:bCs/>
                <w:lang w:val="en-CA" w:eastAsia="en-CA"/>
              </w:rPr>
            </w:pPr>
            <w:r w:rsidRPr="00D81A9F">
              <w:rPr>
                <w:b/>
                <w:bCs/>
                <w:lang w:val="en-CA" w:eastAsia="en-CA"/>
              </w:rPr>
              <w:t>6,792</w:t>
            </w:r>
          </w:p>
        </w:tc>
        <w:tc>
          <w:tcPr>
            <w:tcW w:w="1456" w:type="dxa"/>
            <w:tcBorders>
              <w:top w:val="nil"/>
              <w:left w:val="nil"/>
              <w:bottom w:val="single" w:sz="4" w:space="0" w:color="auto"/>
              <w:right w:val="single" w:sz="4" w:space="0" w:color="auto"/>
            </w:tcBorders>
            <w:shd w:val="clear" w:color="auto" w:fill="auto"/>
            <w:noWrap/>
            <w:hideMark/>
          </w:tcPr>
          <w:p w14:paraId="65328CA1" w14:textId="77777777" w:rsidR="00067A52" w:rsidRPr="00D81A9F" w:rsidRDefault="00067A52" w:rsidP="00067A52">
            <w:pPr>
              <w:jc w:val="right"/>
              <w:rPr>
                <w:b/>
                <w:bCs/>
                <w:lang w:val="en-CA" w:eastAsia="en-CA"/>
              </w:rPr>
            </w:pPr>
            <w:r w:rsidRPr="00D81A9F">
              <w:rPr>
                <w:b/>
                <w:bCs/>
                <w:lang w:val="en-CA" w:eastAsia="en-CA"/>
              </w:rPr>
              <w:t>17,450</w:t>
            </w:r>
          </w:p>
        </w:tc>
        <w:tc>
          <w:tcPr>
            <w:tcW w:w="1224" w:type="dxa"/>
            <w:tcBorders>
              <w:top w:val="nil"/>
              <w:left w:val="nil"/>
              <w:bottom w:val="single" w:sz="4" w:space="0" w:color="auto"/>
              <w:right w:val="single" w:sz="4" w:space="0" w:color="auto"/>
            </w:tcBorders>
            <w:shd w:val="clear" w:color="auto" w:fill="auto"/>
            <w:noWrap/>
            <w:hideMark/>
          </w:tcPr>
          <w:p w14:paraId="5F49F0A0" w14:textId="77777777" w:rsidR="00067A52" w:rsidRPr="00D81A9F" w:rsidRDefault="00067A52" w:rsidP="00067A52">
            <w:pPr>
              <w:jc w:val="right"/>
              <w:rPr>
                <w:b/>
                <w:bCs/>
                <w:lang w:val="en-CA" w:eastAsia="en-CA"/>
              </w:rPr>
            </w:pPr>
            <w:r w:rsidRPr="00D81A9F">
              <w:rPr>
                <w:b/>
                <w:bCs/>
                <w:lang w:val="en-CA" w:eastAsia="en-CA"/>
              </w:rPr>
              <w:t>0</w:t>
            </w:r>
          </w:p>
        </w:tc>
      </w:tr>
      <w:tr w:rsidR="00067A52" w:rsidRPr="008977E1" w14:paraId="457D22B3" w14:textId="77777777" w:rsidTr="00067A52">
        <w:trPr>
          <w:trHeight w:val="117"/>
        </w:trPr>
        <w:tc>
          <w:tcPr>
            <w:tcW w:w="3240" w:type="dxa"/>
            <w:tcBorders>
              <w:top w:val="nil"/>
              <w:left w:val="single" w:sz="4" w:space="0" w:color="auto"/>
              <w:bottom w:val="single" w:sz="4" w:space="0" w:color="auto"/>
              <w:right w:val="single" w:sz="4" w:space="0" w:color="auto"/>
            </w:tcBorders>
            <w:shd w:val="clear" w:color="auto" w:fill="auto"/>
            <w:noWrap/>
            <w:hideMark/>
          </w:tcPr>
          <w:p w14:paraId="69410873" w14:textId="7217770E" w:rsidR="00067A52" w:rsidRPr="00D81A9F" w:rsidRDefault="00067A52" w:rsidP="00067A52">
            <w:pPr>
              <w:jc w:val="left"/>
              <w:rPr>
                <w:b/>
                <w:bCs/>
                <w:sz w:val="24"/>
                <w:szCs w:val="24"/>
                <w:lang w:val="en-CA" w:eastAsia="en-CA"/>
              </w:rPr>
            </w:pPr>
            <w:proofErr w:type="spellStart"/>
            <w:r w:rsidRPr="00D81A9F">
              <w:rPr>
                <w:rFonts w:hint="eastAsia"/>
                <w:b/>
                <w:bCs/>
                <w:sz w:val="24"/>
                <w:szCs w:val="24"/>
                <w:lang w:val="en-CA"/>
              </w:rPr>
              <w:t>共计</w:t>
            </w:r>
            <w:proofErr w:type="spellEnd"/>
          </w:p>
        </w:tc>
        <w:tc>
          <w:tcPr>
            <w:tcW w:w="1219" w:type="dxa"/>
            <w:tcBorders>
              <w:top w:val="nil"/>
              <w:left w:val="nil"/>
              <w:bottom w:val="single" w:sz="4" w:space="0" w:color="auto"/>
              <w:right w:val="single" w:sz="4" w:space="0" w:color="auto"/>
            </w:tcBorders>
            <w:shd w:val="clear" w:color="auto" w:fill="auto"/>
            <w:noWrap/>
            <w:hideMark/>
          </w:tcPr>
          <w:p w14:paraId="7EEE0269" w14:textId="77777777" w:rsidR="00067A52" w:rsidRPr="00D81A9F" w:rsidRDefault="00067A52" w:rsidP="00067A52">
            <w:pPr>
              <w:jc w:val="right"/>
              <w:rPr>
                <w:b/>
                <w:bCs/>
                <w:lang w:val="en-CA" w:eastAsia="en-CA"/>
              </w:rPr>
            </w:pPr>
            <w:r w:rsidRPr="00D81A9F">
              <w:rPr>
                <w:b/>
                <w:bCs/>
                <w:lang w:val="en-CA" w:eastAsia="en-CA"/>
              </w:rPr>
              <w:t>33,575</w:t>
            </w:r>
          </w:p>
        </w:tc>
        <w:tc>
          <w:tcPr>
            <w:tcW w:w="1121" w:type="dxa"/>
            <w:tcBorders>
              <w:top w:val="nil"/>
              <w:left w:val="nil"/>
              <w:bottom w:val="single" w:sz="4" w:space="0" w:color="auto"/>
              <w:right w:val="single" w:sz="4" w:space="0" w:color="auto"/>
            </w:tcBorders>
            <w:shd w:val="clear" w:color="auto" w:fill="auto"/>
            <w:noWrap/>
            <w:hideMark/>
          </w:tcPr>
          <w:p w14:paraId="0BDF5FCC" w14:textId="77777777" w:rsidR="00067A52" w:rsidRPr="00D81A9F" w:rsidRDefault="00067A52" w:rsidP="00067A52">
            <w:pPr>
              <w:jc w:val="right"/>
              <w:rPr>
                <w:b/>
                <w:bCs/>
                <w:lang w:val="en-CA" w:eastAsia="en-CA"/>
              </w:rPr>
            </w:pPr>
            <w:r w:rsidRPr="00D81A9F">
              <w:rPr>
                <w:b/>
                <w:bCs/>
                <w:lang w:val="en-CA" w:eastAsia="en-CA"/>
              </w:rPr>
              <w:t>44,310</w:t>
            </w:r>
          </w:p>
        </w:tc>
        <w:tc>
          <w:tcPr>
            <w:tcW w:w="1080" w:type="dxa"/>
            <w:tcBorders>
              <w:top w:val="nil"/>
              <w:left w:val="nil"/>
              <w:bottom w:val="single" w:sz="4" w:space="0" w:color="auto"/>
              <w:right w:val="single" w:sz="4" w:space="0" w:color="auto"/>
            </w:tcBorders>
            <w:shd w:val="clear" w:color="auto" w:fill="auto"/>
            <w:noWrap/>
            <w:hideMark/>
          </w:tcPr>
          <w:p w14:paraId="136ACD15" w14:textId="77777777" w:rsidR="00067A52" w:rsidRPr="00D81A9F" w:rsidRDefault="00067A52" w:rsidP="00067A52">
            <w:pPr>
              <w:jc w:val="right"/>
              <w:rPr>
                <w:b/>
                <w:bCs/>
                <w:lang w:val="en-CA" w:eastAsia="en-CA"/>
              </w:rPr>
            </w:pPr>
            <w:r w:rsidRPr="00D81A9F">
              <w:rPr>
                <w:b/>
                <w:bCs/>
                <w:lang w:val="en-CA" w:eastAsia="en-CA"/>
              </w:rPr>
              <w:t>60,681</w:t>
            </w:r>
          </w:p>
        </w:tc>
        <w:tc>
          <w:tcPr>
            <w:tcW w:w="1456" w:type="dxa"/>
            <w:tcBorders>
              <w:top w:val="nil"/>
              <w:left w:val="nil"/>
              <w:bottom w:val="single" w:sz="4" w:space="0" w:color="auto"/>
              <w:right w:val="single" w:sz="4" w:space="0" w:color="auto"/>
            </w:tcBorders>
            <w:shd w:val="clear" w:color="auto" w:fill="auto"/>
            <w:noWrap/>
            <w:hideMark/>
          </w:tcPr>
          <w:p w14:paraId="034A6C69" w14:textId="77777777" w:rsidR="00067A52" w:rsidRPr="00D81A9F" w:rsidRDefault="00067A52" w:rsidP="00067A52">
            <w:pPr>
              <w:jc w:val="right"/>
              <w:rPr>
                <w:b/>
                <w:bCs/>
                <w:lang w:val="en-CA" w:eastAsia="en-CA"/>
              </w:rPr>
            </w:pPr>
            <w:r w:rsidRPr="00D81A9F">
              <w:rPr>
                <w:b/>
                <w:bCs/>
                <w:lang w:val="en-CA" w:eastAsia="en-CA"/>
              </w:rPr>
              <w:t>138,566</w:t>
            </w:r>
          </w:p>
        </w:tc>
        <w:tc>
          <w:tcPr>
            <w:tcW w:w="1224" w:type="dxa"/>
            <w:tcBorders>
              <w:top w:val="nil"/>
              <w:left w:val="nil"/>
              <w:bottom w:val="single" w:sz="4" w:space="0" w:color="auto"/>
              <w:right w:val="single" w:sz="4" w:space="0" w:color="auto"/>
            </w:tcBorders>
            <w:shd w:val="clear" w:color="auto" w:fill="auto"/>
            <w:noWrap/>
            <w:hideMark/>
          </w:tcPr>
          <w:p w14:paraId="592D9A16" w14:textId="77777777" w:rsidR="00067A52" w:rsidRPr="00D81A9F" w:rsidRDefault="00067A52" w:rsidP="00067A52">
            <w:pPr>
              <w:jc w:val="right"/>
              <w:rPr>
                <w:b/>
                <w:bCs/>
                <w:lang w:val="en-CA" w:eastAsia="en-CA"/>
              </w:rPr>
            </w:pPr>
            <w:r w:rsidRPr="00D81A9F">
              <w:rPr>
                <w:b/>
                <w:bCs/>
                <w:lang w:val="en-CA" w:eastAsia="en-CA"/>
              </w:rPr>
              <w:t>100,186</w:t>
            </w:r>
          </w:p>
        </w:tc>
      </w:tr>
    </w:tbl>
    <w:p w14:paraId="29E3F68F" w14:textId="5C60BA56" w:rsidR="00AB4968" w:rsidRPr="008977E1" w:rsidRDefault="00067A52" w:rsidP="00AB4968">
      <w:pPr>
        <w:keepNext/>
        <w:rPr>
          <w:b/>
          <w:bCs/>
          <w:sz w:val="24"/>
          <w:lang w:eastAsia="zh-CN"/>
        </w:rPr>
      </w:pPr>
      <w:r w:rsidRPr="0007177D">
        <w:rPr>
          <w:sz w:val="20"/>
          <w:szCs w:val="20"/>
          <w:lang w:val="en-US" w:eastAsia="zh-CN"/>
        </w:rPr>
        <w:t xml:space="preserve">* </w:t>
      </w:r>
      <w:r w:rsidRPr="0007177D">
        <w:rPr>
          <w:sz w:val="20"/>
          <w:szCs w:val="20"/>
          <w:lang w:val="en-US" w:eastAsia="zh-CN"/>
        </w:rPr>
        <w:tab/>
      </w:r>
      <w:r w:rsidRPr="0007177D">
        <w:rPr>
          <w:rFonts w:hint="eastAsia"/>
          <w:sz w:val="20"/>
          <w:szCs w:val="20"/>
          <w:lang w:val="en-US" w:eastAsia="zh-CN"/>
        </w:rPr>
        <w:t>适用情况下，包括机构支助费用。</w:t>
      </w:r>
    </w:p>
    <w:p w14:paraId="297684AC" w14:textId="42DA9666" w:rsidR="00AB4968" w:rsidRPr="008977E1" w:rsidRDefault="00067A52" w:rsidP="00E462DD">
      <w:pPr>
        <w:keepNext/>
        <w:spacing w:before="120" w:after="240" w:line="240" w:lineRule="atLeast"/>
        <w:rPr>
          <w:b/>
          <w:bCs/>
          <w:sz w:val="24"/>
        </w:rPr>
      </w:pPr>
      <w:r>
        <w:rPr>
          <w:rFonts w:hint="eastAsia"/>
          <w:b/>
          <w:bCs/>
          <w:sz w:val="24"/>
          <w:lang w:eastAsia="zh-CN"/>
        </w:rPr>
        <w:t>绩效指标</w:t>
      </w:r>
    </w:p>
    <w:p w14:paraId="0D97B7D1" w14:textId="69DBC358" w:rsidR="00067A52" w:rsidRDefault="00067A52" w:rsidP="00E462DD">
      <w:pPr>
        <w:pStyle w:val="Heading1"/>
        <w:spacing w:before="120" w:line="240" w:lineRule="atLeast"/>
        <w:rPr>
          <w:sz w:val="24"/>
          <w:lang w:eastAsia="zh-CN"/>
        </w:rPr>
      </w:pPr>
      <w:r w:rsidRPr="00067A52">
        <w:rPr>
          <w:rFonts w:hint="eastAsia"/>
          <w:sz w:val="24"/>
          <w:lang w:eastAsia="zh-CN"/>
        </w:rPr>
        <w:t>开发计划署根据第</w:t>
      </w:r>
      <w:r w:rsidRPr="00067A52">
        <w:rPr>
          <w:rFonts w:hint="eastAsia"/>
          <w:sz w:val="24"/>
          <w:lang w:eastAsia="zh-CN"/>
        </w:rPr>
        <w:t>71/28</w:t>
      </w:r>
      <w:r w:rsidRPr="00067A52">
        <w:rPr>
          <w:rFonts w:hint="eastAsia"/>
          <w:sz w:val="24"/>
          <w:lang w:eastAsia="zh-CN"/>
        </w:rPr>
        <w:t>号决定在其业务计划的说明中提交了绩效指标。秘书处向开发计划署通报了表</w:t>
      </w:r>
      <w:r w:rsidRPr="00067A52">
        <w:rPr>
          <w:rFonts w:hint="eastAsia"/>
          <w:sz w:val="24"/>
          <w:lang w:eastAsia="zh-CN"/>
        </w:rPr>
        <w:t>5</w:t>
      </w:r>
      <w:r w:rsidRPr="00067A52">
        <w:rPr>
          <w:rFonts w:hint="eastAsia"/>
          <w:sz w:val="24"/>
          <w:lang w:eastAsia="zh-CN"/>
        </w:rPr>
        <w:t>所列各项目标。</w:t>
      </w:r>
    </w:p>
    <w:p w14:paraId="62455552" w14:textId="77777777" w:rsidR="00D81A9F" w:rsidRDefault="00D81A9F">
      <w:pPr>
        <w:jc w:val="left"/>
        <w:rPr>
          <w:b/>
          <w:sz w:val="24"/>
          <w:lang w:val="en-US" w:eastAsia="zh-CN"/>
        </w:rPr>
      </w:pPr>
      <w:r>
        <w:rPr>
          <w:b/>
          <w:lang w:eastAsia="zh-CN"/>
        </w:rPr>
        <w:br w:type="page"/>
      </w:r>
    </w:p>
    <w:p w14:paraId="3A8606CE" w14:textId="07A50F37" w:rsidR="00AB4968" w:rsidRPr="008977E1" w:rsidRDefault="00067A52" w:rsidP="00E462DD">
      <w:pPr>
        <w:pStyle w:val="subhead"/>
        <w:keepNext/>
        <w:spacing w:before="120" w:line="240" w:lineRule="atLeast"/>
        <w:contextualSpacing/>
        <w:jc w:val="left"/>
        <w:rPr>
          <w:b/>
          <w:szCs w:val="22"/>
        </w:rPr>
      </w:pPr>
      <w:r>
        <w:rPr>
          <w:rFonts w:hint="eastAsia"/>
          <w:b/>
          <w:szCs w:val="22"/>
          <w:lang w:eastAsia="zh-CN"/>
        </w:rPr>
        <w:lastRenderedPageBreak/>
        <w:t>表</w:t>
      </w:r>
      <w:r w:rsidR="00AB4968" w:rsidRPr="008977E1">
        <w:rPr>
          <w:b/>
          <w:szCs w:val="22"/>
        </w:rPr>
        <w:t xml:space="preserve">5. </w:t>
      </w:r>
      <w:r>
        <w:rPr>
          <w:b/>
          <w:szCs w:val="22"/>
        </w:rPr>
        <w:tab/>
      </w:r>
      <w:r>
        <w:rPr>
          <w:rFonts w:hint="eastAsia"/>
          <w:b/>
          <w:szCs w:val="22"/>
          <w:lang w:eastAsia="zh-CN"/>
        </w:rPr>
        <w:t>开发计划署</w:t>
      </w:r>
      <w:r>
        <w:rPr>
          <w:rFonts w:hint="eastAsia"/>
          <w:b/>
          <w:szCs w:val="22"/>
          <w:lang w:eastAsia="zh-CN"/>
        </w:rPr>
        <w:t>2</w:t>
      </w:r>
      <w:r>
        <w:rPr>
          <w:b/>
          <w:szCs w:val="22"/>
          <w:lang w:eastAsia="zh-CN"/>
        </w:rPr>
        <w:t>021</w:t>
      </w:r>
      <w:r>
        <w:rPr>
          <w:rFonts w:hint="eastAsia"/>
          <w:b/>
          <w:szCs w:val="22"/>
          <w:lang w:eastAsia="zh-CN"/>
        </w:rPr>
        <w:t>年绩效指标</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3"/>
        <w:gridCol w:w="1829"/>
        <w:gridCol w:w="4043"/>
        <w:gridCol w:w="1804"/>
      </w:tblGrid>
      <w:tr w:rsidR="00067A52" w:rsidRPr="008977E1" w14:paraId="03C48CF8" w14:textId="77777777" w:rsidTr="003333E9">
        <w:trPr>
          <w:tblHeader/>
          <w:jc w:val="center"/>
        </w:trPr>
        <w:tc>
          <w:tcPr>
            <w:tcW w:w="1693" w:type="dxa"/>
            <w:shd w:val="clear" w:color="auto" w:fill="auto"/>
            <w:hideMark/>
          </w:tcPr>
          <w:p w14:paraId="42BFCEEC" w14:textId="19EC7DD4" w:rsidR="00067A52" w:rsidRPr="00D81A9F" w:rsidRDefault="00067A52" w:rsidP="00067A52">
            <w:pPr>
              <w:keepNext/>
              <w:jc w:val="left"/>
              <w:rPr>
                <w:b/>
                <w:bCs/>
                <w:lang w:val="en-CA" w:eastAsia="en-CA"/>
              </w:rPr>
            </w:pPr>
            <w:proofErr w:type="spellStart"/>
            <w:r w:rsidRPr="00D81A9F">
              <w:rPr>
                <w:rFonts w:ascii="SimSun" w:hAnsi="SimSun" w:hint="eastAsia"/>
                <w:b/>
                <w:bCs/>
                <w:snapToGrid w:val="0"/>
                <w:lang w:val="en-CA"/>
              </w:rPr>
              <w:t>指标类别</w:t>
            </w:r>
            <w:proofErr w:type="spellEnd"/>
          </w:p>
        </w:tc>
        <w:tc>
          <w:tcPr>
            <w:tcW w:w="1829" w:type="dxa"/>
            <w:shd w:val="clear" w:color="auto" w:fill="auto"/>
            <w:hideMark/>
          </w:tcPr>
          <w:p w14:paraId="53721584" w14:textId="4CF9DA52" w:rsidR="00067A52" w:rsidRPr="00D81A9F" w:rsidRDefault="00067A52" w:rsidP="00067A52">
            <w:pPr>
              <w:keepNext/>
              <w:jc w:val="center"/>
              <w:rPr>
                <w:b/>
                <w:bCs/>
                <w:lang w:val="en-CA" w:eastAsia="en-CA"/>
              </w:rPr>
            </w:pPr>
            <w:proofErr w:type="spellStart"/>
            <w:r w:rsidRPr="00D81A9F">
              <w:rPr>
                <w:rFonts w:ascii="SimSun" w:hAnsi="SimSun" w:hint="eastAsia"/>
                <w:b/>
                <w:bCs/>
                <w:snapToGrid w:val="0"/>
                <w:lang w:val="en-CA"/>
              </w:rPr>
              <w:t>简称</w:t>
            </w:r>
            <w:proofErr w:type="spellEnd"/>
          </w:p>
        </w:tc>
        <w:tc>
          <w:tcPr>
            <w:tcW w:w="4043" w:type="dxa"/>
            <w:shd w:val="clear" w:color="auto" w:fill="auto"/>
            <w:hideMark/>
          </w:tcPr>
          <w:p w14:paraId="5AB0445D" w14:textId="3D1F0609" w:rsidR="00067A52" w:rsidRPr="00D81A9F" w:rsidRDefault="00067A52" w:rsidP="00067A52">
            <w:pPr>
              <w:keepNext/>
              <w:jc w:val="center"/>
              <w:rPr>
                <w:b/>
                <w:bCs/>
                <w:lang w:val="en-CA" w:eastAsia="en-CA"/>
              </w:rPr>
            </w:pPr>
            <w:proofErr w:type="spellStart"/>
            <w:r w:rsidRPr="00D81A9F">
              <w:rPr>
                <w:rFonts w:ascii="SimSun" w:hAnsi="SimSun" w:hint="eastAsia"/>
                <w:b/>
                <w:bCs/>
                <w:snapToGrid w:val="0"/>
                <w:lang w:val="en-CA"/>
              </w:rPr>
              <w:t>计算办法</w:t>
            </w:r>
            <w:proofErr w:type="spellEnd"/>
          </w:p>
        </w:tc>
        <w:tc>
          <w:tcPr>
            <w:tcW w:w="1804" w:type="dxa"/>
          </w:tcPr>
          <w:p w14:paraId="373B94B4" w14:textId="68C08A69" w:rsidR="00067A52" w:rsidRPr="00D81A9F" w:rsidRDefault="00067A52" w:rsidP="00067A52">
            <w:pPr>
              <w:keepNext/>
              <w:jc w:val="center"/>
              <w:rPr>
                <w:b/>
                <w:bCs/>
                <w:lang w:val="en-CA" w:eastAsia="en-CA"/>
              </w:rPr>
            </w:pPr>
            <w:r w:rsidRPr="00D81A9F">
              <w:rPr>
                <w:rFonts w:ascii="SimSun" w:hAnsi="SimSun"/>
                <w:b/>
                <w:bCs/>
                <w:snapToGrid w:val="0"/>
                <w:lang w:val="en-CA" w:eastAsia="en-CA"/>
              </w:rPr>
              <w:t>2021</w:t>
            </w:r>
            <w:proofErr w:type="spellStart"/>
            <w:r w:rsidRPr="00D81A9F">
              <w:rPr>
                <w:rFonts w:ascii="SimSun" w:hAnsi="SimSun" w:hint="eastAsia"/>
                <w:b/>
                <w:bCs/>
                <w:snapToGrid w:val="0"/>
                <w:lang w:val="en-CA"/>
              </w:rPr>
              <w:t>年目标</w:t>
            </w:r>
            <w:proofErr w:type="spellEnd"/>
          </w:p>
        </w:tc>
      </w:tr>
      <w:tr w:rsidR="00961EB9" w:rsidRPr="008977E1" w14:paraId="3FCB7C72" w14:textId="77777777" w:rsidTr="003333E9">
        <w:trPr>
          <w:jc w:val="center"/>
        </w:trPr>
        <w:tc>
          <w:tcPr>
            <w:tcW w:w="1693" w:type="dxa"/>
            <w:shd w:val="clear" w:color="auto" w:fill="auto"/>
            <w:hideMark/>
          </w:tcPr>
          <w:p w14:paraId="2660B5D3" w14:textId="179BDCAA" w:rsidR="00961EB9" w:rsidRPr="00D81A9F" w:rsidRDefault="00961EB9" w:rsidP="00961EB9">
            <w:pPr>
              <w:keepNext/>
              <w:jc w:val="left"/>
              <w:rPr>
                <w:lang w:val="en-CA" w:eastAsia="en-CA"/>
              </w:rPr>
            </w:pPr>
            <w:proofErr w:type="spellStart"/>
            <w:r w:rsidRPr="00D81A9F">
              <w:rPr>
                <w:rFonts w:ascii="SimSun" w:hAnsi="SimSun" w:hint="eastAsia"/>
                <w:snapToGrid w:val="0"/>
                <w:lang w:val="en-CA"/>
              </w:rPr>
              <w:t>规划</w:t>
            </w:r>
            <w:proofErr w:type="spellEnd"/>
            <w:r w:rsidRPr="00D81A9F">
              <w:rPr>
                <w:rFonts w:ascii="SimSun" w:hAnsi="SimSun" w:hint="eastAsia"/>
                <w:snapToGrid w:val="0"/>
                <w:lang w:val="en-CA" w:eastAsia="zh-CN"/>
              </w:rPr>
              <w:t>数</w:t>
            </w:r>
            <w:r w:rsidRPr="00D81A9F">
              <w:rPr>
                <w:rFonts w:ascii="SimSun" w:hAnsi="SimSun"/>
                <w:snapToGrid w:val="0"/>
                <w:lang w:val="en-CA" w:eastAsia="en-CA"/>
              </w:rPr>
              <w:t>—</w:t>
            </w:r>
            <w:proofErr w:type="spellStart"/>
            <w:r w:rsidRPr="00D81A9F">
              <w:rPr>
                <w:rFonts w:ascii="SimSun" w:hAnsi="SimSun" w:hint="eastAsia"/>
                <w:snapToGrid w:val="0"/>
                <w:lang w:val="en-CA"/>
              </w:rPr>
              <w:t>核准</w:t>
            </w:r>
            <w:proofErr w:type="spellEnd"/>
            <w:r w:rsidRPr="00D81A9F">
              <w:rPr>
                <w:rFonts w:ascii="SimSun" w:hAnsi="SimSun" w:hint="eastAsia"/>
                <w:snapToGrid w:val="0"/>
                <w:lang w:val="en-CA" w:eastAsia="zh-CN"/>
              </w:rPr>
              <w:t>数</w:t>
            </w:r>
            <w:r w:rsidRPr="00D81A9F">
              <w:rPr>
                <w:rFonts w:ascii="SimSun" w:hAnsi="SimSun"/>
                <w:snapToGrid w:val="0"/>
                <w:lang w:val="en-CA" w:eastAsia="en-CA"/>
              </w:rPr>
              <w:t xml:space="preserve"> </w:t>
            </w:r>
          </w:p>
        </w:tc>
        <w:tc>
          <w:tcPr>
            <w:tcW w:w="1829" w:type="dxa"/>
            <w:shd w:val="clear" w:color="auto" w:fill="auto"/>
            <w:hideMark/>
          </w:tcPr>
          <w:p w14:paraId="672C2E2D" w14:textId="76C591CD" w:rsidR="00961EB9" w:rsidRPr="00D81A9F" w:rsidRDefault="00961EB9" w:rsidP="00961EB9">
            <w:pPr>
              <w:keepNext/>
              <w:jc w:val="left"/>
              <w:rPr>
                <w:lang w:val="en-CA" w:eastAsia="en-CA"/>
              </w:rPr>
            </w:pPr>
            <w:proofErr w:type="spellStart"/>
            <w:r w:rsidRPr="00D81A9F">
              <w:rPr>
                <w:rFonts w:ascii="SimSun" w:hAnsi="SimSun" w:hint="eastAsia"/>
                <w:snapToGrid w:val="0"/>
                <w:lang w:val="en-CA"/>
              </w:rPr>
              <w:t>核准的付款</w:t>
            </w:r>
            <w:proofErr w:type="spellEnd"/>
          </w:p>
        </w:tc>
        <w:tc>
          <w:tcPr>
            <w:tcW w:w="4043" w:type="dxa"/>
            <w:shd w:val="clear" w:color="auto" w:fill="auto"/>
            <w:hideMark/>
          </w:tcPr>
          <w:p w14:paraId="24F45BFA" w14:textId="6932CB29" w:rsidR="00961EB9" w:rsidRPr="00D81A9F" w:rsidRDefault="00961EB9" w:rsidP="00961EB9">
            <w:pPr>
              <w:keepNext/>
              <w:jc w:val="left"/>
              <w:rPr>
                <w:lang w:val="en-CA" w:eastAsia="zh-CN"/>
              </w:rPr>
            </w:pPr>
            <w:r w:rsidRPr="00D81A9F">
              <w:rPr>
                <w:rFonts w:ascii="SimSun" w:hAnsi="SimSun"/>
                <w:snapToGrid w:val="0"/>
                <w:lang w:eastAsia="zh-CN"/>
              </w:rPr>
              <w:t>核准付款</w:t>
            </w:r>
            <w:r w:rsidRPr="00D81A9F">
              <w:rPr>
                <w:rFonts w:ascii="SimSun" w:hAnsi="SimSun" w:hint="eastAsia"/>
                <w:snapToGrid w:val="0"/>
                <w:lang w:eastAsia="zh-CN"/>
              </w:rPr>
              <w:t>次数，与</w:t>
            </w:r>
            <w:r w:rsidRPr="00D81A9F">
              <w:rPr>
                <w:rFonts w:ascii="SimSun" w:hAnsi="SimSun"/>
                <w:snapToGrid w:val="0"/>
                <w:lang w:eastAsia="zh-CN"/>
              </w:rPr>
              <w:t>计划的付款次数</w:t>
            </w:r>
            <w:r w:rsidRPr="00D81A9F">
              <w:rPr>
                <w:rFonts w:ascii="SimSun" w:hAnsi="SimSun" w:hint="eastAsia"/>
                <w:snapToGrid w:val="0"/>
                <w:lang w:eastAsia="zh-CN"/>
              </w:rPr>
              <w:t>相比</w:t>
            </w:r>
            <w:r w:rsidRPr="00D81A9F">
              <w:rPr>
                <w:rFonts w:ascii="SimSun" w:hAnsi="SimSun"/>
                <w:snapToGrid w:val="0"/>
                <w:lang w:val="en-CA" w:eastAsia="zh-CN"/>
              </w:rPr>
              <w:t>*</w:t>
            </w:r>
          </w:p>
        </w:tc>
        <w:tc>
          <w:tcPr>
            <w:tcW w:w="1804" w:type="dxa"/>
          </w:tcPr>
          <w:p w14:paraId="4D794150" w14:textId="77777777" w:rsidR="00961EB9" w:rsidRPr="00D81A9F" w:rsidRDefault="00961EB9" w:rsidP="00961EB9">
            <w:pPr>
              <w:keepNext/>
              <w:jc w:val="right"/>
              <w:rPr>
                <w:lang w:val="en-CA" w:eastAsia="en-CA"/>
              </w:rPr>
            </w:pPr>
            <w:r w:rsidRPr="00D81A9F">
              <w:rPr>
                <w:lang w:val="en-CA" w:eastAsia="en-CA"/>
              </w:rPr>
              <w:t>28</w:t>
            </w:r>
          </w:p>
        </w:tc>
      </w:tr>
      <w:tr w:rsidR="00961EB9" w:rsidRPr="008977E1" w14:paraId="6FA61B15" w14:textId="77777777" w:rsidTr="003333E9">
        <w:trPr>
          <w:jc w:val="center"/>
        </w:trPr>
        <w:tc>
          <w:tcPr>
            <w:tcW w:w="1693" w:type="dxa"/>
            <w:shd w:val="clear" w:color="auto" w:fill="auto"/>
            <w:hideMark/>
          </w:tcPr>
          <w:p w14:paraId="7C71E7D8" w14:textId="2A111D6D" w:rsidR="00961EB9" w:rsidRPr="00D81A9F" w:rsidRDefault="00961EB9" w:rsidP="00961EB9">
            <w:pPr>
              <w:keepNext/>
              <w:jc w:val="left"/>
              <w:rPr>
                <w:lang w:val="en-CA" w:eastAsia="en-CA"/>
              </w:rPr>
            </w:pPr>
            <w:r w:rsidRPr="00D81A9F">
              <w:rPr>
                <w:rFonts w:hint="eastAsia"/>
                <w:lang w:val="en-CA" w:eastAsia="zh-CN"/>
              </w:rPr>
              <w:t>规划数</w:t>
            </w:r>
            <w:r w:rsidRPr="00D81A9F">
              <w:rPr>
                <w:lang w:val="en-CA" w:eastAsia="en-CA"/>
              </w:rPr>
              <w:t>—</w:t>
            </w:r>
            <w:r w:rsidRPr="00D81A9F">
              <w:rPr>
                <w:rFonts w:hint="eastAsia"/>
                <w:lang w:val="en-CA" w:eastAsia="zh-CN"/>
              </w:rPr>
              <w:t>核准数</w:t>
            </w:r>
            <w:r w:rsidRPr="00D81A9F">
              <w:rPr>
                <w:lang w:val="en-CA" w:eastAsia="en-CA"/>
              </w:rPr>
              <w:t xml:space="preserve"> </w:t>
            </w:r>
          </w:p>
        </w:tc>
        <w:tc>
          <w:tcPr>
            <w:tcW w:w="1829" w:type="dxa"/>
            <w:shd w:val="clear" w:color="auto" w:fill="auto"/>
            <w:hideMark/>
          </w:tcPr>
          <w:p w14:paraId="38D83FC8" w14:textId="02AEEAEE" w:rsidR="00961EB9" w:rsidRPr="00D81A9F" w:rsidRDefault="00961EB9" w:rsidP="00961EB9">
            <w:pPr>
              <w:keepNext/>
              <w:jc w:val="left"/>
              <w:rPr>
                <w:lang w:val="en-CA" w:eastAsia="en-CA"/>
              </w:rPr>
            </w:pPr>
            <w:proofErr w:type="spellStart"/>
            <w:r w:rsidRPr="00D81A9F">
              <w:rPr>
                <w:rFonts w:ascii="SimSun" w:hAnsi="SimSun" w:hint="eastAsia"/>
                <w:snapToGrid w:val="0"/>
                <w:lang w:val="en-CA"/>
              </w:rPr>
              <w:t>核准的项目</w:t>
            </w:r>
            <w:proofErr w:type="spellEnd"/>
            <w:r w:rsidRPr="00D81A9F">
              <w:rPr>
                <w:rFonts w:ascii="SimSun" w:hAnsi="SimSun" w:hint="eastAsia"/>
                <w:snapToGrid w:val="0"/>
                <w:lang w:val="en-CA"/>
              </w:rPr>
              <w:t>/</w:t>
            </w:r>
            <w:proofErr w:type="spellStart"/>
            <w:r w:rsidRPr="00D81A9F">
              <w:rPr>
                <w:rFonts w:ascii="SimSun" w:hAnsi="SimSun" w:hint="eastAsia"/>
                <w:snapToGrid w:val="0"/>
                <w:lang w:val="en-CA"/>
              </w:rPr>
              <w:t>活动</w:t>
            </w:r>
            <w:proofErr w:type="spellEnd"/>
          </w:p>
        </w:tc>
        <w:tc>
          <w:tcPr>
            <w:tcW w:w="4043" w:type="dxa"/>
            <w:shd w:val="clear" w:color="auto" w:fill="auto"/>
            <w:hideMark/>
          </w:tcPr>
          <w:p w14:paraId="5B13AE4D" w14:textId="5FE74134" w:rsidR="00961EB9" w:rsidRPr="00D81A9F" w:rsidRDefault="00961EB9" w:rsidP="00961EB9">
            <w:pPr>
              <w:keepNext/>
              <w:jc w:val="left"/>
              <w:rPr>
                <w:lang w:val="en-CA" w:eastAsia="zh-CN"/>
              </w:rPr>
            </w:pPr>
            <w:r w:rsidRPr="00D81A9F">
              <w:rPr>
                <w:rFonts w:ascii="SimSun" w:hAnsi="SimSun" w:hint="eastAsia"/>
                <w:snapToGrid w:val="0"/>
                <w:lang w:eastAsia="zh-CN"/>
              </w:rPr>
              <w:t>项目/活动</w:t>
            </w:r>
            <w:r w:rsidRPr="00D81A9F">
              <w:rPr>
                <w:rFonts w:ascii="SimSun" w:hAnsi="SimSun"/>
                <w:snapToGrid w:val="0"/>
                <w:lang w:eastAsia="zh-CN"/>
              </w:rPr>
              <w:t>核准数</w:t>
            </w:r>
            <w:r w:rsidRPr="00D81A9F">
              <w:rPr>
                <w:rFonts w:ascii="SimSun" w:hAnsi="SimSun" w:cs="SimSun" w:hint="eastAsia"/>
                <w:snapToGrid w:val="0"/>
                <w:lang w:eastAsia="zh-CN"/>
              </w:rPr>
              <w:t>（包括项目编制活动数）</w:t>
            </w:r>
            <w:r w:rsidRPr="00D81A9F">
              <w:rPr>
                <w:rFonts w:ascii="SimSun" w:hAnsi="SimSun" w:hint="eastAsia"/>
                <w:snapToGrid w:val="0"/>
                <w:lang w:eastAsia="zh-CN"/>
              </w:rPr>
              <w:t>，与计划数相比</w:t>
            </w:r>
            <w:r w:rsidRPr="00D81A9F">
              <w:rPr>
                <w:rFonts w:ascii="SimSun" w:hAnsi="SimSun"/>
                <w:snapToGrid w:val="0"/>
                <w:lang w:val="en-CA" w:eastAsia="zh-CN"/>
              </w:rPr>
              <w:t>**</w:t>
            </w:r>
          </w:p>
        </w:tc>
        <w:tc>
          <w:tcPr>
            <w:tcW w:w="1804" w:type="dxa"/>
          </w:tcPr>
          <w:p w14:paraId="1D12A73A" w14:textId="77777777" w:rsidR="00961EB9" w:rsidRPr="00D81A9F" w:rsidRDefault="00961EB9" w:rsidP="00961EB9">
            <w:pPr>
              <w:keepNext/>
              <w:jc w:val="right"/>
              <w:rPr>
                <w:lang w:val="en-CA" w:eastAsia="en-CA"/>
              </w:rPr>
            </w:pPr>
            <w:r w:rsidRPr="00D81A9F">
              <w:rPr>
                <w:lang w:val="en-CA" w:eastAsia="en-CA"/>
              </w:rPr>
              <w:t>37</w:t>
            </w:r>
          </w:p>
        </w:tc>
      </w:tr>
      <w:tr w:rsidR="00961EB9" w:rsidRPr="008977E1" w14:paraId="582F6934" w14:textId="77777777" w:rsidTr="003333E9">
        <w:trPr>
          <w:jc w:val="center"/>
        </w:trPr>
        <w:tc>
          <w:tcPr>
            <w:tcW w:w="1693" w:type="dxa"/>
            <w:shd w:val="clear" w:color="auto" w:fill="auto"/>
            <w:hideMark/>
          </w:tcPr>
          <w:p w14:paraId="5269EB9D" w14:textId="753B2531" w:rsidR="00961EB9" w:rsidRPr="00D81A9F" w:rsidRDefault="00961EB9" w:rsidP="00961EB9">
            <w:pPr>
              <w:jc w:val="left"/>
              <w:rPr>
                <w:lang w:val="en-CA" w:eastAsia="en-CA"/>
              </w:rPr>
            </w:pPr>
            <w:proofErr w:type="spellStart"/>
            <w:r w:rsidRPr="00D81A9F">
              <w:rPr>
                <w:rFonts w:ascii="SimSun" w:hAnsi="SimSun" w:hint="eastAsia"/>
                <w:snapToGrid w:val="0"/>
              </w:rPr>
              <w:t>执行</w:t>
            </w:r>
            <w:proofErr w:type="spellEnd"/>
          </w:p>
        </w:tc>
        <w:tc>
          <w:tcPr>
            <w:tcW w:w="1829" w:type="dxa"/>
            <w:shd w:val="clear" w:color="auto" w:fill="auto"/>
            <w:hideMark/>
          </w:tcPr>
          <w:p w14:paraId="4480D0F5" w14:textId="666504D5" w:rsidR="00961EB9" w:rsidRPr="00D81A9F" w:rsidRDefault="00961EB9" w:rsidP="00961EB9">
            <w:pPr>
              <w:jc w:val="left"/>
              <w:rPr>
                <w:lang w:val="en-CA" w:eastAsia="en-CA"/>
              </w:rPr>
            </w:pPr>
            <w:proofErr w:type="spellStart"/>
            <w:r w:rsidRPr="00D81A9F">
              <w:rPr>
                <w:rFonts w:ascii="SimSun" w:hAnsi="SimSun" w:hint="eastAsia"/>
                <w:snapToGrid w:val="0"/>
                <w:lang w:val="en-CA"/>
              </w:rPr>
              <w:t>发放的资金</w:t>
            </w:r>
            <w:proofErr w:type="spellEnd"/>
          </w:p>
        </w:tc>
        <w:tc>
          <w:tcPr>
            <w:tcW w:w="4043" w:type="dxa"/>
            <w:shd w:val="clear" w:color="auto" w:fill="auto"/>
            <w:hideMark/>
          </w:tcPr>
          <w:p w14:paraId="1CDD2890" w14:textId="195E7707" w:rsidR="00961EB9" w:rsidRPr="00D81A9F" w:rsidRDefault="00961EB9" w:rsidP="00961EB9">
            <w:pPr>
              <w:jc w:val="left"/>
              <w:rPr>
                <w:lang w:val="en-CA" w:eastAsia="zh-CN"/>
              </w:rPr>
            </w:pPr>
            <w:r w:rsidRPr="00D81A9F">
              <w:rPr>
                <w:rFonts w:ascii="SimSun" w:hAnsi="SimSun" w:hint="eastAsia"/>
                <w:snapToGrid w:val="0"/>
                <w:lang w:val="en-CA" w:eastAsia="zh-CN"/>
              </w:rPr>
              <w:t>以进度报告中的发放估计数为依据</w:t>
            </w:r>
          </w:p>
        </w:tc>
        <w:tc>
          <w:tcPr>
            <w:tcW w:w="1804" w:type="dxa"/>
          </w:tcPr>
          <w:p w14:paraId="6B69E2D1" w14:textId="262CBA5C" w:rsidR="00961EB9" w:rsidRPr="00D81A9F" w:rsidRDefault="00961EB9" w:rsidP="00961EB9">
            <w:pPr>
              <w:jc w:val="right"/>
              <w:rPr>
                <w:lang w:val="en-CA" w:eastAsia="en-CA"/>
              </w:rPr>
            </w:pPr>
            <w:r w:rsidRPr="00D81A9F">
              <w:rPr>
                <w:lang w:val="en-CA" w:eastAsia="en-CA"/>
              </w:rPr>
              <w:t>22,419,984</w:t>
            </w:r>
            <w:r w:rsidRPr="00D81A9F">
              <w:rPr>
                <w:rFonts w:hint="eastAsia"/>
                <w:lang w:val="en-CA" w:eastAsia="zh-CN"/>
              </w:rPr>
              <w:t>美元</w:t>
            </w:r>
          </w:p>
        </w:tc>
      </w:tr>
      <w:tr w:rsidR="00961EB9" w:rsidRPr="008977E1" w14:paraId="2C851A35" w14:textId="77777777" w:rsidTr="003333E9">
        <w:trPr>
          <w:jc w:val="center"/>
        </w:trPr>
        <w:tc>
          <w:tcPr>
            <w:tcW w:w="1693" w:type="dxa"/>
            <w:shd w:val="clear" w:color="auto" w:fill="auto"/>
            <w:hideMark/>
          </w:tcPr>
          <w:p w14:paraId="2DE3E4B5" w14:textId="43A466C1" w:rsidR="00961EB9" w:rsidRPr="00D81A9F" w:rsidRDefault="00961EB9" w:rsidP="00961EB9">
            <w:pPr>
              <w:jc w:val="left"/>
              <w:rPr>
                <w:lang w:val="en-CA" w:eastAsia="en-CA"/>
              </w:rPr>
            </w:pPr>
            <w:proofErr w:type="spellStart"/>
            <w:r w:rsidRPr="00D81A9F">
              <w:rPr>
                <w:rFonts w:ascii="SimSun" w:hAnsi="SimSun" w:hint="eastAsia"/>
                <w:snapToGrid w:val="0"/>
              </w:rPr>
              <w:t>执行</w:t>
            </w:r>
            <w:proofErr w:type="spellEnd"/>
          </w:p>
        </w:tc>
        <w:tc>
          <w:tcPr>
            <w:tcW w:w="1829" w:type="dxa"/>
            <w:shd w:val="clear" w:color="auto" w:fill="auto"/>
            <w:hideMark/>
          </w:tcPr>
          <w:p w14:paraId="1AC9AE0D" w14:textId="70330B34" w:rsidR="00961EB9" w:rsidRPr="00D81A9F" w:rsidRDefault="00961EB9" w:rsidP="00961EB9">
            <w:pPr>
              <w:jc w:val="left"/>
              <w:rPr>
                <w:lang w:val="en-CA" w:eastAsia="zh-CN"/>
              </w:rPr>
            </w:pPr>
            <w:r w:rsidRPr="00D81A9F">
              <w:rPr>
                <w:rFonts w:ascii="SimSun" w:hAnsi="SimSun"/>
                <w:snapToGrid w:val="0"/>
                <w:lang w:eastAsia="zh-CN"/>
              </w:rPr>
              <w:t>淘汰</w:t>
            </w:r>
            <w:r w:rsidRPr="00D81A9F">
              <w:rPr>
                <w:rFonts w:ascii="SimSun" w:hAnsi="SimSun" w:hint="eastAsia"/>
                <w:snapToGrid w:val="0"/>
                <w:lang w:eastAsia="zh-CN"/>
              </w:rPr>
              <w:t>的</w:t>
            </w:r>
            <w:r w:rsidRPr="00D81A9F">
              <w:rPr>
                <w:rFonts w:ascii="SimSun" w:hAnsi="SimSun"/>
                <w:snapToGrid w:val="0"/>
                <w:lang w:eastAsia="zh-CN"/>
              </w:rPr>
              <w:t>消耗臭氧层物</w:t>
            </w:r>
            <w:r w:rsidRPr="00D81A9F">
              <w:rPr>
                <w:rFonts w:ascii="SimSun" w:hAnsi="SimSun" w:cs="SimSun" w:hint="eastAsia"/>
                <w:snapToGrid w:val="0"/>
                <w:lang w:eastAsia="zh-CN"/>
              </w:rPr>
              <w:t>质</w:t>
            </w:r>
          </w:p>
        </w:tc>
        <w:tc>
          <w:tcPr>
            <w:tcW w:w="4043" w:type="dxa"/>
            <w:shd w:val="clear" w:color="auto" w:fill="auto"/>
            <w:hideMark/>
          </w:tcPr>
          <w:p w14:paraId="4626E856" w14:textId="02661E51" w:rsidR="00961EB9" w:rsidRPr="00D81A9F" w:rsidRDefault="00961EB9" w:rsidP="00961EB9">
            <w:pPr>
              <w:jc w:val="left"/>
              <w:rPr>
                <w:lang w:val="en-CA" w:eastAsia="zh-CN"/>
              </w:rPr>
            </w:pPr>
            <w:r w:rsidRPr="00D81A9F">
              <w:rPr>
                <w:rFonts w:ascii="SimSun" w:hAnsi="SimSun"/>
                <w:snapToGrid w:val="0"/>
                <w:lang w:eastAsia="zh-CN"/>
              </w:rPr>
              <w:t>核准下次付款申请时</w:t>
            </w:r>
            <w:r w:rsidRPr="00D81A9F">
              <w:rPr>
                <w:rFonts w:ascii="SimSun" w:hAnsi="SimSun" w:hint="eastAsia"/>
                <w:snapToGrid w:val="0"/>
                <w:lang w:eastAsia="zh-CN"/>
              </w:rPr>
              <w:t>的</w:t>
            </w:r>
            <w:r w:rsidRPr="00D81A9F">
              <w:rPr>
                <w:rFonts w:ascii="SimSun" w:hAnsi="SimSun"/>
                <w:snapToGrid w:val="0"/>
                <w:lang w:eastAsia="zh-CN"/>
              </w:rPr>
              <w:t>消耗臭氧层物质淘汰</w:t>
            </w:r>
            <w:r w:rsidRPr="00D81A9F">
              <w:rPr>
                <w:rFonts w:ascii="SimSun" w:hAnsi="SimSun" w:cs="SimSun" w:hint="eastAsia"/>
                <w:snapToGrid w:val="0"/>
                <w:lang w:eastAsia="zh-CN"/>
              </w:rPr>
              <w:t>量，</w:t>
            </w:r>
            <w:r w:rsidRPr="00D81A9F">
              <w:rPr>
                <w:rFonts w:ascii="SimSun" w:hAnsi="SimSun" w:hint="eastAsia"/>
                <w:snapToGrid w:val="0"/>
                <w:lang w:eastAsia="zh-CN"/>
              </w:rPr>
              <w:t>与</w:t>
            </w:r>
            <w:r w:rsidRPr="00D81A9F">
              <w:rPr>
                <w:rFonts w:ascii="SimSun" w:hAnsi="SimSun"/>
                <w:snapToGrid w:val="0"/>
                <w:lang w:eastAsia="zh-CN"/>
              </w:rPr>
              <w:t>业务计划</w:t>
            </w:r>
            <w:r w:rsidRPr="00D81A9F">
              <w:rPr>
                <w:rFonts w:ascii="SimSun" w:hAnsi="SimSun" w:hint="eastAsia"/>
                <w:snapToGrid w:val="0"/>
                <w:lang w:eastAsia="zh-CN"/>
              </w:rPr>
              <w:t>中</w:t>
            </w:r>
            <w:r w:rsidRPr="00D81A9F">
              <w:rPr>
                <w:rFonts w:ascii="SimSun" w:hAnsi="SimSun"/>
                <w:snapToGrid w:val="0"/>
                <w:lang w:eastAsia="zh-CN"/>
              </w:rPr>
              <w:t>规划</w:t>
            </w:r>
            <w:r w:rsidRPr="00D81A9F">
              <w:rPr>
                <w:rFonts w:ascii="SimSun" w:hAnsi="SimSun" w:hint="eastAsia"/>
                <w:snapToGrid w:val="0"/>
                <w:lang w:eastAsia="zh-CN"/>
              </w:rPr>
              <w:t>的</w:t>
            </w:r>
            <w:r w:rsidRPr="00D81A9F">
              <w:rPr>
                <w:rFonts w:ascii="SimSun" w:hAnsi="SimSun"/>
                <w:snapToGrid w:val="0"/>
                <w:lang w:eastAsia="zh-CN"/>
              </w:rPr>
              <w:t>淘汰量</w:t>
            </w:r>
            <w:r w:rsidRPr="00D81A9F">
              <w:rPr>
                <w:rFonts w:ascii="SimSun" w:hAnsi="SimSun" w:hint="eastAsia"/>
                <w:snapToGrid w:val="0"/>
                <w:lang w:eastAsia="zh-CN"/>
              </w:rPr>
              <w:t>相比</w:t>
            </w:r>
          </w:p>
        </w:tc>
        <w:tc>
          <w:tcPr>
            <w:tcW w:w="1804" w:type="dxa"/>
          </w:tcPr>
          <w:p w14:paraId="5DAC0D3F" w14:textId="74E1677B" w:rsidR="00961EB9" w:rsidRPr="00D81A9F" w:rsidRDefault="00961EB9" w:rsidP="00961EB9">
            <w:pPr>
              <w:jc w:val="right"/>
              <w:rPr>
                <w:lang w:val="en-CA" w:eastAsia="en-CA"/>
              </w:rPr>
            </w:pPr>
            <w:r w:rsidRPr="00D81A9F">
              <w:rPr>
                <w:lang w:val="en-CA" w:eastAsia="en-CA"/>
              </w:rPr>
              <w:t xml:space="preserve">368.84 ODP </w:t>
            </w:r>
            <w:r w:rsidRPr="00D81A9F">
              <w:rPr>
                <w:rFonts w:hint="eastAsia"/>
                <w:lang w:val="en-CA" w:eastAsia="zh-CN"/>
              </w:rPr>
              <w:t>吨</w:t>
            </w:r>
          </w:p>
        </w:tc>
      </w:tr>
      <w:tr w:rsidR="00961EB9" w:rsidRPr="008977E1" w14:paraId="5D7F6821" w14:textId="77777777" w:rsidTr="003333E9">
        <w:trPr>
          <w:jc w:val="center"/>
        </w:trPr>
        <w:tc>
          <w:tcPr>
            <w:tcW w:w="1693" w:type="dxa"/>
            <w:shd w:val="clear" w:color="auto" w:fill="auto"/>
            <w:hideMark/>
          </w:tcPr>
          <w:p w14:paraId="094B2173" w14:textId="409F5917" w:rsidR="00961EB9" w:rsidRPr="00D81A9F" w:rsidRDefault="00961EB9" w:rsidP="00961EB9">
            <w:pPr>
              <w:jc w:val="left"/>
              <w:rPr>
                <w:lang w:val="en-CA" w:eastAsia="en-CA"/>
              </w:rPr>
            </w:pPr>
            <w:proofErr w:type="spellStart"/>
            <w:r w:rsidRPr="00D81A9F">
              <w:rPr>
                <w:rFonts w:ascii="SimSun" w:hAnsi="SimSun" w:hint="eastAsia"/>
                <w:snapToGrid w:val="0"/>
                <w:lang w:val="en-CA"/>
              </w:rPr>
              <w:t>执行</w:t>
            </w:r>
            <w:proofErr w:type="spellEnd"/>
          </w:p>
        </w:tc>
        <w:tc>
          <w:tcPr>
            <w:tcW w:w="1829" w:type="dxa"/>
            <w:shd w:val="clear" w:color="auto" w:fill="auto"/>
            <w:hideMark/>
          </w:tcPr>
          <w:p w14:paraId="224EE31D" w14:textId="4B46FBDA" w:rsidR="00961EB9" w:rsidRPr="00D81A9F" w:rsidRDefault="00961EB9" w:rsidP="00961EB9">
            <w:pPr>
              <w:jc w:val="left"/>
              <w:rPr>
                <w:lang w:val="en-CA" w:eastAsia="en-CA"/>
              </w:rPr>
            </w:pPr>
            <w:proofErr w:type="spellStart"/>
            <w:r w:rsidRPr="00D81A9F">
              <w:rPr>
                <w:rFonts w:ascii="SimSun" w:hAnsi="SimSun" w:hint="eastAsia"/>
                <w:snapToGrid w:val="0"/>
                <w:lang w:val="en-CA"/>
              </w:rPr>
              <w:t>活动的项目完成情况</w:t>
            </w:r>
            <w:proofErr w:type="spellEnd"/>
          </w:p>
        </w:tc>
        <w:tc>
          <w:tcPr>
            <w:tcW w:w="4043" w:type="dxa"/>
            <w:shd w:val="clear" w:color="auto" w:fill="auto"/>
            <w:hideMark/>
          </w:tcPr>
          <w:p w14:paraId="476B9B10" w14:textId="023D3C02" w:rsidR="00961EB9" w:rsidRPr="00D81A9F" w:rsidRDefault="00961EB9" w:rsidP="00961EB9">
            <w:pPr>
              <w:jc w:val="left"/>
              <w:rPr>
                <w:lang w:val="en-CA" w:eastAsia="zh-CN"/>
              </w:rPr>
            </w:pPr>
            <w:r w:rsidRPr="00D81A9F">
              <w:rPr>
                <w:rFonts w:ascii="SimSun" w:hAnsi="SimSun" w:hint="eastAsia"/>
                <w:snapToGrid w:val="0"/>
                <w:lang w:val="en-CA" w:eastAsia="zh-CN"/>
              </w:rPr>
              <w:t>项目完成数，与进度报告中所有活动的规划数相比</w:t>
            </w:r>
            <w:r w:rsidRPr="00D81A9F">
              <w:rPr>
                <w:rFonts w:ascii="SimSun" w:hAnsi="SimSun"/>
                <w:snapToGrid w:val="0"/>
                <w:lang w:val="en-CA" w:eastAsia="zh-CN"/>
              </w:rPr>
              <w:t xml:space="preserve"> (</w:t>
            </w:r>
            <w:r w:rsidRPr="00D81A9F">
              <w:rPr>
                <w:rFonts w:ascii="SimSun" w:hAnsi="SimSun" w:hint="eastAsia"/>
                <w:snapToGrid w:val="0"/>
                <w:lang w:val="en-CA" w:eastAsia="zh-CN"/>
              </w:rPr>
              <w:t>不包括项目编制</w:t>
            </w:r>
            <w:r w:rsidRPr="00D81A9F">
              <w:rPr>
                <w:rFonts w:ascii="SimSun" w:hAnsi="SimSun"/>
                <w:snapToGrid w:val="0"/>
                <w:lang w:val="en-CA" w:eastAsia="zh-CN"/>
              </w:rPr>
              <w:t>)</w:t>
            </w:r>
          </w:p>
        </w:tc>
        <w:tc>
          <w:tcPr>
            <w:tcW w:w="1804" w:type="dxa"/>
          </w:tcPr>
          <w:p w14:paraId="06289240" w14:textId="77777777" w:rsidR="00961EB9" w:rsidRPr="00D81A9F" w:rsidRDefault="00961EB9" w:rsidP="00961EB9">
            <w:pPr>
              <w:jc w:val="right"/>
              <w:rPr>
                <w:lang w:val="en-CA" w:eastAsia="en-CA"/>
              </w:rPr>
            </w:pPr>
            <w:r w:rsidRPr="00D81A9F">
              <w:rPr>
                <w:lang w:val="en-CA" w:eastAsia="en-CA"/>
              </w:rPr>
              <w:t>49</w:t>
            </w:r>
          </w:p>
        </w:tc>
      </w:tr>
      <w:tr w:rsidR="00047B9A" w:rsidRPr="008977E1" w14:paraId="7E57ADF7" w14:textId="77777777" w:rsidTr="003333E9">
        <w:trPr>
          <w:jc w:val="center"/>
        </w:trPr>
        <w:tc>
          <w:tcPr>
            <w:tcW w:w="1693" w:type="dxa"/>
            <w:shd w:val="clear" w:color="auto" w:fill="auto"/>
            <w:hideMark/>
          </w:tcPr>
          <w:p w14:paraId="7BCAB3BE" w14:textId="29A78D36" w:rsidR="00047B9A" w:rsidRPr="00D81A9F" w:rsidRDefault="00047B9A" w:rsidP="00047B9A">
            <w:pPr>
              <w:keepNext/>
              <w:jc w:val="left"/>
              <w:rPr>
                <w:lang w:val="en-CA" w:eastAsia="en-CA"/>
              </w:rPr>
            </w:pPr>
            <w:proofErr w:type="spellStart"/>
            <w:r w:rsidRPr="00D81A9F">
              <w:rPr>
                <w:rFonts w:ascii="SimSun" w:hAnsi="SimSun" w:hint="eastAsia"/>
                <w:snapToGrid w:val="0"/>
                <w:lang w:val="en-CA"/>
              </w:rPr>
              <w:t>行政</w:t>
            </w:r>
            <w:proofErr w:type="spellEnd"/>
          </w:p>
        </w:tc>
        <w:tc>
          <w:tcPr>
            <w:tcW w:w="1829" w:type="dxa"/>
            <w:shd w:val="clear" w:color="auto" w:fill="auto"/>
            <w:hideMark/>
          </w:tcPr>
          <w:p w14:paraId="2A5E8699" w14:textId="5881BBC1" w:rsidR="00047B9A" w:rsidRPr="00D81A9F" w:rsidRDefault="00047B9A" w:rsidP="00047B9A">
            <w:pPr>
              <w:keepNext/>
              <w:jc w:val="left"/>
              <w:rPr>
                <w:lang w:val="en-CA" w:eastAsia="en-CA"/>
              </w:rPr>
            </w:pPr>
            <w:proofErr w:type="spellStart"/>
            <w:r w:rsidRPr="00D81A9F">
              <w:rPr>
                <w:rFonts w:ascii="SimSun" w:hAnsi="SimSun" w:hint="eastAsia"/>
                <w:snapToGrid w:val="0"/>
                <w:lang w:val="en-CA"/>
              </w:rPr>
              <w:t>财务工作完成速度</w:t>
            </w:r>
            <w:proofErr w:type="spellEnd"/>
          </w:p>
        </w:tc>
        <w:tc>
          <w:tcPr>
            <w:tcW w:w="4043" w:type="dxa"/>
            <w:shd w:val="clear" w:color="auto" w:fill="auto"/>
            <w:hideMark/>
          </w:tcPr>
          <w:p w14:paraId="075E57C1" w14:textId="75E5CD8D" w:rsidR="00047B9A" w:rsidRPr="00D81A9F" w:rsidRDefault="00047B9A" w:rsidP="00047B9A">
            <w:pPr>
              <w:keepNext/>
              <w:jc w:val="left"/>
              <w:rPr>
                <w:lang w:val="en-CA" w:eastAsia="zh-CN"/>
              </w:rPr>
            </w:pPr>
            <w:r w:rsidRPr="00D81A9F">
              <w:rPr>
                <w:rFonts w:ascii="SimSun" w:hAnsi="SimSun"/>
                <w:snapToGrid w:val="0"/>
                <w:lang w:eastAsia="zh-CN"/>
              </w:rPr>
              <w:t>项目完成后12个月</w:t>
            </w:r>
            <w:r w:rsidRPr="00D81A9F">
              <w:rPr>
                <w:rFonts w:ascii="SimSun" w:hAnsi="SimSun" w:hint="eastAsia"/>
                <w:snapToGrid w:val="0"/>
                <w:lang w:eastAsia="zh-CN"/>
              </w:rPr>
              <w:t>内完成</w:t>
            </w:r>
            <w:r w:rsidRPr="00D81A9F">
              <w:rPr>
                <w:rFonts w:ascii="SimSun" w:hAnsi="SimSun"/>
                <w:snapToGrid w:val="0"/>
                <w:lang w:eastAsia="zh-CN"/>
              </w:rPr>
              <w:t>项目</w:t>
            </w:r>
            <w:r w:rsidRPr="00D81A9F">
              <w:rPr>
                <w:rFonts w:ascii="SimSun" w:hAnsi="SimSun" w:hint="eastAsia"/>
                <w:snapToGrid w:val="0"/>
                <w:lang w:eastAsia="zh-CN"/>
              </w:rPr>
              <w:t>财务工作的</w:t>
            </w:r>
            <w:r w:rsidRPr="00D81A9F">
              <w:rPr>
                <w:rFonts w:ascii="SimSun" w:hAnsi="SimSun"/>
                <w:snapToGrid w:val="0"/>
                <w:lang w:eastAsia="zh-CN"/>
              </w:rPr>
              <w:t>程</w:t>
            </w:r>
            <w:r w:rsidRPr="00D81A9F">
              <w:rPr>
                <w:rFonts w:ascii="SimSun" w:hAnsi="SimSun" w:cs="SimSun" w:hint="eastAsia"/>
                <w:snapToGrid w:val="0"/>
                <w:lang w:eastAsia="zh-CN"/>
              </w:rPr>
              <w:t>度</w:t>
            </w:r>
          </w:p>
        </w:tc>
        <w:tc>
          <w:tcPr>
            <w:tcW w:w="1804" w:type="dxa"/>
          </w:tcPr>
          <w:p w14:paraId="4959351E" w14:textId="77777777" w:rsidR="00047B9A" w:rsidRPr="00D81A9F" w:rsidRDefault="00047B9A" w:rsidP="00047B9A">
            <w:pPr>
              <w:keepNext/>
              <w:jc w:val="right"/>
              <w:rPr>
                <w:lang w:val="en-CA" w:eastAsia="en-CA"/>
              </w:rPr>
            </w:pPr>
            <w:r w:rsidRPr="00D81A9F">
              <w:rPr>
                <w:lang w:val="en-CA" w:eastAsia="en-CA"/>
              </w:rPr>
              <w:t>70%</w:t>
            </w:r>
          </w:p>
        </w:tc>
      </w:tr>
      <w:tr w:rsidR="00047B9A" w:rsidRPr="008977E1" w14:paraId="00ACA5B8" w14:textId="77777777" w:rsidTr="003333E9">
        <w:trPr>
          <w:jc w:val="center"/>
        </w:trPr>
        <w:tc>
          <w:tcPr>
            <w:tcW w:w="1693" w:type="dxa"/>
            <w:shd w:val="clear" w:color="auto" w:fill="auto"/>
            <w:hideMark/>
          </w:tcPr>
          <w:p w14:paraId="04B9D66B" w14:textId="287CD84C" w:rsidR="00047B9A" w:rsidRPr="00D81A9F" w:rsidRDefault="00047B9A" w:rsidP="00047B9A">
            <w:pPr>
              <w:jc w:val="left"/>
              <w:rPr>
                <w:lang w:val="en-CA" w:eastAsia="en-CA"/>
              </w:rPr>
            </w:pPr>
            <w:proofErr w:type="spellStart"/>
            <w:r w:rsidRPr="00D81A9F">
              <w:rPr>
                <w:rFonts w:ascii="SimSun" w:hAnsi="SimSun" w:hint="eastAsia"/>
                <w:snapToGrid w:val="0"/>
                <w:lang w:val="en-CA"/>
              </w:rPr>
              <w:t>行政</w:t>
            </w:r>
            <w:proofErr w:type="spellEnd"/>
            <w:r w:rsidRPr="00D81A9F">
              <w:rPr>
                <w:rFonts w:ascii="SimSun" w:hAnsi="SimSun"/>
                <w:snapToGrid w:val="0"/>
                <w:lang w:val="en-CA" w:eastAsia="en-CA"/>
              </w:rPr>
              <w:t xml:space="preserve"> </w:t>
            </w:r>
          </w:p>
        </w:tc>
        <w:tc>
          <w:tcPr>
            <w:tcW w:w="1829" w:type="dxa"/>
            <w:shd w:val="clear" w:color="auto" w:fill="auto"/>
            <w:hideMark/>
          </w:tcPr>
          <w:p w14:paraId="686379BF" w14:textId="3435D916" w:rsidR="00047B9A" w:rsidRPr="00D81A9F" w:rsidRDefault="00047B9A" w:rsidP="00047B9A">
            <w:pPr>
              <w:jc w:val="left"/>
              <w:rPr>
                <w:lang w:val="en-CA" w:eastAsia="zh-CN"/>
              </w:rPr>
            </w:pPr>
            <w:r w:rsidRPr="00D81A9F">
              <w:rPr>
                <w:rFonts w:ascii="SimSun" w:hAnsi="SimSun" w:hint="eastAsia"/>
                <w:snapToGrid w:val="0"/>
                <w:lang w:val="en-CA" w:eastAsia="zh-CN"/>
              </w:rPr>
              <w:t>按时提交项目完成报告</w:t>
            </w:r>
          </w:p>
        </w:tc>
        <w:tc>
          <w:tcPr>
            <w:tcW w:w="4043" w:type="dxa"/>
            <w:shd w:val="clear" w:color="auto" w:fill="auto"/>
            <w:hideMark/>
          </w:tcPr>
          <w:p w14:paraId="4B427B0A" w14:textId="7BC27206" w:rsidR="00047B9A" w:rsidRPr="00D81A9F" w:rsidRDefault="00047B9A" w:rsidP="00047B9A">
            <w:pPr>
              <w:jc w:val="left"/>
              <w:rPr>
                <w:lang w:val="en-CA" w:eastAsia="zh-CN"/>
              </w:rPr>
            </w:pPr>
            <w:r w:rsidRPr="00D81A9F">
              <w:rPr>
                <w:rFonts w:ascii="SimSun" w:hAnsi="SimSun" w:hint="eastAsia"/>
                <w:snapToGrid w:val="0"/>
                <w:lang w:val="en-CA" w:eastAsia="zh-CN"/>
              </w:rPr>
              <w:t>按时提交的项目完成报告，与商定的数目相比，</w:t>
            </w:r>
          </w:p>
        </w:tc>
        <w:tc>
          <w:tcPr>
            <w:tcW w:w="1804" w:type="dxa"/>
          </w:tcPr>
          <w:p w14:paraId="507702A0" w14:textId="09126A79" w:rsidR="00047B9A" w:rsidRPr="00D81A9F" w:rsidRDefault="00047B9A" w:rsidP="00047B9A">
            <w:pPr>
              <w:jc w:val="right"/>
              <w:rPr>
                <w:lang w:val="en-CA" w:eastAsia="en-CA"/>
              </w:rPr>
            </w:pPr>
            <w:r w:rsidRPr="00D81A9F">
              <w:rPr>
                <w:rFonts w:hint="eastAsia"/>
                <w:lang w:val="en-US" w:eastAsia="zh-CN"/>
              </w:rPr>
              <w:t>按时</w:t>
            </w:r>
            <w:r w:rsidRPr="00D81A9F">
              <w:rPr>
                <w:lang w:val="en-US"/>
              </w:rPr>
              <w:t>(3)</w:t>
            </w:r>
          </w:p>
        </w:tc>
      </w:tr>
      <w:tr w:rsidR="00047B9A" w:rsidRPr="008977E1" w14:paraId="673B532D" w14:textId="77777777" w:rsidTr="003333E9">
        <w:trPr>
          <w:jc w:val="center"/>
        </w:trPr>
        <w:tc>
          <w:tcPr>
            <w:tcW w:w="1693" w:type="dxa"/>
            <w:shd w:val="clear" w:color="auto" w:fill="auto"/>
            <w:hideMark/>
          </w:tcPr>
          <w:p w14:paraId="7A5E4567" w14:textId="281EDDF8" w:rsidR="00047B9A" w:rsidRPr="00D81A9F" w:rsidRDefault="00047B9A" w:rsidP="00047B9A">
            <w:pPr>
              <w:jc w:val="left"/>
              <w:rPr>
                <w:lang w:val="en-CA" w:eastAsia="en-CA"/>
              </w:rPr>
            </w:pPr>
            <w:proofErr w:type="spellStart"/>
            <w:r w:rsidRPr="00D81A9F">
              <w:rPr>
                <w:rFonts w:ascii="SimSun" w:hAnsi="SimSun" w:hint="eastAsia"/>
                <w:snapToGrid w:val="0"/>
                <w:lang w:val="en-CA"/>
              </w:rPr>
              <w:t>行政</w:t>
            </w:r>
            <w:proofErr w:type="spellEnd"/>
          </w:p>
        </w:tc>
        <w:tc>
          <w:tcPr>
            <w:tcW w:w="1829" w:type="dxa"/>
            <w:shd w:val="clear" w:color="auto" w:fill="auto"/>
            <w:hideMark/>
          </w:tcPr>
          <w:p w14:paraId="0D997E27" w14:textId="4405553F" w:rsidR="00047B9A" w:rsidRPr="00D81A9F" w:rsidRDefault="00047B9A" w:rsidP="00047B9A">
            <w:pPr>
              <w:jc w:val="left"/>
              <w:rPr>
                <w:lang w:val="en-CA" w:eastAsia="en-CA"/>
              </w:rPr>
            </w:pPr>
            <w:proofErr w:type="spellStart"/>
            <w:r w:rsidRPr="00D81A9F">
              <w:rPr>
                <w:rFonts w:ascii="SimSun" w:hAnsi="SimSun" w:hint="eastAsia"/>
                <w:snapToGrid w:val="0"/>
                <w:lang w:val="en-CA"/>
              </w:rPr>
              <w:t>按时提交进度报告</w:t>
            </w:r>
            <w:proofErr w:type="spellEnd"/>
          </w:p>
        </w:tc>
        <w:tc>
          <w:tcPr>
            <w:tcW w:w="4043" w:type="dxa"/>
            <w:shd w:val="clear" w:color="auto" w:fill="auto"/>
            <w:hideMark/>
          </w:tcPr>
          <w:p w14:paraId="5489553D" w14:textId="04CF4901" w:rsidR="00047B9A" w:rsidRPr="00D81A9F" w:rsidRDefault="00047B9A" w:rsidP="00047B9A">
            <w:pPr>
              <w:jc w:val="left"/>
              <w:rPr>
                <w:lang w:val="en-CA" w:eastAsia="zh-CN"/>
              </w:rPr>
            </w:pPr>
            <w:r w:rsidRPr="00D81A9F">
              <w:rPr>
                <w:rFonts w:ascii="SimSun" w:hAnsi="SimSun" w:hint="eastAsia"/>
                <w:snapToGrid w:val="0"/>
                <w:lang w:val="en-CA" w:eastAsia="zh-CN"/>
              </w:rPr>
              <w:t>按时提交进度报告和业务计划以及答复，除非另有商定</w:t>
            </w:r>
          </w:p>
        </w:tc>
        <w:tc>
          <w:tcPr>
            <w:tcW w:w="1804" w:type="dxa"/>
          </w:tcPr>
          <w:p w14:paraId="3397F268" w14:textId="7A46DDE6" w:rsidR="00047B9A" w:rsidRPr="00D81A9F" w:rsidRDefault="00047B9A" w:rsidP="00047B9A">
            <w:pPr>
              <w:jc w:val="right"/>
              <w:rPr>
                <w:lang w:val="en-CA" w:eastAsia="en-CA"/>
              </w:rPr>
            </w:pPr>
            <w:r w:rsidRPr="00D81A9F">
              <w:rPr>
                <w:rFonts w:hint="eastAsia"/>
                <w:lang w:val="en-CA" w:eastAsia="zh-CN"/>
              </w:rPr>
              <w:t>按时</w:t>
            </w:r>
          </w:p>
        </w:tc>
      </w:tr>
    </w:tbl>
    <w:p w14:paraId="3D38ABFF" w14:textId="77777777" w:rsidR="00047B9A" w:rsidRDefault="00047B9A" w:rsidP="00047B9A">
      <w:pPr>
        <w:spacing w:line="240" w:lineRule="atLeast"/>
        <w:rPr>
          <w:sz w:val="20"/>
          <w:lang w:eastAsia="zh-CN"/>
        </w:rPr>
      </w:pPr>
      <w:r w:rsidRPr="00047B9A">
        <w:rPr>
          <w:sz w:val="20"/>
          <w:lang w:eastAsia="zh-CN"/>
        </w:rPr>
        <w:t xml:space="preserve">* </w:t>
      </w:r>
      <w:r w:rsidRPr="00047B9A">
        <w:rPr>
          <w:sz w:val="20"/>
          <w:lang w:eastAsia="zh-CN"/>
        </w:rPr>
        <w:t>如果一个机构由于另一个牵头或合作机构</w:t>
      </w:r>
      <w:r w:rsidRPr="00047B9A">
        <w:rPr>
          <w:rFonts w:hint="eastAsia"/>
          <w:sz w:val="20"/>
          <w:lang w:eastAsia="zh-CN"/>
        </w:rPr>
        <w:t>的原因</w:t>
      </w:r>
      <w:r w:rsidRPr="00047B9A">
        <w:rPr>
          <w:sz w:val="20"/>
          <w:lang w:eastAsia="zh-CN"/>
        </w:rPr>
        <w:t>而无法提交付款申请，经该机构同意，将降低</w:t>
      </w:r>
      <w:r w:rsidRPr="00047B9A">
        <w:rPr>
          <w:rFonts w:hint="eastAsia"/>
          <w:sz w:val="20"/>
          <w:lang w:eastAsia="zh-CN"/>
        </w:rPr>
        <w:t>其</w:t>
      </w:r>
      <w:r w:rsidRPr="00047B9A">
        <w:rPr>
          <w:sz w:val="20"/>
          <w:lang w:eastAsia="zh-CN"/>
        </w:rPr>
        <w:t>目</w:t>
      </w:r>
      <w:r w:rsidRPr="00047B9A">
        <w:rPr>
          <w:rFonts w:hint="eastAsia"/>
          <w:sz w:val="20"/>
          <w:lang w:eastAsia="zh-CN"/>
        </w:rPr>
        <w:t>标。</w:t>
      </w:r>
    </w:p>
    <w:p w14:paraId="2191BB1E" w14:textId="25A54471" w:rsidR="00AB4968" w:rsidRDefault="00047B9A" w:rsidP="00047B9A">
      <w:pPr>
        <w:spacing w:line="240" w:lineRule="atLeast"/>
        <w:rPr>
          <w:sz w:val="20"/>
          <w:lang w:eastAsia="zh-CN"/>
        </w:rPr>
      </w:pPr>
      <w:r w:rsidRPr="0007177D">
        <w:rPr>
          <w:sz w:val="20"/>
          <w:lang w:eastAsia="zh-CN"/>
        </w:rPr>
        <w:t>*</w:t>
      </w:r>
      <w:proofErr w:type="gramStart"/>
      <w:r w:rsidRPr="0007177D">
        <w:rPr>
          <w:sz w:val="20"/>
          <w:lang w:eastAsia="zh-CN"/>
        </w:rPr>
        <w:t xml:space="preserve">*  </w:t>
      </w:r>
      <w:r w:rsidRPr="0007177D">
        <w:rPr>
          <w:sz w:val="20"/>
          <w:lang w:eastAsia="zh-CN"/>
        </w:rPr>
        <w:t>如果执行委员会尚未就项目编制</w:t>
      </w:r>
      <w:r w:rsidRPr="0007177D">
        <w:rPr>
          <w:rFonts w:hint="eastAsia"/>
          <w:sz w:val="20"/>
          <w:lang w:eastAsia="zh-CN"/>
        </w:rPr>
        <w:t>供资</w:t>
      </w:r>
      <w:r w:rsidRPr="0007177D">
        <w:rPr>
          <w:sz w:val="20"/>
          <w:lang w:eastAsia="zh-CN"/>
        </w:rPr>
        <w:t>作出决定</w:t>
      </w:r>
      <w:proofErr w:type="gramEnd"/>
      <w:r w:rsidRPr="0007177D">
        <w:rPr>
          <w:sz w:val="20"/>
          <w:lang w:eastAsia="zh-CN"/>
        </w:rPr>
        <w:t>，就不应</w:t>
      </w:r>
      <w:r w:rsidRPr="00047B9A">
        <w:rPr>
          <w:sz w:val="20"/>
          <w:lang w:eastAsia="zh-CN"/>
        </w:rPr>
        <w:t>把</w:t>
      </w:r>
      <w:r w:rsidRPr="0007177D">
        <w:rPr>
          <w:sz w:val="20"/>
          <w:lang w:eastAsia="zh-CN"/>
        </w:rPr>
        <w:t>项目编制</w:t>
      </w:r>
      <w:r w:rsidRPr="00047B9A">
        <w:rPr>
          <w:sz w:val="20"/>
          <w:lang w:eastAsia="zh-CN"/>
        </w:rPr>
        <w:t>包括在内</w:t>
      </w:r>
      <w:r w:rsidRPr="0007177D">
        <w:rPr>
          <w:rFonts w:hint="eastAsia"/>
          <w:sz w:val="20"/>
          <w:lang w:eastAsia="zh-CN"/>
        </w:rPr>
        <w:t>。</w:t>
      </w:r>
    </w:p>
    <w:p w14:paraId="503F6968" w14:textId="77777777" w:rsidR="00047B9A" w:rsidRPr="005A3A16" w:rsidRDefault="00047B9A" w:rsidP="00047B9A">
      <w:pPr>
        <w:spacing w:line="240" w:lineRule="atLeast"/>
        <w:rPr>
          <w:sz w:val="20"/>
          <w:lang w:eastAsia="zh-CN"/>
        </w:rPr>
      </w:pPr>
    </w:p>
    <w:p w14:paraId="6EC44244" w14:textId="5A369FD0" w:rsidR="00AB4968" w:rsidRPr="008977E1" w:rsidRDefault="00BE7CF3" w:rsidP="00E462DD">
      <w:pPr>
        <w:pStyle w:val="sub-title"/>
        <w:keepNext/>
        <w:spacing w:before="120" w:after="240" w:line="240" w:lineRule="atLeast"/>
        <w:rPr>
          <w:noProof w:val="0"/>
          <w:sz w:val="24"/>
          <w:lang w:val="en-GB"/>
        </w:rPr>
      </w:pPr>
      <w:r>
        <w:rPr>
          <w:rFonts w:hint="eastAsia"/>
          <w:noProof w:val="0"/>
          <w:sz w:val="24"/>
          <w:lang w:val="en-GB" w:eastAsia="zh-CN"/>
        </w:rPr>
        <w:t>政策问题</w:t>
      </w:r>
    </w:p>
    <w:p w14:paraId="681A3E60" w14:textId="66500086" w:rsidR="003333E9" w:rsidRDefault="003333E9" w:rsidP="00E462DD">
      <w:pPr>
        <w:pStyle w:val="Heading1"/>
        <w:spacing w:before="120" w:line="240" w:lineRule="atLeast"/>
        <w:rPr>
          <w:sz w:val="24"/>
          <w:lang w:eastAsia="zh-CN"/>
        </w:rPr>
      </w:pPr>
      <w:r w:rsidRPr="003333E9">
        <w:rPr>
          <w:rFonts w:hint="eastAsia"/>
          <w:sz w:val="24"/>
          <w:lang w:eastAsia="zh-CN"/>
        </w:rPr>
        <w:t>开发计划署提出了下列与执行委员会正在审议的</w:t>
      </w:r>
      <w:r>
        <w:rPr>
          <w:rFonts w:hint="eastAsia"/>
          <w:sz w:val="24"/>
          <w:lang w:eastAsia="zh-CN"/>
        </w:rPr>
        <w:t>逐步减少</w:t>
      </w:r>
      <w:r w:rsidRPr="003333E9">
        <w:rPr>
          <w:rFonts w:hint="eastAsia"/>
          <w:sz w:val="24"/>
          <w:lang w:eastAsia="zh-CN"/>
        </w:rPr>
        <w:t>氢氟碳</w:t>
      </w:r>
      <w:r>
        <w:rPr>
          <w:rFonts w:hint="eastAsia"/>
          <w:sz w:val="24"/>
          <w:lang w:eastAsia="zh-CN"/>
        </w:rPr>
        <w:t>化合物的</w:t>
      </w:r>
      <w:r w:rsidRPr="003333E9">
        <w:rPr>
          <w:rFonts w:hint="eastAsia"/>
          <w:sz w:val="24"/>
          <w:lang w:eastAsia="zh-CN"/>
        </w:rPr>
        <w:t>费用准则有关的政策问题：</w:t>
      </w:r>
    </w:p>
    <w:p w14:paraId="3408A4E8" w14:textId="051021C3" w:rsidR="003333E9" w:rsidRDefault="003333E9" w:rsidP="00E462DD">
      <w:pPr>
        <w:pStyle w:val="Heading2"/>
        <w:spacing w:before="120" w:line="240" w:lineRule="atLeast"/>
        <w:ind w:left="980" w:hanging="490"/>
        <w:rPr>
          <w:sz w:val="24"/>
          <w:lang w:eastAsia="zh-CN"/>
        </w:rPr>
      </w:pPr>
      <w:r w:rsidRPr="003333E9">
        <w:rPr>
          <w:rFonts w:hint="eastAsia"/>
          <w:sz w:val="24"/>
          <w:lang w:eastAsia="zh-CN"/>
        </w:rPr>
        <w:t>以更加灵活和包容的方式使用增支经营费用</w:t>
      </w:r>
      <w:r>
        <w:rPr>
          <w:rFonts w:hint="eastAsia"/>
          <w:sz w:val="24"/>
          <w:lang w:eastAsia="zh-CN"/>
        </w:rPr>
        <w:t>来</w:t>
      </w:r>
      <w:r w:rsidRPr="003333E9">
        <w:rPr>
          <w:rFonts w:hint="eastAsia"/>
          <w:sz w:val="24"/>
          <w:lang w:eastAsia="zh-CN"/>
        </w:rPr>
        <w:t>为市场转型提供资金，而不是与特定</w:t>
      </w:r>
      <w:r>
        <w:rPr>
          <w:rFonts w:hint="eastAsia"/>
          <w:sz w:val="24"/>
          <w:lang w:eastAsia="zh-CN"/>
        </w:rPr>
        <w:t>的符合供资资格的</w:t>
      </w:r>
      <w:r w:rsidRPr="003333E9">
        <w:rPr>
          <w:rFonts w:hint="eastAsia"/>
          <w:sz w:val="24"/>
          <w:lang w:eastAsia="zh-CN"/>
        </w:rPr>
        <w:t>行业捆绑在一起</w:t>
      </w:r>
      <w:r>
        <w:rPr>
          <w:rFonts w:hint="eastAsia"/>
          <w:sz w:val="24"/>
          <w:lang w:eastAsia="zh-CN"/>
        </w:rPr>
        <w:t>；</w:t>
      </w:r>
    </w:p>
    <w:p w14:paraId="7BD63752" w14:textId="1107B9E6" w:rsidR="00AB4968" w:rsidRPr="008977E1" w:rsidRDefault="003333E9" w:rsidP="00E462DD">
      <w:pPr>
        <w:pStyle w:val="Heading2"/>
        <w:spacing w:before="120" w:line="240" w:lineRule="atLeast"/>
        <w:ind w:left="980" w:hanging="490"/>
        <w:rPr>
          <w:sz w:val="24"/>
          <w:lang w:eastAsia="zh-CN"/>
        </w:rPr>
      </w:pPr>
      <w:r w:rsidRPr="003333E9">
        <w:rPr>
          <w:rFonts w:hint="eastAsia"/>
          <w:sz w:val="24"/>
          <w:lang w:eastAsia="zh-CN"/>
        </w:rPr>
        <w:t>低消费量国家在展示替代技术</w:t>
      </w:r>
      <w:r>
        <w:rPr>
          <w:rFonts w:hint="eastAsia"/>
          <w:sz w:val="24"/>
          <w:lang w:eastAsia="zh-CN"/>
        </w:rPr>
        <w:t>以及</w:t>
      </w:r>
      <w:r w:rsidRPr="003333E9">
        <w:rPr>
          <w:rFonts w:hint="eastAsia"/>
          <w:sz w:val="24"/>
          <w:lang w:eastAsia="zh-CN"/>
        </w:rPr>
        <w:t>利用可获得的有限资金</w:t>
      </w:r>
      <w:r>
        <w:rPr>
          <w:rFonts w:hint="eastAsia"/>
          <w:sz w:val="24"/>
          <w:lang w:eastAsia="zh-CN"/>
        </w:rPr>
        <w:t>来</w:t>
      </w:r>
      <w:r w:rsidRPr="003333E9">
        <w:rPr>
          <w:rFonts w:hint="eastAsia"/>
          <w:sz w:val="24"/>
          <w:lang w:eastAsia="zh-CN"/>
        </w:rPr>
        <w:t>扩大规模的能力方面</w:t>
      </w:r>
      <w:r>
        <w:rPr>
          <w:rFonts w:hint="eastAsia"/>
          <w:sz w:val="24"/>
          <w:lang w:eastAsia="zh-CN"/>
        </w:rPr>
        <w:t>所</w:t>
      </w:r>
      <w:r w:rsidRPr="003333E9">
        <w:rPr>
          <w:rFonts w:hint="eastAsia"/>
          <w:sz w:val="24"/>
          <w:lang w:eastAsia="zh-CN"/>
        </w:rPr>
        <w:t>面临</w:t>
      </w:r>
      <w:r>
        <w:rPr>
          <w:rFonts w:hint="eastAsia"/>
          <w:sz w:val="24"/>
          <w:lang w:eastAsia="zh-CN"/>
        </w:rPr>
        <w:t>的</w:t>
      </w:r>
      <w:r w:rsidRPr="003333E9">
        <w:rPr>
          <w:rFonts w:hint="eastAsia"/>
          <w:sz w:val="24"/>
          <w:lang w:eastAsia="zh-CN"/>
        </w:rPr>
        <w:t>挑战</w:t>
      </w:r>
      <w:r>
        <w:rPr>
          <w:rFonts w:hint="eastAsia"/>
          <w:sz w:val="24"/>
          <w:lang w:eastAsia="zh-CN"/>
        </w:rPr>
        <w:t>；</w:t>
      </w:r>
      <w:r w:rsidR="00AB4968" w:rsidRPr="008977E1">
        <w:rPr>
          <w:sz w:val="24"/>
          <w:lang w:eastAsia="zh-CN"/>
        </w:rPr>
        <w:t xml:space="preserve"> </w:t>
      </w:r>
    </w:p>
    <w:p w14:paraId="64154B6F" w14:textId="2FE516CD" w:rsidR="00AB4968" w:rsidRPr="008977E1" w:rsidRDefault="003333E9" w:rsidP="00E462DD">
      <w:pPr>
        <w:pStyle w:val="Heading2"/>
        <w:spacing w:before="120" w:line="240" w:lineRule="atLeast"/>
        <w:ind w:left="980" w:hanging="490"/>
        <w:rPr>
          <w:sz w:val="24"/>
          <w:lang w:eastAsia="zh-CN"/>
        </w:rPr>
      </w:pPr>
      <w:r w:rsidRPr="003333E9">
        <w:rPr>
          <w:rFonts w:hint="eastAsia"/>
          <w:sz w:val="24"/>
          <w:lang w:eastAsia="zh-CN"/>
        </w:rPr>
        <w:t>应特别重视维修行业的组装</w:t>
      </w:r>
      <w:r>
        <w:rPr>
          <w:rFonts w:hint="eastAsia"/>
          <w:sz w:val="24"/>
          <w:lang w:eastAsia="zh-CN"/>
        </w:rPr>
        <w:t>次级</w:t>
      </w:r>
      <w:r w:rsidRPr="003333E9">
        <w:rPr>
          <w:rFonts w:hint="eastAsia"/>
          <w:sz w:val="24"/>
          <w:lang w:eastAsia="zh-CN"/>
        </w:rPr>
        <w:t>行业，</w:t>
      </w:r>
      <w:r w:rsidR="00B5735D">
        <w:rPr>
          <w:rFonts w:hint="eastAsia"/>
          <w:sz w:val="24"/>
          <w:lang w:eastAsia="zh-CN"/>
        </w:rPr>
        <w:t>对其中</w:t>
      </w:r>
      <w:r>
        <w:rPr>
          <w:rFonts w:hint="eastAsia"/>
          <w:sz w:val="24"/>
          <w:lang w:eastAsia="zh-CN"/>
        </w:rPr>
        <w:t>活动</w:t>
      </w:r>
      <w:r w:rsidR="00B5735D">
        <w:rPr>
          <w:rFonts w:hint="eastAsia"/>
          <w:sz w:val="24"/>
          <w:lang w:eastAsia="zh-CN"/>
        </w:rPr>
        <w:t>的处理方式应该</w:t>
      </w:r>
      <w:r w:rsidRPr="003333E9">
        <w:rPr>
          <w:rFonts w:hint="eastAsia"/>
          <w:sz w:val="24"/>
          <w:lang w:eastAsia="zh-CN"/>
        </w:rPr>
        <w:t>与</w:t>
      </w:r>
      <w:r w:rsidR="00B5735D">
        <w:rPr>
          <w:rFonts w:hint="eastAsia"/>
          <w:sz w:val="24"/>
          <w:lang w:eastAsia="zh-CN"/>
        </w:rPr>
        <w:t>对</w:t>
      </w:r>
      <w:r w:rsidRPr="003333E9">
        <w:rPr>
          <w:rFonts w:hint="eastAsia"/>
          <w:sz w:val="24"/>
          <w:lang w:eastAsia="zh-CN"/>
        </w:rPr>
        <w:t>维修行业的其他活动</w:t>
      </w:r>
      <w:r w:rsidR="00B5735D">
        <w:rPr>
          <w:rFonts w:hint="eastAsia"/>
          <w:sz w:val="24"/>
          <w:lang w:eastAsia="zh-CN"/>
        </w:rPr>
        <w:t>的处理方式有所不同</w:t>
      </w:r>
      <w:r w:rsidRPr="003333E9">
        <w:rPr>
          <w:rFonts w:hint="eastAsia"/>
          <w:sz w:val="24"/>
          <w:lang w:eastAsia="zh-CN"/>
        </w:rPr>
        <w:t>；</w:t>
      </w:r>
    </w:p>
    <w:p w14:paraId="1FFBCAE7" w14:textId="40DAF318" w:rsidR="00AB4968" w:rsidRPr="008977E1" w:rsidRDefault="00B5735D" w:rsidP="00E462DD">
      <w:pPr>
        <w:pStyle w:val="Heading2"/>
        <w:spacing w:before="120" w:line="240" w:lineRule="atLeast"/>
        <w:ind w:left="980" w:hanging="490"/>
        <w:rPr>
          <w:sz w:val="24"/>
          <w:lang w:eastAsia="zh-CN"/>
        </w:rPr>
      </w:pPr>
      <w:r>
        <w:rPr>
          <w:rFonts w:hint="eastAsia"/>
          <w:sz w:val="24"/>
          <w:lang w:eastAsia="zh-CN"/>
        </w:rPr>
        <w:t>关于</w:t>
      </w:r>
      <w:r w:rsidRPr="00B5735D">
        <w:rPr>
          <w:rFonts w:hint="eastAsia"/>
          <w:sz w:val="24"/>
          <w:lang w:eastAsia="zh-CN"/>
        </w:rPr>
        <w:t>《基加利修正案》</w:t>
      </w:r>
      <w:r>
        <w:rPr>
          <w:rFonts w:hint="eastAsia"/>
          <w:sz w:val="24"/>
          <w:lang w:eastAsia="zh-CN"/>
        </w:rPr>
        <w:t>，在编制和执行逐步减少氢氟碳化合物管理计划时，应考虑到</w:t>
      </w:r>
      <w:r w:rsidRPr="00B5735D">
        <w:rPr>
          <w:rFonts w:hint="eastAsia"/>
          <w:sz w:val="24"/>
          <w:lang w:eastAsia="zh-CN"/>
        </w:rPr>
        <w:t>基于二氧化碳当量的成本效益，</w:t>
      </w:r>
      <w:r>
        <w:rPr>
          <w:rFonts w:hint="eastAsia"/>
          <w:sz w:val="24"/>
          <w:lang w:eastAsia="zh-CN"/>
        </w:rPr>
        <w:t>并顾及</w:t>
      </w:r>
      <w:r w:rsidRPr="00B5735D">
        <w:rPr>
          <w:rFonts w:hint="eastAsia"/>
          <w:sz w:val="24"/>
          <w:lang w:eastAsia="zh-CN"/>
        </w:rPr>
        <w:t>与国家和国际两级更广泛的气候行动</w:t>
      </w:r>
      <w:r>
        <w:rPr>
          <w:rFonts w:hint="eastAsia"/>
          <w:sz w:val="24"/>
          <w:lang w:eastAsia="zh-CN"/>
        </w:rPr>
        <w:t>和机构</w:t>
      </w:r>
      <w:r w:rsidRPr="00B5735D">
        <w:rPr>
          <w:rFonts w:hint="eastAsia"/>
          <w:sz w:val="24"/>
          <w:lang w:eastAsia="zh-CN"/>
        </w:rPr>
        <w:t>进行交流和</w:t>
      </w:r>
      <w:r>
        <w:rPr>
          <w:rFonts w:hint="eastAsia"/>
          <w:sz w:val="24"/>
          <w:lang w:eastAsia="zh-CN"/>
        </w:rPr>
        <w:t>实现</w:t>
      </w:r>
      <w:r w:rsidRPr="00B5735D">
        <w:rPr>
          <w:rFonts w:hint="eastAsia"/>
          <w:sz w:val="24"/>
          <w:lang w:eastAsia="zh-CN"/>
        </w:rPr>
        <w:t>协同</w:t>
      </w:r>
      <w:r>
        <w:rPr>
          <w:rFonts w:hint="eastAsia"/>
          <w:sz w:val="24"/>
          <w:lang w:eastAsia="zh-CN"/>
        </w:rPr>
        <w:t>效应</w:t>
      </w:r>
      <w:r w:rsidRPr="00B5735D">
        <w:rPr>
          <w:rFonts w:hint="eastAsia"/>
          <w:sz w:val="24"/>
          <w:lang w:eastAsia="zh-CN"/>
        </w:rPr>
        <w:t>。</w:t>
      </w:r>
    </w:p>
    <w:p w14:paraId="2F02061B" w14:textId="77777777" w:rsidR="00D81A9F" w:rsidRDefault="00D81A9F">
      <w:pPr>
        <w:jc w:val="left"/>
        <w:rPr>
          <w:b/>
          <w:bCs/>
          <w:sz w:val="24"/>
          <w:lang w:eastAsia="zh-CN"/>
        </w:rPr>
      </w:pPr>
      <w:r>
        <w:rPr>
          <w:b/>
          <w:bCs/>
          <w:sz w:val="24"/>
          <w:lang w:eastAsia="zh-CN"/>
        </w:rPr>
        <w:br w:type="page"/>
      </w:r>
    </w:p>
    <w:p w14:paraId="37C15FE4" w14:textId="7DBF4D36" w:rsidR="00AB4968" w:rsidRPr="008977E1" w:rsidRDefault="00B5735D" w:rsidP="00E462DD">
      <w:pPr>
        <w:keepNext/>
        <w:spacing w:before="120" w:after="240" w:line="240" w:lineRule="atLeast"/>
        <w:rPr>
          <w:b/>
          <w:bCs/>
          <w:sz w:val="24"/>
        </w:rPr>
      </w:pPr>
      <w:r>
        <w:rPr>
          <w:rFonts w:hint="eastAsia"/>
          <w:b/>
          <w:bCs/>
          <w:sz w:val="24"/>
          <w:lang w:eastAsia="zh-CN"/>
        </w:rPr>
        <w:lastRenderedPageBreak/>
        <w:t>建议</w:t>
      </w:r>
    </w:p>
    <w:p w14:paraId="10887E01" w14:textId="57752686" w:rsidR="00AB4968" w:rsidRPr="008977E1" w:rsidRDefault="00B5735D" w:rsidP="00E462DD">
      <w:pPr>
        <w:pStyle w:val="Heading1"/>
        <w:keepNext/>
        <w:spacing w:before="120" w:line="240" w:lineRule="atLeast"/>
        <w:rPr>
          <w:sz w:val="24"/>
        </w:rPr>
      </w:pPr>
      <w:r>
        <w:rPr>
          <w:rFonts w:hint="eastAsia"/>
          <w:sz w:val="24"/>
          <w:lang w:eastAsia="zh-CN"/>
        </w:rPr>
        <w:t>谨建议执行委员会：</w:t>
      </w:r>
    </w:p>
    <w:p w14:paraId="3F10C20D" w14:textId="4BB3380C" w:rsidR="00B5735D" w:rsidRDefault="00B5735D" w:rsidP="00E462DD">
      <w:pPr>
        <w:pStyle w:val="Heading2"/>
        <w:numPr>
          <w:ilvl w:val="1"/>
          <w:numId w:val="1"/>
        </w:numPr>
        <w:spacing w:before="120" w:line="240" w:lineRule="atLeast"/>
        <w:ind w:left="987" w:hanging="490"/>
        <w:rPr>
          <w:sz w:val="24"/>
          <w:lang w:eastAsia="zh-CN"/>
        </w:rPr>
      </w:pPr>
      <w:r w:rsidRPr="00B5735D">
        <w:rPr>
          <w:rFonts w:hint="eastAsia"/>
          <w:sz w:val="24"/>
          <w:lang w:eastAsia="zh-CN"/>
        </w:rPr>
        <w:t>注意到</w:t>
      </w:r>
      <w:r w:rsidRPr="00B5735D">
        <w:rPr>
          <w:sz w:val="24"/>
          <w:lang w:eastAsia="zh-CN"/>
        </w:rPr>
        <w:t>UNEP/OzL.Pro/ExCom/86/27</w:t>
      </w:r>
      <w:r w:rsidRPr="00B5735D">
        <w:rPr>
          <w:rFonts w:hint="eastAsia"/>
          <w:sz w:val="24"/>
          <w:lang w:eastAsia="zh-CN"/>
        </w:rPr>
        <w:t>号文件所载开发计划署</w:t>
      </w:r>
      <w:r>
        <w:rPr>
          <w:rFonts w:hint="eastAsia"/>
          <w:sz w:val="24"/>
          <w:lang w:eastAsia="zh-CN"/>
        </w:rPr>
        <w:t>2021-2023</w:t>
      </w:r>
      <w:r w:rsidRPr="00B5735D">
        <w:rPr>
          <w:rFonts w:hint="eastAsia"/>
          <w:sz w:val="24"/>
          <w:lang w:eastAsia="zh-CN"/>
        </w:rPr>
        <w:t>年业务计划</w:t>
      </w:r>
      <w:r>
        <w:rPr>
          <w:rFonts w:hint="eastAsia"/>
          <w:sz w:val="24"/>
          <w:lang w:eastAsia="zh-CN"/>
        </w:rPr>
        <w:t>；</w:t>
      </w:r>
    </w:p>
    <w:p w14:paraId="1B49F53E" w14:textId="0E121BBD" w:rsidR="00E85409" w:rsidRPr="00B5735D" w:rsidRDefault="00B5735D" w:rsidP="00E462DD">
      <w:pPr>
        <w:pStyle w:val="Heading2"/>
        <w:numPr>
          <w:ilvl w:val="1"/>
          <w:numId w:val="1"/>
        </w:numPr>
        <w:spacing w:before="120" w:line="240" w:lineRule="atLeast"/>
        <w:ind w:left="987" w:hanging="490"/>
        <w:rPr>
          <w:sz w:val="24"/>
          <w:lang w:eastAsia="zh-CN"/>
        </w:rPr>
      </w:pPr>
      <w:r w:rsidRPr="00B5735D">
        <w:rPr>
          <w:rFonts w:hint="eastAsia"/>
          <w:sz w:val="24"/>
          <w:lang w:eastAsia="zh-CN"/>
        </w:rPr>
        <w:t>核准</w:t>
      </w:r>
      <w:r w:rsidRPr="008977E1">
        <w:rPr>
          <w:sz w:val="24"/>
          <w:lang w:eastAsia="zh-CN"/>
        </w:rPr>
        <w:t>UNEP/OzL.Pro/ExCom/86/27</w:t>
      </w:r>
      <w:r w:rsidRPr="00B5735D">
        <w:rPr>
          <w:sz w:val="24"/>
          <w:lang w:eastAsia="zh-CN"/>
        </w:rPr>
        <w:t>号文件表</w:t>
      </w:r>
      <w:r w:rsidRPr="00B5735D">
        <w:rPr>
          <w:sz w:val="24"/>
          <w:lang w:eastAsia="zh-CN"/>
        </w:rPr>
        <w:t>5</w:t>
      </w:r>
      <w:r w:rsidRPr="00B5735D">
        <w:rPr>
          <w:sz w:val="24"/>
          <w:lang w:eastAsia="zh-CN"/>
        </w:rPr>
        <w:t>所</w:t>
      </w:r>
      <w:r w:rsidRPr="00B5735D">
        <w:rPr>
          <w:rFonts w:hint="eastAsia"/>
          <w:sz w:val="24"/>
          <w:lang w:eastAsia="zh-CN"/>
        </w:rPr>
        <w:t>列</w:t>
      </w:r>
      <w:r w:rsidRPr="00B5735D">
        <w:rPr>
          <w:sz w:val="24"/>
          <w:lang w:eastAsia="zh-CN"/>
        </w:rPr>
        <w:t>开发计划署的绩效指</w:t>
      </w:r>
      <w:r w:rsidRPr="00B5735D">
        <w:rPr>
          <w:rFonts w:hint="eastAsia"/>
          <w:sz w:val="24"/>
          <w:lang w:eastAsia="zh-CN"/>
        </w:rPr>
        <w:t>标</w:t>
      </w:r>
      <w:r>
        <w:rPr>
          <w:rFonts w:hint="eastAsia"/>
          <w:sz w:val="24"/>
          <w:lang w:eastAsia="zh-CN"/>
        </w:rPr>
        <w:t>。</w:t>
      </w:r>
    </w:p>
    <w:p w14:paraId="2D7D0E89" w14:textId="31A36387" w:rsidR="00B5735D" w:rsidRDefault="00B5735D" w:rsidP="00E462DD">
      <w:pPr>
        <w:spacing w:after="240"/>
      </w:pPr>
    </w:p>
    <w:p w14:paraId="642E1000" w14:textId="77777777" w:rsidR="00B5735D" w:rsidRPr="00B5735D" w:rsidRDefault="00B5735D" w:rsidP="00B5735D"/>
    <w:sectPr w:rsidR="00B5735D" w:rsidRPr="00B5735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3AB99" w14:textId="77777777" w:rsidR="00B37CBC" w:rsidRDefault="00B37CBC" w:rsidP="004A504B">
      <w:r>
        <w:separator/>
      </w:r>
    </w:p>
  </w:endnote>
  <w:endnote w:type="continuationSeparator" w:id="0">
    <w:p w14:paraId="539AD35C" w14:textId="77777777" w:rsidR="00B37CBC" w:rsidRDefault="00B37C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3870B" w14:textId="55157DCA" w:rsidR="00067A52" w:rsidRPr="008977E1" w:rsidRDefault="00067A52">
    <w:pPr>
      <w:jc w:val="center"/>
      <w:rPr>
        <w:sz w:val="24"/>
      </w:rPr>
    </w:pPr>
    <w:r w:rsidRPr="008977E1">
      <w:rPr>
        <w:sz w:val="24"/>
      </w:rPr>
      <w:fldChar w:fldCharType="begin"/>
    </w:r>
    <w:r w:rsidRPr="008977E1">
      <w:rPr>
        <w:sz w:val="24"/>
      </w:rPr>
      <w:instrText xml:space="preserve"> PAGE </w:instrText>
    </w:r>
    <w:r w:rsidRPr="008977E1">
      <w:rPr>
        <w:sz w:val="24"/>
      </w:rPr>
      <w:fldChar w:fldCharType="separate"/>
    </w:r>
    <w:r w:rsidR="00E3407D">
      <w:rPr>
        <w:noProof/>
        <w:sz w:val="24"/>
      </w:rPr>
      <w:t>6</w:t>
    </w:r>
    <w:r w:rsidRPr="008977E1">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229CF" w14:textId="5F533FFD" w:rsidR="00067A52" w:rsidRPr="008977E1" w:rsidRDefault="00067A52">
    <w:pPr>
      <w:jc w:val="center"/>
      <w:rPr>
        <w:sz w:val="24"/>
      </w:rPr>
    </w:pPr>
    <w:r w:rsidRPr="008977E1">
      <w:rPr>
        <w:sz w:val="24"/>
      </w:rPr>
      <w:fldChar w:fldCharType="begin"/>
    </w:r>
    <w:r w:rsidRPr="008977E1">
      <w:rPr>
        <w:sz w:val="24"/>
      </w:rPr>
      <w:instrText xml:space="preserve"> PAGE </w:instrText>
    </w:r>
    <w:r w:rsidRPr="008977E1">
      <w:rPr>
        <w:sz w:val="24"/>
      </w:rPr>
      <w:fldChar w:fldCharType="separate"/>
    </w:r>
    <w:r w:rsidR="00E3407D">
      <w:rPr>
        <w:noProof/>
        <w:sz w:val="24"/>
      </w:rPr>
      <w:t>5</w:t>
    </w:r>
    <w:r w:rsidRPr="008977E1">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21A94" w14:textId="036D345A" w:rsidR="00067A52" w:rsidRDefault="00067A52" w:rsidP="00E462DD">
    <w:pPr>
      <w:pBdr>
        <w:top w:val="single" w:sz="4" w:space="1" w:color="auto"/>
        <w:left w:val="single" w:sz="4" w:space="4" w:color="auto"/>
        <w:bottom w:val="single" w:sz="4" w:space="1" w:color="auto"/>
        <w:right w:val="single" w:sz="4" w:space="4" w:color="auto"/>
      </w:pBdr>
      <w:jc w:val="center"/>
      <w:rPr>
        <w:sz w:val="18"/>
        <w:szCs w:val="18"/>
        <w:lang w:eastAsia="zh-CN"/>
      </w:rPr>
    </w:pPr>
    <w:r w:rsidRPr="0093026B">
      <w:rPr>
        <w:rFonts w:ascii="SimSun" w:hAnsi="SimSun" w:cs="SimSun" w:hint="eastAsia"/>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30141" w14:textId="77777777" w:rsidR="00B37CBC" w:rsidRDefault="00B37CBC" w:rsidP="004A504B">
      <w:r>
        <w:separator/>
      </w:r>
    </w:p>
  </w:footnote>
  <w:footnote w:type="continuationSeparator" w:id="0">
    <w:p w14:paraId="6CC37A78" w14:textId="77777777" w:rsidR="00B37CBC" w:rsidRDefault="00B37CBC" w:rsidP="004A504B">
      <w:r>
        <w:continuationSeparator/>
      </w:r>
    </w:p>
  </w:footnote>
  <w:footnote w:id="1">
    <w:p w14:paraId="1F7F1251" w14:textId="0AFB7B16" w:rsidR="00067A52" w:rsidRPr="00CB2B66" w:rsidRDefault="00067A52" w:rsidP="008A0087">
      <w:pPr>
        <w:pStyle w:val="FootnoteText"/>
        <w:rPr>
          <w:lang w:eastAsia="zh-CN"/>
        </w:rPr>
      </w:pPr>
      <w:r>
        <w:rPr>
          <w:rStyle w:val="FootnoteReference"/>
        </w:rPr>
        <w:footnoteRef/>
      </w:r>
      <w:r>
        <w:rPr>
          <w:lang w:eastAsia="zh-CN"/>
        </w:rPr>
        <w:t xml:space="preserve"> </w:t>
      </w:r>
      <w:r>
        <w:rPr>
          <w:lang w:eastAsia="zh-CN"/>
        </w:rPr>
        <w:tab/>
      </w:r>
      <w:r w:rsidR="008A0087" w:rsidRPr="00121160">
        <w:rPr>
          <w:rFonts w:hint="eastAsia"/>
          <w:lang w:eastAsia="zh-CN"/>
        </w:rPr>
        <w:t>由于冠状病毒病（</w:t>
      </w:r>
      <w:r w:rsidR="008A0087" w:rsidRPr="00121160">
        <w:rPr>
          <w:lang w:eastAsia="zh-CN"/>
        </w:rPr>
        <w:t>COVID-19</w:t>
      </w:r>
      <w:r w:rsidR="008A0087" w:rsidRPr="00121160">
        <w:rPr>
          <w:rFonts w:hint="eastAsia"/>
          <w:lang w:eastAsia="zh-CN"/>
        </w:rPr>
        <w:t>）。</w:t>
      </w:r>
    </w:p>
  </w:footnote>
  <w:footnote w:id="2">
    <w:p w14:paraId="585CF98D" w14:textId="44ED43FC" w:rsidR="00067A52" w:rsidRDefault="00067A52" w:rsidP="001E56E6">
      <w:pPr>
        <w:pStyle w:val="FootnoteText"/>
        <w:rPr>
          <w:lang w:eastAsia="zh-CN"/>
        </w:rPr>
      </w:pPr>
      <w:r w:rsidRPr="00750633">
        <w:rPr>
          <w:rStyle w:val="FootnoteReference"/>
        </w:rPr>
        <w:footnoteRef/>
      </w:r>
      <w:r w:rsidRPr="00750633">
        <w:rPr>
          <w:lang w:eastAsia="zh-CN"/>
        </w:rPr>
        <w:t xml:space="preserve"> </w:t>
      </w:r>
      <w:r>
        <w:rPr>
          <w:lang w:eastAsia="zh-CN"/>
        </w:rPr>
        <w:t xml:space="preserve"> </w:t>
      </w:r>
      <w:r>
        <w:rPr>
          <w:lang w:eastAsia="zh-CN"/>
        </w:rPr>
        <w:tab/>
      </w:r>
      <w:r>
        <w:rPr>
          <w:rFonts w:hint="eastAsia"/>
          <w:lang w:eastAsia="zh-CN"/>
        </w:rPr>
        <w:t>由于</w:t>
      </w:r>
      <w:r>
        <w:rPr>
          <w:rFonts w:hint="eastAsia"/>
          <w:lang w:eastAsia="zh-CN"/>
        </w:rPr>
        <w:t>COVID</w:t>
      </w:r>
      <w:r>
        <w:rPr>
          <w:lang w:eastAsia="zh-CN"/>
        </w:rPr>
        <w:t>-19</w:t>
      </w:r>
      <w:r>
        <w:rPr>
          <w:rFonts w:hint="eastAsia"/>
          <w:lang w:eastAsia="zh-CN"/>
        </w:rPr>
        <w:t>大流行带来的限制，为处理秘书处就最初提交的开发计划署</w:t>
      </w:r>
      <w:r>
        <w:rPr>
          <w:rFonts w:hint="eastAsia"/>
          <w:lang w:eastAsia="zh-CN"/>
        </w:rPr>
        <w:t>2</w:t>
      </w:r>
      <w:r>
        <w:rPr>
          <w:lang w:eastAsia="zh-CN"/>
        </w:rPr>
        <w:t>021-2023</w:t>
      </w:r>
      <w:r>
        <w:rPr>
          <w:rFonts w:hint="eastAsia"/>
          <w:lang w:eastAsia="zh-CN"/>
        </w:rPr>
        <w:t>年业务计划所发表的评论</w:t>
      </w:r>
      <w:r>
        <w:rPr>
          <w:rFonts w:ascii="SimSun" w:hAnsi="SimSun" w:cs="SimSun" w:hint="eastAsia"/>
          <w:lang w:eastAsia="zh-CN"/>
        </w:rPr>
        <w:t>，</w:t>
      </w:r>
      <w:r>
        <w:rPr>
          <w:rFonts w:hint="eastAsia"/>
          <w:lang w:eastAsia="zh-CN"/>
        </w:rPr>
        <w:t>采用的办法是进行双边讨论和多次电子信息交流。所有问题都得到了令人满意的解决。</w:t>
      </w:r>
    </w:p>
    <w:p w14:paraId="5D55F330" w14:textId="0FC13996" w:rsidR="00D81A9F" w:rsidRDefault="00D81A9F" w:rsidP="001E56E6">
      <w:pPr>
        <w:pStyle w:val="FootnoteText"/>
        <w:rPr>
          <w:lang w:eastAsia="zh-CN"/>
        </w:rPr>
      </w:pPr>
    </w:p>
    <w:p w14:paraId="02CAEC43" w14:textId="77777777" w:rsidR="00D81A9F" w:rsidRPr="0092521A" w:rsidRDefault="00D81A9F" w:rsidP="001E56E6">
      <w:pPr>
        <w:pStyle w:val="FootnoteText"/>
        <w:rPr>
          <w:rFonts w:hint="eastAsia"/>
          <w:lang w:eastAsia="zh-CN"/>
        </w:rPr>
      </w:pPr>
    </w:p>
  </w:footnote>
  <w:footnote w:id="3">
    <w:p w14:paraId="21A1E78B" w14:textId="58966FC9" w:rsidR="00067A52" w:rsidRPr="0060332B" w:rsidRDefault="00067A52">
      <w:pPr>
        <w:pStyle w:val="FootnoteText"/>
        <w:rPr>
          <w:lang w:eastAsia="zh-CN"/>
        </w:rPr>
      </w:pPr>
      <w:r>
        <w:rPr>
          <w:rStyle w:val="FootnoteReference"/>
        </w:rPr>
        <w:footnoteRef/>
      </w:r>
      <w:r>
        <w:rPr>
          <w:lang w:eastAsia="zh-CN"/>
        </w:rPr>
        <w:t xml:space="preserve"> </w:t>
      </w:r>
      <w:r>
        <w:rPr>
          <w:lang w:eastAsia="zh-CN"/>
        </w:rPr>
        <w:tab/>
      </w:r>
      <w:r w:rsidRPr="0060332B">
        <w:rPr>
          <w:rFonts w:hint="eastAsia"/>
          <w:lang w:eastAsia="zh-CN"/>
        </w:rPr>
        <w:t>在一国批准《基加利修正案》之后，</w:t>
      </w:r>
      <w:r>
        <w:rPr>
          <w:rFonts w:hint="eastAsia"/>
          <w:lang w:eastAsia="zh-CN"/>
        </w:rPr>
        <w:t>可</w:t>
      </w:r>
      <w:r w:rsidRPr="0060332B">
        <w:rPr>
          <w:rFonts w:hint="eastAsia"/>
          <w:lang w:eastAsia="zh-CN"/>
        </w:rPr>
        <w:t>根据</w:t>
      </w:r>
      <w:r>
        <w:rPr>
          <w:rFonts w:hint="eastAsia"/>
          <w:lang w:eastAsia="zh-CN"/>
        </w:rPr>
        <w:t>今后将核准的准则提供经费，用于为该国履行逐步减少氢氟碳化合物的初步义务编制国家执行计划</w:t>
      </w:r>
      <w:r w:rsidRPr="0060332B">
        <w:rPr>
          <w:rFonts w:hint="eastAsia"/>
          <w:lang w:eastAsia="zh-CN"/>
        </w:rPr>
        <w:t>，</w:t>
      </w:r>
      <w:r>
        <w:rPr>
          <w:rFonts w:hint="eastAsia"/>
          <w:lang w:eastAsia="zh-CN"/>
        </w:rPr>
        <w:t>经费</w:t>
      </w:r>
      <w:r w:rsidRPr="0060332B">
        <w:rPr>
          <w:rFonts w:hint="eastAsia"/>
          <w:lang w:eastAsia="zh-CN"/>
        </w:rPr>
        <w:t>最早</w:t>
      </w:r>
      <w:r>
        <w:rPr>
          <w:rFonts w:hint="eastAsia"/>
          <w:lang w:eastAsia="zh-CN"/>
        </w:rPr>
        <w:t>可在这些义务生效</w:t>
      </w:r>
      <w:r w:rsidRPr="0060332B">
        <w:rPr>
          <w:rFonts w:hint="eastAsia"/>
          <w:lang w:eastAsia="zh-CN"/>
        </w:rPr>
        <w:t>五年之前</w:t>
      </w:r>
      <w:r>
        <w:rPr>
          <w:rFonts w:hint="eastAsia"/>
          <w:lang w:eastAsia="zh-CN"/>
        </w:rPr>
        <w:t>提供（第</w:t>
      </w:r>
      <w:r>
        <w:rPr>
          <w:rFonts w:hint="eastAsia"/>
          <w:lang w:eastAsia="zh-CN"/>
        </w:rPr>
        <w:t>7</w:t>
      </w:r>
      <w:r>
        <w:rPr>
          <w:lang w:eastAsia="zh-CN"/>
        </w:rPr>
        <w:t>9/46</w:t>
      </w:r>
      <w:r>
        <w:rPr>
          <w:rFonts w:hint="eastAsia"/>
          <w:lang w:eastAsia="zh-CN"/>
        </w:rPr>
        <w:t>号决定</w:t>
      </w:r>
      <w:r>
        <w:rPr>
          <w:lang w:eastAsia="zh-CN"/>
        </w:rPr>
        <w:t>(b)</w:t>
      </w:r>
      <w:bookmarkStart w:id="2" w:name="_Hlk64446802"/>
      <w:r w:rsidRPr="0060332B">
        <w:rPr>
          <w:rFonts w:cstheme="minorBidi"/>
          <w:sz w:val="22"/>
          <w:szCs w:val="22"/>
          <w:lang w:val="en-US" w:eastAsia="zh-CN"/>
        </w:rPr>
        <w:t xml:space="preserve"> </w:t>
      </w:r>
      <w:r w:rsidRPr="0060332B">
        <w:rPr>
          <w:lang w:val="en-US" w:eastAsia="zh-CN"/>
        </w:rPr>
        <w:fldChar w:fldCharType="begin"/>
      </w:r>
      <w:r w:rsidRPr="0060332B">
        <w:rPr>
          <w:lang w:val="en-US" w:eastAsia="zh-CN"/>
        </w:rPr>
        <w:instrText xml:space="preserve"> </w:instrText>
      </w:r>
      <w:r w:rsidRPr="0060332B">
        <w:rPr>
          <w:rFonts w:hint="eastAsia"/>
          <w:lang w:val="en-US" w:eastAsia="zh-CN"/>
        </w:rPr>
        <w:instrText>= 3 \* GB4</w:instrText>
      </w:r>
      <w:r w:rsidRPr="0060332B">
        <w:rPr>
          <w:lang w:val="en-US" w:eastAsia="zh-CN"/>
        </w:rPr>
        <w:instrText xml:space="preserve"> </w:instrText>
      </w:r>
      <w:r w:rsidRPr="0060332B">
        <w:rPr>
          <w:lang w:val="en-US" w:eastAsia="zh-CN"/>
        </w:rPr>
        <w:fldChar w:fldCharType="separate"/>
      </w:r>
      <w:r w:rsidRPr="0060332B">
        <w:rPr>
          <w:rFonts w:hint="eastAsia"/>
          <w:lang w:val="en-US" w:eastAsia="zh-CN"/>
        </w:rPr>
        <w:t>㈢</w:t>
      </w:r>
      <w:r w:rsidRPr="0060332B">
        <w:rPr>
          <w:lang w:eastAsia="zh-CN"/>
        </w:rPr>
        <w:fldChar w:fldCharType="end"/>
      </w:r>
      <w:bookmarkEnd w:id="2"/>
      <w:r>
        <w:rPr>
          <w:rFonts w:hint="eastAsia"/>
          <w:lang w:eastAsia="zh-CN"/>
        </w:rPr>
        <w:t>段）</w:t>
      </w:r>
      <w:r w:rsidRPr="0060332B">
        <w:rPr>
          <w:rFonts w:hint="eastAsia"/>
          <w:lang w:eastAsia="zh-CN"/>
        </w:rPr>
        <w:t>。此外，第</w:t>
      </w:r>
      <w:r w:rsidRPr="0060332B">
        <w:rPr>
          <w:rFonts w:hint="eastAsia"/>
          <w:lang w:eastAsia="zh-CN"/>
        </w:rPr>
        <w:t>84/46</w:t>
      </w:r>
      <w:r w:rsidRPr="0060332B">
        <w:rPr>
          <w:rFonts w:hint="eastAsia"/>
          <w:lang w:eastAsia="zh-CN"/>
        </w:rPr>
        <w:t>号决定</w:t>
      </w:r>
      <w:r>
        <w:rPr>
          <w:rFonts w:hint="eastAsia"/>
          <w:lang w:eastAsia="zh-CN"/>
        </w:rPr>
        <w:t>(</w:t>
      </w:r>
      <w:r>
        <w:rPr>
          <w:lang w:eastAsia="zh-CN"/>
        </w:rPr>
        <w:t>f)</w:t>
      </w:r>
      <w:r>
        <w:rPr>
          <w:rFonts w:hint="eastAsia"/>
          <w:lang w:eastAsia="zh-CN"/>
        </w:rPr>
        <w:t>段</w:t>
      </w:r>
      <w:r w:rsidRPr="0060332B">
        <w:rPr>
          <w:rFonts w:hint="eastAsia"/>
          <w:lang w:eastAsia="zh-CN"/>
        </w:rPr>
        <w:t>允许将</w:t>
      </w:r>
      <w:r>
        <w:rPr>
          <w:rFonts w:hint="eastAsia"/>
          <w:lang w:eastAsia="zh-CN"/>
        </w:rPr>
        <w:t>那些</w:t>
      </w:r>
      <w:r w:rsidRPr="0060332B">
        <w:rPr>
          <w:rFonts w:hint="eastAsia"/>
          <w:lang w:eastAsia="zh-CN"/>
        </w:rPr>
        <w:t>尚未批准《基加利修正案》</w:t>
      </w:r>
      <w:r>
        <w:rPr>
          <w:rFonts w:hint="eastAsia"/>
          <w:lang w:eastAsia="zh-CN"/>
        </w:rPr>
        <w:t>的国家的</w:t>
      </w:r>
      <w:r w:rsidRPr="0060332B">
        <w:rPr>
          <w:rFonts w:hint="eastAsia"/>
          <w:lang w:eastAsia="zh-CN"/>
        </w:rPr>
        <w:t>逐步</w:t>
      </w:r>
      <w:r>
        <w:rPr>
          <w:rFonts w:hint="eastAsia"/>
          <w:lang w:eastAsia="zh-CN"/>
        </w:rPr>
        <w:t>减少</w:t>
      </w:r>
      <w:r w:rsidRPr="0060332B">
        <w:rPr>
          <w:rFonts w:hint="eastAsia"/>
          <w:lang w:eastAsia="zh-CN"/>
        </w:rPr>
        <w:t>氢氟碳化合物</w:t>
      </w:r>
      <w:r>
        <w:rPr>
          <w:rFonts w:hint="eastAsia"/>
          <w:lang w:eastAsia="zh-CN"/>
        </w:rPr>
        <w:t>编制</w:t>
      </w:r>
      <w:r w:rsidRPr="0060332B">
        <w:rPr>
          <w:rFonts w:hint="eastAsia"/>
          <w:lang w:eastAsia="zh-CN"/>
        </w:rPr>
        <w:t>活动</w:t>
      </w:r>
      <w:r>
        <w:rPr>
          <w:rFonts w:hint="eastAsia"/>
          <w:lang w:eastAsia="zh-CN"/>
        </w:rPr>
        <w:t>列入业务计划，</w:t>
      </w:r>
      <w:r w:rsidRPr="0060332B">
        <w:rPr>
          <w:rFonts w:hint="eastAsia"/>
          <w:lang w:eastAsia="zh-CN"/>
        </w:rPr>
        <w:t>但</w:t>
      </w:r>
      <w:r>
        <w:rPr>
          <w:rFonts w:hint="eastAsia"/>
          <w:lang w:eastAsia="zh-CN"/>
        </w:rPr>
        <w:t>这些国家须</w:t>
      </w:r>
      <w:r w:rsidRPr="0060332B">
        <w:rPr>
          <w:rFonts w:hint="eastAsia"/>
          <w:lang w:eastAsia="zh-CN"/>
        </w:rPr>
        <w:t>提交</w:t>
      </w:r>
      <w:r>
        <w:rPr>
          <w:rFonts w:hint="eastAsia"/>
          <w:lang w:eastAsia="zh-CN"/>
        </w:rPr>
        <w:t>一封信函，</w:t>
      </w:r>
      <w:r w:rsidRPr="0060332B">
        <w:rPr>
          <w:rFonts w:hint="eastAsia"/>
          <w:lang w:eastAsia="zh-CN"/>
        </w:rPr>
        <w:t>表明政府</w:t>
      </w:r>
      <w:r>
        <w:rPr>
          <w:rFonts w:hint="eastAsia"/>
          <w:lang w:eastAsia="zh-CN"/>
        </w:rPr>
        <w:t>打算</w:t>
      </w:r>
      <w:r w:rsidRPr="0060332B">
        <w:rPr>
          <w:rFonts w:hint="eastAsia"/>
          <w:lang w:eastAsia="zh-CN"/>
        </w:rPr>
        <w:t>尽最大努力批准《基加利修正案》。</w:t>
      </w:r>
    </w:p>
  </w:footnote>
  <w:footnote w:id="4">
    <w:p w14:paraId="1A51C0AB" w14:textId="56DB0F17" w:rsidR="00067A52" w:rsidRPr="0092521A" w:rsidRDefault="00067A52" w:rsidP="000149F8">
      <w:pPr>
        <w:pStyle w:val="FootnoteText"/>
        <w:rPr>
          <w:lang w:val="en-CA" w:eastAsia="zh-CN"/>
        </w:rPr>
      </w:pPr>
      <w:r w:rsidRPr="00B643FA">
        <w:rPr>
          <w:rStyle w:val="FootnoteReference"/>
        </w:rPr>
        <w:footnoteRef/>
      </w:r>
      <w:r w:rsidRPr="00B643FA">
        <w:rPr>
          <w:lang w:eastAsia="zh-CN"/>
        </w:rPr>
        <w:t xml:space="preserve"> </w:t>
      </w:r>
      <w:r>
        <w:rPr>
          <w:lang w:eastAsia="zh-CN"/>
        </w:rPr>
        <w:t xml:space="preserve"> </w:t>
      </w:r>
      <w:r w:rsidRPr="0064412C">
        <w:rPr>
          <w:rFonts w:ascii="SimSun" w:hAnsi="SimSun" w:cs="SimSun" w:hint="eastAsia"/>
          <w:lang w:eastAsia="zh-CN"/>
        </w:rPr>
        <w:t>开发</w:t>
      </w:r>
      <w:r>
        <w:rPr>
          <w:rFonts w:ascii="SimSun" w:hAnsi="SimSun" w:cs="SimSun" w:hint="eastAsia"/>
          <w:lang w:eastAsia="zh-CN"/>
        </w:rPr>
        <w:t>计划</w:t>
      </w:r>
      <w:r w:rsidRPr="0064412C">
        <w:rPr>
          <w:rFonts w:ascii="SimSun" w:hAnsi="SimSun" w:cs="SimSun" w:hint="eastAsia"/>
          <w:lang w:eastAsia="zh-CN"/>
        </w:rPr>
        <w:t>署</w:t>
      </w:r>
      <w:r>
        <w:rPr>
          <w:rFonts w:ascii="SimSun" w:hAnsi="SimSun" w:cs="SimSun" w:hint="eastAsia"/>
          <w:lang w:eastAsia="zh-CN"/>
        </w:rPr>
        <w:t>的</w:t>
      </w:r>
      <w:r w:rsidRPr="0064412C">
        <w:rPr>
          <w:rFonts w:hint="eastAsia"/>
          <w:lang w:eastAsia="zh-CN"/>
        </w:rPr>
        <w:t>202</w:t>
      </w:r>
      <w:r>
        <w:rPr>
          <w:lang w:eastAsia="zh-CN"/>
        </w:rPr>
        <w:t>1</w:t>
      </w:r>
      <w:r w:rsidRPr="0064412C">
        <w:rPr>
          <w:rFonts w:ascii="SimSun" w:hAnsi="SimSun" w:cs="SimSun" w:hint="eastAsia"/>
          <w:lang w:eastAsia="zh-CN"/>
        </w:rPr>
        <w:t>年核心单位</w:t>
      </w:r>
      <w:r>
        <w:rPr>
          <w:rFonts w:ascii="SimSun" w:hAnsi="SimSun" w:cs="SimSun" w:hint="eastAsia"/>
          <w:lang w:eastAsia="zh-CN"/>
        </w:rPr>
        <w:t>费用已在第八十六次会议的闭会期间核准流程中获得核准</w:t>
      </w:r>
      <w:r w:rsidRPr="00B643FA">
        <w:rPr>
          <w:lang w:val="en-CA" w:eastAsia="zh-CN"/>
        </w:rPr>
        <w:t>(UNEP/OzL.Pro/ExCom/8</w:t>
      </w:r>
      <w:r>
        <w:rPr>
          <w:lang w:val="en-CA" w:eastAsia="zh-CN"/>
        </w:rPr>
        <w:t>6</w:t>
      </w:r>
      <w:r w:rsidRPr="00B643FA">
        <w:rPr>
          <w:lang w:val="en-CA" w:eastAsia="zh-CN"/>
        </w:rPr>
        <w:t>/3</w:t>
      </w:r>
      <w:r>
        <w:rPr>
          <w:lang w:val="en-CA" w:eastAsia="zh-CN"/>
        </w:rPr>
        <w:t>7</w:t>
      </w:r>
      <w:r w:rsidRPr="00B643FA">
        <w:rPr>
          <w:lang w:val="en-CA" w:eastAsia="zh-CN"/>
        </w:rPr>
        <w:t>)</w:t>
      </w:r>
      <w:r>
        <w:rPr>
          <w:rFonts w:ascii="SimSun" w:hAnsi="SimSun" w:cs="SimSun" w:hint="eastAsia"/>
          <w:lang w:val="en-CA" w:eastAsia="zh-CN"/>
        </w:rPr>
        <w:t>。</w:t>
      </w:r>
    </w:p>
  </w:footnote>
  <w:footnote w:id="5">
    <w:p w14:paraId="2BD88299" w14:textId="301A13AE" w:rsidR="00067A52" w:rsidRPr="002E2968" w:rsidRDefault="00067A52">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如果缔约方没有就</w:t>
      </w:r>
      <w:r>
        <w:rPr>
          <w:rFonts w:hint="eastAsia"/>
          <w:lang w:eastAsia="zh-CN"/>
        </w:rPr>
        <w:t>2</w:t>
      </w:r>
      <w:r>
        <w:rPr>
          <w:lang w:eastAsia="zh-CN"/>
        </w:rPr>
        <w:t>021-2023</w:t>
      </w:r>
      <w:r>
        <w:rPr>
          <w:rFonts w:hint="eastAsia"/>
          <w:lang w:eastAsia="zh-CN"/>
        </w:rPr>
        <w:t>三年期的多边基金充资水平做出决定，根据第</w:t>
      </w:r>
      <w:r w:rsidRPr="005A3A16">
        <w:rPr>
          <w:lang w:eastAsia="zh-CN"/>
        </w:rPr>
        <w:t>XXXII/1</w:t>
      </w:r>
      <w:r>
        <w:rPr>
          <w:rFonts w:hint="eastAsia"/>
          <w:lang w:eastAsia="zh-CN"/>
        </w:rPr>
        <w:t>号决定，将假设</w:t>
      </w:r>
      <w:r>
        <w:rPr>
          <w:rFonts w:hint="eastAsia"/>
          <w:lang w:eastAsia="zh-CN"/>
        </w:rPr>
        <w:t>2</w:t>
      </w:r>
      <w:r>
        <w:rPr>
          <w:lang w:eastAsia="zh-CN"/>
        </w:rPr>
        <w:t>021-2023</w:t>
      </w:r>
      <w:r>
        <w:rPr>
          <w:rFonts w:hint="eastAsia"/>
          <w:lang w:eastAsia="zh-CN"/>
        </w:rPr>
        <w:t>年业务计划的资源分配指示性预算会保持在</w:t>
      </w:r>
      <w:r>
        <w:rPr>
          <w:rFonts w:hint="eastAsia"/>
          <w:lang w:eastAsia="zh-CN"/>
        </w:rPr>
        <w:t>2</w:t>
      </w:r>
      <w:r>
        <w:rPr>
          <w:lang w:eastAsia="zh-CN"/>
        </w:rPr>
        <w:t>018-2020</w:t>
      </w:r>
      <w:r>
        <w:rPr>
          <w:rFonts w:hint="eastAsia"/>
          <w:lang w:eastAsia="zh-CN"/>
        </w:rPr>
        <w:t>三年期充资的相同水平。</w:t>
      </w:r>
      <w:r w:rsidRPr="005A3A16">
        <w:rPr>
          <w:lang w:eastAsia="zh-CN"/>
        </w:rPr>
        <w:t>UNEP/OzL.Pro/ExCom/86/25</w:t>
      </w:r>
      <w:r>
        <w:rPr>
          <w:rFonts w:hint="eastAsia"/>
          <w:lang w:eastAsia="zh-CN"/>
        </w:rPr>
        <w:t>号文件讨论了这个问题。</w:t>
      </w:r>
    </w:p>
  </w:footnote>
  <w:footnote w:id="6">
    <w:p w14:paraId="598C6DEB" w14:textId="2B845ECB" w:rsidR="00067A52" w:rsidRPr="005A3A16" w:rsidRDefault="00067A52" w:rsidP="00C06CD9">
      <w:pPr>
        <w:pStyle w:val="FootnoteText"/>
        <w:rPr>
          <w:lang w:val="en-CA" w:eastAsia="zh-CN"/>
        </w:rPr>
      </w:pPr>
      <w:r w:rsidRPr="005A3A16">
        <w:rPr>
          <w:rStyle w:val="FootnoteReference"/>
        </w:rPr>
        <w:footnoteRef/>
      </w:r>
      <w:r w:rsidRPr="005A3A16">
        <w:rPr>
          <w:lang w:eastAsia="zh-CN"/>
        </w:rPr>
        <w:t xml:space="preserve"> </w:t>
      </w:r>
      <w:r>
        <w:rPr>
          <w:lang w:eastAsia="zh-CN"/>
        </w:rPr>
        <w:tab/>
      </w:r>
      <w:r w:rsidRPr="005A3A16">
        <w:rPr>
          <w:lang w:eastAsia="zh-CN"/>
        </w:rPr>
        <w:t>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901F7" w14:textId="77777777" w:rsidR="00067A52" w:rsidRPr="008977E1" w:rsidRDefault="00067A52">
    <w:pPr>
      <w:rPr>
        <w:sz w:val="24"/>
      </w:rPr>
    </w:pPr>
    <w:r w:rsidRPr="008977E1">
      <w:rPr>
        <w:sz w:val="24"/>
      </w:rPr>
      <w:fldChar w:fldCharType="begin"/>
    </w:r>
    <w:r w:rsidRPr="008977E1">
      <w:rPr>
        <w:sz w:val="24"/>
      </w:rPr>
      <w:instrText xml:space="preserve"> DOCPROPERTY "Document number"  \* MERGEFORMAT </w:instrText>
    </w:r>
    <w:r w:rsidRPr="008977E1">
      <w:rPr>
        <w:sz w:val="24"/>
      </w:rPr>
      <w:fldChar w:fldCharType="separate"/>
    </w:r>
    <w:r w:rsidRPr="008977E1">
      <w:rPr>
        <w:sz w:val="24"/>
      </w:rPr>
      <w:t>UNEP/</w:t>
    </w:r>
    <w:proofErr w:type="spellStart"/>
    <w:r w:rsidRPr="008977E1">
      <w:rPr>
        <w:sz w:val="24"/>
      </w:rPr>
      <w:t>OzL.Pro</w:t>
    </w:r>
    <w:proofErr w:type="spellEnd"/>
    <w:r w:rsidRPr="008977E1">
      <w:rPr>
        <w:sz w:val="24"/>
      </w:rPr>
      <w:t>/</w:t>
    </w:r>
    <w:proofErr w:type="spellStart"/>
    <w:r w:rsidRPr="008977E1">
      <w:rPr>
        <w:sz w:val="24"/>
      </w:rPr>
      <w:t>ExCom</w:t>
    </w:r>
    <w:proofErr w:type="spellEnd"/>
    <w:r w:rsidRPr="008977E1">
      <w:rPr>
        <w:sz w:val="24"/>
      </w:rPr>
      <w:t>/86/27</w:t>
    </w:r>
    <w:r w:rsidRPr="008977E1">
      <w:rPr>
        <w:sz w:val="24"/>
      </w:rPr>
      <w:fldChar w:fldCharType="end"/>
    </w:r>
  </w:p>
  <w:p w14:paraId="286D37E0" w14:textId="77777777" w:rsidR="00067A52" w:rsidRPr="008977E1" w:rsidRDefault="00067A52">
    <w:pPr>
      <w:rPr>
        <w:sz w:val="24"/>
      </w:rPr>
    </w:pPr>
  </w:p>
  <w:p w14:paraId="0105495F" w14:textId="77777777" w:rsidR="00067A52" w:rsidRPr="008977E1" w:rsidRDefault="00067A52">
    <w:pP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C2928" w14:textId="77777777" w:rsidR="00067A52" w:rsidRPr="008977E1" w:rsidRDefault="00067A52">
    <w:pPr>
      <w:jc w:val="right"/>
      <w:rPr>
        <w:sz w:val="24"/>
      </w:rPr>
    </w:pPr>
    <w:r w:rsidRPr="008977E1">
      <w:rPr>
        <w:sz w:val="24"/>
      </w:rPr>
      <w:fldChar w:fldCharType="begin"/>
    </w:r>
    <w:r w:rsidRPr="008977E1">
      <w:rPr>
        <w:sz w:val="24"/>
      </w:rPr>
      <w:instrText xml:space="preserve"> DOCPROPERTY "Document number"  \* MERGEFORMAT </w:instrText>
    </w:r>
    <w:r w:rsidRPr="008977E1">
      <w:rPr>
        <w:sz w:val="24"/>
      </w:rPr>
      <w:fldChar w:fldCharType="separate"/>
    </w:r>
    <w:r w:rsidRPr="008977E1">
      <w:rPr>
        <w:sz w:val="24"/>
      </w:rPr>
      <w:t>UNEP/</w:t>
    </w:r>
    <w:proofErr w:type="spellStart"/>
    <w:r w:rsidRPr="008977E1">
      <w:rPr>
        <w:sz w:val="24"/>
      </w:rPr>
      <w:t>OzL.Pro</w:t>
    </w:r>
    <w:proofErr w:type="spellEnd"/>
    <w:r w:rsidRPr="008977E1">
      <w:rPr>
        <w:sz w:val="24"/>
      </w:rPr>
      <w:t>/</w:t>
    </w:r>
    <w:proofErr w:type="spellStart"/>
    <w:r w:rsidRPr="008977E1">
      <w:rPr>
        <w:sz w:val="24"/>
      </w:rPr>
      <w:t>ExCom</w:t>
    </w:r>
    <w:proofErr w:type="spellEnd"/>
    <w:r w:rsidRPr="008977E1">
      <w:rPr>
        <w:sz w:val="24"/>
      </w:rPr>
      <w:t>/86/27</w:t>
    </w:r>
    <w:r w:rsidRPr="008977E1">
      <w:rPr>
        <w:sz w:val="24"/>
      </w:rPr>
      <w:fldChar w:fldCharType="end"/>
    </w:r>
  </w:p>
  <w:p w14:paraId="70B3A012" w14:textId="77777777" w:rsidR="00067A52" w:rsidRPr="008977E1" w:rsidRDefault="00067A52">
    <w:pPr>
      <w:rPr>
        <w:sz w:val="24"/>
      </w:rPr>
    </w:pPr>
  </w:p>
  <w:p w14:paraId="3610C9C0" w14:textId="77777777" w:rsidR="00067A52" w:rsidRPr="008977E1" w:rsidRDefault="00067A52">
    <w:pPr>
      <w:pStyle w:val="Header"/>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AB4968"/>
    <w:rsid w:val="00000FED"/>
    <w:rsid w:val="0000434E"/>
    <w:rsid w:val="00004900"/>
    <w:rsid w:val="000149F8"/>
    <w:rsid w:val="00017F19"/>
    <w:rsid w:val="000211A9"/>
    <w:rsid w:val="00031260"/>
    <w:rsid w:val="0003681A"/>
    <w:rsid w:val="000372B7"/>
    <w:rsid w:val="00037B17"/>
    <w:rsid w:val="000430D8"/>
    <w:rsid w:val="00045EE8"/>
    <w:rsid w:val="00047B9A"/>
    <w:rsid w:val="0005027C"/>
    <w:rsid w:val="00050F6E"/>
    <w:rsid w:val="00051B9A"/>
    <w:rsid w:val="00052FD3"/>
    <w:rsid w:val="000570D1"/>
    <w:rsid w:val="00061EC2"/>
    <w:rsid w:val="00067A52"/>
    <w:rsid w:val="000764C0"/>
    <w:rsid w:val="00077BEA"/>
    <w:rsid w:val="00080ED0"/>
    <w:rsid w:val="00084765"/>
    <w:rsid w:val="00085B8F"/>
    <w:rsid w:val="00090481"/>
    <w:rsid w:val="00095FAC"/>
    <w:rsid w:val="000A2277"/>
    <w:rsid w:val="000A3826"/>
    <w:rsid w:val="000A6C26"/>
    <w:rsid w:val="000C1900"/>
    <w:rsid w:val="000D52A4"/>
    <w:rsid w:val="000E07BC"/>
    <w:rsid w:val="000E61D2"/>
    <w:rsid w:val="000F062E"/>
    <w:rsid w:val="000F1CD4"/>
    <w:rsid w:val="000F2A85"/>
    <w:rsid w:val="000F4103"/>
    <w:rsid w:val="000F463E"/>
    <w:rsid w:val="000F70A7"/>
    <w:rsid w:val="00113CCA"/>
    <w:rsid w:val="00122F25"/>
    <w:rsid w:val="00135980"/>
    <w:rsid w:val="00164719"/>
    <w:rsid w:val="00166FC4"/>
    <w:rsid w:val="001677AC"/>
    <w:rsid w:val="001804EA"/>
    <w:rsid w:val="00190A61"/>
    <w:rsid w:val="00195FD9"/>
    <w:rsid w:val="00196EBB"/>
    <w:rsid w:val="001A3342"/>
    <w:rsid w:val="001A3E3D"/>
    <w:rsid w:val="001A7049"/>
    <w:rsid w:val="001B1E40"/>
    <w:rsid w:val="001B375E"/>
    <w:rsid w:val="001C16E2"/>
    <w:rsid w:val="001C1784"/>
    <w:rsid w:val="001C756A"/>
    <w:rsid w:val="001C764E"/>
    <w:rsid w:val="001E1052"/>
    <w:rsid w:val="001E18D2"/>
    <w:rsid w:val="001E21B1"/>
    <w:rsid w:val="001E2617"/>
    <w:rsid w:val="001E2F93"/>
    <w:rsid w:val="001E338C"/>
    <w:rsid w:val="001E4554"/>
    <w:rsid w:val="001E56E6"/>
    <w:rsid w:val="001E61E5"/>
    <w:rsid w:val="001F2159"/>
    <w:rsid w:val="001F6FC1"/>
    <w:rsid w:val="00210B8B"/>
    <w:rsid w:val="00214863"/>
    <w:rsid w:val="002156B4"/>
    <w:rsid w:val="00224FCD"/>
    <w:rsid w:val="00241692"/>
    <w:rsid w:val="00253222"/>
    <w:rsid w:val="00262847"/>
    <w:rsid w:val="00281BB2"/>
    <w:rsid w:val="002B254E"/>
    <w:rsid w:val="002B6BC1"/>
    <w:rsid w:val="002B72E9"/>
    <w:rsid w:val="002C42E9"/>
    <w:rsid w:val="002C7998"/>
    <w:rsid w:val="002E0637"/>
    <w:rsid w:val="002E2968"/>
    <w:rsid w:val="002F1795"/>
    <w:rsid w:val="002F1E53"/>
    <w:rsid w:val="002F1EB6"/>
    <w:rsid w:val="002F2CAA"/>
    <w:rsid w:val="0030052C"/>
    <w:rsid w:val="0031768B"/>
    <w:rsid w:val="003306E1"/>
    <w:rsid w:val="003320E4"/>
    <w:rsid w:val="003333E9"/>
    <w:rsid w:val="0033525D"/>
    <w:rsid w:val="003364B4"/>
    <w:rsid w:val="003414F3"/>
    <w:rsid w:val="00352EDA"/>
    <w:rsid w:val="0035613E"/>
    <w:rsid w:val="00363CC2"/>
    <w:rsid w:val="00363EE9"/>
    <w:rsid w:val="00376128"/>
    <w:rsid w:val="0037742E"/>
    <w:rsid w:val="00377D56"/>
    <w:rsid w:val="0038245A"/>
    <w:rsid w:val="003840E6"/>
    <w:rsid w:val="003843F5"/>
    <w:rsid w:val="00385CFC"/>
    <w:rsid w:val="0039337A"/>
    <w:rsid w:val="00395F36"/>
    <w:rsid w:val="003A3189"/>
    <w:rsid w:val="003A3CA7"/>
    <w:rsid w:val="003B33BD"/>
    <w:rsid w:val="003B34FA"/>
    <w:rsid w:val="003B3BDF"/>
    <w:rsid w:val="003B569D"/>
    <w:rsid w:val="003C38F8"/>
    <w:rsid w:val="003C3C0E"/>
    <w:rsid w:val="003C69EC"/>
    <w:rsid w:val="003D42A6"/>
    <w:rsid w:val="003D4F21"/>
    <w:rsid w:val="003D4FAC"/>
    <w:rsid w:val="003D67C3"/>
    <w:rsid w:val="003E7906"/>
    <w:rsid w:val="003F3C50"/>
    <w:rsid w:val="00406A6A"/>
    <w:rsid w:val="00406B22"/>
    <w:rsid w:val="00407BE6"/>
    <w:rsid w:val="00423951"/>
    <w:rsid w:val="004328A7"/>
    <w:rsid w:val="00434C74"/>
    <w:rsid w:val="0045359B"/>
    <w:rsid w:val="00456EB4"/>
    <w:rsid w:val="00463911"/>
    <w:rsid w:val="004718F3"/>
    <w:rsid w:val="00475040"/>
    <w:rsid w:val="00493D40"/>
    <w:rsid w:val="004967B6"/>
    <w:rsid w:val="004A504B"/>
    <w:rsid w:val="004A6911"/>
    <w:rsid w:val="004B54E0"/>
    <w:rsid w:val="004B7384"/>
    <w:rsid w:val="004C4269"/>
    <w:rsid w:val="004D6236"/>
    <w:rsid w:val="004D7F90"/>
    <w:rsid w:val="004E4DBB"/>
    <w:rsid w:val="004E4E41"/>
    <w:rsid w:val="004E7E74"/>
    <w:rsid w:val="004E7F9C"/>
    <w:rsid w:val="004F3493"/>
    <w:rsid w:val="004F5143"/>
    <w:rsid w:val="00512B09"/>
    <w:rsid w:val="005220ED"/>
    <w:rsid w:val="005224E7"/>
    <w:rsid w:val="00533796"/>
    <w:rsid w:val="00537343"/>
    <w:rsid w:val="00543B7D"/>
    <w:rsid w:val="00555D75"/>
    <w:rsid w:val="00560DF0"/>
    <w:rsid w:val="0056759C"/>
    <w:rsid w:val="00574D8F"/>
    <w:rsid w:val="0059513E"/>
    <w:rsid w:val="00597EC8"/>
    <w:rsid w:val="005A3A16"/>
    <w:rsid w:val="005A6D9F"/>
    <w:rsid w:val="005B48FF"/>
    <w:rsid w:val="005B49B1"/>
    <w:rsid w:val="005D363F"/>
    <w:rsid w:val="005D42A7"/>
    <w:rsid w:val="0060332B"/>
    <w:rsid w:val="00604C15"/>
    <w:rsid w:val="006158D5"/>
    <w:rsid w:val="0062149A"/>
    <w:rsid w:val="00625D83"/>
    <w:rsid w:val="00657E9D"/>
    <w:rsid w:val="006623E7"/>
    <w:rsid w:val="00662B80"/>
    <w:rsid w:val="00663A6C"/>
    <w:rsid w:val="00664476"/>
    <w:rsid w:val="00670F6C"/>
    <w:rsid w:val="00680AAA"/>
    <w:rsid w:val="006852C7"/>
    <w:rsid w:val="006852CE"/>
    <w:rsid w:val="00692D14"/>
    <w:rsid w:val="006A046B"/>
    <w:rsid w:val="006B65C7"/>
    <w:rsid w:val="006C1727"/>
    <w:rsid w:val="006C32FD"/>
    <w:rsid w:val="006C39CE"/>
    <w:rsid w:val="006C56E6"/>
    <w:rsid w:val="006C7646"/>
    <w:rsid w:val="006D0FCC"/>
    <w:rsid w:val="006D21F5"/>
    <w:rsid w:val="006E100F"/>
    <w:rsid w:val="006E126D"/>
    <w:rsid w:val="006E1FC3"/>
    <w:rsid w:val="00704CE9"/>
    <w:rsid w:val="0070616B"/>
    <w:rsid w:val="00706295"/>
    <w:rsid w:val="00706FDA"/>
    <w:rsid w:val="00711F9A"/>
    <w:rsid w:val="00713810"/>
    <w:rsid w:val="00721D8B"/>
    <w:rsid w:val="007303A5"/>
    <w:rsid w:val="00730B3E"/>
    <w:rsid w:val="0073420B"/>
    <w:rsid w:val="00735694"/>
    <w:rsid w:val="0074760E"/>
    <w:rsid w:val="007526F3"/>
    <w:rsid w:val="00754ABA"/>
    <w:rsid w:val="00762482"/>
    <w:rsid w:val="00796BDA"/>
    <w:rsid w:val="007A1546"/>
    <w:rsid w:val="007A228C"/>
    <w:rsid w:val="007A368E"/>
    <w:rsid w:val="007A5868"/>
    <w:rsid w:val="007B04CE"/>
    <w:rsid w:val="007B6871"/>
    <w:rsid w:val="007B7A2F"/>
    <w:rsid w:val="007C3D33"/>
    <w:rsid w:val="007D294A"/>
    <w:rsid w:val="007D413A"/>
    <w:rsid w:val="007D47D2"/>
    <w:rsid w:val="007D5342"/>
    <w:rsid w:val="007D5BBA"/>
    <w:rsid w:val="007D6EC0"/>
    <w:rsid w:val="007D7E1D"/>
    <w:rsid w:val="007E3511"/>
    <w:rsid w:val="007F28D1"/>
    <w:rsid w:val="0080583F"/>
    <w:rsid w:val="00811CB9"/>
    <w:rsid w:val="008253EA"/>
    <w:rsid w:val="00831979"/>
    <w:rsid w:val="00846130"/>
    <w:rsid w:val="00851352"/>
    <w:rsid w:val="008562A6"/>
    <w:rsid w:val="00857077"/>
    <w:rsid w:val="00863230"/>
    <w:rsid w:val="00865BD0"/>
    <w:rsid w:val="00866F89"/>
    <w:rsid w:val="008717D8"/>
    <w:rsid w:val="0087215C"/>
    <w:rsid w:val="008744CC"/>
    <w:rsid w:val="00875D25"/>
    <w:rsid w:val="00880E35"/>
    <w:rsid w:val="008875FE"/>
    <w:rsid w:val="00887F8E"/>
    <w:rsid w:val="00896234"/>
    <w:rsid w:val="008977E1"/>
    <w:rsid w:val="00897E43"/>
    <w:rsid w:val="008A0087"/>
    <w:rsid w:val="008C5738"/>
    <w:rsid w:val="008C5912"/>
    <w:rsid w:val="008C7EAD"/>
    <w:rsid w:val="008D0CFE"/>
    <w:rsid w:val="008D6152"/>
    <w:rsid w:val="008F0F81"/>
    <w:rsid w:val="008F27BF"/>
    <w:rsid w:val="008F6021"/>
    <w:rsid w:val="00902DEB"/>
    <w:rsid w:val="009142EC"/>
    <w:rsid w:val="009154C3"/>
    <w:rsid w:val="00923540"/>
    <w:rsid w:val="00926767"/>
    <w:rsid w:val="0093026B"/>
    <w:rsid w:val="00930ED0"/>
    <w:rsid w:val="009361D5"/>
    <w:rsid w:val="009428A4"/>
    <w:rsid w:val="009435E9"/>
    <w:rsid w:val="00961EB9"/>
    <w:rsid w:val="009659F4"/>
    <w:rsid w:val="00970D60"/>
    <w:rsid w:val="0097548C"/>
    <w:rsid w:val="0099277C"/>
    <w:rsid w:val="0099390E"/>
    <w:rsid w:val="009960E5"/>
    <w:rsid w:val="009A7ADC"/>
    <w:rsid w:val="009C07DE"/>
    <w:rsid w:val="009C19B7"/>
    <w:rsid w:val="009C5ABB"/>
    <w:rsid w:val="009D7328"/>
    <w:rsid w:val="009D7C51"/>
    <w:rsid w:val="009E196C"/>
    <w:rsid w:val="009E5971"/>
    <w:rsid w:val="009F36BF"/>
    <w:rsid w:val="00A02C39"/>
    <w:rsid w:val="00A111B6"/>
    <w:rsid w:val="00A26D27"/>
    <w:rsid w:val="00A376EE"/>
    <w:rsid w:val="00A42A99"/>
    <w:rsid w:val="00A5151A"/>
    <w:rsid w:val="00A53FD8"/>
    <w:rsid w:val="00A57E0A"/>
    <w:rsid w:val="00A73BAE"/>
    <w:rsid w:val="00A76E99"/>
    <w:rsid w:val="00A823F6"/>
    <w:rsid w:val="00A8719E"/>
    <w:rsid w:val="00A873E1"/>
    <w:rsid w:val="00AA0A89"/>
    <w:rsid w:val="00AA6429"/>
    <w:rsid w:val="00AB02E1"/>
    <w:rsid w:val="00AB4968"/>
    <w:rsid w:val="00AC01AA"/>
    <w:rsid w:val="00AC04E1"/>
    <w:rsid w:val="00AC4F72"/>
    <w:rsid w:val="00AD25DF"/>
    <w:rsid w:val="00AE3873"/>
    <w:rsid w:val="00AF741A"/>
    <w:rsid w:val="00B01ADB"/>
    <w:rsid w:val="00B04161"/>
    <w:rsid w:val="00B056F9"/>
    <w:rsid w:val="00B11E3D"/>
    <w:rsid w:val="00B17E82"/>
    <w:rsid w:val="00B2119B"/>
    <w:rsid w:val="00B217E7"/>
    <w:rsid w:val="00B24E1E"/>
    <w:rsid w:val="00B37CBC"/>
    <w:rsid w:val="00B43B1E"/>
    <w:rsid w:val="00B4575A"/>
    <w:rsid w:val="00B5735D"/>
    <w:rsid w:val="00B575BA"/>
    <w:rsid w:val="00B71608"/>
    <w:rsid w:val="00B76429"/>
    <w:rsid w:val="00B928AB"/>
    <w:rsid w:val="00B95316"/>
    <w:rsid w:val="00B956D4"/>
    <w:rsid w:val="00B97446"/>
    <w:rsid w:val="00BA1573"/>
    <w:rsid w:val="00BA7432"/>
    <w:rsid w:val="00BB2764"/>
    <w:rsid w:val="00BC1AA0"/>
    <w:rsid w:val="00BC2495"/>
    <w:rsid w:val="00BC5F01"/>
    <w:rsid w:val="00BC7EB9"/>
    <w:rsid w:val="00BD2643"/>
    <w:rsid w:val="00BD56B1"/>
    <w:rsid w:val="00BD6558"/>
    <w:rsid w:val="00BE7CF3"/>
    <w:rsid w:val="00BF2F76"/>
    <w:rsid w:val="00BF3022"/>
    <w:rsid w:val="00BF3214"/>
    <w:rsid w:val="00BF5573"/>
    <w:rsid w:val="00C06CD9"/>
    <w:rsid w:val="00C15867"/>
    <w:rsid w:val="00C2296D"/>
    <w:rsid w:val="00C23155"/>
    <w:rsid w:val="00C40C41"/>
    <w:rsid w:val="00C45885"/>
    <w:rsid w:val="00C50F22"/>
    <w:rsid w:val="00C57971"/>
    <w:rsid w:val="00C65BD7"/>
    <w:rsid w:val="00C76BA4"/>
    <w:rsid w:val="00C83A48"/>
    <w:rsid w:val="00C85865"/>
    <w:rsid w:val="00C85E85"/>
    <w:rsid w:val="00C871A3"/>
    <w:rsid w:val="00C96F1E"/>
    <w:rsid w:val="00CA2EAE"/>
    <w:rsid w:val="00CA4AC1"/>
    <w:rsid w:val="00CB0316"/>
    <w:rsid w:val="00CB0B11"/>
    <w:rsid w:val="00CB426A"/>
    <w:rsid w:val="00CB5354"/>
    <w:rsid w:val="00CB7228"/>
    <w:rsid w:val="00CC3C9E"/>
    <w:rsid w:val="00CC6A14"/>
    <w:rsid w:val="00CC70A3"/>
    <w:rsid w:val="00CD4442"/>
    <w:rsid w:val="00CD53C3"/>
    <w:rsid w:val="00CD574E"/>
    <w:rsid w:val="00CE4C22"/>
    <w:rsid w:val="00CF41EC"/>
    <w:rsid w:val="00CF5D04"/>
    <w:rsid w:val="00D04DE4"/>
    <w:rsid w:val="00D063F1"/>
    <w:rsid w:val="00D14F22"/>
    <w:rsid w:val="00D4741C"/>
    <w:rsid w:val="00D5583A"/>
    <w:rsid w:val="00D57522"/>
    <w:rsid w:val="00D57918"/>
    <w:rsid w:val="00D73DC6"/>
    <w:rsid w:val="00D74C1A"/>
    <w:rsid w:val="00D754C1"/>
    <w:rsid w:val="00D77393"/>
    <w:rsid w:val="00D77A35"/>
    <w:rsid w:val="00D81A9F"/>
    <w:rsid w:val="00D81B3E"/>
    <w:rsid w:val="00D90C70"/>
    <w:rsid w:val="00D90E49"/>
    <w:rsid w:val="00D96ADE"/>
    <w:rsid w:val="00DA0CE2"/>
    <w:rsid w:val="00DB44AC"/>
    <w:rsid w:val="00DB5FAE"/>
    <w:rsid w:val="00DC04BC"/>
    <w:rsid w:val="00DC4DB8"/>
    <w:rsid w:val="00DC5271"/>
    <w:rsid w:val="00DC6A10"/>
    <w:rsid w:val="00DD5791"/>
    <w:rsid w:val="00DD599B"/>
    <w:rsid w:val="00DE657E"/>
    <w:rsid w:val="00DF4704"/>
    <w:rsid w:val="00E024AA"/>
    <w:rsid w:val="00E14E2F"/>
    <w:rsid w:val="00E15C77"/>
    <w:rsid w:val="00E250F1"/>
    <w:rsid w:val="00E2652A"/>
    <w:rsid w:val="00E3407D"/>
    <w:rsid w:val="00E3550D"/>
    <w:rsid w:val="00E462DD"/>
    <w:rsid w:val="00E52838"/>
    <w:rsid w:val="00E6049E"/>
    <w:rsid w:val="00E614E0"/>
    <w:rsid w:val="00E73F7F"/>
    <w:rsid w:val="00E754AA"/>
    <w:rsid w:val="00E763AC"/>
    <w:rsid w:val="00E85409"/>
    <w:rsid w:val="00E8680F"/>
    <w:rsid w:val="00E95194"/>
    <w:rsid w:val="00EA429F"/>
    <w:rsid w:val="00EA4F9E"/>
    <w:rsid w:val="00EA63CA"/>
    <w:rsid w:val="00EA6D3B"/>
    <w:rsid w:val="00EA7565"/>
    <w:rsid w:val="00EB00AD"/>
    <w:rsid w:val="00EB06A9"/>
    <w:rsid w:val="00EB136C"/>
    <w:rsid w:val="00EB480E"/>
    <w:rsid w:val="00EB5EC6"/>
    <w:rsid w:val="00EB7FC9"/>
    <w:rsid w:val="00ED27E8"/>
    <w:rsid w:val="00ED3A57"/>
    <w:rsid w:val="00ED7137"/>
    <w:rsid w:val="00EF06EA"/>
    <w:rsid w:val="00EF3E7E"/>
    <w:rsid w:val="00F2010D"/>
    <w:rsid w:val="00F21088"/>
    <w:rsid w:val="00F327E7"/>
    <w:rsid w:val="00F35746"/>
    <w:rsid w:val="00F447C7"/>
    <w:rsid w:val="00F459B4"/>
    <w:rsid w:val="00F47993"/>
    <w:rsid w:val="00F5211B"/>
    <w:rsid w:val="00F554A9"/>
    <w:rsid w:val="00F67239"/>
    <w:rsid w:val="00F716FD"/>
    <w:rsid w:val="00F80355"/>
    <w:rsid w:val="00F80A26"/>
    <w:rsid w:val="00F87C43"/>
    <w:rsid w:val="00FB0C81"/>
    <w:rsid w:val="00FC2200"/>
    <w:rsid w:val="00FC2540"/>
    <w:rsid w:val="00FE2E9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0D9A"/>
  <w15:docId w15:val="{DF7F5BEB-C117-4FEE-83FC-2F3D51910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6E126D"/>
    <w:rPr>
      <w:vertAlign w:val="superscript"/>
    </w:rPr>
  </w:style>
  <w:style w:type="paragraph" w:customStyle="1" w:styleId="Title2">
    <w:name w:val="Title2"/>
    <w:rsid w:val="00AB4968"/>
    <w:pPr>
      <w:jc w:val="center"/>
      <w:outlineLvl w:val="0"/>
    </w:pPr>
    <w:rPr>
      <w:b/>
      <w:caps/>
      <w:sz w:val="22"/>
      <w:szCs w:val="22"/>
      <w:lang w:val="en-GB"/>
    </w:rPr>
  </w:style>
  <w:style w:type="paragraph" w:customStyle="1" w:styleId="subhead">
    <w:name w:val="subhead"/>
    <w:basedOn w:val="Normal"/>
    <w:next w:val="Normal"/>
    <w:uiPriority w:val="99"/>
    <w:rsid w:val="00AB4968"/>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026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301">
      <w:bodyDiv w:val="1"/>
      <w:marLeft w:val="0"/>
      <w:marRight w:val="0"/>
      <w:marTop w:val="0"/>
      <w:marBottom w:val="0"/>
      <w:divBdr>
        <w:top w:val="none" w:sz="0" w:space="0" w:color="auto"/>
        <w:left w:val="none" w:sz="0" w:space="0" w:color="auto"/>
        <w:bottom w:val="none" w:sz="0" w:space="0" w:color="auto"/>
        <w:right w:val="none" w:sz="0" w:space="0" w:color="auto"/>
      </w:divBdr>
    </w:div>
    <w:div w:id="393701532">
      <w:bodyDiv w:val="1"/>
      <w:marLeft w:val="0"/>
      <w:marRight w:val="0"/>
      <w:marTop w:val="0"/>
      <w:marBottom w:val="0"/>
      <w:divBdr>
        <w:top w:val="none" w:sz="0" w:space="0" w:color="auto"/>
        <w:left w:val="none" w:sz="0" w:space="0" w:color="auto"/>
        <w:bottom w:val="none" w:sz="0" w:space="0" w:color="auto"/>
        <w:right w:val="none" w:sz="0" w:space="0" w:color="auto"/>
      </w:divBdr>
    </w:div>
    <w:div w:id="484786583">
      <w:bodyDiv w:val="1"/>
      <w:marLeft w:val="0"/>
      <w:marRight w:val="0"/>
      <w:marTop w:val="0"/>
      <w:marBottom w:val="0"/>
      <w:divBdr>
        <w:top w:val="none" w:sz="0" w:space="0" w:color="auto"/>
        <w:left w:val="none" w:sz="0" w:space="0" w:color="auto"/>
        <w:bottom w:val="none" w:sz="0" w:space="0" w:color="auto"/>
        <w:right w:val="none" w:sz="0" w:space="0" w:color="auto"/>
      </w:divBdr>
    </w:div>
    <w:div w:id="1085032742">
      <w:bodyDiv w:val="1"/>
      <w:marLeft w:val="0"/>
      <w:marRight w:val="0"/>
      <w:marTop w:val="0"/>
      <w:marBottom w:val="0"/>
      <w:divBdr>
        <w:top w:val="none" w:sz="0" w:space="0" w:color="auto"/>
        <w:left w:val="none" w:sz="0" w:space="0" w:color="auto"/>
        <w:bottom w:val="none" w:sz="0" w:space="0" w:color="auto"/>
        <w:right w:val="none" w:sz="0" w:space="0" w:color="auto"/>
      </w:divBdr>
    </w:div>
    <w:div w:id="18708710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814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UNEP/OzL.Pro/ExCom/86/27</Document_x0020_Number>
  </documentManagement>
</p:properties>
</file>

<file path=customXml/itemProps1.xml><?xml version="1.0" encoding="utf-8"?>
<ds:datastoreItem xmlns:ds="http://schemas.openxmlformats.org/officeDocument/2006/customXml" ds:itemID="{81D6AEF6-9855-4676-BB9A-BE621806454C}"/>
</file>

<file path=customXml/itemProps2.xml><?xml version="1.0" encoding="utf-8"?>
<ds:datastoreItem xmlns:ds="http://schemas.openxmlformats.org/officeDocument/2006/customXml" ds:itemID="{9B3D8DEB-CF45-4388-9A1C-CB2F2C334FA6}"/>
</file>

<file path=customXml/itemProps3.xml><?xml version="1.0" encoding="utf-8"?>
<ds:datastoreItem xmlns:ds="http://schemas.openxmlformats.org/officeDocument/2006/customXml" ds:itemID="{5BB5185E-7413-4B77-923F-1D3F0F8BC8E1}"/>
</file>

<file path=customXml/itemProps4.xml><?xml version="1.0" encoding="utf-8"?>
<ds:datastoreItem xmlns:ds="http://schemas.openxmlformats.org/officeDocument/2006/customXml" ds:itemID="{27E2EFBA-FF22-445F-9F0D-3D20FECAAEDB}"/>
</file>

<file path=docProps/app.xml><?xml version="1.0" encoding="utf-8"?>
<Properties xmlns="http://schemas.openxmlformats.org/officeDocument/2006/extended-properties" xmlns:vt="http://schemas.openxmlformats.org/officeDocument/2006/docPropsVTypes">
  <Template>Eec86G</Template>
  <TotalTime>288</TotalTime>
  <Pages>6</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开发计划署2021–2023年业务计划</vt:lpstr>
    </vt:vector>
  </TitlesOfParts>
  <Company>UNMFS</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开发计划署2021–2023年业务计划</dc:title>
  <dc:creator>Muriel Aguiar</dc:creator>
  <cp:lastModifiedBy>HB</cp:lastModifiedBy>
  <cp:revision>24</cp:revision>
  <cp:lastPrinted>2001-05-26T16:40:00Z</cp:lastPrinted>
  <dcterms:created xsi:type="dcterms:W3CDTF">2021-02-19T20:39:00Z</dcterms:created>
  <dcterms:modified xsi:type="dcterms:W3CDTF">2021-02-28T19:42:00Z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UNEP/OzL.Pro/ExCom/86/27</vt:lpwstr>
  </property>
  <property fmtid="{D5CDD505-2E9C-101B-9397-08002B2CF9AE}" pid="3" name="Revision date">
    <vt:lpwstr>2/16/2021</vt:lpwstr>
  </property>
  <property fmtid="{D5CDD505-2E9C-101B-9397-08002B2CF9AE}" pid="4" name="ContentTypeId">
    <vt:lpwstr>0x0101009FC0169958848A478DF191449BB3F335</vt:lpwstr>
  </property>
</Properties>
</file>